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Flammability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7D7EAB">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057E1" w:rsidRDefault="007D7EA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057E1" w:rsidRDefault="007D7EA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3057E1"/>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3057E1"/>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aerosols</w:t>
            </w:r>
            <w:r>
              <w:rPr>
                <w:rFonts w:ascii="Arial"/>
                <w:sz w:val="16"/>
              </w:rPr>
              <w:br/>
              <w:t>- flammable gases</w:t>
            </w:r>
            <w:r>
              <w:rPr>
                <w:rFonts w:ascii="Arial"/>
                <w:sz w:val="16"/>
              </w:rPr>
              <w:br/>
              <w:t>- flammable liquids: obsolete as covered by section 'Flash point'</w:t>
            </w:r>
            <w:r>
              <w:rPr>
                <w:rFonts w:ascii="Arial"/>
                <w:sz w:val="16"/>
              </w:rPr>
              <w:br/>
              <w:t>- flammable solids</w:t>
            </w:r>
            <w:r>
              <w:rPr>
                <w:rFonts w:ascii="Arial"/>
                <w:sz w:val="16"/>
              </w:rPr>
              <w:br/>
              <w:t>- pyrophoric liquids</w:t>
            </w:r>
            <w:r>
              <w:rPr>
                <w:rFonts w:ascii="Arial"/>
                <w:sz w:val="16"/>
              </w:rPr>
              <w:br/>
              <w:t>- pyrophoric solids</w:t>
            </w:r>
            <w:r>
              <w:rPr>
                <w:rFonts w:ascii="Arial"/>
                <w:sz w:val="16"/>
              </w:rPr>
              <w:br/>
              <w:t>- self-heating substances / mixtures</w:t>
            </w:r>
            <w:r>
              <w:rPr>
                <w:rFonts w:ascii="Arial"/>
                <w:sz w:val="16"/>
              </w:rPr>
              <w:br/>
              <w:t xml:space="preserve">- substances / mixtures which in contact </w:t>
            </w:r>
            <w:r>
              <w:rPr>
                <w:rFonts w:ascii="Arial"/>
                <w:sz w:val="16"/>
              </w:rPr>
              <w:t>with water emit flammable gases</w:t>
            </w:r>
            <w:r>
              <w:rPr>
                <w:rFonts w:ascii="Arial"/>
                <w:sz w:val="16"/>
              </w:rPr>
              <w:br/>
              <w:t>- flammability, other</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 ex</w:t>
            </w:r>
            <w:r>
              <w:rPr>
                <w:rFonts w:ascii="Arial"/>
                <w:sz w:val="16"/>
              </w:rPr>
              <w:t>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w:t>
            </w:r>
            <w:r>
              <w:rPr>
                <w:rFonts w:ascii="Arial"/>
                <w:sz w:val="16"/>
              </w:rPr>
              <w:t>jacent text field, as '(Q)SAR' needs to be indicated in field 'Type of information' and the model should be described in field 'Justification of non-standard information' or 'Attached justification'. A specific endpoint title may be used, if addressed by t</w:t>
            </w:r>
            <w:r>
              <w:rPr>
                <w:rFonts w:ascii="Arial"/>
                <w:sz w:val="16"/>
              </w:rPr>
              <w: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w:t>
            </w:r>
            <w:r>
              <w:rPr>
                <w:rFonts w:ascii="Arial"/>
                <w:sz w:val="16"/>
              </w:rPr>
              <w:t xml:space="preserve"> substance which may be specified by the relevant regulatory framework as 'information requirement' (e.g. Boiling point, Sub-chronic toxicity: oral, Fish early-life stage toxicity). In a narrower sense, the term '(eco)toxicity endpoint' refers to an outcom</w:t>
            </w:r>
            <w:r>
              <w:rPr>
                <w:rFonts w:ascii="Arial"/>
                <w:sz w:val="16"/>
              </w:rPr>
              <w:t>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3057E1" w:rsidRDefault="007D7EAB">
            <w:r>
              <w:rPr>
                <w:rFonts w:ascii="Arial"/>
                <w:b/>
                <w:sz w:val="16"/>
              </w:rPr>
              <w:lastRenderedPageBreak/>
              <w:t>Guidance for data migration:</w:t>
            </w:r>
            <w:r>
              <w:rPr>
                <w:rFonts w:ascii="Arial"/>
                <w:b/>
                <w:sz w:val="16"/>
              </w:rPr>
              <w:br/>
            </w:r>
            <w:r>
              <w:rPr>
                <w:rFonts w:ascii="Arial"/>
                <w:sz w:val="16"/>
              </w:rPr>
              <w:t xml:space="preserve">Selection of target phrase triggered by value of field 'Guideline' and specific Results fields as far as possible. That is, if the Results fields addressing a given endpoint are populated (e.g. </w:t>
            </w:r>
            <w:r>
              <w:rPr>
                <w:rFonts w:ascii="Arial"/>
                <w:sz w:val="16"/>
              </w:rPr>
              <w:t>'Solid/liquid: Ignition on contact with air' and/or the related 'Remarks' field), but no other Results fields, the source fields can be mapped with the corresponding target fields in most cases.</w:t>
            </w:r>
            <w:r>
              <w:rPr>
                <w:rFonts w:ascii="Arial"/>
                <w:sz w:val="16"/>
              </w:rPr>
              <w:br/>
              <w:t xml:space="preserve">If Results fields are mixed up in a sense that several study </w:t>
            </w:r>
            <w:r>
              <w:rPr>
                <w:rFonts w:ascii="Arial"/>
                <w:sz w:val="16"/>
              </w:rPr>
              <w:t>(= endpoint) types are recorded in one document, the generic target phrase 'flammability' is selected.</w:t>
            </w:r>
            <w:r>
              <w:rPr>
                <w:rFonts w:ascii="Arial"/>
                <w:sz w:val="16"/>
              </w:rPr>
              <w:br/>
              <w:t xml:space="preserve">Note: The generic phrase is only used for migration, but otherwise deactivated in the picklist. For new </w:t>
            </w:r>
            <w:r>
              <w:rPr>
                <w:rFonts w:ascii="Arial"/>
                <w:sz w:val="16"/>
              </w:rPr>
              <w:lastRenderedPageBreak/>
              <w:t>entries a generic phrase is provided which consis</w:t>
            </w:r>
            <w:r>
              <w:rPr>
                <w:rFonts w:ascii="Arial"/>
                <w:sz w:val="16"/>
              </w:rPr>
              <w:t>ts of the OHT title followed by 'other', i.e. &lt;OHT title&gt;, other.</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w:t>
            </w:r>
            <w:r>
              <w:rPr>
                <w:rFonts w:ascii="Arial"/>
                <w:sz w:val="16"/>
              </w:rPr>
              <w:t>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Select the appropriate type of information, e.g. ' experimental study', ' experimental study planned' or, if alternatives to testing apply, '(Q)SAR', 'read-across ...'. In the case of calculated data, the value 'calculation (if not (Q)</w:t>
            </w:r>
            <w:r>
              <w:rPr>
                <w:rFonts w:ascii="Arial"/>
                <w:sz w:val="16"/>
              </w:rPr>
              <w:t>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w:t>
            </w:r>
            <w:r>
              <w:rPr>
                <w:rFonts w:ascii="Arial"/>
                <w:sz w:val="16"/>
              </w:rPr>
              <w:t xml:space="preserve">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w:t>
            </w:r>
            <w:r>
              <w:rPr>
                <w:rFonts w:ascii="Arial"/>
                <w:sz w:val="16"/>
              </w:rPr>
              <w:t>f information. The option 'other:'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w:t>
            </w:r>
            <w:r>
              <w:rPr>
                <w:rFonts w:ascii="Arial"/>
                <w:sz w:val="16"/>
              </w:rPr>
              <w:t>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w:t>
            </w:r>
            <w:r>
              <w:rPr>
                <w:rFonts w:ascii="Arial"/>
                <w:sz w:val="16"/>
              </w:rPr>
              <w:t xml:space="preserve">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w:t>
            </w:r>
            <w:r>
              <w:rPr>
                <w:rFonts w:ascii="Arial"/>
                <w:sz w:val="16"/>
              </w:rPr>
              <w:t>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w:t>
            </w:r>
            <w:r>
              <w:rPr>
                <w:rFonts w:ascii="Arial"/>
                <w:sz w:val="16"/>
              </w:rPr>
              <w:t>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w:t>
            </w:r>
            <w:r>
              <w:rPr>
                <w:rFonts w:ascii="Arial"/>
                <w:sz w:val="16"/>
              </w:rPr>
              <w:t>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 xml:space="preserve">Note: This field is only applicable (or active) if neither 'waiving of </w:t>
            </w:r>
            <w:r>
              <w:rPr>
                <w:rFonts w:ascii="Arial"/>
                <w:sz w:val="16"/>
              </w:rPr>
              <w:t>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w:t>
            </w:r>
            <w:r>
              <w:rPr>
                <w:rFonts w:ascii="Arial"/>
                <w:sz w:val="16"/>
              </w:rPr>
              <w:t xml:space="preserve">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w:t>
            </w:r>
            <w:r>
              <w:rPr>
                <w:rFonts w:ascii="Arial"/>
                <w:sz w:val="16"/>
              </w:rPr>
              <w:t xml:space="preserve">for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w:t>
            </w:r>
            <w:r>
              <w:rPr>
                <w:rFonts w:ascii="Arial"/>
                <w:sz w:val="16"/>
              </w:rPr>
              <w:t xml:space="preserve">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w:t>
            </w:r>
            <w:r>
              <w:rPr>
                <w:rFonts w:ascii="Arial"/>
                <w:sz w:val="16"/>
              </w:rPr>
              <w:t>ethodology or documentation. This phrase should be selected for justifying why a potentially critical result has not been used for the hazard assessment. The lines of argumentation should be provided in field 'Rationale for reliability incl. deficiencies',</w:t>
            </w:r>
            <w:r>
              <w:rPr>
                <w:rFonts w:ascii="Arial"/>
                <w:sz w:val="16"/>
              </w:rPr>
              <w:t xml:space="preserve">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057E1" w:rsidRDefault="007D7EA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Set this flag if relevant for the respective regulatory programme or if otherwise useful as filter for printing or exporting records fla</w:t>
            </w:r>
            <w:r>
              <w:rPr>
                <w:rFonts w:ascii="Arial"/>
                <w:sz w:val="16"/>
              </w:rPr>
              <w:t xml:space="preserve">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w:t>
            </w:r>
            <w:r>
              <w:rPr>
                <w:rFonts w:ascii="Arial"/>
                <w:sz w:val="16"/>
              </w:rPr>
              <w:t>nformation. It is a priori no synonym with the term 'Key study', although a key study should usually be submitted in the form of Robust Study Summary. However, a Robust Summary may also be useful for other adequate studies that are considered supportive of</w:t>
            </w:r>
            <w:r>
              <w:rPr>
                <w:rFonts w:ascii="Arial"/>
                <w:sz w:val="16"/>
              </w:rPr>
              <w:t xml:space="preserve">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3057E1" w:rsidRDefault="007D7EA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3057E1" w:rsidRDefault="007D7EAB">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xml:space="preserve">- the study does not </w:t>
            </w:r>
            <w:r>
              <w:rPr>
                <w:rFonts w:ascii="Arial"/>
                <w:sz w:val="16"/>
              </w:rPr>
              <w:t>need to be conducted because the substance is a gas and the concentration of the flammable gas in a mixture with inert gases is so low that, when mixed with air, the concentration is all time below the lower limit. - [study scientifically not necessary / o</w:t>
            </w:r>
            <w:r>
              <w:rPr>
                <w:rFonts w:ascii="Arial"/>
                <w:sz w:val="16"/>
              </w:rPr>
              <w:t>ther information available]</w:t>
            </w:r>
            <w:r>
              <w:rPr>
                <w:rFonts w:ascii="Arial"/>
                <w:sz w:val="16"/>
              </w:rPr>
              <w:br/>
              <w:t>- the study does not need to be conducted for explosives - [study technically not feasible]</w:t>
            </w:r>
            <w:r>
              <w:rPr>
                <w:rFonts w:ascii="Arial"/>
                <w:sz w:val="16"/>
              </w:rPr>
              <w:br/>
              <w:t>- the study does not need to be conducted because the substance is pyrophoric - [study technically not feasible]</w:t>
            </w:r>
            <w:r>
              <w:rPr>
                <w:rFonts w:ascii="Arial"/>
                <w:sz w:val="16"/>
              </w:rPr>
              <w:br/>
              <w:t>- the study does not ne</w:t>
            </w:r>
            <w:r>
              <w:rPr>
                <w:rFonts w:ascii="Arial"/>
                <w:sz w:val="16"/>
              </w:rPr>
              <w:t>ed to be conducted for organic peroxides - [study technically not feasible]</w:t>
            </w:r>
            <w:r>
              <w:rPr>
                <w:rFonts w:ascii="Arial"/>
                <w:sz w:val="16"/>
              </w:rPr>
              <w:br/>
              <w:t>- the study does not need to be conducted for self-reactive substances - [study technically not feasible]</w:t>
            </w:r>
            <w:r>
              <w:rPr>
                <w:rFonts w:ascii="Arial"/>
                <w:sz w:val="16"/>
              </w:rPr>
              <w:br/>
              <w:t>- the study does not need to be conducted because the substance is a solid</w:t>
            </w:r>
            <w:r>
              <w:rPr>
                <w:rFonts w:ascii="Arial"/>
                <w:sz w:val="16"/>
              </w:rPr>
              <w:t xml:space="preserve"> - [study technically not feasible]</w:t>
            </w:r>
            <w:r>
              <w:rPr>
                <w:rFonts w:ascii="Arial"/>
                <w:sz w:val="16"/>
              </w:rPr>
              <w:br/>
              <w:t>- the study does not need to be conducted because the substance is a liquid - [study technically not feasible]</w:t>
            </w:r>
            <w:r>
              <w:rPr>
                <w:rFonts w:ascii="Arial"/>
                <w:sz w:val="16"/>
              </w:rPr>
              <w:br/>
              <w:t>- the study does not need to be conducted because the substance is an aerosol and aerosols shall not be class</w:t>
            </w:r>
            <w:r>
              <w:rPr>
                <w:rFonts w:ascii="Arial"/>
                <w:sz w:val="16"/>
              </w:rPr>
              <w:t>ified as flammable gases - [other justification]</w:t>
            </w:r>
            <w:r>
              <w:rPr>
                <w:rFonts w:ascii="Arial"/>
                <w:sz w:val="16"/>
              </w:rPr>
              <w:br/>
              <w:t>- the study does not need to be conducted because the aerosol is not submitted to the flammability classification procedures, but is classified as 'extremely flammable' (Aerosol, Category 1) - [other justifi</w:t>
            </w:r>
            <w:r>
              <w:rPr>
                <w:rFonts w:ascii="Arial"/>
                <w:sz w:val="16"/>
              </w:rPr>
              <w:t>cation]</w:t>
            </w:r>
            <w:r>
              <w:rPr>
                <w:rFonts w:ascii="Arial"/>
                <w:sz w:val="16"/>
              </w:rPr>
              <w:br/>
              <w:t>- the study does not need to be conducted because the substance is no aerosol - [study technically not feasible]</w:t>
            </w:r>
            <w:r>
              <w:rPr>
                <w:rFonts w:ascii="Arial"/>
                <w:sz w:val="16"/>
              </w:rPr>
              <w:br/>
              <w:t>- the study does not need to be conducted for self-reactive substances / mixtures - [study technically not feasible]</w:t>
            </w:r>
            <w:r>
              <w:rPr>
                <w:rFonts w:ascii="Arial"/>
                <w:sz w:val="16"/>
              </w:rPr>
              <w:br/>
              <w:t>- the study does n</w:t>
            </w:r>
            <w:r>
              <w:rPr>
                <w:rFonts w:ascii="Arial"/>
                <w:sz w:val="16"/>
              </w:rPr>
              <w:t>ot need to be conducted because the substance is a gas - [study technically not feasible]</w:t>
            </w:r>
            <w:r>
              <w:rPr>
                <w:rFonts w:ascii="Arial"/>
                <w:sz w:val="16"/>
              </w:rPr>
              <w:br/>
            </w:r>
            <w:r>
              <w:rPr>
                <w:rFonts w:ascii="Arial"/>
                <w:sz w:val="16"/>
              </w:rPr>
              <w:lastRenderedPageBreak/>
              <w:t>- the study does not need to be conducted because the substance is known to be stable in contact with air at room temperature for prolonged periods of time (days) and</w:t>
            </w:r>
            <w:r>
              <w:rPr>
                <w:rFonts w:ascii="Arial"/>
                <w:sz w:val="16"/>
              </w:rPr>
              <w:t xml:space="preserve"> hence, the classification procedure does not need to be applied - [study scientifically not necessary / other information available]</w:t>
            </w:r>
            <w:r>
              <w:rPr>
                <w:rFonts w:ascii="Arial"/>
                <w:sz w:val="16"/>
              </w:rPr>
              <w:br/>
              <w:t>- the study does not need to be conducted because the substance is completely molten at 160</w:t>
            </w:r>
            <w:r>
              <w:rPr>
                <w:rFonts w:ascii="Arial"/>
                <w:sz w:val="16"/>
              </w:rPr>
              <w:t>°</w:t>
            </w:r>
            <w:r>
              <w:rPr>
                <w:rFonts w:ascii="Arial"/>
                <w:sz w:val="16"/>
              </w:rPr>
              <w:t xml:space="preserve">C - [study scientifically not </w:t>
            </w:r>
            <w:r>
              <w:rPr>
                <w:rFonts w:ascii="Arial"/>
                <w:sz w:val="16"/>
              </w:rPr>
              <w:t>necessary / other information available]</w:t>
            </w:r>
            <w:r>
              <w:rPr>
                <w:rFonts w:ascii="Arial"/>
                <w:sz w:val="16"/>
              </w:rPr>
              <w:br/>
              <w:t>- the study does not need to be conducted because the substance undergoes exothermic decomposition at a temperature below or equal to 140</w:t>
            </w:r>
            <w:r>
              <w:rPr>
                <w:rFonts w:ascii="Arial"/>
                <w:sz w:val="16"/>
              </w:rPr>
              <w:t>°</w:t>
            </w:r>
            <w:r>
              <w:rPr>
                <w:rFonts w:ascii="Arial"/>
                <w:sz w:val="16"/>
              </w:rPr>
              <w:t>C - [study scientifically not necessary / other information available]</w:t>
            </w:r>
            <w:r>
              <w:rPr>
                <w:rFonts w:ascii="Arial"/>
                <w:sz w:val="16"/>
              </w:rPr>
              <w:br/>
              <w:t xml:space="preserve">- the </w:t>
            </w:r>
            <w:r>
              <w:rPr>
                <w:rFonts w:ascii="Arial"/>
                <w:sz w:val="16"/>
              </w:rPr>
              <w:t>study does not need to be conducted because the organic substance does not contain metals or metalloids and hence, the classification procedure does not need to be applied - [study scientifically not necessary / other information available]</w:t>
            </w:r>
            <w:r>
              <w:rPr>
                <w:rFonts w:ascii="Arial"/>
                <w:sz w:val="16"/>
              </w:rPr>
              <w:br/>
              <w:t>- the study doe</w:t>
            </w:r>
            <w:r>
              <w:rPr>
                <w:rFonts w:ascii="Arial"/>
                <w:sz w:val="16"/>
              </w:rPr>
              <w:t>s not need to be conducted because the experience in production or handling shows that the substance does not react with water, e.g. the substance is manufactured with water or washed with water - [study scientifically not necessary / other information ava</w:t>
            </w:r>
            <w:r>
              <w:rPr>
                <w:rFonts w:ascii="Arial"/>
                <w:sz w:val="16"/>
              </w:rPr>
              <w:t>ilable]</w:t>
            </w:r>
            <w:r>
              <w:rPr>
                <w:rFonts w:ascii="Arial"/>
                <w:sz w:val="16"/>
              </w:rPr>
              <w:br/>
              <w:t>- the study does not need to be conducted because the substance is known to be soluble in water to form a stable mixture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lastRenderedPageBreak/>
              <w:t>In addition to the more generic justification sel</w:t>
            </w:r>
            <w:r>
              <w:rPr>
                <w:rFonts w:ascii="Arial"/>
                <w:sz w:val="16"/>
              </w:rPr>
              <w:t>ected in the preceding field 'Data waiving', it is highly recommended to provide a detailed justification. To this end you can either select one or multiple specific standard phrase(s) if it/they give an appropriate rationale of the description given in th</w:t>
            </w:r>
            <w:r>
              <w:rPr>
                <w:rFonts w:ascii="Arial"/>
                <w:sz w:val="16"/>
              </w:rPr>
              <w:t>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w:t>
            </w:r>
            <w:r>
              <w:rPr>
                <w:rFonts w:ascii="Arial"/>
                <w:sz w:val="16"/>
              </w:rPr>
              <w: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w:t>
            </w:r>
            <w:r>
              <w:rPr>
                <w:rFonts w:ascii="Arial"/>
                <w:sz w:val="16"/>
              </w:rPr>
              <w:t>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w:t>
            </w:r>
            <w:r>
              <w:rPr>
                <w:rFonts w:ascii="Arial"/>
                <w:sz w:val="16"/>
              </w:rPr>
              <w:t>y exhaustive and may not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3057E1" w:rsidRDefault="007D7EAB">
            <w:r>
              <w:rPr>
                <w:rFonts w:ascii="Arial"/>
                <w:b/>
                <w:sz w:val="16"/>
              </w:rPr>
              <w:t>Guidance for f</w:t>
            </w:r>
            <w:r>
              <w:rPr>
                <w:rFonts w:ascii="Arial"/>
                <w:b/>
                <w:sz w:val="16"/>
              </w:rPr>
              <w:t>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t>[Specific explanation in addition to field 'Justification for data waiving']</w:t>
            </w:r>
            <w:r>
              <w:rPr>
                <w:rFonts w:ascii="Arial"/>
                <w:b/>
                <w:sz w:val="16"/>
              </w:rPr>
              <w:br/>
            </w:r>
            <w:r>
              <w:rPr>
                <w:rFonts w:ascii="Arial"/>
                <w:b/>
                <w:sz w:val="16"/>
              </w:rPr>
              <w:lastRenderedPageBreak/>
              <w:br/>
              <w:t>Option 2 Type 'Experimental study planned / Testing proposal on vertebrate anim</w:t>
            </w:r>
            <w:r>
              <w:rPr>
                <w:rFonts w:ascii="Arial"/>
                <w:b/>
                <w:sz w:val="16"/>
              </w:rPr>
              <w:t>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testing on vertebrate animals </w:t>
            </w:r>
            <w:r>
              <w:rPr>
                <w:rFonts w:ascii="Arial"/>
                <w:sz w:val="16"/>
              </w:rPr>
              <w:t>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r>
            <w:r>
              <w:rPr>
                <w:rFonts w:ascii="Arial"/>
                <w:sz w:val="16"/>
              </w:rP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w:t>
            </w:r>
            <w:r>
              <w:rPr>
                <w:rFonts w:ascii="Arial"/>
                <w:sz w:val="16"/>
              </w:rPr>
              <w:t>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xml:space="preserve">- </w:t>
            </w:r>
            <w:r>
              <w:rPr>
                <w:rFonts w:ascii="Arial"/>
                <w:sz w:val="16"/>
              </w:rPr>
              <w:t>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VI TO X (AND COLUMN 2 THEREOF) OF THE REACH REGULATION ARE NOT ADEQUATE </w:t>
            </w:r>
            <w:r>
              <w:rPr>
                <w:rFonts w:ascii="Arial"/>
                <w:sz w:val="16"/>
              </w:rPr>
              <w:lastRenderedPageBreak/>
              <w:t>TO GENERATE THE NECESSARY INFORMAT</w:t>
            </w:r>
            <w:r>
              <w:rPr>
                <w:rFonts w:ascii="Arial"/>
                <w:sz w:val="16"/>
              </w:rPr>
              <w: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w:t>
            </w:r>
            <w:r>
              <w:rPr>
                <w:rFonts w:ascii="Arial"/>
                <w:sz w:val="16"/>
              </w:rPr>
              <w:t>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w:t>
            </w:r>
            <w:r>
              <w:rPr>
                <w:rFonts w:ascii="Arial"/>
                <w:sz w:val="16"/>
              </w:rPr>
              <w:t xml:space="preserve">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w:t>
            </w:r>
            <w:r>
              <w:rPr>
                <w:rFonts w:ascii="Arial"/>
                <w:sz w:val="16"/>
              </w:rPr>
              <w:t>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 xml:space="preserve">[Explain how the prediction fits </w:t>
            </w:r>
            <w:r>
              <w:rPr>
                <w:rFonts w:ascii="Arial"/>
                <w:sz w:val="16"/>
              </w:rPr>
              <w:t xml:space="preserve">the purpose of </w:t>
            </w:r>
            <w:r>
              <w:rPr>
                <w:rFonts w:ascii="Arial"/>
                <w:sz w:val="16"/>
              </w:rPr>
              <w:lastRenderedPageBreak/>
              <w:t>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w:t>
            </w:r>
            <w:r>
              <w:rPr>
                <w:rFonts w:ascii="Arial"/>
                <w:sz w:val="16"/>
              </w:rPr>
              <w:t>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w:t>
            </w:r>
            <w:r>
              <w:rPr>
                <w:rFonts w:ascii="Arial"/>
                <w:sz w:val="16"/>
              </w:rPr>
              <w:t>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w:t>
            </w:r>
            <w:r>
              <w:rPr>
                <w:rFonts w:ascii="Arial"/>
                <w:sz w:val="16"/>
              </w:rPr>
              <w:t>provide information for all of the points below addressing endpoint-specific elements that were not already covered by the overall category approach justification made available at the category level. Indicate if further information is included as attachme</w:t>
            </w:r>
            <w:r>
              <w:rPr>
                <w:rFonts w:ascii="Arial"/>
                <w:sz w:val="16"/>
              </w:rPr>
              <w:t xml:space="preserve">nt to the same record, or elsewhere in the dataset (insert </w:t>
            </w:r>
            <w:r>
              <w:rPr>
                <w:rFonts w:ascii="Arial"/>
                <w:sz w:val="16"/>
              </w:rPr>
              <w:lastRenderedPageBreak/>
              <w:t>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w:t>
            </w:r>
            <w:r>
              <w:rPr>
                <w:rFonts w:ascii="Arial"/>
                <w:sz w:val="16"/>
              </w:rPr>
              <w:t>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lastRenderedPageBreak/>
              <w:t>This field can be used for entering free text. As appropriate, one of the freetext templates can be selected (e.g. Justification for read-across (a</w:t>
            </w:r>
            <w:r>
              <w:rPr>
                <w:rFonts w:ascii="Arial"/>
                <w:sz w:val="16"/>
              </w:rPr>
              <w:t>nalogue)) to use pre-defined headers and bulleted elements. Delete/add elements as appropriate.</w:t>
            </w:r>
            <w:r>
              <w:rPr>
                <w:rFonts w:ascii="Arial"/>
                <w:sz w:val="16"/>
              </w:rPr>
              <w:br/>
            </w:r>
            <w:r>
              <w:rPr>
                <w:rFonts w:ascii="Arial"/>
                <w:sz w:val="16"/>
              </w:rPr>
              <w:br/>
            </w:r>
            <w:r>
              <w:rPr>
                <w:rFonts w:ascii="Arial"/>
                <w:sz w:val="16"/>
              </w:rPr>
              <w:lastRenderedPageBreak/>
              <w:t xml:space="preserve">Consult any programme-specific guidance (e.g. OECD Programme, Pesticides NAFTA or EU REACH) on what should be taken into account when providing justifications </w:t>
            </w:r>
            <w:r>
              <w:rPr>
                <w:rFonts w:ascii="Arial"/>
                <w:sz w:val="16"/>
              </w:rPr>
              <w:t>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w:t>
            </w:r>
            <w:r>
              <w:rPr>
                <w:rFonts w:ascii="Arial"/>
                <w:sz w:val="16"/>
              </w:rPr>
              <w:t>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w:t>
            </w:r>
            <w:r>
              <w:rPr>
                <w:rFonts w:ascii="Arial"/>
                <w:sz w:val="16"/>
              </w:rPr>
              <w:t>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w:t>
            </w:r>
            <w:r>
              <w:rPr>
                <w:rFonts w:ascii="Arial"/>
                <w:sz w:val="16"/>
              </w:rPr>
              <w:t>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w:t>
            </w:r>
            <w:r>
              <w:rPr>
                <w:rFonts w:ascii="Arial"/>
                <w:sz w:val="16"/>
              </w:rPr>
              <w:t>ross (analogue)' and Option 5: Type 'Read-across (category)'</w:t>
            </w:r>
            <w:r>
              <w:rPr>
                <w:rFonts w:ascii="Arial"/>
                <w:sz w:val="16"/>
              </w:rPr>
              <w:br/>
            </w:r>
            <w:r>
              <w:rPr>
                <w:rFonts w:ascii="Arial"/>
                <w:sz w:val="16"/>
              </w:rPr>
              <w:br/>
              <w:t>This freetext template can be used and modified as appropriate for providing a justification for read-across, particularly if it is endpoint-specific.</w:t>
            </w:r>
            <w:r>
              <w:rPr>
                <w:rFonts w:ascii="Arial"/>
                <w:sz w:val="16"/>
              </w:rPr>
              <w:br/>
            </w:r>
            <w:r>
              <w:rPr>
                <w:rFonts w:ascii="Arial"/>
                <w:sz w:val="16"/>
              </w:rPr>
              <w:lastRenderedPageBreak/>
              <w:br/>
              <w:t>Please note: Any information that can be r</w:t>
            </w:r>
            <w:r>
              <w:rPr>
                <w:rFonts w:ascii="Arial"/>
                <w:sz w:val="16"/>
              </w:rPr>
              <w:t>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The Attached justificatio</w:t>
            </w:r>
            <w:r>
              <w:rPr>
                <w:rFonts w:ascii="Arial"/>
                <w:sz w:val="16"/>
              </w:rPr>
              <w:t>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w:t>
            </w:r>
            <w:r>
              <w:rPr>
                <w:rFonts w:ascii="Arial"/>
                <w:sz w:val="16"/>
              </w:rPr>
              <w: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Picklist values:</w:t>
            </w:r>
            <w:r>
              <w:rPr>
                <w:rFonts w:ascii="Arial"/>
                <w:sz w:val="16"/>
              </w:rPr>
              <w:br/>
              <w:t xml:space="preserve">- data waiving: supporting </w:t>
            </w:r>
            <w:r>
              <w:rPr>
                <w:rFonts w:ascii="Arial"/>
                <w:sz w:val="16"/>
              </w:rPr>
              <w:t>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w:t>
            </w:r>
            <w:r>
              <w:rPr>
                <w:rFonts w:ascii="Arial"/>
                <w:sz w:val="16"/>
              </w:rPr>
              <w:t>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Block</w:t>
            </w:r>
            <w:r>
              <w:rPr>
                <w:rFonts w:ascii="Arial"/>
                <w:b/>
                <w:sz w:val="16"/>
              </w:rPr>
              <w:t xml:space="preserve">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The cross-reference feature can be used to refer to related information that is provided in another record of the dataset. This can be done either by entering just free text in the 'Remarks' field or by creating a link to the</w:t>
            </w:r>
            <w:r>
              <w:rPr>
                <w:rFonts w:ascii="Arial"/>
                <w:sz w:val="16"/>
              </w:rPr>
              <w:t xml:space="preserv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w:t>
            </w:r>
            <w:r>
              <w:rPr>
                <w:rFonts w:ascii="Arial"/>
                <w:sz w:val="16"/>
              </w:rPr>
              <w:t xml:space="preserve">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xml:space="preserve">- read-across </w:t>
            </w:r>
            <w:r>
              <w:rPr>
                <w:rFonts w:ascii="Arial"/>
                <w:sz w:val="16"/>
              </w:rPr>
              <w:t>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Select the appropriate reason of the cross-referen</w:t>
            </w:r>
            <w:r>
              <w:rPr>
                <w:rFonts w:ascii="Arial"/>
                <w:sz w:val="16"/>
              </w:rPr>
              <w:t>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w:t>
            </w:r>
            <w:r>
              <w:rPr>
                <w:rFonts w:ascii="Arial"/>
                <w:sz w:val="16"/>
              </w:rPr>
              <w:t xml:space="preserve">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w:t>
            </w:r>
            <w:r>
              <w:rPr>
                <w:rFonts w:ascii="Arial"/>
                <w:sz w:val="16"/>
              </w:rPr>
              <w:t>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w:t>
            </w:r>
            <w:r>
              <w:rPr>
                <w:rFonts w:ascii="Arial"/>
                <w:sz w:val="16"/>
              </w:rPr>
              <w:t xml:space="preserve"> current study summary)</w:t>
            </w:r>
            <w:r>
              <w:rPr>
                <w:rFonts w:ascii="Arial"/>
                <w:sz w:val="16"/>
              </w:rPr>
              <w:br/>
            </w:r>
            <w:r>
              <w:rPr>
                <w:rFonts w:ascii="Arial"/>
                <w:sz w:val="16"/>
              </w:rPr>
              <w:br/>
              <w:t xml:space="preserve">- (Q)SAR model reporting (OMRF) (for referring to a record containing the relevant model </w:t>
            </w:r>
            <w:r>
              <w:rPr>
                <w:rFonts w:ascii="Arial"/>
                <w:sz w:val="16"/>
              </w:rPr>
              <w:lastRenderedPageBreak/>
              <w:t>description. Note: The (Q)SAR prediction should be reported specifically for each endpoint in the field 'Justification for type of information</w:t>
            </w:r>
            <w:r>
              <w:rPr>
                <w:rFonts w:ascii="Arial"/>
                <w:sz w:val="16"/>
              </w:rPr>
              <w:t>'.)</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w:t>
            </w:r>
            <w:r>
              <w:rPr>
                <w:rFonts w:ascii="Arial"/>
                <w:sz w:val="16"/>
              </w:rPr>
              <w:t xml:space="preserve">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Link to endpoint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7D7EAB">
            <w:r>
              <w:rPr>
                <w:rFonts w:ascii="Arial"/>
                <w:b/>
                <w:sz w:val="16"/>
              </w:rPr>
              <w:t>Cross-reference:</w:t>
            </w:r>
            <w:r>
              <w:rPr>
                <w:rFonts w:ascii="Arial"/>
                <w:b/>
                <w:sz w:val="16"/>
              </w:rPr>
              <w:br/>
            </w:r>
            <w:r>
              <w:rPr>
                <w:rFonts w:ascii="Arial"/>
                <w:sz w:val="16"/>
              </w:rPr>
              <w:t>AllSummariesAndRecords</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057E1" w:rsidRDefault="007D7EA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057E1" w:rsidRDefault="007D7EA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Link to 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Indicate the bibliographic reference of the study report or publication the study summary is based on. Provide general information such as Title, Author, Year, Bibliographic source, Testing Facility, Report Number, Study number, Report date etc., as reques</w:t>
            </w:r>
            <w:r>
              <w:rPr>
                <w:rFonts w:ascii="Arial"/>
                <w:sz w:val="16"/>
              </w:rPr>
              <w:t xml:space="preserve">ted in the core template for </w:t>
            </w:r>
            <w:r>
              <w:rPr>
                <w:rFonts w:ascii="Arial"/>
                <w:sz w:val="16"/>
              </w:rPr>
              <w:lastRenderedPageBreak/>
              <w:t xml:space="preserve">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refer to a document attached that provides justification (e.g. 'for justification see attached </w:t>
            </w:r>
            <w:r>
              <w:rPr>
                <w:rFonts w:ascii="Arial"/>
                <w:sz w:val="16"/>
              </w:rPr>
              <w:lastRenderedPageBreak/>
              <w:t>document X')</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057E1" w:rsidRDefault="007D7EA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057E1" w:rsidRDefault="007D7EA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xml:space="preserve">- UN Manual of Tests and Criteria: Test N.1 (Test method for </w:t>
            </w:r>
            <w:r>
              <w:rPr>
                <w:rFonts w:ascii="Arial"/>
                <w:sz w:val="16"/>
              </w:rPr>
              <w:t>readily combustible solids)</w:t>
            </w:r>
            <w:r>
              <w:rPr>
                <w:rFonts w:ascii="Arial"/>
                <w:sz w:val="16"/>
              </w:rPr>
              <w:br/>
              <w:t>- UN Manual of Tests and Criteria: Test N.2 (Test method for pyrophoric solids)</w:t>
            </w:r>
            <w:r>
              <w:rPr>
                <w:rFonts w:ascii="Arial"/>
                <w:sz w:val="16"/>
              </w:rPr>
              <w:br/>
              <w:t xml:space="preserve">- UN Manual of Tests and Criteria: Test N.3 </w:t>
            </w:r>
            <w:r>
              <w:rPr>
                <w:rFonts w:ascii="Arial"/>
                <w:sz w:val="16"/>
              </w:rPr>
              <w:lastRenderedPageBreak/>
              <w:t>(Test method for pyrophoric liquids)</w:t>
            </w:r>
            <w:r>
              <w:rPr>
                <w:rFonts w:ascii="Arial"/>
                <w:sz w:val="16"/>
              </w:rPr>
              <w:br/>
              <w:t>- UN Manual of Tests and Criteria: Test N.4 (Test method for self-h</w:t>
            </w:r>
            <w:r>
              <w:rPr>
                <w:rFonts w:ascii="Arial"/>
                <w:sz w:val="16"/>
              </w:rPr>
              <w:t>eating substances)</w:t>
            </w:r>
            <w:r>
              <w:rPr>
                <w:rFonts w:ascii="Arial"/>
                <w:sz w:val="16"/>
              </w:rPr>
              <w:br/>
              <w:t>- UN Manual of Tests and Criteria: Test N.5 (Test method for substances which in contact with water emit flammable gases)</w:t>
            </w:r>
            <w:r>
              <w:rPr>
                <w:rFonts w:ascii="Arial"/>
                <w:sz w:val="16"/>
              </w:rPr>
              <w:br/>
              <w:t>- UN Manual of Tests and Criteria: Part III, section 31.4, Ignition distance test for spray aerosols</w:t>
            </w:r>
            <w:r>
              <w:rPr>
                <w:rFonts w:ascii="Arial"/>
                <w:sz w:val="16"/>
              </w:rPr>
              <w:br/>
              <w:t>- UN Manual of</w:t>
            </w:r>
            <w:r>
              <w:rPr>
                <w:rFonts w:ascii="Arial"/>
                <w:sz w:val="16"/>
              </w:rPr>
              <w:t xml:space="preserve"> Tests and Criteria: Part III, section 31.5, Enclosed space ignition test</w:t>
            </w:r>
            <w:r>
              <w:rPr>
                <w:rFonts w:ascii="Arial"/>
                <w:sz w:val="16"/>
              </w:rPr>
              <w:br/>
              <w:t>- UN Manual of Tests and Criteria: Part III, section 31.6, Aerosol foam flammability test</w:t>
            </w:r>
            <w:r>
              <w:rPr>
                <w:rFonts w:ascii="Arial"/>
                <w:sz w:val="16"/>
              </w:rPr>
              <w:br/>
              <w:t>- EU Method A.10 (Flammability (Solids))</w:t>
            </w:r>
            <w:r>
              <w:rPr>
                <w:rFonts w:ascii="Arial"/>
                <w:sz w:val="16"/>
              </w:rPr>
              <w:br/>
              <w:t>- EU Method A.11 (Flammability (Gases))</w:t>
            </w:r>
            <w:r>
              <w:rPr>
                <w:rFonts w:ascii="Arial"/>
                <w:sz w:val="16"/>
              </w:rPr>
              <w:br/>
              <w:t>- EU Method</w:t>
            </w:r>
            <w:r>
              <w:rPr>
                <w:rFonts w:ascii="Arial"/>
                <w:sz w:val="16"/>
              </w:rPr>
              <w:t xml:space="preserve"> A.12 (Flammability (Contact with Water))</w:t>
            </w:r>
            <w:r>
              <w:rPr>
                <w:rFonts w:ascii="Arial"/>
                <w:sz w:val="16"/>
              </w:rPr>
              <w:br/>
              <w:t>- EU Method A.13 (Pyrophoric Properties of Solids and Liquids)</w:t>
            </w:r>
            <w:r>
              <w:rPr>
                <w:rFonts w:ascii="Arial"/>
                <w:sz w:val="16"/>
              </w:rPr>
              <w:br/>
              <w:t>- EPA OPPTS 830.6315 (Flammability)</w:t>
            </w:r>
            <w:r>
              <w:rPr>
                <w:rFonts w:ascii="Arial"/>
                <w:sz w:val="16"/>
              </w:rPr>
              <w:br/>
              <w:t>- EN 1839, Method B (Determination of explosion limits of gases and vapours)</w:t>
            </w:r>
            <w:r>
              <w:rPr>
                <w:rFonts w:ascii="Arial"/>
                <w:sz w:val="16"/>
              </w:rPr>
              <w:br/>
              <w:t xml:space="preserve">- EN 1839, Method T (Determination of </w:t>
            </w:r>
            <w:r>
              <w:rPr>
                <w:rFonts w:ascii="Arial"/>
                <w:sz w:val="16"/>
              </w:rPr>
              <w:t>explosion limits of gases and vapours)</w:t>
            </w:r>
            <w:r>
              <w:rPr>
                <w:rFonts w:ascii="Arial"/>
                <w:sz w:val="16"/>
              </w:rPr>
              <w:br/>
              <w:t>- ISO 10156 (Gases and gas mixtures - Determination of fire potential and oxidizing ability for the selection of cylinder valve outlets)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lastRenderedPageBreak/>
              <w:t>Select the applicable test guideline, e.g. 'OECD Guideline xxx'. If the</w:t>
            </w:r>
            <w:r>
              <w:rPr>
                <w:rFonts w:ascii="Arial"/>
                <w:sz w:val="16"/>
              </w:rPr>
              <w:t xml:space="preserve"> test guideline used is not listed, choose 'other:' and specify the test guideline in the related text field. Information on the version and date of the guideline used and/or any other specifics can be entered in the </w:t>
            </w:r>
            <w:r>
              <w:rPr>
                <w:rFonts w:ascii="Arial"/>
                <w:sz w:val="16"/>
              </w:rPr>
              <w:lastRenderedPageBreak/>
              <w:t>next field 'Version / remarks'.</w:t>
            </w:r>
            <w:r>
              <w:rPr>
                <w:rFonts w:ascii="Arial"/>
                <w:sz w:val="16"/>
              </w:rPr>
              <w:br/>
            </w:r>
            <w:r>
              <w:rPr>
                <w:rFonts w:ascii="Arial"/>
                <w:sz w:val="16"/>
              </w:rPr>
              <w:br/>
              <w:t xml:space="preserve">If no </w:t>
            </w:r>
            <w:r>
              <w:rPr>
                <w:rFonts w:ascii="Arial"/>
                <w:sz w:val="16"/>
              </w:rPr>
              <w:t>test guideline can be specified,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7D7EAB">
            <w:r>
              <w:rPr>
                <w:rFonts w:ascii="Arial"/>
                <w:b/>
                <w:sz w:val="16"/>
              </w:rPr>
              <w:lastRenderedPageBreak/>
              <w:t>Guidance for field condition:</w:t>
            </w:r>
            <w:r>
              <w:rPr>
                <w:rFonts w:ascii="Arial"/>
                <w:b/>
                <w:sz w:val="16"/>
              </w:rPr>
              <w:br/>
            </w:r>
            <w:r>
              <w:rPr>
                <w:rFonts w:ascii="Arial"/>
                <w:sz w:val="16"/>
              </w:rPr>
              <w:t>Condition: Field</w:t>
            </w:r>
            <w:r>
              <w:rPr>
                <w:rFonts w:ascii="Arial"/>
                <w:sz w:val="16"/>
              </w:rPr>
              <w:t xml:space="preserve"> active only if 'Qualifier' is not 'no guideline ...'</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w:t>
            </w:r>
            <w:r>
              <w:rPr>
                <w:rFonts w:ascii="Arial"/>
                <w:sz w:val="16"/>
              </w:rPr>
              <w:t>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w:t>
            </w:r>
            <w:r>
              <w:rPr>
                <w:rFonts w:ascii="Arial"/>
                <w:sz w:val="16"/>
              </w:rPr>
              <w:t>o indicate if the methodology used was based on an extension of the test guideline specified;</w:t>
            </w:r>
            <w:r>
              <w:rPr>
                <w:rFonts w:ascii="Arial"/>
                <w:sz w:val="16"/>
              </w:rPr>
              <w:br/>
            </w:r>
            <w:r>
              <w:rPr>
                <w:rFonts w:ascii="Arial"/>
                <w:sz w:val="16"/>
              </w:rPr>
              <w:lastRenderedPageBreak/>
              <w:br/>
              <w:t>- To indicate what protocol was followed for methods that allow the optional determination of more than one parameter if this cannot be indicated in a distinct f</w:t>
            </w:r>
            <w:r>
              <w:rPr>
                <w:rFonts w:ascii="Arial"/>
                <w:sz w:val="16"/>
              </w:rPr>
              <w:t>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7D7EAB">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w:t>
            </w:r>
            <w:r>
              <w:rPr>
                <w:rFonts w:ascii="Arial"/>
                <w:sz w:val="16"/>
              </w:rPr>
              <w:t xml:space="preserve">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In case a test guideline or other standardised method was used, indicate if there are any deviations. Briefly state relevant deviations in the supplementary remarks field (e.g. 'other test system used', 'different exposure duration'); details sh</w:t>
            </w:r>
            <w:r>
              <w:rPr>
                <w:rFonts w:ascii="Arial"/>
                <w:sz w:val="16"/>
              </w:rPr>
              <w:t>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7D7EAB">
            <w:r>
              <w:rPr>
                <w:rFonts w:ascii="Arial"/>
                <w:b/>
                <w:sz w:val="16"/>
              </w:rPr>
              <w:t>Guidance for field condition:</w:t>
            </w:r>
            <w:r>
              <w:rPr>
                <w:rFonts w:ascii="Arial"/>
                <w:b/>
                <w:sz w:val="16"/>
              </w:rPr>
              <w:br/>
            </w:r>
            <w:r>
              <w:rPr>
                <w:rFonts w:ascii="Arial"/>
                <w:sz w:val="16"/>
              </w:rPr>
              <w:t>Condition: Field active only if 'Qualifier' is not 'no guideline ...'</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Principles of method</w:t>
            </w:r>
            <w:r>
              <w:rPr>
                <w:rFonts w:ascii="Arial"/>
                <w:sz w:val="16"/>
              </w:rPr>
              <w:t xml:space="preserve"> if other than guideline</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w:t>
            </w:r>
            <w:r>
              <w:rPr>
                <w:rFonts w:ascii="Arial"/>
                <w:sz w:val="16"/>
              </w:rPr>
              <w:t>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w:t>
            </w:r>
            <w:r>
              <w:rPr>
                <w:rFonts w:ascii="Arial"/>
                <w:sz w:val="16"/>
              </w:rPr>
              <w:t>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If no guideline was followed, include a description of the principles of the test protocol or estimated method used in the study. As appropriate use either of the pre-defined freetext template options for 'Method of </w:t>
            </w:r>
            <w:r>
              <w:rPr>
                <w:rFonts w:ascii="Arial"/>
                <w:sz w:val="16"/>
              </w:rPr>
              <w:t>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w:t>
            </w:r>
            <w:r>
              <w:rPr>
                <w:rFonts w:ascii="Arial"/>
                <w:sz w:val="16"/>
              </w:rPr>
              <w:t xml:space="preserve">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w:t>
            </w:r>
            <w:r>
              <w:rPr>
                <w:rFonts w:ascii="Arial"/>
                <w:sz w:val="16"/>
              </w:rPr>
              <w:t>ustification for type of information', 'Attached justification' and/or 'Cross-reference' as appropriate.</w:t>
            </w:r>
            <w:r>
              <w:rPr>
                <w:rFonts w:ascii="Arial"/>
                <w:sz w:val="16"/>
              </w:rPr>
              <w:br/>
            </w:r>
            <w:r>
              <w:rPr>
                <w:rFonts w:ascii="Arial"/>
                <w:sz w:val="16"/>
              </w:rPr>
              <w:br/>
              <w:t xml:space="preserve">Details should be entered in appropriate distinct </w:t>
            </w:r>
            <w:r>
              <w:rPr>
                <w:rFonts w:ascii="Arial"/>
                <w:sz w:val="16"/>
              </w:rPr>
              <w:lastRenderedPageBreak/>
              <w:t>fields of section MATERIALS AND METHODS if available. Also provide a justification for using this me</w:t>
            </w:r>
            <w:r>
              <w:rPr>
                <w:rFonts w:ascii="Arial"/>
                <w:sz w:val="16"/>
              </w:rPr>
              <w:t>thod if appropriate.</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Indicate any non-GLP quality assurance system adhered to, </w:t>
            </w:r>
            <w:r>
              <w:rPr>
                <w:rFonts w:ascii="Arial"/>
                <w:sz w:val="16"/>
              </w:rPr>
              <w:t>if any.</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057E1" w:rsidRDefault="007D7EA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057E1" w:rsidRDefault="007D7EA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Select the appropriate Test Material Information (TMI) record. If not available in the repository, create a new one. You may also copy (clone) an </w:t>
            </w:r>
            <w:r>
              <w:rPr>
                <w:rFonts w:ascii="Arial"/>
                <w:sz w:val="16"/>
              </w:rPr>
              <w:t>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purpose of the reporting or data submission, the information that </w:t>
            </w:r>
            <w:r>
              <w:rPr>
                <w:rFonts w:ascii="Arial"/>
                <w:sz w:val="16"/>
              </w:rPr>
              <w:t>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3057E1" w:rsidRDefault="007D7EAB">
            <w:r>
              <w:rPr>
                <w:rFonts w:ascii="Arial"/>
                <w:b/>
                <w:sz w:val="16"/>
              </w:rPr>
              <w:t>Cross-reference:</w:t>
            </w:r>
            <w:r>
              <w:rPr>
                <w:rFonts w:ascii="Arial"/>
                <w:b/>
                <w:sz w:val="16"/>
              </w:rPr>
              <w:br/>
            </w:r>
            <w:r>
              <w:rPr>
                <w:rFonts w:ascii="Arial"/>
                <w:sz w:val="16"/>
              </w:rPr>
              <w:t>TEST_MATERIAL_INFORMATION</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S</w:t>
            </w:r>
            <w:r>
              <w:rPr>
                <w:rFonts w:ascii="Arial"/>
                <w:sz w:val="16"/>
              </w:rPr>
              <w:t xml:space="preserve">elect additional Test material information record if relevant. For example, in longer terms studies more than one batch of test material can be needed or there may be differences between </w:t>
            </w:r>
            <w:r>
              <w:rPr>
                <w:rFonts w:ascii="Arial"/>
                <w:sz w:val="16"/>
              </w:rPr>
              <w:lastRenderedPageBreak/>
              <w:t>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3057E1" w:rsidRDefault="007D7EAB">
            <w:r>
              <w:rPr>
                <w:rFonts w:ascii="Arial"/>
                <w:b/>
                <w:sz w:val="16"/>
              </w:rPr>
              <w:lastRenderedPageBreak/>
              <w:t>Cross-reference:</w:t>
            </w:r>
            <w:r>
              <w:rPr>
                <w:rFonts w:ascii="Arial"/>
                <w:b/>
                <w:sz w:val="16"/>
              </w:rPr>
              <w:br/>
            </w:r>
            <w:r>
              <w:rPr>
                <w:rFonts w:ascii="Arial"/>
                <w:sz w:val="16"/>
              </w:rPr>
              <w:t>TEST_MAT</w:t>
            </w:r>
            <w:r>
              <w:rPr>
                <w:rFonts w:ascii="Arial"/>
                <w:sz w:val="16"/>
              </w:rPr>
              <w:t>ERIAL_INFORMATION</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w:t>
            </w:r>
            <w:r>
              <w:rPr>
                <w:rFonts w:ascii="Arial"/>
                <w:sz w:val="16"/>
              </w:rPr>
              <w:lastRenderedPageBreak/>
              <w:t>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r>
            <w:r>
              <w:rPr>
                <w:rFonts w:ascii="Arial"/>
                <w:sz w:val="16"/>
              </w:rPr>
              <w:lastRenderedPageBreak/>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Specific details on test material used for the study (c</w:t>
            </w:r>
            <w:r>
              <w:rPr>
                <w:rFonts w:ascii="Arial"/>
                <w:sz w:val="16"/>
              </w:rPr>
              <w:t>onfidential)</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w:t>
            </w:r>
            <w:r>
              <w:rPr>
                <w:rFonts w:ascii="Arial"/>
                <w:sz w:val="16"/>
              </w:rPr>
              <w:t>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w:t>
            </w:r>
            <w:r>
              <w:rPr>
                <w:rFonts w:ascii="Arial"/>
                <w:sz w:val="16"/>
              </w:rPr>
              <w:t>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w:t>
            </w:r>
            <w:r>
              <w:rPr>
                <w:rFonts w:ascii="Arial"/>
                <w:sz w:val="16"/>
              </w:rPr>
              <w:t>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w:t>
            </w:r>
            <w:r>
              <w:rPr>
                <w:rFonts w:ascii="Arial"/>
                <w:sz w:val="16"/>
              </w:rPr>
              <w:t xml:space="preserve">E TEST (if different </w:t>
            </w:r>
            <w:r>
              <w:rPr>
                <w:rFonts w:ascii="Arial"/>
                <w:sz w:val="16"/>
              </w:rPr>
              <w:lastRenderedPageBreak/>
              <w:t>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w:t>
            </w:r>
            <w:r>
              <w:rPr>
                <w:rFonts w:ascii="Arial"/>
                <w:sz w:val="16"/>
              </w:rPr>
              <w:t>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w:t>
            </w:r>
            <w:r>
              <w:rPr>
                <w:rFonts w:ascii="Arial"/>
                <w:sz w:val="16"/>
              </w:rPr>
              <w: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lastRenderedPageBreak/>
              <w:t xml:space="preserve">Use this field for reporting specific details on the test material as used for the study if they differ from </w:t>
            </w:r>
            <w:r>
              <w:rPr>
                <w:rFonts w:ascii="Arial"/>
                <w:sz w:val="16"/>
              </w:rPr>
              <w:t>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w:t>
            </w:r>
            <w:r>
              <w:rPr>
                <w:rFonts w:ascii="Arial"/>
                <w:sz w:val="16"/>
              </w:rPr>
              <w:t>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w:t>
            </w:r>
            <w:r>
              <w:rPr>
                <w:rFonts w:ascii="Arial"/>
                <w:sz w:val="16"/>
              </w:rPr>
              <w:t>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w:t>
            </w:r>
            <w:r>
              <w:rPr>
                <w:rFonts w:ascii="Arial"/>
                <w:sz w:val="16"/>
              </w:rPr>
              <w:t>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r>
            <w:r>
              <w:rPr>
                <w:rFonts w:ascii="Arial"/>
                <w:sz w:val="16"/>
              </w:rPr>
              <w:lastRenderedPageBreak/>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w:t>
            </w:r>
            <w:r>
              <w:rPr>
                <w:rFonts w:ascii="Arial"/>
                <w:sz w:val="16"/>
              </w:rPr>
              <w:t xml:space="preserv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w:t>
            </w:r>
            <w:r>
              <w:rPr>
                <w:rFonts w:ascii="Arial"/>
                <w:sz w:val="16"/>
              </w:rPr>
              <w:t xml:space="preserve">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w:t>
            </w:r>
            <w:r>
              <w:rPr>
                <w:rFonts w:ascii="Arial"/>
                <w:sz w:val="16"/>
              </w:rPr>
              <w:t xml:space="preserve">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w:t>
            </w:r>
            <w:r>
              <w:rPr>
                <w:rFonts w:ascii="Arial"/>
                <w:sz w:val="16"/>
              </w:rPr>
              <w:t>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w:t>
            </w:r>
            <w:r>
              <w:rPr>
                <w:rFonts w:ascii="Arial"/>
                <w:sz w:val="16"/>
              </w:rPr>
              <w:t>ent; solution in organic solvent seed treatment.</w:t>
            </w:r>
            <w:r>
              <w:rPr>
                <w:rFonts w:ascii="Arial"/>
                <w:sz w:val="16"/>
              </w:rPr>
              <w:br/>
            </w:r>
            <w:r>
              <w:rPr>
                <w:rFonts w:ascii="Arial"/>
                <w:sz w:val="16"/>
              </w:rPr>
              <w:lastRenderedPageBreak/>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057E1" w:rsidRDefault="007D7EAB">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057E1" w:rsidRDefault="007D7EA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3057E1"/>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057E1" w:rsidRDefault="007D7EAB">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057E1" w:rsidRDefault="007D7EA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Flammable gases (Lower and upper explosion limit)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Depending on the information </w:t>
            </w:r>
            <w:r>
              <w:rPr>
                <w:rFonts w:ascii="Arial"/>
                <w:sz w:val="16"/>
              </w:rPr>
              <w:t xml:space="preserve">requirement addressed in field </w:t>
            </w:r>
            <w:r>
              <w:rPr>
                <w:rFonts w:ascii="Arial"/>
                <w:sz w:val="16"/>
              </w:rPr>
              <w:t>‘</w:t>
            </w:r>
            <w:r>
              <w:rPr>
                <w:rFonts w:ascii="Arial"/>
                <w:sz w:val="16"/>
              </w:rPr>
              <w:t>Endpoint</w:t>
            </w:r>
            <w:r>
              <w:rPr>
                <w:rFonts w:ascii="Arial"/>
                <w:sz w:val="16"/>
              </w:rPr>
              <w:t>’</w:t>
            </w:r>
            <w:r>
              <w:rPr>
                <w:rFonts w:ascii="Arial"/>
                <w:sz w:val="16"/>
              </w:rPr>
              <w:t xml:space="preserve"> the respective block of fields should be used for recording study results. Please note that flammable liquids are not covered by this section, but should be recorded in section </w:t>
            </w:r>
            <w:r>
              <w:rPr>
                <w:rFonts w:ascii="Arial"/>
                <w:sz w:val="16"/>
              </w:rPr>
              <w:t>‘</w:t>
            </w:r>
            <w:r>
              <w:rPr>
                <w:rFonts w:ascii="Arial"/>
                <w:sz w:val="16"/>
              </w:rPr>
              <w:t>Flash point</w:t>
            </w:r>
            <w:r>
              <w:rPr>
                <w:rFonts w:ascii="Arial"/>
                <w:sz w:val="16"/>
              </w:rPr>
              <w:t>’</w:t>
            </w:r>
            <w:r>
              <w:rPr>
                <w:rFonts w:ascii="Arial"/>
                <w:sz w:val="16"/>
              </w:rPr>
              <w:t>.</w:t>
            </w:r>
            <w:r>
              <w:rPr>
                <w:rFonts w:ascii="Arial"/>
                <w:sz w:val="16"/>
              </w:rPr>
              <w:br/>
            </w:r>
            <w:r>
              <w:rPr>
                <w:rFonts w:ascii="Arial"/>
                <w:sz w:val="16"/>
              </w:rPr>
              <w:br/>
              <w:t>If a gas was tested f</w:t>
            </w:r>
            <w:r>
              <w:rPr>
                <w:rFonts w:ascii="Arial"/>
                <w:sz w:val="16"/>
              </w:rPr>
              <w:t xml:space="preserve">or flammability, report the lower and upper explosion limit, sometimes also referred to as lower and upper flammability limit. If a calculation method was used fill in the </w:t>
            </w:r>
            <w:r>
              <w:rPr>
                <w:rFonts w:ascii="Arial"/>
                <w:sz w:val="16"/>
              </w:rPr>
              <w:lastRenderedPageBreak/>
              <w:t>results as far as possible.</w:t>
            </w:r>
            <w:r>
              <w:rPr>
                <w:rFonts w:ascii="Arial"/>
                <w:sz w:val="16"/>
              </w:rPr>
              <w:br/>
            </w:r>
            <w:r>
              <w:rPr>
                <w:rFonts w:ascii="Arial"/>
                <w:sz w:val="16"/>
              </w:rPr>
              <w:br/>
              <w:t>In field 'Remarks on result' you can indicate if no fla</w:t>
            </w:r>
            <w:r>
              <w:rPr>
                <w:rFonts w:ascii="Arial"/>
                <w:sz w:val="16"/>
              </w:rPr>
              <w:t>mmability occurred (no flammable range with air at 20</w:t>
            </w:r>
            <w:r>
              <w:rPr>
                <w:rFonts w:ascii="Arial"/>
                <w:sz w:val="16"/>
              </w:rPr>
              <w:t>°</w:t>
            </w:r>
            <w:r>
              <w:rPr>
                <w:rFonts w:ascii="Arial"/>
                <w:sz w:val="16"/>
              </w:rPr>
              <w:t>C and a standard pressure of 101.3 kPa) or if it was not determinable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7D7EAB">
            <w:r>
              <w:rPr>
                <w:rFonts w:ascii="Arial"/>
                <w:b/>
                <w:sz w:val="16"/>
              </w:rPr>
              <w:lastRenderedPageBreak/>
              <w:t>Guidance for field condition:</w:t>
            </w:r>
            <w:r>
              <w:rPr>
                <w:rFonts w:ascii="Arial"/>
                <w:b/>
                <w:sz w:val="16"/>
              </w:rPr>
              <w:br/>
            </w:r>
            <w:r>
              <w:rPr>
                <w:rFonts w:ascii="Arial"/>
                <w:sz w:val="16"/>
              </w:rPr>
              <w:t>Condition: Block of fields</w:t>
            </w:r>
            <w:r>
              <w:rPr>
                <w:rFonts w:ascii="Arial"/>
                <w:sz w:val="16"/>
              </w:rPr>
              <w:t xml:space="preserve"> active only if 'Endpoint' = 'Flammable gases'</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w:t>
            </w:r>
            <w:r>
              <w:rPr>
                <w:rFonts w:ascii="Arial"/>
                <w:sz w:val="16"/>
              </w:rPr>
              <w:t>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lower explosion limit</w:t>
            </w:r>
            <w:r>
              <w:rPr>
                <w:rFonts w:ascii="Arial"/>
                <w:sz w:val="16"/>
              </w:rPr>
              <w:br/>
              <w:t>- upper explosion limit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 xml:space="preserve">Select the parameter from </w:t>
            </w:r>
            <w:r>
              <w:rPr>
                <w:rFonts w:ascii="Arial"/>
                <w:sz w:val="16"/>
              </w:rPr>
              <w:t>drop-down list, i.e. lower explosion limit or upper explosion limit.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vol%</w:t>
            </w:r>
            <w:r>
              <w:rPr>
                <w:rFonts w:ascii="Arial"/>
                <w:sz w:val="16"/>
              </w:rPr>
              <w:br/>
              <w:t>- mol%</w:t>
            </w:r>
            <w:r>
              <w:rPr>
                <w:rFonts w:ascii="Arial"/>
                <w:sz w:val="16"/>
              </w:rPr>
              <w:br/>
              <w:t xml:space="preserve">- % (not </w:t>
            </w:r>
            <w:r>
              <w:rPr>
                <w:rFonts w:ascii="Arial"/>
                <w:sz w:val="16"/>
              </w:rPr>
              <w:t>further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Enter a single numeric value in the first numeric field if you select no qualifier or '&gt;', '&gt;=' or 'ca.'. Use the second numeric field if the qualifier is '&lt;' or '&lt;='. For a range use both numeric fields together with the approp</w:t>
            </w:r>
            <w:r>
              <w:rPr>
                <w:rFonts w:ascii="Arial"/>
                <w:sz w:val="16"/>
              </w:rPr>
              <w:t>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List sup. (picklist with remarks - 2,000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lastRenderedPageBreak/>
              <w:t>Picklist values:</w:t>
            </w:r>
            <w:r>
              <w:rPr>
                <w:rFonts w:ascii="Arial"/>
                <w:sz w:val="16"/>
              </w:rPr>
              <w:br/>
              <w:t>- not flammable based on calculation method</w:t>
            </w:r>
            <w:r>
              <w:rPr>
                <w:rFonts w:ascii="Arial"/>
                <w:sz w:val="16"/>
              </w:rPr>
              <w:br/>
              <w:t>- no flammable range with air at 20</w:t>
            </w:r>
            <w:r>
              <w:rPr>
                <w:rFonts w:ascii="Arial"/>
                <w:sz w:val="16"/>
              </w:rPr>
              <w:t>°</w:t>
            </w:r>
            <w:r>
              <w:rPr>
                <w:rFonts w:ascii="Arial"/>
                <w:sz w:val="16"/>
              </w:rPr>
              <w:t xml:space="preserve">C and 101.3 </w:t>
            </w:r>
            <w:r>
              <w:rPr>
                <w:rFonts w:ascii="Arial"/>
                <w:sz w:val="16"/>
              </w:rPr>
              <w:lastRenderedPageBreak/>
              <w:t>kPa</w:t>
            </w:r>
            <w:r>
              <w:rPr>
                <w:rFonts w:ascii="Arial"/>
                <w:sz w:val="16"/>
              </w:rPr>
              <w:br/>
              <w:t>- not determinable</w:t>
            </w:r>
            <w:r>
              <w:rPr>
                <w:rFonts w:ascii="Arial"/>
                <w:sz w:val="16"/>
              </w:rPr>
              <w:br/>
              <w:t>- not</w:t>
            </w:r>
            <w:r>
              <w:rPr>
                <w:rFonts w:ascii="Arial"/>
                <w:sz w:val="16"/>
              </w:rPr>
              <w:t xml:space="preserve">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lastRenderedPageBreak/>
              <w:t>This field can be used for:</w:t>
            </w:r>
            <w:r>
              <w:rPr>
                <w:rFonts w:ascii="Arial"/>
                <w:sz w:val="16"/>
              </w:rPr>
              <w:br/>
            </w:r>
            <w:r>
              <w:rPr>
                <w:rFonts w:ascii="Arial"/>
                <w:sz w:val="16"/>
              </w:rPr>
              <w:br/>
              <w:t xml:space="preserve">- giving a qualitative description of results in </w:t>
            </w:r>
            <w:r>
              <w:rPr>
                <w:rFonts w:ascii="Arial"/>
                <w:sz w:val="16"/>
              </w:rPr>
              <w:lastRenderedPageBreak/>
              <w:t>addition to or if no numeric value(s) were derived;</w:t>
            </w:r>
            <w:r>
              <w:rPr>
                <w:rFonts w:ascii="Arial"/>
                <w:sz w:val="16"/>
              </w:rPr>
              <w:br/>
            </w:r>
            <w:r>
              <w:rPr>
                <w:rFonts w:ascii="Arial"/>
                <w:sz w:val="16"/>
              </w:rPr>
              <w:br/>
              <w:t>- giving a pre-defined reason why no numer</w:t>
            </w:r>
            <w:r>
              <w:rPr>
                <w:rFonts w:ascii="Arial"/>
                <w:sz w:val="16"/>
              </w:rPr>
              <w:t>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Flammable gases (Lower and upper explosion limit)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Aerosols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Depending on the information requirement addressed in field </w:t>
            </w:r>
            <w:r>
              <w:rPr>
                <w:rFonts w:ascii="Arial"/>
                <w:sz w:val="16"/>
              </w:rPr>
              <w:t>‘</w:t>
            </w:r>
            <w:r>
              <w:rPr>
                <w:rFonts w:ascii="Arial"/>
                <w:sz w:val="16"/>
              </w:rPr>
              <w:t>Endpoint</w:t>
            </w:r>
            <w:r>
              <w:rPr>
                <w:rFonts w:ascii="Arial"/>
                <w:sz w:val="16"/>
              </w:rPr>
              <w:t>’</w:t>
            </w:r>
            <w:r>
              <w:rPr>
                <w:rFonts w:ascii="Arial"/>
                <w:sz w:val="16"/>
              </w:rPr>
              <w:t xml:space="preserve"> the respective block of fields should be used for recording study results. Please note that flammable liquids are not </w:t>
            </w:r>
            <w:r>
              <w:rPr>
                <w:rFonts w:ascii="Arial"/>
                <w:sz w:val="16"/>
              </w:rPr>
              <w:t xml:space="preserve">covered by this section, but should be recorded in section </w:t>
            </w:r>
            <w:r>
              <w:rPr>
                <w:rFonts w:ascii="Arial"/>
                <w:sz w:val="16"/>
              </w:rPr>
              <w:t>‘</w:t>
            </w:r>
            <w:r>
              <w:rPr>
                <w:rFonts w:ascii="Arial"/>
                <w:sz w:val="16"/>
              </w:rPr>
              <w:t>Flash point</w:t>
            </w:r>
            <w:r>
              <w:rPr>
                <w:rFonts w:ascii="Arial"/>
                <w:sz w:val="16"/>
              </w:rPr>
              <w:t>’</w:t>
            </w:r>
            <w:r>
              <w:rPr>
                <w:rFonts w:ascii="Arial"/>
                <w:sz w:val="16"/>
              </w:rPr>
              <w:t>.</w:t>
            </w:r>
            <w:r>
              <w:rPr>
                <w:rFonts w:ascii="Arial"/>
                <w:sz w:val="16"/>
              </w:rPr>
              <w:br/>
            </w:r>
            <w:r>
              <w:rPr>
                <w:rFonts w:ascii="Arial"/>
                <w:sz w:val="16"/>
              </w:rPr>
              <w:br/>
              <w:t>If an aerosol (which means an aerosol dispenser) was tested for flammability, indicate the type of aerosol tested, the respective test parameter and the result.</w:t>
            </w:r>
            <w:r>
              <w:rPr>
                <w:rFonts w:ascii="Arial"/>
                <w:sz w:val="16"/>
              </w:rPr>
              <w:br/>
            </w:r>
            <w:r>
              <w:rPr>
                <w:rFonts w:ascii="Arial"/>
                <w:sz w:val="16"/>
              </w:rPr>
              <w:br/>
              <w:t>In field 'Remarks o</w:t>
            </w:r>
            <w:r>
              <w:rPr>
                <w:rFonts w:ascii="Arial"/>
                <w:sz w:val="16"/>
              </w:rPr>
              <w:t>n result' you can indicate for instance if no ignition occurred or if it was not determinable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7D7EAB">
            <w:r>
              <w:rPr>
                <w:rFonts w:ascii="Arial"/>
                <w:b/>
                <w:sz w:val="16"/>
              </w:rPr>
              <w:t>Guidance for field condition:</w:t>
            </w:r>
            <w:r>
              <w:rPr>
                <w:rFonts w:ascii="Arial"/>
                <w:b/>
                <w:sz w:val="16"/>
              </w:rPr>
              <w:br/>
            </w:r>
            <w:r>
              <w:rPr>
                <w:rFonts w:ascii="Arial"/>
                <w:sz w:val="16"/>
              </w:rPr>
              <w:t>Condition: Block of fields active only if 'Endpoint' = '</w:t>
            </w:r>
            <w:r>
              <w:rPr>
                <w:rFonts w:ascii="Arial"/>
                <w:sz w:val="16"/>
              </w:rPr>
              <w:t>Aerosols'</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w:t>
            </w:r>
            <w:r>
              <w:rPr>
                <w:rFonts w:ascii="Arial"/>
                <w:sz w:val="16"/>
              </w:rPr>
              <w:t>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Type of aerosol tested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aerosol dispenser: not specified</w:t>
            </w:r>
            <w:r>
              <w:rPr>
                <w:rFonts w:ascii="Arial"/>
                <w:sz w:val="16"/>
              </w:rPr>
              <w:br/>
              <w:t>- aerosol dispenser: foam aerosol</w:t>
            </w:r>
            <w:r>
              <w:rPr>
                <w:rFonts w:ascii="Arial"/>
                <w:sz w:val="16"/>
              </w:rPr>
              <w:br/>
              <w:t>- aerosol dispenser: spray aerosol</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Indicate the type of aerosol dispenser tested, i.e. 'aerosol dispenser: foam aerosol' or 'aerosol dispenser: spray aerosol'. Select 'aerosol dispenser: not specified' if the type is not specified. Specific test parameters apply depending on the aero</w:t>
            </w:r>
            <w:r>
              <w:rPr>
                <w:rFonts w:ascii="Arial"/>
                <w:sz w:val="16"/>
              </w:rPr>
              <w:t>sol type.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Content of flammable components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Specify the content of flammable components in %.</w:t>
            </w:r>
            <w:r>
              <w:rPr>
                <w:rFonts w:ascii="Arial"/>
                <w:sz w:val="16"/>
              </w:rPr>
              <w:br/>
            </w:r>
            <w:r>
              <w:rPr>
                <w:rFonts w:ascii="Arial"/>
                <w:sz w:val="16"/>
              </w:rPr>
              <w:br/>
              <w:t xml:space="preserve">Enter a single numeric value in </w:t>
            </w:r>
            <w:r>
              <w:rPr>
                <w:rFonts w:ascii="Arial"/>
                <w:sz w:val="16"/>
              </w:rPr>
              <w:t>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Test 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w:t>
            </w:r>
            <w:r>
              <w:rPr>
                <w:rFonts w:ascii="Arial"/>
                <w:sz w:val="16"/>
              </w:rPr>
              <w:t>.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chemical heat of combustion (kJ/g)</w:t>
            </w:r>
            <w:r>
              <w:rPr>
                <w:rFonts w:ascii="Arial"/>
                <w:sz w:val="16"/>
              </w:rPr>
              <w:br/>
              <w:t>- maximum flame height (cm)</w:t>
            </w:r>
            <w:r>
              <w:rPr>
                <w:rFonts w:ascii="Arial"/>
                <w:sz w:val="16"/>
              </w:rPr>
              <w:br/>
              <w:t>- flame duration (s)</w:t>
            </w:r>
            <w:r>
              <w:rPr>
                <w:rFonts w:ascii="Arial"/>
                <w:sz w:val="16"/>
              </w:rPr>
              <w:br/>
              <w:t>- ignition distance (cm)</w:t>
            </w:r>
            <w:r>
              <w:rPr>
                <w:rFonts w:ascii="Arial"/>
                <w:sz w:val="16"/>
              </w:rPr>
              <w:br/>
              <w:t>- time equivalent (s/m</w:t>
            </w:r>
            <w:r>
              <w:rPr>
                <w:rFonts w:ascii="Arial"/>
                <w:sz w:val="16"/>
              </w:rPr>
              <w:t>³</w:t>
            </w:r>
            <w:r>
              <w:rPr>
                <w:rFonts w:ascii="Arial"/>
                <w:sz w:val="16"/>
              </w:rPr>
              <w:t>)</w:t>
            </w:r>
            <w:r>
              <w:rPr>
                <w:rFonts w:ascii="Arial"/>
                <w:sz w:val="16"/>
              </w:rPr>
              <w:br/>
              <w:t>- deflagration density (g/m</w:t>
            </w:r>
            <w:r>
              <w:rPr>
                <w:rFonts w:ascii="Arial"/>
                <w:sz w:val="16"/>
              </w:rPr>
              <w:t>³</w:t>
            </w:r>
            <w:r>
              <w:rPr>
                <w:rFonts w:ascii="Arial"/>
                <w:sz w:val="16"/>
              </w:rPr>
              <w: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Select the parameter f</w:t>
            </w:r>
            <w:r>
              <w:rPr>
                <w:rFonts w:ascii="Arial"/>
                <w:sz w:val="16"/>
              </w:rPr>
              <w:t>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 xml:space="preserve">Enter a single numeric value in the first numeric field if you select no qualifier or '&gt;', '&gt;=' or </w:t>
            </w:r>
            <w:r>
              <w:rPr>
                <w:rFonts w:ascii="Arial"/>
                <w:sz w:val="16"/>
              </w:rPr>
              <w:t>'ca.'.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Picklist</w:t>
            </w:r>
            <w:r>
              <w:rPr>
                <w:rFonts w:ascii="Arial"/>
                <w:b/>
                <w:sz w:val="16"/>
              </w:rPr>
              <w:t xml:space="preserve"> values:</w:t>
            </w:r>
            <w:r>
              <w:rPr>
                <w:rFonts w:ascii="Arial"/>
                <w:sz w:val="16"/>
              </w:rPr>
              <w:br/>
              <w:t>- no ignition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w:t>
            </w:r>
            <w:r>
              <w:rPr>
                <w:rFonts w:ascii="Arial"/>
                <w:sz w:val="16"/>
              </w:rPr>
              <w:t>ed;</w:t>
            </w:r>
            <w:r>
              <w:rPr>
                <w:rFonts w:ascii="Arial"/>
                <w:sz w:val="16"/>
              </w:rPr>
              <w:br/>
            </w:r>
            <w:r>
              <w:rPr>
                <w:rFonts w:ascii="Arial"/>
                <w:sz w:val="16"/>
              </w:rPr>
              <w:br/>
            </w:r>
            <w:r>
              <w:rPr>
                <w:rFonts w:ascii="Arial"/>
                <w:sz w:val="16"/>
              </w:rPr>
              <w:lastRenderedPageBreak/>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Aerosols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Flammable solids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Depending on the information requirement addressed in field </w:t>
            </w:r>
            <w:r>
              <w:rPr>
                <w:rFonts w:ascii="Arial"/>
                <w:sz w:val="16"/>
              </w:rPr>
              <w:t>‘</w:t>
            </w:r>
            <w:r>
              <w:rPr>
                <w:rFonts w:ascii="Arial"/>
                <w:sz w:val="16"/>
              </w:rPr>
              <w:t>Endpoint</w:t>
            </w:r>
            <w:r>
              <w:rPr>
                <w:rFonts w:ascii="Arial"/>
                <w:sz w:val="16"/>
              </w:rPr>
              <w:t>’</w:t>
            </w:r>
            <w:r>
              <w:rPr>
                <w:rFonts w:ascii="Arial"/>
                <w:sz w:val="16"/>
              </w:rPr>
              <w:t xml:space="preserve"> the respective block of fields should be used for recording study results. Please note that flammable liquids </w:t>
            </w:r>
            <w:r>
              <w:rPr>
                <w:rFonts w:ascii="Arial"/>
                <w:sz w:val="16"/>
              </w:rPr>
              <w:t xml:space="preserve">are not covered by this section, but should be recorded in section </w:t>
            </w:r>
            <w:r>
              <w:rPr>
                <w:rFonts w:ascii="Arial"/>
                <w:sz w:val="16"/>
              </w:rPr>
              <w:t>‘</w:t>
            </w:r>
            <w:r>
              <w:rPr>
                <w:rFonts w:ascii="Arial"/>
                <w:sz w:val="16"/>
              </w:rPr>
              <w:t>Flash point</w:t>
            </w:r>
            <w:r>
              <w:rPr>
                <w:rFonts w:ascii="Arial"/>
                <w:sz w:val="16"/>
              </w:rPr>
              <w:t>’</w:t>
            </w:r>
            <w:r>
              <w:rPr>
                <w:rFonts w:ascii="Arial"/>
                <w:sz w:val="16"/>
              </w:rPr>
              <w:t>.</w:t>
            </w:r>
            <w:r>
              <w:rPr>
                <w:rFonts w:ascii="Arial"/>
                <w:sz w:val="16"/>
              </w:rPr>
              <w:br/>
            </w:r>
            <w:r>
              <w:rPr>
                <w:rFonts w:ascii="Arial"/>
                <w:sz w:val="16"/>
              </w:rPr>
              <w:br/>
              <w:t>If a solid was tested for flammability, report the test procedure used and the measured burning time.</w:t>
            </w:r>
            <w:r>
              <w:rPr>
                <w:rFonts w:ascii="Arial"/>
                <w:sz w:val="16"/>
              </w:rPr>
              <w:br/>
            </w:r>
            <w:r>
              <w:rPr>
                <w:rFonts w:ascii="Arial"/>
                <w:sz w:val="16"/>
              </w:rPr>
              <w:br/>
              <w:t>In field 'Remarks on result' you can indicate if no flammability occur</w:t>
            </w:r>
            <w:r>
              <w:rPr>
                <w:rFonts w:ascii="Arial"/>
                <w:sz w:val="16"/>
              </w:rPr>
              <w:t>red or if it was not determinable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7D7EAB">
            <w:r>
              <w:rPr>
                <w:rFonts w:ascii="Arial"/>
                <w:b/>
                <w:sz w:val="16"/>
              </w:rPr>
              <w:t>Guidance for field condition:</w:t>
            </w:r>
            <w:r>
              <w:rPr>
                <w:rFonts w:ascii="Arial"/>
                <w:b/>
                <w:sz w:val="16"/>
              </w:rPr>
              <w:br/>
            </w:r>
            <w:r>
              <w:rPr>
                <w:rFonts w:ascii="Arial"/>
                <w:sz w:val="16"/>
              </w:rPr>
              <w:t>Condition: Block of fields active only if 'Endpoint' = 'Flammable solids'</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Test procedure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burning rate test: preliminary screening test</w:t>
            </w:r>
            <w:r>
              <w:rPr>
                <w:rFonts w:ascii="Arial"/>
                <w:sz w:val="16"/>
              </w:rPr>
              <w:br/>
              <w:t>- burning rate test over 100 mm length</w:t>
            </w:r>
            <w:r>
              <w:rPr>
                <w:rFonts w:ascii="Arial"/>
                <w:sz w:val="16"/>
              </w:rPr>
              <w:br/>
              <w:t>- burning rate test with wetted zone</w:t>
            </w:r>
            <w:r>
              <w:rPr>
                <w:rFonts w:ascii="Arial"/>
                <w:sz w:val="16"/>
              </w:rPr>
              <w:br/>
              <w:t xml:space="preserve">- burning time over 250 mm for metal powders </w:t>
            </w:r>
            <w:r>
              <w:rPr>
                <w:rFonts w:ascii="Arial"/>
                <w:sz w:val="16"/>
              </w:rPr>
              <w:lastRenderedPageBreak/>
              <w:t xml:space="preserve">or </w:t>
            </w:r>
            <w:r>
              <w:rPr>
                <w:rFonts w:ascii="Arial"/>
                <w:sz w:val="16"/>
              </w:rPr>
              <w:t>metal alloys</w:t>
            </w:r>
            <w:r>
              <w:rPr>
                <w:rFonts w:ascii="Arial"/>
                <w:sz w:val="16"/>
              </w:rPr>
              <w:br/>
              <w:t>- burning time (test type not further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lastRenderedPageBreak/>
              <w:t>Select the parameter from drop-down list, i.e. burning rate test: preliminary screening test, burning rate test over 100 mm length, burning rate test with wetted zone, burning time over</w:t>
            </w:r>
            <w:r>
              <w:rPr>
                <w:rFonts w:ascii="Arial"/>
                <w:sz w:val="16"/>
              </w:rPr>
              <w:t xml:space="preserve"> 250 </w:t>
            </w:r>
            <w:r>
              <w:rPr>
                <w:rFonts w:ascii="Arial"/>
                <w:sz w:val="16"/>
              </w:rPr>
              <w:lastRenderedPageBreak/>
              <w:t>mm for metal powders or metal alloys.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Burning 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 xml:space="preserve">Enter a single numeric value in </w:t>
            </w:r>
            <w:r>
              <w:rPr>
                <w:rFonts w:ascii="Arial"/>
                <w:sz w:val="16"/>
              </w:rPr>
              <w:t>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Moisture (wt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w:t>
            </w:r>
            <w:r>
              <w:rPr>
                <w:rFonts w:ascii="Arial"/>
                <w:sz w:val="16"/>
              </w:rPr>
              <w:t xml:space="preserv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Enter a numeric value to specify the moisture as wt %.</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Picklist values:</w:t>
            </w:r>
            <w:r>
              <w:rPr>
                <w:rFonts w:ascii="Arial"/>
                <w:sz w:val="16"/>
              </w:rPr>
              <w:br/>
              <w:t xml:space="preserve">- substance does not ignite and propagate combustion either by burning </w:t>
            </w:r>
            <w:r>
              <w:rPr>
                <w:rFonts w:ascii="Arial"/>
                <w:sz w:val="16"/>
              </w:rPr>
              <w:t>with flame or smouldering along 200 mm of the powder train within the 2 minutes test period</w:t>
            </w:r>
            <w:r>
              <w:rPr>
                <w:rFonts w:ascii="Arial"/>
                <w:sz w:val="16"/>
              </w:rPr>
              <w:br/>
              <w:t>- flame passes the wetted zone</w:t>
            </w:r>
            <w:r>
              <w:rPr>
                <w:rFonts w:ascii="Arial"/>
                <w:sz w:val="16"/>
              </w:rPr>
              <w:br/>
              <w:t>- wetted zone stops propagation of the flame for at least 4 minutes</w:t>
            </w:r>
            <w:r>
              <w:rPr>
                <w:rFonts w:ascii="Arial"/>
                <w:sz w:val="16"/>
              </w:rPr>
              <w:br/>
              <w:t>- ambiguous</w:t>
            </w:r>
            <w:r>
              <w:rPr>
                <w:rFonts w:ascii="Arial"/>
                <w:sz w:val="16"/>
              </w:rPr>
              <w:br/>
              <w:t>- not determinable</w:t>
            </w:r>
            <w:r>
              <w:rPr>
                <w:rFonts w:ascii="Arial"/>
                <w:sz w:val="16"/>
              </w:rPr>
              <w:br/>
              <w:t>- not determinable because of meth</w:t>
            </w:r>
            <w:r>
              <w:rPr>
                <w:rFonts w:ascii="Arial"/>
                <w:sz w:val="16"/>
              </w:rPr>
              <w:t>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w:t>
            </w:r>
            <w:r>
              <w:rPr>
                <w:rFonts w:ascii="Arial"/>
                <w:sz w:val="16"/>
              </w:rPr>
              <w:t xml:space="preserve">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Flammable solids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Pyrophoric solids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 xml:space="preserve">Block of fields (repeatable) </w:t>
            </w:r>
            <w:r>
              <w:rPr>
                <w:rFonts w:ascii="Arial"/>
                <w:b/>
                <w:sz w:val="16"/>
              </w:rPr>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Depending on the information requirement addressed in field </w:t>
            </w:r>
            <w:r>
              <w:rPr>
                <w:rFonts w:ascii="Arial"/>
                <w:sz w:val="16"/>
              </w:rPr>
              <w:t>‘</w:t>
            </w:r>
            <w:r>
              <w:rPr>
                <w:rFonts w:ascii="Arial"/>
                <w:sz w:val="16"/>
              </w:rPr>
              <w:t>Endpoint</w:t>
            </w:r>
            <w:r>
              <w:rPr>
                <w:rFonts w:ascii="Arial"/>
                <w:sz w:val="16"/>
              </w:rPr>
              <w:t>’</w:t>
            </w:r>
            <w:r>
              <w:rPr>
                <w:rFonts w:ascii="Arial"/>
                <w:sz w:val="16"/>
              </w:rPr>
              <w:t xml:space="preserve"> the respective block of fields should be used for recording study results. Please note that flammable liquids are not covered by this section, but should be recorded in section </w:t>
            </w:r>
            <w:r>
              <w:rPr>
                <w:rFonts w:ascii="Arial"/>
                <w:sz w:val="16"/>
              </w:rPr>
              <w:t>‘</w:t>
            </w:r>
            <w:r>
              <w:rPr>
                <w:rFonts w:ascii="Arial"/>
                <w:sz w:val="16"/>
              </w:rPr>
              <w:t>Flash point</w:t>
            </w:r>
            <w:r>
              <w:rPr>
                <w:rFonts w:ascii="Arial"/>
                <w:sz w:val="16"/>
              </w:rPr>
              <w:t>’</w:t>
            </w:r>
            <w:r>
              <w:rPr>
                <w:rFonts w:ascii="Arial"/>
                <w:sz w:val="16"/>
              </w:rPr>
              <w:t>.</w:t>
            </w:r>
            <w:r>
              <w:rPr>
                <w:rFonts w:ascii="Arial"/>
                <w:sz w:val="16"/>
              </w:rPr>
              <w:br/>
            </w:r>
            <w:r>
              <w:rPr>
                <w:rFonts w:ascii="Arial"/>
                <w:sz w:val="16"/>
              </w:rPr>
              <w:br/>
              <w:t>If a pyrophoric solid was tested for flammability, report the test procedure used and the measured result, i.e. ignition time on contact with air.</w:t>
            </w:r>
            <w:r>
              <w:rPr>
                <w:rFonts w:ascii="Arial"/>
                <w:sz w:val="16"/>
              </w:rPr>
              <w:br/>
            </w:r>
            <w:r>
              <w:rPr>
                <w:rFonts w:ascii="Arial"/>
                <w:sz w:val="16"/>
              </w:rPr>
              <w:br/>
              <w:t>In field 'Remarks on result' you can indicate if no ignition occurred or if it was not deter</w:t>
            </w:r>
            <w:r>
              <w:rPr>
                <w:rFonts w:ascii="Arial"/>
                <w:sz w:val="16"/>
              </w:rPr>
              <w:t>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7D7EAB">
            <w:r>
              <w:rPr>
                <w:rFonts w:ascii="Arial"/>
                <w:b/>
                <w:sz w:val="16"/>
              </w:rPr>
              <w:t>Guidance for field condition:</w:t>
            </w:r>
            <w:r>
              <w:rPr>
                <w:rFonts w:ascii="Arial"/>
                <w:b/>
                <w:sz w:val="16"/>
              </w:rPr>
              <w:br/>
            </w:r>
            <w:r>
              <w:rPr>
                <w:rFonts w:ascii="Arial"/>
                <w:sz w:val="16"/>
              </w:rPr>
              <w:t>Condition: Block of fields active only if 'Endpoint' = 'Flammable pyrophoric solids'</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Set this flag for</w:t>
            </w:r>
            <w:r>
              <w:rPr>
                <w:rFonts w:ascii="Arial"/>
                <w:sz w:val="16"/>
              </w:rPr>
              <w:t xml:space="preserve">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Test procedure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ignition time on contact with air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Select the parameter from drop-down list, i.e. ignition time on contact with air.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range (decimal with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r>
            <w:r>
              <w:rPr>
                <w:rFonts w:ascii="Arial"/>
                <w:sz w:val="16"/>
              </w:rPr>
              <w:lastRenderedPageBreak/>
              <w:t>- s</w:t>
            </w:r>
            <w:r>
              <w:rPr>
                <w:rFonts w:ascii="Arial"/>
                <w:sz w:val="16"/>
              </w:rPr>
              <w:br/>
              <w:t>- min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lastRenderedPageBreak/>
              <w:t>Enter a single numeric value in the first numeric field if you select no qualifier or '&gt;', '&gt;=' or 'ca.'. Use the second numeric f</w:t>
            </w:r>
            <w:r>
              <w:rPr>
                <w:rFonts w:ascii="Arial"/>
                <w:sz w:val="16"/>
              </w:rPr>
              <w:t>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 xml:space="preserve">Enter a numeric value to specify the air </w:t>
            </w:r>
            <w:r>
              <w:rPr>
                <w:rFonts w:ascii="Arial"/>
                <w:sz w:val="16"/>
              </w:rPr>
              <w:t>temperature.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Relative air humidity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Enter a numeric value to specify the relative air humidity in %.</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Picklist values:</w:t>
            </w:r>
            <w:r>
              <w:rPr>
                <w:rFonts w:ascii="Arial"/>
                <w:sz w:val="16"/>
              </w:rPr>
              <w:br/>
              <w:t xml:space="preserve">- ignition </w:t>
            </w:r>
            <w:r>
              <w:rPr>
                <w:rFonts w:ascii="Arial"/>
                <w:sz w:val="16"/>
              </w:rPr>
              <w:t>within 5 minutes</w:t>
            </w:r>
            <w:r>
              <w:rPr>
                <w:rFonts w:ascii="Arial"/>
                <w:sz w:val="16"/>
              </w:rPr>
              <w:br/>
              <w:t>- no ignition within 5 minutes</w:t>
            </w:r>
            <w:r>
              <w:rPr>
                <w:rFonts w:ascii="Arial"/>
                <w:sz w:val="16"/>
              </w:rPr>
              <w:br/>
              <w:t>- ignition (time span not specified)</w:t>
            </w:r>
            <w:r>
              <w:rPr>
                <w:rFonts w:ascii="Arial"/>
                <w:sz w:val="16"/>
              </w:rPr>
              <w:br/>
              <w:t>- ignition on contact with air (not further specified)</w:t>
            </w:r>
            <w:r>
              <w:rPr>
                <w:rFonts w:ascii="Arial"/>
                <w:sz w:val="16"/>
              </w:rPr>
              <w:br/>
              <w:t>- no ignition on contact with air (not further specified)</w:t>
            </w:r>
            <w:r>
              <w:rPr>
                <w:rFonts w:ascii="Arial"/>
                <w:sz w:val="16"/>
              </w:rPr>
              <w:br/>
              <w:t>- ambiguous</w:t>
            </w:r>
            <w:r>
              <w:rPr>
                <w:rFonts w:ascii="Arial"/>
                <w:sz w:val="16"/>
              </w:rPr>
              <w:br/>
              <w:t>- not determinable</w:t>
            </w:r>
            <w:r>
              <w:rPr>
                <w:rFonts w:ascii="Arial"/>
                <w:sz w:val="16"/>
              </w:rPr>
              <w:br/>
              <w:t xml:space="preserve">- not determinable because </w:t>
            </w:r>
            <w:r>
              <w:rPr>
                <w:rFonts w:ascii="Arial"/>
                <w:sz w:val="16"/>
              </w:rPr>
              <w:t>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w:t>
            </w:r>
            <w:r>
              <w:rPr>
                <w:rFonts w:ascii="Arial"/>
                <w:sz w:val="16"/>
              </w:rPr>
              <w:t>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Pyrophoric solids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Pyrophoric liquids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Depending on the information requirement addressed in field </w:t>
            </w:r>
            <w:r>
              <w:rPr>
                <w:rFonts w:ascii="Arial"/>
                <w:sz w:val="16"/>
              </w:rPr>
              <w:t>‘</w:t>
            </w:r>
            <w:r>
              <w:rPr>
                <w:rFonts w:ascii="Arial"/>
                <w:sz w:val="16"/>
              </w:rPr>
              <w:t>Endpoint</w:t>
            </w:r>
            <w:r>
              <w:rPr>
                <w:rFonts w:ascii="Arial"/>
                <w:sz w:val="16"/>
              </w:rPr>
              <w:t>’</w:t>
            </w:r>
            <w:r>
              <w:rPr>
                <w:rFonts w:ascii="Arial"/>
                <w:sz w:val="16"/>
              </w:rPr>
              <w:t xml:space="preserve"> the respective block of fields should be used for recording study results. Please note that flammable liquids are not covered by this section, but should be recorded</w:t>
            </w:r>
            <w:r>
              <w:rPr>
                <w:rFonts w:ascii="Arial"/>
                <w:sz w:val="16"/>
              </w:rPr>
              <w:t xml:space="preserve"> in section </w:t>
            </w:r>
            <w:r>
              <w:rPr>
                <w:rFonts w:ascii="Arial"/>
                <w:sz w:val="16"/>
              </w:rPr>
              <w:t>‘</w:t>
            </w:r>
            <w:r>
              <w:rPr>
                <w:rFonts w:ascii="Arial"/>
                <w:sz w:val="16"/>
              </w:rPr>
              <w:t>Flash point</w:t>
            </w:r>
            <w:r>
              <w:rPr>
                <w:rFonts w:ascii="Arial"/>
                <w:sz w:val="16"/>
              </w:rPr>
              <w:t>’</w:t>
            </w:r>
            <w:r>
              <w:rPr>
                <w:rFonts w:ascii="Arial"/>
                <w:sz w:val="16"/>
              </w:rPr>
              <w:t>.</w:t>
            </w:r>
            <w:r>
              <w:rPr>
                <w:rFonts w:ascii="Arial"/>
                <w:sz w:val="16"/>
              </w:rPr>
              <w:br/>
            </w:r>
            <w:r>
              <w:rPr>
                <w:rFonts w:ascii="Arial"/>
                <w:sz w:val="16"/>
              </w:rPr>
              <w:br/>
              <w:t xml:space="preserve">If a pyrophoric liquid was tested for flammability, </w:t>
            </w:r>
            <w:r>
              <w:rPr>
                <w:rFonts w:ascii="Arial"/>
                <w:sz w:val="16"/>
              </w:rPr>
              <w:lastRenderedPageBreak/>
              <w:t>report the test procedure used and the measured result, i.e. ignition time on contact with air.</w:t>
            </w:r>
            <w:r>
              <w:rPr>
                <w:rFonts w:ascii="Arial"/>
                <w:sz w:val="16"/>
              </w:rPr>
              <w:br/>
            </w:r>
            <w:r>
              <w:rPr>
                <w:rFonts w:ascii="Arial"/>
                <w:sz w:val="16"/>
              </w:rPr>
              <w:br/>
              <w:t xml:space="preserve">In field 'Remarks on result' you can indicate if no ignition occurred or if it </w:t>
            </w:r>
            <w:r>
              <w:rPr>
                <w:rFonts w:ascii="Arial"/>
                <w:sz w:val="16"/>
              </w:rPr>
              <w:t>was not determinable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7D7EAB">
            <w:r>
              <w:rPr>
                <w:rFonts w:ascii="Arial"/>
                <w:b/>
                <w:sz w:val="16"/>
              </w:rPr>
              <w:lastRenderedPageBreak/>
              <w:t>Guidance for field condition:</w:t>
            </w:r>
            <w:r>
              <w:rPr>
                <w:rFonts w:ascii="Arial"/>
                <w:b/>
                <w:sz w:val="16"/>
              </w:rPr>
              <w:br/>
            </w:r>
            <w:r>
              <w:rPr>
                <w:rFonts w:ascii="Arial"/>
                <w:sz w:val="16"/>
              </w:rPr>
              <w:t>Condition: Block of fields active only if 'Endpoint' = 'Flammable pyrophoric liquids'</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Set</w:t>
            </w:r>
            <w:r>
              <w:rPr>
                <w:rFonts w:ascii="Arial"/>
                <w:sz w:val="16"/>
              </w:rPr>
              <w:t xml:space="preserve">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w:t>
            </w:r>
            <w:r>
              <w:rPr>
                <w:rFonts w:ascii="Arial"/>
                <w:sz w:val="16"/>
              </w:rPr>
              <w:t>est procedure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ignition time on contact with air</w:t>
            </w:r>
            <w:r>
              <w:rPr>
                <w:rFonts w:ascii="Arial"/>
                <w:sz w:val="16"/>
              </w:rPr>
              <w:br/>
              <w:t>- effect on filter paper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 xml:space="preserve">Select the parameter from drop-down list, i.e. ignition time on contact with air or effect on filter </w:t>
            </w:r>
            <w:r>
              <w:rPr>
                <w:rFonts w:ascii="Arial"/>
                <w:sz w:val="16"/>
              </w:rPr>
              <w:t>paper.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 xml:space="preserve">Enter a single numeric value in the first numeric field if you </w:t>
            </w:r>
            <w:r>
              <w:rPr>
                <w:rFonts w:ascii="Arial"/>
                <w:sz w:val="16"/>
              </w:rPr>
              <w:t>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(decimal including unit)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lastRenderedPageBreak/>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r>
            <w:r>
              <w:rPr>
                <w:rFonts w:ascii="Arial"/>
                <w:sz w:val="16"/>
              </w:rPr>
              <w:lastRenderedPageBreak/>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lastRenderedPageBreak/>
              <w:t>Enter a numeric value to specify the air temperature.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Relative air humidity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Enter a numeric value to specify the relative air humidity in %.</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List sup. (picklist with </w:t>
            </w:r>
            <w:r>
              <w:rPr>
                <w:rFonts w:ascii="Arial"/>
                <w:sz w:val="16"/>
              </w:rPr>
              <w:t>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Picklist values:</w:t>
            </w:r>
            <w:r>
              <w:rPr>
                <w:rFonts w:ascii="Arial"/>
                <w:sz w:val="16"/>
              </w:rPr>
              <w:br/>
              <w:t>- ignition within 5 minutes</w:t>
            </w:r>
            <w:r>
              <w:rPr>
                <w:rFonts w:ascii="Arial"/>
                <w:sz w:val="16"/>
              </w:rPr>
              <w:br/>
              <w:t>- no ignition within 5 minutes</w:t>
            </w:r>
            <w:r>
              <w:rPr>
                <w:rFonts w:ascii="Arial"/>
                <w:sz w:val="16"/>
              </w:rPr>
              <w:br/>
              <w:t>- ignition (time span not specified)</w:t>
            </w:r>
            <w:r>
              <w:rPr>
                <w:rFonts w:ascii="Arial"/>
                <w:sz w:val="16"/>
              </w:rPr>
              <w:br/>
              <w:t>- charring</w:t>
            </w:r>
            <w:r>
              <w:rPr>
                <w:rFonts w:ascii="Arial"/>
                <w:sz w:val="16"/>
              </w:rPr>
              <w:br/>
              <w:t>- no charring</w:t>
            </w:r>
            <w:r>
              <w:rPr>
                <w:rFonts w:ascii="Arial"/>
                <w:sz w:val="16"/>
              </w:rPr>
              <w:br/>
              <w:t>- ignition on contact with air (not further specified)</w:t>
            </w:r>
            <w:r>
              <w:rPr>
                <w:rFonts w:ascii="Arial"/>
                <w:sz w:val="16"/>
              </w:rPr>
              <w:br/>
              <w:t>- no ignition on contact</w:t>
            </w:r>
            <w:r>
              <w:rPr>
                <w:rFonts w:ascii="Arial"/>
                <w:sz w:val="16"/>
              </w:rPr>
              <w:t xml:space="preserve"> with air (not further specified)</w:t>
            </w:r>
            <w:r>
              <w:rPr>
                <w:rFonts w:ascii="Arial"/>
                <w:sz w:val="16"/>
              </w:rPr>
              <w:br/>
              <w:t>- ambiguous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This field can be used for:</w:t>
            </w:r>
            <w:r>
              <w:rPr>
                <w:rFonts w:ascii="Arial"/>
                <w:sz w:val="16"/>
              </w:rPr>
              <w:br/>
            </w:r>
            <w:r>
              <w:rPr>
                <w:rFonts w:ascii="Arial"/>
                <w:sz w:val="16"/>
              </w:rPr>
              <w:br/>
              <w:t>- giving a qualitative description of results in addition to or if no nume</w:t>
            </w:r>
            <w:r>
              <w:rPr>
                <w:rFonts w:ascii="Arial"/>
                <w:sz w:val="16"/>
              </w:rPr>
              <w:t>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Pyrophoric liquids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Self-heating substances / mixtures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Depending on the information requirement addressed in field </w:t>
            </w:r>
            <w:r>
              <w:rPr>
                <w:rFonts w:ascii="Arial"/>
                <w:sz w:val="16"/>
              </w:rPr>
              <w:t>‘</w:t>
            </w:r>
            <w:r>
              <w:rPr>
                <w:rFonts w:ascii="Arial"/>
                <w:sz w:val="16"/>
              </w:rPr>
              <w:t>Endpoint</w:t>
            </w:r>
            <w:r>
              <w:rPr>
                <w:rFonts w:ascii="Arial"/>
                <w:sz w:val="16"/>
              </w:rPr>
              <w:t>’</w:t>
            </w:r>
            <w:r>
              <w:rPr>
                <w:rFonts w:ascii="Arial"/>
                <w:sz w:val="16"/>
              </w:rPr>
              <w:t xml:space="preserve"> the respective block of fields should be used for </w:t>
            </w:r>
            <w:r>
              <w:rPr>
                <w:rFonts w:ascii="Arial"/>
                <w:sz w:val="16"/>
              </w:rPr>
              <w:t xml:space="preserve">recording study results. Please note that flammable liquids are not covered by this section, but should be recorded in section </w:t>
            </w:r>
            <w:r>
              <w:rPr>
                <w:rFonts w:ascii="Arial"/>
                <w:sz w:val="16"/>
              </w:rPr>
              <w:t>‘</w:t>
            </w:r>
            <w:r>
              <w:rPr>
                <w:rFonts w:ascii="Arial"/>
                <w:sz w:val="16"/>
              </w:rPr>
              <w:t>Flash point</w:t>
            </w:r>
            <w:r>
              <w:rPr>
                <w:rFonts w:ascii="Arial"/>
                <w:sz w:val="16"/>
              </w:rPr>
              <w:t>’</w:t>
            </w:r>
            <w:r>
              <w:rPr>
                <w:rFonts w:ascii="Arial"/>
                <w:sz w:val="16"/>
              </w:rPr>
              <w:t>.</w:t>
            </w:r>
            <w:r>
              <w:rPr>
                <w:rFonts w:ascii="Arial"/>
                <w:sz w:val="16"/>
              </w:rPr>
              <w:br/>
            </w:r>
            <w:r>
              <w:rPr>
                <w:rFonts w:ascii="Arial"/>
                <w:sz w:val="16"/>
              </w:rPr>
              <w:br/>
              <w:t>If a self-heating substance / mixture was tested for oxidative self-heating, report the test procedure used and t</w:t>
            </w:r>
            <w:r>
              <w:rPr>
                <w:rFonts w:ascii="Arial"/>
                <w:sz w:val="16"/>
              </w:rPr>
              <w:t>he result.</w:t>
            </w:r>
            <w:r>
              <w:rPr>
                <w:rFonts w:ascii="Arial"/>
                <w:sz w:val="16"/>
              </w:rPr>
              <w:br/>
            </w:r>
            <w:r>
              <w:rPr>
                <w:rFonts w:ascii="Arial"/>
                <w:sz w:val="16"/>
              </w:rPr>
              <w:br/>
              <w:t xml:space="preserve">Copy this block of fields for specifying the </w:t>
            </w:r>
            <w:r>
              <w:rPr>
                <w:rFonts w:ascii="Arial"/>
                <w:sz w:val="16"/>
              </w:rPr>
              <w:lastRenderedPageBreak/>
              <w:t>relevant values for each test procedure used.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7D7EAB">
            <w:r>
              <w:rPr>
                <w:rFonts w:ascii="Arial"/>
                <w:b/>
                <w:sz w:val="16"/>
              </w:rPr>
              <w:lastRenderedPageBreak/>
              <w:t>Guidance for field condition:</w:t>
            </w:r>
            <w:r>
              <w:rPr>
                <w:rFonts w:ascii="Arial"/>
                <w:b/>
                <w:sz w:val="16"/>
              </w:rPr>
              <w:br/>
            </w:r>
            <w:r>
              <w:rPr>
                <w:rFonts w:ascii="Arial"/>
                <w:sz w:val="16"/>
              </w:rPr>
              <w:t>Condition: Block of fields active only if 'Endpoint' = 'self-heating substances</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Set</w:t>
            </w:r>
            <w:r>
              <w:rPr>
                <w:rFonts w:ascii="Arial"/>
                <w:sz w:val="16"/>
              </w:rPr>
              <w:t xml:space="preserve">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Test procedure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- 25 mm sample cube at 140</w:t>
            </w:r>
            <w:r>
              <w:rPr>
                <w:rFonts w:ascii="Arial"/>
                <w:sz w:val="16"/>
              </w:rPr>
              <w:t>°</w:t>
            </w:r>
            <w:r>
              <w:rPr>
                <w:rFonts w:ascii="Arial"/>
                <w:sz w:val="16"/>
              </w:rPr>
              <w:t>C</w:t>
            </w:r>
            <w:r>
              <w:rPr>
                <w:rFonts w:ascii="Arial"/>
                <w:sz w:val="16"/>
              </w:rPr>
              <w:br/>
              <w:t>- 100 mm sample cube at 140</w:t>
            </w:r>
            <w:r>
              <w:rPr>
                <w:rFonts w:ascii="Arial"/>
                <w:sz w:val="16"/>
              </w:rPr>
              <w:t>°</w:t>
            </w:r>
            <w:r>
              <w:rPr>
                <w:rFonts w:ascii="Arial"/>
                <w:sz w:val="16"/>
              </w:rPr>
              <w:t>C</w:t>
            </w:r>
            <w:r>
              <w:rPr>
                <w:rFonts w:ascii="Arial"/>
                <w:sz w:val="16"/>
              </w:rPr>
              <w:br/>
              <w:t>- 100 mm sample cube at 120</w:t>
            </w:r>
            <w:r>
              <w:rPr>
                <w:rFonts w:ascii="Arial"/>
                <w:sz w:val="16"/>
              </w:rPr>
              <w:t>°</w:t>
            </w:r>
            <w:r>
              <w:rPr>
                <w:rFonts w:ascii="Arial"/>
                <w:sz w:val="16"/>
              </w:rPr>
              <w:t>C</w:t>
            </w:r>
            <w:r>
              <w:rPr>
                <w:rFonts w:ascii="Arial"/>
                <w:sz w:val="16"/>
              </w:rPr>
              <w:br/>
              <w:t>- 100 mm sample cube at 100</w:t>
            </w:r>
            <w:r>
              <w:rPr>
                <w:rFonts w:ascii="Arial"/>
                <w:sz w:val="16"/>
              </w:rPr>
              <w:t>°</w:t>
            </w:r>
            <w:r>
              <w:rPr>
                <w:rFonts w:ascii="Arial"/>
                <w:sz w:val="16"/>
              </w:rPr>
              <w:t>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Select the parameter from drop-down list, i.e.</w:t>
            </w:r>
            <w:r>
              <w:rPr>
                <w:rFonts w:ascii="Arial"/>
                <w:sz w:val="16"/>
              </w:rPr>
              <w:t xml:space="preserve"> 25 mm sample cube at 140</w:t>
            </w:r>
            <w:r>
              <w:rPr>
                <w:rFonts w:ascii="Arial"/>
                <w:sz w:val="16"/>
              </w:rPr>
              <w:t>°</w:t>
            </w:r>
            <w:r>
              <w:rPr>
                <w:rFonts w:ascii="Arial"/>
                <w:sz w:val="16"/>
              </w:rPr>
              <w:t>C, 100 mm sample cube at 140</w:t>
            </w:r>
            <w:r>
              <w:rPr>
                <w:rFonts w:ascii="Arial"/>
                <w:sz w:val="16"/>
              </w:rPr>
              <w:t>°</w:t>
            </w:r>
            <w:r>
              <w:rPr>
                <w:rFonts w:ascii="Arial"/>
                <w:sz w:val="16"/>
              </w:rPr>
              <w:t>C, 100 mm sample cube at 120</w:t>
            </w:r>
            <w:r>
              <w:rPr>
                <w:rFonts w:ascii="Arial"/>
                <w:sz w:val="16"/>
              </w:rPr>
              <w:t>°</w:t>
            </w:r>
            <w:r>
              <w:rPr>
                <w:rFonts w:ascii="Arial"/>
                <w:sz w:val="16"/>
              </w:rPr>
              <w:t>C or 100 mm sample cube at 100</w:t>
            </w:r>
            <w:r>
              <w:rPr>
                <w:rFonts w:ascii="Arial"/>
                <w:sz w:val="16"/>
              </w:rPr>
              <w:t>°</w:t>
            </w:r>
            <w:r>
              <w:rPr>
                <w:rFonts w:ascii="Arial"/>
                <w:sz w:val="16"/>
              </w:rPr>
              <w: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Max. temp. reached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Enter a numeric value to specify the maximum temperature reached.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 xml:space="preserve">Induction </w:t>
            </w:r>
            <w:r>
              <w:rPr>
                <w:rFonts w:ascii="Arial"/>
                <w:sz w:val="16"/>
              </w:rPr>
              <w:t>time (h)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Enter a numeric value to specify the induction time.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positive outcome (effect observed)</w:t>
            </w:r>
            <w:r>
              <w:rPr>
                <w:rFonts w:ascii="Arial"/>
                <w:sz w:val="16"/>
              </w:rPr>
              <w:br/>
              <w:t>- negative outcome (no effect observed)</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Report the outcome of test using the test criteria and method of assessing results of the relevant (e.g. UN) test method.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Picklist values:</w:t>
            </w:r>
            <w:r>
              <w:rPr>
                <w:rFonts w:ascii="Arial"/>
                <w:sz w:val="16"/>
              </w:rPr>
              <w:br/>
              <w:t>- ambiguous</w:t>
            </w:r>
            <w:r>
              <w:rPr>
                <w:rFonts w:ascii="Arial"/>
                <w:sz w:val="16"/>
              </w:rPr>
              <w:br/>
              <w:t xml:space="preserve">- not </w:t>
            </w:r>
            <w:r>
              <w:rPr>
                <w:rFonts w:ascii="Arial"/>
                <w:sz w:val="16"/>
              </w:rPr>
              <w:t>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w:t>
            </w:r>
            <w:r>
              <w:rPr>
                <w:rFonts w:ascii="Arial"/>
                <w:sz w:val="16"/>
              </w:rPr>
              <w:t>eason why no numeric value is provided, e.g. by selecting 'not determinable' and entering free text explanation in the supplementary remarks field; or</w:t>
            </w:r>
            <w:r>
              <w:rPr>
                <w:rFonts w:ascii="Arial"/>
                <w:sz w:val="16"/>
              </w:rPr>
              <w:br/>
            </w:r>
            <w:r>
              <w:rPr>
                <w:rFonts w:ascii="Arial"/>
                <w:sz w:val="16"/>
              </w:rPr>
              <w:lastRenderedPageBreak/>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Self-heating substances / mixtures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Block of fields (rep</w:t>
            </w:r>
            <w:r>
              <w:rPr>
                <w:rFonts w:ascii="Arial"/>
                <w:b/>
                <w:sz w:val="16"/>
              </w:rPr>
              <w:t>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Substances / mixtures which in contact with water emit flammable gases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Depending on the information requirement addressed in field </w:t>
            </w:r>
            <w:r>
              <w:rPr>
                <w:rFonts w:ascii="Arial"/>
                <w:sz w:val="16"/>
              </w:rPr>
              <w:t>‘</w:t>
            </w:r>
            <w:r>
              <w:rPr>
                <w:rFonts w:ascii="Arial"/>
                <w:sz w:val="16"/>
              </w:rPr>
              <w:t>Endpoint</w:t>
            </w:r>
            <w:r>
              <w:rPr>
                <w:rFonts w:ascii="Arial"/>
                <w:sz w:val="16"/>
              </w:rPr>
              <w:t>’</w:t>
            </w:r>
            <w:r>
              <w:rPr>
                <w:rFonts w:ascii="Arial"/>
                <w:sz w:val="16"/>
              </w:rPr>
              <w:t xml:space="preserve"> the respective block of fields should be used for recording </w:t>
            </w:r>
            <w:r>
              <w:rPr>
                <w:rFonts w:ascii="Arial"/>
                <w:sz w:val="16"/>
              </w:rPr>
              <w:t xml:space="preserve">study results. Please note that flammable liquids are not covered by this section, but should be recorded in section </w:t>
            </w:r>
            <w:r>
              <w:rPr>
                <w:rFonts w:ascii="Arial"/>
                <w:sz w:val="16"/>
              </w:rPr>
              <w:t>‘</w:t>
            </w:r>
            <w:r>
              <w:rPr>
                <w:rFonts w:ascii="Arial"/>
                <w:sz w:val="16"/>
              </w:rPr>
              <w:t>Flash point</w:t>
            </w:r>
            <w:r>
              <w:rPr>
                <w:rFonts w:ascii="Arial"/>
                <w:sz w:val="16"/>
              </w:rPr>
              <w:t>’</w:t>
            </w:r>
            <w:r>
              <w:rPr>
                <w:rFonts w:ascii="Arial"/>
                <w:sz w:val="16"/>
              </w:rPr>
              <w:t>.</w:t>
            </w:r>
            <w:r>
              <w:rPr>
                <w:rFonts w:ascii="Arial"/>
                <w:sz w:val="16"/>
              </w:rPr>
              <w:br/>
            </w:r>
            <w:r>
              <w:rPr>
                <w:rFonts w:ascii="Arial"/>
                <w:sz w:val="16"/>
              </w:rPr>
              <w:br/>
              <w:t>If a substance / mixture was tested for release of flammable gas, report the test procedure, i.e. step according to the tes</w:t>
            </w:r>
            <w:r>
              <w:rPr>
                <w:rFonts w:ascii="Arial"/>
                <w:sz w:val="16"/>
              </w:rPr>
              <w:t>t guideline (i.e. UN Test N.5) and the maximum release rate.</w:t>
            </w:r>
            <w:r>
              <w:rPr>
                <w:rFonts w:ascii="Arial"/>
                <w:sz w:val="16"/>
              </w:rPr>
              <w:br/>
            </w:r>
            <w:r>
              <w:rPr>
                <w:rFonts w:ascii="Arial"/>
                <w:sz w:val="16"/>
              </w:rPr>
              <w:br/>
              <w:t>In field 'Remarks on result' you can indicate if no ignition occurred or if it was not determinable or measured.</w:t>
            </w:r>
            <w:r>
              <w:rPr>
                <w:rFonts w:ascii="Arial"/>
                <w:sz w:val="16"/>
              </w:rPr>
              <w:br/>
            </w:r>
            <w:r>
              <w:rPr>
                <w:rFonts w:ascii="Arial"/>
                <w:sz w:val="16"/>
              </w:rPr>
              <w:br/>
              <w:t>Copy this block of fields for specifying the relevant values.</w:t>
            </w:r>
            <w:r>
              <w:rPr>
                <w:rFonts w:ascii="Arial"/>
                <w:sz w:val="16"/>
              </w:rPr>
              <w:br/>
            </w:r>
            <w:r>
              <w:rPr>
                <w:rFonts w:ascii="Arial"/>
                <w:sz w:val="16"/>
              </w:rPr>
              <w:br/>
              <w:t>In field 'Remarks</w:t>
            </w:r>
            <w:r>
              <w:rPr>
                <w:rFonts w:ascii="Arial"/>
                <w:sz w:val="16"/>
              </w:rPr>
              <w:t xml:space="preserve"> on result' you can indicate if no ignition occurred or if it was not determinable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7D7EAB">
            <w:r>
              <w:rPr>
                <w:rFonts w:ascii="Arial"/>
                <w:b/>
                <w:sz w:val="16"/>
              </w:rPr>
              <w:t>Guidance for field condition:</w:t>
            </w:r>
            <w:r>
              <w:rPr>
                <w:rFonts w:ascii="Arial"/>
                <w:b/>
                <w:sz w:val="16"/>
              </w:rPr>
              <w:br/>
            </w:r>
            <w:r>
              <w:rPr>
                <w:rFonts w:ascii="Arial"/>
                <w:sz w:val="16"/>
              </w:rPr>
              <w:t xml:space="preserve">Condition: Block of fields active only if 'Endpoint' = 'substances </w:t>
            </w:r>
            <w:r>
              <w:rPr>
                <w:rFonts w:ascii="Arial"/>
                <w:sz w:val="16"/>
              </w:rPr>
              <w:t>which in contact with water emit flammable gases'</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Test procedure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step 1</w:t>
            </w:r>
            <w:r>
              <w:rPr>
                <w:rFonts w:ascii="Arial"/>
                <w:sz w:val="16"/>
              </w:rPr>
              <w:br/>
              <w:t>- step 2</w:t>
            </w:r>
            <w:r>
              <w:rPr>
                <w:rFonts w:ascii="Arial"/>
                <w:sz w:val="16"/>
              </w:rPr>
              <w:br/>
              <w:t>- step 3</w:t>
            </w:r>
            <w:r>
              <w:rPr>
                <w:rFonts w:ascii="Arial"/>
                <w:sz w:val="16"/>
              </w:rPr>
              <w:br/>
              <w:t>- step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 xml:space="preserve">Select </w:t>
            </w:r>
            <w:r>
              <w:rPr>
                <w:rFonts w:ascii="Arial"/>
                <w:sz w:val="16"/>
              </w:rPr>
              <w:t>the step(s) of the test procedure from the multiple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Max. rate of gas release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Unit [xx]:</w:t>
            </w:r>
            <w:r>
              <w:rPr>
                <w:rFonts w:ascii="Arial"/>
                <w:sz w:val="16"/>
              </w:rPr>
              <w:br/>
              <w:t>- L/kg min</w:t>
            </w:r>
            <w:r>
              <w:rPr>
                <w:rFonts w:ascii="Arial"/>
                <w:sz w:val="16"/>
              </w:rPr>
              <w:br/>
              <w:t>- L/kg 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Enter a numeric value to specify the maximum rate of gas release.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Identity of evolved gas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as specified:</w:t>
            </w:r>
            <w:r>
              <w:rPr>
                <w:rFonts w:ascii="Arial"/>
                <w:sz w:val="16"/>
              </w:rPr>
              <w:br/>
              <w:t>- unknown</w:t>
            </w:r>
            <w:r>
              <w:rPr>
                <w:rFonts w:ascii="Arial"/>
                <w:sz w:val="16"/>
              </w:rPr>
              <w:br/>
              <w:t>- not applicable as no gas evolved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If gas evolved specify the identity or, if not known, select 'unknown'.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Picklist values:</w:t>
            </w:r>
            <w:r>
              <w:rPr>
                <w:rFonts w:ascii="Arial"/>
                <w:sz w:val="16"/>
              </w:rPr>
              <w:br/>
              <w:t>- vigorous reaction with water and spontaneous ignition of the evolved gas</w:t>
            </w:r>
            <w:r>
              <w:rPr>
                <w:rFonts w:ascii="Arial"/>
                <w:sz w:val="16"/>
              </w:rPr>
              <w:br/>
              <w:t>- easy reaction with water but no spontaneous ignition of the evolved gas</w:t>
            </w:r>
            <w:r>
              <w:rPr>
                <w:rFonts w:ascii="Arial"/>
                <w:sz w:val="16"/>
              </w:rPr>
              <w:br/>
              <w:t>- slow reaction with water</w:t>
            </w:r>
            <w:r>
              <w:rPr>
                <w:rFonts w:ascii="Arial"/>
                <w:sz w:val="16"/>
              </w:rPr>
              <w:t xml:space="preserve"> but no spontaneous ignition of the evolved gas</w:t>
            </w:r>
            <w:r>
              <w:rPr>
                <w:rFonts w:ascii="Arial"/>
                <w:sz w:val="16"/>
              </w:rPr>
              <w:br/>
              <w:t>- reaction with water (not further specified)</w:t>
            </w:r>
            <w:r>
              <w:rPr>
                <w:rFonts w:ascii="Arial"/>
                <w:sz w:val="16"/>
              </w:rPr>
              <w:br/>
              <w:t>- no reaction with water observed</w:t>
            </w:r>
            <w:r>
              <w:rPr>
                <w:rFonts w:ascii="Arial"/>
                <w:sz w:val="16"/>
              </w:rPr>
              <w:br/>
              <w:t>- only step 4 of test procedure conducted because substance does not react violently with water</w:t>
            </w:r>
            <w:r>
              <w:rPr>
                <w:rFonts w:ascii="Arial"/>
                <w:sz w:val="16"/>
              </w:rPr>
              <w:br/>
              <w:t>- ambiguous</w:t>
            </w:r>
            <w:r>
              <w:rPr>
                <w:rFonts w:ascii="Arial"/>
                <w:sz w:val="16"/>
              </w:rPr>
              <w:br/>
              <w:t>- not determinable</w:t>
            </w:r>
            <w:r>
              <w:rPr>
                <w:rFonts w:ascii="Arial"/>
                <w:sz w:val="16"/>
              </w:rPr>
              <w:br/>
              <w:t>-</w:t>
            </w:r>
            <w:r>
              <w:rPr>
                <w:rFonts w:ascii="Arial"/>
                <w:sz w:val="16"/>
              </w:rPr>
              <w:t xml:space="preserve">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w:t>
            </w:r>
            <w:r>
              <w:rPr>
                <w:rFonts w:ascii="Arial"/>
                <w:sz w:val="16"/>
              </w:rPr>
              <w:t>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 xml:space="preserve">Substances / mixtures which in contact with water emit </w:t>
            </w:r>
            <w:r>
              <w:rPr>
                <w:rFonts w:ascii="Arial"/>
                <w:b/>
                <w:sz w:val="16"/>
              </w:rPr>
              <w:lastRenderedPageBreak/>
              <w:t xml:space="preserve">flammable </w:t>
            </w:r>
            <w:r>
              <w:rPr>
                <w:rFonts w:ascii="Arial"/>
                <w:b/>
                <w:sz w:val="16"/>
              </w:rPr>
              <w:t>gases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lastRenderedPageBreak/>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057E1" w:rsidRDefault="007D7EAB">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057E1" w:rsidRDefault="007D7EA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3057E1"/>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In this field, you can enter any other remarks on results. You can also open a rich text editor and create </w:t>
            </w:r>
            <w:r>
              <w:rPr>
                <w:rFonts w:ascii="Arial"/>
                <w:sz w:val="16"/>
              </w:rPr>
              <w:t>formatted text 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w:t>
            </w:r>
            <w:r>
              <w:rPr>
                <w:rFonts w:ascii="Arial"/>
                <w:sz w:val="16"/>
              </w:rPr>
              <w:t>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057E1" w:rsidRDefault="007D7EA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057E1" w:rsidRDefault="007D7EA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In this field, you can enter any overall remarks or transfer free text</w:t>
            </w:r>
            <w:r>
              <w:rPr>
                <w:rFonts w:ascii="Arial"/>
                <w:sz w:val="16"/>
              </w:rPr>
              <w:t xml:space="preserve"> from other databases. You can also open a rich text editor and create formatted text and tables or insert and edit any excerpt from a word processing or spreadsheet document, provided it was converted to the HTML format. You can also upload any htm or htm</w:t>
            </w:r>
            <w:r>
              <w:rPr>
                <w:rFonts w:ascii="Arial"/>
                <w:sz w:val="16"/>
              </w:rPr>
              <w:t>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057E1" w:rsidRDefault="007D7EA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Att</w:t>
            </w:r>
            <w:r>
              <w:rPr>
                <w:rFonts w:ascii="Arial"/>
                <w:sz w:val="16"/>
              </w:rPr>
              <w:t xml:space="preserve">ach any background document that cannot be inserted in any rich text editor field, particularly </w:t>
            </w:r>
            <w:r>
              <w:rPr>
                <w:rFonts w:ascii="Arial"/>
                <w:sz w:val="16"/>
              </w:rPr>
              <w:lastRenderedPageBreak/>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 xml:space="preserve">An electronic copy of the full study report </w:t>
            </w:r>
            <w:r>
              <w:rPr>
                <w:rFonts w:ascii="Arial"/>
                <w:sz w:val="16"/>
              </w:rPr>
              <w:t>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sz w:val="16"/>
              </w:rPr>
              <w:t>An electronic copy of a public (non-confidential) version of the full study report or other relevant</w:t>
            </w:r>
            <w:r>
              <w:rPr>
                <w:rFonts w:ascii="Arial"/>
                <w:sz w:val="16"/>
              </w:rPr>
              <w:t xml:space="preserve">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057E1" w:rsidRDefault="007D7EA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057E1" w:rsidRDefault="003057E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057E1" w:rsidRDefault="007D7EAB">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057E1" w:rsidRDefault="003057E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057E1" w:rsidRDefault="007D7EA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057E1" w:rsidRDefault="007D7EA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057E1" w:rsidRDefault="003057E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057E1" w:rsidRDefault="007D7EAB">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057E1" w:rsidRDefault="007D7EA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057E1" w:rsidRDefault="003057E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List sup. (picklist with remarks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7D7EAB">
            <w:r>
              <w:rPr>
                <w:rFonts w:ascii="Arial"/>
                <w:b/>
                <w:sz w:val="16"/>
              </w:rPr>
              <w:lastRenderedPageBreak/>
              <w:t>Picklist values:</w:t>
            </w:r>
            <w:r>
              <w:rPr>
                <w:rFonts w:ascii="Arial"/>
                <w:sz w:val="16"/>
              </w:rPr>
              <w:br/>
              <w:t xml:space="preserve">- Category 1 (extremely flammable aerosols) based on GHS </w:t>
            </w:r>
            <w:r>
              <w:rPr>
                <w:rFonts w:ascii="Arial"/>
                <w:sz w:val="16"/>
              </w:rPr>
              <w:t>criteria</w:t>
            </w:r>
            <w:r>
              <w:rPr>
                <w:rFonts w:ascii="Arial"/>
                <w:sz w:val="16"/>
              </w:rPr>
              <w:br/>
              <w:t xml:space="preserve">- Category 1 (flammable gases) based on GHS </w:t>
            </w:r>
            <w:r>
              <w:rPr>
                <w:rFonts w:ascii="Arial"/>
                <w:sz w:val="16"/>
              </w:rPr>
              <w:lastRenderedPageBreak/>
              <w:t>criteria</w:t>
            </w:r>
            <w:r>
              <w:rPr>
                <w:rFonts w:ascii="Arial"/>
                <w:sz w:val="16"/>
              </w:rPr>
              <w:br/>
              <w:t>- Category 1 (flammable solids) based on GHS criteria</w:t>
            </w:r>
            <w:r>
              <w:rPr>
                <w:rFonts w:ascii="Arial"/>
                <w:sz w:val="16"/>
              </w:rPr>
              <w:br/>
              <w:t>- Category 1 (pyrophoric liquids) based on GHS criteria</w:t>
            </w:r>
            <w:r>
              <w:rPr>
                <w:rFonts w:ascii="Arial"/>
                <w:sz w:val="16"/>
              </w:rPr>
              <w:br/>
              <w:t>- Category 1 (pyrophoric solids) based on GHS criteria</w:t>
            </w:r>
            <w:r>
              <w:rPr>
                <w:rFonts w:ascii="Arial"/>
                <w:sz w:val="16"/>
              </w:rPr>
              <w:br/>
              <w:t>- Category 1 (self-heating su</w:t>
            </w:r>
            <w:r>
              <w:rPr>
                <w:rFonts w:ascii="Arial"/>
                <w:sz w:val="16"/>
              </w:rPr>
              <w:t>bstances and mixtures) based on GHS criteria</w:t>
            </w:r>
            <w:r>
              <w:rPr>
                <w:rFonts w:ascii="Arial"/>
                <w:sz w:val="16"/>
              </w:rPr>
              <w:br/>
              <w:t>- Category 1 (substances or mixtures which in contact with water release flammable gases which may ignite spontaneously) based on GHS criteria</w:t>
            </w:r>
            <w:r>
              <w:rPr>
                <w:rFonts w:ascii="Arial"/>
                <w:sz w:val="16"/>
              </w:rPr>
              <w:br/>
              <w:t>- Category 2 (flammable aerosols) based on GHS criteria</w:t>
            </w:r>
            <w:r>
              <w:rPr>
                <w:rFonts w:ascii="Arial"/>
                <w:sz w:val="16"/>
              </w:rPr>
              <w:br/>
              <w:t>- Category 2</w:t>
            </w:r>
            <w:r>
              <w:rPr>
                <w:rFonts w:ascii="Arial"/>
                <w:sz w:val="16"/>
              </w:rPr>
              <w:t xml:space="preserve"> (flammable gases) based on GHS criteria</w:t>
            </w:r>
            <w:r>
              <w:rPr>
                <w:rFonts w:ascii="Arial"/>
                <w:sz w:val="16"/>
              </w:rPr>
              <w:br/>
              <w:t>- Category 2 (flammable solids) based on GHS criteria</w:t>
            </w:r>
            <w:r>
              <w:rPr>
                <w:rFonts w:ascii="Arial"/>
                <w:sz w:val="16"/>
              </w:rPr>
              <w:br/>
              <w:t>- Category 2 (self-heating substances and mixtures) based on GHS criteria</w:t>
            </w:r>
            <w:r>
              <w:rPr>
                <w:rFonts w:ascii="Arial"/>
                <w:sz w:val="16"/>
              </w:rPr>
              <w:br/>
              <w:t>- Category 2 (substances or mixtures which in contact with water releases flammable gas</w:t>
            </w:r>
            <w:r>
              <w:rPr>
                <w:rFonts w:ascii="Arial"/>
                <w:sz w:val="16"/>
              </w:rPr>
              <w:t>es) based on GHS criteria</w:t>
            </w:r>
            <w:r>
              <w:rPr>
                <w:rFonts w:ascii="Arial"/>
                <w:sz w:val="16"/>
              </w:rPr>
              <w:br/>
              <w:t>- Category 3 (non-flammable aerosols) based on GHS criteria</w:t>
            </w:r>
            <w:r>
              <w:rPr>
                <w:rFonts w:ascii="Arial"/>
                <w:sz w:val="16"/>
              </w:rPr>
              <w:br/>
              <w:t>- Category 3 (substances or mixtures which in contact with water releases flammable gases) based on GHS criteria</w:t>
            </w:r>
            <w:r>
              <w:rPr>
                <w:rFonts w:ascii="Arial"/>
                <w:sz w:val="16"/>
              </w:rPr>
              <w:br/>
              <w:t>- Category A (chemically unstable gases) based on GHS cri</w:t>
            </w:r>
            <w:r>
              <w:rPr>
                <w:rFonts w:ascii="Arial"/>
                <w:sz w:val="16"/>
              </w:rPr>
              <w:t>teria</w:t>
            </w:r>
            <w:r>
              <w:rPr>
                <w:rFonts w:ascii="Arial"/>
                <w:sz w:val="16"/>
              </w:rPr>
              <w:br/>
              <w:t>- Category B (chemically unstable gases) based on GHS criteria</w:t>
            </w:r>
            <w:r>
              <w:rPr>
                <w:rFonts w:ascii="Arial"/>
                <w:sz w:val="16"/>
              </w:rPr>
              <w:br/>
              <w:t>- GHS criteria not met</w:t>
            </w:r>
            <w:r>
              <w:rPr>
                <w:rFonts w:ascii="Arial"/>
                <w:sz w:val="16"/>
              </w:rPr>
              <w:br/>
              <w:t>- not classified based on GHS criteria</w:t>
            </w:r>
            <w:r>
              <w:rPr>
                <w:rFonts w:ascii="Arial"/>
                <w:sz w:val="16"/>
              </w:rPr>
              <w:br/>
              <w:t>- study cannot be used for classification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lastRenderedPageBreak/>
              <w:t xml:space="preserve">Conclude if the study results fall under relevant classification criteria </w:t>
            </w:r>
            <w:r>
              <w:rPr>
                <w:rFonts w:ascii="Arial"/>
                <w:sz w:val="16"/>
              </w:rPr>
              <w:t xml:space="preserve">of the Globally Harmonised System of Classification and Labelling of Chemicals (UN GHS). Further explanations can </w:t>
            </w:r>
            <w:r>
              <w:rPr>
                <w:rFonts w:ascii="Arial"/>
                <w:sz w:val="16"/>
              </w:rPr>
              <w:lastRenderedPageBreak/>
              <w:t>be entered in the supplementary remarks field.</w:t>
            </w:r>
            <w:r>
              <w:rPr>
                <w:rFonts w:ascii="Arial"/>
                <w:sz w:val="16"/>
              </w:rPr>
              <w:br/>
            </w:r>
            <w:r>
              <w:rPr>
                <w:rFonts w:ascii="Arial"/>
                <w:sz w:val="16"/>
              </w:rPr>
              <w:br/>
              <w:t xml:space="preserve">Note that a classification in the strict sense cannot always be based on an individual study, </w:t>
            </w:r>
            <w:r>
              <w:rPr>
                <w:rFonts w:ascii="Arial"/>
                <w:sz w:val="16"/>
              </w:rPr>
              <w:t>but includes a weight of evidence evaluation of all relevant data. To this end wording such as 'is classified in Category 1' should be used only in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3057E1" w:rsidRDefault="007D7EAB">
            <w:r>
              <w:rPr>
                <w:rFonts w:ascii="Arial"/>
                <w:b/>
                <w:sz w:val="16"/>
              </w:rPr>
              <w:lastRenderedPageBreak/>
              <w:t>Guidance for data migration:</w:t>
            </w:r>
            <w:r>
              <w:rPr>
                <w:rFonts w:ascii="Arial"/>
                <w:b/>
                <w:sz w:val="16"/>
              </w:rPr>
              <w:br/>
            </w:r>
            <w:r>
              <w:rPr>
                <w:rFonts w:ascii="Arial"/>
                <w:sz w:val="16"/>
              </w:rPr>
              <w:t xml:space="preserve">The source </w:t>
            </w:r>
            <w:r>
              <w:rPr>
                <w:rFonts w:ascii="Arial"/>
                <w:sz w:val="16"/>
              </w:rPr>
              <w:t xml:space="preserve">values of this repeatable field are </w:t>
            </w:r>
            <w:r>
              <w:rPr>
                <w:rFonts w:ascii="Arial"/>
                <w:sz w:val="16"/>
              </w:rPr>
              <w:lastRenderedPageBreak/>
              <w:t>migrated to 'other:' in this target, separated by semicolon, unless the concatenated text exceeds 250 characters. In this case 'other: see field 'Conclusions'' is entered in the target field 'Interpretation of results' a</w:t>
            </w:r>
            <w:r>
              <w:rPr>
                <w:rFonts w:ascii="Arial"/>
                <w:sz w:val="16"/>
              </w:rPr>
              <w:t>nd the concatenated source value(s) are migrated to field 'Conclusions' preceded by the text 'Interpretation of results'.</w:t>
            </w:r>
            <w:r>
              <w:rPr>
                <w:rFonts w:ascii="Arial"/>
                <w:sz w:val="16"/>
              </w:rPr>
              <w:br/>
              <w:t>In addition the default text 'migrated information' is entered in the supplementary remarks field.</w:t>
            </w:r>
          </w:p>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r w:rsidR="003057E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057E1" w:rsidRDefault="003057E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057E1" w:rsidRDefault="007D7EA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057E1" w:rsidRDefault="003057E1"/>
        </w:tc>
        <w:tc>
          <w:tcPr>
            <w:tcW w:w="3709" w:type="dxa"/>
            <w:tcBorders>
              <w:top w:val="outset" w:sz="6" w:space="0" w:color="auto"/>
              <w:left w:val="outset" w:sz="6" w:space="0" w:color="auto"/>
              <w:bottom w:val="outset" w:sz="6" w:space="0" w:color="FFFFFF"/>
              <w:right w:val="outset" w:sz="6" w:space="0" w:color="auto"/>
            </w:tcBorders>
          </w:tcPr>
          <w:p w:rsidR="003057E1" w:rsidRDefault="007D7EAB">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057E1" w:rsidRDefault="003057E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D7EA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D7EAB">
          <w:rPr>
            <w:rFonts w:ascii="Times New Roman" w:hAnsi="Times New Roman" w:cs="Times New Roman"/>
            <w:noProof/>
            <w:snapToGrid w:val="0"/>
            <w:lang w:eastAsia="fi-FI"/>
          </w:rPr>
          <w:t>44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#13: Flammability</w:t>
    </w:r>
    <w:r w:rsidR="007D7EAB">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817584"/>
    <w:multiLevelType w:val="multilevel"/>
    <w:tmpl w:val="2C7E4C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057E1"/>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D7EAB"/>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D84821"/>
  <w15:docId w15:val="{6046DBED-82D0-452C-B9A9-917C5E18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51F13-7AE7-4E89-8BBE-CF53825A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12559</Words>
  <Characters>68699</Characters>
  <Application>Microsoft Office Word</Application>
  <DocSecurity>0</DocSecurity>
  <Lines>3434</Lines>
  <Paragraphs>593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2021-11-04T17:18:00Z</dcterms:created>
  <dcterms:modified xsi:type="dcterms:W3CDTF">2021-11-04T17:18:00Z</dcterms:modified>
</cp:coreProperties>
</file>