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Phototransformation in air</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333BDA">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D65A6" w:rsidRDefault="00333BDA">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D65A6" w:rsidRDefault="00333BD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1D65A6"/>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1D65A6"/>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phototransformation in air</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From the picklist select the relevant endpoint addressed by this study summary. In some cases there is only one endpoint title, which may be entered automatically depending on the software applic</w:t>
            </w:r>
            <w:r>
              <w:rPr>
                <w:rFonts w:ascii="Arial"/>
                <w:sz w:val="16"/>
              </w:rPr>
              <w:t>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w:t>
            </w:r>
            <w:r>
              <w:rPr>
                <w:rFonts w:ascii="Arial"/>
                <w:sz w:val="16"/>
              </w:rPr>
              <w:t>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w:t>
            </w:r>
            <w:r>
              <w:rPr>
                <w:rFonts w:ascii="Arial"/>
                <w:sz w:val="16"/>
              </w:rPr>
              <w:t xml:space="preserve"> the adjacent text field, as '(Q)SAR' needs to be indicated in field 'Type of information' and the model should be described in field 'Justification of non-standard information' or 'Attached justification'. A specific endpoint title may be used, if address</w:t>
            </w:r>
            <w:r>
              <w:rPr>
                <w:rFonts w:ascii="Arial"/>
                <w:sz w:val="16"/>
              </w:rPr>
              <w:t>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w:t>
            </w:r>
            <w:r>
              <w:rPr>
                <w:rFonts w:ascii="Arial"/>
                <w:sz w:val="16"/>
              </w:rPr>
              <w:t>hemical substance which may be specified by the relevant regulatory framework as 'information requirement' (e.g. Boiling point, Sub-chronic toxicity: oral, Fish early-life stage toxicity). In a narrower sense, the term '(eco)toxicity endpoint' refers to an</w:t>
            </w:r>
            <w:r>
              <w:rPr>
                <w:rFonts w:ascii="Arial"/>
                <w:sz w:val="16"/>
              </w:rPr>
              <w:t xml:space="preserve">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w:t>
            </w:r>
            <w:r>
              <w:rPr>
                <w:rFonts w:ascii="Arial"/>
                <w:sz w:val="16"/>
              </w:rPr>
              <w:t>(if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Sel</w:t>
            </w:r>
            <w:r>
              <w:rPr>
                <w:rFonts w:ascii="Arial"/>
                <w:sz w:val="16"/>
              </w:rPr>
              <w:t>ect the appropriate type of information, e.g. ' experimental study', ' experimental study planned' or, if alternatives to testing apply, '(Q)SAR', 'read-across ...'. In the case of calculated data, the value 'calculation (if not (Q)SAR)' should only be cho</w:t>
            </w:r>
            <w:r>
              <w:rPr>
                <w:rFonts w:ascii="Arial"/>
                <w:sz w:val="16"/>
              </w:rPr>
              <w:t>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w:t>
            </w:r>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w:t>
            </w:r>
            <w:r>
              <w:rPr>
                <w:rFonts w:ascii="Arial"/>
                <w:sz w:val="16"/>
              </w:rPr>
              <w:t>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w:t>
            </w:r>
            <w:r>
              <w:rPr>
                <w:rFonts w:ascii="Arial"/>
                <w:sz w:val="16"/>
              </w:rPr>
              <w:t>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w:t>
            </w:r>
            <w:r>
              <w:rPr>
                <w:rFonts w:ascii="Arial"/>
                <w:sz w:val="16"/>
              </w:rPr>
              <w:t xml:space="preserve">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w:t>
            </w:r>
            <w:r>
              <w:rPr>
                <w:rFonts w:ascii="Arial"/>
                <w:sz w:val="16"/>
              </w:rPr>
              <w:t>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w:t>
            </w:r>
            <w:r>
              <w:rPr>
                <w:rFonts w:ascii="Arial"/>
                <w:sz w:val="16"/>
              </w:rPr>
              <w:t>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xml:space="preserve">- other </w:t>
            </w:r>
            <w:r>
              <w:rPr>
                <w:rFonts w:ascii="Arial"/>
                <w:sz w:val="16"/>
              </w:rPr>
              <w:t>information</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w:t>
            </w:r>
            <w:r>
              <w:rPr>
                <w:rFonts w:ascii="Arial"/>
                <w:sz w:val="16"/>
              </w:rPr>
              <w:t>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w:t>
            </w:r>
            <w:r>
              <w:rPr>
                <w:rFonts w:ascii="Arial"/>
                <w:sz w:val="16"/>
              </w:rPr>
              <w:t xml:space="preserv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w:t>
            </w:r>
            <w:r>
              <w:rPr>
                <w:rFonts w:ascii="Arial"/>
                <w:sz w:val="16"/>
              </w:rPr>
              <w:t xml:space="preserve">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w:t>
            </w:r>
            <w:r>
              <w:rPr>
                <w:rFonts w:ascii="Arial"/>
                <w:sz w:val="16"/>
              </w:rPr>
              <w:t xml:space="preserve">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w:t>
            </w:r>
            <w:r>
              <w:rPr>
                <w:rFonts w:ascii="Arial"/>
                <w:sz w:val="16"/>
              </w:rPr>
              <w:t>ion. This phrase should be selected for justifying why a potentially critical result has not been used for the hazard assessment. The lines of argumentation should be provided in field 'Rationale for reliability incl. deficiencies', accompanied by the appr</w:t>
            </w:r>
            <w:r>
              <w:rPr>
                <w:rFonts w:ascii="Arial"/>
                <w:sz w:val="16"/>
              </w:rPr>
              <w:t>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w:t>
            </w:r>
            <w:r>
              <w:rPr>
                <w:rFonts w:ascii="Arial"/>
                <w:sz w:val="16"/>
              </w:rPr>
              <w:t>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D65A6" w:rsidRDefault="00333BD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D65A6" w:rsidRDefault="00333BD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D65A6" w:rsidRDefault="00333BDA">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1D65A6" w:rsidRDefault="00333BDA">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333BDA">
            <w:r>
              <w:rPr>
                <w:rFonts w:ascii="Arial"/>
                <w:b/>
                <w:sz w:val="16"/>
              </w:rPr>
              <w:t>Cross-reference:</w:t>
            </w:r>
            <w:r>
              <w:rPr>
                <w:rFonts w:ascii="Arial"/>
                <w:b/>
                <w:sz w:val="16"/>
              </w:rPr>
              <w:br/>
            </w:r>
            <w:r>
              <w:rPr>
                <w:rFonts w:ascii="Arial"/>
                <w:sz w:val="16"/>
              </w:rPr>
              <w:t>AllSummariesAndRecords</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D65A6" w:rsidRDefault="00333BDA">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D65A6" w:rsidRDefault="00333BD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D65A6" w:rsidRDefault="00333BDA">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D65A6" w:rsidRDefault="00333BD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Picklist values:</w:t>
            </w:r>
            <w:r>
              <w:rPr>
                <w:rFonts w:ascii="Arial"/>
                <w:sz w:val="16"/>
              </w:rPr>
              <w:br/>
              <w:t>- OECD Guideline draft (Photochemical Oxidative Degradation in the</w:t>
            </w:r>
            <w:r>
              <w:rPr>
                <w:rFonts w:ascii="Arial"/>
                <w:sz w:val="16"/>
              </w:rPr>
              <w:t xml:space="preserve"> Atmosphere)</w:t>
            </w:r>
            <w:r>
              <w:rPr>
                <w:rFonts w:ascii="Arial"/>
                <w:sz w:val="16"/>
              </w:rPr>
              <w:br/>
              <w:t xml:space="preserve">- EPA OPPTS 835.2310 (Maximum Direct </w:t>
            </w:r>
            <w:r>
              <w:rPr>
                <w:rFonts w:ascii="Arial"/>
                <w:sz w:val="16"/>
              </w:rPr>
              <w:lastRenderedPageBreak/>
              <w:t>Photolysis Rate in Air from UV/Visible Spectroscopy)</w:t>
            </w:r>
            <w:r>
              <w:rPr>
                <w:rFonts w:ascii="Arial"/>
                <w:sz w:val="16"/>
              </w:rPr>
              <w:br/>
              <w:t>- EPA OTS 796.3800 (Maximum Direct Photolysis Rate in Air from UV/Visible Spectroscopy)</w:t>
            </w:r>
            <w:r>
              <w:rPr>
                <w:rFonts w:ascii="Arial"/>
                <w:sz w:val="16"/>
              </w:rPr>
              <w:br/>
              <w:t xml:space="preserve">- EPA Guideline Subdivision N 161-4 (Photodegradation Studies in </w:t>
            </w:r>
            <w:r>
              <w:rPr>
                <w:rFonts w:ascii="Arial"/>
                <w:sz w:val="16"/>
              </w:rPr>
              <w:t>Air)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 the guideline used and</w:t>
            </w:r>
            <w:r>
              <w:rPr>
                <w:rFonts w:ascii="Arial"/>
                <w:sz w:val="16"/>
              </w:rPr>
              <w:t>/or any other specifics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w:t>
            </w:r>
            <w:r>
              <w:rPr>
                <w:rFonts w:ascii="Arial"/>
                <w:sz w:val="16"/>
              </w:rPr>
              <w:t>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w:t>
            </w:r>
            <w:r>
              <w:rPr>
                <w:rFonts w:ascii="Arial"/>
                <w:sz w:val="16"/>
              </w:rPr>
              <w:t>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333BDA">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 xml:space="preserve">In this text field, you can enter any remarks as applicable, </w:t>
            </w:r>
            <w:r>
              <w:rPr>
                <w:rFonts w:ascii="Arial"/>
                <w:sz w:val="16"/>
              </w:rPr>
              <w:t>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w:t>
            </w:r>
            <w:r>
              <w:rPr>
                <w:rFonts w:ascii="Arial"/>
                <w:sz w:val="16"/>
              </w:rPr>
              <w:t xml:space="preserv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w:t>
            </w:r>
            <w:r>
              <w:rPr>
                <w:rFonts w:ascii="Arial"/>
                <w:sz w:val="16"/>
              </w:rPr>
              <w:t>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333BDA">
            <w:r>
              <w:rPr>
                <w:rFonts w:ascii="Arial"/>
                <w:b/>
                <w:sz w:val="16"/>
              </w:rPr>
              <w:t>Guidance for field condition:</w:t>
            </w:r>
            <w:r>
              <w:rPr>
                <w:rFonts w:ascii="Arial"/>
                <w:b/>
                <w:sz w:val="16"/>
              </w:rPr>
              <w:br/>
            </w:r>
            <w:r>
              <w:rPr>
                <w:rFonts w:ascii="Arial"/>
                <w:sz w:val="16"/>
              </w:rPr>
              <w:t>Condition: Field active only if 'Qualifier' is not 'no guideline ...'</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lastRenderedPageBreak/>
              <w:t xml:space="preserve">In case a test guideline or other standardised method was used, indicate if there are any deviations. Briefly state relevant deviations in the supplementary remarks </w:t>
            </w:r>
            <w:r>
              <w:rPr>
                <w:rFonts w:ascii="Arial"/>
                <w:sz w:val="16"/>
              </w:rPr>
              <w:t xml:space="preserve">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333BDA">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 xml:space="preserve">guideline </w:t>
            </w:r>
            <w:r>
              <w:rPr>
                <w:rFonts w:ascii="Arial"/>
                <w:sz w:val="16"/>
              </w:rPr>
              <w:t>...'</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w:t>
            </w:r>
            <w:r>
              <w:rPr>
                <w:rFonts w:ascii="Arial"/>
                <w:sz w:val="16"/>
              </w:rPr>
              <w:t xml:space="preserve">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xml:space="preserve">- Justification of </w:t>
            </w:r>
            <w:r>
              <w:rPr>
                <w:rFonts w:ascii="Arial"/>
                <w:sz w:val="16"/>
              </w:rPr>
              <w:t>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If no guideline was followed, include a description of the principles of the test protocol or estimated method used in the study. As </w:t>
            </w:r>
            <w:r>
              <w:rPr>
                <w:rFonts w:ascii="Arial"/>
                <w:sz w:val="16"/>
              </w:rPr>
              <w:t>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w:t>
            </w:r>
            <w:r>
              <w:rPr>
                <w:rFonts w:ascii="Arial"/>
                <w:sz w:val="16"/>
              </w:rPr>
              <w:t xml:space="preserve">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w:t>
            </w:r>
            <w:r>
              <w:rPr>
                <w:rFonts w:ascii="Arial"/>
                <w:sz w:val="16"/>
              </w:rPr>
              <w:t>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w:t>
            </w:r>
            <w:r>
              <w:rPr>
                <w:rFonts w:ascii="Arial"/>
                <w:sz w:val="16"/>
              </w:rPr>
              <w:t xml:space="preserve">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Indicate whet</w:t>
            </w:r>
            <w:r>
              <w:rPr>
                <w:rFonts w:ascii="Arial"/>
                <w:sz w:val="16"/>
              </w:rPr>
              <w: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w:t>
            </w:r>
            <w:r>
              <w:rPr>
                <w:rFonts w:ascii="Arial"/>
                <w:sz w:val="16"/>
              </w:rPr>
              <w:t xml:space="preserve">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D65A6" w:rsidRDefault="00333BDA">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D65A6" w:rsidRDefault="00333BD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Select the appropriate Test Material Information (TMI) record. If not available </w:t>
            </w:r>
            <w:r>
              <w:rPr>
                <w:rFonts w:ascii="Arial"/>
                <w:sz w:val="16"/>
              </w:rPr>
              <w:t>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w:t>
            </w:r>
            <w:r>
              <w:rPr>
                <w:rFonts w:ascii="Arial"/>
                <w:sz w:val="16"/>
              </w:rPr>
              <w:t>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D65A6" w:rsidRDefault="00333BDA">
            <w:r>
              <w:rPr>
                <w:rFonts w:ascii="Arial"/>
                <w:b/>
                <w:sz w:val="16"/>
              </w:rPr>
              <w:t>Cross-reference:</w:t>
            </w:r>
            <w:r>
              <w:rPr>
                <w:rFonts w:ascii="Arial"/>
                <w:b/>
                <w:sz w:val="16"/>
              </w:rPr>
              <w:br/>
            </w:r>
            <w:r>
              <w:rPr>
                <w:rFonts w:ascii="Arial"/>
                <w:sz w:val="16"/>
              </w:rPr>
              <w:t>TEST_MATERIAL_INFORMATION</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Additional test</w:t>
            </w:r>
            <w:r>
              <w:rPr>
                <w:rFonts w:ascii="Arial"/>
                <w:sz w:val="16"/>
              </w:rPr>
              <w:t xml:space="preserve"> material information</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Select additional Test material information record if relevant. For example, in longer terms studies more than one batch of test material can be needed or there may be differences between the</w:t>
            </w:r>
            <w:r>
              <w:rPr>
                <w:rFonts w:ascii="Arial"/>
                <w:sz w:val="16"/>
              </w:rPr>
              <w:t xml:space="preserv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D65A6" w:rsidRDefault="00333BDA">
            <w:r>
              <w:rPr>
                <w:rFonts w:ascii="Arial"/>
                <w:b/>
                <w:sz w:val="16"/>
              </w:rPr>
              <w:t>Cross-reference:</w:t>
            </w:r>
            <w:r>
              <w:rPr>
                <w:rFonts w:ascii="Arial"/>
                <w:b/>
                <w:sz w:val="16"/>
              </w:rPr>
              <w:br/>
            </w:r>
            <w:r>
              <w:rPr>
                <w:rFonts w:ascii="Arial"/>
                <w:sz w:val="16"/>
              </w:rPr>
              <w:t>TEST_MATERIAL_INFORMATION</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Freetext template:</w:t>
            </w:r>
            <w:r>
              <w:rPr>
                <w:rFonts w:ascii="Arial"/>
                <w:sz w:val="16"/>
              </w:rPr>
              <w:br/>
              <w:t>SOURCE OF TEST MATERIAL</w:t>
            </w:r>
            <w:r>
              <w:rPr>
                <w:rFonts w:ascii="Arial"/>
                <w:sz w:val="16"/>
              </w:rPr>
              <w:br/>
              <w:t>- Source (i.e. manufacturer or supplier) and</w:t>
            </w:r>
            <w:r>
              <w:rPr>
                <w:rFonts w:ascii="Arial"/>
                <w:sz w:val="16"/>
              </w:rPr>
              <w:t xml:space="preserve">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w:t>
            </w:r>
            <w:r>
              <w:rPr>
                <w:rFonts w:ascii="Arial"/>
                <w:sz w:val="16"/>
              </w:rPr>
              <w:t>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w:t>
            </w:r>
            <w:r>
              <w:rPr>
                <w:rFonts w:ascii="Arial"/>
                <w:sz w:val="16"/>
              </w:rPr>
              <w:t xml:space="preserv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w:t>
            </w:r>
            <w:r>
              <w:rPr>
                <w:rFonts w:ascii="Arial"/>
                <w:sz w:val="16"/>
              </w:rPr>
              <w:t>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w:t>
            </w:r>
            <w:r>
              <w:rPr>
                <w:rFonts w:ascii="Arial"/>
                <w:sz w:val="16"/>
              </w:rPr>
              <w:t>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w:t>
            </w:r>
            <w:r>
              <w:rPr>
                <w:rFonts w:ascii="Arial"/>
                <w:sz w:val="16"/>
              </w:rPr>
              <w:t>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w:t>
            </w:r>
            <w:r>
              <w:rPr>
                <w:rFonts w:ascii="Arial"/>
                <w:sz w:val="16"/>
              </w:rPr>
              <w:t>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lastRenderedPageBreak/>
              <w:t>Use this</w:t>
            </w:r>
            <w:r>
              <w:rPr>
                <w:rFonts w:ascii="Arial"/>
                <w:sz w:val="16"/>
              </w:rPr>
              <w:t xml:space="preserve"> field for reporting specific details on the test material as used for the study if they differ from the starting material specified under 'Test material information'. This can include information on the pre-defined items, but not all or additional ones ma</w:t>
            </w:r>
            <w:r>
              <w:rPr>
                <w:rFonts w:ascii="Arial"/>
                <w:sz w:val="16"/>
              </w:rPr>
              <w:t>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w:t>
            </w:r>
            <w:r>
              <w:rPr>
                <w:rFonts w:ascii="Arial"/>
                <w:sz w:val="16"/>
              </w:rPr>
              <w:t>e.g.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w:t>
            </w:r>
            <w:r>
              <w:rPr>
                <w:rFonts w:ascii="Arial"/>
                <w:sz w:val="16"/>
              </w:rPr>
              <w:t>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xml:space="preserve">- Storage condition </w:t>
            </w:r>
            <w:r>
              <w:rPr>
                <w:rFonts w:ascii="Arial"/>
                <w:sz w:val="16"/>
              </w:rPr>
              <w:t>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w:t>
            </w:r>
            <w:r>
              <w:rPr>
                <w:rFonts w:ascii="Arial"/>
                <w:sz w:val="16"/>
              </w:rPr>
              <w:t>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w:t>
            </w:r>
            <w:r>
              <w:rPr>
                <w:rFonts w:ascii="Arial"/>
                <w:sz w:val="16"/>
              </w:rPr>
              <w: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w:t>
            </w:r>
            <w:r>
              <w:rPr>
                <w:rFonts w:ascii="Arial"/>
                <w:sz w:val="16"/>
              </w:rPr>
              <w:t xml:space="preserve">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w:t>
            </w:r>
            <w:r>
              <w:rPr>
                <w:rFonts w:ascii="Arial"/>
                <w:sz w:val="16"/>
              </w:rPr>
              <w:t>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w:t>
            </w:r>
            <w:r>
              <w:rPr>
                <w:rFonts w:ascii="Arial"/>
                <w:sz w:val="16"/>
              </w:rPr>
              <w:t xml:space="preserve">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w:t>
            </w:r>
            <w:r>
              <w:rPr>
                <w:rFonts w:ascii="Arial"/>
                <w:sz w:val="16"/>
              </w:rPr>
              <w:t>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w:t>
            </w:r>
            <w:r>
              <w:rPr>
                <w:rFonts w:ascii="Arial"/>
                <w:sz w:val="16"/>
              </w:rPr>
              <w:t xml:space="preserve">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w:t>
            </w:r>
            <w:r>
              <w:rPr>
                <w:rFonts w:ascii="Arial"/>
                <w:sz w:val="16"/>
              </w:rPr>
              <w:t>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w:t>
            </w:r>
            <w:r>
              <w:rPr>
                <w:rFonts w:ascii="Arial"/>
                <w:sz w:val="16"/>
              </w:rPr>
              <w:t>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w:t>
            </w:r>
            <w:r>
              <w:rPr>
                <w:rFonts w:ascii="Arial"/>
                <w:sz w:val="16"/>
              </w:rPr>
              <w:t xml:space="preserve">e formulation, e.g. formulated product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w:t>
            </w:r>
            <w:r>
              <w:rPr>
                <w:rFonts w:ascii="Arial"/>
                <w:sz w:val="16"/>
              </w:rPr>
              <w:t>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lastRenderedPageBreak/>
              <w:t>Use this field for reporting specific details on the test mater</w:t>
            </w:r>
            <w:r>
              <w:rPr>
                <w:rFonts w:ascii="Arial"/>
                <w:sz w:val="16"/>
              </w:rPr>
              <w:t>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w:t>
            </w:r>
            <w:r>
              <w:rPr>
                <w:rFonts w:ascii="Arial"/>
                <w:sz w:val="16"/>
              </w:rPr>
              <w:t>ements as appropriate. Enter any details that could be relevant for evaluating this study summary or that are requested by the respective regulatory programme. Consult the programme-specific guidance (e.g. OECD Programme, Pesticides NAFTA or EU REACH) ther</w:t>
            </w:r>
            <w:r>
              <w:rPr>
                <w:rFonts w:ascii="Arial"/>
                <w:sz w:val="16"/>
              </w:rPr>
              <w:t>eof.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 xml:space="preserve">RADIOLABELLING </w:t>
            </w:r>
            <w:r>
              <w:rPr>
                <w:rFonts w:ascii="Arial"/>
                <w:sz w:val="16"/>
              </w:rPr>
              <w:t>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w:t>
            </w:r>
            <w:r>
              <w:rPr>
                <w:rFonts w:ascii="Arial"/>
                <w:sz w:val="16"/>
              </w:rPr>
              <w:t>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t>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w:t>
            </w:r>
            <w:r>
              <w:rPr>
                <w:rFonts w:ascii="Arial"/>
                <w:sz w:val="16"/>
              </w:rPr>
              <w:t>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w:t>
            </w:r>
            <w:r>
              <w:rPr>
                <w:rFonts w:ascii="Arial"/>
                <w:sz w:val="16"/>
              </w:rPr>
              <w:t>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D65A6" w:rsidRDefault="00333BDA">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D65A6" w:rsidRDefault="00333BD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Estimation method (if used)</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Freetext template:</w:t>
            </w:r>
            <w:r>
              <w:rPr>
                <w:rFonts w:ascii="Arial"/>
                <w:sz w:val="16"/>
              </w:rPr>
              <w:br/>
              <w:t>PHOTOCHEMICAL REACTION WITH OH RADICALS</w:t>
            </w:r>
            <w:r>
              <w:rPr>
                <w:rFonts w:ascii="Arial"/>
                <w:sz w:val="16"/>
              </w:rPr>
              <w:br/>
              <w:t xml:space="preserve"> - Concentration of OH radicals: </w:t>
            </w:r>
            <w:r>
              <w:rPr>
                <w:rFonts w:ascii="Arial"/>
                <w:sz w:val="16"/>
              </w:rPr>
              <w:br/>
              <w:t xml:space="preserve"> - Degradation rate constant: </w:t>
            </w:r>
            <w:r>
              <w:rPr>
                <w:rFonts w:ascii="Arial"/>
                <w:sz w:val="16"/>
              </w:rPr>
              <w:br/>
              <w:t xml:space="preserve"> - Temperature for which rate constant was calculated: </w:t>
            </w:r>
            <w:r>
              <w:rPr>
                <w:rFonts w:ascii="Arial"/>
                <w:sz w:val="16"/>
              </w:rPr>
              <w:br/>
              <w:t xml:space="preserve"> - Computer programme:</w:t>
            </w:r>
            <w:r>
              <w:rPr>
                <w:rFonts w:ascii="Arial"/>
                <w:sz w:val="16"/>
              </w:rPr>
              <w:br/>
              <w:t xml:space="preserve"> - Other: </w:t>
            </w:r>
            <w:r>
              <w:rPr>
                <w:rFonts w:ascii="Arial"/>
                <w:sz w:val="16"/>
              </w:rPr>
              <w:br/>
            </w:r>
            <w:r>
              <w:rPr>
                <w:rFonts w:ascii="Arial"/>
                <w:sz w:val="16"/>
              </w:rPr>
              <w:lastRenderedPageBreak/>
              <w:t xml:space="preserve"> </w:t>
            </w:r>
            <w:r>
              <w:rPr>
                <w:rFonts w:ascii="Arial"/>
                <w:sz w:val="16"/>
              </w:rPr>
              <w:br/>
            </w:r>
            <w:r>
              <w:rPr>
                <w:rFonts w:ascii="Arial"/>
                <w:sz w:val="16"/>
              </w:rPr>
              <w:t xml:space="preserve"> OTHER ESTIMATION METHOD: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lastRenderedPageBreak/>
              <w:t>If the photodegradation was estimated, e.g. the photochemical reaction with OH radicals, include details on the computational method used. Use freetext template as appropriate. As an alternative option, attach a document e.g. exce</w:t>
            </w:r>
            <w:r>
              <w:rPr>
                <w:rFonts w:ascii="Arial"/>
                <w:sz w:val="16"/>
              </w:rPr>
              <w:t>rpt from the study report.</w:t>
            </w:r>
            <w:r>
              <w:rPr>
                <w:rFonts w:ascii="Arial"/>
                <w:sz w:val="16"/>
              </w:rPr>
              <w:br/>
            </w:r>
            <w:r>
              <w:rPr>
                <w:rFonts w:ascii="Arial"/>
                <w:sz w:val="16"/>
              </w:rPr>
              <w:br/>
              <w:t xml:space="preserve">Record the estimated half-life under 'Dissipation half-life of parent compound' in the Results </w:t>
            </w:r>
            <w:r>
              <w:rPr>
                <w:rFonts w:ascii="Arial"/>
                <w:sz w:val="16"/>
              </w:rPr>
              <w:lastRenderedPageBreak/>
              <w:t>section.</w:t>
            </w:r>
            <w:r>
              <w:rPr>
                <w:rFonts w:ascii="Arial"/>
                <w:sz w:val="16"/>
              </w:rPr>
              <w:br/>
            </w:r>
            <w:r>
              <w:rPr>
                <w:rFonts w:ascii="Arial"/>
                <w:sz w:val="16"/>
              </w:rPr>
              <w:br/>
              <w:t>Guidance on freetext template:</w:t>
            </w:r>
            <w:r>
              <w:rPr>
                <w:rFonts w:ascii="Arial"/>
                <w:sz w:val="16"/>
              </w:rPr>
              <w:br/>
            </w:r>
            <w:r>
              <w:rPr>
                <w:rFonts w:ascii="Arial"/>
                <w:sz w:val="16"/>
              </w:rPr>
              <w:br/>
              <w:t>- Concentration of OH radicals: e.g. '50000 molecules/cm</w:t>
            </w:r>
            <w:r>
              <w:rPr>
                <w:rFonts w:ascii="Arial"/>
                <w:sz w:val="16"/>
              </w:rPr>
              <w:t>³</w:t>
            </w:r>
            <w:r>
              <w:rPr>
                <w:rFonts w:ascii="Arial"/>
                <w:sz w:val="16"/>
              </w:rPr>
              <w:t>'</w:t>
            </w:r>
            <w:r>
              <w:rPr>
                <w:rFonts w:ascii="Arial"/>
                <w:sz w:val="16"/>
              </w:rPr>
              <w:br/>
            </w:r>
            <w:r>
              <w:rPr>
                <w:rFonts w:ascii="Arial"/>
                <w:sz w:val="16"/>
              </w:rPr>
              <w:br/>
              <w:t>- Degradation rate constant: e.</w:t>
            </w:r>
            <w:r>
              <w:rPr>
                <w:rFonts w:ascii="Arial"/>
                <w:sz w:val="16"/>
              </w:rPr>
              <w:t>g. '18.3 x 10E-12 cm</w:t>
            </w:r>
            <w:r>
              <w:rPr>
                <w:rFonts w:ascii="Arial"/>
                <w:sz w:val="16"/>
              </w:rPr>
              <w:t>³</w:t>
            </w:r>
            <w:r>
              <w:rPr>
                <w:rFonts w:ascii="Arial"/>
                <w:sz w:val="16"/>
              </w:rPr>
              <w:t>/(molecule*sec)'</w:t>
            </w:r>
            <w:r>
              <w:rPr>
                <w:rFonts w:ascii="Arial"/>
                <w:sz w:val="16"/>
              </w:rPr>
              <w:br/>
            </w:r>
            <w:r>
              <w:rPr>
                <w:rFonts w:ascii="Arial"/>
                <w:sz w:val="16"/>
              </w:rPr>
              <w:br/>
              <w:t xml:space="preserve">- Temperature for which rate constant was calculated: e.g. '25 </w:t>
            </w:r>
            <w:r>
              <w:rPr>
                <w:rFonts w:ascii="Arial"/>
                <w:sz w:val="16"/>
              </w:rPr>
              <w:t>°</w:t>
            </w:r>
            <w:r>
              <w:rPr>
                <w:rFonts w:ascii="Arial"/>
                <w:sz w:val="16"/>
              </w:rPr>
              <w:t>C'</w:t>
            </w:r>
            <w:r>
              <w:rPr>
                <w:rFonts w:ascii="Arial"/>
                <w:sz w:val="16"/>
              </w:rPr>
              <w:br/>
            </w:r>
            <w:r>
              <w:rPr>
                <w:rFonts w:ascii="Arial"/>
                <w:sz w:val="16"/>
              </w:rPr>
              <w:br/>
              <w:t>- Computer programme: e.g. 'EPIWIN, part AOPWIN v.1.90. (2000)' or 'AOP based on SAR methods developed by Atkinson'</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Light source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w:t>
            </w:r>
            <w:r>
              <w:rPr>
                <w:rFonts w:ascii="Arial"/>
                <w:sz w:val="16"/>
              </w:rPr>
              <w:t>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sunlight</w:t>
            </w:r>
            <w:r>
              <w:rPr>
                <w:rFonts w:ascii="Arial"/>
                <w:sz w:val="16"/>
              </w:rPr>
              <w:br/>
              <w:t>- Xenon lamp</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Select light source used.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Light spectrum: wavelength in nm</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w:t>
            </w:r>
            <w:r>
              <w:rPr>
                <w:rFonts w:ascii="Arial"/>
                <w:b/>
                <w:sz w:val="16"/>
              </w:rPr>
              <w:t xml:space="preserve">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Enter a single numeric value in the first numeric field if you select no qualifier or '&gt;', '&gt;=' or 'ca.'. Use the second numeric field if the qualifier is '&lt;' or '&lt;='. For a range use both numeric fields together with the approp</w:t>
            </w:r>
            <w:r>
              <w:rPr>
                <w:rFonts w:ascii="Arial"/>
                <w:sz w:val="16"/>
              </w:rPr>
              <w:t>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Relative light intensity</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Enter a single numeric value in the first numeric field if you select </w:t>
            </w:r>
            <w:r>
              <w:rPr>
                <w:rFonts w:ascii="Arial"/>
                <w:sz w:val="16"/>
              </w:rPr>
              <w:t>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Details on light source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Free</w:t>
            </w:r>
            <w:r>
              <w:rPr>
                <w:rFonts w:ascii="Arial"/>
                <w:b/>
                <w:sz w:val="16"/>
              </w:rPr>
              <w:t>text template:</w:t>
            </w:r>
            <w:r>
              <w:rPr>
                <w:rFonts w:ascii="Arial"/>
                <w:b/>
                <w:sz w:val="16"/>
              </w:rPr>
              <w:br/>
            </w:r>
            <w:r>
              <w:rPr>
                <w:rFonts w:ascii="Arial"/>
                <w:b/>
                <w:sz w:val="16"/>
              </w:rPr>
              <w:br/>
              <w:t xml:space="preserve">Option 1 Artificial light source </w:t>
            </w:r>
            <w:r>
              <w:rPr>
                <w:rFonts w:ascii="Arial"/>
                <w:sz w:val="16"/>
              </w:rPr>
              <w:br/>
              <w:t xml:space="preserve">- Emission wavelength spectrum: </w:t>
            </w:r>
            <w:r>
              <w:rPr>
                <w:rFonts w:ascii="Arial"/>
                <w:sz w:val="16"/>
              </w:rPr>
              <w:br/>
              <w:t xml:space="preserve"> - Filters used and their purpose: </w:t>
            </w:r>
            <w:r>
              <w:rPr>
                <w:rFonts w:ascii="Arial"/>
                <w:sz w:val="16"/>
              </w:rPr>
              <w:br/>
              <w:t xml:space="preserve"> - Light intensity at sample and area irradiated: </w:t>
            </w:r>
            <w:r>
              <w:rPr>
                <w:rFonts w:ascii="Arial"/>
                <w:sz w:val="16"/>
              </w:rPr>
              <w:br/>
              <w:t xml:space="preserve"> - Relative light intensity based on intensity of sunlight: </w:t>
            </w:r>
            <w:r>
              <w:rPr>
                <w:rFonts w:ascii="Arial"/>
                <w:sz w:val="16"/>
              </w:rPr>
              <w:br/>
              <w:t xml:space="preserve"> - Duration of light/dark</w:t>
            </w:r>
            <w:r>
              <w:rPr>
                <w:rFonts w:ascii="Arial"/>
                <w:sz w:val="16"/>
              </w:rPr>
              <w:t xml:space="preserve">ness: </w:t>
            </w:r>
            <w:r>
              <w:rPr>
                <w:rFonts w:ascii="Arial"/>
                <w:sz w:val="16"/>
              </w:rPr>
              <w:br/>
              <w:t xml:space="preserve"> - Other:</w:t>
            </w:r>
            <w:r>
              <w:rPr>
                <w:rFonts w:ascii="Arial"/>
                <w:b/>
                <w:sz w:val="16"/>
              </w:rPr>
              <w:br/>
            </w:r>
            <w:r>
              <w:rPr>
                <w:rFonts w:ascii="Arial"/>
                <w:b/>
                <w:sz w:val="16"/>
              </w:rPr>
              <w:br/>
              <w:t xml:space="preserve">Option 2 Natural sunlight </w:t>
            </w:r>
            <w:r>
              <w:rPr>
                <w:rFonts w:ascii="Arial"/>
                <w:sz w:val="16"/>
              </w:rPr>
              <w:br/>
              <w:t xml:space="preserve">- Location: </w:t>
            </w:r>
            <w:r>
              <w:rPr>
                <w:rFonts w:ascii="Arial"/>
                <w:sz w:val="16"/>
              </w:rPr>
              <w:br/>
              <w:t xml:space="preserve"> - Latitude: </w:t>
            </w:r>
            <w:r>
              <w:rPr>
                <w:rFonts w:ascii="Arial"/>
                <w:sz w:val="16"/>
              </w:rPr>
              <w:br/>
              <w:t xml:space="preserve"> - Longitude: </w:t>
            </w:r>
            <w:r>
              <w:rPr>
                <w:rFonts w:ascii="Arial"/>
                <w:sz w:val="16"/>
              </w:rPr>
              <w:br/>
              <w:t xml:space="preserve"> - Hours of daylight: </w:t>
            </w:r>
            <w:r>
              <w:rPr>
                <w:rFonts w:ascii="Arial"/>
                <w:sz w:val="16"/>
              </w:rPr>
              <w:br/>
              <w:t xml:space="preserve"> - Time of year/month: </w:t>
            </w:r>
            <w:r>
              <w:rPr>
                <w:rFonts w:ascii="Arial"/>
                <w:sz w:val="16"/>
              </w:rPr>
              <w:br/>
              <w:t xml:space="preserve"> - Light intensity: </w:t>
            </w:r>
            <w:r>
              <w:rPr>
                <w:rFonts w:ascii="Arial"/>
                <w:sz w:val="16"/>
              </w:rPr>
              <w:br/>
              <w:t xml:space="preserve"> - Duration of light/darkness: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Enter any relevant details on the light source. Use either </w:t>
            </w:r>
            <w:r>
              <w:rPr>
                <w:rFonts w:ascii="Arial"/>
                <w:sz w:val="16"/>
              </w:rPr>
              <w:t>of the two freetext templates as appropriate. As an alternative option, attach a document e.g.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Briefly describe the experimental set-up and procedure used.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Duration of test at given test condition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Indicate the test duration, temperature and initial test substance concentration at which test was conducted. If test runs with different conditions and durations were </w:t>
            </w:r>
            <w:r>
              <w:rPr>
                <w:rFonts w:ascii="Arial"/>
                <w:sz w:val="16"/>
              </w:rPr>
              <w:t>performed, copy this block of fields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Initial conc. measured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Unit [xx]:</w:t>
            </w:r>
            <w:r>
              <w:rPr>
                <w:rFonts w:ascii="Arial"/>
                <w:sz w:val="16"/>
              </w:rPr>
              <w:br/>
              <w:t>- g/L</w:t>
            </w:r>
            <w:r>
              <w:rPr>
                <w:rFonts w:ascii="Arial"/>
                <w:sz w:val="16"/>
              </w:rPr>
              <w:br/>
              <w:t>- mg/L</w:t>
            </w:r>
            <w:r>
              <w:rPr>
                <w:rFonts w:ascii="Arial"/>
                <w:sz w:val="16"/>
              </w:rPr>
              <w:br/>
              <w:t>- mmol/L</w:t>
            </w:r>
            <w:r>
              <w:rPr>
                <w:rFonts w:ascii="Arial"/>
                <w:sz w:val="16"/>
              </w:rPr>
              <w:br/>
              <w:t>- mol/L</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Enter numeric value.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Duration of test at given test 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Reference substance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Indicate whether the results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D65A6" w:rsidRDefault="00333BDA">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D65A6" w:rsidRDefault="00333BD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1D65A6"/>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In this field, you can enter any information on materials and methods, for which no distinct field is available,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w:t>
            </w:r>
            <w:r>
              <w:rPr>
                <w:rFonts w:ascii="Arial"/>
                <w:sz w:val="16"/>
              </w:rPr>
              <w:t xml:space="preserve">or the MATERIALS AND METHODS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D65A6" w:rsidRDefault="00333BDA">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D65A6" w:rsidRDefault="00333BD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Preliminary study</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Describe results from</w:t>
            </w:r>
            <w:r>
              <w:rPr>
                <w:rFonts w:ascii="Arial"/>
                <w:sz w:val="16"/>
              </w:rPr>
              <w:t xml:space="preserve"> preliminary study performed, if any (e.g., adsorption of test material to the walls of the test container).</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Test performance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Report on any unusual observations during test, deviations from test procedure or any </w:t>
            </w:r>
            <w:r>
              <w:rPr>
                <w:rFonts w:ascii="Arial"/>
                <w:sz w:val="16"/>
              </w:rPr>
              <w:t>other information affecting results.</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Spectrum of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Select spectral parameter from picklist and enter value in the subsequent subfield. Any notes can be included in subfield 'Remarks on result'. Repeat field </w:t>
            </w:r>
            <w:r>
              <w:rPr>
                <w:rFonts w:ascii="Arial"/>
                <w:sz w:val="16"/>
              </w:rPr>
              <w:t>for each parameter cited in the study report.</w:t>
            </w:r>
            <w:r>
              <w:rPr>
                <w:rFonts w:ascii="Arial"/>
                <w:sz w:val="16"/>
              </w:rPr>
              <w:br/>
            </w:r>
            <w:r>
              <w:rPr>
                <w:rFonts w:ascii="Arial"/>
                <w:sz w:val="16"/>
              </w:rPr>
              <w:br/>
              <w:t>If the substance absorbs light at wavelengths &gt;295 nm, give the wavelength (lambda value) of maximum absorption at wavelengths &gt;295 nm and the maximum molar absorption (extinction) coefficient (epsilon value).</w:t>
            </w:r>
            <w:r>
              <w:rPr>
                <w:rFonts w:ascii="Arial"/>
                <w:sz w:val="16"/>
              </w:rPr>
              <w:t xml:space="preserve"> If there is no absorption maximum at &gt;295 nm, give the molar extinction coefficient at 295 nm. An alternative to the above is to attach a file that depicts graphically or in tabular form the complete UV/VIS absorption spectrum (include reference to respec</w:t>
            </w:r>
            <w:r>
              <w:rPr>
                <w:rFonts w:ascii="Arial"/>
                <w:sz w:val="16"/>
              </w:rPr>
              <w:t>tive Figure or Table No. in subfield 'Remarks on result').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Picklist values:</w:t>
            </w:r>
            <w:r>
              <w:rPr>
                <w:rFonts w:ascii="Arial"/>
                <w:sz w:val="16"/>
              </w:rPr>
              <w:br/>
              <w:t>- max lambda</w:t>
            </w:r>
            <w:r>
              <w:rPr>
                <w:rFonts w:ascii="Arial"/>
                <w:sz w:val="16"/>
              </w:rPr>
              <w:br/>
              <w:t>- max epsilon</w:t>
            </w:r>
            <w:r>
              <w:rPr>
                <w:rFonts w:ascii="Arial"/>
                <w:sz w:val="16"/>
              </w:rPr>
              <w:br/>
              <w:t>- epsilon 295 nm</w:t>
            </w:r>
            <w:r>
              <w:rPr>
                <w:rFonts w:ascii="Arial"/>
                <w:sz w:val="16"/>
              </w:rPr>
              <w:br/>
              <w:t>- other:</w:t>
            </w:r>
            <w:r>
              <w:rPr>
                <w:rFonts w:ascii="Arial"/>
                <w:sz w:val="16"/>
              </w:rPr>
              <w:br/>
            </w:r>
            <w:r>
              <w:rPr>
                <w:rFonts w:ascii="Arial"/>
                <w:sz w:val="16"/>
              </w:rPr>
              <w:lastRenderedPageBreak/>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lastRenderedPageBreak/>
              <w:t xml:space="preserve">Select parameter from drop-down list and enter </w:t>
            </w:r>
            <w:r>
              <w:rPr>
                <w:rFonts w:ascii="Arial"/>
                <w:sz w:val="16"/>
              </w:rPr>
              <w:t>the corresponding value or range with unit (unless dimensionless) in the related text field, together with any explanation if necessary, e.g. on the study group the result refers to.</w:t>
            </w:r>
            <w:r>
              <w:rPr>
                <w:rFonts w:ascii="Arial"/>
                <w:sz w:val="16"/>
              </w:rPr>
              <w:br/>
            </w:r>
            <w:r>
              <w:rPr>
                <w:rFonts w:ascii="Arial"/>
                <w:sz w:val="16"/>
              </w:rPr>
              <w:lastRenderedPageBreak/>
              <w:br/>
              <w:t>Explanations:</w:t>
            </w:r>
            <w:r>
              <w:rPr>
                <w:rFonts w:ascii="Arial"/>
                <w:sz w:val="16"/>
              </w:rPr>
              <w:br/>
            </w:r>
            <w:r>
              <w:rPr>
                <w:rFonts w:ascii="Arial"/>
                <w:sz w:val="16"/>
              </w:rPr>
              <w:br/>
              <w:t>AUC: Area under the plasma (blood) level vs. time curve f</w:t>
            </w:r>
            <w:r>
              <w:rPr>
                <w:rFonts w:ascii="Arial"/>
                <w:sz w:val="16"/>
              </w:rPr>
              <w:t>rom zero up to a certain measured time point (specify the time);</w:t>
            </w:r>
            <w:r>
              <w:rPr>
                <w:rFonts w:ascii="Arial"/>
                <w:sz w:val="16"/>
              </w:rPr>
              <w:br/>
            </w:r>
            <w:r>
              <w:rPr>
                <w:rFonts w:ascii="Arial"/>
                <w:sz w:val="16"/>
              </w:rPr>
              <w:br/>
              <w:t>Cmax: Maximum (peak) concentration;</w:t>
            </w:r>
            <w:r>
              <w:rPr>
                <w:rFonts w:ascii="Arial"/>
                <w:sz w:val="16"/>
              </w:rPr>
              <w:br/>
            </w:r>
            <w:r>
              <w:rPr>
                <w:rFonts w:ascii="Arial"/>
                <w:sz w:val="16"/>
              </w:rPr>
              <w:br/>
              <w:t>C(time): Maximum concentration at a specified time after administration of a given dose;</w:t>
            </w:r>
            <w:r>
              <w:rPr>
                <w:rFonts w:ascii="Arial"/>
                <w:sz w:val="16"/>
              </w:rPr>
              <w:br/>
            </w:r>
            <w:r>
              <w:rPr>
                <w:rFonts w:ascii="Arial"/>
                <w:sz w:val="16"/>
              </w:rPr>
              <w:br/>
              <w:t>Tmax: Time to reach peak or maximum concentration following adm</w:t>
            </w:r>
            <w:r>
              <w:rPr>
                <w:rFonts w:ascii="Arial"/>
                <w:sz w:val="16"/>
              </w:rPr>
              <w:t>inistration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Unit [xx]:</w:t>
            </w:r>
            <w:r>
              <w:rPr>
                <w:rFonts w:ascii="Arial"/>
                <w:sz w:val="16"/>
              </w:rPr>
              <w:br/>
              <w:t>- nm - [if max lambda]</w:t>
            </w:r>
            <w:r>
              <w:rPr>
                <w:rFonts w:ascii="Arial"/>
                <w:sz w:val="16"/>
              </w:rPr>
              <w:br/>
              <w:t>- m - [if max lambda]</w:t>
            </w:r>
            <w:r>
              <w:rPr>
                <w:rFonts w:ascii="Arial"/>
                <w:sz w:val="16"/>
              </w:rPr>
              <w:br/>
              <w:t>- L/(mol cm) - [if epsilon value]</w:t>
            </w:r>
            <w:r>
              <w:rPr>
                <w:rFonts w:ascii="Arial"/>
                <w:sz w:val="16"/>
              </w:rPr>
              <w:br/>
              <w:t>- m</w:t>
            </w:r>
            <w:r>
              <w:rPr>
                <w:rFonts w:ascii="Arial"/>
                <w:sz w:val="16"/>
              </w:rPr>
              <w:t>²</w:t>
            </w:r>
            <w:r>
              <w:rPr>
                <w:rFonts w:ascii="Arial"/>
                <w:sz w:val="16"/>
              </w:rPr>
              <w:t>/mol - [if epsilon value]</w:t>
            </w:r>
            <w:r>
              <w:rPr>
                <w:rFonts w:ascii="Arial"/>
                <w:sz w:val="16"/>
              </w:rPr>
              <w:br/>
              <w:t>- 1/cm dm</w:t>
            </w:r>
            <w:r>
              <w:rPr>
                <w:rFonts w:ascii="Arial"/>
                <w:sz w:val="16"/>
              </w:rPr>
              <w:t>³</w:t>
            </w:r>
            <w:r>
              <w:rPr>
                <w:rFonts w:ascii="Arial"/>
                <w:sz w:val="16"/>
              </w:rPr>
              <w:t xml:space="preserve"> 1/mol - [if epsilon value]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 xml:space="preserve">Enter numeric </w:t>
            </w:r>
            <w:r>
              <w:rPr>
                <w:rFonts w:ascii="Arial"/>
                <w:sz w:val="16"/>
              </w:rPr>
              <w:t>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This field can be used for:</w:t>
            </w:r>
            <w:r>
              <w:rPr>
                <w:rFonts w:ascii="Arial"/>
                <w:sz w:val="16"/>
              </w:rPr>
              <w:br/>
            </w:r>
            <w:r>
              <w:rPr>
                <w:rFonts w:ascii="Arial"/>
                <w:sz w:val="16"/>
              </w:rPr>
              <w:br/>
              <w:t xml:space="preserve">- giving a </w:t>
            </w:r>
            <w:r>
              <w:rPr>
                <w:rFonts w:ascii="Arial"/>
                <w:sz w:val="16"/>
              </w:rPr>
              <w:t>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entering free text explanation in the supplementary remarks </w:t>
            </w:r>
            <w:r>
              <w:rPr>
                <w:rFonts w:ascii="Arial"/>
                <w:sz w:val="16"/>
              </w:rPr>
              <w:t>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Spectrum of substance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 Degradation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Specify percentage of degradation or range and sampling time. Copy this </w:t>
            </w:r>
            <w:r>
              <w:rPr>
                <w:rFonts w:ascii="Arial"/>
                <w:sz w:val="16"/>
              </w:rPr>
              <w:t>block of fields for recording results at different test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w:t>
            </w:r>
            <w:r>
              <w:rPr>
                <w:rFonts w:ascii="Arial"/>
                <w:sz w:val="16"/>
              </w:rPr>
              <w:t>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 Degr.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 xml:space="preserve">Enter a </w:t>
            </w:r>
            <w:r>
              <w:rPr>
                <w:rFonts w:ascii="Arial"/>
                <w:sz w:val="16"/>
              </w:rPr>
              <w:t>single 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Sampling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Test 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 xml:space="preserve">If </w:t>
            </w:r>
            <w:r>
              <w:rPr>
                <w:rFonts w:ascii="Arial"/>
                <w:sz w:val="16"/>
              </w:rPr>
              <w:t>results at different test conditions are reported, specify test condition (e.g. different temperatures). Otherwise leave this subfield empty.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Picklist values:</w:t>
            </w:r>
            <w:r>
              <w:rPr>
                <w:rFonts w:ascii="Arial"/>
                <w:sz w:val="16"/>
              </w:rPr>
              <w:br/>
              <w:t xml:space="preserve">- not </w:t>
            </w:r>
            <w:r>
              <w:rPr>
                <w:rFonts w:ascii="Arial"/>
                <w:sz w:val="16"/>
              </w:rPr>
              <w:t>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w:t>
            </w:r>
            <w:r>
              <w:rPr>
                <w:rFonts w:ascii="Arial"/>
                <w:sz w:val="16"/>
              </w:rPr>
              <w:t>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 Degradation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Quantum yield (for direct photolysis)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Give the reaction quantum yield of the test substance (values between 0 and 1).</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Dissipation half-life of parent compound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Provide the half-life / DT50 or range as appropriate. Copy this block of fields for recording results at different test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 xml:space="preserve">Set this flag for identifying the key information which is of potential relevance </w:t>
            </w:r>
            <w:r>
              <w:rPr>
                <w:rFonts w:ascii="Arial"/>
                <w:sz w:val="16"/>
              </w:rPr>
              <w:t>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DT50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lastRenderedPageBreak/>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lastRenderedPageBreak/>
              <w:t xml:space="preserve">Enter a single numeric value in the first numeric field if you select no qualifier or '&gt;', '&gt;=' or 'ca.'. Use the second numeric field if the </w:t>
            </w:r>
            <w:r>
              <w:rPr>
                <w:rFonts w:ascii="Arial"/>
                <w:sz w:val="16"/>
              </w:rPr>
              <w:t xml:space="preserve">qualifier is '&lt;' or '&lt;='. For a range use both numeric fields together with the appropriate qualifier(s) if </w:t>
            </w:r>
            <w:r>
              <w:rPr>
                <w:rFonts w:ascii="Arial"/>
                <w:sz w:val="16"/>
              </w:rPr>
              <w:lastRenderedPageBreak/>
              <w:t>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Test condition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 xml:space="preserve">If results at different test conditions are reported, specify test condition (e.g. </w:t>
            </w:r>
            <w:r>
              <w:rPr>
                <w:rFonts w:ascii="Arial"/>
                <w:sz w:val="16"/>
              </w:rPr>
              <w:t>different temperatures). Otherwise leave this subfield empty.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xml:space="preserve">- not </w:t>
            </w:r>
            <w:r>
              <w:rPr>
                <w:rFonts w:ascii="Arial"/>
                <w:sz w:val="16"/>
              </w:rPr>
              <w:t>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w:t>
            </w:r>
            <w:r>
              <w:rPr>
                <w:rFonts w:ascii="Arial"/>
                <w:sz w:val="16"/>
              </w:rPr>
              <w:t xml:space="preserv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Dissipation half-life of parent compound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Degradation rate constant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If provided, specify the rate constant for the reaction with OH radicals and/or ozone.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Reaction with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Picklist values:</w:t>
            </w:r>
            <w:r>
              <w:rPr>
                <w:rFonts w:ascii="Arial"/>
                <w:sz w:val="16"/>
              </w:rPr>
              <w:br/>
              <w:t>- OH radicals</w:t>
            </w:r>
            <w:r>
              <w:rPr>
                <w:rFonts w:ascii="Arial"/>
                <w:sz w:val="16"/>
              </w:rPr>
              <w:br/>
              <w:t>- ozone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Select the type of molecule the substance reacts with from drop-down list, i.e. OH or ozone or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Rate constant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w:t>
            </w:r>
            <w:r>
              <w:rPr>
                <w:rFonts w:ascii="Arial"/>
                <w:b/>
                <w:sz w:val="16"/>
              </w:rPr>
              <w:t xml:space="preserve">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cm</w:t>
            </w:r>
            <w:r>
              <w:rPr>
                <w:rFonts w:ascii="Arial"/>
                <w:sz w:val="16"/>
              </w:rPr>
              <w:t>³</w:t>
            </w:r>
            <w:r>
              <w:rPr>
                <w:rFonts w:ascii="Arial"/>
                <w:sz w:val="16"/>
              </w:rPr>
              <w:t xml:space="preserve"> molecule-1 s-1</w:t>
            </w:r>
            <w:r>
              <w:rPr>
                <w:rFonts w:ascii="Arial"/>
                <w:sz w:val="16"/>
              </w:rPr>
              <w:br/>
              <w:t>- cm</w:t>
            </w:r>
            <w:r>
              <w:rPr>
                <w:rFonts w:ascii="Arial"/>
                <w:sz w:val="16"/>
              </w:rPr>
              <w:t>³</w:t>
            </w:r>
            <w:r>
              <w:rPr>
                <w:rFonts w:ascii="Arial"/>
                <w:sz w:val="16"/>
              </w:rPr>
              <w:t xml:space="preserve"> molecule-1 d-1</w:t>
            </w:r>
            <w:r>
              <w:rPr>
                <w:rFonts w:ascii="Arial"/>
                <w:sz w:val="16"/>
              </w:rPr>
              <w:br/>
              <w:t>- m</w:t>
            </w:r>
            <w:r>
              <w:rPr>
                <w:rFonts w:ascii="Arial"/>
                <w:sz w:val="16"/>
              </w:rPr>
              <w:t>³</w:t>
            </w:r>
            <w:r>
              <w:rPr>
                <w:rFonts w:ascii="Arial"/>
                <w:sz w:val="16"/>
              </w:rPr>
              <w:t xml:space="preserve"> molecule-1 s-1</w:t>
            </w:r>
            <w:r>
              <w:rPr>
                <w:rFonts w:ascii="Arial"/>
                <w:sz w:val="16"/>
              </w:rPr>
              <w:br/>
              <w:t>- m</w:t>
            </w:r>
            <w:r>
              <w:rPr>
                <w:rFonts w:ascii="Arial"/>
                <w:sz w:val="16"/>
              </w:rPr>
              <w:t>³</w:t>
            </w:r>
            <w:r>
              <w:rPr>
                <w:rFonts w:ascii="Arial"/>
                <w:sz w:val="16"/>
              </w:rPr>
              <w:t xml:space="preserve"> molecule-1 d-1</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Enter a single numeric value in the first numeric field if you select no qualifier or '&gt;', '&gt;=' or 'ca.'. Use the second numeric field</w:t>
            </w:r>
            <w:r>
              <w:rPr>
                <w:rFonts w:ascii="Arial"/>
                <w:sz w:val="16"/>
              </w:rPr>
              <w:t xml:space="preserve">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Picklist values:</w:t>
            </w:r>
            <w:r>
              <w:rPr>
                <w:rFonts w:ascii="Arial"/>
                <w:sz w:val="16"/>
              </w:rPr>
              <w:br/>
              <w:t>- not determinable</w:t>
            </w:r>
            <w:r>
              <w:rPr>
                <w:rFonts w:ascii="Arial"/>
                <w:sz w:val="16"/>
              </w:rPr>
              <w:br/>
              <w:t>- not d</w:t>
            </w:r>
            <w:r>
              <w:rPr>
                <w:rFonts w:ascii="Arial"/>
                <w:sz w:val="16"/>
              </w:rPr>
              <w:t>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w:t>
            </w:r>
            <w:r>
              <w:rPr>
                <w:rFonts w:ascii="Arial"/>
                <w:sz w:val="16"/>
              </w:rPr>
              <w:t xml:space="preserve">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Degradation rate constant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Indicate whether transformation products occurred. If yes, provide the identified transformation products in following b</w:t>
            </w:r>
            <w:r>
              <w:rPr>
                <w:rFonts w:ascii="Arial"/>
                <w:sz w:val="16"/>
              </w:rPr>
              <w:t>lock of fields. Any further details can be entered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Indicate the identity of the transformation products using an </w:t>
            </w:r>
            <w:r>
              <w:rPr>
                <w:rFonts w:ascii="Arial"/>
                <w:sz w:val="16"/>
              </w:rPr>
              <w:t>appropriate identifier, e.g. CAS number, CAS name, IUPAC name. Copy this block of fields for each relevant substance.</w:t>
            </w:r>
            <w:r>
              <w:rPr>
                <w:rFonts w:ascii="Arial"/>
                <w:sz w:val="16"/>
              </w:rPr>
              <w:br/>
            </w:r>
            <w:r>
              <w:rPr>
                <w:rFonts w:ascii="Arial"/>
                <w:sz w:val="16"/>
              </w:rPr>
              <w:br/>
              <w:t>Any further details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For easier distinction select a consecutive number for each transformation product from dro</w:t>
            </w:r>
            <w:r>
              <w:rPr>
                <w:rFonts w:ascii="Arial"/>
                <w:sz w:val="16"/>
              </w:rPr>
              <w:t>p-down list if more than one transformation product is entered. If the same substance is identified by more than one identifiers (e.g.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Link </w:t>
            </w:r>
            <w:r>
              <w:rPr>
                <w:rFonts w:ascii="Arial"/>
                <w:sz w:val="16"/>
              </w:rPr>
              <w:t>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Click the Link button to navigate to the 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333BDA">
            <w:r>
              <w:rPr>
                <w:rFonts w:ascii="Arial"/>
                <w:b/>
                <w:sz w:val="16"/>
              </w:rPr>
              <w:t>Cross-reference:</w:t>
            </w:r>
            <w:r>
              <w:rPr>
                <w:rFonts w:ascii="Arial"/>
                <w:b/>
                <w:sz w:val="16"/>
              </w:rPr>
              <w:br/>
            </w:r>
            <w:r>
              <w:rPr>
                <w:rFonts w:ascii="Arial"/>
                <w:sz w:val="16"/>
              </w:rPr>
              <w:t>REFERENCE_SUBSTANCE</w:t>
            </w:r>
          </w:p>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Identity of transformation</w:t>
            </w:r>
            <w:r>
              <w:rPr>
                <w:rFonts w:ascii="Arial"/>
                <w:b/>
                <w:sz w:val="16"/>
              </w:rPr>
              <w:t xml:space="preserve">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Results with reference substance</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Indicate whether the results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D65A6" w:rsidRDefault="00333BDA">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D65A6" w:rsidRDefault="00333BD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1D65A6"/>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In this field, you can enter any other remarks on results. You can also open a rich text editor and create formatted text and tables or insert and edit any excerpt from a word processing or spreadsheet document, provi</w:t>
            </w:r>
            <w:r>
              <w:rPr>
                <w:rFonts w:ascii="Arial"/>
                <w:sz w:val="16"/>
              </w:rPr>
              <w:t>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D65A6" w:rsidRDefault="00333BDA">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D65A6" w:rsidRDefault="00333BD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 xml:space="preserve">insert and edit any excerpt from a word processing or spreadsheet </w:t>
            </w:r>
            <w:r>
              <w:rPr>
                <w:rFonts w:ascii="Arial"/>
                <w:sz w:val="16"/>
              </w:rPr>
              <w:lastRenderedPageBreak/>
              <w:t>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D65A6" w:rsidRDefault="00333BDA">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D65A6" w:rsidRDefault="00333BD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D65A6" w:rsidRDefault="001D65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D65A6" w:rsidRDefault="00333BDA">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D65A6" w:rsidRDefault="001D65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D65A6" w:rsidRDefault="00333BDA">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D65A6" w:rsidRDefault="00333BD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D65A6" w:rsidRDefault="001D65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D65A6" w:rsidRDefault="00333BDA">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D65A6" w:rsidRDefault="00333BD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D65A6" w:rsidRDefault="001D65A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 xml:space="preserve">Validity criteria </w:t>
            </w:r>
            <w:r>
              <w:rPr>
                <w:rFonts w:ascii="Arial"/>
                <w:sz w:val="16"/>
              </w:rPr>
              <w:t>fulfilled</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333BDA">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State whether validity criteria in the test guideline have been fulfilled or not. Use supplementary remarks field to state the criteria</w:t>
            </w:r>
            <w:r>
              <w:rPr>
                <w:rFonts w:ascii="Arial"/>
                <w:sz w:val="16"/>
              </w:rPr>
              <w:t xml:space="preserve"> and supporting information.</w:t>
            </w:r>
            <w:r>
              <w:rPr>
                <w:rFonts w:ascii="Arial"/>
                <w:sz w:val="16"/>
              </w:rPr>
              <w:br/>
            </w:r>
            <w:r>
              <w:rPr>
                <w:rFonts w:ascii="Arial"/>
                <w:sz w:val="16"/>
              </w:rPr>
              <w:br/>
              <w:t>Clearly indicate if the criteria used are not consistent with those given by the test guideline. If so, give justification in field 'Rationale for reliability incl. deficiencies' as to why this study summary is considered reli</w:t>
            </w:r>
            <w:r>
              <w:rPr>
                <w:rFonts w:ascii="Arial"/>
                <w:sz w:val="16"/>
              </w:rPr>
              <w:t>able.</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r w:rsidR="001D65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D65A6" w:rsidRDefault="001D65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D65A6" w:rsidRDefault="00333BDA">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D65A6" w:rsidRDefault="001D65A6"/>
        </w:tc>
        <w:tc>
          <w:tcPr>
            <w:tcW w:w="3709" w:type="dxa"/>
            <w:tcBorders>
              <w:top w:val="outset" w:sz="6" w:space="0" w:color="auto"/>
              <w:left w:val="outset" w:sz="6" w:space="0" w:color="auto"/>
              <w:bottom w:val="outset" w:sz="6" w:space="0" w:color="FFFFFF"/>
              <w:right w:val="outset" w:sz="6" w:space="0" w:color="auto"/>
            </w:tcBorders>
          </w:tcPr>
          <w:p w:rsidR="001D65A6" w:rsidRDefault="00333BDA">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provided as htm or html</w:t>
            </w:r>
            <w:r>
              <w:rPr>
                <w:rFonts w:ascii="Arial"/>
                <w:sz w:val="16"/>
              </w:rPr>
              <w:t xml:space="preserve">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D65A6" w:rsidRDefault="001D65A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33BDA">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33BDA">
          <w:rPr>
            <w:rFonts w:ascii="Times New Roman" w:hAnsi="Times New Roman" w:cs="Times New Roman"/>
            <w:noProof/>
            <w:snapToGrid w:val="0"/>
            <w:lang w:eastAsia="fi-FI"/>
          </w:rPr>
          <w:t>39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#24: Phototransformation in air</w:t>
    </w:r>
    <w:r>
      <w:rPr>
        <w:i/>
      </w:rPr>
      <w:t xml:space="preserve"> (Version [8.1]-[</w:t>
    </w:r>
    <w:r w:rsidR="00333BDA">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472A9"/>
    <w:multiLevelType w:val="multilevel"/>
    <w:tmpl w:val="2F02D6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D65A6"/>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3BDA"/>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51F550"/>
  <w15:docId w15:val="{87BECAE0-B59A-421C-B808-74469BE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ECBAE-1BA0-4CB5-A13B-55B47715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10335</Words>
  <Characters>57463</Characters>
  <Application>Microsoft Office Word</Application>
  <DocSecurity>0</DocSecurity>
  <Lines>2873</Lines>
  <Paragraphs>551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2021-11-05T12:28:00Z</dcterms:created>
  <dcterms:modified xsi:type="dcterms:W3CDTF">2021-11-05T12:28:00Z</dcterms:modified>
</cp:coreProperties>
</file>