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35</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Henry's Law constant</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CB37B0">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56BEF" w:rsidRDefault="00CB37B0">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56BEF" w:rsidRDefault="00CB37B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56BEF"/>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56BEF"/>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Picklist values:</w:t>
            </w:r>
            <w:r>
              <w:rPr>
                <w:rFonts w:ascii="Arial"/>
                <w:sz w:val="16"/>
              </w:rPr>
              <w:br/>
              <w:t>- Henry's law constant</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give an e</w:t>
            </w:r>
            <w:r>
              <w:rPr>
                <w:rFonts w:ascii="Arial"/>
                <w:sz w:val="16"/>
              </w:rPr>
              <w:t>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w:t>
            </w:r>
            <w:r>
              <w:rPr>
                <w:rFonts w:ascii="Arial"/>
                <w:sz w:val="16"/>
              </w:rPr>
              <w:t xml:space="preserve">djacent text field, as '(Q)SAR' needs to be indicated in field 'Type of information' and the model should be described in field 'Justification of non-standard information' or 'Attached justification'. A specific endpoint title may be used, if addressed by </w:t>
            </w:r>
            <w:r>
              <w:rPr>
                <w:rFonts w:ascii="Arial"/>
                <w:sz w:val="16"/>
              </w:rPr>
              <w:t>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w:t>
            </w:r>
            <w:r>
              <w:rPr>
                <w:rFonts w:ascii="Arial"/>
                <w:sz w:val="16"/>
              </w:rPr>
              <w:t>l substance which may be specified by the relevant regulatory framework as 'information requirement' (e.g. Boiling point, Sub-chronic toxicity: oral, Fish early-life stage toxicity). In a narrower sense, the term '(eco)toxicity endpoint' refers to an outco</w:t>
            </w:r>
            <w:r>
              <w:rPr>
                <w:rFonts w:ascii="Arial"/>
                <w:sz w:val="16"/>
              </w:rPr>
              <w:t>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w:t>
            </w:r>
            <w:r>
              <w:rPr>
                <w:rFonts w:ascii="Arial"/>
                <w:sz w:val="16"/>
              </w:rPr>
              <w:t xml:space="preserve">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Select the</w:t>
            </w:r>
            <w:r>
              <w:rPr>
                <w:rFonts w:ascii="Arial"/>
                <w:sz w:val="16"/>
              </w:rPr>
              <w:t xml:space="preserve"> appropriate type of information, e.g. ' experimental study', ' experimental study planned' or, if alternatives to testing apply, '(Q)SAR', 'read-across ...'. In the case of calculated data, the value 'calculation (if not (Q)SAR)' should only be chosen if </w:t>
            </w:r>
            <w:r>
              <w:rPr>
                <w:rFonts w:ascii="Arial"/>
                <w:sz w:val="16"/>
              </w:rPr>
              <w:t>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select</w:t>
            </w:r>
            <w:r>
              <w:rPr>
                <w:rFonts w:ascii="Arial"/>
                <w:sz w:val="16"/>
              </w:rPr>
              <w:t xml:space="preserve">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w:t>
            </w:r>
            <w:r>
              <w:rPr>
                <w:rFonts w:ascii="Arial"/>
                <w:sz w:val="16"/>
              </w:rPr>
              <w:t>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w:t>
            </w:r>
            <w:r>
              <w:rPr>
                <w:rFonts w:ascii="Arial"/>
                <w:sz w:val="16"/>
              </w:rPr>
              <w:t xml:space="preserve">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w:t>
            </w:r>
            <w:r>
              <w:rPr>
                <w:rFonts w:ascii="Arial"/>
                <w:sz w:val="16"/>
              </w:rPr>
              <w:t xml:space="preserve">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 t</w:t>
            </w:r>
            <w:r>
              <w:rPr>
                <w:rFonts w:ascii="Arial"/>
                <w:sz w:val="16"/>
              </w:rPr>
              <w: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w:t>
            </w:r>
            <w:r>
              <w:rPr>
                <w:rFonts w:ascii="Arial"/>
                <w:sz w:val="16"/>
              </w:rPr>
              <w:t>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w:t>
            </w:r>
            <w:r>
              <w:rPr>
                <w:rFonts w:ascii="Arial"/>
                <w:sz w:val="16"/>
              </w:rPr>
              <w:t>tion</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w:t>
            </w:r>
            <w:r>
              <w:rPr>
                <w:rFonts w:ascii="Arial"/>
                <w:sz w:val="16"/>
              </w:rPr>
              <w:t>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w:t>
            </w:r>
            <w:r>
              <w:rPr>
                <w:rFonts w:ascii="Arial"/>
                <w:sz w:val="16"/>
              </w:rPr>
              <w:t xml:space="preserve">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w:t>
            </w:r>
            <w:r>
              <w:rPr>
                <w:rFonts w:ascii="Arial"/>
                <w:sz w:val="16"/>
              </w:rPr>
              <w:t xml:space="preserve">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provide</w:t>
            </w:r>
            <w:r>
              <w:rPr>
                <w:rFonts w:ascii="Arial"/>
                <w:sz w:val="16"/>
              </w:rPr>
              <w:t xml:space="preserv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w:t>
            </w:r>
            <w:r>
              <w:rPr>
                <w:rFonts w:ascii="Arial"/>
                <w:sz w:val="16"/>
              </w:rPr>
              <w:t>is phrase should be selected for justifying why a potentially critical result has not been used for the hazard assessment. The lines of argumentation should be provided in field 'Rationale for reliability incl. deficiencies', accompanied by the appropriate</w:t>
            </w:r>
            <w:r>
              <w:rPr>
                <w:rFonts w:ascii="Arial"/>
                <w:sz w:val="16"/>
              </w:rPr>
              <w:t xml:space="preserv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w:t>
            </w:r>
            <w:r>
              <w:rPr>
                <w:rFonts w:ascii="Arial"/>
                <w:sz w:val="16"/>
              </w:rPr>
              <w:t xml:space="preserve">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56BEF" w:rsidRDefault="00CB37B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w:t>
            </w:r>
            <w:r>
              <w:rPr>
                <w:rFonts w:ascii="Arial"/>
                <w:sz w:val="16"/>
              </w:rPr>
              <w:t>not populated (except for migrated data)</w:t>
            </w:r>
          </w:p>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Set this flag if relevant for the respective regulatory programme or if otherwise useful as filter for printing or exporting records flagged as 'Robust Study Summary</w:t>
            </w:r>
            <w:r>
              <w:rPr>
                <w:rFonts w:ascii="Arial"/>
                <w:sz w:val="16"/>
              </w:rPr>
              <w:t xml:space="preserve">'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w:t>
            </w:r>
            <w:r>
              <w:rPr>
                <w:rFonts w:ascii="Arial"/>
                <w:sz w:val="16"/>
              </w:rPr>
              <w:t xml:space="preserve"> synonym with the term 'Key study', although a key study should usually be submitted in the form of Robust Study Summary. However, a Robust Summary may also be useful for other adequate studies that are considered supportive of the key study or even for in</w:t>
            </w:r>
            <w:r>
              <w:rPr>
                <w:rFonts w:ascii="Arial"/>
                <w:sz w:val="16"/>
              </w:rPr>
              <w:t xml:space="preserve">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w:t>
            </w:r>
            <w:r>
              <w:rPr>
                <w:rFonts w:ascii="Arial"/>
                <w:sz w:val="16"/>
              </w:rPr>
              <w:t>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 xml:space="preserve">Set this flag if relevant for the respective regulatory programme or if otherwise useful as filter for printing </w:t>
            </w:r>
            <w:r>
              <w:rPr>
                <w:rFonts w:ascii="Arial"/>
                <w:sz w:val="16"/>
              </w:rPr>
              <w:t>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this field</w:t>
            </w:r>
            <w:r>
              <w:rPr>
                <w:rFonts w:ascii="Arial"/>
                <w:sz w:val="16"/>
              </w:rPr>
              <w:t xml:space="preserve">.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C56BEF" w:rsidRDefault="00CB37B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C56BEF" w:rsidRDefault="00CB37B0">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C56BEF" w:rsidRDefault="00CB37B0">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56BEF" w:rsidRDefault="00CB37B0">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56BEF" w:rsidRDefault="00C56BE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56BEF" w:rsidRDefault="00CB37B0">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56BEF" w:rsidRDefault="00CB37B0">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56BEF" w:rsidRDefault="00C56BE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B37B0">
            <w:r>
              <w:rPr>
                <w:rFonts w:ascii="Arial"/>
                <w:b/>
                <w:sz w:val="16"/>
              </w:rPr>
              <w:t>Cross-reference:</w:t>
            </w:r>
            <w:r>
              <w:rPr>
                <w:rFonts w:ascii="Arial"/>
                <w:b/>
                <w:sz w:val="16"/>
              </w:rPr>
              <w:br/>
            </w:r>
            <w:r>
              <w:rPr>
                <w:rFonts w:ascii="Arial"/>
                <w:sz w:val="16"/>
              </w:rPr>
              <w:t>AllSummariesAndRecords</w:t>
            </w:r>
          </w:p>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56BEF" w:rsidRDefault="00CB37B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56BEF" w:rsidRDefault="00C56BE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56BEF" w:rsidRDefault="00CB37B0">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56BEF" w:rsidRDefault="00CB37B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56BEF" w:rsidRDefault="00CB37B0">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56BEF" w:rsidRDefault="00CB37B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56BEF" w:rsidRDefault="00CB37B0">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56BEF" w:rsidRDefault="00C56BE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B37B0">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B37B0">
            <w:r>
              <w:rPr>
                <w:rFonts w:ascii="Arial"/>
                <w:b/>
                <w:sz w:val="16"/>
              </w:rPr>
              <w:t>Guidance for field condition:</w:t>
            </w:r>
            <w:r>
              <w:rPr>
                <w:rFonts w:ascii="Arial"/>
                <w:b/>
                <w:sz w:val="16"/>
              </w:rPr>
              <w:br/>
            </w:r>
            <w:r>
              <w:rPr>
                <w:rFonts w:ascii="Arial"/>
                <w:sz w:val="16"/>
              </w:rPr>
              <w:t>Condition: Field active only if 'Qualifier' is not 'no guideline ...'</w:t>
            </w:r>
          </w:p>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56BEF" w:rsidRDefault="00CB37B0">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56BEF" w:rsidRDefault="00CB37B0">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56BEF" w:rsidRDefault="00CB37B0">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56BEF" w:rsidRDefault="00CB37B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56BEF" w:rsidRDefault="00C56BE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 xml:space="preserve">Select the appropriate Test Material Information (TMI) record. If not available in the repository, create a new one. You may also </w:t>
            </w:r>
            <w:r>
              <w:rPr>
                <w:rFonts w:ascii="Arial"/>
                <w:sz w:val="16"/>
              </w:rPr>
              <w:t>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w:t>
            </w:r>
            <w:r>
              <w:rPr>
                <w:rFonts w:ascii="Arial"/>
                <w:sz w:val="16"/>
              </w:rPr>
              <w:t>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C56BEF" w:rsidRDefault="00CB37B0">
            <w:r>
              <w:rPr>
                <w:rFonts w:ascii="Arial"/>
                <w:b/>
                <w:sz w:val="16"/>
              </w:rPr>
              <w:t>Cross-reference:</w:t>
            </w:r>
            <w:r>
              <w:rPr>
                <w:rFonts w:ascii="Arial"/>
                <w:b/>
                <w:sz w:val="16"/>
              </w:rPr>
              <w:br/>
            </w:r>
            <w:r>
              <w:rPr>
                <w:rFonts w:ascii="Arial"/>
                <w:sz w:val="16"/>
              </w:rPr>
              <w:t>TEST_MATERIAL_INFORMATION</w:t>
            </w:r>
          </w:p>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Link to entity (multiple)</w:t>
            </w:r>
            <w:r>
              <w:rPr>
                <w:rFonts w:ascii="Arial"/>
                <w:sz w:val="16"/>
              </w:rPr>
              <w:br/>
            </w:r>
            <w:r>
              <w:rPr>
                <w:rFonts w:ascii="Arial"/>
                <w:sz w:val="16"/>
              </w:rPr>
              <w:br/>
              <w:t>D</w:t>
            </w:r>
            <w:r>
              <w:rPr>
                <w:rFonts w:ascii="Arial"/>
                <w:sz w:val="16"/>
              </w:rPr>
              <w:t>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C56BEF" w:rsidRDefault="00CB37B0">
            <w:r>
              <w:rPr>
                <w:rFonts w:ascii="Arial"/>
                <w:b/>
                <w:sz w:val="16"/>
              </w:rPr>
              <w:t>Cross-reference:</w:t>
            </w:r>
            <w:r>
              <w:rPr>
                <w:rFonts w:ascii="Arial"/>
                <w:b/>
                <w:sz w:val="16"/>
              </w:rPr>
              <w:br/>
            </w:r>
            <w:r>
              <w:rPr>
                <w:rFonts w:ascii="Arial"/>
                <w:sz w:val="16"/>
              </w:rPr>
              <w:t>TEST_MATERIAL_INFORMATION</w:t>
            </w:r>
          </w:p>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w:t>
            </w:r>
            <w:r>
              <w:rPr>
                <w:rFonts w:ascii="Arial"/>
                <w:sz w:val="16"/>
              </w:rPr>
              <w:t>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w:t>
            </w:r>
            <w:r>
              <w:rPr>
                <w:rFonts w:ascii="Arial"/>
                <w:sz w:val="16"/>
              </w:rPr>
              <w:t xml:space="preserve"> TEST MATERIAL</w:t>
            </w:r>
            <w:r>
              <w:rPr>
                <w:rFonts w:ascii="Arial"/>
                <w:sz w:val="16"/>
              </w:rPr>
              <w:br/>
            </w:r>
            <w:r>
              <w:rPr>
                <w:rFonts w:ascii="Arial"/>
                <w:sz w:val="16"/>
              </w:rPr>
              <w:lastRenderedPageBreak/>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w:t>
            </w:r>
            <w:r>
              <w:rPr>
                <w:rFonts w:ascii="Arial"/>
                <w:sz w:val="16"/>
              </w:rPr>
              <w: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w:t>
            </w:r>
            <w:r>
              <w:rPr>
                <w:rFonts w:ascii="Arial"/>
                <w:sz w:val="16"/>
              </w:rPr>
              <w:t>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w:t>
            </w:r>
            <w:r>
              <w:rPr>
                <w:rFonts w:ascii="Arial"/>
                <w:sz w:val="16"/>
              </w:rPr>
              <w:t>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state of aggregation, shape of particles </w:t>
            </w:r>
            <w:r>
              <w:rPr>
                <w:rFonts w:ascii="Arial"/>
                <w:sz w:val="16"/>
              </w:rPr>
              <w:t>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w:t>
            </w:r>
            <w:r>
              <w:rPr>
                <w:rFonts w:ascii="Arial"/>
                <w:sz w:val="16"/>
              </w:rPr>
              <w:t xml:space="preserve">cription of the formulation, e.g. formulated product for foliar application; formulated product soil application; solution in organic solvent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w:t>
            </w:r>
            <w:r>
              <w:rPr>
                <w:rFonts w:ascii="Arial"/>
                <w:sz w:val="16"/>
              </w:rPr>
              <w:t>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lastRenderedPageBreak/>
              <w:t xml:space="preserve">Use this field for reporting specific details on </w:t>
            </w:r>
            <w:r>
              <w:rPr>
                <w:rFonts w:ascii="Arial"/>
                <w:sz w:val="16"/>
              </w:rPr>
              <w:t>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w:t>
            </w:r>
            <w:r>
              <w:rPr>
                <w:rFonts w:ascii="Arial"/>
                <w:sz w:val="16"/>
              </w:rPr>
              <w:t xml:space="preserve"> delete/add elements as appropriate. Enter any details that could be relevant for evaluating this study summary or that are requested by the respective regulatory programme. Consult the programme-specific guidance (e.g. OECD Programme, Pesticides NAFTA or </w:t>
            </w:r>
            <w:r>
              <w:rPr>
                <w:rFonts w:ascii="Arial"/>
                <w:sz w:val="16"/>
              </w:rPr>
              <w:t>EU REACH) thereof.</w:t>
            </w:r>
            <w:r>
              <w:rPr>
                <w:rFonts w:ascii="Arial"/>
                <w:sz w:val="16"/>
              </w:rPr>
              <w:br/>
            </w:r>
            <w:r>
              <w:rPr>
                <w:rFonts w:ascii="Arial"/>
                <w:sz w:val="16"/>
              </w:rPr>
              <w:br/>
              <w:t xml:space="preserve">If applicable, relevant available information on </w:t>
            </w:r>
            <w:r>
              <w:rPr>
                <w:rFonts w:ascii="Arial"/>
                <w:sz w:val="16"/>
              </w:rPr>
              <w:lastRenderedPageBreak/>
              <w:t>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w:t>
            </w:r>
            <w:r>
              <w:rPr>
                <w:rFonts w:ascii="Arial"/>
                <w:sz w:val="16"/>
              </w:rPr>
              <w:t>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xml:space="preserve">- Stability under test </w:t>
            </w:r>
            <w:r>
              <w:rPr>
                <w:rFonts w:ascii="Arial"/>
                <w:sz w:val="16"/>
              </w:rPr>
              <w:t>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test material prior to </w:t>
            </w:r>
            <w:r>
              <w:rPr>
                <w:rFonts w:ascii="Arial"/>
                <w:sz w:val="16"/>
              </w:rPr>
              <w:t>testing (e.g. warming, grinding)</w:t>
            </w:r>
            <w:r>
              <w:rPr>
                <w:rFonts w:ascii="Arial"/>
                <w:sz w:val="16"/>
              </w:rPr>
              <w:br/>
            </w:r>
            <w:r>
              <w:rPr>
                <w:rFonts w:ascii="Arial"/>
                <w:sz w:val="16"/>
              </w:rPr>
              <w:br/>
              <w:t>- Preliminary purification step</w:t>
            </w:r>
            <w:r>
              <w:rPr>
                <w:rFonts w:ascii="Arial"/>
                <w:sz w:val="16"/>
              </w:rPr>
              <w:br/>
            </w:r>
            <w:r>
              <w:rPr>
                <w:rFonts w:ascii="Arial"/>
                <w:sz w:val="16"/>
              </w:rPr>
              <w:br/>
              <w:t xml:space="preserve">- Final dilution of a soluble solid, stock liquid, or gel (e.g., neat liquid, stock diluted liquid, or </w:t>
            </w:r>
            <w:r>
              <w:rPr>
                <w:rFonts w:ascii="Arial"/>
                <w:sz w:val="16"/>
              </w:rPr>
              <w:lastRenderedPageBreak/>
              <w:t>dissolved solid) to final concentration and the solvent(s) used</w:t>
            </w:r>
            <w:r>
              <w:rPr>
                <w:rFonts w:ascii="Arial"/>
                <w:sz w:val="16"/>
              </w:rPr>
              <w:br/>
            </w:r>
            <w:r>
              <w:rPr>
                <w:rFonts w:ascii="Arial"/>
                <w:sz w:val="16"/>
              </w:rPr>
              <w:br/>
              <w:t>- Final preparation o</w:t>
            </w:r>
            <w:r>
              <w:rPr>
                <w:rFonts w:ascii="Arial"/>
                <w:sz w:val="16"/>
              </w:rPr>
              <w:t>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as </w:t>
            </w:r>
            <w:r>
              <w:rPr>
                <w:rFonts w:ascii="Arial"/>
                <w:sz w:val="16"/>
              </w:rPr>
              <w:t>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w:t>
            </w:r>
            <w:r>
              <w:rPr>
                <w:rFonts w:ascii="Arial"/>
                <w:sz w:val="16"/>
              </w:rPr>
              <w:t>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 xml:space="preserve">Specific details on test material used </w:t>
            </w:r>
            <w:r>
              <w:rPr>
                <w:rFonts w:ascii="Arial"/>
                <w:sz w:val="16"/>
              </w:rPr>
              <w:t>for the study (confidential)</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C56BEF" w:rsidRDefault="00CB37B0">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w:t>
            </w:r>
            <w:r>
              <w:rPr>
                <w:rFonts w:ascii="Arial"/>
                <w:sz w:val="16"/>
              </w:rPr>
              <w:t>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material:</w:t>
            </w:r>
            <w:r>
              <w:rPr>
                <w:rFonts w:ascii="Arial"/>
                <w:sz w:val="16"/>
              </w:rPr>
              <w:br/>
              <w:t>-</w:t>
            </w:r>
            <w:r>
              <w:rPr>
                <w:rFonts w:ascii="Arial"/>
                <w:sz w:val="16"/>
              </w:rPr>
              <w:t xml:space="preserve">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w:t>
            </w:r>
            <w:r>
              <w:rPr>
                <w:rFonts w:ascii="Arial"/>
                <w:sz w:val="16"/>
              </w:rPr>
              <w:t>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w:t>
            </w:r>
            <w:r>
              <w:rPr>
                <w:rFonts w:ascii="Arial"/>
                <w:sz w:val="16"/>
              </w:rPr>
              <w:t>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w:t>
            </w:r>
            <w:r>
              <w:rPr>
                <w:rFonts w:ascii="Arial"/>
                <w:sz w:val="16"/>
              </w:rPr>
              <w:t xml:space="preserve">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w:t>
            </w:r>
            <w:r>
              <w:rPr>
                <w:rFonts w:ascii="Arial"/>
                <w:sz w:val="16"/>
              </w:rPr>
              <w: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w:t>
            </w:r>
            <w:r>
              <w:rPr>
                <w:rFonts w:ascii="Arial"/>
                <w:sz w:val="16"/>
              </w:rPr>
              <w:t xml:space="preserve">or foliar application; formulated product </w:t>
            </w:r>
            <w:r>
              <w:rPr>
                <w:rFonts w:ascii="Arial"/>
                <w:sz w:val="16"/>
              </w:rPr>
              <w:lastRenderedPageBreak/>
              <w:t>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w:t>
            </w:r>
            <w:r>
              <w:rPr>
                <w:rFonts w:ascii="Arial"/>
                <w:sz w:val="16"/>
              </w:rPr>
              <w:t>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lastRenderedPageBreak/>
              <w:t>Use this field for reporting specific details on the test material as used for the study if they differ</w:t>
            </w:r>
            <w:r>
              <w:rPr>
                <w:rFonts w:ascii="Arial"/>
                <w:sz w:val="16"/>
              </w:rPr>
              <w:t xml:space="preserve">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w:t>
            </w:r>
            <w:r>
              <w:rPr>
                <w:rFonts w:ascii="Arial"/>
                <w:sz w:val="16"/>
              </w:rPr>
              <w:t xml:space="preserve">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lastRenderedPageBreak/>
              <w:br/>
              <w:t xml:space="preserve">If applicable, relevant available </w:t>
            </w:r>
            <w:r>
              <w:rPr>
                <w:rFonts w:ascii="Arial"/>
                <w:sz w:val="16"/>
              </w:rPr>
              <w:t>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w:t>
            </w:r>
            <w:r>
              <w:rPr>
                <w:rFonts w:ascii="Arial"/>
                <w:sz w:val="16"/>
              </w:rPr>
              <w:t>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w:t>
            </w:r>
            <w:r>
              <w:rPr>
                <w:rFonts w:ascii="Arial"/>
                <w:sz w:val="16"/>
              </w:rPr>
              <w:t>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w:t>
            </w:r>
            <w:r>
              <w:rPr>
                <w:rFonts w:ascii="Arial"/>
                <w:sz w:val="16"/>
              </w:rPr>
              <w:t>cation step</w:t>
            </w:r>
            <w:r>
              <w:rPr>
                <w:rFonts w:ascii="Arial"/>
                <w:sz w:val="16"/>
              </w:rPr>
              <w:br/>
            </w:r>
            <w:r>
              <w:rPr>
                <w:rFonts w:ascii="Arial"/>
                <w:sz w:val="16"/>
              </w:rPr>
              <w:br/>
            </w:r>
            <w:r>
              <w:rPr>
                <w:rFonts w:ascii="Arial"/>
                <w:sz w:val="16"/>
              </w:rPr>
              <w:lastRenderedPageBreak/>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w:t>
            </w:r>
            <w:r>
              <w:rPr>
                <w:rFonts w:ascii="Arial"/>
                <w:sz w:val="16"/>
              </w:rPr>
              <w:t>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w:t>
            </w:r>
            <w:r>
              <w:rPr>
                <w:rFonts w:ascii="Arial"/>
                <w:sz w:val="16"/>
              </w:rPr>
              <w:t>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w:t>
            </w:r>
            <w:r>
              <w:rPr>
                <w:rFonts w:ascii="Arial"/>
                <w:sz w:val="16"/>
              </w:rPr>
              <w:t>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56BEF" w:rsidRDefault="00CB37B0">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56BEF" w:rsidRDefault="00CB37B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56BEF" w:rsidRDefault="00C56BE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Details on methods</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Depending on whether 'experimental result' or 'estimated by calculation' is indicated in field 'Test result type' give relevant details on the methods used to either measure or calculate the Henry's Law constant. Indicate the principles of the method (e.g.</w:t>
            </w:r>
            <w:r>
              <w:rPr>
                <w:rFonts w:ascii="Arial"/>
                <w:sz w:val="16"/>
              </w:rPr>
              <w:t xml:space="preserve"> OSWER Method or 'Bond contribution method') in field 'Method: remarks / justification'.</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56BEF" w:rsidRDefault="00CB37B0">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56BEF" w:rsidRDefault="00CB37B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56BEF" w:rsidRDefault="00C56BE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56BEF"/>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 xml:space="preserve">In this field, you can enter any information on </w:t>
            </w:r>
            <w:r>
              <w:rPr>
                <w:rFonts w:ascii="Arial"/>
                <w:sz w:val="16"/>
              </w:rPr>
              <w:t>materials and methods, for which no distinct field is available, or transfer free text from other databases. You can also open a rich text editor and create formatted text and tables or insert and edit any excerpt from a word processing or spreadsheet docu</w:t>
            </w:r>
            <w:r>
              <w:rPr>
                <w:rFonts w:ascii="Arial"/>
                <w:sz w:val="16"/>
              </w:rPr>
              <w:t>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remarks' and 'Executive </w:t>
            </w:r>
            <w:r>
              <w:rPr>
                <w:rFonts w:ascii="Arial"/>
                <w:sz w:val="16"/>
              </w:rPr>
              <w:t>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56BEF" w:rsidRDefault="00CB37B0">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56BEF" w:rsidRDefault="00CB37B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56BEF" w:rsidRDefault="00CB37B0">
            <w:r>
              <w:rPr>
                <w:rFonts w:ascii="Arial"/>
                <w:b/>
                <w:sz w:val="16"/>
              </w:rPr>
              <w:t>Henry's Law constant H</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56BEF" w:rsidRDefault="00C56BE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t xml:space="preserve">Enter the Henry's Law constant (H) or lower and upper value in case of range. In the respective subfields you may indicate </w:t>
            </w:r>
            <w:r>
              <w:rPr>
                <w:rFonts w:ascii="Arial"/>
                <w:sz w:val="16"/>
              </w:rPr>
              <w:t>the temperature and pressure at which H was determined. By repeating this block of fields specify both the dimensionless value(s) and the value(s) in the dimensional form as available.</w:t>
            </w:r>
            <w:r>
              <w:rPr>
                <w:rFonts w:ascii="Arial"/>
                <w:sz w:val="16"/>
              </w:rPr>
              <w:br/>
            </w:r>
            <w:r>
              <w:rPr>
                <w:rFonts w:ascii="Arial"/>
                <w:sz w:val="16"/>
              </w:rPr>
              <w:br/>
              <w:t>Give any further relevant information in the field 'Remarks on result'</w:t>
            </w:r>
            <w:r>
              <w:rPr>
                <w:rFonts w:ascii="Arial"/>
                <w:sz w:val="16"/>
              </w:rPr>
              <w:t xml:space="preserve">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 any programme-specific guidance (e.g. OECD Programme,</w:t>
            </w:r>
            <w:r>
              <w:rPr>
                <w:rFonts w:ascii="Arial"/>
                <w:sz w:val="16"/>
              </w:rPr>
              <w:t xml:space="preserve"> Pesticides NAFTA or EU </w:t>
            </w:r>
            <w:r>
              <w:rPr>
                <w:rFonts w:ascii="Arial"/>
                <w:sz w:val="16"/>
              </w:rPr>
              <w:lastRenderedPageBreak/>
              <w:t>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sz w:val="16"/>
              </w:rPr>
              <w:t>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dimensionless</w:t>
            </w:r>
            <w:r>
              <w:rPr>
                <w:rFonts w:ascii="Arial"/>
                <w:sz w:val="16"/>
              </w:rPr>
              <w:br/>
              <w:t xml:space="preserve">- dimensionless - </w:t>
            </w:r>
            <w:r>
              <w:rPr>
                <w:rFonts w:ascii="Arial"/>
                <w:sz w:val="16"/>
              </w:rPr>
              <w:t>volumetric basis</w:t>
            </w:r>
            <w:r>
              <w:rPr>
                <w:rFonts w:ascii="Arial"/>
                <w:sz w:val="16"/>
              </w:rPr>
              <w:br/>
              <w:t>- atm</w:t>
            </w:r>
            <w:r>
              <w:rPr>
                <w:rFonts w:ascii="Arial"/>
                <w:sz w:val="16"/>
              </w:rPr>
              <w:br/>
              <w:t>- atm m</w:t>
            </w:r>
            <w:r>
              <w:rPr>
                <w:rFonts w:ascii="Arial"/>
                <w:sz w:val="16"/>
              </w:rPr>
              <w:t>³</w:t>
            </w:r>
            <w:r>
              <w:rPr>
                <w:rFonts w:ascii="Arial"/>
                <w:sz w:val="16"/>
              </w:rPr>
              <w:t>/mol</w:t>
            </w:r>
            <w:r>
              <w:rPr>
                <w:rFonts w:ascii="Arial"/>
                <w:sz w:val="16"/>
              </w:rPr>
              <w:br/>
              <w:t>- Pa m</w:t>
            </w:r>
            <w:r>
              <w:rPr>
                <w:rFonts w:ascii="Arial"/>
                <w:sz w:val="16"/>
              </w:rPr>
              <w:t>³</w:t>
            </w:r>
            <w:r>
              <w:rPr>
                <w:rFonts w:ascii="Arial"/>
                <w:sz w:val="16"/>
              </w:rPr>
              <w:t>/mol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Enter a single numeric value in the first numeric field if you select no qualifier or '&gt;', '&gt;=' or 'ca.'. Use the second numeric field if the qualifier is '&lt;' or '&lt;='. For a range use both numeric fi</w:t>
            </w:r>
            <w:r>
              <w:rPr>
                <w:rFonts w:ascii="Arial"/>
                <w:sz w:val="16"/>
              </w:rPr>
              <w:t>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sz w:val="16"/>
              </w:rPr>
              <w:t>Atm. press.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b/>
                <w:sz w:val="16"/>
              </w:rPr>
              <w:t>Unit [xx]:</w:t>
            </w:r>
            <w:r>
              <w:rPr>
                <w:rFonts w:ascii="Arial"/>
                <w:sz w:val="16"/>
              </w:rPr>
              <w:br/>
              <w:t>- Pa</w:t>
            </w:r>
            <w:r>
              <w:rPr>
                <w:rFonts w:ascii="Arial"/>
                <w:sz w:val="16"/>
              </w:rPr>
              <w:br/>
              <w:t>- hPa</w:t>
            </w:r>
            <w:r>
              <w:rPr>
                <w:rFonts w:ascii="Arial"/>
                <w:sz w:val="16"/>
              </w:rPr>
              <w:br/>
              <w:t xml:space="preserve">- </w:t>
            </w:r>
            <w:r>
              <w:rPr>
                <w:rFonts w:ascii="Arial"/>
                <w:sz w:val="16"/>
              </w:rPr>
              <w:t>kPa</w:t>
            </w:r>
            <w:r>
              <w:rPr>
                <w:rFonts w:ascii="Arial"/>
                <w:sz w:val="16"/>
              </w:rPr>
              <w:br/>
              <w:t>- atm</w:t>
            </w:r>
            <w:r>
              <w:rPr>
                <w:rFonts w:ascii="Arial"/>
                <w:sz w:val="16"/>
              </w:rPr>
              <w:br/>
              <w:t>- Bar</w:t>
            </w:r>
            <w:r>
              <w:rPr>
                <w:rFonts w:ascii="Arial"/>
                <w:sz w:val="16"/>
              </w:rPr>
              <w:br/>
              <w:t>- mBar</w:t>
            </w:r>
            <w:r>
              <w:rPr>
                <w:rFonts w:ascii="Arial"/>
                <w:sz w:val="16"/>
              </w:rPr>
              <w:br/>
              <w:t>- mm Hg</w:t>
            </w:r>
            <w:r>
              <w:rPr>
                <w:rFonts w:ascii="Arial"/>
                <w:sz w:val="16"/>
              </w:rPr>
              <w:br/>
              <w:t>- PSI</w:t>
            </w:r>
            <w:r>
              <w:rPr>
                <w:rFonts w:ascii="Arial"/>
                <w:sz w:val="16"/>
              </w:rPr>
              <w:br/>
              <w:t>- Torr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56BEF" w:rsidRDefault="00CB37B0">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t>List sup. (picklist with remarks - 2,000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b/>
                <w:sz w:val="16"/>
              </w:rPr>
              <w:lastRenderedPageBreak/>
              <w:t>Picklist values:</w:t>
            </w:r>
            <w:r>
              <w:rPr>
                <w:rFonts w:ascii="Arial"/>
                <w:sz w:val="16"/>
              </w:rPr>
              <w:br/>
              <w:t>- not determinable</w:t>
            </w:r>
            <w:r>
              <w:rPr>
                <w:rFonts w:ascii="Arial"/>
                <w:sz w:val="16"/>
              </w:rPr>
              <w:br/>
              <w:t>- not determinable because of methodological limitations</w:t>
            </w:r>
            <w:r>
              <w:rPr>
                <w:rFonts w:ascii="Arial"/>
                <w:sz w:val="16"/>
              </w:rPr>
              <w:br/>
            </w:r>
            <w:r>
              <w:rPr>
                <w:rFonts w:ascii="Arial"/>
                <w:sz w:val="16"/>
              </w:rPr>
              <w:lastRenderedPageBreak/>
              <w:t xml:space="preserve">- </w:t>
            </w:r>
            <w:r>
              <w:rPr>
                <w:rFonts w:ascii="Arial"/>
                <w:sz w:val="16"/>
              </w:rPr>
              <w:t>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lastRenderedPageBreak/>
              <w:t>This field can be used for:</w:t>
            </w:r>
            <w:r>
              <w:rPr>
                <w:rFonts w:ascii="Arial"/>
                <w:sz w:val="16"/>
              </w:rPr>
              <w:br/>
            </w:r>
            <w:r>
              <w:rPr>
                <w:rFonts w:ascii="Arial"/>
                <w:sz w:val="16"/>
              </w:rPr>
              <w:br/>
              <w:t xml:space="preserve">- giving a qualitative description of results in addition to or if no numeric value(s) were </w:t>
            </w:r>
            <w:r>
              <w:rPr>
                <w:rFonts w:ascii="Arial"/>
                <w:sz w:val="16"/>
              </w:rPr>
              <w:lastRenderedPageBreak/>
              <w:t>derived;</w:t>
            </w:r>
            <w:r>
              <w:rPr>
                <w:rFonts w:ascii="Arial"/>
                <w:sz w:val="16"/>
              </w:rPr>
              <w:br/>
            </w:r>
            <w:r>
              <w:rPr>
                <w:rFonts w:ascii="Arial"/>
                <w:sz w:val="16"/>
              </w:rPr>
              <w:br/>
              <w:t>- giving a pre-defined reason why no numeric value is provided, e.g. by selecting 'not determina</w:t>
            </w:r>
            <w:r>
              <w:rPr>
                <w:rFonts w:ascii="Arial"/>
                <w:sz w:val="16"/>
              </w:rPr>
              <w:t>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b/>
                <w:sz w:val="16"/>
              </w:rPr>
              <w:t>Henry's Law constant 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C56BEF" w:rsidRDefault="00CB37B0">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C56BEF" w:rsidRDefault="00CB37B0">
            <w:r>
              <w:rPr>
                <w:rFonts w:ascii="Arial"/>
                <w:b/>
                <w:sz w:val="16"/>
              </w:rPr>
              <w:t>Header</w:t>
            </w:r>
            <w:r>
              <w:rPr>
                <w:rFonts w:ascii="Arial"/>
                <w:b/>
                <w:sz w:val="16"/>
              </w:rPr>
              <w:t xml:space="preserve">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C56BEF" w:rsidRDefault="00C56BE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56BEF"/>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 xml:space="preserve">In this field, you can enter any other remarks on results. You can also open a rich text editor and create formatted text and tables or insert and edit any excerpt from a word processing or spreadsheet </w:t>
            </w:r>
            <w:r>
              <w:rPr>
                <w:rFonts w:ascii="Arial"/>
                <w:sz w:val="16"/>
              </w:rPr>
              <w:t>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56BEF" w:rsidRDefault="00CB37B0">
            <w:r>
              <w:rPr>
                <w:rFonts w:ascii="Arial"/>
                <w:b/>
                <w:sz w:val="16"/>
              </w:rPr>
              <w:t>Overall</w:t>
            </w:r>
            <w:r>
              <w:rPr>
                <w:rFonts w:ascii="Arial"/>
                <w:b/>
                <w:sz w:val="16"/>
              </w:rPr>
              <w:t xml:space="preserve">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56BEF" w:rsidRDefault="00CB37B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 xml:space="preserve">In this field, you can enter any overall remarks or transfer free text from other databases. You can also open a rich text editor and create formatted text and </w:t>
            </w:r>
            <w:r>
              <w:rPr>
                <w:rFonts w:ascii="Arial"/>
                <w:sz w:val="16"/>
              </w:rPr>
              <w:t xml:space="preserve">tables or insert and edit any excerpt from a word processing or spreadsheet document, provided it was converted to the </w:t>
            </w:r>
            <w:r>
              <w:rPr>
                <w:rFonts w:ascii="Arial"/>
                <w:sz w:val="16"/>
              </w:rPr>
              <w:lastRenderedPageBreak/>
              <w:t>HTML format. You can also upload any htm or html document.</w:t>
            </w:r>
            <w:r>
              <w:rPr>
                <w:rFonts w:ascii="Arial"/>
                <w:sz w:val="16"/>
              </w:rPr>
              <w:br/>
            </w:r>
            <w:r>
              <w:rPr>
                <w:rFonts w:ascii="Arial"/>
                <w:sz w:val="16"/>
              </w:rPr>
              <w:br/>
              <w:t>Note: One rich text editor field each is provided for the MATERIALS AND METHO</w:t>
            </w:r>
            <w:r>
              <w:rPr>
                <w:rFonts w:ascii="Arial"/>
                <w:sz w:val="16"/>
              </w:rPr>
              <w:t>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C56BEF" w:rsidRDefault="00CB37B0">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56BEF" w:rsidRDefault="00C56BE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t xml:space="preserve">Attach any background document that cannot be inserted in any rich text editor field, </w:t>
            </w:r>
            <w:r>
              <w:rPr>
                <w:rFonts w:ascii="Arial"/>
                <w:sz w:val="16"/>
              </w:rPr>
              <w:t>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 xml:space="preserve">Specify the type of attachment inserted, </w:t>
            </w:r>
            <w:r>
              <w:rPr>
                <w:rFonts w:ascii="Arial"/>
                <w:sz w:val="16"/>
              </w:rPr>
              <w:t>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sz w:val="16"/>
              </w:rPr>
              <w:t xml:space="preserve">Attached </w:t>
            </w:r>
            <w:r>
              <w:rPr>
                <w:rFonts w:ascii="Arial"/>
                <w:sz w:val="16"/>
              </w:rPr>
              <w:t>(sanitised)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C56BEF" w:rsidRDefault="00CB37B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C56BEF" w:rsidRDefault="00C56BE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C56BEF" w:rsidRDefault="00CB37B0">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C56BEF" w:rsidRDefault="00C56BE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C56BEF" w:rsidRDefault="00CB37B0">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C56BEF" w:rsidRDefault="00CB37B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C56BEF" w:rsidRDefault="00C56BE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 xml:space="preserve">Illustration </w:t>
            </w:r>
            <w:r>
              <w:rPr>
                <w:rFonts w:ascii="Arial"/>
                <w:sz w:val="16"/>
              </w:rPr>
              <w:t>(picture/graph)</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C56BEF" w:rsidRDefault="00CB37B0">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C56BEF" w:rsidRDefault="00CB37B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C56BEF" w:rsidRDefault="00C56BE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r w:rsidR="00C56BE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C56BEF" w:rsidRDefault="00C56BE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C56BEF" w:rsidRDefault="00CB37B0">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C56BEF" w:rsidRDefault="00C56BEF"/>
        </w:tc>
        <w:tc>
          <w:tcPr>
            <w:tcW w:w="3709" w:type="dxa"/>
            <w:tcBorders>
              <w:top w:val="outset" w:sz="6" w:space="0" w:color="auto"/>
              <w:left w:val="outset" w:sz="6" w:space="0" w:color="auto"/>
              <w:bottom w:val="outset" w:sz="6" w:space="0" w:color="FFFFFF"/>
              <w:right w:val="outset" w:sz="6" w:space="0" w:color="auto"/>
            </w:tcBorders>
          </w:tcPr>
          <w:p w:rsidR="00C56BEF" w:rsidRDefault="00CB37B0">
            <w:r>
              <w:rPr>
                <w:rFonts w:ascii="Arial"/>
                <w:sz w:val="16"/>
              </w:rPr>
              <w:t xml:space="preserve">If </w:t>
            </w:r>
            <w:r>
              <w:rPr>
                <w:rFonts w:ascii="Arial"/>
                <w:sz w:val="16"/>
              </w:rPr>
              <w:t>relevant for the respective regulatory programme, briefly summarise the relevant aspects of the study including the conclusions reached. If a specific format is prescribed, copy it from the corresponding document or upload it if provided as htm or html doc</w:t>
            </w:r>
            <w:r>
              <w:rPr>
                <w:rFonts w:ascii="Arial"/>
                <w:sz w:val="16"/>
              </w:rPr>
              <w:t>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C56BEF" w:rsidRDefault="00C56BEF"/>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CB37B0">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CB37B0">
          <w:rPr>
            <w:rFonts w:ascii="Times New Roman" w:hAnsi="Times New Roman" w:cs="Times New Roman"/>
            <w:noProof/>
            <w:snapToGrid w:val="0"/>
            <w:lang w:eastAsia="fi-FI"/>
          </w:rPr>
          <w:t>31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#35: Henry's Law constant</w:t>
    </w:r>
    <w:r w:rsidR="00CB37B0">
      <w:rPr>
        <w:i/>
      </w:rPr>
      <w:t xml:space="preserve"> (Version [7.1]-[November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DB53810"/>
    <w:multiLevelType w:val="multilevel"/>
    <w:tmpl w:val="DF0443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6BEF"/>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37B0"/>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E5BE9C"/>
  <w15:docId w15:val="{95D74534-D50F-4D7C-A6EB-04E4BC6D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2506C-FDA9-4722-9A74-19D4269A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8374</Words>
  <Characters>47152</Characters>
  <Application>Microsoft Office Word</Application>
  <DocSecurity>0</DocSecurity>
  <Lines>2245</Lines>
  <Paragraphs>347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2021-11-05T15:51:00Z</dcterms:created>
  <dcterms:modified xsi:type="dcterms:W3CDTF">2021-11-05T15:51:00Z</dcterms:modified>
</cp:coreProperties>
</file>