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Exposure related observations in humans: other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FA71A4">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437D6F"/>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437D6F"/>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exposure-related observations in humans: other data</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From the picklist select the relevant endpoint addressed by this study summary. In some cases there is only one endpoint title, which may be</w:t>
            </w:r>
            <w:r>
              <w:rPr>
                <w:rFonts w:ascii="Arial"/>
                <w:sz w:val="16"/>
              </w:rPr>
              <w:t xml:space="preserv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w:t>
            </w:r>
            <w:r>
              <w:rPr>
                <w:rFonts w:ascii="Arial"/>
                <w:sz w:val="16"/>
              </w:rPr>
              <w:t>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w:t>
            </w:r>
            <w:r>
              <w:rPr>
                <w:rFonts w:ascii="Arial"/>
                <w:sz w:val="16"/>
              </w:rPr>
              <w:t>le should be selected, normally with no need to fill in the adjacent text field, as '(Q)SAR' needs to be indicated in field 'Type of information' and the model should be described in field 'Justification of non-standard information' or 'Attached justificat</w:t>
            </w:r>
            <w:r>
              <w:rPr>
                <w:rFonts w:ascii="Arial"/>
                <w:sz w:val="16"/>
              </w:rPr>
              <w: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w:t>
            </w:r>
            <w:r>
              <w:rPr>
                <w:rFonts w:ascii="Arial"/>
                <w:sz w:val="16"/>
              </w:rPr>
              <w:t xml:space="preserve">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w:t>
            </w:r>
            <w:r>
              <w:rPr>
                <w:rFonts w:ascii="Arial"/>
                <w:sz w:val="16"/>
              </w:rPr>
              <w:t>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w:t>
            </w:r>
            <w:r>
              <w:rPr>
                <w:rFonts w:ascii="Arial"/>
                <w:sz w:val="16"/>
              </w:rPr>
              <w:t>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w:t>
            </w:r>
            <w:r>
              <w:rPr>
                <w:rFonts w:ascii="Arial"/>
                <w:sz w:val="16"/>
              </w:rPr>
              <w:t>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Select the appropriate type of information, e.g. ' experimental study', ' experimental study planned' or, if alternatives to testing apply, '(Q)SAR', 'read-across ...'. In the case of calculated data, the </w:t>
            </w:r>
            <w:r>
              <w:rPr>
                <w:rFonts w:ascii="Arial"/>
                <w:sz w:val="16"/>
              </w:rPr>
              <w:t>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w:t>
            </w:r>
            <w:r>
              <w:rPr>
                <w:rFonts w:ascii="Arial"/>
                <w:sz w:val="16"/>
              </w:rPr>
              <w:t xml:space="preserve">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w:t>
            </w:r>
            <w:r>
              <w:rPr>
                <w:rFonts w:ascii="Arial"/>
                <w:sz w:val="16"/>
              </w:rPr>
              <w:t>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w:t>
            </w:r>
            <w:r>
              <w:rPr>
                <w:rFonts w:ascii="Arial"/>
                <w:sz w:val="16"/>
              </w:rPr>
              <w:t xml:space="preserve">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w:t>
            </w:r>
            <w:r>
              <w:rPr>
                <w:rFonts w:ascii="Arial"/>
                <w:sz w:val="16"/>
              </w:rPr>
              <w:t xml:space="preserve">egislations also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w:t>
            </w:r>
            <w:r>
              <w:rPr>
                <w:rFonts w:ascii="Arial"/>
                <w:sz w:val="16"/>
              </w:rPr>
              <w:t>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w:t>
            </w:r>
            <w:r>
              <w:rPr>
                <w:rFonts w:ascii="Arial"/>
                <w:sz w:val="16"/>
              </w:rPr>
              <w:t>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w:t>
            </w:r>
            <w:r>
              <w:rPr>
                <w:rFonts w:ascii="Arial"/>
                <w:sz w:val="16"/>
              </w:rPr>
              <w:t>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w:t>
            </w:r>
            <w:r>
              <w:rPr>
                <w:rFonts w:ascii="Arial"/>
                <w:sz w:val="16"/>
              </w:rPr>
              <w:t>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w:t>
            </w:r>
            <w:r>
              <w:rPr>
                <w:rFonts w:ascii="Arial"/>
                <w:sz w:val="16"/>
              </w:rPr>
              <w:t xml:space="preserve">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w:t>
            </w:r>
            <w:r>
              <w:rPr>
                <w:rFonts w:ascii="Arial"/>
                <w:sz w:val="16"/>
              </w:rPr>
              <w:t xml:space="preserve">ght of evidence justification for the non-submission of a particular (adequate) study. The weight of evidence justification is normally endpoint-related, i.e.  based on all available records included in the weight of evidence evaluation. A short reasoning </w:t>
            </w:r>
            <w:r>
              <w:rPr>
                <w:rFonts w:ascii="Arial"/>
                <w:sz w:val="16"/>
              </w:rPr>
              <w:t xml:space="preserve">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w:t>
            </w:r>
            <w:r>
              <w:rPr>
                <w:rFonts w:ascii="Arial"/>
                <w:sz w:val="16"/>
              </w:rPr>
              <w:t>tudy because of flaws in the methodology or documentation. This phrase should be selected for justifying why a potentially critical result has not been used for the hazard assessment. The lines of argumentation should be provided in field 'Rationale for re</w:t>
            </w:r>
            <w:r>
              <w:rPr>
                <w:rFonts w:ascii="Arial"/>
                <w:sz w:val="16"/>
              </w:rPr>
              <w:t>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w:t>
            </w:r>
            <w:r>
              <w:rPr>
                <w:rFonts w:ascii="Arial"/>
                <w:sz w:val="16"/>
              </w:rPr>
              <w:t xml:space="preserve">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w:t>
            </w:r>
            <w:r>
              <w:rPr>
                <w:rFonts w:ascii="Arial"/>
                <w:sz w:val="16"/>
              </w:rPr>
              <w:t>planned (based on read-across)</w:t>
            </w:r>
            <w:r>
              <w:rPr>
                <w:rFonts w:ascii="Arial"/>
                <w:sz w:val="16"/>
              </w:rPr>
              <w:t>’</w:t>
            </w:r>
            <w:r>
              <w:rPr>
                <w:rFonts w:ascii="Arial"/>
                <w:sz w:val="16"/>
              </w:rPr>
              <w:t xml:space="preserve"> and field 'Data waiving' is not populated (except for migrated data)</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Set this flag if relevant for the respective regulatory programme or if otherwise useful as filter for pr</w:t>
            </w:r>
            <w:r>
              <w:rPr>
                <w:rFonts w:ascii="Arial"/>
                <w:sz w:val="16"/>
              </w:rPr>
              <w:t xml:space="preserve">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w:t>
            </w:r>
            <w:r>
              <w:rPr>
                <w:rFonts w:ascii="Arial"/>
                <w:sz w:val="16"/>
              </w:rPr>
              <w:t>tudy or of any other relevant information. It is a priori no synonym with the term 'Key study', although a key study should usually be submitted in the form of Robust Study Summary. However, a Robust Summary may also be useful for other adequate studies th</w:t>
            </w:r>
            <w:r>
              <w:rPr>
                <w:rFonts w:ascii="Arial"/>
                <w:sz w:val="16"/>
              </w:rPr>
              <w:t xml:space="preserve">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w:t>
            </w:r>
            <w:r>
              <w:rPr>
                <w:rFonts w:ascii="Arial"/>
                <w:sz w:val="16"/>
              </w:rPr>
              <w:t xml:space="preserve">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Set this flag if relevant for the respective </w:t>
            </w:r>
            <w:r>
              <w:rPr>
                <w:rFonts w:ascii="Arial"/>
                <w:sz w:val="16"/>
              </w:rPr>
              <w:t>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w:t>
            </w:r>
            <w:r>
              <w:rPr>
                <w:rFonts w:ascii="Arial"/>
                <w:sz w:val="16"/>
              </w:rPr>
              <w:t xml:space="preserve">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7D6F" w:rsidRDefault="00FA71A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7D6F" w:rsidRDefault="00FA71A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7D6F" w:rsidRDefault="00FA71A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FA71A4">
            <w:r>
              <w:rPr>
                <w:rFonts w:ascii="Arial"/>
                <w:b/>
                <w:sz w:val="16"/>
              </w:rPr>
              <w:t>Cross-reference:</w:t>
            </w:r>
            <w:r>
              <w:rPr>
                <w:rFonts w:ascii="Arial"/>
                <w:b/>
                <w:sz w:val="16"/>
              </w:rPr>
              <w:br/>
            </w:r>
            <w:r>
              <w:rPr>
                <w:rFonts w:ascii="Arial"/>
                <w:sz w:val="16"/>
              </w:rPr>
              <w:t>AllSummariesAndRecords</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7D6F" w:rsidRDefault="00FA71A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Briefly</w:t>
            </w:r>
            <w:r>
              <w:rPr>
                <w:rFonts w:ascii="Arial"/>
                <w:sz w:val="16"/>
              </w:rPr>
              <w:t xml:space="preserve"> indicate the type of information (which does not fit into any of the specific chapter.)</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Endpoint addressed</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not applicable</w:t>
            </w:r>
            <w:r>
              <w:rPr>
                <w:rFonts w:ascii="Arial"/>
                <w:sz w:val="16"/>
              </w:rPr>
              <w:br/>
              <w:t>- basic toxicokinetics</w:t>
            </w:r>
            <w:r>
              <w:rPr>
                <w:rFonts w:ascii="Arial"/>
                <w:sz w:val="16"/>
              </w:rPr>
              <w:br/>
              <w:t>- dermal absorption</w:t>
            </w:r>
            <w:r>
              <w:rPr>
                <w:rFonts w:ascii="Arial"/>
                <w:sz w:val="16"/>
              </w:rPr>
              <w:br/>
              <w:t xml:space="preserve">- acute toxicity: </w:t>
            </w:r>
            <w:r>
              <w:rPr>
                <w:rFonts w:ascii="Arial"/>
                <w:sz w:val="16"/>
              </w:rPr>
              <w:t>oral</w:t>
            </w:r>
            <w:r>
              <w:rPr>
                <w:rFonts w:ascii="Arial"/>
                <w:sz w:val="16"/>
              </w:rPr>
              <w:br/>
              <w:t>- acute toxicity: inhalation</w:t>
            </w:r>
            <w:r>
              <w:rPr>
                <w:rFonts w:ascii="Arial"/>
                <w:sz w:val="16"/>
              </w:rPr>
              <w:br/>
              <w:t>- acute toxicity: dermal</w:t>
            </w:r>
            <w:r>
              <w:rPr>
                <w:rFonts w:ascii="Arial"/>
                <w:sz w:val="16"/>
              </w:rPr>
              <w:br/>
              <w:t>- skin irritation / corrosion</w:t>
            </w:r>
            <w:r>
              <w:rPr>
                <w:rFonts w:ascii="Arial"/>
                <w:sz w:val="16"/>
              </w:rPr>
              <w:br/>
              <w:t>- eye irritation</w:t>
            </w:r>
            <w:r>
              <w:rPr>
                <w:rFonts w:ascii="Arial"/>
                <w:sz w:val="16"/>
              </w:rPr>
              <w:br/>
              <w:t>- respiratory irritation</w:t>
            </w:r>
            <w:r>
              <w:rPr>
                <w:rFonts w:ascii="Arial"/>
                <w:sz w:val="16"/>
              </w:rPr>
              <w:br/>
              <w:t>- skin sensitisation</w:t>
            </w:r>
            <w:r>
              <w:rPr>
                <w:rFonts w:ascii="Arial"/>
                <w:sz w:val="16"/>
              </w:rPr>
              <w:br/>
              <w:t>- respiratory sensitisation</w:t>
            </w:r>
            <w:r>
              <w:rPr>
                <w:rFonts w:ascii="Arial"/>
                <w:sz w:val="16"/>
              </w:rPr>
              <w:br/>
              <w:t>- repeated dose toxicity: oral</w:t>
            </w:r>
            <w:r>
              <w:rPr>
                <w:rFonts w:ascii="Arial"/>
                <w:sz w:val="16"/>
              </w:rPr>
              <w:br/>
              <w:t>- repeated dose toxicity: inhalation</w:t>
            </w:r>
            <w:r>
              <w:rPr>
                <w:rFonts w:ascii="Arial"/>
                <w:sz w:val="16"/>
              </w:rPr>
              <w:br/>
              <w:t>- repeat</w:t>
            </w:r>
            <w:r>
              <w:rPr>
                <w:rFonts w:ascii="Arial"/>
                <w:sz w:val="16"/>
              </w:rPr>
              <w:t>ed dose toxicity: dermal</w:t>
            </w:r>
            <w:r>
              <w:rPr>
                <w:rFonts w:ascii="Arial"/>
                <w:sz w:val="16"/>
              </w:rPr>
              <w:br/>
              <w:t>- genetic toxicity</w:t>
            </w:r>
            <w:r>
              <w:rPr>
                <w:rFonts w:ascii="Arial"/>
                <w:sz w:val="16"/>
              </w:rPr>
              <w:br/>
              <w:t>- carcinogenicity</w:t>
            </w:r>
            <w:r>
              <w:rPr>
                <w:rFonts w:ascii="Arial"/>
                <w:sz w:val="16"/>
              </w:rPr>
              <w:br/>
              <w:t>- toxicity to reproduction / fertility</w:t>
            </w:r>
            <w:r>
              <w:rPr>
                <w:rFonts w:ascii="Arial"/>
                <w:sz w:val="16"/>
              </w:rPr>
              <w:br/>
              <w:t>- developmental toxicity / teratogenicity</w:t>
            </w:r>
            <w:r>
              <w:rPr>
                <w:rFonts w:ascii="Arial"/>
                <w:sz w:val="16"/>
              </w:rPr>
              <w:br/>
              <w:t>- neurotoxicity</w:t>
            </w:r>
            <w:r>
              <w:rPr>
                <w:rFonts w:ascii="Arial"/>
                <w:sz w:val="16"/>
              </w:rPr>
              <w:br/>
              <w:t>-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If the study recorded gives useful information on one or several of the</w:t>
            </w:r>
            <w:r>
              <w:rPr>
                <w:rFonts w:ascii="Arial"/>
                <w:sz w:val="16"/>
              </w:rPr>
              <w:t xml:space="preserve"> classic endpoints, select the endpoint(s) addressed from the picklist.</w:t>
            </w:r>
            <w:r>
              <w:rPr>
                <w:rFonts w:ascii="Arial"/>
                <w:sz w:val="16"/>
              </w:rPr>
              <w:br/>
            </w:r>
            <w:r>
              <w:rPr>
                <w:rFonts w:ascii="Arial"/>
                <w:sz w:val="16"/>
              </w:rPr>
              <w:br/>
              <w:t>Multiple selection is possible. If not listed, select 'other' and specify.</w:t>
            </w:r>
            <w:r>
              <w:rPr>
                <w:rFonts w:ascii="Arial"/>
                <w:sz w:val="16"/>
              </w:rPr>
              <w:br/>
            </w:r>
            <w:r>
              <w:rPr>
                <w:rFonts w:ascii="Arial"/>
                <w:sz w:val="16"/>
              </w:rPr>
              <w:br/>
              <w:t>NOTE: The list of endpoints provided is a generic list. Some endpoints may not be applicable for the type o</w:t>
            </w:r>
            <w:r>
              <w:rPr>
                <w:rFonts w:ascii="Arial"/>
                <w:sz w:val="16"/>
              </w:rPr>
              <w:t>f study summarised in this record.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7D6F" w:rsidRDefault="00FA71A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 xml:space="preserve">Indicate according to which test guideline the study was conducted. If no test guideline was explicitly followed, but the methodology used is equivalent or similar to </w:t>
            </w:r>
            <w:r>
              <w:rPr>
                <w:rFonts w:ascii="Arial"/>
                <w:sz w:val="16"/>
              </w:rPr>
              <w:t>a specific guideline, you can indicate so in the 'Qualifier' subfield preceding the field 'Guideline'.</w:t>
            </w:r>
            <w:r>
              <w:rPr>
                <w:rFonts w:ascii="Arial"/>
                <w:sz w:val="16"/>
              </w:rPr>
              <w:br/>
            </w:r>
            <w:r>
              <w:rPr>
                <w:rFonts w:ascii="Arial"/>
                <w:sz w:val="16"/>
              </w:rPr>
              <w:br/>
            </w:r>
            <w:r>
              <w:rPr>
                <w:rFonts w:ascii="Arial"/>
                <w:sz w:val="16"/>
              </w:rPr>
              <w:lastRenderedPageBreak/>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Select appropriate qualifier, i.e.</w:t>
            </w:r>
            <w:r>
              <w:rPr>
                <w:rFonts w:ascii="Arial"/>
                <w:sz w:val="16"/>
              </w:rPr>
              <w:br/>
            </w:r>
            <w:r>
              <w:rPr>
                <w:rFonts w:ascii="Arial"/>
                <w:sz w:val="16"/>
              </w:rPr>
              <w:br/>
              <w:t>- 'according to guideline' (if a given test guideline was foll</w:t>
            </w:r>
            <w:r>
              <w:rPr>
                <w:rFonts w:ascii="Arial"/>
                <w:sz w:val="16"/>
              </w:rPr>
              <w:t>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w:t>
            </w:r>
            <w:r>
              <w:rPr>
                <w:rFonts w:ascii="Arial"/>
                <w:sz w:val="16"/>
              </w:rPr>
              <w:t>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List</w:t>
            </w:r>
            <w:r>
              <w:rPr>
                <w:rFonts w:ascii="Arial"/>
                <w:sz w:val="16"/>
              </w:rPr>
              <w:t xml:space="preserve">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Select the applicable test guideline, e.g. 'OECD Guideline xxx'. If the test guideline used is not listed, choose 'other:' and specify the test guideline in the related text field. Information on the ve</w:t>
            </w:r>
            <w:r>
              <w:rPr>
                <w:rFonts w:ascii="Arial"/>
                <w:sz w:val="16"/>
              </w:rPr>
              <w:t>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w:t>
            </w:r>
            <w:r>
              <w:rPr>
                <w:rFonts w:ascii="Arial"/>
                <w:sz w:val="16"/>
              </w:rPr>
              <w:t>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w:t>
            </w:r>
            <w:r>
              <w:rPr>
                <w:rFonts w:ascii="Arial"/>
                <w:sz w:val="16"/>
              </w:rPr>
              <w:t xml:space="preserve"> in field 'Justification for type of information' or 'Attached </w:t>
            </w:r>
            <w:r>
              <w:rPr>
                <w:rFonts w:ascii="Arial"/>
                <w:sz w:val="16"/>
              </w:rPr>
              <w:lastRenderedPageBreak/>
              <w:t>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FA71A4">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 xml:space="preserve">In this text field, </w:t>
            </w:r>
            <w:r>
              <w:rPr>
                <w:rFonts w:ascii="Arial"/>
                <w:sz w:val="16"/>
              </w:rPr>
              <w:t>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for a given </w:t>
            </w:r>
            <w:r>
              <w:rPr>
                <w:rFonts w:ascii="Arial"/>
                <w:sz w:val="16"/>
              </w:rPr>
              <w:t>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w:t>
            </w:r>
            <w:r>
              <w:rPr>
                <w:rFonts w:ascii="Arial"/>
                <w:sz w:val="16"/>
              </w:rPr>
              <w:t xml:space="preserve">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FA71A4">
            <w:r>
              <w:rPr>
                <w:rFonts w:ascii="Arial"/>
                <w:b/>
                <w:sz w:val="16"/>
              </w:rPr>
              <w:t>Guidance for field condition:</w:t>
            </w:r>
            <w:r>
              <w:rPr>
                <w:rFonts w:ascii="Arial"/>
                <w:b/>
                <w:sz w:val="16"/>
              </w:rPr>
              <w:br/>
            </w:r>
            <w:r>
              <w:rPr>
                <w:rFonts w:ascii="Arial"/>
                <w:sz w:val="16"/>
              </w:rPr>
              <w:t>Condition: Field active only if 'Qualifier' is not 'no guideli</w:t>
            </w:r>
            <w:r>
              <w:rPr>
                <w:rFonts w:ascii="Arial"/>
                <w:sz w:val="16"/>
              </w:rPr>
              <w:t>ne ...'</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7D6F" w:rsidRDefault="00FA71A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In case a test guideline or other standardised method was used, indicate if there are any deviations. Briefly state relevant</w:t>
            </w:r>
            <w:r>
              <w:rPr>
                <w:rFonts w:ascii="Arial"/>
                <w:sz w:val="16"/>
              </w:rPr>
              <w:t xml:space="preserve">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7D6F" w:rsidRDefault="00FA71A4">
            <w:r>
              <w:rPr>
                <w:rFonts w:ascii="Arial"/>
                <w:b/>
                <w:sz w:val="16"/>
              </w:rPr>
              <w:t>Guidance for field condition:</w:t>
            </w:r>
            <w:r>
              <w:rPr>
                <w:rFonts w:ascii="Arial"/>
                <w:b/>
                <w:sz w:val="16"/>
              </w:rPr>
              <w:br/>
            </w:r>
            <w:r>
              <w:rPr>
                <w:rFonts w:ascii="Arial"/>
                <w:sz w:val="16"/>
              </w:rPr>
              <w:t xml:space="preserve">Condition: Field active </w:t>
            </w:r>
            <w:r>
              <w:rPr>
                <w:rFonts w:ascii="Arial"/>
                <w:sz w:val="16"/>
              </w:rPr>
              <w:t>only if 'Qualifier' is not 'no guideline ...'</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r>
            <w:r>
              <w:rPr>
                <w:rFonts w:ascii="Arial"/>
                <w:sz w:val="16"/>
              </w:rP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w:t>
            </w:r>
            <w:r>
              <w:rPr>
                <w:rFonts w:ascii="Arial"/>
                <w:sz w:val="16"/>
              </w:rPr>
              <w:t>/or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If no guideline was followed, include a description of the principles of the test protocol or est</w:t>
            </w:r>
            <w:r>
              <w:rPr>
                <w:rFonts w:ascii="Arial"/>
                <w:sz w:val="16"/>
              </w:rPr>
              <w:t xml:space="preserve">imated method used in the study. As appropriate use either of the 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non-guideline e</w:t>
            </w:r>
            <w:r>
              <w:rPr>
                <w:rFonts w:ascii="Arial"/>
                <w:sz w:val="16"/>
              </w:rPr>
              <w:t xml:space="preserv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w:t>
            </w:r>
            <w:r>
              <w:rPr>
                <w:rFonts w:ascii="Arial"/>
                <w:sz w:val="16"/>
              </w:rPr>
              <w:t>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w:t>
            </w:r>
            <w:r>
              <w:rPr>
                <w:rFonts w:ascii="Arial"/>
                <w:sz w:val="16"/>
              </w:rPr>
              <w:t>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yes (incl. QA statement)</w:t>
            </w:r>
            <w:r>
              <w:rPr>
                <w:rFonts w:ascii="Arial"/>
                <w:sz w:val="16"/>
              </w:rPr>
              <w:br/>
              <w:t>- ye</w:t>
            </w:r>
            <w:r>
              <w:rPr>
                <w:rFonts w:ascii="Arial"/>
                <w:sz w:val="16"/>
              </w:rPr>
              <w:t>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w:t>
            </w:r>
            <w:r>
              <w:rPr>
                <w:rFonts w:ascii="Arial"/>
                <w:sz w:val="16"/>
              </w:rPr>
              <w:t>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7D6F" w:rsidRDefault="00FA71A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7D6F" w:rsidRDefault="00FA71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w:t>
            </w:r>
            <w:r>
              <w:rPr>
                <w:rFonts w:ascii="Arial"/>
                <w:sz w:val="16"/>
              </w:rPr>
              <w:t>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lastRenderedPageBreak/>
              <w:t>Cross-reference:</w:t>
            </w:r>
            <w:r>
              <w:rPr>
                <w:rFonts w:ascii="Arial"/>
                <w:b/>
                <w:sz w:val="16"/>
              </w:rPr>
              <w:br/>
            </w:r>
            <w:r>
              <w:rPr>
                <w:rFonts w:ascii="Arial"/>
                <w:sz w:val="16"/>
              </w:rPr>
              <w:t>TEST_MATERIAL_INFORMATION</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Select additional Test material information record if relevant. For example, in longer terms studies more than one batch of test material can be </w:t>
            </w:r>
            <w:r>
              <w:rPr>
                <w:rFonts w:ascii="Arial"/>
                <w:sz w:val="16"/>
              </w:rPr>
              <w:t>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37D6F" w:rsidRDefault="00FA71A4">
            <w:r>
              <w:rPr>
                <w:rFonts w:ascii="Arial"/>
                <w:b/>
                <w:sz w:val="16"/>
              </w:rPr>
              <w:t>Cross-reference:</w:t>
            </w:r>
            <w:r>
              <w:rPr>
                <w:rFonts w:ascii="Arial"/>
                <w:b/>
                <w:sz w:val="16"/>
              </w:rPr>
              <w:br/>
            </w:r>
            <w:r>
              <w:rPr>
                <w:rFonts w:ascii="Arial"/>
                <w:sz w:val="16"/>
              </w:rPr>
              <w:t>TEST_MATERIAL_INFORMATION</w:t>
            </w:r>
          </w:p>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Freetext template:</w:t>
            </w:r>
            <w:r>
              <w:rPr>
                <w:rFonts w:ascii="Arial"/>
                <w:sz w:val="16"/>
              </w:rPr>
              <w:br/>
              <w:t>SOURCE OF TEST MATERIAL</w:t>
            </w:r>
            <w:r>
              <w:rPr>
                <w:rFonts w:ascii="Arial"/>
                <w:sz w:val="16"/>
              </w:rPr>
              <w:br/>
              <w:t>- Source (i.e. manufacturer or supplier) and l</w:t>
            </w:r>
            <w:r>
              <w:rPr>
                <w:rFonts w:ascii="Arial"/>
                <w:sz w:val="16"/>
              </w:rPr>
              <w:t>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w:t>
            </w:r>
            <w:r>
              <w:rPr>
                <w:rFonts w:ascii="Arial"/>
                <w:sz w:val="16"/>
              </w:rPr>
              <w:t>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w:t>
            </w:r>
            <w:r>
              <w:rPr>
                <w:rFonts w:ascii="Arial"/>
                <w:sz w:val="16"/>
              </w:rPr>
              <w:t>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incubation material used (e.g. plastic </w:t>
            </w:r>
            <w:r>
              <w:rPr>
                <w:rFonts w:ascii="Arial"/>
                <w:sz w:val="16"/>
              </w:rPr>
              <w:t>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w:t>
            </w:r>
            <w:r>
              <w:rPr>
                <w:rFonts w:ascii="Arial"/>
                <w:sz w:val="16"/>
              </w:rPr>
              <w:t>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w:t>
            </w:r>
            <w:r>
              <w:rPr>
                <w:rFonts w:ascii="Arial"/>
                <w:sz w:val="16"/>
              </w:rPr>
              <w: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w:t>
            </w:r>
            <w:r>
              <w:rPr>
                <w:rFonts w:ascii="Arial"/>
                <w:sz w:val="16"/>
              </w:rPr>
              <w: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w:t>
            </w:r>
            <w:r>
              <w:rPr>
                <w:rFonts w:ascii="Arial"/>
                <w:sz w:val="16"/>
              </w:rPr>
              <w:t>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Use this f</w:t>
            </w:r>
            <w:r>
              <w:rPr>
                <w:rFonts w:ascii="Arial"/>
                <w:sz w:val="16"/>
              </w:rPr>
              <w:t xml:space="preserve">ield for reporting specific details on the test material as used for the study if they differ from the starting material specified under 'Test material information'. This can include information on the pre-defined items, but not all or additional ones may </w:t>
            </w:r>
            <w:r>
              <w:rPr>
                <w:rFonts w:ascii="Arial"/>
                <w:sz w:val="16"/>
              </w:rPr>
              <w:t>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w:t>
            </w:r>
            <w:r>
              <w:rPr>
                <w:rFonts w:ascii="Arial"/>
                <w:sz w:val="16"/>
              </w:rPr>
              <w:t>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w:t>
            </w:r>
            <w:r>
              <w:rPr>
                <w:rFonts w:ascii="Arial"/>
                <w:sz w:val="16"/>
              </w:rPr>
              <w:t xml:space="preserve">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w:t>
            </w:r>
            <w:r>
              <w:rPr>
                <w:rFonts w:ascii="Arial"/>
                <w:sz w:val="16"/>
              </w:rPr>
              <w:t xml:space="preserv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w:t>
            </w:r>
            <w:r>
              <w:rPr>
                <w:rFonts w:ascii="Arial"/>
                <w:sz w:val="16"/>
              </w:rPr>
              <w: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formulated product</w:t>
            </w:r>
            <w:r>
              <w:rPr>
                <w:rFonts w:ascii="Arial"/>
                <w:sz w:val="16"/>
              </w:rPr>
              <w:t xml:space="preserve">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7D6F" w:rsidRDefault="00FA71A4">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7D6F" w:rsidRDefault="00FA71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Ethical approval</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confirmed and informed consent free of coercion received</w:t>
            </w:r>
            <w:r>
              <w:rPr>
                <w:rFonts w:ascii="Arial"/>
                <w:sz w:val="16"/>
              </w:rPr>
              <w:br/>
              <w:t>- confirmed, but no further information available</w:t>
            </w:r>
            <w:r>
              <w:rPr>
                <w:rFonts w:ascii="Arial"/>
                <w:sz w:val="16"/>
              </w:rPr>
              <w:br/>
              <w:t>- no</w:t>
            </w:r>
            <w:r>
              <w:rPr>
                <w:rFonts w:ascii="Arial"/>
                <w:sz w:val="16"/>
              </w:rPr>
              <w:br/>
              <w:t>- not applicable</w:t>
            </w:r>
            <w:r>
              <w:rPr>
                <w:rFonts w:ascii="Arial"/>
                <w:sz w:val="16"/>
              </w:rPr>
              <w:br/>
              <w:t>- not specified</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Where ethical approval is required, indicate whether and what kind of consent was received from the persons studied. Include details in the supplementary remarks field. If 'not applicable' or 'no' is selected, give reasoning as appropriate.</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Describe the study design including any relevant information from a study report, publication or other source. Include or attach tables or excerpts from study report as appropriate.</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Exposure a</w:t>
            </w:r>
            <w:r>
              <w:rPr>
                <w:rFonts w:ascii="Arial"/>
                <w:sz w:val="16"/>
              </w:rPr>
              <w:t>ssessment</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t>Picklist values:</w:t>
            </w:r>
            <w:r>
              <w:rPr>
                <w:rFonts w:ascii="Arial"/>
                <w:sz w:val="16"/>
              </w:rPr>
              <w:br/>
              <w:t>- estimated</w:t>
            </w:r>
            <w:r>
              <w:rPr>
                <w:rFonts w:ascii="Arial"/>
                <w:sz w:val="16"/>
              </w:rPr>
              <w:br/>
              <w:t>- measured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Indicate whether the exposure was measured or estimated.</w:t>
            </w:r>
            <w:r>
              <w:rPr>
                <w:rFonts w:ascii="Arial"/>
                <w:sz w:val="16"/>
              </w:rPr>
              <w:br/>
            </w:r>
            <w:r>
              <w:rPr>
                <w:rFonts w:ascii="Arial"/>
                <w:sz w:val="16"/>
              </w:rPr>
              <w:br/>
              <w:t xml:space="preserve">For robust study summaries or as requested by the regulatory programme, provide </w:t>
            </w:r>
            <w:r>
              <w:rPr>
                <w:rFonts w:ascii="Arial"/>
                <w:sz w:val="16"/>
              </w:rPr>
              <w:t>further details in the following freetext field.</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37D6F" w:rsidRDefault="00FA71A4">
            <w:r>
              <w:rPr>
                <w:rFonts w:ascii="Arial"/>
                <w:b/>
                <w:sz w:val="16"/>
              </w:rPr>
              <w:lastRenderedPageBreak/>
              <w:t>Freetext template:</w:t>
            </w:r>
            <w:r>
              <w:rPr>
                <w:rFonts w:ascii="Arial"/>
                <w:sz w:val="16"/>
              </w:rPr>
              <w:br/>
              <w:t xml:space="preserve">TYPE OF EXPOSURE: </w:t>
            </w:r>
            <w:r>
              <w:rPr>
                <w:rFonts w:ascii="Arial"/>
                <w:sz w:val="16"/>
              </w:rPr>
              <w:br/>
              <w:t xml:space="preserve"> </w:t>
            </w:r>
            <w:r>
              <w:rPr>
                <w:rFonts w:ascii="Arial"/>
                <w:sz w:val="16"/>
              </w:rPr>
              <w:br/>
            </w:r>
            <w:r>
              <w:rPr>
                <w:rFonts w:ascii="Arial"/>
                <w:sz w:val="16"/>
              </w:rPr>
              <w:lastRenderedPageBreak/>
              <w:t xml:space="preserve"> TYPE OF EXPOSURE MEASUREMENT: Area air sampling / Personal sampling / Exposure pads / Biomonitoring (urine) / </w:t>
            </w:r>
            <w:r>
              <w:rPr>
                <w:rFonts w:ascii="Arial"/>
                <w:sz w:val="16"/>
              </w:rPr>
              <w:t xml:space="preserve">Biomonitoring blood / other: </w:t>
            </w:r>
            <w:r>
              <w:rPr>
                <w:rFonts w:ascii="Arial"/>
                <w:sz w:val="16"/>
              </w:rPr>
              <w:br/>
              <w:t xml:space="preserve"> </w:t>
            </w:r>
            <w:r>
              <w:rPr>
                <w:rFonts w:ascii="Arial"/>
                <w:sz w:val="16"/>
              </w:rPr>
              <w:br/>
              <w:t xml:space="preserve"> EXPOSURE LEVELS: </w:t>
            </w:r>
            <w:r>
              <w:rPr>
                <w:rFonts w:ascii="Arial"/>
                <w:sz w:val="16"/>
              </w:rPr>
              <w:br/>
              <w:t xml:space="preserve"> </w:t>
            </w:r>
            <w:r>
              <w:rPr>
                <w:rFonts w:ascii="Arial"/>
                <w:sz w:val="16"/>
              </w:rPr>
              <w:br/>
              <w:t xml:space="preserve"> EXPOSURE PERIOD: </w:t>
            </w:r>
            <w:r>
              <w:rPr>
                <w:rFonts w:ascii="Arial"/>
                <w:sz w:val="16"/>
              </w:rPr>
              <w:br/>
              <w:t xml:space="preserve"> </w:t>
            </w:r>
            <w:r>
              <w:rPr>
                <w:rFonts w:ascii="Arial"/>
                <w:sz w:val="16"/>
              </w:rPr>
              <w:br/>
              <w:t xml:space="preserve"> POSTEXPOSURE PERIOD: </w:t>
            </w:r>
            <w:r>
              <w:rPr>
                <w:rFonts w:ascii="Arial"/>
                <w:sz w:val="16"/>
              </w:rPr>
              <w:br/>
              <w:t xml:space="preserve"> </w:t>
            </w:r>
            <w:r>
              <w:rPr>
                <w:rFonts w:ascii="Arial"/>
                <w:sz w:val="16"/>
              </w:rPr>
              <w:br/>
              <w:t xml:space="preserve"> DESCRIPTION / DELINEATION OF EXPOSURE GROUPS / CATEGORIES:</w:t>
            </w:r>
          </w:p>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lastRenderedPageBreak/>
              <w:t>Use freetext template and delete/add elements as appropriate. As an option you may include an exc</w:t>
            </w:r>
            <w:r>
              <w:rPr>
                <w:rFonts w:ascii="Arial"/>
                <w:sz w:val="16"/>
              </w:rPr>
              <w:t>erpt from the study report.</w:t>
            </w:r>
            <w:r>
              <w:rPr>
                <w:rFonts w:ascii="Arial"/>
                <w:sz w:val="16"/>
              </w:rPr>
              <w:br/>
            </w:r>
            <w:r>
              <w:rPr>
                <w:rFonts w:ascii="Arial"/>
                <w:sz w:val="16"/>
              </w:rPr>
              <w:lastRenderedPageBreak/>
              <w:br/>
              <w:t>Explanations:</w:t>
            </w:r>
            <w:r>
              <w:rPr>
                <w:rFonts w:ascii="Arial"/>
                <w:sz w:val="16"/>
              </w:rPr>
              <w:br/>
            </w:r>
            <w:r>
              <w:rPr>
                <w:rFonts w:ascii="Arial"/>
                <w:sz w:val="16"/>
              </w:rPr>
              <w:br/>
              <w:t>- TYPE OF EXPOSURE: Characterise type of exposure including information on manufacturing / processing / use as applicable. If available, describe special exposure situations / workplaces.</w:t>
            </w:r>
            <w:r>
              <w:rPr>
                <w:rFonts w:ascii="Arial"/>
                <w:sz w:val="16"/>
              </w:rPr>
              <w:br/>
            </w:r>
            <w:r>
              <w:rPr>
                <w:rFonts w:ascii="Arial"/>
                <w:sz w:val="16"/>
              </w:rPr>
              <w:br/>
              <w:t>- TYPE OF EXPOSURE MEAS</w:t>
            </w:r>
            <w:r>
              <w:rPr>
                <w:rFonts w:ascii="Arial"/>
                <w:sz w:val="16"/>
              </w:rPr>
              <w:t>UREMENT: Indicate relevant predefined type(s); delete those being not applicable.</w:t>
            </w:r>
            <w:r>
              <w:rPr>
                <w:rFonts w:ascii="Arial"/>
                <w:sz w:val="16"/>
              </w:rPr>
              <w:br/>
            </w:r>
            <w:r>
              <w:rPr>
                <w:rFonts w:ascii="Arial"/>
                <w:sz w:val="16"/>
              </w:rPr>
              <w:br/>
              <w:t>- EXPOSURE LEVELS: Give exposure level(s) reported (with units) or insert/attach table, for several exposure conditions and levels.</w:t>
            </w:r>
            <w:r>
              <w:rPr>
                <w:rFonts w:ascii="Arial"/>
                <w:sz w:val="16"/>
              </w:rPr>
              <w:br/>
            </w:r>
            <w:r>
              <w:rPr>
                <w:rFonts w:ascii="Arial"/>
                <w:sz w:val="16"/>
              </w:rPr>
              <w:br/>
              <w:t>- EXPOSURE PERIOD: Describe when subject</w:t>
            </w:r>
            <w:r>
              <w:rPr>
                <w:rFonts w:ascii="Arial"/>
                <w:sz w:val="16"/>
              </w:rPr>
              <w:t>s were exposed and duration of exposure, i.e., hours, hours per day, days, days per week, weeks, months, years, person years, other.</w:t>
            </w:r>
            <w:r>
              <w:rPr>
                <w:rFonts w:ascii="Arial"/>
                <w:sz w:val="16"/>
              </w:rPr>
              <w:br/>
            </w:r>
            <w:r>
              <w:rPr>
                <w:rFonts w:ascii="Arial"/>
                <w:sz w:val="16"/>
              </w:rPr>
              <w:br/>
              <w:t>- POSTEXPOSURE PERIOD: State period of time elapsed between last exposure/first examination or time study was conducted.</w:t>
            </w:r>
            <w:r>
              <w:rPr>
                <w:rFonts w:ascii="Arial"/>
                <w:sz w:val="16"/>
              </w:rPr>
              <w:br/>
            </w:r>
            <w:r>
              <w:rPr>
                <w:rFonts w:ascii="Arial"/>
                <w:sz w:val="16"/>
              </w:rPr>
              <w:br/>
            </w:r>
            <w:r>
              <w:rPr>
                <w:rFonts w:ascii="Arial"/>
                <w:sz w:val="16"/>
              </w:rPr>
              <w:t>- DESCRIPTION / DELINEATION OF EXPOSURE GROUPS / CATEGORIES: If several exposure groups (e.g. different concentrations or durations) are analysed, identify the exposure groups or categories, number of subjects within each group, sex, other categorical desc</w:t>
            </w:r>
            <w:r>
              <w:rPr>
                <w:rFonts w:ascii="Arial"/>
                <w:sz w:val="16"/>
              </w:rPr>
              <w:t>riptions, etc.</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7D6F" w:rsidRDefault="00FA71A4">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7D6F" w:rsidRDefault="00FA71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437D6F"/>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In this field, you can enter any information on materials and methods, for which no distinct field is available, or transfer</w:t>
            </w:r>
            <w:r>
              <w:rPr>
                <w:rFonts w:ascii="Arial"/>
                <w:sz w:val="16"/>
              </w:rPr>
              <w:t xml:space="preserve"> free text from other </w:t>
            </w:r>
            <w:r>
              <w:rPr>
                <w:rFonts w:ascii="Arial"/>
                <w:sz w:val="16"/>
              </w:rPr>
              <w:lastRenderedPageBreak/>
              <w:t xml:space="preserve">databases. You can also open a rich text editor and create formatted text and tables or insert and edit any excerpt from a word processing or spreadsheet document, provided it was converted to the HTML format. You can also upload any </w:t>
            </w:r>
            <w:r>
              <w:rPr>
                <w:rFonts w:ascii="Arial"/>
                <w:sz w:val="16"/>
              </w:rPr>
              <w:t>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Provide exposure data as available and describe any relevant outcome of the study. If appropriate present the data in tabular form and/or attach excerpt(s) from the study report.</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7D6F" w:rsidRDefault="00FA71A4">
            <w:r>
              <w:rPr>
                <w:rFonts w:ascii="Arial"/>
                <w:b/>
                <w:sz w:val="16"/>
              </w:rPr>
              <w:t xml:space="preserve">Any other information on </w:t>
            </w:r>
            <w:r>
              <w:rPr>
                <w:rFonts w:ascii="Arial"/>
                <w:b/>
                <w:sz w:val="16"/>
              </w:rPr>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7D6F" w:rsidRDefault="00FA71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437D6F"/>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In this field, you can enter any other remarks on results. You can also open a rich text editor and create formatted text and tables or insert and edit any excerpt from a word </w:t>
            </w:r>
            <w:r>
              <w:rPr>
                <w:rFonts w:ascii="Arial"/>
                <w:sz w:val="16"/>
              </w:rPr>
              <w:t>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w:t>
            </w:r>
            <w:r>
              <w:rPr>
                <w:rFonts w:ascii="Arial"/>
                <w:sz w:val="16"/>
              </w:rPr>
              <w:t>ich text entry.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7D6F" w:rsidRDefault="00FA71A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7D6F" w:rsidRDefault="00FA71A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7D6F" w:rsidRDefault="00437D6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7D6F" w:rsidRDefault="00FA71A4">
            <w:r>
              <w:rPr>
                <w:rFonts w:ascii="Arial"/>
                <w:sz w:val="16"/>
              </w:rPr>
              <w:t xml:space="preserve">As appropriate, include remarks, e.g. a short description of the content of the attached </w:t>
            </w:r>
            <w:r>
              <w:rPr>
                <w:rFonts w:ascii="Arial"/>
                <w:sz w:val="16"/>
              </w:rPr>
              <w:lastRenderedPageBreak/>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7D6F" w:rsidRDefault="00437D6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7D6F" w:rsidRDefault="00FA71A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7D6F" w:rsidRDefault="00FA71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7D6F" w:rsidRDefault="00437D6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7D6F" w:rsidRDefault="00FA71A4">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7D6F" w:rsidRDefault="00FA71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7D6F" w:rsidRDefault="00437D6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r w:rsidR="00437D6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7D6F" w:rsidRDefault="00437D6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7D6F" w:rsidRDefault="00FA71A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7D6F" w:rsidRDefault="00437D6F"/>
        </w:tc>
        <w:tc>
          <w:tcPr>
            <w:tcW w:w="3709" w:type="dxa"/>
            <w:tcBorders>
              <w:top w:val="outset" w:sz="6" w:space="0" w:color="auto"/>
              <w:left w:val="outset" w:sz="6" w:space="0" w:color="auto"/>
              <w:bottom w:val="outset" w:sz="6" w:space="0" w:color="FFFFFF"/>
              <w:right w:val="outset" w:sz="6" w:space="0" w:color="auto"/>
            </w:tcBorders>
          </w:tcPr>
          <w:p w:rsidR="00437D6F" w:rsidRDefault="00FA71A4">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37D6F" w:rsidRDefault="00437D6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A71A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A71A4">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#83: Exposure related observations in humans: other data</w:t>
    </w:r>
    <w:r>
      <w:rPr>
        <w:i/>
      </w:rPr>
      <w:t xml:space="preserve"> (Version [8.1]-[</w:t>
    </w:r>
    <w:r w:rsidR="00FA71A4">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6E09C0"/>
    <w:multiLevelType w:val="multilevel"/>
    <w:tmpl w:val="6CFC5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37D6F"/>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1A4"/>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10030"/>
  <w15:docId w15:val="{7F35BBC9-E5AE-48DF-950E-095F140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08AC-76FA-45C0-AC01-15D48E49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8532</Words>
  <Characters>48382</Characters>
  <Application>Microsoft Office Word</Application>
  <DocSecurity>0</DocSecurity>
  <Lines>2199</Lines>
  <Paragraphs>344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2021-11-22T17:45:00Z</dcterms:created>
  <dcterms:modified xsi:type="dcterms:W3CDTF">2021-11-22T17:45:00Z</dcterms:modified>
</cp:coreProperties>
</file>