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DE865" w14:textId="2BCE4321" w:rsidR="00855614" w:rsidRDefault="00855614" w:rsidP="00855614">
      <w:pPr>
        <w:pStyle w:val="ListParagraph"/>
        <w:kinsoku w:val="0"/>
        <w:overflowPunct w:val="0"/>
        <w:autoSpaceDE w:val="0"/>
        <w:autoSpaceDN w:val="0"/>
        <w:adjustRightInd w:val="0"/>
        <w:spacing w:line="266" w:lineRule="exact"/>
        <w:ind w:left="0"/>
        <w:outlineLvl w:val="0"/>
        <w:rPr>
          <w:rFonts w:ascii="Times New Roman" w:hAnsi="Times New Roman" w:cs="Times New Roman"/>
          <w:bCs/>
          <w:sz w:val="24"/>
          <w:szCs w:val="24"/>
        </w:rPr>
      </w:pPr>
      <w:r w:rsidRPr="00A3257D">
        <w:rPr>
          <w:rFonts w:ascii="Times New Roman" w:hAnsi="Times New Roman" w:cs="Times New Roman"/>
          <w:bCs/>
          <w:sz w:val="24"/>
          <w:szCs w:val="24"/>
        </w:rPr>
        <w:t>Th</w:t>
      </w:r>
      <w:r>
        <w:rPr>
          <w:rFonts w:ascii="Times New Roman" w:hAnsi="Times New Roman" w:cs="Times New Roman"/>
          <w:bCs/>
          <w:sz w:val="24"/>
          <w:szCs w:val="24"/>
        </w:rPr>
        <w:t xml:space="preserve">e following </w:t>
      </w:r>
      <w:r w:rsidR="00193DBC">
        <w:rPr>
          <w:rFonts w:ascii="Times New Roman" w:hAnsi="Times New Roman" w:cs="Times New Roman"/>
          <w:bCs/>
          <w:sz w:val="24"/>
          <w:szCs w:val="24"/>
        </w:rPr>
        <w:t>checklist</w:t>
      </w:r>
      <w:r>
        <w:rPr>
          <w:rFonts w:ascii="Times New Roman" w:hAnsi="Times New Roman" w:cs="Times New Roman"/>
          <w:bCs/>
          <w:sz w:val="24"/>
          <w:szCs w:val="24"/>
        </w:rPr>
        <w:t xml:space="preserve"> summarizes QAPP requirements for projects involving method development. More comprehensive guidance on developing QAPPs for research projects is provided in the EPA/240/R-02/009 report titled “</w:t>
      </w:r>
      <w:r w:rsidRPr="001F3A3B">
        <w:rPr>
          <w:rFonts w:ascii="Times New Roman" w:hAnsi="Times New Roman" w:cs="Times New Roman"/>
          <w:bCs/>
          <w:sz w:val="24"/>
          <w:szCs w:val="24"/>
        </w:rPr>
        <w:t>Guidance for Quality Assurance Project Plans (</w:t>
      </w:r>
      <w:hyperlink r:id="rId12" w:history="1">
        <w:r w:rsidRPr="003F2B79">
          <w:rPr>
            <w:rStyle w:val="Hyperlink"/>
            <w:rFonts w:ascii="Times New Roman" w:hAnsi="Times New Roman" w:cs="Times New Roman"/>
            <w:bCs/>
            <w:sz w:val="24"/>
            <w:szCs w:val="24"/>
          </w:rPr>
          <w:t>EPA QA/G-5</w:t>
        </w:r>
      </w:hyperlink>
      <w:r w:rsidRPr="001F3A3B">
        <w:rPr>
          <w:rFonts w:ascii="Times New Roman" w:hAnsi="Times New Roman" w:cs="Times New Roman"/>
          <w:bCs/>
          <w:sz w:val="24"/>
          <w:szCs w:val="24"/>
        </w:rPr>
        <w:t>)</w:t>
      </w:r>
      <w:r>
        <w:rPr>
          <w:rFonts w:ascii="Times New Roman" w:hAnsi="Times New Roman" w:cs="Times New Roman"/>
          <w:bCs/>
          <w:sz w:val="24"/>
          <w:szCs w:val="24"/>
        </w:rPr>
        <w:t xml:space="preserve">.” The completed </w:t>
      </w:r>
      <w:r w:rsidR="004801A6">
        <w:rPr>
          <w:rFonts w:ascii="Times New Roman" w:hAnsi="Times New Roman" w:cs="Times New Roman"/>
          <w:bCs/>
          <w:sz w:val="24"/>
          <w:szCs w:val="24"/>
        </w:rPr>
        <w:t>checklist</w:t>
      </w:r>
      <w:r>
        <w:rPr>
          <w:rFonts w:ascii="Times New Roman" w:hAnsi="Times New Roman" w:cs="Times New Roman"/>
          <w:bCs/>
          <w:sz w:val="24"/>
          <w:szCs w:val="24"/>
        </w:rPr>
        <w:t xml:space="preserve"> will be </w:t>
      </w:r>
      <w:proofErr w:type="gramStart"/>
      <w:r>
        <w:rPr>
          <w:rFonts w:ascii="Times New Roman" w:hAnsi="Times New Roman" w:cs="Times New Roman"/>
          <w:bCs/>
          <w:sz w:val="24"/>
          <w:szCs w:val="24"/>
        </w:rPr>
        <w:t>entered into</w:t>
      </w:r>
      <w:proofErr w:type="gramEnd"/>
      <w:r>
        <w:rPr>
          <w:rFonts w:ascii="Times New Roman" w:hAnsi="Times New Roman" w:cs="Times New Roman"/>
          <w:bCs/>
          <w:sz w:val="24"/>
          <w:szCs w:val="24"/>
        </w:rPr>
        <w:t xml:space="preserve"> QA Track with the approved QAPP by the QA</w:t>
      </w:r>
      <w:r w:rsidR="00193DBC">
        <w:rPr>
          <w:rFonts w:ascii="Times New Roman" w:hAnsi="Times New Roman" w:cs="Times New Roman"/>
          <w:bCs/>
          <w:sz w:val="24"/>
          <w:szCs w:val="24"/>
        </w:rPr>
        <w:t xml:space="preserve"> Manager</w:t>
      </w:r>
      <w:r>
        <w:rPr>
          <w:rFonts w:ascii="Times New Roman" w:hAnsi="Times New Roman" w:cs="Times New Roman"/>
          <w:bCs/>
          <w:sz w:val="24"/>
          <w:szCs w:val="24"/>
        </w:rPr>
        <w:t xml:space="preserve"> when final.</w:t>
      </w:r>
    </w:p>
    <w:p w14:paraId="6CA61061" w14:textId="77777777" w:rsidR="00855614" w:rsidRDefault="00855614" w:rsidP="00855614">
      <w:pPr>
        <w:pStyle w:val="Heading2"/>
      </w:pPr>
    </w:p>
    <w:p w14:paraId="39CF46EF" w14:textId="7FC50252" w:rsidR="00855614" w:rsidRDefault="00E103F9" w:rsidP="00855614">
      <w:pPr>
        <w:pStyle w:val="Heading2"/>
      </w:pPr>
      <w:r>
        <w:t xml:space="preserve">B.1 </w:t>
      </w:r>
      <w:r w:rsidR="00855614">
        <w:t>EXPERIMENTAL DESIGN</w:t>
      </w:r>
    </w:p>
    <w:p w14:paraId="5FE115AA" w14:textId="77777777" w:rsidR="00855614" w:rsidRDefault="00855614" w:rsidP="00855614"/>
    <w:tbl>
      <w:tblPr>
        <w:tblStyle w:val="TableGrid"/>
        <w:tblW w:w="0" w:type="auto"/>
        <w:tblLook w:val="04A0" w:firstRow="1" w:lastRow="0" w:firstColumn="1" w:lastColumn="0" w:noHBand="0" w:noVBand="1"/>
      </w:tblPr>
      <w:tblGrid>
        <w:gridCol w:w="529"/>
        <w:gridCol w:w="480"/>
        <w:gridCol w:w="589"/>
        <w:gridCol w:w="4458"/>
        <w:gridCol w:w="3294"/>
      </w:tblGrid>
      <w:tr w:rsidR="00855614" w:rsidRPr="0066163D" w14:paraId="79EC8AAA" w14:textId="77777777" w:rsidTr="004B35A5">
        <w:tc>
          <w:tcPr>
            <w:tcW w:w="529" w:type="dxa"/>
          </w:tcPr>
          <w:p w14:paraId="5909089A" w14:textId="77777777" w:rsidR="00855614" w:rsidRPr="0066163D" w:rsidRDefault="00855614" w:rsidP="002D1C9F">
            <w:pPr>
              <w:jc w:val="center"/>
              <w:rPr>
                <w:rFonts w:cstheme="minorHAnsi"/>
                <w:b/>
              </w:rPr>
            </w:pPr>
            <w:r w:rsidRPr="0066163D">
              <w:rPr>
                <w:rFonts w:cstheme="minorHAnsi"/>
                <w:b/>
              </w:rPr>
              <w:t>Yes</w:t>
            </w:r>
          </w:p>
        </w:tc>
        <w:tc>
          <w:tcPr>
            <w:tcW w:w="480" w:type="dxa"/>
          </w:tcPr>
          <w:p w14:paraId="4A9BE0B9" w14:textId="77777777" w:rsidR="00855614" w:rsidRPr="0066163D" w:rsidRDefault="00855614" w:rsidP="002D1C9F">
            <w:pPr>
              <w:jc w:val="center"/>
              <w:rPr>
                <w:rFonts w:cstheme="minorHAnsi"/>
                <w:b/>
              </w:rPr>
            </w:pPr>
            <w:r w:rsidRPr="0066163D">
              <w:rPr>
                <w:rFonts w:cstheme="minorHAnsi"/>
                <w:b/>
              </w:rPr>
              <w:t>No</w:t>
            </w:r>
          </w:p>
        </w:tc>
        <w:tc>
          <w:tcPr>
            <w:tcW w:w="589" w:type="dxa"/>
          </w:tcPr>
          <w:p w14:paraId="5908FECF" w14:textId="77777777" w:rsidR="00855614" w:rsidRPr="0066163D" w:rsidRDefault="00855614" w:rsidP="002D1C9F">
            <w:pPr>
              <w:jc w:val="center"/>
              <w:rPr>
                <w:rFonts w:cstheme="minorHAnsi"/>
                <w:b/>
              </w:rPr>
            </w:pPr>
            <w:r w:rsidRPr="0066163D">
              <w:rPr>
                <w:rFonts w:cstheme="minorHAnsi"/>
                <w:b/>
              </w:rPr>
              <w:t>N/A</w:t>
            </w:r>
          </w:p>
        </w:tc>
        <w:tc>
          <w:tcPr>
            <w:tcW w:w="4458" w:type="dxa"/>
          </w:tcPr>
          <w:p w14:paraId="492430BA" w14:textId="77777777" w:rsidR="00855614" w:rsidRPr="0066163D" w:rsidRDefault="00855614"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294" w:type="dxa"/>
          </w:tcPr>
          <w:p w14:paraId="0C6E2E22" w14:textId="77777777" w:rsidR="00855614" w:rsidRPr="0066163D" w:rsidRDefault="00855614" w:rsidP="002D1C9F">
            <w:pPr>
              <w:rPr>
                <w:rFonts w:cstheme="minorHAnsi"/>
                <w:b/>
              </w:rPr>
            </w:pPr>
            <w:r w:rsidRPr="0066163D">
              <w:rPr>
                <w:rFonts w:cstheme="minorHAnsi"/>
                <w:b/>
              </w:rPr>
              <w:t>Notes</w:t>
            </w:r>
          </w:p>
        </w:tc>
      </w:tr>
      <w:tr w:rsidR="00855614" w14:paraId="13AE53C2" w14:textId="77777777" w:rsidTr="004B35A5">
        <w:sdt>
          <w:sdtPr>
            <w:id w:val="-760522907"/>
            <w14:checkbox>
              <w14:checked w14:val="0"/>
              <w14:checkedState w14:val="2612" w14:font="MS Gothic"/>
              <w14:uncheckedState w14:val="2610" w14:font="MS Gothic"/>
            </w14:checkbox>
          </w:sdtPr>
          <w:sdtEndPr/>
          <w:sdtContent>
            <w:tc>
              <w:tcPr>
                <w:tcW w:w="529" w:type="dxa"/>
                <w:vAlign w:val="center"/>
              </w:tcPr>
              <w:p w14:paraId="0290A46E" w14:textId="77777777" w:rsidR="00855614" w:rsidRDefault="00855614" w:rsidP="002D1C9F">
                <w:r>
                  <w:rPr>
                    <w:rFonts w:ascii="MS Gothic" w:eastAsia="MS Gothic" w:hAnsi="MS Gothic" w:hint="eastAsia"/>
                  </w:rPr>
                  <w:t>☐</w:t>
                </w:r>
              </w:p>
            </w:tc>
          </w:sdtContent>
        </w:sdt>
        <w:sdt>
          <w:sdtPr>
            <w:id w:val="323470536"/>
            <w14:checkbox>
              <w14:checked w14:val="0"/>
              <w14:checkedState w14:val="2612" w14:font="MS Gothic"/>
              <w14:uncheckedState w14:val="2610" w14:font="MS Gothic"/>
            </w14:checkbox>
          </w:sdtPr>
          <w:sdtEndPr/>
          <w:sdtContent>
            <w:tc>
              <w:tcPr>
                <w:tcW w:w="480" w:type="dxa"/>
                <w:vAlign w:val="center"/>
              </w:tcPr>
              <w:p w14:paraId="0200CF6E" w14:textId="77777777" w:rsidR="00855614" w:rsidRDefault="00855614" w:rsidP="002D1C9F">
                <w:r>
                  <w:rPr>
                    <w:rFonts w:ascii="MS Gothic" w:eastAsia="MS Gothic" w:hAnsi="MS Gothic" w:hint="eastAsia"/>
                  </w:rPr>
                  <w:t>☐</w:t>
                </w:r>
              </w:p>
            </w:tc>
          </w:sdtContent>
        </w:sdt>
        <w:sdt>
          <w:sdtPr>
            <w:id w:val="-1976135742"/>
            <w14:checkbox>
              <w14:checked w14:val="0"/>
              <w14:checkedState w14:val="2612" w14:font="MS Gothic"/>
              <w14:uncheckedState w14:val="2610" w14:font="MS Gothic"/>
            </w14:checkbox>
          </w:sdtPr>
          <w:sdtEndPr/>
          <w:sdtContent>
            <w:tc>
              <w:tcPr>
                <w:tcW w:w="589" w:type="dxa"/>
                <w:vAlign w:val="center"/>
              </w:tcPr>
              <w:p w14:paraId="74225CAB" w14:textId="77777777" w:rsidR="00855614" w:rsidRDefault="00855614" w:rsidP="002D1C9F">
                <w:r>
                  <w:rPr>
                    <w:rFonts w:ascii="MS Gothic" w:eastAsia="MS Gothic" w:hAnsi="MS Gothic" w:hint="eastAsia"/>
                  </w:rPr>
                  <w:t>☐</w:t>
                </w:r>
              </w:p>
            </w:tc>
          </w:sdtContent>
        </w:sdt>
        <w:tc>
          <w:tcPr>
            <w:tcW w:w="4458" w:type="dxa"/>
          </w:tcPr>
          <w:p w14:paraId="6549F550" w14:textId="06134519" w:rsidR="00855614" w:rsidRPr="00B23FAA" w:rsidRDefault="00855614" w:rsidP="004801A6">
            <w:pPr>
              <w:tabs>
                <w:tab w:val="left" w:pos="1201"/>
              </w:tabs>
              <w:kinsoku w:val="0"/>
              <w:overflowPunct w:val="0"/>
              <w:autoSpaceDE w:val="0"/>
              <w:autoSpaceDN w:val="0"/>
              <w:adjustRightInd w:val="0"/>
              <w:rPr>
                <w:rFonts w:ascii="Times New Roman" w:hAnsi="Times New Roman" w:cs="Times New Roman"/>
                <w:sz w:val="24"/>
                <w:szCs w:val="24"/>
              </w:rPr>
            </w:pPr>
            <w:r w:rsidRPr="00855614">
              <w:rPr>
                <w:rFonts w:ascii="Times New Roman" w:hAnsi="Times New Roman" w:cs="Times New Roman"/>
                <w:sz w:val="24"/>
                <w:szCs w:val="24"/>
              </w:rPr>
              <w:t>Identify the specific analyte(s) of interest and the matrix/matrices or limitations to the range of detection under study.</w:t>
            </w:r>
          </w:p>
        </w:tc>
        <w:tc>
          <w:tcPr>
            <w:tcW w:w="3294" w:type="dxa"/>
          </w:tcPr>
          <w:p w14:paraId="6154F7AB" w14:textId="77777777" w:rsidR="00855614" w:rsidRDefault="00855614" w:rsidP="002D1C9F"/>
        </w:tc>
      </w:tr>
      <w:tr w:rsidR="00855614" w14:paraId="48FC93C0" w14:textId="77777777" w:rsidTr="004B35A5">
        <w:sdt>
          <w:sdtPr>
            <w:id w:val="955609766"/>
            <w14:checkbox>
              <w14:checked w14:val="0"/>
              <w14:checkedState w14:val="2612" w14:font="MS Gothic"/>
              <w14:uncheckedState w14:val="2610" w14:font="MS Gothic"/>
            </w14:checkbox>
          </w:sdtPr>
          <w:sdtEndPr/>
          <w:sdtContent>
            <w:tc>
              <w:tcPr>
                <w:tcW w:w="529" w:type="dxa"/>
                <w:vAlign w:val="center"/>
              </w:tcPr>
              <w:p w14:paraId="21CFFDE3" w14:textId="77777777" w:rsidR="00855614" w:rsidRDefault="00855614" w:rsidP="002D1C9F">
                <w:r>
                  <w:rPr>
                    <w:rFonts w:ascii="MS Gothic" w:eastAsia="MS Gothic" w:hAnsi="MS Gothic" w:hint="eastAsia"/>
                  </w:rPr>
                  <w:t>☐</w:t>
                </w:r>
              </w:p>
            </w:tc>
          </w:sdtContent>
        </w:sdt>
        <w:sdt>
          <w:sdtPr>
            <w:id w:val="-225386770"/>
            <w14:checkbox>
              <w14:checked w14:val="0"/>
              <w14:checkedState w14:val="2612" w14:font="MS Gothic"/>
              <w14:uncheckedState w14:val="2610" w14:font="MS Gothic"/>
            </w14:checkbox>
          </w:sdtPr>
          <w:sdtEndPr/>
          <w:sdtContent>
            <w:tc>
              <w:tcPr>
                <w:tcW w:w="480" w:type="dxa"/>
                <w:vAlign w:val="center"/>
              </w:tcPr>
              <w:p w14:paraId="434BC116" w14:textId="77777777" w:rsidR="00855614" w:rsidRDefault="00855614" w:rsidP="002D1C9F">
                <w:r>
                  <w:rPr>
                    <w:rFonts w:ascii="MS Gothic" w:eastAsia="MS Gothic" w:hAnsi="MS Gothic" w:hint="eastAsia"/>
                  </w:rPr>
                  <w:t>☐</w:t>
                </w:r>
              </w:p>
            </w:tc>
          </w:sdtContent>
        </w:sdt>
        <w:sdt>
          <w:sdtPr>
            <w:id w:val="1945573049"/>
            <w14:checkbox>
              <w14:checked w14:val="0"/>
              <w14:checkedState w14:val="2612" w14:font="MS Gothic"/>
              <w14:uncheckedState w14:val="2610" w14:font="MS Gothic"/>
            </w14:checkbox>
          </w:sdtPr>
          <w:sdtEndPr/>
          <w:sdtContent>
            <w:tc>
              <w:tcPr>
                <w:tcW w:w="589" w:type="dxa"/>
                <w:vAlign w:val="center"/>
              </w:tcPr>
              <w:p w14:paraId="4C3B37BE" w14:textId="77777777" w:rsidR="00855614" w:rsidRDefault="00855614" w:rsidP="002D1C9F">
                <w:r>
                  <w:rPr>
                    <w:rFonts w:ascii="MS Gothic" w:eastAsia="MS Gothic" w:hAnsi="MS Gothic" w:hint="eastAsia"/>
                  </w:rPr>
                  <w:t>☐</w:t>
                </w:r>
              </w:p>
            </w:tc>
          </w:sdtContent>
        </w:sdt>
        <w:tc>
          <w:tcPr>
            <w:tcW w:w="4458" w:type="dxa"/>
            <w:vAlign w:val="center"/>
          </w:tcPr>
          <w:p w14:paraId="16D64A32" w14:textId="7F2CBEAB" w:rsidR="00855614" w:rsidRPr="00B23FAA" w:rsidRDefault="00855614" w:rsidP="004801A6">
            <w:pPr>
              <w:tabs>
                <w:tab w:val="left" w:pos="1201"/>
              </w:tabs>
              <w:kinsoku w:val="0"/>
              <w:overflowPunct w:val="0"/>
              <w:autoSpaceDE w:val="0"/>
              <w:autoSpaceDN w:val="0"/>
              <w:adjustRightInd w:val="0"/>
              <w:rPr>
                <w:rFonts w:ascii="Times New Roman" w:hAnsi="Times New Roman" w:cs="Times New Roman"/>
                <w:sz w:val="24"/>
                <w:szCs w:val="24"/>
              </w:rPr>
            </w:pPr>
            <w:r w:rsidRPr="00855614">
              <w:rPr>
                <w:rFonts w:ascii="Times New Roman" w:hAnsi="Times New Roman" w:cs="Times New Roman"/>
                <w:sz w:val="24"/>
                <w:szCs w:val="24"/>
              </w:rPr>
              <w:t>Identify the analytical approach that will be used and how it will be optimized for this study. Also describe any tests of interference and analyte stability.</w:t>
            </w:r>
          </w:p>
        </w:tc>
        <w:tc>
          <w:tcPr>
            <w:tcW w:w="3294" w:type="dxa"/>
            <w:vAlign w:val="center"/>
          </w:tcPr>
          <w:p w14:paraId="35E90F4B" w14:textId="77777777" w:rsidR="00855614" w:rsidRDefault="00855614" w:rsidP="002D1C9F"/>
        </w:tc>
      </w:tr>
      <w:tr w:rsidR="00855614" w14:paraId="47913852" w14:textId="77777777" w:rsidTr="004B35A5">
        <w:sdt>
          <w:sdtPr>
            <w:id w:val="-976303721"/>
            <w14:checkbox>
              <w14:checked w14:val="0"/>
              <w14:checkedState w14:val="2612" w14:font="MS Gothic"/>
              <w14:uncheckedState w14:val="2610" w14:font="MS Gothic"/>
            </w14:checkbox>
          </w:sdtPr>
          <w:sdtEndPr/>
          <w:sdtContent>
            <w:tc>
              <w:tcPr>
                <w:tcW w:w="529" w:type="dxa"/>
                <w:vAlign w:val="center"/>
              </w:tcPr>
              <w:p w14:paraId="1CBD0EFC" w14:textId="77777777" w:rsidR="00855614" w:rsidRDefault="00855614" w:rsidP="002D1C9F">
                <w:r>
                  <w:rPr>
                    <w:rFonts w:ascii="MS Gothic" w:eastAsia="MS Gothic" w:hAnsi="MS Gothic" w:hint="eastAsia"/>
                  </w:rPr>
                  <w:t>☐</w:t>
                </w:r>
              </w:p>
            </w:tc>
          </w:sdtContent>
        </w:sdt>
        <w:sdt>
          <w:sdtPr>
            <w:id w:val="7883658"/>
            <w14:checkbox>
              <w14:checked w14:val="0"/>
              <w14:checkedState w14:val="2612" w14:font="MS Gothic"/>
              <w14:uncheckedState w14:val="2610" w14:font="MS Gothic"/>
            </w14:checkbox>
          </w:sdtPr>
          <w:sdtEndPr/>
          <w:sdtContent>
            <w:tc>
              <w:tcPr>
                <w:tcW w:w="480" w:type="dxa"/>
                <w:vAlign w:val="center"/>
              </w:tcPr>
              <w:p w14:paraId="1BF4920C" w14:textId="77777777" w:rsidR="00855614" w:rsidRDefault="00855614" w:rsidP="002D1C9F">
                <w:r>
                  <w:rPr>
                    <w:rFonts w:ascii="MS Gothic" w:eastAsia="MS Gothic" w:hAnsi="MS Gothic" w:hint="eastAsia"/>
                  </w:rPr>
                  <w:t>☐</w:t>
                </w:r>
              </w:p>
            </w:tc>
          </w:sdtContent>
        </w:sdt>
        <w:sdt>
          <w:sdtPr>
            <w:id w:val="1031841014"/>
            <w14:checkbox>
              <w14:checked w14:val="0"/>
              <w14:checkedState w14:val="2612" w14:font="MS Gothic"/>
              <w14:uncheckedState w14:val="2610" w14:font="MS Gothic"/>
            </w14:checkbox>
          </w:sdtPr>
          <w:sdtEndPr/>
          <w:sdtContent>
            <w:tc>
              <w:tcPr>
                <w:tcW w:w="589" w:type="dxa"/>
                <w:vAlign w:val="center"/>
              </w:tcPr>
              <w:p w14:paraId="10938831" w14:textId="77777777" w:rsidR="00855614" w:rsidRDefault="00855614" w:rsidP="002D1C9F">
                <w:r>
                  <w:rPr>
                    <w:rFonts w:ascii="MS Gothic" w:eastAsia="MS Gothic" w:hAnsi="MS Gothic" w:hint="eastAsia"/>
                  </w:rPr>
                  <w:t>☐</w:t>
                </w:r>
              </w:p>
            </w:tc>
          </w:sdtContent>
        </w:sdt>
        <w:tc>
          <w:tcPr>
            <w:tcW w:w="4458" w:type="dxa"/>
            <w:vAlign w:val="center"/>
          </w:tcPr>
          <w:p w14:paraId="06DC6B43" w14:textId="0A61439D" w:rsidR="00855614" w:rsidRDefault="00855614" w:rsidP="004801A6">
            <w:pPr>
              <w:pStyle w:val="Default"/>
            </w:pPr>
            <w:r w:rsidRPr="00855614">
              <w:t xml:space="preserve">Identify the method performance metrics (QA/QC checks) that will be used to evaluate the method, including the procedures used. These metrics could include (but are not limited to) positive and negative controls, sensitivity, precision, accuracy, recovery, linearity, specificity, robustness, and range. </w:t>
            </w:r>
          </w:p>
        </w:tc>
        <w:tc>
          <w:tcPr>
            <w:tcW w:w="3294" w:type="dxa"/>
            <w:vAlign w:val="center"/>
          </w:tcPr>
          <w:p w14:paraId="510BAA4D" w14:textId="77777777" w:rsidR="00855614" w:rsidRDefault="00855614" w:rsidP="002D1C9F"/>
        </w:tc>
      </w:tr>
    </w:tbl>
    <w:p w14:paraId="27A62F59" w14:textId="77777777" w:rsidR="00855614" w:rsidRDefault="00855614" w:rsidP="00855614">
      <w:pPr>
        <w:tabs>
          <w:tab w:val="left" w:pos="1201"/>
        </w:tabs>
        <w:kinsoku w:val="0"/>
        <w:overflowPunct w:val="0"/>
        <w:autoSpaceDE w:val="0"/>
        <w:autoSpaceDN w:val="0"/>
        <w:adjustRightInd w:val="0"/>
      </w:pPr>
    </w:p>
    <w:p w14:paraId="2D732E31" w14:textId="2A4BDB8D" w:rsidR="00855614" w:rsidRPr="0009042E" w:rsidRDefault="00E103F9" w:rsidP="00855614">
      <w:pPr>
        <w:pStyle w:val="Heading2"/>
        <w:rPr>
          <w:rFonts w:ascii="Times New Roman" w:hAnsi="Times New Roman" w:cs="Times New Roman"/>
          <w:sz w:val="24"/>
          <w:szCs w:val="24"/>
        </w:rPr>
      </w:pPr>
      <w:r>
        <w:t xml:space="preserve">B.2 </w:t>
      </w:r>
      <w:r w:rsidR="004B35A5">
        <w:t>SAMPLING PROCEDURES</w:t>
      </w:r>
    </w:p>
    <w:p w14:paraId="36BFE4DE" w14:textId="77777777" w:rsidR="00855614" w:rsidRDefault="00855614" w:rsidP="00855614">
      <w:pPr>
        <w:kinsoku w:val="0"/>
        <w:overflowPunct w:val="0"/>
        <w:autoSpaceDE w:val="0"/>
        <w:autoSpaceDN w:val="0"/>
        <w:adjustRightInd w:val="0"/>
        <w:spacing w:before="9"/>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529"/>
        <w:gridCol w:w="480"/>
        <w:gridCol w:w="589"/>
        <w:gridCol w:w="4520"/>
        <w:gridCol w:w="3232"/>
      </w:tblGrid>
      <w:tr w:rsidR="00855614" w:rsidRPr="0066163D" w14:paraId="2EFFE14A" w14:textId="77777777" w:rsidTr="00186AEC">
        <w:trPr>
          <w:tblHeader/>
        </w:trPr>
        <w:tc>
          <w:tcPr>
            <w:tcW w:w="529" w:type="dxa"/>
          </w:tcPr>
          <w:p w14:paraId="7ABBF508" w14:textId="77777777" w:rsidR="00855614" w:rsidRPr="0066163D" w:rsidRDefault="00855614" w:rsidP="002D1C9F">
            <w:pPr>
              <w:jc w:val="center"/>
              <w:rPr>
                <w:rFonts w:cstheme="minorHAnsi"/>
                <w:b/>
              </w:rPr>
            </w:pPr>
            <w:r w:rsidRPr="0066163D">
              <w:rPr>
                <w:rFonts w:cstheme="minorHAnsi"/>
                <w:b/>
              </w:rPr>
              <w:t>Yes</w:t>
            </w:r>
          </w:p>
        </w:tc>
        <w:tc>
          <w:tcPr>
            <w:tcW w:w="480" w:type="dxa"/>
          </w:tcPr>
          <w:p w14:paraId="17B432B0" w14:textId="77777777" w:rsidR="00855614" w:rsidRPr="0066163D" w:rsidRDefault="00855614" w:rsidP="002D1C9F">
            <w:pPr>
              <w:jc w:val="center"/>
              <w:rPr>
                <w:rFonts w:cstheme="minorHAnsi"/>
                <w:b/>
              </w:rPr>
            </w:pPr>
            <w:r w:rsidRPr="0066163D">
              <w:rPr>
                <w:rFonts w:cstheme="minorHAnsi"/>
                <w:b/>
              </w:rPr>
              <w:t>No</w:t>
            </w:r>
          </w:p>
        </w:tc>
        <w:tc>
          <w:tcPr>
            <w:tcW w:w="589" w:type="dxa"/>
          </w:tcPr>
          <w:p w14:paraId="77094A4C" w14:textId="77777777" w:rsidR="00855614" w:rsidRPr="0066163D" w:rsidRDefault="00855614" w:rsidP="002D1C9F">
            <w:pPr>
              <w:jc w:val="center"/>
              <w:rPr>
                <w:rFonts w:cstheme="minorHAnsi"/>
                <w:b/>
              </w:rPr>
            </w:pPr>
            <w:r w:rsidRPr="0066163D">
              <w:rPr>
                <w:rFonts w:cstheme="minorHAnsi"/>
                <w:b/>
              </w:rPr>
              <w:t>N/A</w:t>
            </w:r>
          </w:p>
        </w:tc>
        <w:tc>
          <w:tcPr>
            <w:tcW w:w="4520" w:type="dxa"/>
          </w:tcPr>
          <w:p w14:paraId="3A7446F0" w14:textId="77777777" w:rsidR="00855614" w:rsidRPr="0066163D" w:rsidRDefault="00855614"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232" w:type="dxa"/>
          </w:tcPr>
          <w:p w14:paraId="19D22C72" w14:textId="77777777" w:rsidR="00855614" w:rsidRPr="0066163D" w:rsidRDefault="00855614" w:rsidP="002D1C9F">
            <w:pPr>
              <w:rPr>
                <w:rFonts w:cstheme="minorHAnsi"/>
                <w:b/>
              </w:rPr>
            </w:pPr>
            <w:r w:rsidRPr="0066163D">
              <w:rPr>
                <w:rFonts w:cstheme="minorHAnsi"/>
                <w:b/>
              </w:rPr>
              <w:t>Notes</w:t>
            </w:r>
          </w:p>
        </w:tc>
      </w:tr>
      <w:tr w:rsidR="00855614" w14:paraId="44F8BCCB" w14:textId="77777777" w:rsidTr="00186AEC">
        <w:sdt>
          <w:sdtPr>
            <w:id w:val="-1344393503"/>
            <w14:checkbox>
              <w14:checked w14:val="0"/>
              <w14:checkedState w14:val="2612" w14:font="MS Gothic"/>
              <w14:uncheckedState w14:val="2610" w14:font="MS Gothic"/>
            </w14:checkbox>
          </w:sdtPr>
          <w:sdtEndPr/>
          <w:sdtContent>
            <w:tc>
              <w:tcPr>
                <w:tcW w:w="529" w:type="dxa"/>
                <w:vAlign w:val="center"/>
              </w:tcPr>
              <w:p w14:paraId="29729F7D" w14:textId="77777777" w:rsidR="00855614" w:rsidRDefault="00855614" w:rsidP="002D1C9F">
                <w:r>
                  <w:rPr>
                    <w:rFonts w:ascii="MS Gothic" w:eastAsia="MS Gothic" w:hAnsi="MS Gothic" w:hint="eastAsia"/>
                  </w:rPr>
                  <w:t>☐</w:t>
                </w:r>
              </w:p>
            </w:tc>
          </w:sdtContent>
        </w:sdt>
        <w:sdt>
          <w:sdtPr>
            <w:id w:val="-1223818851"/>
            <w14:checkbox>
              <w14:checked w14:val="0"/>
              <w14:checkedState w14:val="2612" w14:font="MS Gothic"/>
              <w14:uncheckedState w14:val="2610" w14:font="MS Gothic"/>
            </w14:checkbox>
          </w:sdtPr>
          <w:sdtEndPr/>
          <w:sdtContent>
            <w:tc>
              <w:tcPr>
                <w:tcW w:w="480" w:type="dxa"/>
                <w:vAlign w:val="center"/>
              </w:tcPr>
              <w:p w14:paraId="2D5D3C74" w14:textId="77777777" w:rsidR="00855614" w:rsidRDefault="00855614" w:rsidP="002D1C9F">
                <w:r>
                  <w:rPr>
                    <w:rFonts w:ascii="MS Gothic" w:eastAsia="MS Gothic" w:hAnsi="MS Gothic" w:hint="eastAsia"/>
                  </w:rPr>
                  <w:t>☐</w:t>
                </w:r>
              </w:p>
            </w:tc>
          </w:sdtContent>
        </w:sdt>
        <w:sdt>
          <w:sdtPr>
            <w:id w:val="477883521"/>
            <w14:checkbox>
              <w14:checked w14:val="0"/>
              <w14:checkedState w14:val="2612" w14:font="MS Gothic"/>
              <w14:uncheckedState w14:val="2610" w14:font="MS Gothic"/>
            </w14:checkbox>
          </w:sdtPr>
          <w:sdtEndPr/>
          <w:sdtContent>
            <w:tc>
              <w:tcPr>
                <w:tcW w:w="589" w:type="dxa"/>
                <w:vAlign w:val="center"/>
              </w:tcPr>
              <w:p w14:paraId="6CE4F0E6" w14:textId="77777777" w:rsidR="00855614" w:rsidRDefault="00855614" w:rsidP="002D1C9F">
                <w:r>
                  <w:rPr>
                    <w:rFonts w:ascii="MS Gothic" w:eastAsia="MS Gothic" w:hAnsi="MS Gothic" w:hint="eastAsia"/>
                  </w:rPr>
                  <w:t>☐</w:t>
                </w:r>
              </w:p>
            </w:tc>
          </w:sdtContent>
        </w:sdt>
        <w:tc>
          <w:tcPr>
            <w:tcW w:w="4520" w:type="dxa"/>
          </w:tcPr>
          <w:p w14:paraId="25FAA1B1" w14:textId="0BC99A15" w:rsidR="00855614" w:rsidRPr="003C59D8" w:rsidRDefault="004B35A5" w:rsidP="004801A6">
            <w:pPr>
              <w:pStyle w:val="Default"/>
              <w:spacing w:line="276" w:lineRule="atLeast"/>
            </w:pPr>
            <w:r w:rsidRPr="00855614">
              <w:t xml:space="preserve">Provide the requirements for samples including those field collected or made in the laboratory, that will be used to test the method, including matrix and presence/concentration of analytes). </w:t>
            </w:r>
          </w:p>
        </w:tc>
        <w:tc>
          <w:tcPr>
            <w:tcW w:w="3232" w:type="dxa"/>
          </w:tcPr>
          <w:p w14:paraId="1B19B9C7" w14:textId="77777777" w:rsidR="00855614" w:rsidRDefault="00855614" w:rsidP="002D1C9F"/>
        </w:tc>
      </w:tr>
      <w:tr w:rsidR="00855614" w14:paraId="6DAD038B" w14:textId="77777777" w:rsidTr="00186AEC">
        <w:sdt>
          <w:sdtPr>
            <w:id w:val="-1875537579"/>
            <w14:checkbox>
              <w14:checked w14:val="0"/>
              <w14:checkedState w14:val="2612" w14:font="MS Gothic"/>
              <w14:uncheckedState w14:val="2610" w14:font="MS Gothic"/>
            </w14:checkbox>
          </w:sdtPr>
          <w:sdtEndPr/>
          <w:sdtContent>
            <w:tc>
              <w:tcPr>
                <w:tcW w:w="529" w:type="dxa"/>
                <w:vAlign w:val="center"/>
              </w:tcPr>
              <w:p w14:paraId="156F85C0" w14:textId="77777777" w:rsidR="00855614" w:rsidRDefault="00855614" w:rsidP="002D1C9F">
                <w:r>
                  <w:rPr>
                    <w:rFonts w:ascii="MS Gothic" w:eastAsia="MS Gothic" w:hAnsi="MS Gothic" w:hint="eastAsia"/>
                  </w:rPr>
                  <w:t>☐</w:t>
                </w:r>
              </w:p>
            </w:tc>
          </w:sdtContent>
        </w:sdt>
        <w:sdt>
          <w:sdtPr>
            <w:id w:val="1091273835"/>
            <w14:checkbox>
              <w14:checked w14:val="0"/>
              <w14:checkedState w14:val="2612" w14:font="MS Gothic"/>
              <w14:uncheckedState w14:val="2610" w14:font="MS Gothic"/>
            </w14:checkbox>
          </w:sdtPr>
          <w:sdtEndPr/>
          <w:sdtContent>
            <w:tc>
              <w:tcPr>
                <w:tcW w:w="480" w:type="dxa"/>
                <w:vAlign w:val="center"/>
              </w:tcPr>
              <w:p w14:paraId="726ACD98" w14:textId="77777777" w:rsidR="00855614" w:rsidRDefault="00855614" w:rsidP="002D1C9F">
                <w:r>
                  <w:rPr>
                    <w:rFonts w:ascii="MS Gothic" w:eastAsia="MS Gothic" w:hAnsi="MS Gothic" w:hint="eastAsia"/>
                  </w:rPr>
                  <w:t>☐</w:t>
                </w:r>
              </w:p>
            </w:tc>
          </w:sdtContent>
        </w:sdt>
        <w:sdt>
          <w:sdtPr>
            <w:id w:val="-1087532759"/>
            <w14:checkbox>
              <w14:checked w14:val="0"/>
              <w14:checkedState w14:val="2612" w14:font="MS Gothic"/>
              <w14:uncheckedState w14:val="2610" w14:font="MS Gothic"/>
            </w14:checkbox>
          </w:sdtPr>
          <w:sdtEndPr/>
          <w:sdtContent>
            <w:tc>
              <w:tcPr>
                <w:tcW w:w="589" w:type="dxa"/>
                <w:vAlign w:val="center"/>
              </w:tcPr>
              <w:p w14:paraId="065E3EED" w14:textId="77777777" w:rsidR="00855614" w:rsidRDefault="00855614" w:rsidP="002D1C9F">
                <w:r>
                  <w:rPr>
                    <w:rFonts w:ascii="MS Gothic" w:eastAsia="MS Gothic" w:hAnsi="MS Gothic" w:hint="eastAsia"/>
                  </w:rPr>
                  <w:t>☐</w:t>
                </w:r>
              </w:p>
            </w:tc>
          </w:sdtContent>
        </w:sdt>
        <w:tc>
          <w:tcPr>
            <w:tcW w:w="4520" w:type="dxa"/>
          </w:tcPr>
          <w:p w14:paraId="68A0C391" w14:textId="55499F98" w:rsidR="00855614" w:rsidRPr="004B35A5" w:rsidRDefault="004B35A5" w:rsidP="004801A6">
            <w:pPr>
              <w:pStyle w:val="CM4"/>
              <w:ind w:right="74"/>
              <w:rPr>
                <w:color w:val="000000"/>
              </w:rPr>
            </w:pPr>
            <w:r w:rsidRPr="00855614">
              <w:rPr>
                <w:color w:val="000000"/>
              </w:rPr>
              <w:t>If synthetic (i.e., laboratory-prepared) samples are used, describe the preparation of these samples.</w:t>
            </w:r>
          </w:p>
        </w:tc>
        <w:tc>
          <w:tcPr>
            <w:tcW w:w="3232" w:type="dxa"/>
          </w:tcPr>
          <w:p w14:paraId="7A7B77BA" w14:textId="77777777" w:rsidR="00855614" w:rsidRDefault="00855614" w:rsidP="002D1C9F"/>
        </w:tc>
      </w:tr>
      <w:tr w:rsidR="00855614" w14:paraId="7C3FFB79" w14:textId="77777777" w:rsidTr="00186AEC">
        <w:sdt>
          <w:sdtPr>
            <w:id w:val="640551007"/>
            <w14:checkbox>
              <w14:checked w14:val="0"/>
              <w14:checkedState w14:val="2612" w14:font="MS Gothic"/>
              <w14:uncheckedState w14:val="2610" w14:font="MS Gothic"/>
            </w14:checkbox>
          </w:sdtPr>
          <w:sdtEndPr/>
          <w:sdtContent>
            <w:tc>
              <w:tcPr>
                <w:tcW w:w="529" w:type="dxa"/>
                <w:vAlign w:val="center"/>
              </w:tcPr>
              <w:p w14:paraId="216DD7C5" w14:textId="77777777" w:rsidR="00855614" w:rsidRDefault="00855614" w:rsidP="002D1C9F">
                <w:r>
                  <w:rPr>
                    <w:rFonts w:ascii="MS Gothic" w:eastAsia="MS Gothic" w:hAnsi="MS Gothic" w:hint="eastAsia"/>
                  </w:rPr>
                  <w:t>☐</w:t>
                </w:r>
              </w:p>
            </w:tc>
          </w:sdtContent>
        </w:sdt>
        <w:sdt>
          <w:sdtPr>
            <w:id w:val="-626777346"/>
            <w14:checkbox>
              <w14:checked w14:val="0"/>
              <w14:checkedState w14:val="2612" w14:font="MS Gothic"/>
              <w14:uncheckedState w14:val="2610" w14:font="MS Gothic"/>
            </w14:checkbox>
          </w:sdtPr>
          <w:sdtEndPr/>
          <w:sdtContent>
            <w:tc>
              <w:tcPr>
                <w:tcW w:w="480" w:type="dxa"/>
                <w:vAlign w:val="center"/>
              </w:tcPr>
              <w:p w14:paraId="0DFB662E" w14:textId="77777777" w:rsidR="00855614" w:rsidRDefault="00855614" w:rsidP="002D1C9F">
                <w:r>
                  <w:rPr>
                    <w:rFonts w:ascii="MS Gothic" w:eastAsia="MS Gothic" w:hAnsi="MS Gothic" w:hint="eastAsia"/>
                  </w:rPr>
                  <w:t>☐</w:t>
                </w:r>
              </w:p>
            </w:tc>
          </w:sdtContent>
        </w:sdt>
        <w:sdt>
          <w:sdtPr>
            <w:id w:val="564912171"/>
            <w14:checkbox>
              <w14:checked w14:val="0"/>
              <w14:checkedState w14:val="2612" w14:font="MS Gothic"/>
              <w14:uncheckedState w14:val="2610" w14:font="MS Gothic"/>
            </w14:checkbox>
          </w:sdtPr>
          <w:sdtEndPr/>
          <w:sdtContent>
            <w:tc>
              <w:tcPr>
                <w:tcW w:w="589" w:type="dxa"/>
                <w:vAlign w:val="center"/>
              </w:tcPr>
              <w:p w14:paraId="008B9C60" w14:textId="77777777" w:rsidR="00855614" w:rsidRDefault="00855614" w:rsidP="002D1C9F">
                <w:r>
                  <w:rPr>
                    <w:rFonts w:ascii="MS Gothic" w:eastAsia="MS Gothic" w:hAnsi="MS Gothic" w:hint="eastAsia"/>
                  </w:rPr>
                  <w:t>☐</w:t>
                </w:r>
              </w:p>
            </w:tc>
          </w:sdtContent>
        </w:sdt>
        <w:tc>
          <w:tcPr>
            <w:tcW w:w="4520" w:type="dxa"/>
          </w:tcPr>
          <w:p w14:paraId="06FAC20E" w14:textId="0358B98C" w:rsidR="00855614" w:rsidRPr="004B35A5" w:rsidRDefault="004B35A5" w:rsidP="004801A6">
            <w:pPr>
              <w:pStyle w:val="CM3"/>
              <w:ind w:firstLine="4"/>
              <w:rPr>
                <w:color w:val="000000"/>
              </w:rPr>
            </w:pPr>
            <w:r w:rsidRPr="00855614">
              <w:rPr>
                <w:color w:val="000000"/>
              </w:rPr>
              <w:t>If non-synthetic (i.e., real-world sample)</w:t>
            </w:r>
            <w:r>
              <w:rPr>
                <w:color w:val="000000"/>
              </w:rPr>
              <w:t xml:space="preserve"> </w:t>
            </w:r>
            <w:r w:rsidRPr="00855614">
              <w:rPr>
                <w:color w:val="000000"/>
              </w:rPr>
              <w:t>samples are used</w:t>
            </w:r>
            <w:r>
              <w:rPr>
                <w:color w:val="000000"/>
              </w:rPr>
              <w:t xml:space="preserve"> </w:t>
            </w:r>
            <w:r w:rsidRPr="00855614">
              <w:t xml:space="preserve">describe the sampling design that will be </w:t>
            </w:r>
            <w:proofErr w:type="gramStart"/>
            <w:r w:rsidRPr="00855614">
              <w:t>used</w:t>
            </w:r>
            <w:proofErr w:type="gramEnd"/>
            <w:r w:rsidRPr="00855614">
              <w:t xml:space="preserve"> and the steps taken to assure that representative samples are collected</w:t>
            </w:r>
            <w:r>
              <w:t>.</w:t>
            </w:r>
          </w:p>
        </w:tc>
        <w:tc>
          <w:tcPr>
            <w:tcW w:w="3232" w:type="dxa"/>
          </w:tcPr>
          <w:p w14:paraId="5CF348E2" w14:textId="77777777" w:rsidR="00855614" w:rsidRDefault="00855614" w:rsidP="002D1C9F"/>
        </w:tc>
      </w:tr>
      <w:tr w:rsidR="00855614" w14:paraId="6CB5B0FF" w14:textId="77777777" w:rsidTr="00186AEC">
        <w:trPr>
          <w:cantSplit/>
        </w:trPr>
        <w:sdt>
          <w:sdtPr>
            <w:id w:val="697354460"/>
            <w14:checkbox>
              <w14:checked w14:val="0"/>
              <w14:checkedState w14:val="2612" w14:font="MS Gothic"/>
              <w14:uncheckedState w14:val="2610" w14:font="MS Gothic"/>
            </w14:checkbox>
          </w:sdtPr>
          <w:sdtEndPr/>
          <w:sdtContent>
            <w:tc>
              <w:tcPr>
                <w:tcW w:w="529" w:type="dxa"/>
                <w:vAlign w:val="center"/>
              </w:tcPr>
              <w:p w14:paraId="3D9F52BC" w14:textId="77777777" w:rsidR="00855614" w:rsidRDefault="00855614" w:rsidP="002D1C9F">
                <w:r>
                  <w:rPr>
                    <w:rFonts w:ascii="MS Gothic" w:eastAsia="MS Gothic" w:hAnsi="MS Gothic" w:hint="eastAsia"/>
                  </w:rPr>
                  <w:t>☐</w:t>
                </w:r>
              </w:p>
            </w:tc>
          </w:sdtContent>
        </w:sdt>
        <w:sdt>
          <w:sdtPr>
            <w:id w:val="685641789"/>
            <w14:checkbox>
              <w14:checked w14:val="0"/>
              <w14:checkedState w14:val="2612" w14:font="MS Gothic"/>
              <w14:uncheckedState w14:val="2610" w14:font="MS Gothic"/>
            </w14:checkbox>
          </w:sdtPr>
          <w:sdtEndPr/>
          <w:sdtContent>
            <w:tc>
              <w:tcPr>
                <w:tcW w:w="480" w:type="dxa"/>
                <w:vAlign w:val="center"/>
              </w:tcPr>
              <w:p w14:paraId="2435C0DA" w14:textId="77777777" w:rsidR="00855614" w:rsidRDefault="00855614" w:rsidP="002D1C9F">
                <w:r>
                  <w:rPr>
                    <w:rFonts w:ascii="MS Gothic" w:eastAsia="MS Gothic" w:hAnsi="MS Gothic" w:hint="eastAsia"/>
                  </w:rPr>
                  <w:t>☐</w:t>
                </w:r>
              </w:p>
            </w:tc>
          </w:sdtContent>
        </w:sdt>
        <w:sdt>
          <w:sdtPr>
            <w:id w:val="-1523234457"/>
            <w14:checkbox>
              <w14:checked w14:val="0"/>
              <w14:checkedState w14:val="2612" w14:font="MS Gothic"/>
              <w14:uncheckedState w14:val="2610" w14:font="MS Gothic"/>
            </w14:checkbox>
          </w:sdtPr>
          <w:sdtEndPr/>
          <w:sdtContent>
            <w:tc>
              <w:tcPr>
                <w:tcW w:w="589" w:type="dxa"/>
                <w:vAlign w:val="center"/>
              </w:tcPr>
              <w:p w14:paraId="3D343AC5" w14:textId="77777777" w:rsidR="00855614" w:rsidRDefault="00855614" w:rsidP="002D1C9F">
                <w:r>
                  <w:rPr>
                    <w:rFonts w:ascii="MS Gothic" w:eastAsia="MS Gothic" w:hAnsi="MS Gothic" w:hint="eastAsia"/>
                  </w:rPr>
                  <w:t>☐</w:t>
                </w:r>
              </w:p>
            </w:tc>
          </w:sdtContent>
        </w:sdt>
        <w:tc>
          <w:tcPr>
            <w:tcW w:w="4520" w:type="dxa"/>
          </w:tcPr>
          <w:p w14:paraId="17BF6DA9" w14:textId="7A870D91" w:rsidR="00855614" w:rsidRDefault="004B35A5" w:rsidP="004801A6">
            <w:pPr>
              <w:tabs>
                <w:tab w:val="left" w:pos="1201"/>
              </w:tabs>
              <w:kinsoku w:val="0"/>
              <w:overflowPunct w:val="0"/>
              <w:autoSpaceDE w:val="0"/>
              <w:autoSpaceDN w:val="0"/>
              <w:adjustRightInd w:val="0"/>
              <w:spacing w:before="1"/>
              <w:rPr>
                <w:rFonts w:ascii="Times New Roman" w:hAnsi="Times New Roman" w:cs="Times New Roman"/>
                <w:sz w:val="24"/>
                <w:szCs w:val="24"/>
              </w:rPr>
            </w:pPr>
            <w:r w:rsidRPr="00855614">
              <w:rPr>
                <w:rFonts w:ascii="Times New Roman" w:hAnsi="Times New Roman" w:cs="Times New Roman"/>
                <w:color w:val="000000"/>
                <w:sz w:val="24"/>
                <w:szCs w:val="24"/>
              </w:rPr>
              <w:t>If non-synthetic (i.e., real-world sample)</w:t>
            </w:r>
            <w:r>
              <w:rPr>
                <w:color w:val="000000"/>
              </w:rPr>
              <w:t xml:space="preserve"> </w:t>
            </w:r>
            <w:r w:rsidRPr="00855614">
              <w:rPr>
                <w:rFonts w:ascii="Times New Roman" w:hAnsi="Times New Roman" w:cs="Times New Roman"/>
                <w:color w:val="000000"/>
                <w:sz w:val="24"/>
                <w:szCs w:val="24"/>
              </w:rPr>
              <w:t>samples are used</w:t>
            </w:r>
            <w:r w:rsidRPr="00855614">
              <w:rPr>
                <w:rFonts w:ascii="Times New Roman" w:hAnsi="Times New Roman" w:cs="Times New Roman"/>
                <w:sz w:val="24"/>
                <w:szCs w:val="24"/>
              </w:rPr>
              <w:t xml:space="preserve"> discuss or reference each sampling procedure</w:t>
            </w:r>
            <w:r>
              <w:rPr>
                <w:rFonts w:ascii="Times New Roman" w:hAnsi="Times New Roman" w:cs="Times New Roman"/>
                <w:sz w:val="24"/>
                <w:szCs w:val="24"/>
              </w:rPr>
              <w:t>.</w:t>
            </w:r>
          </w:p>
        </w:tc>
        <w:tc>
          <w:tcPr>
            <w:tcW w:w="3232" w:type="dxa"/>
          </w:tcPr>
          <w:p w14:paraId="25DEBAEC" w14:textId="77777777" w:rsidR="00855614" w:rsidRDefault="00855614" w:rsidP="002D1C9F"/>
        </w:tc>
      </w:tr>
      <w:tr w:rsidR="00855614" w14:paraId="3565A3AE" w14:textId="77777777" w:rsidTr="00186AEC">
        <w:trPr>
          <w:cantSplit/>
        </w:trPr>
        <w:sdt>
          <w:sdtPr>
            <w:id w:val="-160083934"/>
            <w14:checkbox>
              <w14:checked w14:val="0"/>
              <w14:checkedState w14:val="2612" w14:font="MS Gothic"/>
              <w14:uncheckedState w14:val="2610" w14:font="MS Gothic"/>
            </w14:checkbox>
          </w:sdtPr>
          <w:sdtEndPr/>
          <w:sdtContent>
            <w:tc>
              <w:tcPr>
                <w:tcW w:w="529" w:type="dxa"/>
                <w:vAlign w:val="center"/>
              </w:tcPr>
              <w:p w14:paraId="1154087F" w14:textId="77777777" w:rsidR="00855614" w:rsidRDefault="00855614" w:rsidP="002D1C9F">
                <w:r>
                  <w:rPr>
                    <w:rFonts w:ascii="MS Gothic" w:eastAsia="MS Gothic" w:hAnsi="MS Gothic" w:hint="eastAsia"/>
                  </w:rPr>
                  <w:t>☐</w:t>
                </w:r>
              </w:p>
            </w:tc>
          </w:sdtContent>
        </w:sdt>
        <w:sdt>
          <w:sdtPr>
            <w:id w:val="1969702591"/>
            <w14:checkbox>
              <w14:checked w14:val="0"/>
              <w14:checkedState w14:val="2612" w14:font="MS Gothic"/>
              <w14:uncheckedState w14:val="2610" w14:font="MS Gothic"/>
            </w14:checkbox>
          </w:sdtPr>
          <w:sdtEndPr/>
          <w:sdtContent>
            <w:tc>
              <w:tcPr>
                <w:tcW w:w="480" w:type="dxa"/>
                <w:vAlign w:val="center"/>
              </w:tcPr>
              <w:p w14:paraId="5FD6AC4D" w14:textId="77777777" w:rsidR="00855614" w:rsidRDefault="00855614" w:rsidP="002D1C9F">
                <w:r>
                  <w:rPr>
                    <w:rFonts w:ascii="MS Gothic" w:eastAsia="MS Gothic" w:hAnsi="MS Gothic" w:hint="eastAsia"/>
                  </w:rPr>
                  <w:t>☐</w:t>
                </w:r>
              </w:p>
            </w:tc>
          </w:sdtContent>
        </w:sdt>
        <w:sdt>
          <w:sdtPr>
            <w:id w:val="1488362715"/>
            <w14:checkbox>
              <w14:checked w14:val="0"/>
              <w14:checkedState w14:val="2612" w14:font="MS Gothic"/>
              <w14:uncheckedState w14:val="2610" w14:font="MS Gothic"/>
            </w14:checkbox>
          </w:sdtPr>
          <w:sdtEndPr/>
          <w:sdtContent>
            <w:tc>
              <w:tcPr>
                <w:tcW w:w="589" w:type="dxa"/>
                <w:vAlign w:val="center"/>
              </w:tcPr>
              <w:p w14:paraId="499D00B4" w14:textId="77777777" w:rsidR="00855614" w:rsidRDefault="00855614" w:rsidP="002D1C9F">
                <w:r>
                  <w:rPr>
                    <w:rFonts w:ascii="MS Gothic" w:eastAsia="MS Gothic" w:hAnsi="MS Gothic" w:hint="eastAsia"/>
                  </w:rPr>
                  <w:t>☐</w:t>
                </w:r>
              </w:p>
            </w:tc>
          </w:sdtContent>
        </w:sdt>
        <w:tc>
          <w:tcPr>
            <w:tcW w:w="4520" w:type="dxa"/>
          </w:tcPr>
          <w:p w14:paraId="2730E776" w14:textId="6313B8A9" w:rsidR="00855614" w:rsidRDefault="004B35A5" w:rsidP="004801A6">
            <w:pPr>
              <w:tabs>
                <w:tab w:val="left" w:pos="1201"/>
              </w:tabs>
              <w:kinsoku w:val="0"/>
              <w:overflowPunct w:val="0"/>
              <w:autoSpaceDE w:val="0"/>
              <w:autoSpaceDN w:val="0"/>
              <w:adjustRightInd w:val="0"/>
              <w:spacing w:before="1"/>
              <w:rPr>
                <w:rFonts w:ascii="Times New Roman" w:hAnsi="Times New Roman" w:cs="Times New Roman"/>
                <w:sz w:val="24"/>
                <w:szCs w:val="24"/>
              </w:rPr>
            </w:pPr>
            <w:r w:rsidRPr="00855614">
              <w:rPr>
                <w:rFonts w:ascii="Times New Roman" w:hAnsi="Times New Roman" w:cs="Times New Roman"/>
                <w:color w:val="000000"/>
                <w:sz w:val="24"/>
                <w:szCs w:val="24"/>
              </w:rPr>
              <w:t>If non-synthetic (i.e., real-world sample)</w:t>
            </w:r>
            <w:r>
              <w:rPr>
                <w:color w:val="000000"/>
              </w:rPr>
              <w:t xml:space="preserve"> </w:t>
            </w:r>
            <w:r w:rsidRPr="00855614">
              <w:rPr>
                <w:rFonts w:ascii="Times New Roman" w:hAnsi="Times New Roman" w:cs="Times New Roman"/>
                <w:color w:val="000000"/>
                <w:sz w:val="24"/>
                <w:szCs w:val="24"/>
              </w:rPr>
              <w:t>samples are used</w:t>
            </w:r>
            <w:r w:rsidRPr="00855614">
              <w:rPr>
                <w:rFonts w:ascii="Times New Roman" w:hAnsi="Times New Roman" w:cs="Times New Roman"/>
                <w:sz w:val="24"/>
                <w:szCs w:val="24"/>
              </w:rPr>
              <w:t xml:space="preserve"> </w:t>
            </w:r>
            <w:r w:rsidRPr="00855614">
              <w:rPr>
                <w:rFonts w:ascii="Times New Roman" w:hAnsi="Times New Roman" w:cs="Times New Roman"/>
                <w:color w:val="000000"/>
                <w:sz w:val="24"/>
                <w:szCs w:val="24"/>
              </w:rPr>
              <w:t>If non-synthetic (i.e., real-world sample)</w:t>
            </w:r>
            <w:r>
              <w:rPr>
                <w:color w:val="000000"/>
              </w:rPr>
              <w:t xml:space="preserve"> </w:t>
            </w:r>
            <w:r w:rsidRPr="00855614">
              <w:rPr>
                <w:rFonts w:ascii="Times New Roman" w:hAnsi="Times New Roman" w:cs="Times New Roman"/>
                <w:color w:val="000000"/>
                <w:sz w:val="24"/>
                <w:szCs w:val="24"/>
              </w:rPr>
              <w:t>samples are used</w:t>
            </w:r>
            <w:r>
              <w:rPr>
                <w:rFonts w:ascii="Times New Roman" w:hAnsi="Times New Roman" w:cs="Times New Roman"/>
                <w:color w:val="000000"/>
                <w:sz w:val="24"/>
                <w:szCs w:val="24"/>
              </w:rPr>
              <w:t>.</w:t>
            </w:r>
          </w:p>
        </w:tc>
        <w:tc>
          <w:tcPr>
            <w:tcW w:w="3232" w:type="dxa"/>
          </w:tcPr>
          <w:p w14:paraId="1A2C6D31" w14:textId="77777777" w:rsidR="00855614" w:rsidRDefault="00855614" w:rsidP="002D1C9F"/>
        </w:tc>
      </w:tr>
      <w:tr w:rsidR="00855614" w14:paraId="0C76C1F2" w14:textId="77777777" w:rsidTr="00186AEC">
        <w:trPr>
          <w:cantSplit/>
        </w:trPr>
        <w:sdt>
          <w:sdtPr>
            <w:id w:val="90363618"/>
            <w14:checkbox>
              <w14:checked w14:val="0"/>
              <w14:checkedState w14:val="2612" w14:font="MS Gothic"/>
              <w14:uncheckedState w14:val="2610" w14:font="MS Gothic"/>
            </w14:checkbox>
          </w:sdtPr>
          <w:sdtEndPr/>
          <w:sdtContent>
            <w:tc>
              <w:tcPr>
                <w:tcW w:w="529" w:type="dxa"/>
                <w:vAlign w:val="center"/>
              </w:tcPr>
              <w:p w14:paraId="17450A81" w14:textId="77777777" w:rsidR="00855614" w:rsidRDefault="00855614" w:rsidP="002D1C9F">
                <w:r>
                  <w:rPr>
                    <w:rFonts w:ascii="MS Gothic" w:eastAsia="MS Gothic" w:hAnsi="MS Gothic" w:hint="eastAsia"/>
                  </w:rPr>
                  <w:t>☐</w:t>
                </w:r>
              </w:p>
            </w:tc>
          </w:sdtContent>
        </w:sdt>
        <w:sdt>
          <w:sdtPr>
            <w:id w:val="-1831364993"/>
            <w14:checkbox>
              <w14:checked w14:val="0"/>
              <w14:checkedState w14:val="2612" w14:font="MS Gothic"/>
              <w14:uncheckedState w14:val="2610" w14:font="MS Gothic"/>
            </w14:checkbox>
          </w:sdtPr>
          <w:sdtEndPr/>
          <w:sdtContent>
            <w:tc>
              <w:tcPr>
                <w:tcW w:w="480" w:type="dxa"/>
                <w:vAlign w:val="center"/>
              </w:tcPr>
              <w:p w14:paraId="4EB0A47E" w14:textId="77777777" w:rsidR="00855614" w:rsidRDefault="00855614" w:rsidP="002D1C9F">
                <w:r>
                  <w:rPr>
                    <w:rFonts w:ascii="MS Gothic" w:eastAsia="MS Gothic" w:hAnsi="MS Gothic" w:hint="eastAsia"/>
                  </w:rPr>
                  <w:t>☐</w:t>
                </w:r>
              </w:p>
            </w:tc>
          </w:sdtContent>
        </w:sdt>
        <w:sdt>
          <w:sdtPr>
            <w:id w:val="-1220285458"/>
            <w14:checkbox>
              <w14:checked w14:val="0"/>
              <w14:checkedState w14:val="2612" w14:font="MS Gothic"/>
              <w14:uncheckedState w14:val="2610" w14:font="MS Gothic"/>
            </w14:checkbox>
          </w:sdtPr>
          <w:sdtEndPr/>
          <w:sdtContent>
            <w:tc>
              <w:tcPr>
                <w:tcW w:w="589" w:type="dxa"/>
                <w:vAlign w:val="center"/>
              </w:tcPr>
              <w:p w14:paraId="69A3675D" w14:textId="77777777" w:rsidR="00855614" w:rsidRDefault="00855614" w:rsidP="002D1C9F">
                <w:r>
                  <w:rPr>
                    <w:rFonts w:ascii="MS Gothic" w:eastAsia="MS Gothic" w:hAnsi="MS Gothic" w:hint="eastAsia"/>
                  </w:rPr>
                  <w:t>☐</w:t>
                </w:r>
              </w:p>
            </w:tc>
          </w:sdtContent>
        </w:sdt>
        <w:tc>
          <w:tcPr>
            <w:tcW w:w="4520" w:type="dxa"/>
          </w:tcPr>
          <w:p w14:paraId="3CC142B6" w14:textId="7DBDEF02" w:rsidR="00855614" w:rsidRDefault="004B35A5" w:rsidP="004801A6">
            <w:pPr>
              <w:pStyle w:val="Default"/>
              <w:spacing w:line="276" w:lineRule="atLeast"/>
            </w:pPr>
            <w:r w:rsidRPr="00855614">
              <w:t>If non-synthetic (i.e., real-world sample)</w:t>
            </w:r>
            <w:r>
              <w:t xml:space="preserve"> </w:t>
            </w:r>
            <w:r w:rsidRPr="00855614">
              <w:t>samples are used describe procedures for packing and shipping samples, and provisions for maintaining chain-of-custody, as applicable</w:t>
            </w:r>
            <w:r>
              <w:t>.</w:t>
            </w:r>
          </w:p>
        </w:tc>
        <w:tc>
          <w:tcPr>
            <w:tcW w:w="3232" w:type="dxa"/>
          </w:tcPr>
          <w:p w14:paraId="5D29177B" w14:textId="77777777" w:rsidR="00855614" w:rsidRDefault="00855614" w:rsidP="002D1C9F"/>
        </w:tc>
      </w:tr>
      <w:tr w:rsidR="00855614" w14:paraId="37CC9F0B" w14:textId="77777777" w:rsidTr="00186AEC">
        <w:trPr>
          <w:cantSplit/>
        </w:trPr>
        <w:sdt>
          <w:sdtPr>
            <w:id w:val="110789599"/>
            <w14:checkbox>
              <w14:checked w14:val="0"/>
              <w14:checkedState w14:val="2612" w14:font="MS Gothic"/>
              <w14:uncheckedState w14:val="2610" w14:font="MS Gothic"/>
            </w14:checkbox>
          </w:sdtPr>
          <w:sdtEndPr/>
          <w:sdtContent>
            <w:tc>
              <w:tcPr>
                <w:tcW w:w="529" w:type="dxa"/>
                <w:vAlign w:val="center"/>
              </w:tcPr>
              <w:p w14:paraId="42FB28D8" w14:textId="614DCF36" w:rsidR="00855614" w:rsidRDefault="00186AEC" w:rsidP="002D1C9F">
                <w:r>
                  <w:rPr>
                    <w:rFonts w:ascii="MS Gothic" w:eastAsia="MS Gothic" w:hAnsi="MS Gothic" w:hint="eastAsia"/>
                  </w:rPr>
                  <w:t>☐</w:t>
                </w:r>
              </w:p>
            </w:tc>
          </w:sdtContent>
        </w:sdt>
        <w:sdt>
          <w:sdtPr>
            <w:id w:val="312227398"/>
            <w14:checkbox>
              <w14:checked w14:val="0"/>
              <w14:checkedState w14:val="2612" w14:font="MS Gothic"/>
              <w14:uncheckedState w14:val="2610" w14:font="MS Gothic"/>
            </w14:checkbox>
          </w:sdtPr>
          <w:sdtEndPr/>
          <w:sdtContent>
            <w:tc>
              <w:tcPr>
                <w:tcW w:w="480" w:type="dxa"/>
                <w:vAlign w:val="center"/>
              </w:tcPr>
              <w:p w14:paraId="385ACEB2" w14:textId="77777777" w:rsidR="00855614" w:rsidRDefault="00855614" w:rsidP="002D1C9F">
                <w:r>
                  <w:rPr>
                    <w:rFonts w:ascii="MS Gothic" w:eastAsia="MS Gothic" w:hAnsi="MS Gothic" w:hint="eastAsia"/>
                  </w:rPr>
                  <w:t>☐</w:t>
                </w:r>
              </w:p>
            </w:tc>
          </w:sdtContent>
        </w:sdt>
        <w:sdt>
          <w:sdtPr>
            <w:id w:val="-1513838682"/>
            <w14:checkbox>
              <w14:checked w14:val="0"/>
              <w14:checkedState w14:val="2612" w14:font="MS Gothic"/>
              <w14:uncheckedState w14:val="2610" w14:font="MS Gothic"/>
            </w14:checkbox>
          </w:sdtPr>
          <w:sdtEndPr/>
          <w:sdtContent>
            <w:tc>
              <w:tcPr>
                <w:tcW w:w="589" w:type="dxa"/>
                <w:vAlign w:val="center"/>
              </w:tcPr>
              <w:p w14:paraId="0EB84F8B" w14:textId="77777777" w:rsidR="00855614" w:rsidRDefault="00855614" w:rsidP="002D1C9F">
                <w:r>
                  <w:rPr>
                    <w:rFonts w:ascii="MS Gothic" w:eastAsia="MS Gothic" w:hAnsi="MS Gothic" w:hint="eastAsia"/>
                  </w:rPr>
                  <w:t>☐</w:t>
                </w:r>
              </w:p>
            </w:tc>
          </w:sdtContent>
        </w:sdt>
        <w:tc>
          <w:tcPr>
            <w:tcW w:w="4520" w:type="dxa"/>
          </w:tcPr>
          <w:p w14:paraId="4FD048E8" w14:textId="71CBD0E0" w:rsidR="00855614" w:rsidRDefault="00186AEC" w:rsidP="004801A6">
            <w:pPr>
              <w:tabs>
                <w:tab w:val="left" w:pos="1201"/>
              </w:tabs>
              <w:kinsoku w:val="0"/>
              <w:overflowPunct w:val="0"/>
              <w:autoSpaceDE w:val="0"/>
              <w:autoSpaceDN w:val="0"/>
              <w:adjustRightInd w:val="0"/>
              <w:spacing w:before="1"/>
              <w:rPr>
                <w:rFonts w:ascii="Times New Roman" w:hAnsi="Times New Roman" w:cs="Times New Roman"/>
                <w:sz w:val="24"/>
                <w:szCs w:val="24"/>
              </w:rPr>
            </w:pPr>
            <w:r w:rsidRPr="00855614">
              <w:rPr>
                <w:rFonts w:ascii="Times New Roman" w:hAnsi="Times New Roman" w:cs="Times New Roman"/>
                <w:sz w:val="24"/>
                <w:szCs w:val="24"/>
              </w:rPr>
              <w:t>Specify sample preservation requirements (e.g., refrigeration, acidification, etc.) and holding times.  If a holding time study will be conducted, describe the parameters of this study.</w:t>
            </w:r>
          </w:p>
        </w:tc>
        <w:tc>
          <w:tcPr>
            <w:tcW w:w="3232" w:type="dxa"/>
          </w:tcPr>
          <w:p w14:paraId="0489DC14" w14:textId="77777777" w:rsidR="00855614" w:rsidRDefault="00855614" w:rsidP="002D1C9F"/>
        </w:tc>
      </w:tr>
      <w:tr w:rsidR="00186AEC" w14:paraId="619EC531" w14:textId="77777777" w:rsidTr="00186AEC">
        <w:trPr>
          <w:cantSplit/>
        </w:trPr>
        <w:sdt>
          <w:sdtPr>
            <w:id w:val="-1416934112"/>
            <w14:checkbox>
              <w14:checked w14:val="0"/>
              <w14:checkedState w14:val="2612" w14:font="MS Gothic"/>
              <w14:uncheckedState w14:val="2610" w14:font="MS Gothic"/>
            </w14:checkbox>
          </w:sdtPr>
          <w:sdtEndPr/>
          <w:sdtContent>
            <w:tc>
              <w:tcPr>
                <w:tcW w:w="529" w:type="dxa"/>
                <w:vAlign w:val="center"/>
              </w:tcPr>
              <w:p w14:paraId="58BFC949" w14:textId="59D726BB" w:rsidR="00186AEC" w:rsidRDefault="00186AEC" w:rsidP="00186AEC">
                <w:r>
                  <w:rPr>
                    <w:rFonts w:ascii="MS Gothic" w:eastAsia="MS Gothic" w:hAnsi="MS Gothic" w:hint="eastAsia"/>
                  </w:rPr>
                  <w:t>☐</w:t>
                </w:r>
              </w:p>
            </w:tc>
          </w:sdtContent>
        </w:sdt>
        <w:sdt>
          <w:sdtPr>
            <w:id w:val="523984923"/>
            <w14:checkbox>
              <w14:checked w14:val="0"/>
              <w14:checkedState w14:val="2612" w14:font="MS Gothic"/>
              <w14:uncheckedState w14:val="2610" w14:font="MS Gothic"/>
            </w14:checkbox>
          </w:sdtPr>
          <w:sdtEndPr/>
          <w:sdtContent>
            <w:tc>
              <w:tcPr>
                <w:tcW w:w="480" w:type="dxa"/>
                <w:vAlign w:val="center"/>
              </w:tcPr>
              <w:p w14:paraId="5099CA90" w14:textId="42B9E36A" w:rsidR="00186AEC" w:rsidRDefault="00186AEC" w:rsidP="00186AEC">
                <w:r>
                  <w:rPr>
                    <w:rFonts w:ascii="MS Gothic" w:eastAsia="MS Gothic" w:hAnsi="MS Gothic" w:hint="eastAsia"/>
                  </w:rPr>
                  <w:t>☐</w:t>
                </w:r>
              </w:p>
            </w:tc>
          </w:sdtContent>
        </w:sdt>
        <w:sdt>
          <w:sdtPr>
            <w:id w:val="1276138787"/>
            <w14:checkbox>
              <w14:checked w14:val="0"/>
              <w14:checkedState w14:val="2612" w14:font="MS Gothic"/>
              <w14:uncheckedState w14:val="2610" w14:font="MS Gothic"/>
            </w14:checkbox>
          </w:sdtPr>
          <w:sdtEndPr/>
          <w:sdtContent>
            <w:tc>
              <w:tcPr>
                <w:tcW w:w="589" w:type="dxa"/>
                <w:vAlign w:val="center"/>
              </w:tcPr>
              <w:p w14:paraId="36FCD65F" w14:textId="70564268" w:rsidR="00186AEC" w:rsidRDefault="00186AEC" w:rsidP="00186AEC">
                <w:r>
                  <w:rPr>
                    <w:rFonts w:ascii="MS Gothic" w:eastAsia="MS Gothic" w:hAnsi="MS Gothic" w:hint="eastAsia"/>
                  </w:rPr>
                  <w:t>☐</w:t>
                </w:r>
              </w:p>
            </w:tc>
          </w:sdtContent>
        </w:sdt>
        <w:tc>
          <w:tcPr>
            <w:tcW w:w="4520" w:type="dxa"/>
          </w:tcPr>
          <w:p w14:paraId="1CB8CF1C" w14:textId="48913184" w:rsidR="00186AEC" w:rsidRPr="00186AEC" w:rsidRDefault="00186AEC" w:rsidP="004801A6">
            <w:pPr>
              <w:pStyle w:val="CM10"/>
              <w:spacing w:line="276" w:lineRule="atLeast"/>
              <w:rPr>
                <w:color w:val="000000"/>
              </w:rPr>
            </w:pPr>
            <w:r w:rsidRPr="00855614">
              <w:rPr>
                <w:color w:val="000000"/>
              </w:rPr>
              <w:t>Describe the method for uniquely</w:t>
            </w:r>
            <w:r>
              <w:rPr>
                <w:color w:val="000000"/>
              </w:rPr>
              <w:t xml:space="preserve"> </w:t>
            </w:r>
            <w:r w:rsidRPr="00855614">
              <w:rPr>
                <w:color w:val="000000"/>
              </w:rPr>
              <w:t xml:space="preserve">numbering each sample. </w:t>
            </w:r>
          </w:p>
        </w:tc>
        <w:tc>
          <w:tcPr>
            <w:tcW w:w="3232" w:type="dxa"/>
          </w:tcPr>
          <w:p w14:paraId="78EE1B6B" w14:textId="77777777" w:rsidR="00186AEC" w:rsidRDefault="00186AEC" w:rsidP="00186AEC"/>
        </w:tc>
      </w:tr>
    </w:tbl>
    <w:p w14:paraId="73DFEBC4" w14:textId="76173AD3" w:rsidR="00C20B60" w:rsidRPr="00C20B60" w:rsidRDefault="00C20B60" w:rsidP="00C20B60">
      <w:pPr>
        <w:pStyle w:val="Default"/>
        <w:rPr>
          <w:sz w:val="22"/>
          <w:szCs w:val="22"/>
        </w:rPr>
      </w:pPr>
      <w:r w:rsidRPr="00C20B60">
        <w:rPr>
          <w:sz w:val="22"/>
          <w:szCs w:val="22"/>
        </w:rPr>
        <w:t xml:space="preserve"> </w:t>
      </w:r>
    </w:p>
    <w:p w14:paraId="5CBE096E" w14:textId="3C17D12A" w:rsidR="00186AEC" w:rsidRDefault="008917AD" w:rsidP="00186AEC">
      <w:pPr>
        <w:pStyle w:val="Heading2"/>
      </w:pPr>
      <w:r>
        <w:t xml:space="preserve">B.3 </w:t>
      </w:r>
      <w:r w:rsidR="00186AEC">
        <w:t>MEASUREMENT PROCEDURES</w:t>
      </w:r>
    </w:p>
    <w:p w14:paraId="017C9A5B" w14:textId="77777777" w:rsidR="00186AEC" w:rsidRDefault="00186AEC" w:rsidP="00186AEC"/>
    <w:tbl>
      <w:tblPr>
        <w:tblStyle w:val="TableGrid"/>
        <w:tblW w:w="0" w:type="auto"/>
        <w:tblLook w:val="04A0" w:firstRow="1" w:lastRow="0" w:firstColumn="1" w:lastColumn="0" w:noHBand="0" w:noVBand="1"/>
      </w:tblPr>
      <w:tblGrid>
        <w:gridCol w:w="529"/>
        <w:gridCol w:w="480"/>
        <w:gridCol w:w="589"/>
        <w:gridCol w:w="4458"/>
        <w:gridCol w:w="3294"/>
      </w:tblGrid>
      <w:tr w:rsidR="00186AEC" w:rsidRPr="0066163D" w14:paraId="77E81784" w14:textId="77777777" w:rsidTr="002D1C9F">
        <w:tc>
          <w:tcPr>
            <w:tcW w:w="529" w:type="dxa"/>
          </w:tcPr>
          <w:p w14:paraId="243A3CEC" w14:textId="77777777" w:rsidR="00186AEC" w:rsidRPr="0066163D" w:rsidRDefault="00186AEC" w:rsidP="002D1C9F">
            <w:pPr>
              <w:jc w:val="center"/>
              <w:rPr>
                <w:rFonts w:cstheme="minorHAnsi"/>
                <w:b/>
              </w:rPr>
            </w:pPr>
            <w:r w:rsidRPr="0066163D">
              <w:rPr>
                <w:rFonts w:cstheme="minorHAnsi"/>
                <w:b/>
              </w:rPr>
              <w:t>Yes</w:t>
            </w:r>
          </w:p>
        </w:tc>
        <w:tc>
          <w:tcPr>
            <w:tcW w:w="480" w:type="dxa"/>
          </w:tcPr>
          <w:p w14:paraId="693FF57C" w14:textId="77777777" w:rsidR="00186AEC" w:rsidRPr="0066163D" w:rsidRDefault="00186AEC" w:rsidP="002D1C9F">
            <w:pPr>
              <w:jc w:val="center"/>
              <w:rPr>
                <w:rFonts w:cstheme="minorHAnsi"/>
                <w:b/>
              </w:rPr>
            </w:pPr>
            <w:r w:rsidRPr="0066163D">
              <w:rPr>
                <w:rFonts w:cstheme="minorHAnsi"/>
                <w:b/>
              </w:rPr>
              <w:t>No</w:t>
            </w:r>
          </w:p>
        </w:tc>
        <w:tc>
          <w:tcPr>
            <w:tcW w:w="589" w:type="dxa"/>
          </w:tcPr>
          <w:p w14:paraId="55B993E3" w14:textId="77777777" w:rsidR="00186AEC" w:rsidRPr="0066163D" w:rsidRDefault="00186AEC" w:rsidP="002D1C9F">
            <w:pPr>
              <w:jc w:val="center"/>
              <w:rPr>
                <w:rFonts w:cstheme="minorHAnsi"/>
                <w:b/>
              </w:rPr>
            </w:pPr>
            <w:r w:rsidRPr="0066163D">
              <w:rPr>
                <w:rFonts w:cstheme="minorHAnsi"/>
                <w:b/>
              </w:rPr>
              <w:t>N/A</w:t>
            </w:r>
          </w:p>
        </w:tc>
        <w:tc>
          <w:tcPr>
            <w:tcW w:w="4458" w:type="dxa"/>
          </w:tcPr>
          <w:p w14:paraId="4B6B5AF5" w14:textId="77777777" w:rsidR="00186AEC" w:rsidRPr="0066163D" w:rsidRDefault="00186AEC"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294" w:type="dxa"/>
          </w:tcPr>
          <w:p w14:paraId="708D4DA1" w14:textId="77777777" w:rsidR="00186AEC" w:rsidRPr="0066163D" w:rsidRDefault="00186AEC" w:rsidP="002D1C9F">
            <w:pPr>
              <w:rPr>
                <w:rFonts w:cstheme="minorHAnsi"/>
                <w:b/>
              </w:rPr>
            </w:pPr>
            <w:r w:rsidRPr="0066163D">
              <w:rPr>
                <w:rFonts w:cstheme="minorHAnsi"/>
                <w:b/>
              </w:rPr>
              <w:t>Notes</w:t>
            </w:r>
          </w:p>
        </w:tc>
      </w:tr>
      <w:tr w:rsidR="00186AEC" w14:paraId="5DF5A6E2" w14:textId="77777777" w:rsidTr="002D1C9F">
        <w:sdt>
          <w:sdtPr>
            <w:id w:val="-663779262"/>
            <w14:checkbox>
              <w14:checked w14:val="0"/>
              <w14:checkedState w14:val="2612" w14:font="MS Gothic"/>
              <w14:uncheckedState w14:val="2610" w14:font="MS Gothic"/>
            </w14:checkbox>
          </w:sdtPr>
          <w:sdtEndPr/>
          <w:sdtContent>
            <w:tc>
              <w:tcPr>
                <w:tcW w:w="529" w:type="dxa"/>
                <w:vAlign w:val="center"/>
              </w:tcPr>
              <w:p w14:paraId="1DDB10E0" w14:textId="77777777" w:rsidR="00186AEC" w:rsidRDefault="00186AEC" w:rsidP="002D1C9F">
                <w:r>
                  <w:rPr>
                    <w:rFonts w:ascii="MS Gothic" w:eastAsia="MS Gothic" w:hAnsi="MS Gothic" w:hint="eastAsia"/>
                  </w:rPr>
                  <w:t>☐</w:t>
                </w:r>
              </w:p>
            </w:tc>
          </w:sdtContent>
        </w:sdt>
        <w:sdt>
          <w:sdtPr>
            <w:id w:val="-1241864421"/>
            <w14:checkbox>
              <w14:checked w14:val="0"/>
              <w14:checkedState w14:val="2612" w14:font="MS Gothic"/>
              <w14:uncheckedState w14:val="2610" w14:font="MS Gothic"/>
            </w14:checkbox>
          </w:sdtPr>
          <w:sdtEndPr/>
          <w:sdtContent>
            <w:tc>
              <w:tcPr>
                <w:tcW w:w="480" w:type="dxa"/>
                <w:vAlign w:val="center"/>
              </w:tcPr>
              <w:p w14:paraId="782326D5" w14:textId="77777777" w:rsidR="00186AEC" w:rsidRDefault="00186AEC" w:rsidP="002D1C9F">
                <w:r>
                  <w:rPr>
                    <w:rFonts w:ascii="MS Gothic" w:eastAsia="MS Gothic" w:hAnsi="MS Gothic" w:hint="eastAsia"/>
                  </w:rPr>
                  <w:t>☐</w:t>
                </w:r>
              </w:p>
            </w:tc>
          </w:sdtContent>
        </w:sdt>
        <w:sdt>
          <w:sdtPr>
            <w:id w:val="374211045"/>
            <w14:checkbox>
              <w14:checked w14:val="0"/>
              <w14:checkedState w14:val="2612" w14:font="MS Gothic"/>
              <w14:uncheckedState w14:val="2610" w14:font="MS Gothic"/>
            </w14:checkbox>
          </w:sdtPr>
          <w:sdtEndPr/>
          <w:sdtContent>
            <w:tc>
              <w:tcPr>
                <w:tcW w:w="589" w:type="dxa"/>
                <w:vAlign w:val="center"/>
              </w:tcPr>
              <w:p w14:paraId="7795A1D3" w14:textId="77777777" w:rsidR="00186AEC" w:rsidRDefault="00186AEC" w:rsidP="002D1C9F">
                <w:r>
                  <w:rPr>
                    <w:rFonts w:ascii="MS Gothic" w:eastAsia="MS Gothic" w:hAnsi="MS Gothic" w:hint="eastAsia"/>
                  </w:rPr>
                  <w:t>☐</w:t>
                </w:r>
              </w:p>
            </w:tc>
          </w:sdtContent>
        </w:sdt>
        <w:tc>
          <w:tcPr>
            <w:tcW w:w="4458" w:type="dxa"/>
          </w:tcPr>
          <w:p w14:paraId="426E23F2" w14:textId="11CBEBF5" w:rsidR="00186AEC" w:rsidRPr="00BA778C" w:rsidRDefault="00BA778C" w:rsidP="004801A6">
            <w:pPr>
              <w:tabs>
                <w:tab w:val="left" w:pos="1201"/>
              </w:tabs>
              <w:kinsoku w:val="0"/>
              <w:overflowPunct w:val="0"/>
              <w:autoSpaceDE w:val="0"/>
              <w:autoSpaceDN w:val="0"/>
              <w:adjustRightInd w:val="0"/>
              <w:rPr>
                <w:rFonts w:ascii="Times New Roman" w:hAnsi="Times New Roman" w:cs="Times New Roman"/>
                <w:sz w:val="24"/>
                <w:szCs w:val="24"/>
              </w:rPr>
            </w:pPr>
            <w:r w:rsidRPr="00BA778C">
              <w:rPr>
                <w:rFonts w:ascii="Times New Roman" w:hAnsi="Times New Roman" w:cs="Times New Roman"/>
                <w:sz w:val="24"/>
                <w:szCs w:val="24"/>
              </w:rPr>
              <w:t>Describe in detail or reference each preparation or analytical procedure, equipment and instrumentation to be used, if known. Include steps for preparation, calibration, measurement, quality control, and reporting.</w:t>
            </w:r>
          </w:p>
        </w:tc>
        <w:tc>
          <w:tcPr>
            <w:tcW w:w="3294" w:type="dxa"/>
          </w:tcPr>
          <w:p w14:paraId="1665E457" w14:textId="77777777" w:rsidR="00186AEC" w:rsidRDefault="00186AEC" w:rsidP="002D1C9F"/>
        </w:tc>
      </w:tr>
      <w:tr w:rsidR="00186AEC" w14:paraId="632EB03E" w14:textId="77777777" w:rsidTr="002D1C9F">
        <w:sdt>
          <w:sdtPr>
            <w:id w:val="-446780634"/>
            <w14:checkbox>
              <w14:checked w14:val="0"/>
              <w14:checkedState w14:val="2612" w14:font="MS Gothic"/>
              <w14:uncheckedState w14:val="2610" w14:font="MS Gothic"/>
            </w14:checkbox>
          </w:sdtPr>
          <w:sdtEndPr/>
          <w:sdtContent>
            <w:tc>
              <w:tcPr>
                <w:tcW w:w="529" w:type="dxa"/>
                <w:vAlign w:val="center"/>
              </w:tcPr>
              <w:p w14:paraId="34101EAB" w14:textId="77777777" w:rsidR="00186AEC" w:rsidRDefault="00186AEC" w:rsidP="002D1C9F">
                <w:r>
                  <w:rPr>
                    <w:rFonts w:ascii="MS Gothic" w:eastAsia="MS Gothic" w:hAnsi="MS Gothic" w:hint="eastAsia"/>
                  </w:rPr>
                  <w:t>☐</w:t>
                </w:r>
              </w:p>
            </w:tc>
          </w:sdtContent>
        </w:sdt>
        <w:sdt>
          <w:sdtPr>
            <w:id w:val="1088890789"/>
            <w14:checkbox>
              <w14:checked w14:val="0"/>
              <w14:checkedState w14:val="2612" w14:font="MS Gothic"/>
              <w14:uncheckedState w14:val="2610" w14:font="MS Gothic"/>
            </w14:checkbox>
          </w:sdtPr>
          <w:sdtEndPr/>
          <w:sdtContent>
            <w:tc>
              <w:tcPr>
                <w:tcW w:w="480" w:type="dxa"/>
                <w:vAlign w:val="center"/>
              </w:tcPr>
              <w:p w14:paraId="6975558B" w14:textId="77777777" w:rsidR="00186AEC" w:rsidRDefault="00186AEC" w:rsidP="002D1C9F">
                <w:r>
                  <w:rPr>
                    <w:rFonts w:ascii="MS Gothic" w:eastAsia="MS Gothic" w:hAnsi="MS Gothic" w:hint="eastAsia"/>
                  </w:rPr>
                  <w:t>☐</w:t>
                </w:r>
              </w:p>
            </w:tc>
          </w:sdtContent>
        </w:sdt>
        <w:sdt>
          <w:sdtPr>
            <w:id w:val="769278741"/>
            <w14:checkbox>
              <w14:checked w14:val="0"/>
              <w14:checkedState w14:val="2612" w14:font="MS Gothic"/>
              <w14:uncheckedState w14:val="2610" w14:font="MS Gothic"/>
            </w14:checkbox>
          </w:sdtPr>
          <w:sdtEndPr/>
          <w:sdtContent>
            <w:tc>
              <w:tcPr>
                <w:tcW w:w="589" w:type="dxa"/>
                <w:vAlign w:val="center"/>
              </w:tcPr>
              <w:p w14:paraId="555FA404" w14:textId="77777777" w:rsidR="00186AEC" w:rsidRDefault="00186AEC" w:rsidP="002D1C9F">
                <w:r>
                  <w:rPr>
                    <w:rFonts w:ascii="MS Gothic" w:eastAsia="MS Gothic" w:hAnsi="MS Gothic" w:hint="eastAsia"/>
                  </w:rPr>
                  <w:t>☐</w:t>
                </w:r>
              </w:p>
            </w:tc>
          </w:sdtContent>
        </w:sdt>
        <w:tc>
          <w:tcPr>
            <w:tcW w:w="4458" w:type="dxa"/>
            <w:vAlign w:val="center"/>
          </w:tcPr>
          <w:p w14:paraId="51240438" w14:textId="69ECFE45" w:rsidR="00186AEC" w:rsidRPr="00B23FAA" w:rsidRDefault="00BA778C" w:rsidP="004801A6">
            <w:pPr>
              <w:pStyle w:val="Default"/>
            </w:pPr>
            <w:r w:rsidRPr="00855614">
              <w:t>Include specific calibration procedures, including linearity checks and initial and continuing calibration checks</w:t>
            </w:r>
            <w:r>
              <w:t>, and detection limits</w:t>
            </w:r>
            <w:r w:rsidRPr="00855614">
              <w:t xml:space="preserve">. </w:t>
            </w:r>
          </w:p>
        </w:tc>
        <w:tc>
          <w:tcPr>
            <w:tcW w:w="3294" w:type="dxa"/>
            <w:vAlign w:val="center"/>
          </w:tcPr>
          <w:p w14:paraId="6DC2BF38" w14:textId="77777777" w:rsidR="00186AEC" w:rsidRDefault="00186AEC" w:rsidP="002D1C9F"/>
        </w:tc>
      </w:tr>
    </w:tbl>
    <w:p w14:paraId="6E4FACCD" w14:textId="2ECA0759" w:rsidR="00186AEC" w:rsidRDefault="00186AEC" w:rsidP="00186AEC">
      <w:pPr>
        <w:tabs>
          <w:tab w:val="left" w:pos="1201"/>
        </w:tabs>
        <w:kinsoku w:val="0"/>
        <w:overflowPunct w:val="0"/>
        <w:autoSpaceDE w:val="0"/>
        <w:autoSpaceDN w:val="0"/>
        <w:adjustRightInd w:val="0"/>
      </w:pPr>
    </w:p>
    <w:p w14:paraId="08FD135C" w14:textId="319EFB1B" w:rsidR="00BA778C" w:rsidRDefault="008917AD" w:rsidP="00BA778C">
      <w:pPr>
        <w:pStyle w:val="Heading2"/>
      </w:pPr>
      <w:r>
        <w:t xml:space="preserve">B.4 </w:t>
      </w:r>
      <w:r w:rsidR="00BA778C">
        <w:t>METHOD PERFORMANCE METRICS</w:t>
      </w:r>
    </w:p>
    <w:p w14:paraId="6FDC5C1A" w14:textId="77777777" w:rsidR="00BA778C" w:rsidRDefault="00BA778C" w:rsidP="00BA778C"/>
    <w:tbl>
      <w:tblPr>
        <w:tblStyle w:val="TableGrid"/>
        <w:tblW w:w="0" w:type="auto"/>
        <w:tblLook w:val="04A0" w:firstRow="1" w:lastRow="0" w:firstColumn="1" w:lastColumn="0" w:noHBand="0" w:noVBand="1"/>
      </w:tblPr>
      <w:tblGrid>
        <w:gridCol w:w="529"/>
        <w:gridCol w:w="480"/>
        <w:gridCol w:w="589"/>
        <w:gridCol w:w="4458"/>
        <w:gridCol w:w="3294"/>
      </w:tblGrid>
      <w:tr w:rsidR="00BA778C" w:rsidRPr="0066163D" w14:paraId="68275853" w14:textId="77777777" w:rsidTr="002D1C9F">
        <w:tc>
          <w:tcPr>
            <w:tcW w:w="529" w:type="dxa"/>
          </w:tcPr>
          <w:p w14:paraId="73C64DAC" w14:textId="77777777" w:rsidR="00BA778C" w:rsidRPr="0066163D" w:rsidRDefault="00BA778C" w:rsidP="002D1C9F">
            <w:pPr>
              <w:jc w:val="center"/>
              <w:rPr>
                <w:rFonts w:cstheme="minorHAnsi"/>
                <w:b/>
              </w:rPr>
            </w:pPr>
            <w:r w:rsidRPr="0066163D">
              <w:rPr>
                <w:rFonts w:cstheme="minorHAnsi"/>
                <w:b/>
              </w:rPr>
              <w:t>Yes</w:t>
            </w:r>
          </w:p>
        </w:tc>
        <w:tc>
          <w:tcPr>
            <w:tcW w:w="480" w:type="dxa"/>
          </w:tcPr>
          <w:p w14:paraId="199EC5FC" w14:textId="77777777" w:rsidR="00BA778C" w:rsidRPr="0066163D" w:rsidRDefault="00BA778C" w:rsidP="002D1C9F">
            <w:pPr>
              <w:jc w:val="center"/>
              <w:rPr>
                <w:rFonts w:cstheme="minorHAnsi"/>
                <w:b/>
              </w:rPr>
            </w:pPr>
            <w:r w:rsidRPr="0066163D">
              <w:rPr>
                <w:rFonts w:cstheme="minorHAnsi"/>
                <w:b/>
              </w:rPr>
              <w:t>No</w:t>
            </w:r>
          </w:p>
        </w:tc>
        <w:tc>
          <w:tcPr>
            <w:tcW w:w="589" w:type="dxa"/>
          </w:tcPr>
          <w:p w14:paraId="7B1E09D1" w14:textId="77777777" w:rsidR="00BA778C" w:rsidRPr="0066163D" w:rsidRDefault="00BA778C" w:rsidP="002D1C9F">
            <w:pPr>
              <w:jc w:val="center"/>
              <w:rPr>
                <w:rFonts w:cstheme="minorHAnsi"/>
                <w:b/>
              </w:rPr>
            </w:pPr>
            <w:r w:rsidRPr="0066163D">
              <w:rPr>
                <w:rFonts w:cstheme="minorHAnsi"/>
                <w:b/>
              </w:rPr>
              <w:t>N/A</w:t>
            </w:r>
          </w:p>
        </w:tc>
        <w:tc>
          <w:tcPr>
            <w:tcW w:w="4458" w:type="dxa"/>
          </w:tcPr>
          <w:p w14:paraId="4A6B9CBF" w14:textId="77777777" w:rsidR="00BA778C" w:rsidRPr="0066163D" w:rsidRDefault="00BA778C"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294" w:type="dxa"/>
          </w:tcPr>
          <w:p w14:paraId="1D69351D" w14:textId="77777777" w:rsidR="00BA778C" w:rsidRPr="0066163D" w:rsidRDefault="00BA778C" w:rsidP="002D1C9F">
            <w:pPr>
              <w:rPr>
                <w:rFonts w:cstheme="minorHAnsi"/>
                <w:b/>
              </w:rPr>
            </w:pPr>
            <w:r w:rsidRPr="0066163D">
              <w:rPr>
                <w:rFonts w:cstheme="minorHAnsi"/>
                <w:b/>
              </w:rPr>
              <w:t>Notes</w:t>
            </w:r>
          </w:p>
        </w:tc>
      </w:tr>
      <w:tr w:rsidR="00BA778C" w14:paraId="460854DD" w14:textId="77777777" w:rsidTr="002D1C9F">
        <w:sdt>
          <w:sdtPr>
            <w:id w:val="-394435404"/>
            <w14:checkbox>
              <w14:checked w14:val="0"/>
              <w14:checkedState w14:val="2612" w14:font="MS Gothic"/>
              <w14:uncheckedState w14:val="2610" w14:font="MS Gothic"/>
            </w14:checkbox>
          </w:sdtPr>
          <w:sdtEndPr/>
          <w:sdtContent>
            <w:tc>
              <w:tcPr>
                <w:tcW w:w="529" w:type="dxa"/>
                <w:vAlign w:val="center"/>
              </w:tcPr>
              <w:p w14:paraId="48744A3C" w14:textId="77777777" w:rsidR="00BA778C" w:rsidRDefault="00BA778C" w:rsidP="002D1C9F">
                <w:r>
                  <w:rPr>
                    <w:rFonts w:ascii="MS Gothic" w:eastAsia="MS Gothic" w:hAnsi="MS Gothic" w:hint="eastAsia"/>
                  </w:rPr>
                  <w:t>☐</w:t>
                </w:r>
              </w:p>
            </w:tc>
          </w:sdtContent>
        </w:sdt>
        <w:sdt>
          <w:sdtPr>
            <w:id w:val="-1710795140"/>
            <w14:checkbox>
              <w14:checked w14:val="0"/>
              <w14:checkedState w14:val="2612" w14:font="MS Gothic"/>
              <w14:uncheckedState w14:val="2610" w14:font="MS Gothic"/>
            </w14:checkbox>
          </w:sdtPr>
          <w:sdtEndPr/>
          <w:sdtContent>
            <w:tc>
              <w:tcPr>
                <w:tcW w:w="480" w:type="dxa"/>
                <w:vAlign w:val="center"/>
              </w:tcPr>
              <w:p w14:paraId="3050B0B9" w14:textId="77777777" w:rsidR="00BA778C" w:rsidRDefault="00BA778C" w:rsidP="002D1C9F">
                <w:r>
                  <w:rPr>
                    <w:rFonts w:ascii="MS Gothic" w:eastAsia="MS Gothic" w:hAnsi="MS Gothic" w:hint="eastAsia"/>
                  </w:rPr>
                  <w:t>☐</w:t>
                </w:r>
              </w:p>
            </w:tc>
          </w:sdtContent>
        </w:sdt>
        <w:sdt>
          <w:sdtPr>
            <w:id w:val="434256261"/>
            <w14:checkbox>
              <w14:checked w14:val="0"/>
              <w14:checkedState w14:val="2612" w14:font="MS Gothic"/>
              <w14:uncheckedState w14:val="2610" w14:font="MS Gothic"/>
            </w14:checkbox>
          </w:sdtPr>
          <w:sdtEndPr/>
          <w:sdtContent>
            <w:tc>
              <w:tcPr>
                <w:tcW w:w="589" w:type="dxa"/>
                <w:vAlign w:val="center"/>
              </w:tcPr>
              <w:p w14:paraId="22986347" w14:textId="77777777" w:rsidR="00BA778C" w:rsidRDefault="00BA778C" w:rsidP="002D1C9F">
                <w:r>
                  <w:rPr>
                    <w:rFonts w:ascii="MS Gothic" w:eastAsia="MS Gothic" w:hAnsi="MS Gothic" w:hint="eastAsia"/>
                  </w:rPr>
                  <w:t>☐</w:t>
                </w:r>
              </w:p>
            </w:tc>
          </w:sdtContent>
        </w:sdt>
        <w:tc>
          <w:tcPr>
            <w:tcW w:w="4458" w:type="dxa"/>
          </w:tcPr>
          <w:p w14:paraId="4B256BDD" w14:textId="3EF0CBF1" w:rsidR="00BA778C" w:rsidRPr="00BA778C" w:rsidRDefault="00BA778C" w:rsidP="004801A6">
            <w:pPr>
              <w:pStyle w:val="CM10"/>
              <w:spacing w:line="276" w:lineRule="atLeast"/>
              <w:ind w:right="13"/>
              <w:rPr>
                <w:color w:val="000000"/>
              </w:rPr>
            </w:pPr>
            <w:r w:rsidRPr="00855614">
              <w:rPr>
                <w:color w:val="000000"/>
              </w:rPr>
              <w:t xml:space="preserve">For each method performance metric (QA/QC check) specify the frequencies for performing these checks, associated acceptance criteria, and corrective actions to be performed if acceptance criteria are not met. </w:t>
            </w:r>
          </w:p>
        </w:tc>
        <w:tc>
          <w:tcPr>
            <w:tcW w:w="3294" w:type="dxa"/>
          </w:tcPr>
          <w:p w14:paraId="75A7EBA7" w14:textId="77777777" w:rsidR="00BA778C" w:rsidRDefault="00BA778C" w:rsidP="002D1C9F"/>
        </w:tc>
      </w:tr>
    </w:tbl>
    <w:p w14:paraId="1788C01E" w14:textId="77777777" w:rsidR="00BA778C" w:rsidRDefault="00BA778C" w:rsidP="00186AEC">
      <w:pPr>
        <w:tabs>
          <w:tab w:val="left" w:pos="1201"/>
        </w:tabs>
        <w:kinsoku w:val="0"/>
        <w:overflowPunct w:val="0"/>
        <w:autoSpaceDE w:val="0"/>
        <w:autoSpaceDN w:val="0"/>
        <w:adjustRightInd w:val="0"/>
      </w:pPr>
    </w:p>
    <w:p w14:paraId="565551D9" w14:textId="77777777" w:rsidR="008917AD" w:rsidRDefault="008917AD" w:rsidP="00F91E2E">
      <w:pPr>
        <w:tabs>
          <w:tab w:val="left" w:pos="1201"/>
        </w:tabs>
        <w:kinsoku w:val="0"/>
        <w:overflowPunct w:val="0"/>
        <w:autoSpaceDE w:val="0"/>
        <w:autoSpaceDN w:val="0"/>
        <w:adjustRightInd w:val="0"/>
        <w:ind w:right="453"/>
        <w:jc w:val="both"/>
      </w:pPr>
    </w:p>
    <w:p w14:paraId="47C0C404" w14:textId="726636E8" w:rsidR="00F91E2E" w:rsidRDefault="00F91E2E" w:rsidP="00F91E2E">
      <w:pPr>
        <w:tabs>
          <w:tab w:val="left" w:pos="1201"/>
        </w:tabs>
        <w:kinsoku w:val="0"/>
        <w:overflowPunct w:val="0"/>
        <w:autoSpaceDE w:val="0"/>
        <w:autoSpaceDN w:val="0"/>
        <w:adjustRightInd w:val="0"/>
        <w:ind w:right="453"/>
        <w:jc w:val="both"/>
      </w:pPr>
      <w:r>
        <w:t>QAPP Name______________________________________________________________________</w:t>
      </w:r>
    </w:p>
    <w:p w14:paraId="492CB4C7" w14:textId="77777777" w:rsidR="00F91E2E" w:rsidRDefault="00F91E2E" w:rsidP="00F91E2E">
      <w:pPr>
        <w:tabs>
          <w:tab w:val="left" w:pos="1201"/>
        </w:tabs>
        <w:kinsoku w:val="0"/>
        <w:overflowPunct w:val="0"/>
        <w:autoSpaceDE w:val="0"/>
        <w:autoSpaceDN w:val="0"/>
        <w:adjustRightInd w:val="0"/>
        <w:ind w:right="453"/>
        <w:jc w:val="both"/>
      </w:pPr>
    </w:p>
    <w:p w14:paraId="532022A3" w14:textId="0497EDFC" w:rsidR="00F91E2E" w:rsidRDefault="00F91E2E" w:rsidP="00F91E2E">
      <w:pPr>
        <w:tabs>
          <w:tab w:val="left" w:pos="1201"/>
        </w:tabs>
        <w:kinsoku w:val="0"/>
        <w:overflowPunct w:val="0"/>
        <w:autoSpaceDE w:val="0"/>
        <w:autoSpaceDN w:val="0"/>
        <w:adjustRightInd w:val="0"/>
        <w:ind w:right="453"/>
        <w:jc w:val="both"/>
      </w:pPr>
      <w:r>
        <w:t>PI Name/Date_____________________________________________________________________</w:t>
      </w:r>
    </w:p>
    <w:p w14:paraId="12DDBA15" w14:textId="77777777" w:rsidR="00F91E2E" w:rsidRDefault="00F91E2E" w:rsidP="00F91E2E">
      <w:pPr>
        <w:tabs>
          <w:tab w:val="left" w:pos="1201"/>
        </w:tabs>
        <w:kinsoku w:val="0"/>
        <w:overflowPunct w:val="0"/>
        <w:autoSpaceDE w:val="0"/>
        <w:autoSpaceDN w:val="0"/>
        <w:adjustRightInd w:val="0"/>
        <w:ind w:right="453"/>
        <w:jc w:val="both"/>
      </w:pPr>
    </w:p>
    <w:p w14:paraId="5F387C90" w14:textId="60E1350E" w:rsidR="00F91E2E" w:rsidRDefault="00F91E2E" w:rsidP="00F91E2E">
      <w:pPr>
        <w:tabs>
          <w:tab w:val="left" w:pos="1201"/>
        </w:tabs>
        <w:kinsoku w:val="0"/>
        <w:overflowPunct w:val="0"/>
        <w:autoSpaceDE w:val="0"/>
        <w:autoSpaceDN w:val="0"/>
        <w:adjustRightInd w:val="0"/>
        <w:ind w:right="453"/>
        <w:jc w:val="both"/>
      </w:pPr>
      <w:r>
        <w:t>QAM Name/Date__________________________________________________________________</w:t>
      </w:r>
    </w:p>
    <w:p w14:paraId="150F7E5A" w14:textId="77777777" w:rsidR="00F91E2E" w:rsidRDefault="00F91E2E" w:rsidP="00F91E2E">
      <w:pPr>
        <w:tabs>
          <w:tab w:val="left" w:pos="1201"/>
        </w:tabs>
        <w:kinsoku w:val="0"/>
        <w:overflowPunct w:val="0"/>
        <w:autoSpaceDE w:val="0"/>
        <w:autoSpaceDN w:val="0"/>
        <w:adjustRightInd w:val="0"/>
        <w:ind w:right="453"/>
        <w:jc w:val="both"/>
      </w:pPr>
    </w:p>
    <w:p w14:paraId="0E6EF49A" w14:textId="023FB3CB" w:rsidR="00F91E2E" w:rsidRDefault="00F91E2E" w:rsidP="00F91E2E">
      <w:pPr>
        <w:tabs>
          <w:tab w:val="left" w:pos="1201"/>
        </w:tabs>
        <w:kinsoku w:val="0"/>
        <w:overflowPunct w:val="0"/>
        <w:autoSpaceDE w:val="0"/>
        <w:autoSpaceDN w:val="0"/>
        <w:adjustRightInd w:val="0"/>
        <w:ind w:left="1201" w:right="453" w:hanging="1201"/>
        <w:jc w:val="both"/>
      </w:pPr>
      <w:r>
        <w:t>QA Track ID#______________________________________________________________________</w:t>
      </w:r>
    </w:p>
    <w:p w14:paraId="51AA6A5F" w14:textId="77777777" w:rsidR="00F91E2E" w:rsidRDefault="00F91E2E" w:rsidP="00F91E2E">
      <w:pPr>
        <w:tabs>
          <w:tab w:val="left" w:pos="1201"/>
        </w:tabs>
        <w:kinsoku w:val="0"/>
        <w:overflowPunct w:val="0"/>
        <w:autoSpaceDE w:val="0"/>
        <w:autoSpaceDN w:val="0"/>
        <w:adjustRightInd w:val="0"/>
        <w:ind w:right="453"/>
        <w:jc w:val="both"/>
      </w:pPr>
    </w:p>
    <w:p w14:paraId="46967F7E" w14:textId="30C09D6A" w:rsidR="00A9204E" w:rsidRPr="00855614" w:rsidRDefault="00A9204E" w:rsidP="00C20B60">
      <w:pPr>
        <w:rPr>
          <w:rFonts w:ascii="Times New Roman" w:hAnsi="Times New Roman" w:cs="Times New Roman"/>
          <w:sz w:val="24"/>
          <w:szCs w:val="24"/>
        </w:rPr>
      </w:pPr>
    </w:p>
    <w:sectPr w:rsidR="00A9204E" w:rsidRPr="008556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FCFD2" w14:textId="77777777" w:rsidR="00DC2F63" w:rsidRDefault="00DC2F63" w:rsidP="00855614">
      <w:r>
        <w:separator/>
      </w:r>
    </w:p>
  </w:endnote>
  <w:endnote w:type="continuationSeparator" w:id="0">
    <w:p w14:paraId="6091A283" w14:textId="77777777" w:rsidR="00DC2F63" w:rsidRDefault="00DC2F63" w:rsidP="00855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2A6B" w14:textId="77777777" w:rsidR="001D231B" w:rsidRDefault="001D2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3121"/>
      <w:gridCol w:w="3131"/>
    </w:tblGrid>
    <w:tr w:rsidR="00683D3C" w14:paraId="79846AFB" w14:textId="77777777" w:rsidTr="00683D3C">
      <w:tc>
        <w:tcPr>
          <w:tcW w:w="3196" w:type="dxa"/>
        </w:tcPr>
        <w:p w14:paraId="5EF2BF2D" w14:textId="77777777" w:rsidR="00683D3C" w:rsidRDefault="00683D3C" w:rsidP="00683D3C">
          <w:pPr>
            <w:pStyle w:val="Footer"/>
            <w:jc w:val="center"/>
          </w:pPr>
          <w:bookmarkStart w:id="0" w:name="_GoBack"/>
        </w:p>
      </w:tc>
      <w:tc>
        <w:tcPr>
          <w:tcW w:w="3197" w:type="dxa"/>
          <w:hideMark/>
        </w:tcPr>
        <w:p w14:paraId="219D1B1C" w14:textId="299C94F9" w:rsidR="00683D3C" w:rsidRDefault="00683D3C" w:rsidP="00683D3C">
          <w:pPr>
            <w:pStyle w:val="Footer"/>
            <w:jc w:val="center"/>
          </w:pPr>
          <w:r>
            <w:t xml:space="preserve">Page  </w:t>
          </w:r>
          <w:r>
            <w:fldChar w:fldCharType="begin"/>
          </w:r>
          <w:r>
            <w:instrText xml:space="preserve"> PAGE   \* MERGEFORMAT </w:instrText>
          </w:r>
          <w:r>
            <w:fldChar w:fldCharType="separate"/>
          </w:r>
          <w:r>
            <w:t>1</w:t>
          </w:r>
          <w:r>
            <w:rPr>
              <w:noProof/>
            </w:rPr>
            <w:fldChar w:fldCharType="end"/>
          </w:r>
          <w:r>
            <w:rPr>
              <w:noProof/>
            </w:rPr>
            <w:t xml:space="preserve"> of </w:t>
          </w:r>
          <w:r w:rsidR="001D231B" w:rsidRPr="001D231B">
            <w:rPr>
              <w:bCs/>
              <w:noProof/>
            </w:rPr>
            <w:fldChar w:fldCharType="begin"/>
          </w:r>
          <w:r w:rsidR="001D231B" w:rsidRPr="001D231B">
            <w:rPr>
              <w:bCs/>
              <w:noProof/>
            </w:rPr>
            <w:instrText xml:space="preserve"> NUMPAGES  \* Arabic  \* MERGEFORMAT </w:instrText>
          </w:r>
          <w:r w:rsidR="001D231B" w:rsidRPr="001D231B">
            <w:rPr>
              <w:bCs/>
              <w:noProof/>
            </w:rPr>
            <w:fldChar w:fldCharType="separate"/>
          </w:r>
          <w:r w:rsidR="001D231B" w:rsidRPr="001D231B">
            <w:rPr>
              <w:bCs/>
              <w:noProof/>
            </w:rPr>
            <w:t>2</w:t>
          </w:r>
          <w:r w:rsidR="001D231B" w:rsidRPr="001D231B">
            <w:rPr>
              <w:bCs/>
              <w:noProof/>
            </w:rPr>
            <w:fldChar w:fldCharType="end"/>
          </w:r>
        </w:p>
      </w:tc>
      <w:tc>
        <w:tcPr>
          <w:tcW w:w="3197" w:type="dxa"/>
          <w:hideMark/>
        </w:tcPr>
        <w:p w14:paraId="2325BB05" w14:textId="77777777" w:rsidR="00683D3C" w:rsidRDefault="00683D3C" w:rsidP="00683D3C">
          <w:pPr>
            <w:pStyle w:val="Footer"/>
            <w:jc w:val="right"/>
          </w:pPr>
          <w:r>
            <w:t>01/2020</w:t>
          </w:r>
        </w:p>
      </w:tc>
    </w:tr>
    <w:bookmarkEnd w:id="0"/>
  </w:tbl>
  <w:p w14:paraId="747E2AF8" w14:textId="77777777" w:rsidR="00683D3C" w:rsidRDefault="00683D3C" w:rsidP="00683D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9575" w14:textId="77777777" w:rsidR="001D231B" w:rsidRDefault="001D2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8524F" w14:textId="77777777" w:rsidR="00DC2F63" w:rsidRDefault="00DC2F63" w:rsidP="00855614">
      <w:r>
        <w:separator/>
      </w:r>
    </w:p>
  </w:footnote>
  <w:footnote w:type="continuationSeparator" w:id="0">
    <w:p w14:paraId="5039BAEE" w14:textId="77777777" w:rsidR="00DC2F63" w:rsidRDefault="00DC2F63" w:rsidP="00855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F351" w14:textId="77777777" w:rsidR="001D231B" w:rsidRDefault="001D23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AC25B" w14:textId="50347C26" w:rsidR="00855614" w:rsidRPr="00C20B60" w:rsidRDefault="00193DBC" w:rsidP="003420F4">
    <w:pPr>
      <w:pStyle w:val="Heading1"/>
      <w:jc w:val="center"/>
    </w:pPr>
    <w:r w:rsidRPr="00C20B60">
      <w:t xml:space="preserve">QAPP Requirements </w:t>
    </w:r>
    <w:r>
      <w:t xml:space="preserve">for </w:t>
    </w:r>
    <w:r w:rsidR="00855614" w:rsidRPr="00C20B60">
      <w:t>Analytical Methods Development</w:t>
    </w:r>
  </w:p>
  <w:p w14:paraId="31EDBB71" w14:textId="77777777" w:rsidR="00855614" w:rsidRDefault="008556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B2180" w14:textId="77777777" w:rsidR="001D231B" w:rsidRDefault="001D23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38948CC"/>
    <w:multiLevelType w:val="hybridMultilevel"/>
    <w:tmpl w:val="F402B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7E1FC7"/>
    <w:multiLevelType w:val="hybridMultilevel"/>
    <w:tmpl w:val="63B620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4"/>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0MjE3NzEyMzc2MjZV0lEKTi0uzszPAykwrQUA0vJmoywAAAA="/>
  </w:docVars>
  <w:rsids>
    <w:rsidRoot w:val="00C20B60"/>
    <w:rsid w:val="00074FF2"/>
    <w:rsid w:val="000A5A5A"/>
    <w:rsid w:val="00130F89"/>
    <w:rsid w:val="00186AEC"/>
    <w:rsid w:val="00193DBC"/>
    <w:rsid w:val="001D231B"/>
    <w:rsid w:val="002770E7"/>
    <w:rsid w:val="003420F4"/>
    <w:rsid w:val="004801A6"/>
    <w:rsid w:val="004B35A5"/>
    <w:rsid w:val="005A43C0"/>
    <w:rsid w:val="00616F32"/>
    <w:rsid w:val="00645252"/>
    <w:rsid w:val="00683D3C"/>
    <w:rsid w:val="006D3D74"/>
    <w:rsid w:val="0072715B"/>
    <w:rsid w:val="0083569A"/>
    <w:rsid w:val="00855614"/>
    <w:rsid w:val="008917AD"/>
    <w:rsid w:val="00A9204E"/>
    <w:rsid w:val="00AE5A7D"/>
    <w:rsid w:val="00AF728A"/>
    <w:rsid w:val="00BA778C"/>
    <w:rsid w:val="00C20B60"/>
    <w:rsid w:val="00C94E79"/>
    <w:rsid w:val="00CE41A1"/>
    <w:rsid w:val="00DA79FC"/>
    <w:rsid w:val="00DC2F63"/>
    <w:rsid w:val="00E103F9"/>
    <w:rsid w:val="00E863D7"/>
    <w:rsid w:val="00E93761"/>
    <w:rsid w:val="00F058F4"/>
    <w:rsid w:val="00F86F47"/>
    <w:rsid w:val="00F9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38A9"/>
  <w15:chartTrackingRefBased/>
  <w15:docId w15:val="{8590AC61-DB29-452A-8D17-A1CF3A45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efault">
    <w:name w:val="Default"/>
    <w:rsid w:val="00C20B60"/>
    <w:pPr>
      <w:autoSpaceDE w:val="0"/>
      <w:autoSpaceDN w:val="0"/>
      <w:adjustRightInd w:val="0"/>
    </w:pPr>
    <w:rPr>
      <w:rFonts w:ascii="Times New Roman" w:hAnsi="Times New Roman" w:cs="Times New Roman"/>
      <w:color w:val="000000"/>
      <w:sz w:val="24"/>
      <w:szCs w:val="24"/>
    </w:rPr>
  </w:style>
  <w:style w:type="paragraph" w:customStyle="1" w:styleId="CM4">
    <w:name w:val="CM4"/>
    <w:basedOn w:val="Default"/>
    <w:next w:val="Default"/>
    <w:uiPriority w:val="99"/>
    <w:rsid w:val="00C20B60"/>
    <w:pPr>
      <w:spacing w:line="276" w:lineRule="atLeast"/>
    </w:pPr>
    <w:rPr>
      <w:color w:val="auto"/>
    </w:rPr>
  </w:style>
  <w:style w:type="paragraph" w:customStyle="1" w:styleId="CM3">
    <w:name w:val="CM3"/>
    <w:basedOn w:val="Default"/>
    <w:next w:val="Default"/>
    <w:uiPriority w:val="99"/>
    <w:rsid w:val="00C20B60"/>
    <w:pPr>
      <w:spacing w:line="276" w:lineRule="atLeast"/>
    </w:pPr>
    <w:rPr>
      <w:color w:val="auto"/>
    </w:rPr>
  </w:style>
  <w:style w:type="paragraph" w:customStyle="1" w:styleId="CM1">
    <w:name w:val="CM1"/>
    <w:basedOn w:val="Default"/>
    <w:next w:val="Default"/>
    <w:uiPriority w:val="99"/>
    <w:rsid w:val="00C20B60"/>
    <w:rPr>
      <w:color w:val="auto"/>
    </w:rPr>
  </w:style>
  <w:style w:type="paragraph" w:customStyle="1" w:styleId="CM9">
    <w:name w:val="CM9"/>
    <w:basedOn w:val="Default"/>
    <w:next w:val="Default"/>
    <w:uiPriority w:val="99"/>
    <w:rsid w:val="00C20B60"/>
    <w:rPr>
      <w:color w:val="auto"/>
    </w:rPr>
  </w:style>
  <w:style w:type="paragraph" w:customStyle="1" w:styleId="CM10">
    <w:name w:val="CM10"/>
    <w:basedOn w:val="Default"/>
    <w:next w:val="Default"/>
    <w:uiPriority w:val="99"/>
    <w:rsid w:val="00C20B60"/>
    <w:rPr>
      <w:color w:val="auto"/>
    </w:rPr>
  </w:style>
  <w:style w:type="paragraph" w:styleId="ListParagraph">
    <w:name w:val="List Paragraph"/>
    <w:basedOn w:val="Normal"/>
    <w:uiPriority w:val="34"/>
    <w:unhideWhenUsed/>
    <w:qFormat/>
    <w:rsid w:val="00855614"/>
    <w:pPr>
      <w:ind w:left="720"/>
      <w:contextualSpacing/>
    </w:pPr>
  </w:style>
  <w:style w:type="table" w:styleId="TableGrid">
    <w:name w:val="Table Grid"/>
    <w:basedOn w:val="TableNormal"/>
    <w:uiPriority w:val="59"/>
    <w:rsid w:val="00855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pa.gov/sites/production/files/2015-06/documents/g5-final.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erguso\AppData\Roaming\Microsoft\Templates\Single%20spaced%20(blank)(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ffa91fb-a0ff-4ac5-b2db-65c790d184a4"/>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2019-04-22T16:44:14+00:00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_dlc_DocId xmlns="2fe5acc1-9310-4462-a44a-3cad32217294">SSYEHYHTR5TA-387811812-90</_dlc_DocId>
    <_dlc_DocIdUrl xmlns="2fe5acc1-9310-4462-a44a-3cad32217294">
      <Url>https://usepa.sharepoint.com/sites/ORD_Work/ORDQAPPs/_layouts/15/DocIdRedir.aspx?ID=SSYEHYHTR5TA-387811812-90</Url>
      <Description>SSYEHYHTR5TA-387811812-90</Description>
    </_dlc_DocIdUrl>
  </documentManagement>
</p:properti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FA17BE003CA6C44395701D4F5424A87B" ma:contentTypeVersion="37" ma:contentTypeDescription="Create a new document." ma:contentTypeScope="" ma:versionID="1ce13489be15b279ddf0f03d703d2014">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394825aa-2b27-4c3b-90a3-d832ea98a71b" targetNamespace="http://schemas.microsoft.com/office/2006/metadata/properties" ma:root="true" ma:fieldsID="ea3705008de66864b92033a02792df68" ns1:_="" ns2:_="" ns3:_="" ns4:_="" ns5:_="" ns6: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394825aa-2b27-4c3b-90a3-d832ea98a7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_dlc_DocId" minOccurs="0"/>
                <xsd:element ref="ns5:_dlc_DocIdUrl" minOccurs="0"/>
                <xsd:element ref="ns5:_dlc_DocIdPersistId" minOccurs="0"/>
                <xsd:element ref="ns2:e3f09c3df709400db2417a7161762d62" minOccurs="0"/>
                <xsd:element ref="ns6:MediaServiceMetadata" minOccurs="0"/>
                <xsd:element ref="ns6:MediaServiceFastMetadata"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31"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4825aa-2b27-4c3b-90a3-d832ea98a71b"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355FACC-D343-41EA-B029-B8B4BFD70903}">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ffa91fb-a0ff-4ac5-b2db-65c790d184a4"/>
    <ds:schemaRef ds:uri="http://schemas.microsoft.com/sharepoint/v3/fields"/>
    <ds:schemaRef ds:uri="http://schemas.microsoft.com/sharepoint/v3"/>
    <ds:schemaRef ds:uri="http://schemas.microsoft.com/sharepoint.v3"/>
    <ds:schemaRef ds:uri="2fe5acc1-9310-4462-a44a-3cad32217294"/>
  </ds:schemaRefs>
</ds:datastoreItem>
</file>

<file path=customXml/itemProps3.xml><?xml version="1.0" encoding="utf-8"?>
<ds:datastoreItem xmlns:ds="http://schemas.openxmlformats.org/officeDocument/2006/customXml" ds:itemID="{AA1BD885-3E82-4CC3-A151-D553FCC3D30D}">
  <ds:schemaRefs>
    <ds:schemaRef ds:uri="Microsoft.SharePoint.Taxonomy.ContentTypeSync"/>
  </ds:schemaRefs>
</ds:datastoreItem>
</file>

<file path=customXml/itemProps4.xml><?xml version="1.0" encoding="utf-8"?>
<ds:datastoreItem xmlns:ds="http://schemas.openxmlformats.org/officeDocument/2006/customXml" ds:itemID="{BCBCC2B6-7629-46CB-A620-A0AF4A96A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fe5acc1-9310-4462-a44a-3cad32217294"/>
    <ds:schemaRef ds:uri="394825aa-2b27-4c3b-90a3-d832ea98a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F0F34F-F0C1-45A5-9A72-DEC1DC60880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Single spaced (blank)(4).dotx</Template>
  <TotalTime>6</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Ferguson</dc:creator>
  <cp:keywords/>
  <dc:description/>
  <cp:lastModifiedBy>Jones, Steven</cp:lastModifiedBy>
  <cp:revision>8</cp:revision>
  <dcterms:created xsi:type="dcterms:W3CDTF">2019-07-16T21:36:00Z</dcterms:created>
  <dcterms:modified xsi:type="dcterms:W3CDTF">2020-01-02T15:58:00Z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0x010100FA17BE003CA6C44395701D4F5424A87B</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_dlc_DocIdItemGuid">
    <vt:lpwstr>5ccbd853-1d49-40ec-b394-96dc1ffd87cb</vt:lpwstr>
  </property>
  <property fmtid="{D5CDD505-2E9C-101B-9397-08002B2CF9AE}" pid="9" name="TaxKeyword">
    <vt:lpwstr/>
  </property>
  <property fmtid="{D5CDD505-2E9C-101B-9397-08002B2CF9AE}" pid="10" name="EPA Subject">
    <vt:lpwstr/>
  </property>
  <property fmtid="{D5CDD505-2E9C-101B-9397-08002B2CF9AE}" pid="11" name="Document Type">
    <vt:lpwstr/>
  </property>
</Properties>
</file>