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6.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docProps/custom.xml" ContentType="application/vnd.openxmlformats-officedocument.custom-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5F315" w14:textId="77777777" w:rsidR="004F44A3" w:rsidRDefault="00C73EE5">
      <w:pPr>
        <w:spacing w:after="288" w:line="259" w:lineRule="auto"/>
        <w:ind w:left="720" w:firstLine="0"/>
      </w:pPr>
      <w:r>
        <w:t xml:space="preserve"> </w:t>
      </w:r>
    </w:p>
    <w:p w14:paraId="477B146A" w14:textId="77777777" w:rsidR="004F44A3" w:rsidRDefault="00C73EE5">
      <w:pPr>
        <w:pStyle w:val="Heading1"/>
        <w:numPr>
          <w:ilvl w:val="0"/>
          <w:numId w:val="0"/>
        </w:numPr>
        <w:spacing w:after="472"/>
      </w:pPr>
      <w:bookmarkStart w:id="0" w:name="_Toc412189510"/>
      <w:r>
        <w:t>EPA - Whitelist</w:t>
      </w:r>
      <w:bookmarkEnd w:id="0"/>
      <w:r>
        <w:t xml:space="preserve">   </w:t>
      </w:r>
    </w:p>
    <w:p w14:paraId="57CB11A7" w14:textId="77777777" w:rsidR="004F44A3" w:rsidRDefault="00C73EE5">
      <w:pPr>
        <w:spacing w:after="137" w:line="259" w:lineRule="auto"/>
        <w:ind w:left="715"/>
      </w:pPr>
      <w:r>
        <w:rPr>
          <w:i/>
        </w:rPr>
        <w:t>Prepared for</w:t>
      </w:r>
      <w:r>
        <w:t xml:space="preserve"> </w:t>
      </w:r>
    </w:p>
    <w:p w14:paraId="24712A22" w14:textId="77777777" w:rsidR="004F44A3" w:rsidRDefault="00C73EE5">
      <w:pPr>
        <w:ind w:left="715" w:right="663"/>
      </w:pPr>
      <w:r>
        <w:t xml:space="preserve">EPA </w:t>
      </w:r>
    </w:p>
    <w:p w14:paraId="246A147F" w14:textId="01517175" w:rsidR="004F44A3" w:rsidRDefault="0093036D">
      <w:pPr>
        <w:ind w:left="715" w:right="663"/>
      </w:pPr>
      <w:r>
        <w:t>14</w:t>
      </w:r>
      <w:r w:rsidR="00C73EE5">
        <w:t>-J</w:t>
      </w:r>
      <w:r>
        <w:t>an-15</w:t>
      </w:r>
      <w:r w:rsidR="00C73EE5">
        <w:t xml:space="preserve"> </w:t>
      </w:r>
    </w:p>
    <w:p w14:paraId="14A1242E" w14:textId="0CE22BB9" w:rsidR="004F44A3" w:rsidRDefault="0093036D">
      <w:pPr>
        <w:ind w:left="715" w:right="663"/>
      </w:pPr>
      <w:r>
        <w:t>Version .1</w:t>
      </w:r>
      <w:r w:rsidR="00C73EE5">
        <w:t xml:space="preserve"> Draft </w:t>
      </w:r>
    </w:p>
    <w:p w14:paraId="04F5BC9A" w14:textId="77777777" w:rsidR="004F44A3" w:rsidRDefault="00C73EE5">
      <w:pPr>
        <w:spacing w:after="139" w:line="259" w:lineRule="auto"/>
        <w:ind w:left="72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4FE530E" wp14:editId="0BC53ECB">
                <wp:simplePos x="0" y="0"/>
                <wp:positionH relativeFrom="page">
                  <wp:posOffset>0</wp:posOffset>
                </wp:positionH>
                <wp:positionV relativeFrom="page">
                  <wp:posOffset>0</wp:posOffset>
                </wp:positionV>
                <wp:extent cx="7772400" cy="3835908"/>
                <wp:effectExtent l="0" t="0" r="0" b="0"/>
                <wp:wrapTopAndBottom/>
                <wp:docPr id="7664" name="Group 7664"/>
                <wp:cNvGraphicFramePr/>
                <a:graphic xmlns:a="http://schemas.openxmlformats.org/drawingml/2006/main">
                  <a:graphicData uri="http://schemas.microsoft.com/office/word/2010/wordprocessingGroup">
                    <wpg:wgp>
                      <wpg:cNvGrpSpPr/>
                      <wpg:grpSpPr>
                        <a:xfrm>
                          <a:off x="0" y="0"/>
                          <a:ext cx="7772400" cy="3835908"/>
                          <a:chOff x="0" y="0"/>
                          <a:chExt cx="7772400" cy="3835908"/>
                        </a:xfrm>
                      </wpg:grpSpPr>
                      <wps:wsp>
                        <wps:cNvPr id="10309" name="Shape 10309"/>
                        <wps:cNvSpPr/>
                        <wps:spPr>
                          <a:xfrm>
                            <a:off x="0" y="0"/>
                            <a:ext cx="7772400" cy="3810000"/>
                          </a:xfrm>
                          <a:custGeom>
                            <a:avLst/>
                            <a:gdLst/>
                            <a:ahLst/>
                            <a:cxnLst/>
                            <a:rect l="0" t="0" r="0" b="0"/>
                            <a:pathLst>
                              <a:path w="7772400" h="3810000">
                                <a:moveTo>
                                  <a:pt x="0" y="0"/>
                                </a:moveTo>
                                <a:lnTo>
                                  <a:pt x="7772400" y="0"/>
                                </a:lnTo>
                                <a:lnTo>
                                  <a:pt x="7772400" y="3810000"/>
                                </a:lnTo>
                                <a:lnTo>
                                  <a:pt x="0" y="3810000"/>
                                </a:lnTo>
                                <a:lnTo>
                                  <a:pt x="0" y="0"/>
                                </a:lnTo>
                              </a:path>
                            </a:pathLst>
                          </a:custGeom>
                          <a:ln w="0" cap="flat">
                            <a:miter lim="127000"/>
                          </a:ln>
                        </wps:spPr>
                        <wps:style>
                          <a:lnRef idx="0">
                            <a:srgbClr val="000000">
                              <a:alpha val="0"/>
                            </a:srgbClr>
                          </a:lnRef>
                          <a:fillRef idx="1">
                            <a:srgbClr val="0072C6"/>
                          </a:fillRef>
                          <a:effectRef idx="0">
                            <a:scrgbClr r="0" g="0" b="0"/>
                          </a:effectRef>
                          <a:fontRef idx="none"/>
                        </wps:style>
                        <wps:bodyPr/>
                      </wps:wsp>
                      <wps:wsp>
                        <wps:cNvPr id="10310" name="Shape 10310"/>
                        <wps:cNvSpPr/>
                        <wps:spPr>
                          <a:xfrm>
                            <a:off x="0" y="1981200"/>
                            <a:ext cx="4210812" cy="1825752"/>
                          </a:xfrm>
                          <a:custGeom>
                            <a:avLst/>
                            <a:gdLst/>
                            <a:ahLst/>
                            <a:cxnLst/>
                            <a:rect l="0" t="0" r="0" b="0"/>
                            <a:pathLst>
                              <a:path w="4210812" h="1825752">
                                <a:moveTo>
                                  <a:pt x="0" y="0"/>
                                </a:moveTo>
                                <a:lnTo>
                                  <a:pt x="4210812" y="0"/>
                                </a:lnTo>
                                <a:lnTo>
                                  <a:pt x="4210812" y="1825752"/>
                                </a:lnTo>
                                <a:lnTo>
                                  <a:pt x="0" y="1825752"/>
                                </a:lnTo>
                                <a:lnTo>
                                  <a:pt x="0" y="0"/>
                                </a:lnTo>
                              </a:path>
                            </a:pathLst>
                          </a:custGeom>
                          <a:ln w="0" cap="flat">
                            <a:miter lim="127000"/>
                          </a:ln>
                        </wps:spPr>
                        <wps:style>
                          <a:lnRef idx="0">
                            <a:srgbClr val="000000">
                              <a:alpha val="0"/>
                            </a:srgbClr>
                          </a:lnRef>
                          <a:fillRef idx="1">
                            <a:srgbClr val="00BCF2"/>
                          </a:fillRef>
                          <a:effectRef idx="0">
                            <a:scrgbClr r="0" g="0" b="0"/>
                          </a:effectRef>
                          <a:fontRef idx="none"/>
                        </wps:style>
                        <wps:bodyPr/>
                      </wps:wsp>
                      <pic:pic xmlns:pic="http://schemas.openxmlformats.org/drawingml/2006/picture">
                        <pic:nvPicPr>
                          <pic:cNvPr id="52" name="Picture 52"/>
                          <pic:cNvPicPr/>
                        </pic:nvPicPr>
                        <pic:blipFill>
                          <a:blip r:embed="rId11"/>
                          <a:stretch>
                            <a:fillRect/>
                          </a:stretch>
                        </pic:blipFill>
                        <pic:spPr>
                          <a:xfrm>
                            <a:off x="99060" y="2106168"/>
                            <a:ext cx="4012692" cy="1729740"/>
                          </a:xfrm>
                          <a:prstGeom prst="rect">
                            <a:avLst/>
                          </a:prstGeom>
                        </pic:spPr>
                      </pic:pic>
                      <wps:wsp>
                        <wps:cNvPr id="53" name="Rectangle 53"/>
                        <wps:cNvSpPr/>
                        <wps:spPr>
                          <a:xfrm>
                            <a:off x="498348" y="2278285"/>
                            <a:ext cx="4613211" cy="363139"/>
                          </a:xfrm>
                          <a:prstGeom prst="rect">
                            <a:avLst/>
                          </a:prstGeom>
                          <a:ln>
                            <a:noFill/>
                          </a:ln>
                        </wps:spPr>
                        <wps:txbx>
                          <w:txbxContent>
                            <w:p w14:paraId="08A28890" w14:textId="4ABDBA3B" w:rsidR="004F44A3" w:rsidRDefault="00C73EE5">
                              <w:pPr>
                                <w:spacing w:after="160" w:line="259" w:lineRule="auto"/>
                                <w:ind w:left="0" w:firstLine="0"/>
                              </w:pPr>
                              <w:r>
                                <w:rPr>
                                  <w:color w:val="FFFFFF"/>
                                  <w:sz w:val="44"/>
                                </w:rPr>
                                <w:t xml:space="preserve">Whitelist </w:t>
                              </w:r>
                              <w:r w:rsidR="0093036D">
                                <w:rPr>
                                  <w:color w:val="FFFFFF"/>
                                  <w:sz w:val="44"/>
                                </w:rPr>
                                <w:t>Solution Design</w:t>
                              </w:r>
                            </w:p>
                          </w:txbxContent>
                        </wps:txbx>
                        <wps:bodyPr horzOverflow="overflow" vert="horz" lIns="0" tIns="0" rIns="0" bIns="0" rtlCol="0">
                          <a:noAutofit/>
                        </wps:bodyPr>
                      </wps:wsp>
                      <wps:wsp>
                        <wps:cNvPr id="54" name="Rectangle 54"/>
                        <wps:cNvSpPr/>
                        <wps:spPr>
                          <a:xfrm>
                            <a:off x="3969131" y="2278285"/>
                            <a:ext cx="101634" cy="363139"/>
                          </a:xfrm>
                          <a:prstGeom prst="rect">
                            <a:avLst/>
                          </a:prstGeom>
                          <a:ln>
                            <a:noFill/>
                          </a:ln>
                        </wps:spPr>
                        <wps:txbx>
                          <w:txbxContent>
                            <w:p w14:paraId="49FCF7C3" w14:textId="77777777" w:rsidR="004F44A3" w:rsidRDefault="00C73EE5">
                              <w:pPr>
                                <w:spacing w:after="160" w:line="259" w:lineRule="auto"/>
                                <w:ind w:left="0" w:firstLine="0"/>
                              </w:pPr>
                              <w:r>
                                <w:rPr>
                                  <w:color w:val="FFFFFF"/>
                                  <w:sz w:val="44"/>
                                </w:rPr>
                                <w:t xml:space="preserve"> </w:t>
                              </w:r>
                            </w:p>
                          </w:txbxContent>
                        </wps:txbx>
                        <wps:bodyPr horzOverflow="overflow" vert="horz" lIns="0" tIns="0" rIns="0" bIns="0" rtlCol="0">
                          <a:noAutofit/>
                        </wps:bodyPr>
                      </wps:wsp>
                      <pic:pic xmlns:pic="http://schemas.openxmlformats.org/drawingml/2006/picture">
                        <pic:nvPicPr>
                          <pic:cNvPr id="55" name="Picture 55"/>
                          <pic:cNvPicPr/>
                        </pic:nvPicPr>
                        <pic:blipFill>
                          <a:blip r:embed="rId12"/>
                          <a:stretch>
                            <a:fillRect/>
                          </a:stretch>
                        </pic:blipFill>
                        <pic:spPr>
                          <a:xfrm>
                            <a:off x="390144" y="199644"/>
                            <a:ext cx="1245108" cy="445008"/>
                          </a:xfrm>
                          <a:prstGeom prst="rect">
                            <a:avLst/>
                          </a:prstGeom>
                        </pic:spPr>
                      </pic:pic>
                    </wpg:wgp>
                  </a:graphicData>
                </a:graphic>
              </wp:anchor>
            </w:drawing>
          </mc:Choice>
          <mc:Fallback>
            <w:pict>
              <v:group w14:anchorId="64FE530E" id="Group 7664" o:spid="_x0000_s1026" style="position:absolute;left:0;text-align:left;margin-left:0;margin-top:0;width:612pt;height:302.05pt;z-index:251658240;mso-position-horizontal-relative:page;mso-position-vertical-relative:page" coordsize="77724,38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">
                <v:shape id="Shape 10309" o:spid="_x0000_s1027" style="position:absolute;width:77724;height:38100;visibility:visible;mso-wrap-style:square;v-text-anchor:top" coordsize="7772400,381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wPXsUA&#10;AADeAAAADwAAAGRycy9kb3ducmV2LnhtbERP32vCMBB+F/Y/hBP2pomKY+uMZYiCQxDXjeHj0Zxt&#10;aXMpTWa7/94Ig73dx/fzVulgG3GlzleONcymCgRx7kzFhYavz93kGYQPyAYbx6Thlzyk64fRChPj&#10;ev6gaxYKEUPYJ6ihDKFNpPR5SRb91LXEkbu4zmKIsCuk6bCP4baRc6WepMWKY0OJLW1Kyuvsx2o4&#10;zBf5cnnenmbvJ2WO3/W5p+1e68fx8PYKItAQ/sV/7r2J89VCvcD9nXiD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A9exQAAAN4AAAAPAAAAAAAAAAAAAAAAAJgCAABkcnMv&#10;ZG93bnJldi54bWxQSwUGAAAAAAQABAD1AAAAigMAAAAA&#10;" path="m,l7772400,r,3810000l,3810000,,e" fillcolor="#0072c6" stroked="f" strokeweight="0">
                  <v:stroke miterlimit="83231f" joinstyle="miter"/>
                  <v:path arrowok="t" textboxrect="0,0,7772400,3810000"/>
                </v:shape>
                <v:shape id="Shape 10310" o:spid="_x0000_s1028" style="position:absolute;top:19812;width:42108;height:18257;visibility:visible;mso-wrap-style:square;v-text-anchor:top" coordsize="4210812,1825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oyacYA&#10;AADeAAAADwAAAGRycy9kb3ducmV2LnhtbESPT2sCQQzF7wW/wxDBW51VocjqKKIIBU/+K/QWd+Lu&#10;4E5m2Znq6qdvDoXeEvLy3vvNl52v1Z3a6AIbGA0zUMRFsI5LA6fj9n0KKiZki3VgMvCkCMtF722O&#10;uQ0P3tP9kEolJhxzNFCl1ORax6Iij3EYGmK5XUPrMcnaltq2+BBzX+txln1oj44locKG1hUVt8OP&#10;N/A1GXfhrJ27bI+72p+/N1d6vYwZ9LvVDFSiLv2L/74/rdTPJiMBEByZQS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4oyacYAAADeAAAADwAAAAAAAAAAAAAAAACYAgAAZHJz&#10;L2Rvd25yZXYueG1sUEsFBgAAAAAEAAQA9QAAAIsDAAAAAA==&#10;" path="m,l4210812,r,1825752l,1825752,,e" fillcolor="#00bcf2" stroked="f" strokeweight="0">
                  <v:stroke miterlimit="83231f" joinstyle="miter"/>
                  <v:path arrowok="t" textboxrect="0,0,4210812,182575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29" type="#_x0000_t75" style="position:absolute;left:990;top:21061;width:40127;height:17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2t4zGAAAA2wAAAA8AAABkcnMvZG93bnJldi54bWxEj0FrwkAUhO9C/8PyCr3ppqmWErMRKw3U&#10;g4K2B4+P7GuSmn0bs6vG/vquIHgcZuYbJp31phEn6lxtWcHzKAJBXFhdc6ng+ysfvoFwHlljY5kU&#10;XMjBLHsYpJhoe+YNnba+FAHCLkEFlfdtIqUrKjLoRrYlDt6P7Qz6ILtS6g7PAW4aGUfRqzRYc1io&#10;sKVFRcV+ezQKPvaH39UkfpnrXd6O3XJ5zP/e10o9PfbzKQhPvb+Hb+1PrWASw/VL+AEy+w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Xa3jMYAAADbAAAADwAAAAAAAAAAAAAA&#10;AACfAgAAZHJzL2Rvd25yZXYueG1sUEsFBgAAAAAEAAQA9wAAAJIDAAAAAA==&#10;">
                  <v:imagedata r:id="rId13" o:title=""/>
                </v:shape>
                <v:rect id="Rectangle 53" o:spid="_x0000_s1030" style="position:absolute;left:4983;top:22782;width:46132;height:3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14:paraId="08A28890" w14:textId="4ABDBA3B" w:rsidR="004F44A3" w:rsidRDefault="00C73EE5">
                        <w:pPr>
                          <w:spacing w:after="160" w:line="259" w:lineRule="auto"/>
                          <w:ind w:left="0" w:firstLine="0"/>
                        </w:pPr>
                        <w:r>
                          <w:rPr>
                            <w:color w:val="FFFFFF"/>
                            <w:sz w:val="44"/>
                          </w:rPr>
                          <w:t xml:space="preserve">Whitelist </w:t>
                        </w:r>
                        <w:r w:rsidR="0093036D">
                          <w:rPr>
                            <w:color w:val="FFFFFF"/>
                            <w:sz w:val="44"/>
                          </w:rPr>
                          <w:t>Solution Design</w:t>
                        </w:r>
                      </w:p>
                    </w:txbxContent>
                  </v:textbox>
                </v:rect>
                <v:rect id="Rectangle 54" o:spid="_x0000_s1031" style="position:absolute;left:39691;top:22782;width:1016;height:3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14:paraId="49FCF7C3" w14:textId="77777777" w:rsidR="004F44A3" w:rsidRDefault="00C73EE5">
                        <w:pPr>
                          <w:spacing w:after="160" w:line="259" w:lineRule="auto"/>
                          <w:ind w:left="0" w:firstLine="0"/>
                        </w:pPr>
                        <w:r>
                          <w:rPr>
                            <w:color w:val="FFFFFF"/>
                            <w:sz w:val="44"/>
                          </w:rPr>
                          <w:t xml:space="preserve"> </w:t>
                        </w:r>
                      </w:p>
                    </w:txbxContent>
                  </v:textbox>
                </v:rect>
                <v:shape id="Picture 55" o:spid="_x0000_s1032" type="#_x0000_t75" style="position:absolute;left:3901;top:1996;width:12451;height:44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bM7LDAAAA2wAAAA8AAABkcnMvZG93bnJldi54bWxEj0trAjEUhfdC/0O4QjdFM5VaZDSKlNpW&#10;6cYHri+T68zg5CYk0Rn/vSkUXB7O4+PMFp1pxJV8qC0reB1mIIgLq2suFRz2q8EERIjIGhvLpOBG&#10;ARbzp94Mc21b3tJ1F0uRRjjkqKCK0eVShqIig2FoHXHyTtYbjEn6UmqPbRo3jRxl2bs0WHMiVOjo&#10;o6LivLuYxG3fjpPfr+/NZ3i5+HV7csEt10o997vlFESkLj7C/+0frWA8hr8v6QfI+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5szssMAAADbAAAADwAAAAAAAAAAAAAAAACf&#10;AgAAZHJzL2Rvd25yZXYueG1sUEsFBgAAAAAEAAQA9wAAAI8DAAAAAA==&#10;">
                  <v:imagedata r:id="rId14" o:title=""/>
                </v:shape>
                <w10:wrap type="topAndBottom" anchorx="page" anchory="page"/>
              </v:group>
            </w:pict>
          </mc:Fallback>
        </mc:AlternateContent>
      </w:r>
      <w:r>
        <w:t xml:space="preserve"> </w:t>
      </w:r>
    </w:p>
    <w:p w14:paraId="625102C9" w14:textId="77777777" w:rsidR="004F44A3" w:rsidRDefault="00C73EE5">
      <w:pPr>
        <w:spacing w:after="137" w:line="259" w:lineRule="auto"/>
        <w:ind w:left="715"/>
      </w:pPr>
      <w:r>
        <w:rPr>
          <w:i/>
        </w:rPr>
        <w:t xml:space="preserve">Prepared by </w:t>
      </w:r>
    </w:p>
    <w:p w14:paraId="58E4C49E" w14:textId="77777777" w:rsidR="004F44A3" w:rsidRDefault="00C73EE5">
      <w:pPr>
        <w:spacing w:after="2" w:line="371" w:lineRule="auto"/>
        <w:ind w:left="715" w:right="7721"/>
      </w:pPr>
      <w:r>
        <w:rPr>
          <w:b/>
        </w:rPr>
        <w:t xml:space="preserve">Sofiane ben </w:t>
      </w:r>
      <w:r>
        <w:t xml:space="preserve">Sr. Consultant sofianeb@microsoft.com </w:t>
      </w:r>
    </w:p>
    <w:p w14:paraId="5B57B4F1" w14:textId="77777777" w:rsidR="004F44A3" w:rsidRDefault="00C73EE5">
      <w:pPr>
        <w:spacing w:after="137" w:line="259" w:lineRule="auto"/>
        <w:ind w:left="720" w:firstLine="0"/>
      </w:pPr>
      <w:r>
        <w:t xml:space="preserve"> </w:t>
      </w:r>
    </w:p>
    <w:p w14:paraId="4EC56FB2" w14:textId="77777777" w:rsidR="004F44A3" w:rsidRDefault="00C73EE5">
      <w:pPr>
        <w:ind w:left="715" w:right="663"/>
      </w:pPr>
      <w:r>
        <w:t xml:space="preserve">Contributors </w:t>
      </w:r>
    </w:p>
    <w:p w14:paraId="075AD9F5" w14:textId="77777777" w:rsidR="004F44A3" w:rsidRDefault="00C73EE5">
      <w:pPr>
        <w:spacing w:after="137" w:line="259" w:lineRule="auto"/>
      </w:pPr>
      <w:r>
        <w:rPr>
          <w:b/>
        </w:rPr>
        <w:t xml:space="preserve">David Weinstein </w:t>
      </w:r>
    </w:p>
    <w:p w14:paraId="43683AC2" w14:textId="77777777" w:rsidR="004F44A3" w:rsidRDefault="00C73EE5">
      <w:pPr>
        <w:ind w:left="715" w:right="663"/>
      </w:pPr>
      <w:r>
        <w:t xml:space="preserve">Principal Consultant, daweins@microsoft.com </w:t>
      </w:r>
    </w:p>
    <w:p w14:paraId="10A30B82" w14:textId="77777777" w:rsidR="004F44A3" w:rsidRDefault="00C73EE5">
      <w:pPr>
        <w:spacing w:after="370" w:line="259" w:lineRule="auto"/>
        <w:ind w:left="720" w:firstLine="0"/>
      </w:pPr>
      <w:r>
        <w:rPr>
          <w:b/>
        </w:rPr>
        <w:t xml:space="preserve"> </w:t>
      </w:r>
    </w:p>
    <w:p w14:paraId="59FD2456" w14:textId="77777777" w:rsidR="004F44A3" w:rsidRDefault="00C73EE5">
      <w:pPr>
        <w:pStyle w:val="Heading1"/>
        <w:numPr>
          <w:ilvl w:val="0"/>
          <w:numId w:val="0"/>
        </w:numPr>
        <w:spacing w:after="534"/>
      </w:pPr>
      <w:bookmarkStart w:id="1" w:name="_Toc412189511"/>
      <w:r>
        <w:lastRenderedPageBreak/>
        <w:t>Revision and Signoff Sheet</w:t>
      </w:r>
      <w:bookmarkEnd w:id="1"/>
      <w:r>
        <w:t xml:space="preserve"> </w:t>
      </w:r>
    </w:p>
    <w:p w14:paraId="5F67D43A" w14:textId="77777777" w:rsidR="004F44A3" w:rsidRDefault="00C73EE5">
      <w:pPr>
        <w:spacing w:after="0" w:line="259" w:lineRule="auto"/>
        <w:ind w:left="357"/>
      </w:pPr>
      <w:r>
        <w:rPr>
          <w:color w:val="008AC8"/>
          <w:sz w:val="28"/>
        </w:rPr>
        <w:t xml:space="preserve">Change Record </w:t>
      </w:r>
    </w:p>
    <w:tbl>
      <w:tblPr>
        <w:tblStyle w:val="TableGrid"/>
        <w:tblW w:w="9453" w:type="dxa"/>
        <w:tblInd w:w="612" w:type="dxa"/>
        <w:tblCellMar>
          <w:right w:w="115" w:type="dxa"/>
        </w:tblCellMar>
        <w:tblLook w:val="04A0" w:firstRow="1" w:lastRow="0" w:firstColumn="1" w:lastColumn="0" w:noHBand="0" w:noVBand="1"/>
      </w:tblPr>
      <w:tblGrid>
        <w:gridCol w:w="1344"/>
        <w:gridCol w:w="2408"/>
        <w:gridCol w:w="1166"/>
        <w:gridCol w:w="4535"/>
      </w:tblGrid>
      <w:tr w:rsidR="004F44A3" w14:paraId="4010EB84" w14:textId="77777777">
        <w:trPr>
          <w:trHeight w:val="547"/>
        </w:trPr>
        <w:tc>
          <w:tcPr>
            <w:tcW w:w="1344" w:type="dxa"/>
            <w:tcBorders>
              <w:top w:val="single" w:sz="4" w:space="0" w:color="008AC8"/>
              <w:left w:val="nil"/>
              <w:bottom w:val="nil"/>
              <w:right w:val="nil"/>
            </w:tcBorders>
            <w:shd w:val="clear" w:color="auto" w:fill="008AC8"/>
            <w:vAlign w:val="center"/>
          </w:tcPr>
          <w:p w14:paraId="2D459EDF" w14:textId="77777777" w:rsidR="004F44A3" w:rsidRDefault="00C73EE5">
            <w:pPr>
              <w:spacing w:after="0" w:line="259" w:lineRule="auto"/>
              <w:ind w:left="108" w:firstLine="0"/>
            </w:pPr>
            <w:r>
              <w:rPr>
                <w:color w:val="FFFFFF"/>
              </w:rPr>
              <w:t xml:space="preserve">Date </w:t>
            </w:r>
          </w:p>
        </w:tc>
        <w:tc>
          <w:tcPr>
            <w:tcW w:w="2408" w:type="dxa"/>
            <w:tcBorders>
              <w:top w:val="single" w:sz="4" w:space="0" w:color="008AC8"/>
              <w:left w:val="nil"/>
              <w:bottom w:val="nil"/>
              <w:right w:val="nil"/>
            </w:tcBorders>
            <w:shd w:val="clear" w:color="auto" w:fill="008AC8"/>
            <w:vAlign w:val="center"/>
          </w:tcPr>
          <w:p w14:paraId="62EC96C5" w14:textId="77777777" w:rsidR="004F44A3" w:rsidRDefault="00C73EE5">
            <w:pPr>
              <w:spacing w:after="0" w:line="259" w:lineRule="auto"/>
              <w:ind w:left="0" w:firstLine="0"/>
            </w:pPr>
            <w:r>
              <w:rPr>
                <w:color w:val="FFFFFF"/>
              </w:rPr>
              <w:t xml:space="preserve">Author </w:t>
            </w:r>
          </w:p>
        </w:tc>
        <w:tc>
          <w:tcPr>
            <w:tcW w:w="1166" w:type="dxa"/>
            <w:tcBorders>
              <w:top w:val="single" w:sz="4" w:space="0" w:color="008AC8"/>
              <w:left w:val="nil"/>
              <w:bottom w:val="nil"/>
              <w:right w:val="nil"/>
            </w:tcBorders>
            <w:shd w:val="clear" w:color="auto" w:fill="008AC8"/>
            <w:vAlign w:val="center"/>
          </w:tcPr>
          <w:p w14:paraId="2960E187" w14:textId="77777777" w:rsidR="004F44A3" w:rsidRDefault="00C73EE5">
            <w:pPr>
              <w:spacing w:after="0" w:line="259" w:lineRule="auto"/>
              <w:ind w:left="0" w:firstLine="0"/>
            </w:pPr>
            <w:r>
              <w:rPr>
                <w:color w:val="FFFFFF"/>
              </w:rPr>
              <w:t xml:space="preserve">Version </w:t>
            </w:r>
          </w:p>
        </w:tc>
        <w:tc>
          <w:tcPr>
            <w:tcW w:w="4535" w:type="dxa"/>
            <w:tcBorders>
              <w:top w:val="single" w:sz="4" w:space="0" w:color="008AC8"/>
              <w:left w:val="nil"/>
              <w:bottom w:val="nil"/>
              <w:right w:val="nil"/>
            </w:tcBorders>
            <w:shd w:val="clear" w:color="auto" w:fill="008AC8"/>
            <w:vAlign w:val="center"/>
          </w:tcPr>
          <w:p w14:paraId="04B8C958" w14:textId="77777777" w:rsidR="004F44A3" w:rsidRDefault="00C73EE5">
            <w:pPr>
              <w:spacing w:after="0" w:line="259" w:lineRule="auto"/>
              <w:ind w:left="0" w:firstLine="0"/>
            </w:pPr>
            <w:r>
              <w:rPr>
                <w:color w:val="FFFFFF"/>
              </w:rPr>
              <w:t xml:space="preserve">Change Reference </w:t>
            </w:r>
          </w:p>
        </w:tc>
      </w:tr>
      <w:tr w:rsidR="004F44A3" w14:paraId="1F967595" w14:textId="77777777">
        <w:trPr>
          <w:trHeight w:val="511"/>
        </w:trPr>
        <w:tc>
          <w:tcPr>
            <w:tcW w:w="1344" w:type="dxa"/>
            <w:tcBorders>
              <w:top w:val="nil"/>
              <w:left w:val="nil"/>
              <w:bottom w:val="single" w:sz="4" w:space="0" w:color="008AC8"/>
              <w:right w:val="nil"/>
            </w:tcBorders>
            <w:vAlign w:val="center"/>
          </w:tcPr>
          <w:p w14:paraId="642809C8" w14:textId="1F5C10F9" w:rsidR="004F44A3" w:rsidRDefault="0093036D">
            <w:pPr>
              <w:spacing w:after="0" w:line="259" w:lineRule="auto"/>
              <w:ind w:left="108" w:firstLine="0"/>
            </w:pPr>
            <w:r>
              <w:rPr>
                <w:sz w:val="20"/>
              </w:rPr>
              <w:t>01/14/2015</w:t>
            </w:r>
            <w:r w:rsidR="00C73EE5">
              <w:rPr>
                <w:sz w:val="20"/>
              </w:rPr>
              <w:t xml:space="preserve"> </w:t>
            </w:r>
          </w:p>
        </w:tc>
        <w:tc>
          <w:tcPr>
            <w:tcW w:w="2408" w:type="dxa"/>
            <w:tcBorders>
              <w:top w:val="nil"/>
              <w:left w:val="nil"/>
              <w:bottom w:val="single" w:sz="4" w:space="0" w:color="008AC8"/>
              <w:right w:val="nil"/>
            </w:tcBorders>
            <w:vAlign w:val="center"/>
          </w:tcPr>
          <w:p w14:paraId="6F0C2DE5" w14:textId="77777777" w:rsidR="004F44A3" w:rsidRDefault="00C73EE5">
            <w:pPr>
              <w:spacing w:after="0" w:line="259" w:lineRule="auto"/>
              <w:ind w:left="0" w:firstLine="0"/>
            </w:pPr>
            <w:r>
              <w:rPr>
                <w:sz w:val="20"/>
              </w:rPr>
              <w:t xml:space="preserve">Sofiane Ben </w:t>
            </w:r>
          </w:p>
        </w:tc>
        <w:tc>
          <w:tcPr>
            <w:tcW w:w="1166" w:type="dxa"/>
            <w:tcBorders>
              <w:top w:val="nil"/>
              <w:left w:val="nil"/>
              <w:bottom w:val="single" w:sz="4" w:space="0" w:color="008AC8"/>
              <w:right w:val="nil"/>
            </w:tcBorders>
            <w:vAlign w:val="center"/>
          </w:tcPr>
          <w:p w14:paraId="4149AE24" w14:textId="77777777" w:rsidR="004F44A3" w:rsidRDefault="00C73EE5">
            <w:pPr>
              <w:spacing w:after="0" w:line="259" w:lineRule="auto"/>
              <w:ind w:left="0" w:firstLine="0"/>
            </w:pPr>
            <w:r>
              <w:rPr>
                <w:sz w:val="20"/>
              </w:rPr>
              <w:t xml:space="preserve">.1 </w:t>
            </w:r>
          </w:p>
        </w:tc>
        <w:tc>
          <w:tcPr>
            <w:tcW w:w="4535" w:type="dxa"/>
            <w:tcBorders>
              <w:top w:val="nil"/>
              <w:left w:val="nil"/>
              <w:bottom w:val="single" w:sz="4" w:space="0" w:color="008AC8"/>
              <w:right w:val="nil"/>
            </w:tcBorders>
            <w:vAlign w:val="center"/>
          </w:tcPr>
          <w:p w14:paraId="42AA6FF9" w14:textId="77777777" w:rsidR="004F44A3" w:rsidRDefault="00C73EE5">
            <w:pPr>
              <w:spacing w:after="0" w:line="259" w:lineRule="auto"/>
              <w:ind w:left="0" w:firstLine="0"/>
            </w:pPr>
            <w:r>
              <w:rPr>
                <w:sz w:val="20"/>
              </w:rPr>
              <w:t xml:space="preserve">Initial draft for internal review/discussion </w:t>
            </w:r>
          </w:p>
        </w:tc>
      </w:tr>
    </w:tbl>
    <w:p w14:paraId="6A298B99" w14:textId="5D39C5A7" w:rsidR="004F44A3" w:rsidRDefault="004F44A3">
      <w:pPr>
        <w:spacing w:after="501" w:line="259" w:lineRule="auto"/>
        <w:ind w:left="598" w:firstLine="0"/>
      </w:pPr>
    </w:p>
    <w:p w14:paraId="56DD6ECE" w14:textId="77777777" w:rsidR="004F44A3" w:rsidRDefault="00C73EE5">
      <w:pPr>
        <w:spacing w:after="0" w:line="259" w:lineRule="auto"/>
        <w:ind w:left="357"/>
      </w:pPr>
      <w:r>
        <w:rPr>
          <w:color w:val="008AC8"/>
          <w:sz w:val="28"/>
        </w:rPr>
        <w:t xml:space="preserve">Reviewers </w:t>
      </w:r>
    </w:p>
    <w:tbl>
      <w:tblPr>
        <w:tblStyle w:val="TableGrid"/>
        <w:tblW w:w="9453" w:type="dxa"/>
        <w:tblInd w:w="612" w:type="dxa"/>
        <w:tblCellMar>
          <w:right w:w="115" w:type="dxa"/>
        </w:tblCellMar>
        <w:tblLook w:val="04A0" w:firstRow="1" w:lastRow="0" w:firstColumn="1" w:lastColumn="0" w:noHBand="0" w:noVBand="1"/>
      </w:tblPr>
      <w:tblGrid>
        <w:gridCol w:w="1345"/>
        <w:gridCol w:w="924"/>
        <w:gridCol w:w="2211"/>
        <w:gridCol w:w="1697"/>
        <w:gridCol w:w="3276"/>
      </w:tblGrid>
      <w:tr w:rsidR="004F44A3" w14:paraId="3B78FBC9" w14:textId="77777777">
        <w:trPr>
          <w:trHeight w:val="545"/>
        </w:trPr>
        <w:tc>
          <w:tcPr>
            <w:tcW w:w="1344" w:type="dxa"/>
            <w:tcBorders>
              <w:top w:val="single" w:sz="4" w:space="0" w:color="008AC8"/>
              <w:left w:val="nil"/>
              <w:bottom w:val="nil"/>
              <w:right w:val="nil"/>
            </w:tcBorders>
            <w:shd w:val="clear" w:color="auto" w:fill="008AC8"/>
            <w:vAlign w:val="center"/>
          </w:tcPr>
          <w:p w14:paraId="07F0C934" w14:textId="77777777" w:rsidR="004F44A3" w:rsidRDefault="00C73EE5">
            <w:pPr>
              <w:spacing w:after="0" w:line="259" w:lineRule="auto"/>
              <w:ind w:left="108" w:firstLine="0"/>
            </w:pPr>
            <w:r>
              <w:rPr>
                <w:color w:val="FFFFFF"/>
              </w:rPr>
              <w:t xml:space="preserve">Name </w:t>
            </w:r>
          </w:p>
        </w:tc>
        <w:tc>
          <w:tcPr>
            <w:tcW w:w="924" w:type="dxa"/>
            <w:tcBorders>
              <w:top w:val="single" w:sz="4" w:space="0" w:color="008AC8"/>
              <w:left w:val="nil"/>
              <w:bottom w:val="nil"/>
              <w:right w:val="nil"/>
            </w:tcBorders>
            <w:shd w:val="clear" w:color="auto" w:fill="008AC8"/>
          </w:tcPr>
          <w:p w14:paraId="3B6386BD" w14:textId="77777777" w:rsidR="004F44A3" w:rsidRDefault="004F44A3">
            <w:pPr>
              <w:spacing w:after="160" w:line="259" w:lineRule="auto"/>
              <w:ind w:left="0" w:firstLine="0"/>
            </w:pPr>
          </w:p>
        </w:tc>
        <w:tc>
          <w:tcPr>
            <w:tcW w:w="2211" w:type="dxa"/>
            <w:tcBorders>
              <w:top w:val="single" w:sz="4" w:space="0" w:color="008AC8"/>
              <w:left w:val="nil"/>
              <w:bottom w:val="nil"/>
              <w:right w:val="nil"/>
            </w:tcBorders>
            <w:shd w:val="clear" w:color="auto" w:fill="008AC8"/>
            <w:vAlign w:val="center"/>
          </w:tcPr>
          <w:p w14:paraId="7434D8FF" w14:textId="77777777" w:rsidR="004F44A3" w:rsidRDefault="00C73EE5">
            <w:pPr>
              <w:spacing w:after="0" w:line="259" w:lineRule="auto"/>
              <w:ind w:left="0" w:firstLine="0"/>
            </w:pPr>
            <w:r>
              <w:rPr>
                <w:color w:val="FFFFFF"/>
              </w:rPr>
              <w:t xml:space="preserve">Version Approved </w:t>
            </w:r>
          </w:p>
        </w:tc>
        <w:tc>
          <w:tcPr>
            <w:tcW w:w="1697" w:type="dxa"/>
            <w:tcBorders>
              <w:top w:val="single" w:sz="4" w:space="0" w:color="008AC8"/>
              <w:left w:val="nil"/>
              <w:bottom w:val="nil"/>
              <w:right w:val="nil"/>
            </w:tcBorders>
            <w:shd w:val="clear" w:color="auto" w:fill="008AC8"/>
            <w:vAlign w:val="center"/>
          </w:tcPr>
          <w:p w14:paraId="2A75B4C3" w14:textId="77777777" w:rsidR="004F44A3" w:rsidRDefault="00C73EE5">
            <w:pPr>
              <w:spacing w:after="0" w:line="259" w:lineRule="auto"/>
              <w:ind w:left="58" w:firstLine="0"/>
            </w:pPr>
            <w:r>
              <w:rPr>
                <w:color w:val="FFFFFF"/>
              </w:rPr>
              <w:t xml:space="preserve">Position </w:t>
            </w:r>
          </w:p>
        </w:tc>
        <w:tc>
          <w:tcPr>
            <w:tcW w:w="3276" w:type="dxa"/>
            <w:tcBorders>
              <w:top w:val="single" w:sz="4" w:space="0" w:color="008AC8"/>
              <w:left w:val="nil"/>
              <w:bottom w:val="nil"/>
              <w:right w:val="nil"/>
            </w:tcBorders>
            <w:shd w:val="clear" w:color="auto" w:fill="008AC8"/>
            <w:vAlign w:val="center"/>
          </w:tcPr>
          <w:p w14:paraId="00A455B7" w14:textId="77777777" w:rsidR="004F44A3" w:rsidRDefault="00C73EE5">
            <w:pPr>
              <w:spacing w:after="0" w:line="259" w:lineRule="auto"/>
              <w:ind w:left="0" w:right="255" w:firstLine="0"/>
              <w:jc w:val="center"/>
            </w:pPr>
            <w:r>
              <w:rPr>
                <w:color w:val="FFFFFF"/>
              </w:rPr>
              <w:t xml:space="preserve">Date </w:t>
            </w:r>
          </w:p>
        </w:tc>
      </w:tr>
    </w:tbl>
    <w:p w14:paraId="2B60319A" w14:textId="77777777" w:rsidR="004F44A3" w:rsidRDefault="00C73EE5">
      <w:pPr>
        <w:spacing w:after="0" w:line="259" w:lineRule="auto"/>
        <w:ind w:left="0" w:right="2796" w:firstLine="0"/>
        <w:jc w:val="right"/>
      </w:pPr>
      <w:r>
        <w:rPr>
          <w:sz w:val="20"/>
        </w:rPr>
        <w:t xml:space="preserve"> </w:t>
      </w:r>
      <w:r>
        <w:rPr>
          <w:sz w:val="20"/>
        </w:rPr>
        <w:tab/>
        <w:t xml:space="preserve"> </w:t>
      </w:r>
      <w:r>
        <w:rPr>
          <w:sz w:val="20"/>
        </w:rPr>
        <w:tab/>
        <w:t xml:space="preserve"> </w:t>
      </w:r>
      <w:r>
        <w:rPr>
          <w:sz w:val="20"/>
        </w:rPr>
        <w:tab/>
        <w:t xml:space="preserve"> </w:t>
      </w:r>
    </w:p>
    <w:p w14:paraId="245BAF3F" w14:textId="7AFD1776" w:rsidR="004F44A3" w:rsidRDefault="004F44A3">
      <w:pPr>
        <w:spacing w:after="194" w:line="259" w:lineRule="auto"/>
        <w:ind w:left="598" w:firstLine="0"/>
      </w:pPr>
    </w:p>
    <w:p w14:paraId="6C5ED69B" w14:textId="77777777" w:rsidR="004F44A3" w:rsidRDefault="00C73EE5">
      <w:pPr>
        <w:spacing w:after="255" w:line="259" w:lineRule="auto"/>
        <w:ind w:left="720" w:firstLine="0"/>
      </w:pPr>
      <w:r>
        <w:t xml:space="preserve"> </w:t>
      </w:r>
    </w:p>
    <w:p w14:paraId="0D5BE688" w14:textId="77777777" w:rsidR="004F44A3" w:rsidRDefault="00C73EE5">
      <w:pPr>
        <w:spacing w:after="268" w:line="259" w:lineRule="auto"/>
        <w:ind w:left="720" w:firstLine="0"/>
      </w:pPr>
      <w:r>
        <w:t xml:space="preserve"> </w:t>
      </w:r>
    </w:p>
    <w:p w14:paraId="19A7AA61" w14:textId="77777777" w:rsidR="00C73EE5" w:rsidRDefault="00C73EE5">
      <w:pPr>
        <w:spacing w:after="268" w:line="259" w:lineRule="auto"/>
        <w:ind w:left="720" w:firstLine="0"/>
      </w:pPr>
    </w:p>
    <w:p w14:paraId="503FFCD7" w14:textId="77777777" w:rsidR="00C73EE5" w:rsidRDefault="00C73EE5">
      <w:pPr>
        <w:spacing w:after="268" w:line="259" w:lineRule="auto"/>
        <w:ind w:left="720" w:firstLine="0"/>
      </w:pPr>
    </w:p>
    <w:p w14:paraId="41D3A763" w14:textId="77777777" w:rsidR="00C73EE5" w:rsidRDefault="00C73EE5">
      <w:pPr>
        <w:spacing w:after="268" w:line="259" w:lineRule="auto"/>
        <w:ind w:left="720" w:firstLine="0"/>
      </w:pPr>
    </w:p>
    <w:p w14:paraId="6FC94E4A" w14:textId="77777777" w:rsidR="00C73EE5" w:rsidRDefault="00C73EE5">
      <w:pPr>
        <w:spacing w:after="268" w:line="259" w:lineRule="auto"/>
        <w:ind w:left="720" w:firstLine="0"/>
      </w:pPr>
    </w:p>
    <w:p w14:paraId="129BF42D" w14:textId="7FD35D11" w:rsidR="00F642D7" w:rsidRDefault="00F642D7">
      <w:pPr>
        <w:spacing w:after="268" w:line="259" w:lineRule="auto"/>
        <w:ind w:left="720" w:firstLine="0"/>
      </w:pPr>
    </w:p>
    <w:p w14:paraId="7FFF4A53" w14:textId="77777777" w:rsidR="00F642D7" w:rsidRDefault="00F642D7">
      <w:pPr>
        <w:spacing w:after="268" w:line="259" w:lineRule="auto"/>
        <w:ind w:left="720" w:firstLine="0"/>
      </w:pPr>
    </w:p>
    <w:p w14:paraId="2B94800E" w14:textId="77777777" w:rsidR="00F642D7" w:rsidRDefault="00F642D7">
      <w:pPr>
        <w:spacing w:after="268" w:line="259" w:lineRule="auto"/>
        <w:ind w:left="720" w:firstLine="0"/>
      </w:pPr>
    </w:p>
    <w:p w14:paraId="14368D73" w14:textId="77777777" w:rsidR="00F642D7" w:rsidRDefault="00F642D7">
      <w:pPr>
        <w:spacing w:after="268" w:line="259" w:lineRule="auto"/>
        <w:ind w:left="720" w:firstLine="0"/>
      </w:pPr>
    </w:p>
    <w:p w14:paraId="12E9EA8F" w14:textId="77777777" w:rsidR="00F642D7" w:rsidRDefault="00F642D7">
      <w:pPr>
        <w:spacing w:after="268" w:line="259" w:lineRule="auto"/>
        <w:ind w:left="720" w:firstLine="0"/>
      </w:pPr>
    </w:p>
    <w:p w14:paraId="18CD581C" w14:textId="77777777" w:rsidR="004F44A3" w:rsidRDefault="00C73EE5">
      <w:pPr>
        <w:spacing w:after="0" w:line="259" w:lineRule="auto"/>
        <w:ind w:left="0" w:firstLine="0"/>
      </w:pPr>
      <w:r>
        <w:rPr>
          <w:color w:val="008AC8"/>
          <w:sz w:val="36"/>
        </w:rPr>
        <w:t xml:space="preserve"> </w:t>
      </w:r>
      <w:r>
        <w:rPr>
          <w:color w:val="008AC8"/>
          <w:sz w:val="36"/>
        </w:rPr>
        <w:tab/>
      </w:r>
      <w:r>
        <w:rPr>
          <w:color w:val="008AC8"/>
          <w:sz w:val="20"/>
        </w:rPr>
        <w:t xml:space="preserve"> </w:t>
      </w:r>
    </w:p>
    <w:p w14:paraId="18B9DAF4" w14:textId="77777777" w:rsidR="004F44A3" w:rsidRDefault="00C73EE5">
      <w:pPr>
        <w:pStyle w:val="Heading1"/>
        <w:numPr>
          <w:ilvl w:val="0"/>
          <w:numId w:val="0"/>
        </w:numPr>
        <w:spacing w:after="96"/>
        <w:ind w:left="715"/>
      </w:pPr>
      <w:bookmarkStart w:id="2" w:name="_Toc412189512"/>
      <w:r>
        <w:lastRenderedPageBreak/>
        <w:t>Table of Contents</w:t>
      </w:r>
      <w:bookmarkEnd w:id="2"/>
      <w:r>
        <w:t xml:space="preserve"> </w:t>
      </w:r>
    </w:p>
    <w:sdt>
      <w:sdtPr>
        <w:id w:val="-462730088"/>
        <w:docPartObj>
          <w:docPartGallery w:val="Table of Contents"/>
          <w:docPartUnique/>
        </w:docPartObj>
      </w:sdtPr>
      <w:sdtEndPr>
        <w:rPr>
          <w:b/>
          <w:bCs/>
          <w:noProof/>
        </w:rPr>
      </w:sdtEndPr>
      <w:sdtContent>
        <w:p w14:paraId="03088F36" w14:textId="1B0FF142" w:rsidR="00C05BAD" w:rsidRDefault="00C05BAD" w:rsidP="00C05BAD">
          <w:pPr>
            <w:spacing w:after="617" w:line="259" w:lineRule="auto"/>
            <w:ind w:left="0" w:firstLine="0"/>
            <w:rPr>
              <w:noProof/>
            </w:rPr>
          </w:pPr>
          <w:r>
            <w:fldChar w:fldCharType="begin"/>
          </w:r>
          <w:r>
            <w:instrText xml:space="preserve"> TOC \o "1-3" \h \z \u </w:instrText>
          </w:r>
          <w:r>
            <w:fldChar w:fldCharType="separate"/>
          </w:r>
        </w:p>
        <w:p w14:paraId="7A6AB6F9" w14:textId="77777777" w:rsidR="00C05BAD" w:rsidRDefault="00C05BAD">
          <w:pPr>
            <w:pStyle w:val="TOC1"/>
            <w:tabs>
              <w:tab w:val="left" w:pos="440"/>
              <w:tab w:val="right" w:leader="dot" w:pos="10853"/>
            </w:tabs>
            <w:rPr>
              <w:noProof/>
            </w:rPr>
          </w:pPr>
          <w:hyperlink w:anchor="_Toc412189513" w:history="1">
            <w:r w:rsidRPr="005F26B5">
              <w:rPr>
                <w:rStyle w:val="Hyperlink"/>
                <w:noProof/>
                <w:u w:color="000000"/>
              </w:rPr>
              <w:t>1</w:t>
            </w:r>
            <w:r>
              <w:rPr>
                <w:noProof/>
              </w:rPr>
              <w:tab/>
            </w:r>
            <w:r w:rsidRPr="005F26B5">
              <w:rPr>
                <w:rStyle w:val="Hyperlink"/>
                <w:noProof/>
              </w:rPr>
              <w:t>Introduction</w:t>
            </w:r>
            <w:r>
              <w:rPr>
                <w:noProof/>
                <w:webHidden/>
              </w:rPr>
              <w:tab/>
            </w:r>
            <w:r>
              <w:rPr>
                <w:noProof/>
                <w:webHidden/>
              </w:rPr>
              <w:fldChar w:fldCharType="begin"/>
            </w:r>
            <w:r>
              <w:rPr>
                <w:noProof/>
                <w:webHidden/>
              </w:rPr>
              <w:instrText xml:space="preserve"> PAGEREF _Toc412189513 \h </w:instrText>
            </w:r>
            <w:r>
              <w:rPr>
                <w:noProof/>
                <w:webHidden/>
              </w:rPr>
            </w:r>
            <w:r>
              <w:rPr>
                <w:noProof/>
                <w:webHidden/>
              </w:rPr>
              <w:fldChar w:fldCharType="separate"/>
            </w:r>
            <w:r>
              <w:rPr>
                <w:noProof/>
                <w:webHidden/>
              </w:rPr>
              <w:t>3</w:t>
            </w:r>
            <w:r>
              <w:rPr>
                <w:noProof/>
                <w:webHidden/>
              </w:rPr>
              <w:fldChar w:fldCharType="end"/>
            </w:r>
          </w:hyperlink>
        </w:p>
        <w:p w14:paraId="6AFA5CAD" w14:textId="77777777" w:rsidR="00C05BAD" w:rsidRDefault="00C05BAD">
          <w:pPr>
            <w:pStyle w:val="TOC1"/>
            <w:tabs>
              <w:tab w:val="left" w:pos="440"/>
              <w:tab w:val="right" w:leader="dot" w:pos="10853"/>
            </w:tabs>
            <w:rPr>
              <w:noProof/>
            </w:rPr>
          </w:pPr>
          <w:hyperlink w:anchor="_Toc412189514" w:history="1">
            <w:r w:rsidRPr="005F26B5">
              <w:rPr>
                <w:rStyle w:val="Hyperlink"/>
                <w:noProof/>
                <w:u w:color="000000"/>
              </w:rPr>
              <w:t>2</w:t>
            </w:r>
            <w:r>
              <w:rPr>
                <w:noProof/>
              </w:rPr>
              <w:tab/>
            </w:r>
            <w:r w:rsidRPr="005F26B5">
              <w:rPr>
                <w:rStyle w:val="Hyperlink"/>
                <w:noProof/>
              </w:rPr>
              <w:t>Requirements</w:t>
            </w:r>
            <w:r>
              <w:rPr>
                <w:noProof/>
                <w:webHidden/>
              </w:rPr>
              <w:tab/>
            </w:r>
            <w:r>
              <w:rPr>
                <w:noProof/>
                <w:webHidden/>
              </w:rPr>
              <w:fldChar w:fldCharType="begin"/>
            </w:r>
            <w:r>
              <w:rPr>
                <w:noProof/>
                <w:webHidden/>
              </w:rPr>
              <w:instrText xml:space="preserve"> PAGEREF _Toc412189514 \h </w:instrText>
            </w:r>
            <w:r>
              <w:rPr>
                <w:noProof/>
                <w:webHidden/>
              </w:rPr>
            </w:r>
            <w:r>
              <w:rPr>
                <w:noProof/>
                <w:webHidden/>
              </w:rPr>
              <w:fldChar w:fldCharType="separate"/>
            </w:r>
            <w:r>
              <w:rPr>
                <w:noProof/>
                <w:webHidden/>
              </w:rPr>
              <w:t>4</w:t>
            </w:r>
            <w:r>
              <w:rPr>
                <w:noProof/>
                <w:webHidden/>
              </w:rPr>
              <w:fldChar w:fldCharType="end"/>
            </w:r>
          </w:hyperlink>
        </w:p>
        <w:p w14:paraId="21C2511C" w14:textId="77777777" w:rsidR="00C05BAD" w:rsidRDefault="00C05BAD">
          <w:pPr>
            <w:pStyle w:val="TOC1"/>
            <w:tabs>
              <w:tab w:val="left" w:pos="440"/>
              <w:tab w:val="right" w:leader="dot" w:pos="10853"/>
            </w:tabs>
            <w:rPr>
              <w:noProof/>
            </w:rPr>
          </w:pPr>
          <w:hyperlink w:anchor="_Toc412189515" w:history="1">
            <w:r w:rsidRPr="005F26B5">
              <w:rPr>
                <w:rStyle w:val="Hyperlink"/>
                <w:noProof/>
                <w:u w:color="000000"/>
              </w:rPr>
              <w:t>3</w:t>
            </w:r>
            <w:r>
              <w:rPr>
                <w:noProof/>
              </w:rPr>
              <w:tab/>
            </w:r>
            <w:r w:rsidRPr="005F26B5">
              <w:rPr>
                <w:rStyle w:val="Hyperlink"/>
                <w:noProof/>
              </w:rPr>
              <w:t>Deployment &amp; Configuration</w:t>
            </w:r>
            <w:r>
              <w:rPr>
                <w:noProof/>
                <w:webHidden/>
              </w:rPr>
              <w:tab/>
            </w:r>
            <w:r>
              <w:rPr>
                <w:noProof/>
                <w:webHidden/>
              </w:rPr>
              <w:fldChar w:fldCharType="begin"/>
            </w:r>
            <w:r>
              <w:rPr>
                <w:noProof/>
                <w:webHidden/>
              </w:rPr>
              <w:instrText xml:space="preserve"> PAGEREF _Toc412189515 \h </w:instrText>
            </w:r>
            <w:r>
              <w:rPr>
                <w:noProof/>
                <w:webHidden/>
              </w:rPr>
            </w:r>
            <w:r>
              <w:rPr>
                <w:noProof/>
                <w:webHidden/>
              </w:rPr>
              <w:fldChar w:fldCharType="separate"/>
            </w:r>
            <w:r>
              <w:rPr>
                <w:noProof/>
                <w:webHidden/>
              </w:rPr>
              <w:t>5</w:t>
            </w:r>
            <w:r>
              <w:rPr>
                <w:noProof/>
                <w:webHidden/>
              </w:rPr>
              <w:fldChar w:fldCharType="end"/>
            </w:r>
          </w:hyperlink>
        </w:p>
        <w:p w14:paraId="36AE672E" w14:textId="77777777" w:rsidR="00C05BAD" w:rsidRDefault="00C05BAD">
          <w:pPr>
            <w:pStyle w:val="TOC2"/>
            <w:tabs>
              <w:tab w:val="left" w:pos="880"/>
              <w:tab w:val="right" w:leader="dot" w:pos="10853"/>
            </w:tabs>
            <w:rPr>
              <w:noProof/>
            </w:rPr>
          </w:pPr>
          <w:hyperlink w:anchor="_Toc412189516" w:history="1">
            <w:r w:rsidRPr="005F26B5">
              <w:rPr>
                <w:rStyle w:val="Hyperlink"/>
                <w:noProof/>
                <w:u w:color="000000"/>
              </w:rPr>
              <w:t>3.1</w:t>
            </w:r>
            <w:r>
              <w:rPr>
                <w:noProof/>
              </w:rPr>
              <w:tab/>
            </w:r>
            <w:r w:rsidRPr="005F26B5">
              <w:rPr>
                <w:rStyle w:val="Hyperlink"/>
                <w:noProof/>
              </w:rPr>
              <w:t>Deploying the Script</w:t>
            </w:r>
            <w:r>
              <w:rPr>
                <w:noProof/>
                <w:webHidden/>
              </w:rPr>
              <w:tab/>
            </w:r>
            <w:r>
              <w:rPr>
                <w:noProof/>
                <w:webHidden/>
              </w:rPr>
              <w:fldChar w:fldCharType="begin"/>
            </w:r>
            <w:r>
              <w:rPr>
                <w:noProof/>
                <w:webHidden/>
              </w:rPr>
              <w:instrText xml:space="preserve"> PAGEREF _Toc412189516 \h </w:instrText>
            </w:r>
            <w:r>
              <w:rPr>
                <w:noProof/>
                <w:webHidden/>
              </w:rPr>
            </w:r>
            <w:r>
              <w:rPr>
                <w:noProof/>
                <w:webHidden/>
              </w:rPr>
              <w:fldChar w:fldCharType="separate"/>
            </w:r>
            <w:r>
              <w:rPr>
                <w:noProof/>
                <w:webHidden/>
              </w:rPr>
              <w:t>5</w:t>
            </w:r>
            <w:r>
              <w:rPr>
                <w:noProof/>
                <w:webHidden/>
              </w:rPr>
              <w:fldChar w:fldCharType="end"/>
            </w:r>
          </w:hyperlink>
        </w:p>
        <w:p w14:paraId="5BB9188A" w14:textId="77777777" w:rsidR="00C05BAD" w:rsidRDefault="00C05BAD">
          <w:pPr>
            <w:pStyle w:val="TOC2"/>
            <w:tabs>
              <w:tab w:val="left" w:pos="880"/>
              <w:tab w:val="right" w:leader="dot" w:pos="10853"/>
            </w:tabs>
            <w:rPr>
              <w:noProof/>
            </w:rPr>
          </w:pPr>
          <w:hyperlink w:anchor="_Toc412189517" w:history="1">
            <w:r w:rsidRPr="005F26B5">
              <w:rPr>
                <w:rStyle w:val="Hyperlink"/>
                <w:noProof/>
                <w:u w:color="000000"/>
              </w:rPr>
              <w:t>3.2</w:t>
            </w:r>
            <w:r>
              <w:rPr>
                <w:noProof/>
              </w:rPr>
              <w:tab/>
            </w:r>
            <w:r w:rsidRPr="005F26B5">
              <w:rPr>
                <w:rStyle w:val="Hyperlink"/>
                <w:noProof/>
              </w:rPr>
              <w:t>Set up the Configuration File</w:t>
            </w:r>
            <w:r>
              <w:rPr>
                <w:noProof/>
                <w:webHidden/>
              </w:rPr>
              <w:tab/>
            </w:r>
            <w:r>
              <w:rPr>
                <w:noProof/>
                <w:webHidden/>
              </w:rPr>
              <w:fldChar w:fldCharType="begin"/>
            </w:r>
            <w:r>
              <w:rPr>
                <w:noProof/>
                <w:webHidden/>
              </w:rPr>
              <w:instrText xml:space="preserve"> PAGEREF _Toc412189517 \h </w:instrText>
            </w:r>
            <w:r>
              <w:rPr>
                <w:noProof/>
                <w:webHidden/>
              </w:rPr>
            </w:r>
            <w:r>
              <w:rPr>
                <w:noProof/>
                <w:webHidden/>
              </w:rPr>
              <w:fldChar w:fldCharType="separate"/>
            </w:r>
            <w:r>
              <w:rPr>
                <w:noProof/>
                <w:webHidden/>
              </w:rPr>
              <w:t>6</w:t>
            </w:r>
            <w:r>
              <w:rPr>
                <w:noProof/>
                <w:webHidden/>
              </w:rPr>
              <w:fldChar w:fldCharType="end"/>
            </w:r>
          </w:hyperlink>
        </w:p>
        <w:p w14:paraId="66EF5540" w14:textId="77777777" w:rsidR="00C05BAD" w:rsidRDefault="00C05BAD">
          <w:pPr>
            <w:pStyle w:val="TOC2"/>
            <w:tabs>
              <w:tab w:val="left" w:pos="880"/>
              <w:tab w:val="right" w:leader="dot" w:pos="10853"/>
            </w:tabs>
            <w:rPr>
              <w:noProof/>
            </w:rPr>
          </w:pPr>
          <w:hyperlink w:anchor="_Toc412189518" w:history="1">
            <w:r w:rsidRPr="005F26B5">
              <w:rPr>
                <w:rStyle w:val="Hyperlink"/>
                <w:noProof/>
                <w:u w:color="000000"/>
              </w:rPr>
              <w:t>3.3</w:t>
            </w:r>
            <w:r>
              <w:rPr>
                <w:noProof/>
              </w:rPr>
              <w:tab/>
            </w:r>
            <w:r w:rsidRPr="005F26B5">
              <w:rPr>
                <w:rStyle w:val="Hyperlink"/>
                <w:noProof/>
              </w:rPr>
              <w:t>Create Windows Scheduled Tasks</w:t>
            </w:r>
            <w:r>
              <w:rPr>
                <w:noProof/>
                <w:webHidden/>
              </w:rPr>
              <w:tab/>
            </w:r>
            <w:r>
              <w:rPr>
                <w:noProof/>
                <w:webHidden/>
              </w:rPr>
              <w:fldChar w:fldCharType="begin"/>
            </w:r>
            <w:r>
              <w:rPr>
                <w:noProof/>
                <w:webHidden/>
              </w:rPr>
              <w:instrText xml:space="preserve"> PAGEREF _Toc412189518 \h </w:instrText>
            </w:r>
            <w:r>
              <w:rPr>
                <w:noProof/>
                <w:webHidden/>
              </w:rPr>
            </w:r>
            <w:r>
              <w:rPr>
                <w:noProof/>
                <w:webHidden/>
              </w:rPr>
              <w:fldChar w:fldCharType="separate"/>
            </w:r>
            <w:r>
              <w:rPr>
                <w:noProof/>
                <w:webHidden/>
              </w:rPr>
              <w:t>8</w:t>
            </w:r>
            <w:r>
              <w:rPr>
                <w:noProof/>
                <w:webHidden/>
              </w:rPr>
              <w:fldChar w:fldCharType="end"/>
            </w:r>
          </w:hyperlink>
        </w:p>
        <w:p w14:paraId="06A66067" w14:textId="77777777" w:rsidR="00C05BAD" w:rsidRDefault="00C05BAD">
          <w:pPr>
            <w:pStyle w:val="TOC2"/>
            <w:tabs>
              <w:tab w:val="left" w:pos="880"/>
              <w:tab w:val="right" w:leader="dot" w:pos="10853"/>
            </w:tabs>
            <w:rPr>
              <w:noProof/>
            </w:rPr>
          </w:pPr>
          <w:hyperlink w:anchor="_Toc412189519" w:history="1">
            <w:r w:rsidRPr="005F26B5">
              <w:rPr>
                <w:rStyle w:val="Hyperlink"/>
                <w:noProof/>
                <w:u w:color="000000"/>
              </w:rPr>
              <w:t>3.4</w:t>
            </w:r>
            <w:r>
              <w:rPr>
                <w:noProof/>
              </w:rPr>
              <w:tab/>
            </w:r>
            <w:r w:rsidRPr="005F26B5">
              <w:rPr>
                <w:rStyle w:val="Hyperlink"/>
                <w:noProof/>
              </w:rPr>
              <w:t>Test Check</w:t>
            </w:r>
            <w:r>
              <w:rPr>
                <w:noProof/>
                <w:webHidden/>
              </w:rPr>
              <w:tab/>
            </w:r>
            <w:r>
              <w:rPr>
                <w:noProof/>
                <w:webHidden/>
              </w:rPr>
              <w:fldChar w:fldCharType="begin"/>
            </w:r>
            <w:r>
              <w:rPr>
                <w:noProof/>
                <w:webHidden/>
              </w:rPr>
              <w:instrText xml:space="preserve"> PAGEREF _Toc412189519 \h </w:instrText>
            </w:r>
            <w:r>
              <w:rPr>
                <w:noProof/>
                <w:webHidden/>
              </w:rPr>
            </w:r>
            <w:r>
              <w:rPr>
                <w:noProof/>
                <w:webHidden/>
              </w:rPr>
              <w:fldChar w:fldCharType="separate"/>
            </w:r>
            <w:r>
              <w:rPr>
                <w:noProof/>
                <w:webHidden/>
              </w:rPr>
              <w:t>8</w:t>
            </w:r>
            <w:r>
              <w:rPr>
                <w:noProof/>
                <w:webHidden/>
              </w:rPr>
              <w:fldChar w:fldCharType="end"/>
            </w:r>
          </w:hyperlink>
        </w:p>
        <w:p w14:paraId="37CD1554" w14:textId="77777777" w:rsidR="00C05BAD" w:rsidRDefault="00C05BAD">
          <w:pPr>
            <w:pStyle w:val="TOC1"/>
            <w:tabs>
              <w:tab w:val="left" w:pos="440"/>
              <w:tab w:val="right" w:leader="dot" w:pos="10853"/>
            </w:tabs>
            <w:rPr>
              <w:noProof/>
            </w:rPr>
          </w:pPr>
          <w:hyperlink w:anchor="_Toc412189520" w:history="1">
            <w:r w:rsidRPr="005F26B5">
              <w:rPr>
                <w:rStyle w:val="Hyperlink"/>
                <w:noProof/>
                <w:u w:color="000000"/>
              </w:rPr>
              <w:t>4</w:t>
            </w:r>
            <w:r>
              <w:rPr>
                <w:noProof/>
              </w:rPr>
              <w:tab/>
            </w:r>
            <w:r w:rsidRPr="005F26B5">
              <w:rPr>
                <w:rStyle w:val="Hyperlink"/>
                <w:noProof/>
              </w:rPr>
              <w:t>Usage</w:t>
            </w:r>
            <w:r>
              <w:rPr>
                <w:noProof/>
                <w:webHidden/>
              </w:rPr>
              <w:tab/>
            </w:r>
            <w:r>
              <w:rPr>
                <w:noProof/>
                <w:webHidden/>
              </w:rPr>
              <w:fldChar w:fldCharType="begin"/>
            </w:r>
            <w:r>
              <w:rPr>
                <w:noProof/>
                <w:webHidden/>
              </w:rPr>
              <w:instrText xml:space="preserve"> PAGEREF _Toc412189520 \h </w:instrText>
            </w:r>
            <w:r>
              <w:rPr>
                <w:noProof/>
                <w:webHidden/>
              </w:rPr>
            </w:r>
            <w:r>
              <w:rPr>
                <w:noProof/>
                <w:webHidden/>
              </w:rPr>
              <w:fldChar w:fldCharType="separate"/>
            </w:r>
            <w:r>
              <w:rPr>
                <w:noProof/>
                <w:webHidden/>
              </w:rPr>
              <w:t>10</w:t>
            </w:r>
            <w:r>
              <w:rPr>
                <w:noProof/>
                <w:webHidden/>
              </w:rPr>
              <w:fldChar w:fldCharType="end"/>
            </w:r>
          </w:hyperlink>
        </w:p>
        <w:p w14:paraId="51B7FD0C" w14:textId="77777777" w:rsidR="00C05BAD" w:rsidRDefault="00C05BAD">
          <w:pPr>
            <w:pStyle w:val="TOC2"/>
            <w:tabs>
              <w:tab w:val="left" w:pos="880"/>
              <w:tab w:val="right" w:leader="dot" w:pos="10853"/>
            </w:tabs>
            <w:rPr>
              <w:noProof/>
            </w:rPr>
          </w:pPr>
          <w:hyperlink w:anchor="_Toc412189521" w:history="1">
            <w:r w:rsidRPr="005F26B5">
              <w:rPr>
                <w:rStyle w:val="Hyperlink"/>
                <w:noProof/>
                <w:u w:color="000000"/>
              </w:rPr>
              <w:t>4.1</w:t>
            </w:r>
            <w:r>
              <w:rPr>
                <w:noProof/>
              </w:rPr>
              <w:tab/>
            </w:r>
            <w:r w:rsidRPr="005F26B5">
              <w:rPr>
                <w:rStyle w:val="Hyperlink"/>
                <w:noProof/>
              </w:rPr>
              <w:t>Executing the Script</w:t>
            </w:r>
            <w:r>
              <w:rPr>
                <w:noProof/>
                <w:webHidden/>
              </w:rPr>
              <w:tab/>
            </w:r>
            <w:r>
              <w:rPr>
                <w:noProof/>
                <w:webHidden/>
              </w:rPr>
              <w:fldChar w:fldCharType="begin"/>
            </w:r>
            <w:r>
              <w:rPr>
                <w:noProof/>
                <w:webHidden/>
              </w:rPr>
              <w:instrText xml:space="preserve"> PAGEREF _Toc412189521 \h </w:instrText>
            </w:r>
            <w:r>
              <w:rPr>
                <w:noProof/>
                <w:webHidden/>
              </w:rPr>
            </w:r>
            <w:r>
              <w:rPr>
                <w:noProof/>
                <w:webHidden/>
              </w:rPr>
              <w:fldChar w:fldCharType="separate"/>
            </w:r>
            <w:r>
              <w:rPr>
                <w:noProof/>
                <w:webHidden/>
              </w:rPr>
              <w:t>10</w:t>
            </w:r>
            <w:r>
              <w:rPr>
                <w:noProof/>
                <w:webHidden/>
              </w:rPr>
              <w:fldChar w:fldCharType="end"/>
            </w:r>
          </w:hyperlink>
        </w:p>
        <w:p w14:paraId="1A73A4C8" w14:textId="77777777" w:rsidR="00C05BAD" w:rsidRDefault="00C05BAD">
          <w:pPr>
            <w:pStyle w:val="TOC3"/>
            <w:tabs>
              <w:tab w:val="right" w:leader="dot" w:pos="10853"/>
            </w:tabs>
            <w:rPr>
              <w:noProof/>
            </w:rPr>
          </w:pPr>
          <w:hyperlink w:anchor="_Toc412189522" w:history="1">
            <w:r w:rsidRPr="005F26B5">
              <w:rPr>
                <w:rStyle w:val="Hyperlink"/>
                <w:noProof/>
              </w:rPr>
              <w:t>Mismatch</w:t>
            </w:r>
            <w:r>
              <w:rPr>
                <w:noProof/>
                <w:webHidden/>
              </w:rPr>
              <w:tab/>
            </w:r>
            <w:r>
              <w:rPr>
                <w:noProof/>
                <w:webHidden/>
              </w:rPr>
              <w:fldChar w:fldCharType="begin"/>
            </w:r>
            <w:r>
              <w:rPr>
                <w:noProof/>
                <w:webHidden/>
              </w:rPr>
              <w:instrText xml:space="preserve"> PAGEREF _Toc412189522 \h </w:instrText>
            </w:r>
            <w:r>
              <w:rPr>
                <w:noProof/>
                <w:webHidden/>
              </w:rPr>
            </w:r>
            <w:r>
              <w:rPr>
                <w:noProof/>
                <w:webHidden/>
              </w:rPr>
              <w:fldChar w:fldCharType="separate"/>
            </w:r>
            <w:r>
              <w:rPr>
                <w:noProof/>
                <w:webHidden/>
              </w:rPr>
              <w:t>10</w:t>
            </w:r>
            <w:r>
              <w:rPr>
                <w:noProof/>
                <w:webHidden/>
              </w:rPr>
              <w:fldChar w:fldCharType="end"/>
            </w:r>
          </w:hyperlink>
        </w:p>
        <w:p w14:paraId="618543F4" w14:textId="77777777" w:rsidR="00C05BAD" w:rsidRDefault="00C05BAD">
          <w:pPr>
            <w:pStyle w:val="TOC3"/>
            <w:tabs>
              <w:tab w:val="right" w:leader="dot" w:pos="10853"/>
            </w:tabs>
            <w:rPr>
              <w:noProof/>
            </w:rPr>
          </w:pPr>
          <w:hyperlink w:anchor="_Toc412189523" w:history="1">
            <w:r w:rsidRPr="005F26B5">
              <w:rPr>
                <w:rStyle w:val="Hyperlink"/>
                <w:noProof/>
              </w:rPr>
              <w:t>Mismatch-deep-team</w:t>
            </w:r>
            <w:r>
              <w:rPr>
                <w:noProof/>
                <w:webHidden/>
              </w:rPr>
              <w:tab/>
            </w:r>
            <w:r>
              <w:rPr>
                <w:noProof/>
                <w:webHidden/>
              </w:rPr>
              <w:fldChar w:fldCharType="begin"/>
            </w:r>
            <w:r>
              <w:rPr>
                <w:noProof/>
                <w:webHidden/>
              </w:rPr>
              <w:instrText xml:space="preserve"> PAGEREF _Toc412189523 \h </w:instrText>
            </w:r>
            <w:r>
              <w:rPr>
                <w:noProof/>
                <w:webHidden/>
              </w:rPr>
            </w:r>
            <w:r>
              <w:rPr>
                <w:noProof/>
                <w:webHidden/>
              </w:rPr>
              <w:fldChar w:fldCharType="separate"/>
            </w:r>
            <w:r>
              <w:rPr>
                <w:noProof/>
                <w:webHidden/>
              </w:rPr>
              <w:t>10</w:t>
            </w:r>
            <w:r>
              <w:rPr>
                <w:noProof/>
                <w:webHidden/>
              </w:rPr>
              <w:fldChar w:fldCharType="end"/>
            </w:r>
          </w:hyperlink>
        </w:p>
        <w:p w14:paraId="508CC36D" w14:textId="77777777" w:rsidR="00C05BAD" w:rsidRDefault="00C05BAD">
          <w:pPr>
            <w:pStyle w:val="TOC2"/>
            <w:tabs>
              <w:tab w:val="left" w:pos="880"/>
              <w:tab w:val="right" w:leader="dot" w:pos="10853"/>
            </w:tabs>
            <w:rPr>
              <w:noProof/>
            </w:rPr>
          </w:pPr>
          <w:hyperlink w:anchor="_Toc412189524" w:history="1">
            <w:r w:rsidRPr="005F26B5">
              <w:rPr>
                <w:rStyle w:val="Hyperlink"/>
                <w:noProof/>
                <w:u w:color="000000"/>
              </w:rPr>
              <w:t>4.2</w:t>
            </w:r>
            <w:r>
              <w:rPr>
                <w:noProof/>
              </w:rPr>
              <w:tab/>
            </w:r>
            <w:r w:rsidRPr="005F26B5">
              <w:rPr>
                <w:rStyle w:val="Hyperlink"/>
                <w:noProof/>
              </w:rPr>
              <w:t>Configuring Logging</w:t>
            </w:r>
            <w:r>
              <w:rPr>
                <w:noProof/>
                <w:webHidden/>
              </w:rPr>
              <w:tab/>
            </w:r>
            <w:r>
              <w:rPr>
                <w:noProof/>
                <w:webHidden/>
              </w:rPr>
              <w:fldChar w:fldCharType="begin"/>
            </w:r>
            <w:r>
              <w:rPr>
                <w:noProof/>
                <w:webHidden/>
              </w:rPr>
              <w:instrText xml:space="preserve"> PAGEREF _Toc412189524 \h </w:instrText>
            </w:r>
            <w:r>
              <w:rPr>
                <w:noProof/>
                <w:webHidden/>
              </w:rPr>
            </w:r>
            <w:r>
              <w:rPr>
                <w:noProof/>
                <w:webHidden/>
              </w:rPr>
              <w:fldChar w:fldCharType="separate"/>
            </w:r>
            <w:r>
              <w:rPr>
                <w:noProof/>
                <w:webHidden/>
              </w:rPr>
              <w:t>11</w:t>
            </w:r>
            <w:r>
              <w:rPr>
                <w:noProof/>
                <w:webHidden/>
              </w:rPr>
              <w:fldChar w:fldCharType="end"/>
            </w:r>
          </w:hyperlink>
        </w:p>
        <w:p w14:paraId="23A78532" w14:textId="433219FE" w:rsidR="00C05BAD" w:rsidRDefault="00C05BAD">
          <w:r>
            <w:rPr>
              <w:b/>
              <w:bCs/>
              <w:noProof/>
            </w:rPr>
            <w:fldChar w:fldCharType="end"/>
          </w:r>
        </w:p>
      </w:sdtContent>
    </w:sdt>
    <w:p w14:paraId="2F9B41B4" w14:textId="7E453289" w:rsidR="004F44A3" w:rsidRDefault="004F44A3">
      <w:pPr>
        <w:spacing w:after="617" w:line="259" w:lineRule="auto"/>
        <w:ind w:left="0" w:firstLine="0"/>
      </w:pPr>
    </w:p>
    <w:p w14:paraId="72345EEB" w14:textId="77777777" w:rsidR="004F44A3" w:rsidRDefault="00C73EE5">
      <w:pPr>
        <w:spacing w:after="639" w:line="259" w:lineRule="auto"/>
        <w:ind w:left="0" w:firstLine="0"/>
      </w:pPr>
      <w:r>
        <w:rPr>
          <w:color w:val="008AC8"/>
          <w:sz w:val="20"/>
        </w:rPr>
        <w:t xml:space="preserve"> </w:t>
      </w:r>
    </w:p>
    <w:p w14:paraId="5E2A56FA" w14:textId="77777777" w:rsidR="004F44A3" w:rsidRDefault="00C73EE5">
      <w:pPr>
        <w:spacing w:after="139" w:line="259" w:lineRule="auto"/>
        <w:ind w:left="720" w:firstLine="0"/>
      </w:pPr>
      <w:r>
        <w:t xml:space="preserve"> </w:t>
      </w:r>
    </w:p>
    <w:p w14:paraId="4DA73563" w14:textId="77777777" w:rsidR="00C05BAD" w:rsidRDefault="00C05BAD">
      <w:pPr>
        <w:spacing w:after="139" w:line="259" w:lineRule="auto"/>
        <w:ind w:left="720" w:firstLine="0"/>
      </w:pPr>
      <w:bookmarkStart w:id="3" w:name="_GoBack"/>
      <w:bookmarkEnd w:id="3"/>
    </w:p>
    <w:p w14:paraId="1957AD88" w14:textId="77777777" w:rsidR="004F44A3" w:rsidRDefault="00C73EE5">
      <w:pPr>
        <w:spacing w:after="137" w:line="259" w:lineRule="auto"/>
        <w:ind w:left="720" w:firstLine="0"/>
      </w:pPr>
      <w:r>
        <w:t xml:space="preserve"> </w:t>
      </w:r>
    </w:p>
    <w:p w14:paraId="53A905C9" w14:textId="77777777" w:rsidR="004F44A3" w:rsidRDefault="00C73EE5">
      <w:pPr>
        <w:spacing w:after="137" w:line="259" w:lineRule="auto"/>
        <w:ind w:left="720" w:firstLine="0"/>
      </w:pPr>
      <w:r>
        <w:t xml:space="preserve"> </w:t>
      </w:r>
    </w:p>
    <w:p w14:paraId="287B8663" w14:textId="3AF13D46" w:rsidR="004F44A3" w:rsidRDefault="00C73EE5" w:rsidP="00C05BAD">
      <w:pPr>
        <w:spacing w:after="138" w:line="259" w:lineRule="auto"/>
        <w:ind w:left="720" w:firstLine="0"/>
      </w:pPr>
      <w:r>
        <w:lastRenderedPageBreak/>
        <w:t xml:space="preserve"> </w:t>
      </w:r>
    </w:p>
    <w:p w14:paraId="25DF5497" w14:textId="77777777" w:rsidR="004F44A3" w:rsidRDefault="00C73EE5">
      <w:pPr>
        <w:pStyle w:val="Heading1"/>
        <w:ind w:left="1641" w:hanging="936"/>
      </w:pPr>
      <w:bookmarkStart w:id="4" w:name="_Toc412189513"/>
      <w:r>
        <w:t>Introduction</w:t>
      </w:r>
      <w:bookmarkEnd w:id="4"/>
      <w:r>
        <w:t xml:space="preserve"> </w:t>
      </w:r>
    </w:p>
    <w:p w14:paraId="03BCE96B" w14:textId="77777777" w:rsidR="004F44A3" w:rsidRDefault="00C73EE5">
      <w:pPr>
        <w:ind w:left="715" w:right="663"/>
      </w:pPr>
      <w:r>
        <w:t xml:space="preserve">This document is aimed at providing guidance around the deployment and configuration of EPA’s O365 Whitelist script.   </w:t>
      </w:r>
    </w:p>
    <w:p w14:paraId="01536912" w14:textId="77777777" w:rsidR="004F44A3" w:rsidRDefault="00C73EE5">
      <w:pPr>
        <w:ind w:left="715" w:right="663"/>
      </w:pPr>
      <w:r>
        <w:t xml:space="preserve">The function of the EPA’s O365 Whitelist script is to audit and monitor the external users invited into EPA’s SharePoint Online environment. The script implement a business logic to identify and revoke users that are out of compliance in addition to providing reports on existing external users. </w:t>
      </w:r>
    </w:p>
    <w:p w14:paraId="1A2E6897" w14:textId="07E0378B" w:rsidR="006328EC" w:rsidRDefault="006328EC">
      <w:pPr>
        <w:ind w:left="715" w:right="663"/>
      </w:pPr>
      <w:r>
        <w:t>The solution scans for external users that have accepted their invitation using a different email account then the one invited under. When an external user is identified, the script will revoke the external user and send her an email notification</w:t>
      </w:r>
      <w:r w:rsidR="00941B10">
        <w:t xml:space="preserve"> indicating that the account has been revoked and stating the reasons for the revocation.</w:t>
      </w:r>
      <w:r>
        <w:t xml:space="preserve">  </w:t>
      </w:r>
    </w:p>
    <w:p w14:paraId="77F277AE" w14:textId="77777777" w:rsidR="004F44A3" w:rsidRDefault="00C73EE5">
      <w:pPr>
        <w:ind w:left="715" w:right="663"/>
      </w:pPr>
      <w:r>
        <w:t xml:space="preserve">EPA’s O365 Whitelist script is a console application written in .Net 4.5. The application leverages the APIs provided by Office 365 and SharePoint Online. The script communicate with EPA’s O365 tenant through SharePoint’s Client Side Object Model API (CSOM) and via https. </w:t>
      </w:r>
    </w:p>
    <w:p w14:paraId="56870A43" w14:textId="72EBFF0F" w:rsidR="009E3159" w:rsidRDefault="009E3159">
      <w:pPr>
        <w:ind w:left="715" w:right="663"/>
      </w:pPr>
      <w:r>
        <w:t>In addition, the script relies on configuration and report lists hosted within the global administrator site</w:t>
      </w:r>
      <w:r w:rsidR="006237AF">
        <w:t xml:space="preserve"> at </w:t>
      </w:r>
      <w:hyperlink r:id="rId15" w:history="1">
        <w:r w:rsidR="006237AF" w:rsidRPr="008E3505">
          <w:rPr>
            <w:rStyle w:val="Hyperlink"/>
          </w:rPr>
          <w:t>https://usepa.sharepoint.com/sites/oei_Community/epascene/globaladmin</w:t>
        </w:r>
      </w:hyperlink>
      <w:r w:rsidR="006237AF">
        <w:t xml:space="preserve">. </w:t>
      </w:r>
    </w:p>
    <w:p w14:paraId="2151D838" w14:textId="77777777" w:rsidR="006237AF" w:rsidRDefault="006237AF">
      <w:pPr>
        <w:ind w:left="715" w:right="663"/>
      </w:pPr>
    </w:p>
    <w:p w14:paraId="501F91E3" w14:textId="55AA0236" w:rsidR="004F44A3" w:rsidRDefault="004F44A3">
      <w:pPr>
        <w:spacing w:after="195" w:line="259" w:lineRule="auto"/>
        <w:ind w:left="720" w:firstLine="0"/>
      </w:pPr>
    </w:p>
    <w:p w14:paraId="28977681" w14:textId="77777777" w:rsidR="00147098" w:rsidRDefault="00147098">
      <w:pPr>
        <w:spacing w:after="195" w:line="259" w:lineRule="auto"/>
        <w:ind w:left="720" w:firstLine="0"/>
      </w:pPr>
    </w:p>
    <w:p w14:paraId="662C8921" w14:textId="77777777" w:rsidR="004F44A3" w:rsidRDefault="00C73EE5">
      <w:pPr>
        <w:spacing w:after="137" w:line="259" w:lineRule="auto"/>
        <w:ind w:left="720" w:firstLine="0"/>
      </w:pPr>
      <w:r>
        <w:t xml:space="preserve"> </w:t>
      </w:r>
    </w:p>
    <w:p w14:paraId="5595A4C2" w14:textId="77777777" w:rsidR="004F44A3" w:rsidRDefault="00C73EE5">
      <w:pPr>
        <w:spacing w:after="139" w:line="259" w:lineRule="auto"/>
        <w:ind w:left="720" w:firstLine="0"/>
      </w:pPr>
      <w:r>
        <w:t xml:space="preserve"> </w:t>
      </w:r>
    </w:p>
    <w:p w14:paraId="68DE8449" w14:textId="77777777" w:rsidR="004F44A3" w:rsidRDefault="00C73EE5">
      <w:pPr>
        <w:spacing w:after="622" w:line="259" w:lineRule="auto"/>
        <w:ind w:left="720" w:firstLine="0"/>
      </w:pPr>
      <w:r>
        <w:t xml:space="preserve"> </w:t>
      </w:r>
    </w:p>
    <w:p w14:paraId="3B85CE3E" w14:textId="77777777" w:rsidR="004F44A3" w:rsidRDefault="00C73EE5">
      <w:pPr>
        <w:spacing w:after="396" w:line="259" w:lineRule="auto"/>
        <w:ind w:left="720" w:firstLine="0"/>
      </w:pPr>
      <w:r>
        <w:t xml:space="preserve"> </w:t>
      </w:r>
    </w:p>
    <w:p w14:paraId="265CC2E9" w14:textId="30BF18DC" w:rsidR="00F642D7" w:rsidRDefault="00F642D7">
      <w:pPr>
        <w:spacing w:after="396" w:line="259" w:lineRule="auto"/>
        <w:ind w:left="720" w:firstLine="0"/>
      </w:pPr>
    </w:p>
    <w:p w14:paraId="4802DC02" w14:textId="77777777" w:rsidR="00F642D7" w:rsidRDefault="00F642D7">
      <w:pPr>
        <w:spacing w:after="396" w:line="259" w:lineRule="auto"/>
        <w:ind w:left="720" w:firstLine="0"/>
      </w:pPr>
    </w:p>
    <w:p w14:paraId="174605AE" w14:textId="77777777" w:rsidR="004F44A3" w:rsidRDefault="00C73EE5" w:rsidP="006237AF">
      <w:pPr>
        <w:spacing w:after="0" w:line="259" w:lineRule="auto"/>
        <w:ind w:left="0" w:firstLine="0"/>
      </w:pPr>
      <w:r>
        <w:t xml:space="preserve"> </w:t>
      </w:r>
    </w:p>
    <w:p w14:paraId="74549FED" w14:textId="77777777" w:rsidR="004F44A3" w:rsidRDefault="00C73EE5">
      <w:pPr>
        <w:pStyle w:val="Heading1"/>
        <w:ind w:left="1641" w:hanging="936"/>
      </w:pPr>
      <w:bookmarkStart w:id="5" w:name="_Toc412189514"/>
      <w:r>
        <w:t>Requirements</w:t>
      </w:r>
      <w:bookmarkEnd w:id="5"/>
      <w:r>
        <w:t xml:space="preserve"> </w:t>
      </w:r>
    </w:p>
    <w:p w14:paraId="6D883E62" w14:textId="77777777" w:rsidR="004F44A3" w:rsidRDefault="00C73EE5">
      <w:pPr>
        <w:spacing w:after="0"/>
        <w:ind w:left="715" w:right="663"/>
      </w:pPr>
      <w:r>
        <w:t xml:space="preserve">The table below list the tool’s system requirement. </w:t>
      </w:r>
    </w:p>
    <w:tbl>
      <w:tblPr>
        <w:tblStyle w:val="TableGrid"/>
        <w:tblW w:w="9577" w:type="dxa"/>
        <w:tblInd w:w="612" w:type="dxa"/>
        <w:tblCellMar>
          <w:top w:w="189" w:type="dxa"/>
          <w:right w:w="115" w:type="dxa"/>
        </w:tblCellMar>
        <w:tblLook w:val="04A0" w:firstRow="1" w:lastRow="0" w:firstColumn="1" w:lastColumn="0" w:noHBand="0" w:noVBand="1"/>
      </w:tblPr>
      <w:tblGrid>
        <w:gridCol w:w="4265"/>
        <w:gridCol w:w="1532"/>
        <w:gridCol w:w="3780"/>
      </w:tblGrid>
      <w:tr w:rsidR="004F44A3" w14:paraId="02E8CC8C" w14:textId="77777777">
        <w:trPr>
          <w:trHeight w:val="622"/>
        </w:trPr>
        <w:tc>
          <w:tcPr>
            <w:tcW w:w="4265" w:type="dxa"/>
            <w:tcBorders>
              <w:top w:val="nil"/>
              <w:left w:val="nil"/>
              <w:bottom w:val="nil"/>
              <w:right w:val="nil"/>
            </w:tcBorders>
            <w:shd w:val="clear" w:color="auto" w:fill="008AC8"/>
            <w:vAlign w:val="center"/>
          </w:tcPr>
          <w:p w14:paraId="1ECE1609" w14:textId="77777777" w:rsidR="004F44A3" w:rsidRDefault="00C73EE5">
            <w:pPr>
              <w:spacing w:after="0" w:line="259" w:lineRule="auto"/>
              <w:ind w:left="108" w:firstLine="0"/>
            </w:pPr>
            <w:r>
              <w:rPr>
                <w:color w:val="FFFFFF"/>
              </w:rPr>
              <w:t>Requirement</w:t>
            </w:r>
            <w:r>
              <w:rPr>
                <w:b/>
                <w:color w:val="FFFFFF"/>
              </w:rPr>
              <w:t xml:space="preserve"> </w:t>
            </w:r>
          </w:p>
        </w:tc>
        <w:tc>
          <w:tcPr>
            <w:tcW w:w="1532" w:type="dxa"/>
            <w:tcBorders>
              <w:top w:val="nil"/>
              <w:left w:val="nil"/>
              <w:bottom w:val="nil"/>
              <w:right w:val="nil"/>
            </w:tcBorders>
            <w:shd w:val="clear" w:color="auto" w:fill="008AC8"/>
            <w:vAlign w:val="center"/>
          </w:tcPr>
          <w:p w14:paraId="6330286A" w14:textId="77777777" w:rsidR="004F44A3" w:rsidRDefault="00C73EE5">
            <w:pPr>
              <w:spacing w:after="0" w:line="259" w:lineRule="auto"/>
              <w:ind w:left="0" w:firstLine="0"/>
            </w:pPr>
            <w:r>
              <w:rPr>
                <w:color w:val="FFFFFF"/>
              </w:rPr>
              <w:t xml:space="preserve">Category </w:t>
            </w:r>
          </w:p>
        </w:tc>
        <w:tc>
          <w:tcPr>
            <w:tcW w:w="3780" w:type="dxa"/>
            <w:tcBorders>
              <w:top w:val="nil"/>
              <w:left w:val="nil"/>
              <w:bottom w:val="nil"/>
              <w:right w:val="nil"/>
            </w:tcBorders>
            <w:shd w:val="clear" w:color="auto" w:fill="008AC8"/>
            <w:vAlign w:val="center"/>
          </w:tcPr>
          <w:p w14:paraId="498B5FD8" w14:textId="77777777" w:rsidR="004F44A3" w:rsidRDefault="00C73EE5">
            <w:pPr>
              <w:spacing w:after="0" w:line="259" w:lineRule="auto"/>
              <w:ind w:left="0" w:firstLine="0"/>
            </w:pPr>
            <w:r>
              <w:rPr>
                <w:color w:val="FFFFFF"/>
              </w:rPr>
              <w:t>Comment</w:t>
            </w:r>
            <w:r>
              <w:rPr>
                <w:b/>
                <w:color w:val="FFFFFF"/>
              </w:rPr>
              <w:t xml:space="preserve"> </w:t>
            </w:r>
          </w:p>
        </w:tc>
      </w:tr>
      <w:tr w:rsidR="004F44A3" w14:paraId="1505FA5D" w14:textId="77777777">
        <w:trPr>
          <w:trHeight w:val="511"/>
        </w:trPr>
        <w:tc>
          <w:tcPr>
            <w:tcW w:w="4265" w:type="dxa"/>
            <w:tcBorders>
              <w:top w:val="nil"/>
              <w:left w:val="nil"/>
              <w:bottom w:val="single" w:sz="4" w:space="0" w:color="008AC8"/>
              <w:right w:val="nil"/>
            </w:tcBorders>
            <w:vAlign w:val="center"/>
          </w:tcPr>
          <w:p w14:paraId="37FBB9A0" w14:textId="77777777" w:rsidR="004F44A3" w:rsidRDefault="00C73EE5">
            <w:pPr>
              <w:spacing w:after="0" w:line="259" w:lineRule="auto"/>
              <w:ind w:left="108" w:firstLine="0"/>
            </w:pPr>
            <w:r>
              <w:rPr>
                <w:sz w:val="20"/>
              </w:rPr>
              <w:t xml:space="preserve">Windows Server OS  </w:t>
            </w:r>
          </w:p>
        </w:tc>
        <w:tc>
          <w:tcPr>
            <w:tcW w:w="1532" w:type="dxa"/>
            <w:tcBorders>
              <w:top w:val="nil"/>
              <w:left w:val="nil"/>
              <w:bottom w:val="single" w:sz="4" w:space="0" w:color="008AC8"/>
              <w:right w:val="nil"/>
            </w:tcBorders>
            <w:vAlign w:val="center"/>
          </w:tcPr>
          <w:p w14:paraId="4F0D13C1" w14:textId="77777777" w:rsidR="004F44A3" w:rsidRDefault="00C73EE5">
            <w:pPr>
              <w:spacing w:after="0" w:line="259" w:lineRule="auto"/>
              <w:ind w:left="0" w:firstLine="0"/>
            </w:pPr>
            <w:r>
              <w:rPr>
                <w:sz w:val="20"/>
              </w:rPr>
              <w:t xml:space="preserve">Platform </w:t>
            </w:r>
          </w:p>
        </w:tc>
        <w:tc>
          <w:tcPr>
            <w:tcW w:w="3780" w:type="dxa"/>
            <w:tcBorders>
              <w:top w:val="nil"/>
              <w:left w:val="nil"/>
              <w:bottom w:val="single" w:sz="4" w:space="0" w:color="008AC8"/>
              <w:right w:val="nil"/>
            </w:tcBorders>
            <w:vAlign w:val="center"/>
          </w:tcPr>
          <w:p w14:paraId="43BBC1C8" w14:textId="77777777" w:rsidR="004F44A3" w:rsidRDefault="00C73EE5">
            <w:pPr>
              <w:spacing w:after="0" w:line="259" w:lineRule="auto"/>
              <w:ind w:left="0" w:firstLine="0"/>
            </w:pPr>
            <w:r>
              <w:rPr>
                <w:sz w:val="20"/>
              </w:rPr>
              <w:t xml:space="preserve">(any current version) </w:t>
            </w:r>
          </w:p>
        </w:tc>
      </w:tr>
      <w:tr w:rsidR="004F44A3" w14:paraId="0602EAE4" w14:textId="77777777">
        <w:trPr>
          <w:trHeight w:val="516"/>
        </w:trPr>
        <w:tc>
          <w:tcPr>
            <w:tcW w:w="4265" w:type="dxa"/>
            <w:tcBorders>
              <w:top w:val="single" w:sz="4" w:space="0" w:color="008AC8"/>
              <w:left w:val="nil"/>
              <w:bottom w:val="single" w:sz="4" w:space="0" w:color="008AC8"/>
              <w:right w:val="nil"/>
            </w:tcBorders>
            <w:vAlign w:val="center"/>
          </w:tcPr>
          <w:p w14:paraId="21627A0F" w14:textId="77777777" w:rsidR="004F44A3" w:rsidRDefault="00C73EE5">
            <w:pPr>
              <w:spacing w:after="0" w:line="259" w:lineRule="auto"/>
              <w:ind w:left="108" w:firstLine="0"/>
            </w:pPr>
            <w:r>
              <w:rPr>
                <w:sz w:val="20"/>
              </w:rPr>
              <w:t xml:space="preserve">.Net 4.5 </w:t>
            </w:r>
          </w:p>
        </w:tc>
        <w:tc>
          <w:tcPr>
            <w:tcW w:w="1532" w:type="dxa"/>
            <w:tcBorders>
              <w:top w:val="single" w:sz="4" w:space="0" w:color="008AC8"/>
              <w:left w:val="nil"/>
              <w:bottom w:val="single" w:sz="4" w:space="0" w:color="008AC8"/>
              <w:right w:val="nil"/>
            </w:tcBorders>
            <w:vAlign w:val="center"/>
          </w:tcPr>
          <w:p w14:paraId="59F154BC" w14:textId="77777777" w:rsidR="004F44A3" w:rsidRDefault="00C73EE5">
            <w:pPr>
              <w:spacing w:after="0" w:line="259" w:lineRule="auto"/>
              <w:ind w:left="0" w:firstLine="0"/>
            </w:pPr>
            <w:r>
              <w:rPr>
                <w:sz w:val="20"/>
              </w:rPr>
              <w:t xml:space="preserve">Platform </w:t>
            </w:r>
          </w:p>
        </w:tc>
        <w:tc>
          <w:tcPr>
            <w:tcW w:w="3780" w:type="dxa"/>
            <w:tcBorders>
              <w:top w:val="single" w:sz="4" w:space="0" w:color="008AC8"/>
              <w:left w:val="nil"/>
              <w:bottom w:val="single" w:sz="4" w:space="0" w:color="008AC8"/>
              <w:right w:val="nil"/>
            </w:tcBorders>
            <w:vAlign w:val="center"/>
          </w:tcPr>
          <w:p w14:paraId="1A4C8E7C" w14:textId="77777777" w:rsidR="004F44A3" w:rsidRDefault="00C73EE5">
            <w:pPr>
              <w:spacing w:after="0" w:line="259" w:lineRule="auto"/>
              <w:ind w:left="0" w:firstLine="0"/>
            </w:pPr>
            <w:r>
              <w:rPr>
                <w:sz w:val="20"/>
              </w:rPr>
              <w:t xml:space="preserve"> </w:t>
            </w:r>
          </w:p>
        </w:tc>
      </w:tr>
      <w:tr w:rsidR="004F44A3" w14:paraId="199EB3FC" w14:textId="77777777">
        <w:trPr>
          <w:trHeight w:val="516"/>
        </w:trPr>
        <w:tc>
          <w:tcPr>
            <w:tcW w:w="4265" w:type="dxa"/>
            <w:tcBorders>
              <w:top w:val="single" w:sz="4" w:space="0" w:color="008AC8"/>
              <w:left w:val="nil"/>
              <w:bottom w:val="single" w:sz="4" w:space="0" w:color="008AC8"/>
              <w:right w:val="nil"/>
            </w:tcBorders>
            <w:vAlign w:val="center"/>
          </w:tcPr>
          <w:p w14:paraId="38F9D703" w14:textId="77777777" w:rsidR="004F44A3" w:rsidRDefault="00C73EE5">
            <w:pPr>
              <w:spacing w:after="0" w:line="259" w:lineRule="auto"/>
              <w:ind w:left="108" w:firstLine="0"/>
            </w:pPr>
            <w:r>
              <w:rPr>
                <w:sz w:val="20"/>
              </w:rPr>
              <w:t xml:space="preserve">Task scheduling solution </w:t>
            </w:r>
          </w:p>
        </w:tc>
        <w:tc>
          <w:tcPr>
            <w:tcW w:w="1532" w:type="dxa"/>
            <w:tcBorders>
              <w:top w:val="single" w:sz="4" w:space="0" w:color="008AC8"/>
              <w:left w:val="nil"/>
              <w:bottom w:val="single" w:sz="4" w:space="0" w:color="008AC8"/>
              <w:right w:val="nil"/>
            </w:tcBorders>
            <w:vAlign w:val="center"/>
          </w:tcPr>
          <w:p w14:paraId="63BA720B" w14:textId="77777777" w:rsidR="004F44A3" w:rsidRDefault="00C73EE5">
            <w:pPr>
              <w:spacing w:after="0" w:line="259" w:lineRule="auto"/>
              <w:ind w:left="0" w:firstLine="0"/>
            </w:pPr>
            <w:r>
              <w:rPr>
                <w:sz w:val="20"/>
              </w:rPr>
              <w:t xml:space="preserve">Platform </w:t>
            </w:r>
          </w:p>
        </w:tc>
        <w:tc>
          <w:tcPr>
            <w:tcW w:w="3780" w:type="dxa"/>
            <w:tcBorders>
              <w:top w:val="single" w:sz="4" w:space="0" w:color="008AC8"/>
              <w:left w:val="nil"/>
              <w:bottom w:val="single" w:sz="4" w:space="0" w:color="008AC8"/>
              <w:right w:val="nil"/>
            </w:tcBorders>
            <w:vAlign w:val="center"/>
          </w:tcPr>
          <w:p w14:paraId="02B5F5AE" w14:textId="77777777" w:rsidR="004F44A3" w:rsidRDefault="00C73EE5">
            <w:pPr>
              <w:spacing w:after="0" w:line="259" w:lineRule="auto"/>
              <w:ind w:left="0" w:firstLine="0"/>
            </w:pPr>
            <w:r>
              <w:rPr>
                <w:sz w:val="20"/>
              </w:rPr>
              <w:t xml:space="preserve">Preferably Windows Tasks Scheduler </w:t>
            </w:r>
          </w:p>
        </w:tc>
      </w:tr>
      <w:tr w:rsidR="004F44A3" w14:paraId="1B5BEEB1" w14:textId="77777777">
        <w:trPr>
          <w:trHeight w:val="903"/>
        </w:trPr>
        <w:tc>
          <w:tcPr>
            <w:tcW w:w="4265" w:type="dxa"/>
            <w:tcBorders>
              <w:top w:val="single" w:sz="4" w:space="0" w:color="008AC8"/>
              <w:left w:val="nil"/>
              <w:bottom w:val="single" w:sz="4" w:space="0" w:color="008AC8"/>
              <w:right w:val="nil"/>
            </w:tcBorders>
          </w:tcPr>
          <w:p w14:paraId="786B7E9F" w14:textId="77777777" w:rsidR="004F44A3" w:rsidRDefault="00C73EE5">
            <w:pPr>
              <w:spacing w:after="0" w:line="259" w:lineRule="auto"/>
              <w:ind w:left="108" w:firstLine="0"/>
            </w:pPr>
            <w:r>
              <w:rPr>
                <w:sz w:val="20"/>
              </w:rPr>
              <w:t xml:space="preserve"> Internet connectivity with port 443 enabled </w:t>
            </w:r>
          </w:p>
        </w:tc>
        <w:tc>
          <w:tcPr>
            <w:tcW w:w="1532" w:type="dxa"/>
            <w:tcBorders>
              <w:top w:val="single" w:sz="4" w:space="0" w:color="008AC8"/>
              <w:left w:val="nil"/>
              <w:bottom w:val="single" w:sz="4" w:space="0" w:color="008AC8"/>
              <w:right w:val="nil"/>
            </w:tcBorders>
          </w:tcPr>
          <w:p w14:paraId="4EE593D2" w14:textId="77777777" w:rsidR="004F44A3" w:rsidRDefault="00C73EE5">
            <w:pPr>
              <w:spacing w:after="0" w:line="259" w:lineRule="auto"/>
              <w:ind w:left="0" w:firstLine="0"/>
            </w:pPr>
            <w:r>
              <w:rPr>
                <w:sz w:val="20"/>
              </w:rPr>
              <w:t xml:space="preserve">Network </w:t>
            </w:r>
          </w:p>
        </w:tc>
        <w:tc>
          <w:tcPr>
            <w:tcW w:w="3780" w:type="dxa"/>
            <w:tcBorders>
              <w:top w:val="single" w:sz="4" w:space="0" w:color="008AC8"/>
              <w:left w:val="nil"/>
              <w:bottom w:val="single" w:sz="4" w:space="0" w:color="008AC8"/>
              <w:right w:val="nil"/>
            </w:tcBorders>
            <w:vAlign w:val="center"/>
          </w:tcPr>
          <w:p w14:paraId="5864B515" w14:textId="77777777" w:rsidR="004F44A3" w:rsidRDefault="00C73EE5">
            <w:pPr>
              <w:spacing w:after="99" w:line="259" w:lineRule="auto"/>
              <w:ind w:left="0" w:firstLine="0"/>
            </w:pPr>
            <w:r>
              <w:rPr>
                <w:sz w:val="20"/>
              </w:rPr>
              <w:t xml:space="preserve">Communication with EPA </w:t>
            </w:r>
          </w:p>
          <w:p w14:paraId="2A83BFA5" w14:textId="77777777" w:rsidR="004F44A3" w:rsidRDefault="00C73EE5">
            <w:pPr>
              <w:spacing w:after="0" w:line="259" w:lineRule="auto"/>
              <w:ind w:left="0" w:firstLine="0"/>
            </w:pPr>
            <w:r>
              <w:rPr>
                <w:sz w:val="20"/>
              </w:rPr>
              <w:t xml:space="preserve">‘s O365 is done via https </w:t>
            </w:r>
          </w:p>
        </w:tc>
      </w:tr>
      <w:tr w:rsidR="004F44A3" w14:paraId="27D86421" w14:textId="77777777">
        <w:trPr>
          <w:trHeight w:val="516"/>
        </w:trPr>
        <w:tc>
          <w:tcPr>
            <w:tcW w:w="4265" w:type="dxa"/>
            <w:tcBorders>
              <w:top w:val="single" w:sz="4" w:space="0" w:color="008AC8"/>
              <w:left w:val="nil"/>
              <w:bottom w:val="single" w:sz="4" w:space="0" w:color="008AC8"/>
              <w:right w:val="nil"/>
            </w:tcBorders>
            <w:vAlign w:val="center"/>
          </w:tcPr>
          <w:p w14:paraId="30E0B64C" w14:textId="77777777" w:rsidR="004F44A3" w:rsidRDefault="00C73EE5">
            <w:pPr>
              <w:spacing w:after="0" w:line="259" w:lineRule="auto"/>
              <w:ind w:left="108" w:firstLine="0"/>
            </w:pPr>
            <w:r>
              <w:rPr>
                <w:sz w:val="20"/>
              </w:rPr>
              <w:t xml:space="preserve">Microsoft.SharePoint.Client.dll </w:t>
            </w:r>
          </w:p>
        </w:tc>
        <w:tc>
          <w:tcPr>
            <w:tcW w:w="1532" w:type="dxa"/>
            <w:tcBorders>
              <w:top w:val="single" w:sz="4" w:space="0" w:color="008AC8"/>
              <w:left w:val="nil"/>
              <w:bottom w:val="single" w:sz="4" w:space="0" w:color="008AC8"/>
              <w:right w:val="nil"/>
            </w:tcBorders>
            <w:vAlign w:val="center"/>
          </w:tcPr>
          <w:p w14:paraId="37BE4BB7" w14:textId="77777777" w:rsidR="004F44A3" w:rsidRDefault="00C73EE5">
            <w:pPr>
              <w:spacing w:after="0" w:line="259" w:lineRule="auto"/>
              <w:ind w:left="0" w:firstLine="0"/>
            </w:pPr>
            <w:r>
              <w:rPr>
                <w:sz w:val="20"/>
              </w:rPr>
              <w:t xml:space="preserve">API </w:t>
            </w:r>
          </w:p>
        </w:tc>
        <w:tc>
          <w:tcPr>
            <w:tcW w:w="3780" w:type="dxa"/>
            <w:tcBorders>
              <w:top w:val="single" w:sz="4" w:space="0" w:color="008AC8"/>
              <w:left w:val="nil"/>
              <w:bottom w:val="single" w:sz="4" w:space="0" w:color="008AC8"/>
              <w:right w:val="nil"/>
            </w:tcBorders>
            <w:vAlign w:val="center"/>
          </w:tcPr>
          <w:p w14:paraId="1A6B779C" w14:textId="77777777" w:rsidR="004F44A3" w:rsidRDefault="00C73EE5">
            <w:pPr>
              <w:spacing w:after="0" w:line="259" w:lineRule="auto"/>
              <w:ind w:left="0" w:firstLine="0"/>
            </w:pPr>
            <w:r>
              <w:rPr>
                <w:sz w:val="20"/>
              </w:rPr>
              <w:t xml:space="preserve">Included in package </w:t>
            </w:r>
          </w:p>
        </w:tc>
      </w:tr>
      <w:tr w:rsidR="004F44A3" w14:paraId="7770C609" w14:textId="77777777">
        <w:trPr>
          <w:trHeight w:val="516"/>
        </w:trPr>
        <w:tc>
          <w:tcPr>
            <w:tcW w:w="4265" w:type="dxa"/>
            <w:tcBorders>
              <w:top w:val="single" w:sz="4" w:space="0" w:color="008AC8"/>
              <w:left w:val="nil"/>
              <w:bottom w:val="single" w:sz="4" w:space="0" w:color="008AC8"/>
              <w:right w:val="nil"/>
            </w:tcBorders>
            <w:vAlign w:val="center"/>
          </w:tcPr>
          <w:p w14:paraId="33861244" w14:textId="77777777" w:rsidR="004F44A3" w:rsidRDefault="00C73EE5">
            <w:pPr>
              <w:spacing w:after="0" w:line="259" w:lineRule="auto"/>
              <w:ind w:left="108" w:firstLine="0"/>
            </w:pPr>
            <w:r>
              <w:rPr>
                <w:sz w:val="20"/>
              </w:rPr>
              <w:t xml:space="preserve">Microsoft.SharePoint.Client.Runtime.dll </w:t>
            </w:r>
          </w:p>
        </w:tc>
        <w:tc>
          <w:tcPr>
            <w:tcW w:w="1532" w:type="dxa"/>
            <w:tcBorders>
              <w:top w:val="single" w:sz="4" w:space="0" w:color="008AC8"/>
              <w:left w:val="nil"/>
              <w:bottom w:val="single" w:sz="4" w:space="0" w:color="008AC8"/>
              <w:right w:val="nil"/>
            </w:tcBorders>
            <w:vAlign w:val="center"/>
          </w:tcPr>
          <w:p w14:paraId="39779119" w14:textId="77777777" w:rsidR="004F44A3" w:rsidRDefault="00C73EE5">
            <w:pPr>
              <w:spacing w:after="0" w:line="259" w:lineRule="auto"/>
              <w:ind w:left="0" w:firstLine="0"/>
            </w:pPr>
            <w:r>
              <w:rPr>
                <w:sz w:val="20"/>
              </w:rPr>
              <w:t xml:space="preserve">API </w:t>
            </w:r>
          </w:p>
        </w:tc>
        <w:tc>
          <w:tcPr>
            <w:tcW w:w="3780" w:type="dxa"/>
            <w:tcBorders>
              <w:top w:val="single" w:sz="4" w:space="0" w:color="008AC8"/>
              <w:left w:val="nil"/>
              <w:bottom w:val="single" w:sz="4" w:space="0" w:color="008AC8"/>
              <w:right w:val="nil"/>
            </w:tcBorders>
            <w:vAlign w:val="center"/>
          </w:tcPr>
          <w:p w14:paraId="3B06301E" w14:textId="77777777" w:rsidR="004F44A3" w:rsidRDefault="00C73EE5">
            <w:pPr>
              <w:spacing w:after="0" w:line="259" w:lineRule="auto"/>
              <w:ind w:left="0" w:firstLine="0"/>
            </w:pPr>
            <w:r>
              <w:rPr>
                <w:sz w:val="20"/>
              </w:rPr>
              <w:t xml:space="preserve">Included in package </w:t>
            </w:r>
          </w:p>
        </w:tc>
      </w:tr>
      <w:tr w:rsidR="004F44A3" w14:paraId="203AC680" w14:textId="77777777">
        <w:trPr>
          <w:trHeight w:val="516"/>
        </w:trPr>
        <w:tc>
          <w:tcPr>
            <w:tcW w:w="4265" w:type="dxa"/>
            <w:tcBorders>
              <w:top w:val="single" w:sz="4" w:space="0" w:color="008AC8"/>
              <w:left w:val="nil"/>
              <w:bottom w:val="single" w:sz="4" w:space="0" w:color="008AC8"/>
              <w:right w:val="nil"/>
            </w:tcBorders>
            <w:vAlign w:val="center"/>
          </w:tcPr>
          <w:p w14:paraId="3C6A50FD" w14:textId="77777777" w:rsidR="004F44A3" w:rsidRDefault="00C73EE5">
            <w:pPr>
              <w:spacing w:after="0" w:line="259" w:lineRule="auto"/>
              <w:ind w:left="108" w:firstLine="0"/>
            </w:pPr>
            <w:r>
              <w:rPr>
                <w:sz w:val="20"/>
              </w:rPr>
              <w:t xml:space="preserve">Microsoft.SharePoint.Client.Search.dll </w:t>
            </w:r>
          </w:p>
        </w:tc>
        <w:tc>
          <w:tcPr>
            <w:tcW w:w="1532" w:type="dxa"/>
            <w:tcBorders>
              <w:top w:val="single" w:sz="4" w:space="0" w:color="008AC8"/>
              <w:left w:val="nil"/>
              <w:bottom w:val="single" w:sz="4" w:space="0" w:color="008AC8"/>
              <w:right w:val="nil"/>
            </w:tcBorders>
            <w:vAlign w:val="center"/>
          </w:tcPr>
          <w:p w14:paraId="55B1CE5A" w14:textId="77777777" w:rsidR="004F44A3" w:rsidRDefault="00C73EE5">
            <w:pPr>
              <w:spacing w:after="0" w:line="259" w:lineRule="auto"/>
              <w:ind w:left="0" w:firstLine="0"/>
            </w:pPr>
            <w:r>
              <w:rPr>
                <w:sz w:val="20"/>
              </w:rPr>
              <w:t xml:space="preserve">API </w:t>
            </w:r>
          </w:p>
        </w:tc>
        <w:tc>
          <w:tcPr>
            <w:tcW w:w="3780" w:type="dxa"/>
            <w:tcBorders>
              <w:top w:val="single" w:sz="4" w:space="0" w:color="008AC8"/>
              <w:left w:val="nil"/>
              <w:bottom w:val="single" w:sz="4" w:space="0" w:color="008AC8"/>
              <w:right w:val="nil"/>
            </w:tcBorders>
            <w:vAlign w:val="center"/>
          </w:tcPr>
          <w:p w14:paraId="214647BC" w14:textId="77777777" w:rsidR="004F44A3" w:rsidRDefault="00C73EE5">
            <w:pPr>
              <w:spacing w:after="0" w:line="259" w:lineRule="auto"/>
              <w:ind w:left="0" w:firstLine="0"/>
            </w:pPr>
            <w:r>
              <w:rPr>
                <w:sz w:val="20"/>
              </w:rPr>
              <w:t xml:space="preserve">Included in package </w:t>
            </w:r>
          </w:p>
        </w:tc>
      </w:tr>
      <w:tr w:rsidR="004F44A3" w14:paraId="6B26AADF" w14:textId="77777777">
        <w:trPr>
          <w:trHeight w:val="516"/>
        </w:trPr>
        <w:tc>
          <w:tcPr>
            <w:tcW w:w="4265" w:type="dxa"/>
            <w:tcBorders>
              <w:top w:val="single" w:sz="4" w:space="0" w:color="008AC8"/>
              <w:left w:val="nil"/>
              <w:bottom w:val="single" w:sz="4" w:space="0" w:color="008AC8"/>
              <w:right w:val="nil"/>
            </w:tcBorders>
            <w:vAlign w:val="center"/>
          </w:tcPr>
          <w:p w14:paraId="09DDCFC1" w14:textId="77777777" w:rsidR="004F44A3" w:rsidRDefault="00C73EE5">
            <w:pPr>
              <w:spacing w:after="0" w:line="259" w:lineRule="auto"/>
              <w:ind w:left="108" w:firstLine="0"/>
            </w:pPr>
            <w:r>
              <w:rPr>
                <w:sz w:val="20"/>
              </w:rPr>
              <w:t xml:space="preserve">Nlog.exe </w:t>
            </w:r>
          </w:p>
        </w:tc>
        <w:tc>
          <w:tcPr>
            <w:tcW w:w="1532" w:type="dxa"/>
            <w:tcBorders>
              <w:top w:val="single" w:sz="4" w:space="0" w:color="008AC8"/>
              <w:left w:val="nil"/>
              <w:bottom w:val="single" w:sz="4" w:space="0" w:color="008AC8"/>
              <w:right w:val="nil"/>
            </w:tcBorders>
            <w:vAlign w:val="center"/>
          </w:tcPr>
          <w:p w14:paraId="1D77DBE2" w14:textId="77777777" w:rsidR="004F44A3" w:rsidRDefault="00C73EE5">
            <w:pPr>
              <w:spacing w:after="0" w:line="259" w:lineRule="auto"/>
              <w:ind w:left="0" w:firstLine="0"/>
            </w:pPr>
            <w:r>
              <w:rPr>
                <w:sz w:val="20"/>
              </w:rPr>
              <w:t xml:space="preserve">API </w:t>
            </w:r>
          </w:p>
        </w:tc>
        <w:tc>
          <w:tcPr>
            <w:tcW w:w="3780" w:type="dxa"/>
            <w:tcBorders>
              <w:top w:val="single" w:sz="4" w:space="0" w:color="008AC8"/>
              <w:left w:val="nil"/>
              <w:bottom w:val="single" w:sz="4" w:space="0" w:color="008AC8"/>
              <w:right w:val="nil"/>
            </w:tcBorders>
            <w:vAlign w:val="center"/>
          </w:tcPr>
          <w:p w14:paraId="1A3B2C7E" w14:textId="77777777" w:rsidR="004F44A3" w:rsidRDefault="00C73EE5">
            <w:pPr>
              <w:spacing w:after="0" w:line="259" w:lineRule="auto"/>
              <w:ind w:left="0" w:firstLine="0"/>
            </w:pPr>
            <w:r>
              <w:rPr>
                <w:sz w:val="20"/>
              </w:rPr>
              <w:t xml:space="preserve">Included in package </w:t>
            </w:r>
          </w:p>
        </w:tc>
      </w:tr>
    </w:tbl>
    <w:p w14:paraId="457629B1" w14:textId="77777777" w:rsidR="004F44A3" w:rsidRDefault="00C73EE5">
      <w:pPr>
        <w:spacing w:after="137" w:line="259" w:lineRule="auto"/>
        <w:ind w:left="720" w:firstLine="0"/>
      </w:pPr>
      <w:r>
        <w:t xml:space="preserve"> </w:t>
      </w:r>
    </w:p>
    <w:p w14:paraId="612A4EBB" w14:textId="77777777" w:rsidR="004F44A3" w:rsidRDefault="00C73EE5">
      <w:pPr>
        <w:ind w:left="715" w:right="663"/>
      </w:pPr>
      <w:r>
        <w:rPr>
          <w:b/>
          <w:i/>
          <w:u w:val="single" w:color="000000"/>
        </w:rPr>
        <w:t>Note:</w:t>
      </w:r>
      <w:r>
        <w:t xml:space="preserve"> The tool </w:t>
      </w:r>
      <w:r>
        <w:rPr>
          <w:u w:val="single" w:color="000000"/>
        </w:rPr>
        <w:t>does not</w:t>
      </w:r>
      <w:r>
        <w:t xml:space="preserve"> require additional technology such as an IIS/ASP.net sever or a SharePoint server. </w:t>
      </w:r>
    </w:p>
    <w:p w14:paraId="2F1B3733" w14:textId="77777777" w:rsidR="004F44A3" w:rsidRDefault="00C73EE5">
      <w:pPr>
        <w:spacing w:after="137" w:line="259" w:lineRule="auto"/>
        <w:ind w:left="720" w:firstLine="0"/>
      </w:pPr>
      <w:r>
        <w:t xml:space="preserve"> </w:t>
      </w:r>
    </w:p>
    <w:p w14:paraId="42215C25" w14:textId="77777777" w:rsidR="004F44A3" w:rsidRDefault="00C73EE5">
      <w:pPr>
        <w:spacing w:after="137" w:line="259" w:lineRule="auto"/>
        <w:ind w:left="720" w:firstLine="0"/>
      </w:pPr>
      <w:r>
        <w:t xml:space="preserve"> </w:t>
      </w:r>
    </w:p>
    <w:p w14:paraId="14D8CF43" w14:textId="77777777" w:rsidR="004F44A3" w:rsidRDefault="00C73EE5">
      <w:pPr>
        <w:spacing w:after="139" w:line="259" w:lineRule="auto"/>
        <w:ind w:left="720" w:firstLine="0"/>
      </w:pPr>
      <w:r>
        <w:t xml:space="preserve"> </w:t>
      </w:r>
    </w:p>
    <w:p w14:paraId="5C93EC52" w14:textId="77777777" w:rsidR="004F44A3" w:rsidRDefault="00C73EE5">
      <w:pPr>
        <w:spacing w:after="137" w:line="259" w:lineRule="auto"/>
        <w:ind w:left="720" w:firstLine="0"/>
      </w:pPr>
      <w:r>
        <w:lastRenderedPageBreak/>
        <w:t xml:space="preserve"> </w:t>
      </w:r>
    </w:p>
    <w:p w14:paraId="31DDDB5C" w14:textId="77777777" w:rsidR="004F44A3" w:rsidRDefault="00C73EE5">
      <w:pPr>
        <w:spacing w:after="138" w:line="259" w:lineRule="auto"/>
        <w:ind w:left="720" w:firstLine="0"/>
      </w:pPr>
      <w:r>
        <w:t xml:space="preserve"> </w:t>
      </w:r>
    </w:p>
    <w:p w14:paraId="27351C89" w14:textId="77777777" w:rsidR="004F44A3" w:rsidRDefault="00C73EE5">
      <w:pPr>
        <w:spacing w:after="137" w:line="259" w:lineRule="auto"/>
        <w:ind w:left="720" w:firstLine="0"/>
      </w:pPr>
      <w:r>
        <w:t xml:space="preserve"> </w:t>
      </w:r>
    </w:p>
    <w:p w14:paraId="39A75364" w14:textId="6B081C03" w:rsidR="004F44A3" w:rsidRDefault="00C73EE5" w:rsidP="00F642D7">
      <w:pPr>
        <w:spacing w:after="137" w:line="259" w:lineRule="auto"/>
        <w:ind w:left="720" w:firstLine="0"/>
      </w:pPr>
      <w:r>
        <w:t xml:space="preserve"> </w:t>
      </w:r>
    </w:p>
    <w:p w14:paraId="6336E63D" w14:textId="77777777" w:rsidR="004F44A3" w:rsidRDefault="00C73EE5">
      <w:pPr>
        <w:pStyle w:val="Heading1"/>
        <w:spacing w:after="352"/>
        <w:ind w:left="1641" w:hanging="936"/>
      </w:pPr>
      <w:bookmarkStart w:id="6" w:name="_Toc412189515"/>
      <w:r>
        <w:t>Deployment &amp; Configuration</w:t>
      </w:r>
      <w:bookmarkEnd w:id="6"/>
      <w:r>
        <w:t xml:space="preserve"> </w:t>
      </w:r>
    </w:p>
    <w:p w14:paraId="4C2B93DE" w14:textId="77777777" w:rsidR="004F44A3" w:rsidRDefault="00C73EE5">
      <w:pPr>
        <w:pStyle w:val="Heading2"/>
        <w:ind w:left="1641" w:hanging="936"/>
      </w:pPr>
      <w:bookmarkStart w:id="7" w:name="_Toc412189516"/>
      <w:r>
        <w:t>Deploying the Script</w:t>
      </w:r>
      <w:bookmarkEnd w:id="7"/>
      <w:r>
        <w:t xml:space="preserve"> </w:t>
      </w:r>
    </w:p>
    <w:p w14:paraId="3ED48018" w14:textId="77777777" w:rsidR="004F44A3" w:rsidRDefault="00C73EE5">
      <w:pPr>
        <w:ind w:left="715" w:right="663"/>
      </w:pPr>
      <w:r>
        <w:t xml:space="preserve">Extract the content of EPA-ExternalUsers.zip into your directory of choice. The folder created will contain a script folder as well as a readme file. </w:t>
      </w:r>
    </w:p>
    <w:p w14:paraId="7942E764" w14:textId="77777777" w:rsidR="004F44A3" w:rsidRDefault="00C73EE5">
      <w:pPr>
        <w:spacing w:after="62" w:line="259" w:lineRule="auto"/>
        <w:ind w:left="720" w:firstLine="0"/>
      </w:pPr>
      <w:r>
        <w:t xml:space="preserve"> </w:t>
      </w:r>
    </w:p>
    <w:p w14:paraId="16B3DCE5" w14:textId="77777777" w:rsidR="004F44A3" w:rsidRDefault="00C73EE5">
      <w:pPr>
        <w:spacing w:after="79" w:line="259" w:lineRule="auto"/>
        <w:ind w:left="720" w:firstLine="0"/>
      </w:pPr>
      <w:r>
        <w:rPr>
          <w:noProof/>
        </w:rPr>
        <w:drawing>
          <wp:inline distT="0" distB="0" distL="0" distR="0" wp14:anchorId="727D9762" wp14:editId="57256C62">
            <wp:extent cx="4733544" cy="1028700"/>
            <wp:effectExtent l="0" t="0" r="0" b="0"/>
            <wp:docPr id="940" name="Picture 940"/>
            <wp:cNvGraphicFramePr/>
            <a:graphic xmlns:a="http://schemas.openxmlformats.org/drawingml/2006/main">
              <a:graphicData uri="http://schemas.openxmlformats.org/drawingml/2006/picture">
                <pic:pic xmlns:pic="http://schemas.openxmlformats.org/drawingml/2006/picture">
                  <pic:nvPicPr>
                    <pic:cNvPr id="940" name="Picture 940"/>
                    <pic:cNvPicPr/>
                  </pic:nvPicPr>
                  <pic:blipFill>
                    <a:blip r:embed="rId16"/>
                    <a:stretch>
                      <a:fillRect/>
                    </a:stretch>
                  </pic:blipFill>
                  <pic:spPr>
                    <a:xfrm>
                      <a:off x="0" y="0"/>
                      <a:ext cx="4733544" cy="1028700"/>
                    </a:xfrm>
                    <a:prstGeom prst="rect">
                      <a:avLst/>
                    </a:prstGeom>
                  </pic:spPr>
                </pic:pic>
              </a:graphicData>
            </a:graphic>
          </wp:inline>
        </w:drawing>
      </w:r>
      <w:r>
        <w:t xml:space="preserve"> </w:t>
      </w:r>
    </w:p>
    <w:p w14:paraId="0D2DF085" w14:textId="77777777" w:rsidR="004F44A3" w:rsidRDefault="00C73EE5">
      <w:pPr>
        <w:spacing w:after="54"/>
        <w:ind w:left="715" w:right="663"/>
      </w:pPr>
      <w:r>
        <w:t xml:space="preserve">The script folder contains the tool’s executable and the supporting files </w:t>
      </w:r>
    </w:p>
    <w:p w14:paraId="3670E20D" w14:textId="77777777" w:rsidR="004F44A3" w:rsidRDefault="00C73EE5">
      <w:pPr>
        <w:spacing w:after="82" w:line="259" w:lineRule="auto"/>
        <w:ind w:left="0" w:right="2192" w:firstLine="0"/>
        <w:jc w:val="right"/>
      </w:pPr>
      <w:r>
        <w:rPr>
          <w:noProof/>
        </w:rPr>
        <w:drawing>
          <wp:inline distT="0" distB="0" distL="0" distR="0" wp14:anchorId="51BBC717" wp14:editId="2BD18EE1">
            <wp:extent cx="5010912" cy="1953768"/>
            <wp:effectExtent l="0" t="0" r="0" b="0"/>
            <wp:docPr id="942" name="Picture 942"/>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17"/>
                    <a:stretch>
                      <a:fillRect/>
                    </a:stretch>
                  </pic:blipFill>
                  <pic:spPr>
                    <a:xfrm>
                      <a:off x="0" y="0"/>
                      <a:ext cx="5010912" cy="1953768"/>
                    </a:xfrm>
                    <a:prstGeom prst="rect">
                      <a:avLst/>
                    </a:prstGeom>
                  </pic:spPr>
                </pic:pic>
              </a:graphicData>
            </a:graphic>
          </wp:inline>
        </w:drawing>
      </w:r>
      <w:r>
        <w:t xml:space="preserve"> </w:t>
      </w:r>
    </w:p>
    <w:p w14:paraId="239CEE5B" w14:textId="77777777" w:rsidR="004F44A3" w:rsidRDefault="00C73EE5">
      <w:pPr>
        <w:spacing w:after="543" w:line="259" w:lineRule="auto"/>
        <w:ind w:left="720" w:firstLine="0"/>
      </w:pPr>
      <w:r>
        <w:t xml:space="preserve"> </w:t>
      </w:r>
    </w:p>
    <w:p w14:paraId="5670E689" w14:textId="77777777" w:rsidR="004F44A3" w:rsidRDefault="00C73EE5">
      <w:pPr>
        <w:pStyle w:val="Heading2"/>
        <w:ind w:left="1641" w:hanging="936"/>
      </w:pPr>
      <w:bookmarkStart w:id="8" w:name="_Toc412189517"/>
      <w:r>
        <w:t>Set up the Configuration File</w:t>
      </w:r>
      <w:bookmarkEnd w:id="8"/>
      <w:r>
        <w:t xml:space="preserve"> </w:t>
      </w:r>
    </w:p>
    <w:p w14:paraId="4448E891" w14:textId="77777777" w:rsidR="004F44A3" w:rsidRDefault="00C73EE5">
      <w:pPr>
        <w:ind w:left="715" w:right="663"/>
      </w:pPr>
      <w:r>
        <w:t xml:space="preserve">The configuration file is used to store the account credentials used to access EPA’s O365 tenant as well as other configuration parameters used by the script. </w:t>
      </w:r>
    </w:p>
    <w:p w14:paraId="3C0ED180" w14:textId="77777777" w:rsidR="004F44A3" w:rsidRDefault="00C73EE5">
      <w:pPr>
        <w:ind w:left="715" w:right="663"/>
      </w:pPr>
      <w:r>
        <w:lastRenderedPageBreak/>
        <w:t xml:space="preserve">The configuration file should be encrypted using the ASP.net registration tool (aspnet_regiis.exe) which ships with .Net 2.0. </w:t>
      </w:r>
    </w:p>
    <w:p w14:paraId="1F87F8A3" w14:textId="77777777" w:rsidR="004F44A3" w:rsidRDefault="00C73EE5">
      <w:pPr>
        <w:spacing w:after="188"/>
        <w:ind w:left="715" w:right="663"/>
      </w:pPr>
      <w:r>
        <w:t xml:space="preserve">In order to encrypt the configuration file: </w:t>
      </w:r>
    </w:p>
    <w:p w14:paraId="3E5A5696" w14:textId="77777777" w:rsidR="004F44A3" w:rsidRDefault="00C73EE5">
      <w:pPr>
        <w:numPr>
          <w:ilvl w:val="0"/>
          <w:numId w:val="5"/>
        </w:numPr>
        <w:spacing w:after="44"/>
        <w:ind w:right="663" w:hanging="360"/>
      </w:pPr>
      <w:r>
        <w:t xml:space="preserve">Rename EPA-ExternalUsers.exe.config to web.config </w:t>
      </w:r>
    </w:p>
    <w:p w14:paraId="2AB89C60" w14:textId="77777777" w:rsidR="004F44A3" w:rsidRDefault="00C73EE5">
      <w:pPr>
        <w:numPr>
          <w:ilvl w:val="0"/>
          <w:numId w:val="5"/>
        </w:numPr>
        <w:spacing w:after="45"/>
        <w:ind w:right="663" w:hanging="360"/>
      </w:pPr>
      <w:r>
        <w:t xml:space="preserve">Open web.config with your XML editor of choice </w:t>
      </w:r>
    </w:p>
    <w:p w14:paraId="0753C73A" w14:textId="77777777" w:rsidR="004F44A3" w:rsidRDefault="00C73EE5">
      <w:pPr>
        <w:numPr>
          <w:ilvl w:val="0"/>
          <w:numId w:val="5"/>
        </w:numPr>
        <w:ind w:right="663" w:hanging="360"/>
      </w:pPr>
      <w:r>
        <w:t xml:space="preserve">Replace the encrypted element with a new connection string element </w:t>
      </w:r>
    </w:p>
    <w:p w14:paraId="340E9FF6" w14:textId="77777777" w:rsidR="004F44A3" w:rsidRDefault="00C73EE5">
      <w:pPr>
        <w:spacing w:after="137" w:line="259" w:lineRule="auto"/>
        <w:ind w:left="720" w:firstLine="0"/>
      </w:pPr>
      <w:r>
        <w:t xml:space="preserve"> </w:t>
      </w:r>
    </w:p>
    <w:p w14:paraId="301B7A6F" w14:textId="77777777" w:rsidR="004F44A3" w:rsidRDefault="00C73EE5">
      <w:pPr>
        <w:spacing w:after="55"/>
        <w:ind w:left="715" w:right="663"/>
      </w:pPr>
      <w:r>
        <w:t xml:space="preserve">Replace </w:t>
      </w:r>
    </w:p>
    <w:p w14:paraId="2934B48A" w14:textId="77777777" w:rsidR="004F44A3" w:rsidRDefault="00C73EE5">
      <w:pPr>
        <w:spacing w:after="82" w:line="259" w:lineRule="auto"/>
        <w:ind w:left="0" w:right="720" w:firstLine="0"/>
        <w:jc w:val="right"/>
      </w:pPr>
      <w:r>
        <w:rPr>
          <w:noProof/>
        </w:rPr>
        <w:drawing>
          <wp:inline distT="0" distB="0" distL="0" distR="0" wp14:anchorId="21631931" wp14:editId="71CA4344">
            <wp:extent cx="5943600" cy="2474976"/>
            <wp:effectExtent l="0" t="0" r="0" b="0"/>
            <wp:docPr id="1015" name="Picture 1015"/>
            <wp:cNvGraphicFramePr/>
            <a:graphic xmlns:a="http://schemas.openxmlformats.org/drawingml/2006/main">
              <a:graphicData uri="http://schemas.openxmlformats.org/drawingml/2006/picture">
                <pic:pic xmlns:pic="http://schemas.openxmlformats.org/drawingml/2006/picture">
                  <pic:nvPicPr>
                    <pic:cNvPr id="1015" name="Picture 1015"/>
                    <pic:cNvPicPr/>
                  </pic:nvPicPr>
                  <pic:blipFill>
                    <a:blip r:embed="rId18"/>
                    <a:stretch>
                      <a:fillRect/>
                    </a:stretch>
                  </pic:blipFill>
                  <pic:spPr>
                    <a:xfrm>
                      <a:off x="0" y="0"/>
                      <a:ext cx="5943600" cy="2474976"/>
                    </a:xfrm>
                    <a:prstGeom prst="rect">
                      <a:avLst/>
                    </a:prstGeom>
                  </pic:spPr>
                </pic:pic>
              </a:graphicData>
            </a:graphic>
          </wp:inline>
        </w:drawing>
      </w:r>
      <w:r>
        <w:t xml:space="preserve"> </w:t>
      </w:r>
    </w:p>
    <w:p w14:paraId="65FEDF28" w14:textId="77777777" w:rsidR="004F44A3" w:rsidRDefault="00C73EE5">
      <w:pPr>
        <w:spacing w:after="54"/>
        <w:ind w:left="715" w:right="663"/>
      </w:pPr>
      <w:r>
        <w:t xml:space="preserve">With </w:t>
      </w:r>
    </w:p>
    <w:p w14:paraId="7DC3F73D" w14:textId="77777777" w:rsidR="004F44A3" w:rsidRDefault="00C73EE5">
      <w:pPr>
        <w:spacing w:after="430" w:line="259" w:lineRule="auto"/>
        <w:ind w:left="0" w:right="720" w:firstLine="0"/>
        <w:jc w:val="right"/>
      </w:pPr>
      <w:r>
        <w:rPr>
          <w:noProof/>
        </w:rPr>
        <w:drawing>
          <wp:inline distT="0" distB="0" distL="0" distR="0" wp14:anchorId="77837911" wp14:editId="09C87AA3">
            <wp:extent cx="5943600" cy="2005584"/>
            <wp:effectExtent l="0" t="0" r="0" b="0"/>
            <wp:docPr id="1017" name="Picture 1017"/>
            <wp:cNvGraphicFramePr/>
            <a:graphic xmlns:a="http://schemas.openxmlformats.org/drawingml/2006/main">
              <a:graphicData uri="http://schemas.openxmlformats.org/drawingml/2006/picture">
                <pic:pic xmlns:pic="http://schemas.openxmlformats.org/drawingml/2006/picture">
                  <pic:nvPicPr>
                    <pic:cNvPr id="1017" name="Picture 1017"/>
                    <pic:cNvPicPr/>
                  </pic:nvPicPr>
                  <pic:blipFill>
                    <a:blip r:embed="rId19"/>
                    <a:stretch>
                      <a:fillRect/>
                    </a:stretch>
                  </pic:blipFill>
                  <pic:spPr>
                    <a:xfrm>
                      <a:off x="0" y="0"/>
                      <a:ext cx="5943600" cy="2005584"/>
                    </a:xfrm>
                    <a:prstGeom prst="rect">
                      <a:avLst/>
                    </a:prstGeom>
                  </pic:spPr>
                </pic:pic>
              </a:graphicData>
            </a:graphic>
          </wp:inline>
        </w:drawing>
      </w:r>
      <w:r>
        <w:t xml:space="preserve"> </w:t>
      </w:r>
    </w:p>
    <w:p w14:paraId="61F0ED13" w14:textId="77777777" w:rsidR="004F44A3" w:rsidRDefault="00C73EE5">
      <w:pPr>
        <w:spacing w:after="153" w:line="259" w:lineRule="auto"/>
        <w:ind w:left="720" w:firstLine="0"/>
      </w:pPr>
      <w:r>
        <w:rPr>
          <w:color w:val="008AC8"/>
          <w:sz w:val="32"/>
        </w:rPr>
        <w:t xml:space="preserve"> </w:t>
      </w:r>
    </w:p>
    <w:p w14:paraId="72C3CCF0" w14:textId="77777777" w:rsidR="004F44A3" w:rsidRDefault="00C73EE5">
      <w:pPr>
        <w:numPr>
          <w:ilvl w:val="0"/>
          <w:numId w:val="5"/>
        </w:numPr>
        <w:spacing w:after="0"/>
        <w:ind w:right="663" w:hanging="360"/>
      </w:pPr>
      <w:r>
        <w:t xml:space="preserve">Execute aspnet_regiis.exe  </w:t>
      </w:r>
    </w:p>
    <w:p w14:paraId="5C9A07A0" w14:textId="77777777" w:rsidR="004F44A3" w:rsidRDefault="00C73EE5">
      <w:pPr>
        <w:spacing w:after="18" w:line="259" w:lineRule="auto"/>
        <w:ind w:left="1080" w:firstLine="0"/>
      </w:pPr>
      <w:r>
        <w:lastRenderedPageBreak/>
        <w:t xml:space="preserve"> </w:t>
      </w:r>
    </w:p>
    <w:p w14:paraId="1C236975" w14:textId="77777777" w:rsidR="004F44A3" w:rsidRDefault="00C73EE5">
      <w:pPr>
        <w:spacing w:after="10"/>
        <w:ind w:left="1090" w:right="663"/>
      </w:pPr>
      <w:r>
        <w:t>Execute the following command prompt: &lt;Path-To-</w:t>
      </w:r>
    </w:p>
    <w:p w14:paraId="1591694D" w14:textId="77777777" w:rsidR="004F44A3" w:rsidRDefault="00C73EE5">
      <w:pPr>
        <w:spacing w:after="10"/>
        <w:ind w:left="1090" w:right="663"/>
      </w:pPr>
      <w:r>
        <w:t xml:space="preserve">Windows&gt;\Microsoft.NET\Framework\v2.0.50727\aspnet_regiis.exe -pef connectionStrings </w:t>
      </w:r>
    </w:p>
    <w:p w14:paraId="06816081" w14:textId="77777777" w:rsidR="004F44A3" w:rsidRDefault="00C73EE5">
      <w:pPr>
        <w:ind w:left="1090" w:right="663"/>
      </w:pPr>
      <w:r>
        <w:t xml:space="preserve">"&lt;PathToFileDirectory&gt;"  -prov DataProtectionConfigurationProvider </w:t>
      </w:r>
    </w:p>
    <w:p w14:paraId="2C5FEAD0" w14:textId="77777777" w:rsidR="004F44A3" w:rsidRDefault="00C73EE5">
      <w:pPr>
        <w:spacing w:after="0" w:line="259" w:lineRule="auto"/>
        <w:ind w:left="0" w:firstLine="0"/>
        <w:jc w:val="right"/>
      </w:pPr>
      <w:r>
        <w:rPr>
          <w:noProof/>
        </w:rPr>
        <w:drawing>
          <wp:inline distT="0" distB="0" distL="0" distR="0" wp14:anchorId="6B15839F" wp14:editId="336764BF">
            <wp:extent cx="5943600" cy="1075944"/>
            <wp:effectExtent l="0" t="0" r="0" b="0"/>
            <wp:docPr id="1213" name="Picture 1213"/>
            <wp:cNvGraphicFramePr/>
            <a:graphic xmlns:a="http://schemas.openxmlformats.org/drawingml/2006/main">
              <a:graphicData uri="http://schemas.openxmlformats.org/drawingml/2006/picture">
                <pic:pic xmlns:pic="http://schemas.openxmlformats.org/drawingml/2006/picture">
                  <pic:nvPicPr>
                    <pic:cNvPr id="1213" name="Picture 1213"/>
                    <pic:cNvPicPr/>
                  </pic:nvPicPr>
                  <pic:blipFill>
                    <a:blip r:embed="rId20"/>
                    <a:stretch>
                      <a:fillRect/>
                    </a:stretch>
                  </pic:blipFill>
                  <pic:spPr>
                    <a:xfrm>
                      <a:off x="0" y="0"/>
                      <a:ext cx="5943600" cy="1075944"/>
                    </a:xfrm>
                    <a:prstGeom prst="rect">
                      <a:avLst/>
                    </a:prstGeom>
                  </pic:spPr>
                </pic:pic>
              </a:graphicData>
            </a:graphic>
          </wp:inline>
        </w:drawing>
      </w:r>
      <w:r>
        <w:t xml:space="preserve"> </w:t>
      </w:r>
    </w:p>
    <w:p w14:paraId="76BFFF02" w14:textId="77777777" w:rsidR="004F44A3" w:rsidRDefault="00C73EE5">
      <w:pPr>
        <w:spacing w:after="75" w:line="259" w:lineRule="auto"/>
        <w:ind w:left="1440" w:firstLine="0"/>
      </w:pPr>
      <w:r>
        <w:t xml:space="preserve"> </w:t>
      </w:r>
    </w:p>
    <w:p w14:paraId="3EA6DA93" w14:textId="77777777" w:rsidR="004F44A3" w:rsidRDefault="00C73EE5">
      <w:pPr>
        <w:numPr>
          <w:ilvl w:val="0"/>
          <w:numId w:val="5"/>
        </w:numPr>
        <w:spacing w:after="106"/>
        <w:ind w:right="663" w:hanging="360"/>
      </w:pPr>
      <w:r>
        <w:t xml:space="preserve">Rename web.config to EPA-ExternalUsers.exe.config  </w:t>
      </w:r>
    </w:p>
    <w:p w14:paraId="221C1425" w14:textId="77777777" w:rsidR="004F44A3" w:rsidRDefault="00C73EE5">
      <w:pPr>
        <w:spacing w:after="543" w:line="259" w:lineRule="auto"/>
        <w:ind w:left="720" w:firstLine="0"/>
      </w:pPr>
      <w:r>
        <w:t xml:space="preserve"> </w:t>
      </w:r>
    </w:p>
    <w:p w14:paraId="2A3D81A5" w14:textId="77777777" w:rsidR="004F44A3" w:rsidRDefault="00C73EE5">
      <w:pPr>
        <w:pStyle w:val="Heading2"/>
        <w:ind w:left="1641" w:hanging="936"/>
      </w:pPr>
      <w:bookmarkStart w:id="9" w:name="_Toc412189518"/>
      <w:r>
        <w:t>Create Windows Scheduled Tasks</w:t>
      </w:r>
      <w:bookmarkEnd w:id="9"/>
      <w:r>
        <w:t xml:space="preserve">  </w:t>
      </w:r>
    </w:p>
    <w:p w14:paraId="14A3653F" w14:textId="77777777" w:rsidR="004F44A3" w:rsidRDefault="00C73EE5">
      <w:pPr>
        <w:ind w:left="715" w:right="663"/>
      </w:pPr>
      <w:r>
        <w:t xml:space="preserve">The script should be set up to execute at prescribed schedules and through Windows scheduled tasks. The scheduled tasks can be created with Windows’ GUI or using your command tool of choice. </w:t>
      </w:r>
    </w:p>
    <w:p w14:paraId="5B6FCE3E" w14:textId="77777777" w:rsidR="004F44A3" w:rsidRDefault="00C73EE5">
      <w:pPr>
        <w:spacing w:after="137" w:line="259" w:lineRule="auto"/>
        <w:ind w:left="720" w:firstLine="0"/>
      </w:pPr>
      <w:r>
        <w:t xml:space="preserve"> </w:t>
      </w:r>
    </w:p>
    <w:p w14:paraId="6B480EBE" w14:textId="77777777" w:rsidR="004F44A3" w:rsidRDefault="00C73EE5">
      <w:pPr>
        <w:ind w:left="715" w:right="663"/>
      </w:pPr>
      <w:r>
        <w:t xml:space="preserve">Create 3 scheduled tasks: </w:t>
      </w:r>
    </w:p>
    <w:p w14:paraId="466A7048" w14:textId="77777777" w:rsidR="004F44A3" w:rsidRDefault="00C73EE5">
      <w:pPr>
        <w:spacing w:after="0" w:line="259" w:lineRule="auto"/>
        <w:ind w:left="720" w:firstLine="0"/>
      </w:pPr>
      <w:r>
        <w:t xml:space="preserve"> </w:t>
      </w:r>
    </w:p>
    <w:tbl>
      <w:tblPr>
        <w:tblStyle w:val="TableGrid"/>
        <w:tblW w:w="9561" w:type="dxa"/>
        <w:tblInd w:w="612" w:type="dxa"/>
        <w:tblCellMar>
          <w:top w:w="189" w:type="dxa"/>
          <w:right w:w="115" w:type="dxa"/>
        </w:tblCellMar>
        <w:tblLook w:val="04A0" w:firstRow="1" w:lastRow="0" w:firstColumn="1" w:lastColumn="0" w:noHBand="0" w:noVBand="1"/>
      </w:tblPr>
      <w:tblGrid>
        <w:gridCol w:w="2645"/>
        <w:gridCol w:w="2071"/>
        <w:gridCol w:w="4845"/>
      </w:tblGrid>
      <w:tr w:rsidR="004F44A3" w14:paraId="46567FCD" w14:textId="77777777">
        <w:trPr>
          <w:trHeight w:val="622"/>
        </w:trPr>
        <w:tc>
          <w:tcPr>
            <w:tcW w:w="2645" w:type="dxa"/>
            <w:tcBorders>
              <w:top w:val="nil"/>
              <w:left w:val="nil"/>
              <w:bottom w:val="nil"/>
              <w:right w:val="nil"/>
            </w:tcBorders>
            <w:shd w:val="clear" w:color="auto" w:fill="008AC8"/>
            <w:vAlign w:val="center"/>
          </w:tcPr>
          <w:p w14:paraId="7C624B4D" w14:textId="77777777" w:rsidR="004F44A3" w:rsidRDefault="00C73EE5">
            <w:pPr>
              <w:spacing w:after="0" w:line="259" w:lineRule="auto"/>
              <w:ind w:left="8" w:firstLine="0"/>
              <w:jc w:val="center"/>
            </w:pPr>
            <w:r>
              <w:rPr>
                <w:b/>
                <w:color w:val="FFFFFF"/>
              </w:rPr>
              <w:t xml:space="preserve">Name </w:t>
            </w:r>
          </w:p>
        </w:tc>
        <w:tc>
          <w:tcPr>
            <w:tcW w:w="2071" w:type="dxa"/>
            <w:tcBorders>
              <w:top w:val="nil"/>
              <w:left w:val="nil"/>
              <w:bottom w:val="nil"/>
              <w:right w:val="nil"/>
            </w:tcBorders>
            <w:shd w:val="clear" w:color="auto" w:fill="008AC8"/>
            <w:vAlign w:val="center"/>
          </w:tcPr>
          <w:p w14:paraId="61EFBE4F" w14:textId="77777777" w:rsidR="004F44A3" w:rsidRDefault="00C73EE5">
            <w:pPr>
              <w:spacing w:after="0" w:line="259" w:lineRule="auto"/>
              <w:ind w:left="0" w:firstLine="0"/>
            </w:pPr>
            <w:r>
              <w:rPr>
                <w:color w:val="FFFFFF"/>
              </w:rPr>
              <w:t xml:space="preserve">Schedule </w:t>
            </w:r>
          </w:p>
        </w:tc>
        <w:tc>
          <w:tcPr>
            <w:tcW w:w="4844" w:type="dxa"/>
            <w:tcBorders>
              <w:top w:val="nil"/>
              <w:left w:val="nil"/>
              <w:bottom w:val="nil"/>
              <w:right w:val="nil"/>
            </w:tcBorders>
            <w:shd w:val="clear" w:color="auto" w:fill="008AC8"/>
            <w:vAlign w:val="center"/>
          </w:tcPr>
          <w:p w14:paraId="4564C7EC" w14:textId="77777777" w:rsidR="004F44A3" w:rsidRDefault="00C73EE5">
            <w:pPr>
              <w:spacing w:after="0" w:line="259" w:lineRule="auto"/>
              <w:ind w:left="0" w:firstLine="0"/>
            </w:pPr>
            <w:r>
              <w:rPr>
                <w:color w:val="FFFFFF"/>
              </w:rPr>
              <w:t>Command</w:t>
            </w:r>
            <w:r>
              <w:rPr>
                <w:b/>
                <w:color w:val="FFFFFF"/>
              </w:rPr>
              <w:t xml:space="preserve"> </w:t>
            </w:r>
          </w:p>
        </w:tc>
      </w:tr>
      <w:tr w:rsidR="004F44A3" w14:paraId="4A1EED0E" w14:textId="77777777">
        <w:trPr>
          <w:trHeight w:val="919"/>
        </w:trPr>
        <w:tc>
          <w:tcPr>
            <w:tcW w:w="2645" w:type="dxa"/>
            <w:tcBorders>
              <w:top w:val="nil"/>
              <w:left w:val="nil"/>
              <w:bottom w:val="single" w:sz="4" w:space="0" w:color="008AC8"/>
              <w:right w:val="nil"/>
            </w:tcBorders>
          </w:tcPr>
          <w:p w14:paraId="7F71B7DB" w14:textId="77777777" w:rsidR="004F44A3" w:rsidRDefault="00C73EE5">
            <w:pPr>
              <w:spacing w:after="0" w:line="259" w:lineRule="auto"/>
              <w:ind w:left="108" w:firstLine="0"/>
            </w:pPr>
            <w:r>
              <w:rPr>
                <w:sz w:val="20"/>
              </w:rPr>
              <w:t xml:space="preserve">EPA-Whitelist-Mismatch </w:t>
            </w:r>
          </w:p>
        </w:tc>
        <w:tc>
          <w:tcPr>
            <w:tcW w:w="2071" w:type="dxa"/>
            <w:tcBorders>
              <w:top w:val="nil"/>
              <w:left w:val="nil"/>
              <w:bottom w:val="single" w:sz="4" w:space="0" w:color="008AC8"/>
              <w:right w:val="nil"/>
            </w:tcBorders>
          </w:tcPr>
          <w:p w14:paraId="48A74B56" w14:textId="77777777" w:rsidR="004F44A3" w:rsidRDefault="00C73EE5">
            <w:pPr>
              <w:spacing w:after="0" w:line="259" w:lineRule="auto"/>
              <w:ind w:left="0" w:firstLine="0"/>
            </w:pPr>
            <w:r>
              <w:rPr>
                <w:sz w:val="20"/>
              </w:rPr>
              <w:t xml:space="preserve">Every 2 minutes </w:t>
            </w:r>
          </w:p>
        </w:tc>
        <w:tc>
          <w:tcPr>
            <w:tcW w:w="4844" w:type="dxa"/>
            <w:tcBorders>
              <w:top w:val="nil"/>
              <w:left w:val="nil"/>
              <w:bottom w:val="single" w:sz="4" w:space="0" w:color="008AC8"/>
              <w:right w:val="nil"/>
            </w:tcBorders>
          </w:tcPr>
          <w:p w14:paraId="550208F8" w14:textId="77777777" w:rsidR="004F44A3" w:rsidRDefault="00C73EE5">
            <w:pPr>
              <w:spacing w:after="0" w:line="259" w:lineRule="auto"/>
              <w:ind w:left="0" w:firstLine="0"/>
            </w:pPr>
            <w:r>
              <w:rPr>
                <w:sz w:val="20"/>
              </w:rPr>
              <w:t xml:space="preserve">EPA-ExternalUsers.exe mismatch (See usage section ) </w:t>
            </w:r>
          </w:p>
        </w:tc>
      </w:tr>
      <w:tr w:rsidR="004F44A3" w14:paraId="554CB45A" w14:textId="77777777">
        <w:trPr>
          <w:trHeight w:val="984"/>
        </w:trPr>
        <w:tc>
          <w:tcPr>
            <w:tcW w:w="2645" w:type="dxa"/>
            <w:tcBorders>
              <w:top w:val="single" w:sz="4" w:space="0" w:color="008AC8"/>
              <w:left w:val="nil"/>
              <w:bottom w:val="single" w:sz="4" w:space="0" w:color="008AC8"/>
              <w:right w:val="nil"/>
            </w:tcBorders>
          </w:tcPr>
          <w:p w14:paraId="1F791F8F" w14:textId="56ABEBCF" w:rsidR="004F44A3" w:rsidRDefault="00C73EE5" w:rsidP="00667AFD">
            <w:pPr>
              <w:spacing w:after="0" w:line="259" w:lineRule="auto"/>
              <w:ind w:left="108" w:firstLine="0"/>
            </w:pPr>
            <w:r>
              <w:rPr>
                <w:sz w:val="20"/>
              </w:rPr>
              <w:t>EPA-Whitelist-</w:t>
            </w:r>
            <w:r w:rsidR="00667AFD">
              <w:rPr>
                <w:sz w:val="20"/>
              </w:rPr>
              <w:t>Mismatch-Deep-Team</w:t>
            </w:r>
            <w:r>
              <w:rPr>
                <w:sz w:val="20"/>
              </w:rPr>
              <w:t xml:space="preserve"> </w:t>
            </w:r>
          </w:p>
        </w:tc>
        <w:tc>
          <w:tcPr>
            <w:tcW w:w="2071" w:type="dxa"/>
            <w:tcBorders>
              <w:top w:val="single" w:sz="4" w:space="0" w:color="008AC8"/>
              <w:left w:val="nil"/>
              <w:bottom w:val="single" w:sz="4" w:space="0" w:color="008AC8"/>
              <w:right w:val="nil"/>
            </w:tcBorders>
          </w:tcPr>
          <w:p w14:paraId="04BC72E4" w14:textId="371AF3DF" w:rsidR="004F44A3" w:rsidRDefault="008A7EF1">
            <w:pPr>
              <w:spacing w:after="0" w:line="259" w:lineRule="auto"/>
              <w:ind w:left="0" w:firstLine="0"/>
            </w:pPr>
            <w:r>
              <w:rPr>
                <w:sz w:val="20"/>
              </w:rPr>
              <w:t>Every 2 hours</w:t>
            </w:r>
            <w:r w:rsidR="00C73EE5">
              <w:rPr>
                <w:sz w:val="20"/>
              </w:rPr>
              <w:t xml:space="preserve"> </w:t>
            </w:r>
          </w:p>
        </w:tc>
        <w:tc>
          <w:tcPr>
            <w:tcW w:w="4844" w:type="dxa"/>
            <w:tcBorders>
              <w:top w:val="single" w:sz="4" w:space="0" w:color="008AC8"/>
              <w:left w:val="nil"/>
              <w:bottom w:val="single" w:sz="4" w:space="0" w:color="008AC8"/>
              <w:right w:val="nil"/>
            </w:tcBorders>
          </w:tcPr>
          <w:p w14:paraId="4C90424F" w14:textId="5940173D" w:rsidR="004F44A3" w:rsidRDefault="00C73EE5">
            <w:pPr>
              <w:spacing w:after="0" w:line="259" w:lineRule="auto"/>
              <w:ind w:left="0" w:firstLine="0"/>
            </w:pPr>
            <w:r>
              <w:rPr>
                <w:sz w:val="20"/>
              </w:rPr>
              <w:t xml:space="preserve">EPA-ExternalUsers.exe </w:t>
            </w:r>
            <w:r w:rsidR="008A7EF1" w:rsidRPr="008A7EF1">
              <w:rPr>
                <w:sz w:val="20"/>
              </w:rPr>
              <w:t xml:space="preserve">mismatch-deep-team </w:t>
            </w:r>
            <w:r>
              <w:rPr>
                <w:sz w:val="20"/>
              </w:rPr>
              <w:t xml:space="preserve">(See usage section )  </w:t>
            </w:r>
          </w:p>
        </w:tc>
      </w:tr>
      <w:tr w:rsidR="00667AFD" w14:paraId="56721EE8" w14:textId="77777777">
        <w:trPr>
          <w:trHeight w:val="984"/>
        </w:trPr>
        <w:tc>
          <w:tcPr>
            <w:tcW w:w="2645" w:type="dxa"/>
            <w:tcBorders>
              <w:top w:val="single" w:sz="4" w:space="0" w:color="008AC8"/>
              <w:left w:val="nil"/>
              <w:bottom w:val="single" w:sz="4" w:space="0" w:color="008AC8"/>
              <w:right w:val="nil"/>
            </w:tcBorders>
          </w:tcPr>
          <w:p w14:paraId="310B6AF2" w14:textId="5D8537C2" w:rsidR="00667AFD" w:rsidRDefault="00667AFD" w:rsidP="00667AFD">
            <w:pPr>
              <w:spacing w:after="0" w:line="259" w:lineRule="auto"/>
              <w:ind w:left="108" w:firstLine="0"/>
              <w:rPr>
                <w:sz w:val="20"/>
              </w:rPr>
            </w:pPr>
            <w:r>
              <w:rPr>
                <w:sz w:val="20"/>
              </w:rPr>
              <w:t>EPA-Whitelist-Mismatch-Deep-Team</w:t>
            </w:r>
          </w:p>
        </w:tc>
        <w:tc>
          <w:tcPr>
            <w:tcW w:w="2071" w:type="dxa"/>
            <w:tcBorders>
              <w:top w:val="single" w:sz="4" w:space="0" w:color="008AC8"/>
              <w:left w:val="nil"/>
              <w:bottom w:val="single" w:sz="4" w:space="0" w:color="008AC8"/>
              <w:right w:val="nil"/>
            </w:tcBorders>
          </w:tcPr>
          <w:p w14:paraId="1E128142" w14:textId="063DA4CC" w:rsidR="00667AFD" w:rsidRDefault="008A7EF1">
            <w:pPr>
              <w:spacing w:after="0" w:line="259" w:lineRule="auto"/>
              <w:ind w:left="0" w:firstLine="0"/>
              <w:rPr>
                <w:sz w:val="20"/>
              </w:rPr>
            </w:pPr>
            <w:r>
              <w:rPr>
                <w:sz w:val="20"/>
              </w:rPr>
              <w:t>Once a day</w:t>
            </w:r>
          </w:p>
        </w:tc>
        <w:tc>
          <w:tcPr>
            <w:tcW w:w="4844" w:type="dxa"/>
            <w:tcBorders>
              <w:top w:val="single" w:sz="4" w:space="0" w:color="008AC8"/>
              <w:left w:val="nil"/>
              <w:bottom w:val="single" w:sz="4" w:space="0" w:color="008AC8"/>
              <w:right w:val="nil"/>
            </w:tcBorders>
          </w:tcPr>
          <w:p w14:paraId="46F5956C" w14:textId="60D56732" w:rsidR="00667AFD" w:rsidRDefault="008A7EF1" w:rsidP="008A7EF1">
            <w:pPr>
              <w:spacing w:after="0" w:line="259" w:lineRule="auto"/>
              <w:ind w:left="0" w:firstLine="0"/>
              <w:rPr>
                <w:sz w:val="20"/>
              </w:rPr>
            </w:pPr>
            <w:r>
              <w:rPr>
                <w:sz w:val="20"/>
              </w:rPr>
              <w:t xml:space="preserve">EPA-ExternalUsers.exe </w:t>
            </w:r>
            <w:r w:rsidRPr="008A7EF1">
              <w:rPr>
                <w:sz w:val="20"/>
              </w:rPr>
              <w:t>mismatch-deep-</w:t>
            </w:r>
            <w:r>
              <w:rPr>
                <w:sz w:val="20"/>
              </w:rPr>
              <w:t>odfb</w:t>
            </w:r>
            <w:r w:rsidRPr="008A7EF1">
              <w:rPr>
                <w:sz w:val="20"/>
              </w:rPr>
              <w:t xml:space="preserve"> </w:t>
            </w:r>
            <w:r>
              <w:rPr>
                <w:sz w:val="20"/>
              </w:rPr>
              <w:t xml:space="preserve">(See usage section )  </w:t>
            </w:r>
          </w:p>
        </w:tc>
      </w:tr>
    </w:tbl>
    <w:p w14:paraId="45EC84E7" w14:textId="436E7CC8" w:rsidR="004F44A3" w:rsidRDefault="00C73EE5" w:rsidP="00667AFD">
      <w:pPr>
        <w:tabs>
          <w:tab w:val="center" w:pos="1680"/>
          <w:tab w:val="center" w:pos="3857"/>
          <w:tab w:val="center" w:pos="7559"/>
        </w:tabs>
        <w:spacing w:after="1069" w:line="259" w:lineRule="auto"/>
        <w:ind w:left="0" w:firstLine="0"/>
      </w:pPr>
      <w:r>
        <w:rPr>
          <w:rFonts w:ascii="Calibri" w:eastAsia="Calibri" w:hAnsi="Calibri" w:cs="Calibri"/>
        </w:rPr>
        <w:lastRenderedPageBreak/>
        <w:tab/>
      </w:r>
    </w:p>
    <w:p w14:paraId="1DB36ADC" w14:textId="77777777" w:rsidR="004F44A3" w:rsidRDefault="00C73EE5">
      <w:pPr>
        <w:spacing w:after="542" w:line="259" w:lineRule="auto"/>
        <w:ind w:left="720" w:firstLine="0"/>
      </w:pPr>
      <w:r>
        <w:t xml:space="preserve"> </w:t>
      </w:r>
    </w:p>
    <w:p w14:paraId="071744B4" w14:textId="77777777" w:rsidR="004F44A3" w:rsidRDefault="00C73EE5">
      <w:pPr>
        <w:pStyle w:val="Heading2"/>
        <w:ind w:left="1641" w:hanging="936"/>
      </w:pPr>
      <w:bookmarkStart w:id="10" w:name="_Toc412189519"/>
      <w:r>
        <w:t>Test Check</w:t>
      </w:r>
      <w:bookmarkEnd w:id="10"/>
      <w:r>
        <w:t xml:space="preserve"> </w:t>
      </w:r>
    </w:p>
    <w:p w14:paraId="22B36B82" w14:textId="77777777" w:rsidR="004F44A3" w:rsidRDefault="00C73EE5">
      <w:pPr>
        <w:ind w:left="715" w:right="663"/>
      </w:pPr>
      <w:r>
        <w:t xml:space="preserve">An easy way to test deployment is execute the script without any option parameter.  </w:t>
      </w:r>
    </w:p>
    <w:p w14:paraId="583023F4" w14:textId="77777777" w:rsidR="004F44A3" w:rsidRDefault="00C73EE5">
      <w:pPr>
        <w:spacing w:after="0" w:line="259" w:lineRule="auto"/>
        <w:ind w:left="720" w:firstLine="0"/>
      </w:pPr>
      <w:r>
        <w:t xml:space="preserve"> </w:t>
      </w:r>
    </w:p>
    <w:p w14:paraId="49E03DA7" w14:textId="77777777" w:rsidR="004F44A3" w:rsidRDefault="00C73EE5">
      <w:pPr>
        <w:spacing w:after="79" w:line="259" w:lineRule="auto"/>
        <w:ind w:left="0" w:right="660" w:firstLine="0"/>
        <w:jc w:val="right"/>
      </w:pPr>
      <w:r>
        <w:rPr>
          <w:noProof/>
        </w:rPr>
        <w:drawing>
          <wp:inline distT="0" distB="0" distL="0" distR="0" wp14:anchorId="4E9A4998" wp14:editId="10062FCD">
            <wp:extent cx="5943600" cy="844296"/>
            <wp:effectExtent l="0" t="0" r="0" b="0"/>
            <wp:docPr id="1281" name="Picture 1281"/>
            <wp:cNvGraphicFramePr/>
            <a:graphic xmlns:a="http://schemas.openxmlformats.org/drawingml/2006/main">
              <a:graphicData uri="http://schemas.openxmlformats.org/drawingml/2006/picture">
                <pic:pic xmlns:pic="http://schemas.openxmlformats.org/drawingml/2006/picture">
                  <pic:nvPicPr>
                    <pic:cNvPr id="1281" name="Picture 1281"/>
                    <pic:cNvPicPr/>
                  </pic:nvPicPr>
                  <pic:blipFill>
                    <a:blip r:embed="rId21"/>
                    <a:stretch>
                      <a:fillRect/>
                    </a:stretch>
                  </pic:blipFill>
                  <pic:spPr>
                    <a:xfrm>
                      <a:off x="0" y="0"/>
                      <a:ext cx="5943600" cy="844296"/>
                    </a:xfrm>
                    <a:prstGeom prst="rect">
                      <a:avLst/>
                    </a:prstGeom>
                  </pic:spPr>
                </pic:pic>
              </a:graphicData>
            </a:graphic>
          </wp:inline>
        </w:drawing>
      </w:r>
      <w:r>
        <w:t xml:space="preserve">  </w:t>
      </w:r>
    </w:p>
    <w:p w14:paraId="3AAA0CBB" w14:textId="77777777" w:rsidR="004F44A3" w:rsidRDefault="00C73EE5">
      <w:pPr>
        <w:spacing w:after="137" w:line="259" w:lineRule="auto"/>
        <w:ind w:left="720" w:firstLine="0"/>
      </w:pPr>
      <w:r>
        <w:t xml:space="preserve"> </w:t>
      </w:r>
    </w:p>
    <w:p w14:paraId="28B72C57" w14:textId="77777777" w:rsidR="004F44A3" w:rsidRDefault="00C73EE5">
      <w:pPr>
        <w:ind w:left="715" w:right="663"/>
      </w:pPr>
      <w:r>
        <w:t xml:space="preserve">After few seconds the script executes and simply logs the date and time stamp.  </w:t>
      </w:r>
    </w:p>
    <w:p w14:paraId="58A97168" w14:textId="77777777" w:rsidR="006237AF" w:rsidRDefault="00C73EE5" w:rsidP="006237AF">
      <w:pPr>
        <w:spacing w:after="139" w:line="259" w:lineRule="auto"/>
        <w:ind w:left="720" w:firstLine="0"/>
      </w:pPr>
      <w:r>
        <w:t xml:space="preserve"> </w:t>
      </w:r>
    </w:p>
    <w:p w14:paraId="2D3D8CB3" w14:textId="77707580" w:rsidR="004F44A3" w:rsidRDefault="00C73EE5" w:rsidP="006237AF">
      <w:pPr>
        <w:spacing w:after="139" w:line="259" w:lineRule="auto"/>
        <w:ind w:left="720" w:firstLine="0"/>
      </w:pPr>
      <w:r>
        <w:rPr>
          <w:noProof/>
        </w:rPr>
        <w:drawing>
          <wp:inline distT="0" distB="0" distL="0" distR="0" wp14:anchorId="58648E4F" wp14:editId="24B44770">
            <wp:extent cx="5943600" cy="1019556"/>
            <wp:effectExtent l="0" t="0" r="0" b="0"/>
            <wp:docPr id="1283" name="Picture 1283"/>
            <wp:cNvGraphicFramePr/>
            <a:graphic xmlns:a="http://schemas.openxmlformats.org/drawingml/2006/main">
              <a:graphicData uri="http://schemas.openxmlformats.org/drawingml/2006/picture">
                <pic:pic xmlns:pic="http://schemas.openxmlformats.org/drawingml/2006/picture">
                  <pic:nvPicPr>
                    <pic:cNvPr id="1283" name="Picture 1283"/>
                    <pic:cNvPicPr/>
                  </pic:nvPicPr>
                  <pic:blipFill>
                    <a:blip r:embed="rId22"/>
                    <a:stretch>
                      <a:fillRect/>
                    </a:stretch>
                  </pic:blipFill>
                  <pic:spPr>
                    <a:xfrm>
                      <a:off x="0" y="0"/>
                      <a:ext cx="5943600" cy="1019556"/>
                    </a:xfrm>
                    <a:prstGeom prst="rect">
                      <a:avLst/>
                    </a:prstGeom>
                  </pic:spPr>
                </pic:pic>
              </a:graphicData>
            </a:graphic>
          </wp:inline>
        </w:drawing>
      </w:r>
      <w:r>
        <w:t xml:space="preserve"> </w:t>
      </w:r>
    </w:p>
    <w:p w14:paraId="2D4B7756" w14:textId="77777777" w:rsidR="004F44A3" w:rsidRDefault="00C73EE5">
      <w:pPr>
        <w:spacing w:after="137" w:line="259" w:lineRule="auto"/>
        <w:ind w:left="720" w:firstLine="0"/>
      </w:pPr>
      <w:r>
        <w:t xml:space="preserve"> </w:t>
      </w:r>
    </w:p>
    <w:p w14:paraId="432DDC95" w14:textId="77777777" w:rsidR="004F44A3" w:rsidRDefault="00C73EE5">
      <w:pPr>
        <w:ind w:left="715" w:right="663"/>
      </w:pPr>
      <w:r>
        <w:t xml:space="preserve">The script will create a log folder if it doesn’t already exist and appends few lines into the contained log file </w:t>
      </w:r>
    </w:p>
    <w:p w14:paraId="51741EC3" w14:textId="77777777" w:rsidR="004F44A3" w:rsidRDefault="00C73EE5">
      <w:pPr>
        <w:spacing w:after="62" w:line="259" w:lineRule="auto"/>
        <w:ind w:left="720" w:firstLine="0"/>
      </w:pPr>
      <w:r>
        <w:t xml:space="preserve"> </w:t>
      </w:r>
    </w:p>
    <w:p w14:paraId="6ECD087C" w14:textId="77777777" w:rsidR="004F44A3" w:rsidRDefault="00C73EE5">
      <w:pPr>
        <w:spacing w:after="80" w:line="259" w:lineRule="auto"/>
        <w:ind w:left="0" w:right="2581" w:firstLine="0"/>
        <w:jc w:val="center"/>
      </w:pPr>
      <w:r>
        <w:rPr>
          <w:noProof/>
        </w:rPr>
        <w:lastRenderedPageBreak/>
        <w:drawing>
          <wp:inline distT="0" distB="0" distL="0" distR="0" wp14:anchorId="33256C41" wp14:editId="3DB6C7EA">
            <wp:extent cx="4305300" cy="2048256"/>
            <wp:effectExtent l="0" t="0" r="0" b="0"/>
            <wp:docPr id="1285" name="Picture 1285"/>
            <wp:cNvGraphicFramePr/>
            <a:graphic xmlns:a="http://schemas.openxmlformats.org/drawingml/2006/main">
              <a:graphicData uri="http://schemas.openxmlformats.org/drawingml/2006/picture">
                <pic:pic xmlns:pic="http://schemas.openxmlformats.org/drawingml/2006/picture">
                  <pic:nvPicPr>
                    <pic:cNvPr id="1285" name="Picture 1285"/>
                    <pic:cNvPicPr/>
                  </pic:nvPicPr>
                  <pic:blipFill>
                    <a:blip r:embed="rId23"/>
                    <a:stretch>
                      <a:fillRect/>
                    </a:stretch>
                  </pic:blipFill>
                  <pic:spPr>
                    <a:xfrm>
                      <a:off x="0" y="0"/>
                      <a:ext cx="4305300" cy="2048256"/>
                    </a:xfrm>
                    <a:prstGeom prst="rect">
                      <a:avLst/>
                    </a:prstGeom>
                  </pic:spPr>
                </pic:pic>
              </a:graphicData>
            </a:graphic>
          </wp:inline>
        </w:drawing>
      </w:r>
      <w:r>
        <w:t xml:space="preserve"> </w:t>
      </w:r>
    </w:p>
    <w:p w14:paraId="4ACB8198" w14:textId="77777777" w:rsidR="004F44A3" w:rsidRDefault="00C73EE5">
      <w:pPr>
        <w:spacing w:after="63" w:line="259" w:lineRule="auto"/>
        <w:ind w:left="720" w:firstLine="0"/>
      </w:pPr>
      <w:r>
        <w:t xml:space="preserve"> </w:t>
      </w:r>
    </w:p>
    <w:p w14:paraId="7C378A7E" w14:textId="30589DB9" w:rsidR="004F44A3" w:rsidRDefault="00C73EE5">
      <w:pPr>
        <w:spacing w:after="0" w:line="259" w:lineRule="auto"/>
        <w:ind w:left="0" w:right="720" w:firstLine="0"/>
        <w:jc w:val="right"/>
      </w:pPr>
      <w:r>
        <w:t xml:space="preserve"> </w:t>
      </w:r>
    </w:p>
    <w:p w14:paraId="79C901A6" w14:textId="77777777" w:rsidR="004F44A3" w:rsidRDefault="004F44A3">
      <w:pPr>
        <w:sectPr w:rsidR="004F44A3">
          <w:footerReference w:type="even" r:id="rId24"/>
          <w:footerReference w:type="default" r:id="rId25"/>
          <w:footerReference w:type="first" r:id="rId26"/>
          <w:pgSz w:w="12240" w:h="15840"/>
          <w:pgMar w:top="1440" w:right="657" w:bottom="1474" w:left="720" w:header="720" w:footer="720" w:gutter="0"/>
          <w:cols w:space="720"/>
          <w:titlePg/>
        </w:sectPr>
      </w:pPr>
    </w:p>
    <w:p w14:paraId="2F514381" w14:textId="77777777" w:rsidR="004F44A3" w:rsidRDefault="00C73EE5">
      <w:pPr>
        <w:pStyle w:val="Heading1"/>
        <w:spacing w:after="353"/>
        <w:ind w:left="936" w:hanging="936"/>
      </w:pPr>
      <w:bookmarkStart w:id="11" w:name="_Toc412189520"/>
      <w:r>
        <w:lastRenderedPageBreak/>
        <w:t>Usage</w:t>
      </w:r>
      <w:bookmarkEnd w:id="11"/>
      <w:r>
        <w:t xml:space="preserve"> </w:t>
      </w:r>
    </w:p>
    <w:p w14:paraId="5B976BA0" w14:textId="77777777" w:rsidR="004F44A3" w:rsidRDefault="00C73EE5">
      <w:pPr>
        <w:pStyle w:val="Heading2"/>
        <w:ind w:left="936" w:hanging="936"/>
      </w:pPr>
      <w:bookmarkStart w:id="12" w:name="_Toc412189521"/>
      <w:r>
        <w:t>Executing the Script</w:t>
      </w:r>
      <w:bookmarkEnd w:id="12"/>
      <w:r>
        <w:t xml:space="preserve"> </w:t>
      </w:r>
    </w:p>
    <w:p w14:paraId="5B08C911" w14:textId="77777777" w:rsidR="004F44A3" w:rsidRDefault="00C73EE5">
      <w:pPr>
        <w:ind w:left="10" w:right="663"/>
      </w:pPr>
      <w:r>
        <w:t xml:space="preserve">The script should be executed through the command prompt. The script can be executed in 3 modes uses command line argument: </w:t>
      </w:r>
    </w:p>
    <w:p w14:paraId="7B16793F" w14:textId="77777777" w:rsidR="004F44A3" w:rsidRDefault="00C73EE5">
      <w:pPr>
        <w:spacing w:after="17" w:line="259" w:lineRule="auto"/>
        <w:ind w:left="360" w:firstLine="0"/>
      </w:pPr>
      <w:r>
        <w:rPr>
          <w:b/>
        </w:rPr>
        <w:t xml:space="preserve"> </w:t>
      </w:r>
    </w:p>
    <w:p w14:paraId="2836718E" w14:textId="77777777" w:rsidR="004F44A3" w:rsidRDefault="00C73EE5">
      <w:pPr>
        <w:pStyle w:val="Heading3"/>
        <w:ind w:left="355"/>
      </w:pPr>
      <w:bookmarkStart w:id="13" w:name="_Toc412189522"/>
      <w:r>
        <w:t>Mismatch</w:t>
      </w:r>
      <w:bookmarkEnd w:id="13"/>
      <w:r>
        <w:t xml:space="preserve"> </w:t>
      </w:r>
    </w:p>
    <w:p w14:paraId="4BAF1E3D" w14:textId="629E3C94" w:rsidR="004F44A3" w:rsidRDefault="00C73EE5">
      <w:pPr>
        <w:spacing w:after="8"/>
        <w:ind w:left="370" w:right="663"/>
      </w:pPr>
      <w:r>
        <w:t xml:space="preserve">This option will instruct the script to process the newly created external users that have accepted the invitation under a different user then the one used to invite them under. </w:t>
      </w:r>
      <w:r w:rsidR="0025367D">
        <w:t>This option uses the GetExternalUsers method.</w:t>
      </w:r>
    </w:p>
    <w:p w14:paraId="1827F935" w14:textId="77777777" w:rsidR="004F44A3" w:rsidRDefault="00C73EE5">
      <w:pPr>
        <w:spacing w:after="0" w:line="259" w:lineRule="auto"/>
        <w:ind w:left="360" w:firstLine="0"/>
      </w:pPr>
      <w:r>
        <w:t xml:space="preserve"> </w:t>
      </w:r>
    </w:p>
    <w:p w14:paraId="50902112" w14:textId="77777777" w:rsidR="004F44A3" w:rsidRDefault="00C73EE5">
      <w:pPr>
        <w:spacing w:after="0" w:line="259" w:lineRule="auto"/>
        <w:ind w:left="0" w:firstLine="0"/>
        <w:jc w:val="right"/>
      </w:pPr>
      <w:r>
        <w:rPr>
          <w:noProof/>
        </w:rPr>
        <w:drawing>
          <wp:inline distT="0" distB="0" distL="0" distR="0" wp14:anchorId="1CA5BDA4" wp14:editId="1D690DBA">
            <wp:extent cx="5943600" cy="775716"/>
            <wp:effectExtent l="0" t="0" r="0" b="0"/>
            <wp:docPr id="1408" name="Picture 1408"/>
            <wp:cNvGraphicFramePr/>
            <a:graphic xmlns:a="http://schemas.openxmlformats.org/drawingml/2006/main">
              <a:graphicData uri="http://schemas.openxmlformats.org/drawingml/2006/picture">
                <pic:pic xmlns:pic="http://schemas.openxmlformats.org/drawingml/2006/picture">
                  <pic:nvPicPr>
                    <pic:cNvPr id="1408" name="Picture 1408"/>
                    <pic:cNvPicPr/>
                  </pic:nvPicPr>
                  <pic:blipFill>
                    <a:blip r:embed="rId27"/>
                    <a:stretch>
                      <a:fillRect/>
                    </a:stretch>
                  </pic:blipFill>
                  <pic:spPr>
                    <a:xfrm>
                      <a:off x="0" y="0"/>
                      <a:ext cx="5943600" cy="775716"/>
                    </a:xfrm>
                    <a:prstGeom prst="rect">
                      <a:avLst/>
                    </a:prstGeom>
                  </pic:spPr>
                </pic:pic>
              </a:graphicData>
            </a:graphic>
          </wp:inline>
        </w:drawing>
      </w:r>
      <w:r>
        <w:t xml:space="preserve"> </w:t>
      </w:r>
    </w:p>
    <w:p w14:paraId="44519FEE" w14:textId="77777777" w:rsidR="004F44A3" w:rsidRDefault="00C73EE5">
      <w:pPr>
        <w:spacing w:after="17" w:line="259" w:lineRule="auto"/>
        <w:ind w:left="360" w:firstLine="0"/>
      </w:pPr>
      <w:r>
        <w:t xml:space="preserve"> </w:t>
      </w:r>
    </w:p>
    <w:p w14:paraId="0A7158FD" w14:textId="5B2FC3D7" w:rsidR="004F44A3" w:rsidRDefault="008A7EF1">
      <w:pPr>
        <w:pStyle w:val="Heading3"/>
        <w:ind w:left="355"/>
      </w:pPr>
      <w:bookmarkStart w:id="14" w:name="_Toc412189523"/>
      <w:r>
        <w:t>M</w:t>
      </w:r>
      <w:r>
        <w:rPr>
          <w:sz w:val="20"/>
        </w:rPr>
        <w:t>ismatch-deep-team</w:t>
      </w:r>
      <w:bookmarkEnd w:id="14"/>
      <w:r w:rsidR="00C73EE5">
        <w:t xml:space="preserve"> </w:t>
      </w:r>
    </w:p>
    <w:p w14:paraId="396F8820" w14:textId="45912A01" w:rsidR="004F44A3" w:rsidRDefault="0025367D" w:rsidP="0025367D">
      <w:pPr>
        <w:spacing w:after="8"/>
        <w:ind w:left="370" w:right="663"/>
      </w:pPr>
      <w:r>
        <w:t>This option will instruct the script to process the newly created external users that have accepted the invitation under a different user then the one used to invite them under. This option uses the GetExternalUsers</w:t>
      </w:r>
      <w:r>
        <w:t>ForSite</w:t>
      </w:r>
      <w:r>
        <w:t xml:space="preserve"> method</w:t>
      </w:r>
      <w:r>
        <w:t xml:space="preserve"> and enumerates through team sites only.</w:t>
      </w:r>
    </w:p>
    <w:p w14:paraId="1EE60AA5" w14:textId="77777777" w:rsidR="004F44A3" w:rsidRDefault="00C73EE5">
      <w:pPr>
        <w:spacing w:after="17" w:line="259" w:lineRule="auto"/>
        <w:ind w:left="360" w:firstLine="0"/>
      </w:pPr>
      <w:r>
        <w:rPr>
          <w:b/>
        </w:rPr>
        <w:t xml:space="preserve"> </w:t>
      </w:r>
    </w:p>
    <w:p w14:paraId="18F69317" w14:textId="4CB71810" w:rsidR="004F44A3" w:rsidRPr="003018F3" w:rsidRDefault="008A7EF1" w:rsidP="003018F3">
      <w:pPr>
        <w:spacing w:after="17" w:line="259" w:lineRule="auto"/>
        <w:ind w:left="360" w:firstLine="0"/>
        <w:rPr>
          <w:b/>
        </w:rPr>
      </w:pPr>
      <w:r w:rsidRPr="003018F3">
        <w:rPr>
          <w:b/>
        </w:rPr>
        <w:t>M</w:t>
      </w:r>
      <w:r w:rsidRPr="003018F3">
        <w:rPr>
          <w:b/>
          <w:sz w:val="20"/>
        </w:rPr>
        <w:t>ismatch-deep-odfb</w:t>
      </w:r>
      <w:r w:rsidR="00C73EE5" w:rsidRPr="003018F3">
        <w:rPr>
          <w:b/>
        </w:rPr>
        <w:t xml:space="preserve"> </w:t>
      </w:r>
    </w:p>
    <w:p w14:paraId="03AE704C" w14:textId="3FB1708E" w:rsidR="0025367D" w:rsidRDefault="0025367D" w:rsidP="0025367D">
      <w:pPr>
        <w:spacing w:after="8"/>
        <w:ind w:left="370" w:right="663"/>
      </w:pPr>
      <w:r>
        <w:t>This option will instruct the script to process the newly created external users that have accepted the invitation under a different user then the one used to invite them under. This option uses the GetExternalUsersForSite method</w:t>
      </w:r>
      <w:r>
        <w:t xml:space="preserve"> and enumerates through ODFB</w:t>
      </w:r>
      <w:r>
        <w:t xml:space="preserve"> sites only.</w:t>
      </w:r>
    </w:p>
    <w:p w14:paraId="2722FC4D" w14:textId="77777777" w:rsidR="003018F3" w:rsidRDefault="003018F3">
      <w:pPr>
        <w:spacing w:after="10"/>
        <w:ind w:left="370" w:right="663"/>
      </w:pPr>
    </w:p>
    <w:p w14:paraId="46759D9D" w14:textId="1AECA624" w:rsidR="004F44A3" w:rsidRDefault="00C73EE5">
      <w:pPr>
        <w:spacing w:after="10"/>
        <w:ind w:left="370" w:right="663"/>
      </w:pPr>
      <w:r>
        <w:t xml:space="preserve"> </w:t>
      </w:r>
    </w:p>
    <w:p w14:paraId="292C7C15" w14:textId="77777777" w:rsidR="004F44A3" w:rsidRDefault="00C73EE5">
      <w:pPr>
        <w:spacing w:after="0" w:line="259" w:lineRule="auto"/>
        <w:ind w:left="360" w:firstLine="0"/>
      </w:pPr>
      <w:r>
        <w:t xml:space="preserve"> </w:t>
      </w:r>
    </w:p>
    <w:p w14:paraId="38CF7F6E" w14:textId="77777777" w:rsidR="003018F3" w:rsidRDefault="003018F3">
      <w:pPr>
        <w:spacing w:after="0" w:line="259" w:lineRule="auto"/>
        <w:ind w:left="0" w:firstLine="0"/>
        <w:jc w:val="right"/>
      </w:pPr>
    </w:p>
    <w:p w14:paraId="2AA1089F" w14:textId="0B5872E2" w:rsidR="004F44A3" w:rsidRDefault="00C73EE5">
      <w:pPr>
        <w:spacing w:after="0" w:line="259" w:lineRule="auto"/>
        <w:ind w:left="0" w:firstLine="0"/>
        <w:jc w:val="right"/>
      </w:pPr>
      <w:r>
        <w:t xml:space="preserve"> </w:t>
      </w:r>
    </w:p>
    <w:p w14:paraId="7ED4912D" w14:textId="77777777" w:rsidR="004F44A3" w:rsidRDefault="00C73EE5">
      <w:pPr>
        <w:spacing w:after="0" w:line="259" w:lineRule="auto"/>
        <w:ind w:left="360" w:firstLine="0"/>
      </w:pPr>
      <w:r>
        <w:t xml:space="preserve"> </w:t>
      </w:r>
    </w:p>
    <w:p w14:paraId="3BD26E3F" w14:textId="77777777" w:rsidR="004F44A3" w:rsidRDefault="00C73EE5">
      <w:pPr>
        <w:pStyle w:val="Heading2"/>
        <w:ind w:left="936" w:hanging="936"/>
      </w:pPr>
      <w:bookmarkStart w:id="15" w:name="_Toc412189524"/>
      <w:r>
        <w:lastRenderedPageBreak/>
        <w:t>Configuring Logging</w:t>
      </w:r>
      <w:bookmarkEnd w:id="15"/>
      <w:r>
        <w:t xml:space="preserve"> </w:t>
      </w:r>
    </w:p>
    <w:p w14:paraId="12DC4D51" w14:textId="77777777" w:rsidR="004F44A3" w:rsidRDefault="00C73EE5">
      <w:pPr>
        <w:spacing w:after="181"/>
        <w:ind w:left="10" w:right="663"/>
      </w:pPr>
      <w:r>
        <w:t xml:space="preserve">The script uses nlog as its underlining logging framework. This enables the tool to have highly configurable logging capabilities including: </w:t>
      </w:r>
    </w:p>
    <w:p w14:paraId="288EDB84" w14:textId="77777777" w:rsidR="004F44A3" w:rsidRDefault="00C73EE5">
      <w:pPr>
        <w:numPr>
          <w:ilvl w:val="0"/>
          <w:numId w:val="6"/>
        </w:numPr>
        <w:spacing w:after="43"/>
        <w:ind w:right="663" w:hanging="360"/>
      </w:pPr>
      <w:r>
        <w:t xml:space="preserve">Minimum level </w:t>
      </w:r>
    </w:p>
    <w:p w14:paraId="0B882E8C" w14:textId="77777777" w:rsidR="004F44A3" w:rsidRDefault="00C73EE5">
      <w:pPr>
        <w:numPr>
          <w:ilvl w:val="0"/>
          <w:numId w:val="6"/>
        </w:numPr>
        <w:spacing w:after="42"/>
        <w:ind w:right="663" w:hanging="360"/>
      </w:pPr>
      <w:r>
        <w:t xml:space="preserve">Logs directory </w:t>
      </w:r>
    </w:p>
    <w:p w14:paraId="026E714D" w14:textId="77777777" w:rsidR="004F44A3" w:rsidRDefault="00C73EE5">
      <w:pPr>
        <w:numPr>
          <w:ilvl w:val="0"/>
          <w:numId w:val="6"/>
        </w:numPr>
        <w:spacing w:after="107"/>
        <w:ind w:right="663" w:hanging="360"/>
      </w:pPr>
      <w:r>
        <w:t xml:space="preserve">Logs files maintained criteria </w:t>
      </w:r>
    </w:p>
    <w:p w14:paraId="61FD528A" w14:textId="77777777" w:rsidR="004F44A3" w:rsidRDefault="00C73EE5">
      <w:pPr>
        <w:spacing w:after="137" w:line="259" w:lineRule="auto"/>
        <w:ind w:left="0" w:firstLine="0"/>
      </w:pPr>
      <w:r>
        <w:t xml:space="preserve"> </w:t>
      </w:r>
    </w:p>
    <w:p w14:paraId="4E54617C" w14:textId="77777777" w:rsidR="004F44A3" w:rsidRDefault="00C73EE5">
      <w:pPr>
        <w:ind w:left="10"/>
      </w:pPr>
      <w:r>
        <w:t xml:space="preserve">The nlog dll and configuration files are found within the script folder and referenced in the tool. </w:t>
      </w:r>
    </w:p>
    <w:p w14:paraId="162CAB5D" w14:textId="77777777" w:rsidR="004F44A3" w:rsidRDefault="00C73EE5">
      <w:pPr>
        <w:spacing w:after="62" w:line="259" w:lineRule="auto"/>
        <w:ind w:left="0" w:firstLine="0"/>
      </w:pPr>
      <w:r>
        <w:t xml:space="preserve">  </w:t>
      </w:r>
    </w:p>
    <w:p w14:paraId="4AB6D60B" w14:textId="77777777" w:rsidR="004F44A3" w:rsidRDefault="00C73EE5">
      <w:pPr>
        <w:spacing w:after="79" w:line="259" w:lineRule="auto"/>
        <w:ind w:left="0" w:right="1951" w:firstLine="0"/>
        <w:jc w:val="right"/>
      </w:pPr>
      <w:r>
        <w:rPr>
          <w:noProof/>
        </w:rPr>
        <w:drawing>
          <wp:inline distT="0" distB="0" distL="0" distR="0" wp14:anchorId="5D7FF8EB" wp14:editId="117D2DDC">
            <wp:extent cx="4934712" cy="1943100"/>
            <wp:effectExtent l="0" t="0" r="0" b="0"/>
            <wp:docPr id="1508" name="Picture 1508"/>
            <wp:cNvGraphicFramePr/>
            <a:graphic xmlns:a="http://schemas.openxmlformats.org/drawingml/2006/main">
              <a:graphicData uri="http://schemas.openxmlformats.org/drawingml/2006/picture">
                <pic:pic xmlns:pic="http://schemas.openxmlformats.org/drawingml/2006/picture">
                  <pic:nvPicPr>
                    <pic:cNvPr id="1508" name="Picture 1508"/>
                    <pic:cNvPicPr/>
                  </pic:nvPicPr>
                  <pic:blipFill>
                    <a:blip r:embed="rId28"/>
                    <a:stretch>
                      <a:fillRect/>
                    </a:stretch>
                  </pic:blipFill>
                  <pic:spPr>
                    <a:xfrm>
                      <a:off x="0" y="0"/>
                      <a:ext cx="4934712" cy="1943100"/>
                    </a:xfrm>
                    <a:prstGeom prst="rect">
                      <a:avLst/>
                    </a:prstGeom>
                  </pic:spPr>
                </pic:pic>
              </a:graphicData>
            </a:graphic>
          </wp:inline>
        </w:drawing>
      </w:r>
      <w:r>
        <w:t xml:space="preserve"> </w:t>
      </w:r>
    </w:p>
    <w:p w14:paraId="633E33DE" w14:textId="77777777" w:rsidR="004F44A3" w:rsidRDefault="00C73EE5">
      <w:pPr>
        <w:spacing w:after="137" w:line="259" w:lineRule="auto"/>
        <w:ind w:left="0" w:firstLine="0"/>
      </w:pPr>
      <w:r>
        <w:t xml:space="preserve"> </w:t>
      </w:r>
    </w:p>
    <w:p w14:paraId="6458BD9D" w14:textId="77777777" w:rsidR="004F44A3" w:rsidRDefault="00C73EE5">
      <w:pPr>
        <w:spacing w:after="0" w:line="259" w:lineRule="auto"/>
        <w:ind w:left="0" w:firstLine="0"/>
      </w:pPr>
      <w:r>
        <w:t xml:space="preserve"> </w:t>
      </w:r>
    </w:p>
    <w:p w14:paraId="3B6F1471" w14:textId="77777777" w:rsidR="004F44A3" w:rsidRDefault="00C73EE5">
      <w:pPr>
        <w:spacing w:after="82" w:line="259" w:lineRule="auto"/>
        <w:ind w:left="0" w:right="1200" w:firstLine="0"/>
        <w:jc w:val="right"/>
      </w:pPr>
      <w:r>
        <w:rPr>
          <w:noProof/>
        </w:rPr>
        <w:lastRenderedPageBreak/>
        <w:drawing>
          <wp:inline distT="0" distB="0" distL="0" distR="0" wp14:anchorId="0A550646" wp14:editId="7ADE6B7D">
            <wp:extent cx="5410200" cy="3410712"/>
            <wp:effectExtent l="0" t="0" r="0" b="0"/>
            <wp:docPr id="1554" name="Picture 1554"/>
            <wp:cNvGraphicFramePr/>
            <a:graphic xmlns:a="http://schemas.openxmlformats.org/drawingml/2006/main">
              <a:graphicData uri="http://schemas.openxmlformats.org/drawingml/2006/picture">
                <pic:pic xmlns:pic="http://schemas.openxmlformats.org/drawingml/2006/picture">
                  <pic:nvPicPr>
                    <pic:cNvPr id="1554" name="Picture 1554"/>
                    <pic:cNvPicPr/>
                  </pic:nvPicPr>
                  <pic:blipFill>
                    <a:blip r:embed="rId29"/>
                    <a:stretch>
                      <a:fillRect/>
                    </a:stretch>
                  </pic:blipFill>
                  <pic:spPr>
                    <a:xfrm>
                      <a:off x="0" y="0"/>
                      <a:ext cx="5410200" cy="3410712"/>
                    </a:xfrm>
                    <a:prstGeom prst="rect">
                      <a:avLst/>
                    </a:prstGeom>
                  </pic:spPr>
                </pic:pic>
              </a:graphicData>
            </a:graphic>
          </wp:inline>
        </w:drawing>
      </w:r>
      <w:r>
        <w:t xml:space="preserve"> </w:t>
      </w:r>
    </w:p>
    <w:p w14:paraId="2F6FF5D0" w14:textId="77777777" w:rsidR="004F44A3" w:rsidRDefault="00C73EE5">
      <w:pPr>
        <w:spacing w:after="137" w:line="259" w:lineRule="auto"/>
        <w:ind w:left="0" w:firstLine="0"/>
      </w:pPr>
      <w:r>
        <w:t xml:space="preserve"> </w:t>
      </w:r>
    </w:p>
    <w:p w14:paraId="75360054" w14:textId="77777777" w:rsidR="004F44A3" w:rsidRDefault="00C73EE5">
      <w:pPr>
        <w:ind w:left="10" w:right="663"/>
      </w:pPr>
      <w:r>
        <w:t>Detailed guide to nlog can be found @</w:t>
      </w:r>
      <w:hyperlink r:id="rId30">
        <w:r>
          <w:t xml:space="preserve"> </w:t>
        </w:r>
      </w:hyperlink>
      <w:hyperlink r:id="rId31">
        <w:r>
          <w:rPr>
            <w:color w:val="0000FF"/>
            <w:u w:val="single" w:color="0000FF"/>
          </w:rPr>
          <w:t>https://github.com/nlog/nlog/wiki</w:t>
        </w:r>
      </w:hyperlink>
      <w:hyperlink r:id="rId32">
        <w:r>
          <w:t xml:space="preserve"> </w:t>
        </w:r>
      </w:hyperlink>
    </w:p>
    <w:p w14:paraId="33B79991" w14:textId="77777777" w:rsidR="004F44A3" w:rsidRDefault="00C73EE5">
      <w:pPr>
        <w:spacing w:after="137" w:line="259" w:lineRule="auto"/>
        <w:ind w:left="0" w:firstLine="0"/>
      </w:pPr>
      <w:r>
        <w:t xml:space="preserve"> </w:t>
      </w:r>
    </w:p>
    <w:p w14:paraId="258B1DAE" w14:textId="77777777" w:rsidR="004F44A3" w:rsidRDefault="00C73EE5">
      <w:pPr>
        <w:spacing w:after="0" w:line="259" w:lineRule="auto"/>
        <w:ind w:left="360" w:firstLine="0"/>
      </w:pPr>
      <w:r>
        <w:t xml:space="preserve"> </w:t>
      </w:r>
    </w:p>
    <w:sectPr w:rsidR="004F44A3">
      <w:footerReference w:type="even" r:id="rId33"/>
      <w:footerReference w:type="default" r:id="rId34"/>
      <w:footerReference w:type="first" r:id="rId35"/>
      <w:pgSz w:w="12240" w:h="15840"/>
      <w:pgMar w:top="1440" w:right="1018" w:bottom="2302" w:left="1440" w:header="720" w:footer="16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8D8F54" w14:textId="77777777" w:rsidR="00CA5148" w:rsidRDefault="00C73EE5">
      <w:pPr>
        <w:spacing w:after="0" w:line="240" w:lineRule="auto"/>
      </w:pPr>
      <w:r>
        <w:separator/>
      </w:r>
    </w:p>
  </w:endnote>
  <w:endnote w:type="continuationSeparator" w:id="0">
    <w:p w14:paraId="3D61F5BF" w14:textId="77777777" w:rsidR="00CA5148" w:rsidRDefault="00C73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0A306" w14:textId="77777777" w:rsidR="004F44A3" w:rsidRDefault="00C73EE5">
    <w:pPr>
      <w:spacing w:after="0" w:line="259" w:lineRule="auto"/>
      <w:ind w:left="0" w:right="781" w:firstLine="0"/>
      <w:jc w:val="righ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424851D" wp14:editId="1813803B">
              <wp:simplePos x="0" y="0"/>
              <wp:positionH relativeFrom="page">
                <wp:posOffset>896417</wp:posOffset>
              </wp:positionH>
              <wp:positionV relativeFrom="page">
                <wp:posOffset>9134551</wp:posOffset>
              </wp:positionV>
              <wp:extent cx="5981065" cy="6097"/>
              <wp:effectExtent l="0" t="0" r="0" b="0"/>
              <wp:wrapSquare wrapText="bothSides"/>
              <wp:docPr id="9772" name="Group 9772"/>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10366" name="Shape 1036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835D82C" id="Group 9772" o:spid="_x0000_s1026" style="position:absolute;margin-left:70.6pt;margin-top:719.25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">
              <v:shape id="Shape 1036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geSMYA&#10;AADeAAAADwAAAGRycy9kb3ducmV2LnhtbESPQWsCMRCF7wX/Qxiht5po6VJXo5RCoYU9VO3B47AZ&#10;N8tuJksSdfvvG0HobYb35n1v1tvR9eJCIbaeNcxnCgRx7U3LjYafw8fTK4iYkA32nknDL0XYbiYP&#10;ayyNv/KOLvvUiBzCsUQNNqWhlDLWlhzGmR+Is3bywWHKa2ikCXjN4a6XC6UK6bDlTLA40Lulutuf&#10;XYaoZXe0nRmrqnoJ3/Odqb+S0fpxOr6tQCQa07/5fv1pcn31XBRweyfP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geSM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color w:val="808080"/>
        <w:sz w:val="16"/>
      </w:rPr>
      <w:t xml:space="preserve">Page </w:t>
    </w:r>
    <w:r>
      <w:fldChar w:fldCharType="begin"/>
    </w:r>
    <w:r>
      <w:instrText xml:space="preserve"> PAGE   \* MERGEFORMAT </w:instrText>
    </w:r>
    <w:r>
      <w:fldChar w:fldCharType="separate"/>
    </w:r>
    <w:r>
      <w:rPr>
        <w:color w:val="808080"/>
        <w:sz w:val="16"/>
      </w:rPr>
      <w:t>2</w:t>
    </w:r>
    <w:r>
      <w:rPr>
        <w:color w:val="808080"/>
        <w:sz w:val="16"/>
      </w:rPr>
      <w:fldChar w:fldCharType="end"/>
    </w:r>
    <w:r>
      <w:rPr>
        <w:color w:val="808080"/>
        <w:sz w:val="16"/>
      </w:rPr>
      <w:t xml:space="preserve"> </w:t>
    </w:r>
  </w:p>
  <w:p w14:paraId="092B0183" w14:textId="77777777" w:rsidR="004F44A3" w:rsidRDefault="00C73EE5">
    <w:pPr>
      <w:spacing w:after="3" w:line="236" w:lineRule="auto"/>
      <w:ind w:left="612" w:right="5287" w:firstLine="0"/>
    </w:pPr>
    <w:r>
      <w:rPr>
        <w:color w:val="808080"/>
        <w:sz w:val="16"/>
      </w:rPr>
      <w:t xml:space="preserve">Whitelist Deployment Guide, EPA - Whitelist, Version .1 Draft Prepared by Sofiane Ben </w:t>
    </w:r>
  </w:p>
  <w:p w14:paraId="51E5BA75" w14:textId="77777777" w:rsidR="004F44A3" w:rsidRDefault="00C73EE5">
    <w:pPr>
      <w:spacing w:after="166" w:line="259" w:lineRule="auto"/>
      <w:ind w:left="612" w:firstLine="0"/>
    </w:pPr>
    <w:r>
      <w:rPr>
        <w:color w:val="808080"/>
        <w:sz w:val="16"/>
      </w:rPr>
      <w:t xml:space="preserve">"Whitelist Deployment Guide" last modified on 13 Jun. 14, Rev 3 </w:t>
    </w:r>
  </w:p>
  <w:p w14:paraId="752EF95C" w14:textId="77777777" w:rsidR="004F44A3" w:rsidRDefault="00C73EE5">
    <w:pPr>
      <w:spacing w:after="0" w:line="259" w:lineRule="auto"/>
      <w:ind w:left="720" w:firstLine="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D14B7" w14:textId="77777777" w:rsidR="004F44A3" w:rsidRDefault="00C73EE5">
    <w:pPr>
      <w:spacing w:after="0" w:line="259" w:lineRule="auto"/>
      <w:ind w:left="0" w:right="781" w:firstLine="0"/>
      <w:jc w:val="righ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F2B1C71" wp14:editId="73EF000D">
              <wp:simplePos x="0" y="0"/>
              <wp:positionH relativeFrom="page">
                <wp:posOffset>896417</wp:posOffset>
              </wp:positionH>
              <wp:positionV relativeFrom="page">
                <wp:posOffset>9134551</wp:posOffset>
              </wp:positionV>
              <wp:extent cx="5981065" cy="6097"/>
              <wp:effectExtent l="0" t="0" r="0" b="0"/>
              <wp:wrapSquare wrapText="bothSides"/>
              <wp:docPr id="9732" name="Group 9732"/>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10365" name="Shape 1036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920C14E" id="Group 9732" o:spid="_x0000_s1026" style="position:absolute;margin-left:70.6pt;margin-top:719.25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">
              <v:shape id="Shape 1036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qAP8UA&#10;AADeAAAADwAAAGRycy9kb3ducmV2LnhtbESPQWsCMRCF74L/IYzQmyZWlHZrFCkUFPagtoceh824&#10;WXYzWZJUt//eFAreZnhv3vdmvR1cJ64UYuNZw3ymQBBX3jRca/j6/Ji+gIgJ2WDnmTT8UoTtZjxa&#10;Y2H8jU90Pada5BCOBWqwKfWFlLGy5DDOfE+ctYsPDlNeQy1NwFsOd518VmolHTacCRZ7erdUtecf&#10;lyHqtf22rRnKslyG4/xkqkMyWj9Nht0biERDepj/r/cm11eL1RL+3skz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OoA/xQAAAN4AAAAPAAAAAAAAAAAAAAAAAJgCAABkcnMv&#10;ZG93bnJldi54bWxQSwUGAAAAAAQABAD1AAAAigMAAAAA&#10;" path="m,l5981065,r,9144l,9144,,e" fillcolor="black" stroked="f" strokeweight="0">
                <v:stroke miterlimit="83231f" joinstyle="miter"/>
                <v:path arrowok="t" textboxrect="0,0,5981065,9144"/>
              </v:shape>
              <w10:wrap type="square" anchorx="page" anchory="page"/>
            </v:group>
          </w:pict>
        </mc:Fallback>
      </mc:AlternateContent>
    </w:r>
    <w:r>
      <w:rPr>
        <w:color w:val="808080"/>
        <w:sz w:val="16"/>
      </w:rPr>
      <w:t xml:space="preserve">Page </w:t>
    </w:r>
    <w:r>
      <w:fldChar w:fldCharType="begin"/>
    </w:r>
    <w:r>
      <w:instrText xml:space="preserve"> PAGE   \* MERGEFORMAT </w:instrText>
    </w:r>
    <w:r>
      <w:fldChar w:fldCharType="separate"/>
    </w:r>
    <w:r w:rsidR="00C05BAD" w:rsidRPr="00C05BAD">
      <w:rPr>
        <w:noProof/>
        <w:color w:val="808080"/>
        <w:sz w:val="16"/>
      </w:rPr>
      <w:t>3</w:t>
    </w:r>
    <w:r>
      <w:rPr>
        <w:color w:val="808080"/>
        <w:sz w:val="16"/>
      </w:rPr>
      <w:fldChar w:fldCharType="end"/>
    </w:r>
    <w:r>
      <w:rPr>
        <w:color w:val="808080"/>
        <w:sz w:val="16"/>
      </w:rPr>
      <w:t xml:space="preserve"> </w:t>
    </w:r>
  </w:p>
  <w:p w14:paraId="30809EC7" w14:textId="30748E43" w:rsidR="004F44A3" w:rsidRDefault="00C73EE5">
    <w:pPr>
      <w:spacing w:after="3" w:line="236" w:lineRule="auto"/>
      <w:ind w:left="612" w:right="5287" w:firstLine="0"/>
    </w:pPr>
    <w:r>
      <w:rPr>
        <w:color w:val="808080"/>
        <w:sz w:val="16"/>
      </w:rPr>
      <w:t xml:space="preserve">Whitelist </w:t>
    </w:r>
    <w:r w:rsidR="00FC4B8A">
      <w:rPr>
        <w:color w:val="808080"/>
        <w:sz w:val="16"/>
      </w:rPr>
      <w:t>Solution Design</w:t>
    </w:r>
    <w:r>
      <w:rPr>
        <w:color w:val="808080"/>
        <w:sz w:val="16"/>
      </w:rPr>
      <w:t xml:space="preserve">, EPA - Whitelist, Version .1 Draft Prepared by Sofiane Ben </w:t>
    </w:r>
  </w:p>
  <w:p w14:paraId="5157FA27" w14:textId="5AC8D7CE" w:rsidR="004F44A3" w:rsidRDefault="00C73EE5">
    <w:pPr>
      <w:spacing w:after="166" w:line="259" w:lineRule="auto"/>
      <w:ind w:left="612" w:firstLine="0"/>
    </w:pPr>
    <w:r>
      <w:rPr>
        <w:color w:val="808080"/>
        <w:sz w:val="16"/>
      </w:rPr>
      <w:t xml:space="preserve">"Whitelist </w:t>
    </w:r>
    <w:r w:rsidR="00FC4B8A">
      <w:rPr>
        <w:color w:val="808080"/>
        <w:sz w:val="16"/>
      </w:rPr>
      <w:t>Solution Design" last modified on 14 Jan. 15</w:t>
    </w:r>
    <w:r>
      <w:rPr>
        <w:color w:val="808080"/>
        <w:sz w:val="16"/>
      </w:rPr>
      <w:t xml:space="preserve">, Rev 3 </w:t>
    </w:r>
  </w:p>
  <w:p w14:paraId="37249D69" w14:textId="77777777" w:rsidR="004F44A3" w:rsidRDefault="00C73EE5">
    <w:pPr>
      <w:spacing w:after="0" w:line="259" w:lineRule="auto"/>
      <w:ind w:left="720" w:firstLine="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1E562" w14:textId="77777777" w:rsidR="004F44A3" w:rsidRDefault="004F44A3">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E146B" w14:textId="77777777" w:rsidR="004F44A3" w:rsidRDefault="00C73EE5">
    <w:pPr>
      <w:spacing w:after="0" w:line="259" w:lineRule="auto"/>
      <w:ind w:left="0" w:right="420" w:firstLine="0"/>
      <w:jc w:val="righ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32E1ED3B" wp14:editId="2056C9AD">
              <wp:simplePos x="0" y="0"/>
              <wp:positionH relativeFrom="page">
                <wp:posOffset>896417</wp:posOffset>
              </wp:positionH>
              <wp:positionV relativeFrom="page">
                <wp:posOffset>9134551</wp:posOffset>
              </wp:positionV>
              <wp:extent cx="5981065" cy="6097"/>
              <wp:effectExtent l="0" t="0" r="0" b="0"/>
              <wp:wrapSquare wrapText="bothSides"/>
              <wp:docPr id="9893" name="Group 9893"/>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10369" name="Shape 1036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33CF091" id="Group 9893" o:spid="_x0000_s1026" style="position:absolute;margin-left:70.6pt;margin-top:719.25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">
              <v:shape id="Shape 10369"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eKOsUA&#10;AADeAAAADwAAAGRycy9kb3ducmV2LnhtbESPQWsCMRCF74X+hzCF3mpiS6VujSKCoLAHtR48Dpvp&#10;ZtnNZElSXf99IwjeZnhv3vdmthhcJ84UYuNZw3ikQBBX3jRcazj+rN++QMSEbLDzTBquFGExf36a&#10;YWH8hfd0PqRa5BCOBWqwKfWFlLGy5DCOfE+ctV8fHKa8hlqagJcc7jr5rtREOmw4Eyz2tLJUtYc/&#10;lyFq2p5sa4ayLD/Dbrw31TYZrV9fhuU3iERDepjv1xuT66uPyRRu7+QZ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4o6xQAAAN4AAAAPAAAAAAAAAAAAAAAAAJgCAABkcnMv&#10;ZG93bnJldi54bWxQSwUGAAAAAAQABAD1AAAAigMAAAAA&#10;" path="m,l5981065,r,9144l,9144,,e" fillcolor="black" stroked="f" strokeweight="0">
                <v:stroke miterlimit="83231f" joinstyle="miter"/>
                <v:path arrowok="t" textboxrect="0,0,5981065,9144"/>
              </v:shape>
              <w10:wrap type="square" anchorx="page" anchory="page"/>
            </v:group>
          </w:pict>
        </mc:Fallback>
      </mc:AlternateContent>
    </w:r>
    <w:r>
      <w:rPr>
        <w:color w:val="808080"/>
        <w:sz w:val="16"/>
      </w:rPr>
      <w:t xml:space="preserve">Page </w:t>
    </w:r>
    <w:r>
      <w:fldChar w:fldCharType="begin"/>
    </w:r>
    <w:r>
      <w:instrText xml:space="preserve"> PAGE   \* MERGEFORMAT </w:instrText>
    </w:r>
    <w:r>
      <w:fldChar w:fldCharType="separate"/>
    </w:r>
    <w:r>
      <w:rPr>
        <w:color w:val="808080"/>
        <w:sz w:val="16"/>
      </w:rPr>
      <w:t>10</w:t>
    </w:r>
    <w:r>
      <w:rPr>
        <w:color w:val="808080"/>
        <w:sz w:val="16"/>
      </w:rPr>
      <w:fldChar w:fldCharType="end"/>
    </w:r>
    <w:r>
      <w:rPr>
        <w:color w:val="808080"/>
        <w:sz w:val="16"/>
      </w:rPr>
      <w:t xml:space="preserve"> </w:t>
    </w:r>
  </w:p>
  <w:p w14:paraId="55E23C23" w14:textId="77777777" w:rsidR="004F44A3" w:rsidRDefault="00C73EE5">
    <w:pPr>
      <w:spacing w:after="3" w:line="236" w:lineRule="auto"/>
      <w:ind w:left="-108" w:right="4927" w:firstLine="0"/>
    </w:pPr>
    <w:r>
      <w:rPr>
        <w:color w:val="808080"/>
        <w:sz w:val="16"/>
      </w:rPr>
      <w:t xml:space="preserve">Whitelist Deployment Guide, EPA - Whitelist, Version .1 Draft Prepared by Sofiane Ben </w:t>
    </w:r>
  </w:p>
  <w:p w14:paraId="632A00CD" w14:textId="77777777" w:rsidR="004F44A3" w:rsidRDefault="00C73EE5">
    <w:pPr>
      <w:spacing w:after="166" w:line="259" w:lineRule="auto"/>
      <w:ind w:left="-108" w:firstLine="0"/>
    </w:pPr>
    <w:r>
      <w:rPr>
        <w:color w:val="808080"/>
        <w:sz w:val="16"/>
      </w:rPr>
      <w:t xml:space="preserve">"Whitelist Deployment Guide" last modified on 13 Jun. 14, Rev 3 </w:t>
    </w:r>
  </w:p>
  <w:p w14:paraId="5D6D9C80" w14:textId="77777777" w:rsidR="004F44A3" w:rsidRDefault="00C73EE5">
    <w:pPr>
      <w:spacing w:after="0" w:line="259" w:lineRule="auto"/>
      <w:ind w:left="0" w:firstLine="0"/>
    </w:pP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9BED1" w14:textId="77777777" w:rsidR="004F44A3" w:rsidRDefault="00C73EE5">
    <w:pPr>
      <w:spacing w:after="0" w:line="259" w:lineRule="auto"/>
      <w:ind w:left="0" w:right="420" w:firstLine="0"/>
      <w:jc w:val="righ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3C83B223" wp14:editId="2355BCB6">
              <wp:simplePos x="0" y="0"/>
              <wp:positionH relativeFrom="page">
                <wp:posOffset>896417</wp:posOffset>
              </wp:positionH>
              <wp:positionV relativeFrom="page">
                <wp:posOffset>9134551</wp:posOffset>
              </wp:positionV>
              <wp:extent cx="5981065" cy="6097"/>
              <wp:effectExtent l="0" t="0" r="0" b="0"/>
              <wp:wrapSquare wrapText="bothSides"/>
              <wp:docPr id="9853" name="Group 9853"/>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10368" name="Shape 1036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2B29880" id="Group 9853" o:spid="_x0000_s1026" style="position:absolute;margin-left:70.6pt;margin-top:719.25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">
              <v:shape id="Shape 10368"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svocUA&#10;AADeAAAADwAAAGRycy9kb3ducmV2LnhtbESPTUsDMRCG70L/QxjBm02qWOy2aSmCYGEPtnrwOGzG&#10;zbKbyZLEdv33nYPgbYZ5P57Z7KYwqDOl3EW2sJgbUMRNdB23Fj4/Xu+fQeWC7HCITBZ+KcNuO7vZ&#10;YOXihY90PpVWSQjnCi34UsZK69x4CpjncSSW23dMAYusqdUu4UXCw6AfjFnqgB1Lg8eRXjw1/ekn&#10;SIlZ9V++d1Nd10/pfXF0zaE4a+9up/0aVKGp/Iv/3G9O8M3jUnjlHZlBb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Oy+hxQAAAN4AAAAPAAAAAAAAAAAAAAAAAJgCAABkcnMv&#10;ZG93bnJldi54bWxQSwUGAAAAAAQABAD1AAAAigMAAAAA&#10;" path="m,l5981065,r,9144l,9144,,e" fillcolor="black" stroked="f" strokeweight="0">
                <v:stroke miterlimit="83231f" joinstyle="miter"/>
                <v:path arrowok="t" textboxrect="0,0,5981065,9144"/>
              </v:shape>
              <w10:wrap type="square" anchorx="page" anchory="page"/>
            </v:group>
          </w:pict>
        </mc:Fallback>
      </mc:AlternateContent>
    </w:r>
    <w:r>
      <w:rPr>
        <w:color w:val="808080"/>
        <w:sz w:val="16"/>
      </w:rPr>
      <w:t xml:space="preserve">Page </w:t>
    </w:r>
    <w:r>
      <w:fldChar w:fldCharType="begin"/>
    </w:r>
    <w:r>
      <w:instrText xml:space="preserve"> PAGE   \* MERGEFORMAT </w:instrText>
    </w:r>
    <w:r>
      <w:fldChar w:fldCharType="separate"/>
    </w:r>
    <w:r w:rsidR="00C05BAD" w:rsidRPr="00C05BAD">
      <w:rPr>
        <w:noProof/>
        <w:color w:val="808080"/>
        <w:sz w:val="16"/>
      </w:rPr>
      <w:t>12</w:t>
    </w:r>
    <w:r>
      <w:rPr>
        <w:color w:val="808080"/>
        <w:sz w:val="16"/>
      </w:rPr>
      <w:fldChar w:fldCharType="end"/>
    </w:r>
    <w:r>
      <w:rPr>
        <w:color w:val="808080"/>
        <w:sz w:val="16"/>
      </w:rPr>
      <w:t xml:space="preserve"> </w:t>
    </w:r>
  </w:p>
  <w:p w14:paraId="5C1A32BD" w14:textId="77777777" w:rsidR="004F44A3" w:rsidRDefault="00C73EE5">
    <w:pPr>
      <w:spacing w:after="3" w:line="236" w:lineRule="auto"/>
      <w:ind w:left="-108" w:right="4927" w:firstLine="0"/>
    </w:pPr>
    <w:r>
      <w:rPr>
        <w:color w:val="808080"/>
        <w:sz w:val="16"/>
      </w:rPr>
      <w:t xml:space="preserve">Whitelist Deployment Guide, EPA - Whitelist, Version .1 Draft Prepared by Sofiane Ben </w:t>
    </w:r>
  </w:p>
  <w:p w14:paraId="74195C31" w14:textId="77777777" w:rsidR="004F44A3" w:rsidRDefault="00C73EE5">
    <w:pPr>
      <w:spacing w:after="166" w:line="259" w:lineRule="auto"/>
      <w:ind w:left="-108" w:firstLine="0"/>
    </w:pPr>
    <w:r>
      <w:rPr>
        <w:color w:val="808080"/>
        <w:sz w:val="16"/>
      </w:rPr>
      <w:t xml:space="preserve">"Whitelist Deployment Guide" last modified on 13 Jun. 14, Rev 3 </w:t>
    </w:r>
  </w:p>
  <w:p w14:paraId="0BF2B459" w14:textId="77777777" w:rsidR="004F44A3" w:rsidRDefault="00C73EE5">
    <w:pPr>
      <w:spacing w:after="0" w:line="259" w:lineRule="auto"/>
      <w:ind w:left="0" w:firstLine="0"/>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D7B41" w14:textId="77777777" w:rsidR="004F44A3" w:rsidRDefault="00C73EE5">
    <w:pPr>
      <w:spacing w:after="0" w:line="259" w:lineRule="auto"/>
      <w:ind w:left="0" w:right="420" w:firstLine="0"/>
      <w:jc w:val="righ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2B355D59" wp14:editId="394AE0E5">
              <wp:simplePos x="0" y="0"/>
              <wp:positionH relativeFrom="page">
                <wp:posOffset>896417</wp:posOffset>
              </wp:positionH>
              <wp:positionV relativeFrom="page">
                <wp:posOffset>9134551</wp:posOffset>
              </wp:positionV>
              <wp:extent cx="5981065" cy="6097"/>
              <wp:effectExtent l="0" t="0" r="0" b="0"/>
              <wp:wrapSquare wrapText="bothSides"/>
              <wp:docPr id="9813" name="Group 9813"/>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10367" name="Shape 1036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0257170" id="Group 9813" o:spid="_x0000_s1026" style="position:absolute;margin-left:70.6pt;margin-top:719.25pt;width:470.95pt;height:.5pt;z-index:25166233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">
              <v:shape id="Shape 1036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S708YA&#10;AADeAAAADwAAAGRycy9kb3ducmV2LnhtbESPT2sCMRDF74LfIYzQmyZWqu3WKKUgtLAH//TQ47CZ&#10;bpbdTJYk1e23bwTB2wzvzfu9WW8H14kzhdh41jCfKRDElTcN1xq+TrvpM4iYkA12nknDH0XYbsaj&#10;NRbGX/hA52OqRQ7hWKAGm1JfSBkrSw7jzPfEWfvxwWHKa6ilCXjJ4a6Tj0otpcOGM8FiT++Wqvb4&#10;6zJEvbTftjVDWZZPYT8/mOozGa0fJsPbK4hEQ7qbb9cfJtdXi+UKru/kGeTm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S708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color w:val="808080"/>
        <w:sz w:val="16"/>
      </w:rPr>
      <w:t xml:space="preserve">Page </w:t>
    </w:r>
    <w:r>
      <w:fldChar w:fldCharType="begin"/>
    </w:r>
    <w:r>
      <w:instrText xml:space="preserve"> PAGE   \* MERGEFORMAT </w:instrText>
    </w:r>
    <w:r>
      <w:fldChar w:fldCharType="separate"/>
    </w:r>
    <w:r>
      <w:rPr>
        <w:color w:val="808080"/>
        <w:sz w:val="16"/>
      </w:rPr>
      <w:t>10</w:t>
    </w:r>
    <w:r>
      <w:rPr>
        <w:color w:val="808080"/>
        <w:sz w:val="16"/>
      </w:rPr>
      <w:fldChar w:fldCharType="end"/>
    </w:r>
    <w:r>
      <w:rPr>
        <w:color w:val="808080"/>
        <w:sz w:val="16"/>
      </w:rPr>
      <w:t xml:space="preserve"> </w:t>
    </w:r>
  </w:p>
  <w:p w14:paraId="7F1E312B" w14:textId="77777777" w:rsidR="004F44A3" w:rsidRDefault="00C73EE5">
    <w:pPr>
      <w:spacing w:after="3" w:line="236" w:lineRule="auto"/>
      <w:ind w:left="-108" w:right="4927" w:firstLine="0"/>
    </w:pPr>
    <w:r>
      <w:rPr>
        <w:color w:val="808080"/>
        <w:sz w:val="16"/>
      </w:rPr>
      <w:t xml:space="preserve">Whitelist Deployment Guide, EPA - Whitelist, Version .1 Draft Prepared by Sofiane Ben </w:t>
    </w:r>
  </w:p>
  <w:p w14:paraId="4451468B" w14:textId="77777777" w:rsidR="004F44A3" w:rsidRDefault="00C73EE5">
    <w:pPr>
      <w:spacing w:after="166" w:line="259" w:lineRule="auto"/>
      <w:ind w:left="-108" w:firstLine="0"/>
    </w:pPr>
    <w:r>
      <w:rPr>
        <w:color w:val="808080"/>
        <w:sz w:val="16"/>
      </w:rPr>
      <w:t xml:space="preserve">"Whitelist Deployment Guide" last modified on 13 Jun. 14, Rev 3 </w:t>
    </w:r>
  </w:p>
  <w:p w14:paraId="7D0C0926" w14:textId="77777777" w:rsidR="004F44A3" w:rsidRDefault="00C73EE5">
    <w:pPr>
      <w:spacing w:after="0" w:line="259" w:lineRule="auto"/>
      <w:ind w:left="0" w:firstLine="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FCB7F0" w14:textId="77777777" w:rsidR="00CA5148" w:rsidRDefault="00C73EE5">
      <w:pPr>
        <w:spacing w:after="0" w:line="240" w:lineRule="auto"/>
      </w:pPr>
      <w:r>
        <w:separator/>
      </w:r>
    </w:p>
  </w:footnote>
  <w:footnote w:type="continuationSeparator" w:id="0">
    <w:p w14:paraId="5E50BA79" w14:textId="77777777" w:rsidR="00CA5148" w:rsidRDefault="00C73E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04E02"/>
    <w:multiLevelType w:val="multilevel"/>
    <w:tmpl w:val="C3924D86"/>
    <w:lvl w:ilvl="0">
      <w:start w:val="3"/>
      <w:numFmt w:val="decimal"/>
      <w:lvlText w:val="%1"/>
      <w:lvlJc w:val="left"/>
      <w:pPr>
        <w:ind w:left="360"/>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1">
      <w:start w:val="1"/>
      <w:numFmt w:val="decimal"/>
      <w:lvlRestart w:val="0"/>
      <w:lvlText w:val="%1.%2"/>
      <w:lvlJc w:val="left"/>
      <w:pPr>
        <w:ind w:left="665"/>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2016"/>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2736"/>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3456"/>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4176"/>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896"/>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5616"/>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6336"/>
      </w:pPr>
      <w:rPr>
        <w:rFonts w:ascii="Segoe UI" w:eastAsia="Segoe UI" w:hAnsi="Segoe UI" w:cs="Segoe UI"/>
        <w:b w:val="0"/>
        <w:i w:val="0"/>
        <w:strike w:val="0"/>
        <w:dstrike w:val="0"/>
        <w:color w:val="000000"/>
        <w:sz w:val="18"/>
        <w:szCs w:val="18"/>
        <w:u w:val="none" w:color="000000"/>
        <w:bdr w:val="none" w:sz="0" w:space="0" w:color="auto"/>
        <w:shd w:val="clear" w:color="auto" w:fill="auto"/>
        <w:vertAlign w:val="baseline"/>
      </w:rPr>
    </w:lvl>
  </w:abstractNum>
  <w:abstractNum w:abstractNumId="1">
    <w:nsid w:val="35744F62"/>
    <w:multiLevelType w:val="hybridMultilevel"/>
    <w:tmpl w:val="5C8CEF08"/>
    <w:lvl w:ilvl="0" w:tplc="BCB8927E">
      <w:start w:val="1"/>
      <w:numFmt w:val="decimal"/>
      <w:lvlText w:val="%1"/>
      <w:lvlJc w:val="left"/>
      <w:pPr>
        <w:ind w:left="1145"/>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796EEBFC">
      <w:start w:val="1"/>
      <w:numFmt w:val="lowerLetter"/>
      <w:lvlText w:val="%2"/>
      <w:lvlJc w:val="left"/>
      <w:pPr>
        <w:ind w:left="18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C87CC8C8">
      <w:start w:val="1"/>
      <w:numFmt w:val="lowerRoman"/>
      <w:lvlText w:val="%3"/>
      <w:lvlJc w:val="left"/>
      <w:pPr>
        <w:ind w:left="25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451CC5A8">
      <w:start w:val="1"/>
      <w:numFmt w:val="decimal"/>
      <w:lvlText w:val="%4"/>
      <w:lvlJc w:val="left"/>
      <w:pPr>
        <w:ind w:left="32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5A9A2286">
      <w:start w:val="1"/>
      <w:numFmt w:val="lowerLetter"/>
      <w:lvlText w:val="%5"/>
      <w:lvlJc w:val="left"/>
      <w:pPr>
        <w:ind w:left="39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C8A86D3C">
      <w:start w:val="1"/>
      <w:numFmt w:val="lowerRoman"/>
      <w:lvlText w:val="%6"/>
      <w:lvlJc w:val="left"/>
      <w:pPr>
        <w:ind w:left="46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2D9898A2">
      <w:start w:val="1"/>
      <w:numFmt w:val="decimal"/>
      <w:lvlText w:val="%7"/>
      <w:lvlJc w:val="left"/>
      <w:pPr>
        <w:ind w:left="54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F650FC1E">
      <w:start w:val="1"/>
      <w:numFmt w:val="lowerLetter"/>
      <w:lvlText w:val="%8"/>
      <w:lvlJc w:val="left"/>
      <w:pPr>
        <w:ind w:left="61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BFF6CD3E">
      <w:start w:val="1"/>
      <w:numFmt w:val="lowerRoman"/>
      <w:lvlText w:val="%9"/>
      <w:lvlJc w:val="left"/>
      <w:pPr>
        <w:ind w:left="68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2">
    <w:nsid w:val="35B938AE"/>
    <w:multiLevelType w:val="hybridMultilevel"/>
    <w:tmpl w:val="6D18D086"/>
    <w:lvl w:ilvl="0" w:tplc="2F80BE02">
      <w:start w:val="1"/>
      <w:numFmt w:val="bullet"/>
      <w:lvlText w:val="•"/>
      <w:lvlJc w:val="left"/>
      <w:pPr>
        <w:ind w:left="1440"/>
      </w:pPr>
      <w:rPr>
        <w:rFonts w:ascii="Arial" w:eastAsia="Arial" w:hAnsi="Arial" w:cs="Arial"/>
        <w:b w:val="0"/>
        <w:i w:val="0"/>
        <w:strike w:val="0"/>
        <w:dstrike w:val="0"/>
        <w:color w:val="008AC8"/>
        <w:sz w:val="24"/>
        <w:szCs w:val="24"/>
        <w:u w:val="none" w:color="000000"/>
        <w:bdr w:val="none" w:sz="0" w:space="0" w:color="auto"/>
        <w:shd w:val="clear" w:color="auto" w:fill="auto"/>
        <w:vertAlign w:val="baseline"/>
      </w:rPr>
    </w:lvl>
    <w:lvl w:ilvl="1" w:tplc="D28830E8">
      <w:start w:val="1"/>
      <w:numFmt w:val="bullet"/>
      <w:lvlText w:val="o"/>
      <w:lvlJc w:val="left"/>
      <w:pPr>
        <w:ind w:left="144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2" w:tplc="C38413C2">
      <w:start w:val="1"/>
      <w:numFmt w:val="bullet"/>
      <w:lvlText w:val="▪"/>
      <w:lvlJc w:val="left"/>
      <w:pPr>
        <w:ind w:left="216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3" w:tplc="51D861BC">
      <w:start w:val="1"/>
      <w:numFmt w:val="bullet"/>
      <w:lvlText w:val="•"/>
      <w:lvlJc w:val="left"/>
      <w:pPr>
        <w:ind w:left="2880"/>
      </w:pPr>
      <w:rPr>
        <w:rFonts w:ascii="Arial" w:eastAsia="Arial" w:hAnsi="Arial" w:cs="Arial"/>
        <w:b w:val="0"/>
        <w:i w:val="0"/>
        <w:strike w:val="0"/>
        <w:dstrike w:val="0"/>
        <w:color w:val="008AC8"/>
        <w:sz w:val="24"/>
        <w:szCs w:val="24"/>
        <w:u w:val="none" w:color="000000"/>
        <w:bdr w:val="none" w:sz="0" w:space="0" w:color="auto"/>
        <w:shd w:val="clear" w:color="auto" w:fill="auto"/>
        <w:vertAlign w:val="baseline"/>
      </w:rPr>
    </w:lvl>
    <w:lvl w:ilvl="4" w:tplc="F47A8F8E">
      <w:start w:val="1"/>
      <w:numFmt w:val="bullet"/>
      <w:lvlText w:val="o"/>
      <w:lvlJc w:val="left"/>
      <w:pPr>
        <w:ind w:left="360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5" w:tplc="A5EA70A8">
      <w:start w:val="1"/>
      <w:numFmt w:val="bullet"/>
      <w:lvlText w:val="▪"/>
      <w:lvlJc w:val="left"/>
      <w:pPr>
        <w:ind w:left="432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6" w:tplc="7D5A82EC">
      <w:start w:val="1"/>
      <w:numFmt w:val="bullet"/>
      <w:lvlText w:val="•"/>
      <w:lvlJc w:val="left"/>
      <w:pPr>
        <w:ind w:left="5040"/>
      </w:pPr>
      <w:rPr>
        <w:rFonts w:ascii="Arial" w:eastAsia="Arial" w:hAnsi="Arial" w:cs="Arial"/>
        <w:b w:val="0"/>
        <w:i w:val="0"/>
        <w:strike w:val="0"/>
        <w:dstrike w:val="0"/>
        <w:color w:val="008AC8"/>
        <w:sz w:val="24"/>
        <w:szCs w:val="24"/>
        <w:u w:val="none" w:color="000000"/>
        <w:bdr w:val="none" w:sz="0" w:space="0" w:color="auto"/>
        <w:shd w:val="clear" w:color="auto" w:fill="auto"/>
        <w:vertAlign w:val="baseline"/>
      </w:rPr>
    </w:lvl>
    <w:lvl w:ilvl="7" w:tplc="008447AA">
      <w:start w:val="1"/>
      <w:numFmt w:val="bullet"/>
      <w:lvlText w:val="o"/>
      <w:lvlJc w:val="left"/>
      <w:pPr>
        <w:ind w:left="576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8" w:tplc="D504ADBC">
      <w:start w:val="1"/>
      <w:numFmt w:val="bullet"/>
      <w:lvlText w:val="▪"/>
      <w:lvlJc w:val="left"/>
      <w:pPr>
        <w:ind w:left="648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abstractNum>
  <w:abstractNum w:abstractNumId="3">
    <w:nsid w:val="3FAC7931"/>
    <w:multiLevelType w:val="multilevel"/>
    <w:tmpl w:val="4366F07E"/>
    <w:lvl w:ilvl="0">
      <w:start w:val="1"/>
      <w:numFmt w:val="decimal"/>
      <w:pStyle w:val="Heading1"/>
      <w:lvlText w:val="%1"/>
      <w:lvlJc w:val="left"/>
      <w:pPr>
        <w:ind w:left="0"/>
      </w:pPr>
      <w:rPr>
        <w:rFonts w:ascii="Segoe UI" w:eastAsia="Segoe UI" w:hAnsi="Segoe UI" w:cs="Segoe UI"/>
        <w:b w:val="0"/>
        <w:i w:val="0"/>
        <w:strike w:val="0"/>
        <w:dstrike w:val="0"/>
        <w:color w:val="008AC8"/>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Segoe UI" w:eastAsia="Segoe UI" w:hAnsi="Segoe UI" w:cs="Segoe UI"/>
        <w:b w:val="0"/>
        <w:i w:val="0"/>
        <w:strike w:val="0"/>
        <w:dstrike w:val="0"/>
        <w:color w:val="008AC8"/>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Segoe UI" w:eastAsia="Segoe UI" w:hAnsi="Segoe UI" w:cs="Segoe UI"/>
        <w:b w:val="0"/>
        <w:i w:val="0"/>
        <w:strike w:val="0"/>
        <w:dstrike w:val="0"/>
        <w:color w:val="008AC8"/>
        <w:sz w:val="32"/>
        <w:szCs w:val="32"/>
        <w:u w:val="none" w:color="000000"/>
        <w:bdr w:val="none" w:sz="0" w:space="0" w:color="auto"/>
        <w:shd w:val="clear" w:color="auto" w:fill="auto"/>
        <w:vertAlign w:val="baseline"/>
      </w:rPr>
    </w:lvl>
    <w:lvl w:ilvl="3">
      <w:start w:val="1"/>
      <w:numFmt w:val="decimal"/>
      <w:lvlText w:val="%4"/>
      <w:lvlJc w:val="left"/>
      <w:pPr>
        <w:ind w:left="1800"/>
      </w:pPr>
      <w:rPr>
        <w:rFonts w:ascii="Segoe UI" w:eastAsia="Segoe UI" w:hAnsi="Segoe UI" w:cs="Segoe UI"/>
        <w:b w:val="0"/>
        <w:i w:val="0"/>
        <w:strike w:val="0"/>
        <w:dstrike w:val="0"/>
        <w:color w:val="008AC8"/>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Segoe UI" w:eastAsia="Segoe UI" w:hAnsi="Segoe UI" w:cs="Segoe UI"/>
        <w:b w:val="0"/>
        <w:i w:val="0"/>
        <w:strike w:val="0"/>
        <w:dstrike w:val="0"/>
        <w:color w:val="008AC8"/>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Segoe UI" w:eastAsia="Segoe UI" w:hAnsi="Segoe UI" w:cs="Segoe UI"/>
        <w:b w:val="0"/>
        <w:i w:val="0"/>
        <w:strike w:val="0"/>
        <w:dstrike w:val="0"/>
        <w:color w:val="008AC8"/>
        <w:sz w:val="32"/>
        <w:szCs w:val="32"/>
        <w:u w:val="none" w:color="000000"/>
        <w:bdr w:val="none" w:sz="0" w:space="0" w:color="auto"/>
        <w:shd w:val="clear" w:color="auto" w:fill="auto"/>
        <w:vertAlign w:val="baseline"/>
      </w:rPr>
    </w:lvl>
    <w:lvl w:ilvl="6">
      <w:start w:val="1"/>
      <w:numFmt w:val="decimal"/>
      <w:lvlText w:val="%7"/>
      <w:lvlJc w:val="left"/>
      <w:pPr>
        <w:ind w:left="3960"/>
      </w:pPr>
      <w:rPr>
        <w:rFonts w:ascii="Segoe UI" w:eastAsia="Segoe UI" w:hAnsi="Segoe UI" w:cs="Segoe UI"/>
        <w:b w:val="0"/>
        <w:i w:val="0"/>
        <w:strike w:val="0"/>
        <w:dstrike w:val="0"/>
        <w:color w:val="008AC8"/>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Segoe UI" w:eastAsia="Segoe UI" w:hAnsi="Segoe UI" w:cs="Segoe UI"/>
        <w:b w:val="0"/>
        <w:i w:val="0"/>
        <w:strike w:val="0"/>
        <w:dstrike w:val="0"/>
        <w:color w:val="008AC8"/>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Segoe UI" w:eastAsia="Segoe UI" w:hAnsi="Segoe UI" w:cs="Segoe UI"/>
        <w:b w:val="0"/>
        <w:i w:val="0"/>
        <w:strike w:val="0"/>
        <w:dstrike w:val="0"/>
        <w:color w:val="008AC8"/>
        <w:sz w:val="32"/>
        <w:szCs w:val="32"/>
        <w:u w:val="none" w:color="000000"/>
        <w:bdr w:val="none" w:sz="0" w:space="0" w:color="auto"/>
        <w:shd w:val="clear" w:color="auto" w:fill="auto"/>
        <w:vertAlign w:val="baseline"/>
      </w:rPr>
    </w:lvl>
  </w:abstractNum>
  <w:abstractNum w:abstractNumId="4">
    <w:nsid w:val="43281E34"/>
    <w:multiLevelType w:val="hybridMultilevel"/>
    <w:tmpl w:val="B36E3354"/>
    <w:lvl w:ilvl="0" w:tplc="AA24B0C6">
      <w:start w:val="4"/>
      <w:numFmt w:val="decimal"/>
      <w:lvlText w:val="%1"/>
      <w:lvlJc w:val="left"/>
      <w:pPr>
        <w:ind w:left="1145"/>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2ECC9B10">
      <w:start w:val="1"/>
      <w:numFmt w:val="lowerLetter"/>
      <w:lvlText w:val="%2"/>
      <w:lvlJc w:val="left"/>
      <w:pPr>
        <w:ind w:left="18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40DED3F4">
      <w:start w:val="1"/>
      <w:numFmt w:val="lowerRoman"/>
      <w:lvlText w:val="%3"/>
      <w:lvlJc w:val="left"/>
      <w:pPr>
        <w:ind w:left="25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BC047E9A">
      <w:start w:val="1"/>
      <w:numFmt w:val="decimal"/>
      <w:lvlText w:val="%4"/>
      <w:lvlJc w:val="left"/>
      <w:pPr>
        <w:ind w:left="32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4A8E7CB0">
      <w:start w:val="1"/>
      <w:numFmt w:val="lowerLetter"/>
      <w:lvlText w:val="%5"/>
      <w:lvlJc w:val="left"/>
      <w:pPr>
        <w:ind w:left="39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E3BE8542">
      <w:start w:val="1"/>
      <w:numFmt w:val="lowerRoman"/>
      <w:lvlText w:val="%6"/>
      <w:lvlJc w:val="left"/>
      <w:pPr>
        <w:ind w:left="46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DC648776">
      <w:start w:val="1"/>
      <w:numFmt w:val="decimal"/>
      <w:lvlText w:val="%7"/>
      <w:lvlJc w:val="left"/>
      <w:pPr>
        <w:ind w:left="54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22E8A5C4">
      <w:start w:val="1"/>
      <w:numFmt w:val="lowerLetter"/>
      <w:lvlText w:val="%8"/>
      <w:lvlJc w:val="left"/>
      <w:pPr>
        <w:ind w:left="61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E976EEC4">
      <w:start w:val="1"/>
      <w:numFmt w:val="lowerRoman"/>
      <w:lvlText w:val="%9"/>
      <w:lvlJc w:val="left"/>
      <w:pPr>
        <w:ind w:left="68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5">
    <w:nsid w:val="49447D06"/>
    <w:multiLevelType w:val="hybridMultilevel"/>
    <w:tmpl w:val="63CCF3A4"/>
    <w:lvl w:ilvl="0" w:tplc="6E7E4EEC">
      <w:start w:val="1"/>
      <w:numFmt w:val="bullet"/>
      <w:lvlText w:val="•"/>
      <w:lvlJc w:val="left"/>
      <w:pPr>
        <w:ind w:left="1440"/>
      </w:pPr>
      <w:rPr>
        <w:rFonts w:ascii="Arial" w:eastAsia="Arial" w:hAnsi="Arial" w:cs="Arial"/>
        <w:b w:val="0"/>
        <w:i w:val="0"/>
        <w:strike w:val="0"/>
        <w:dstrike w:val="0"/>
        <w:color w:val="008AC8"/>
        <w:sz w:val="24"/>
        <w:szCs w:val="24"/>
        <w:u w:val="none" w:color="000000"/>
        <w:bdr w:val="none" w:sz="0" w:space="0" w:color="auto"/>
        <w:shd w:val="clear" w:color="auto" w:fill="auto"/>
        <w:vertAlign w:val="baseline"/>
      </w:rPr>
    </w:lvl>
    <w:lvl w:ilvl="1" w:tplc="11FE78F0">
      <w:start w:val="1"/>
      <w:numFmt w:val="bullet"/>
      <w:lvlText w:val="o"/>
      <w:lvlJc w:val="left"/>
      <w:pPr>
        <w:ind w:left="144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2" w:tplc="EB640BF2">
      <w:start w:val="1"/>
      <w:numFmt w:val="bullet"/>
      <w:lvlText w:val="▪"/>
      <w:lvlJc w:val="left"/>
      <w:pPr>
        <w:ind w:left="216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3" w:tplc="A3685758">
      <w:start w:val="1"/>
      <w:numFmt w:val="bullet"/>
      <w:lvlText w:val="•"/>
      <w:lvlJc w:val="left"/>
      <w:pPr>
        <w:ind w:left="2880"/>
      </w:pPr>
      <w:rPr>
        <w:rFonts w:ascii="Arial" w:eastAsia="Arial" w:hAnsi="Arial" w:cs="Arial"/>
        <w:b w:val="0"/>
        <w:i w:val="0"/>
        <w:strike w:val="0"/>
        <w:dstrike w:val="0"/>
        <w:color w:val="008AC8"/>
        <w:sz w:val="24"/>
        <w:szCs w:val="24"/>
        <w:u w:val="none" w:color="000000"/>
        <w:bdr w:val="none" w:sz="0" w:space="0" w:color="auto"/>
        <w:shd w:val="clear" w:color="auto" w:fill="auto"/>
        <w:vertAlign w:val="baseline"/>
      </w:rPr>
    </w:lvl>
    <w:lvl w:ilvl="4" w:tplc="2488E190">
      <w:start w:val="1"/>
      <w:numFmt w:val="bullet"/>
      <w:lvlText w:val="o"/>
      <w:lvlJc w:val="left"/>
      <w:pPr>
        <w:ind w:left="360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5" w:tplc="15A6E778">
      <w:start w:val="1"/>
      <w:numFmt w:val="bullet"/>
      <w:lvlText w:val="▪"/>
      <w:lvlJc w:val="left"/>
      <w:pPr>
        <w:ind w:left="432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6" w:tplc="9476D6A4">
      <w:start w:val="1"/>
      <w:numFmt w:val="bullet"/>
      <w:lvlText w:val="•"/>
      <w:lvlJc w:val="left"/>
      <w:pPr>
        <w:ind w:left="5040"/>
      </w:pPr>
      <w:rPr>
        <w:rFonts w:ascii="Arial" w:eastAsia="Arial" w:hAnsi="Arial" w:cs="Arial"/>
        <w:b w:val="0"/>
        <w:i w:val="0"/>
        <w:strike w:val="0"/>
        <w:dstrike w:val="0"/>
        <w:color w:val="008AC8"/>
        <w:sz w:val="24"/>
        <w:szCs w:val="24"/>
        <w:u w:val="none" w:color="000000"/>
        <w:bdr w:val="none" w:sz="0" w:space="0" w:color="auto"/>
        <w:shd w:val="clear" w:color="auto" w:fill="auto"/>
        <w:vertAlign w:val="baseline"/>
      </w:rPr>
    </w:lvl>
    <w:lvl w:ilvl="7" w:tplc="0A4ED596">
      <w:start w:val="1"/>
      <w:numFmt w:val="bullet"/>
      <w:lvlText w:val="o"/>
      <w:lvlJc w:val="left"/>
      <w:pPr>
        <w:ind w:left="576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8" w:tplc="7A0472E0">
      <w:start w:val="1"/>
      <w:numFmt w:val="bullet"/>
      <w:lvlText w:val="▪"/>
      <w:lvlJc w:val="left"/>
      <w:pPr>
        <w:ind w:left="648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abstractNum>
  <w:abstractNum w:abstractNumId="6">
    <w:nsid w:val="522340C0"/>
    <w:multiLevelType w:val="hybridMultilevel"/>
    <w:tmpl w:val="7ECA9F8A"/>
    <w:lvl w:ilvl="0" w:tplc="1A708E9A">
      <w:start w:val="1"/>
      <w:numFmt w:val="bullet"/>
      <w:lvlText w:val="•"/>
      <w:lvlJc w:val="left"/>
      <w:pPr>
        <w:ind w:left="720"/>
      </w:pPr>
      <w:rPr>
        <w:rFonts w:ascii="Arial" w:eastAsia="Arial" w:hAnsi="Arial" w:cs="Arial"/>
        <w:b w:val="0"/>
        <w:i w:val="0"/>
        <w:strike w:val="0"/>
        <w:dstrike w:val="0"/>
        <w:color w:val="008AC8"/>
        <w:sz w:val="24"/>
        <w:szCs w:val="24"/>
        <w:u w:val="none" w:color="000000"/>
        <w:bdr w:val="none" w:sz="0" w:space="0" w:color="auto"/>
        <w:shd w:val="clear" w:color="auto" w:fill="auto"/>
        <w:vertAlign w:val="baseline"/>
      </w:rPr>
    </w:lvl>
    <w:lvl w:ilvl="1" w:tplc="3970E030">
      <w:start w:val="1"/>
      <w:numFmt w:val="bullet"/>
      <w:lvlText w:val="o"/>
      <w:lvlJc w:val="left"/>
      <w:pPr>
        <w:ind w:left="144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2" w:tplc="29669A3E">
      <w:start w:val="1"/>
      <w:numFmt w:val="bullet"/>
      <w:lvlText w:val="▪"/>
      <w:lvlJc w:val="left"/>
      <w:pPr>
        <w:ind w:left="216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3" w:tplc="B23AD3A4">
      <w:start w:val="1"/>
      <w:numFmt w:val="bullet"/>
      <w:lvlText w:val="•"/>
      <w:lvlJc w:val="left"/>
      <w:pPr>
        <w:ind w:left="2880"/>
      </w:pPr>
      <w:rPr>
        <w:rFonts w:ascii="Arial" w:eastAsia="Arial" w:hAnsi="Arial" w:cs="Arial"/>
        <w:b w:val="0"/>
        <w:i w:val="0"/>
        <w:strike w:val="0"/>
        <w:dstrike w:val="0"/>
        <w:color w:val="008AC8"/>
        <w:sz w:val="24"/>
        <w:szCs w:val="24"/>
        <w:u w:val="none" w:color="000000"/>
        <w:bdr w:val="none" w:sz="0" w:space="0" w:color="auto"/>
        <w:shd w:val="clear" w:color="auto" w:fill="auto"/>
        <w:vertAlign w:val="baseline"/>
      </w:rPr>
    </w:lvl>
    <w:lvl w:ilvl="4" w:tplc="CA06E4AE">
      <w:start w:val="1"/>
      <w:numFmt w:val="bullet"/>
      <w:lvlText w:val="o"/>
      <w:lvlJc w:val="left"/>
      <w:pPr>
        <w:ind w:left="360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5" w:tplc="66565556">
      <w:start w:val="1"/>
      <w:numFmt w:val="bullet"/>
      <w:lvlText w:val="▪"/>
      <w:lvlJc w:val="left"/>
      <w:pPr>
        <w:ind w:left="432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6" w:tplc="26749AE0">
      <w:start w:val="1"/>
      <w:numFmt w:val="bullet"/>
      <w:lvlText w:val="•"/>
      <w:lvlJc w:val="left"/>
      <w:pPr>
        <w:ind w:left="5040"/>
      </w:pPr>
      <w:rPr>
        <w:rFonts w:ascii="Arial" w:eastAsia="Arial" w:hAnsi="Arial" w:cs="Arial"/>
        <w:b w:val="0"/>
        <w:i w:val="0"/>
        <w:strike w:val="0"/>
        <w:dstrike w:val="0"/>
        <w:color w:val="008AC8"/>
        <w:sz w:val="24"/>
        <w:szCs w:val="24"/>
        <w:u w:val="none" w:color="000000"/>
        <w:bdr w:val="none" w:sz="0" w:space="0" w:color="auto"/>
        <w:shd w:val="clear" w:color="auto" w:fill="auto"/>
        <w:vertAlign w:val="baseline"/>
      </w:rPr>
    </w:lvl>
    <w:lvl w:ilvl="7" w:tplc="0CA8E282">
      <w:start w:val="1"/>
      <w:numFmt w:val="bullet"/>
      <w:lvlText w:val="o"/>
      <w:lvlJc w:val="left"/>
      <w:pPr>
        <w:ind w:left="576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lvl w:ilvl="8" w:tplc="3FECD19A">
      <w:start w:val="1"/>
      <w:numFmt w:val="bullet"/>
      <w:lvlText w:val="▪"/>
      <w:lvlJc w:val="left"/>
      <w:pPr>
        <w:ind w:left="6480"/>
      </w:pPr>
      <w:rPr>
        <w:rFonts w:ascii="Segoe UI Symbol" w:eastAsia="Segoe UI Symbol" w:hAnsi="Segoe UI Symbol" w:cs="Segoe UI Symbol"/>
        <w:b w:val="0"/>
        <w:i w:val="0"/>
        <w:strike w:val="0"/>
        <w:dstrike w:val="0"/>
        <w:color w:val="008AC8"/>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4"/>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4A3"/>
    <w:rsid w:val="00147098"/>
    <w:rsid w:val="0025367D"/>
    <w:rsid w:val="003018F3"/>
    <w:rsid w:val="003263A2"/>
    <w:rsid w:val="004F44A3"/>
    <w:rsid w:val="006237AF"/>
    <w:rsid w:val="006328EC"/>
    <w:rsid w:val="00667AFD"/>
    <w:rsid w:val="008A7EF1"/>
    <w:rsid w:val="0093036D"/>
    <w:rsid w:val="00941B10"/>
    <w:rsid w:val="009E3159"/>
    <w:rsid w:val="00C05BAD"/>
    <w:rsid w:val="00C73EE5"/>
    <w:rsid w:val="00CA5148"/>
    <w:rsid w:val="00DB3817"/>
    <w:rsid w:val="00F642D7"/>
    <w:rsid w:val="00FC4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9286D"/>
  <w15:docId w15:val="{8350434D-A228-4F4A-BB97-E05D157B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9" w:line="267" w:lineRule="auto"/>
      <w:ind w:left="730" w:hanging="10"/>
    </w:pPr>
    <w:rPr>
      <w:rFonts w:ascii="Segoe UI" w:eastAsia="Segoe UI" w:hAnsi="Segoe UI" w:cs="Segoe UI"/>
      <w:color w:val="000000"/>
    </w:rPr>
  </w:style>
  <w:style w:type="paragraph" w:styleId="Heading1">
    <w:name w:val="heading 1"/>
    <w:next w:val="Normal"/>
    <w:link w:val="Heading1Char"/>
    <w:uiPriority w:val="9"/>
    <w:unhideWhenUsed/>
    <w:qFormat/>
    <w:pPr>
      <w:keepNext/>
      <w:keepLines/>
      <w:numPr>
        <w:numId w:val="7"/>
      </w:numPr>
      <w:spacing w:after="186" w:line="265" w:lineRule="auto"/>
      <w:ind w:left="10" w:hanging="10"/>
      <w:outlineLvl w:val="0"/>
    </w:pPr>
    <w:rPr>
      <w:rFonts w:ascii="Segoe UI" w:eastAsia="Segoe UI" w:hAnsi="Segoe UI" w:cs="Segoe UI"/>
      <w:color w:val="008AC8"/>
      <w:sz w:val="36"/>
    </w:rPr>
  </w:style>
  <w:style w:type="paragraph" w:styleId="Heading2">
    <w:name w:val="heading 2"/>
    <w:next w:val="Normal"/>
    <w:link w:val="Heading2Char"/>
    <w:uiPriority w:val="9"/>
    <w:unhideWhenUsed/>
    <w:qFormat/>
    <w:pPr>
      <w:keepNext/>
      <w:keepLines/>
      <w:numPr>
        <w:ilvl w:val="1"/>
        <w:numId w:val="7"/>
      </w:numPr>
      <w:spacing w:after="95"/>
      <w:ind w:left="730" w:hanging="10"/>
      <w:outlineLvl w:val="1"/>
    </w:pPr>
    <w:rPr>
      <w:rFonts w:ascii="Segoe UI" w:eastAsia="Segoe UI" w:hAnsi="Segoe UI" w:cs="Segoe UI"/>
      <w:color w:val="008AC8"/>
      <w:sz w:val="32"/>
    </w:rPr>
  </w:style>
  <w:style w:type="paragraph" w:styleId="Heading3">
    <w:name w:val="heading 3"/>
    <w:next w:val="Normal"/>
    <w:link w:val="Heading3Char"/>
    <w:uiPriority w:val="9"/>
    <w:unhideWhenUsed/>
    <w:qFormat/>
    <w:pPr>
      <w:keepNext/>
      <w:keepLines/>
      <w:spacing w:after="17"/>
      <w:ind w:left="730" w:hanging="10"/>
      <w:outlineLvl w:val="2"/>
    </w:pPr>
    <w:rPr>
      <w:rFonts w:ascii="Segoe UI" w:eastAsia="Segoe UI" w:hAnsi="Segoe UI" w:cs="Segoe U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Segoe UI" w:eastAsia="Segoe UI" w:hAnsi="Segoe UI" w:cs="Segoe UI"/>
      <w:b/>
      <w:color w:val="000000"/>
      <w:sz w:val="22"/>
    </w:rPr>
  </w:style>
  <w:style w:type="character" w:customStyle="1" w:styleId="Heading2Char">
    <w:name w:val="Heading 2 Char"/>
    <w:link w:val="Heading2"/>
    <w:rPr>
      <w:rFonts w:ascii="Segoe UI" w:eastAsia="Segoe UI" w:hAnsi="Segoe UI" w:cs="Segoe UI"/>
      <w:color w:val="008AC8"/>
      <w:sz w:val="32"/>
    </w:rPr>
  </w:style>
  <w:style w:type="character" w:customStyle="1" w:styleId="Heading1Char">
    <w:name w:val="Heading 1 Char"/>
    <w:link w:val="Heading1"/>
    <w:rPr>
      <w:rFonts w:ascii="Segoe UI" w:eastAsia="Segoe UI" w:hAnsi="Segoe UI" w:cs="Segoe UI"/>
      <w:color w:val="008AC8"/>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FC4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B8A"/>
    <w:rPr>
      <w:rFonts w:ascii="Segoe UI" w:eastAsia="Segoe UI" w:hAnsi="Segoe UI" w:cs="Segoe UI"/>
      <w:color w:val="000000"/>
    </w:rPr>
  </w:style>
  <w:style w:type="character" w:styleId="Hyperlink">
    <w:name w:val="Hyperlink"/>
    <w:basedOn w:val="DefaultParagraphFont"/>
    <w:uiPriority w:val="99"/>
    <w:unhideWhenUsed/>
    <w:rsid w:val="006237AF"/>
    <w:rPr>
      <w:color w:val="0563C1" w:themeColor="hyperlink"/>
      <w:u w:val="single"/>
    </w:rPr>
  </w:style>
  <w:style w:type="paragraph" w:styleId="TOCHeading">
    <w:name w:val="TOC Heading"/>
    <w:basedOn w:val="Heading1"/>
    <w:next w:val="Normal"/>
    <w:uiPriority w:val="39"/>
    <w:unhideWhenUsed/>
    <w:qFormat/>
    <w:rsid w:val="00C05BAD"/>
    <w:pPr>
      <w:numPr>
        <w:numId w:val="0"/>
      </w:numPr>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C05BAD"/>
    <w:pPr>
      <w:spacing w:after="100"/>
      <w:ind w:left="0"/>
    </w:pPr>
  </w:style>
  <w:style w:type="paragraph" w:styleId="TOC2">
    <w:name w:val="toc 2"/>
    <w:basedOn w:val="Normal"/>
    <w:next w:val="Normal"/>
    <w:autoRedefine/>
    <w:uiPriority w:val="39"/>
    <w:unhideWhenUsed/>
    <w:rsid w:val="00C05BAD"/>
    <w:pPr>
      <w:spacing w:after="100"/>
      <w:ind w:left="220"/>
    </w:pPr>
  </w:style>
  <w:style w:type="paragraph" w:styleId="TOC3">
    <w:name w:val="toc 3"/>
    <w:basedOn w:val="Normal"/>
    <w:next w:val="Normal"/>
    <w:autoRedefine/>
    <w:uiPriority w:val="39"/>
    <w:unhideWhenUsed/>
    <w:rsid w:val="00C05B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jpg"/><Relationship Id="rId26" Type="http://schemas.openxmlformats.org/officeDocument/2006/relationships/footer" Target="footer3.xml"/><Relationship Id="rId21" Type="http://schemas.openxmlformats.org/officeDocument/2006/relationships/image" Target="media/image10.jpg"/><Relationship Id="rId34"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jpg"/><Relationship Id="rId25" Type="http://schemas.openxmlformats.org/officeDocument/2006/relationships/footer" Target="footer2.xml"/><Relationship Id="rId33" Type="http://schemas.openxmlformats.org/officeDocument/2006/relationships/footer" Target="footer4.xml"/><Relationship Id="rId38"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32" Type="http://schemas.openxmlformats.org/officeDocument/2006/relationships/hyperlink" Target="https://github.com/nlog/nlog/wiki"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usepa.sharepoint.com/sites/oei_Community/epascene/globaladmin" TargetMode="External"/><Relationship Id="rId23" Type="http://schemas.openxmlformats.org/officeDocument/2006/relationships/image" Target="media/image12.jpg"/><Relationship Id="rId28" Type="http://schemas.openxmlformats.org/officeDocument/2006/relationships/image" Target="media/image14.jp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jpg"/><Relationship Id="rId31" Type="http://schemas.openxmlformats.org/officeDocument/2006/relationships/hyperlink" Target="https://github.com/nlog/nlog/wik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jpg"/><Relationship Id="rId27" Type="http://schemas.openxmlformats.org/officeDocument/2006/relationships/image" Target="media/image13.jpg"/><Relationship Id="rId30" Type="http://schemas.openxmlformats.org/officeDocument/2006/relationships/hyperlink" Target="https://github.com/nlog/nlog/wiki" TargetMode="External"/><Relationship Id="rId35" Type="http://schemas.openxmlformats.org/officeDocument/2006/relationships/footer" Target="footer6.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BCAA67EE593B478FBB20FAE0191674" ma:contentTypeVersion="5" ma:contentTypeDescription="Create a new document." ma:contentTypeScope="" ma:versionID="05bbb0057277f0b84a473d66bbbc83f3">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targetNamespace="http://schemas.microsoft.com/office/2006/metadata/properties" ma:root="true" ma:fieldsID="40ff6c887d86a4b5b9dfc0a8cdf831cf" ns1:_="" ns2:_="" ns3:_="" ns4:_="">
    <xsd:import namespace="http://schemas.microsoft.com/sharepoint/v3"/>
    <xsd:import namespace="4ffa91fb-a0ff-4ac5-b2db-65c790d184a4"/>
    <xsd:import namespace="http://schemas.microsoft.com/sharepoint.v3"/>
    <xsd:import namespace="http://schemas.microsoft.com/sharepoint/v3/fields"/>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TaxKeywordTaxHTField" minOccurs="0"/>
                <xsd:element ref="ns2:TaxCatchAll" minOccurs="0"/>
                <xsd:element ref="ns2:e3f09c3df709400db2417a7161762d62" minOccurs="0"/>
                <xsd:element ref="ns2:Identifier" minOccurs="0"/>
                <xsd:element ref="ns2:j747ac98061d40f0aa7bd47e1db5675d"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23"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4"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5"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6"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7" nillable="true" ma:displayName="Record" ma:default="Shared" ma:description="For documents that provide evidence of EPA decisions and actions, select &quot;Shared&quot; (open access) or &quot;Private&quot; (restricted access)." ma:format="Dropdown" ma:internalName="Record" ma:readOnly="false">
      <xsd:simpleType>
        <xsd:restriction base="dms:Choice">
          <xsd:enumeration value="None"/>
          <xsd:enumeration value="Shared"/>
          <xsd:enumeration value="Private"/>
        </xsd:restriction>
      </xsd:simpleType>
    </xsd:element>
    <xsd:element name="TaxKeywordTaxHTField" ma:index="10"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 ma:index="11" nillable="true" ma:displayName="Taxonomy Catch All Column" ma:description="" ma:hidden="true" ma:list="{56e116be-126d-4f83-9965-c3f68f5a27fb}" ma:internalName="TaxCatchAll" ma:showField="CatchAllData" ma:web="1fd585b5-92ec-4450-aa2d-c29434937944">
      <xsd:complexType>
        <xsd:complexContent>
          <xsd:extension base="dms:MultiChoiceLookup">
            <xsd:sequence>
              <xsd:element name="Value" type="dms:Lookup" maxOccurs="unbounded" minOccurs="0" nillable="true"/>
            </xsd:sequence>
          </xsd:extension>
        </xsd:complexContent>
      </xsd:complexType>
    </xsd:element>
    <xsd:element name="e3f09c3df709400db2417a7161762d62" ma:index="13" nillable="true" ma:taxonomy="true" ma:internalName="e3f09c3df709400db2417a7161762d62" ma:taxonomyFieldName="EPA_x0020_Subject" ma:displayName="EPA Subject" ma:readOnly="false" ma:default="" ma:fieldId="{e3f09c3d-f709-400d-b241-7a7161762d62}" ma:taxonomyMulti="true" ma:sspId="29f62856-1543-49d4-a736-4569d363f533" ma:termSetId="7a3d4ae0-7e62-45a2-a406-c6a8a6a8eee3" ma:anchorId="00000000-0000-0000-0000-000000000000" ma:open="false" ma:isKeyword="false">
      <xsd:complexType>
        <xsd:sequence>
          <xsd:element ref="pc:Terms" minOccurs="0" maxOccurs="1"/>
        </xsd:sequence>
      </xsd:complexType>
    </xsd:element>
    <xsd:element name="Identifier" ma:index="14"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j747ac98061d40f0aa7bd47e1db5675d" ma:index="16"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EPA_x0020_Contributor" ma:index="17"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8"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20"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22"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TaxCatchAllLabel" ma:index="24" nillable="true" ma:displayName="Taxonomy Catch All Column1" ma:description="" ma:hidden="true" ma:list="{56e116be-126d-4f83-9965-c3f68f5a27fb}" ma:internalName="TaxCatchAllLabel" ma:readOnly="true" ma:showField="CatchAllDataLabel" ma:web="1fd585b5-92ec-4450-aa2d-c2943493794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8"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9"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21" nillable="true" ma:displayName="Source" ma:description="Enter a source from which the document is derived." ma:internalName="_Source"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9f62856-1543-49d4-a736-4569d363f533" ContentTypeId="0x0101" PreviousValue="false"/>
</file>

<file path=customXml/item5.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3f09c3df709400db2417a7161762d62 xmlns="4ffa91fb-a0ff-4ac5-b2db-65c790d184a4">
      <Terms xmlns="http://schemas.microsoft.com/office/infopath/2007/PartnerControls"/>
    </e3f09c3df709400db2417a7161762d62>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2015-02-20T16:02:13+00:00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Props1.xml><?xml version="1.0" encoding="utf-8"?>
<ds:datastoreItem xmlns:ds="http://schemas.openxmlformats.org/officeDocument/2006/customXml" ds:itemID="{75762211-467D-4D93-AB08-7CB47B18ABF6}"/>
</file>

<file path=customXml/itemProps2.xml><?xml version="1.0" encoding="utf-8"?>
<ds:datastoreItem xmlns:ds="http://schemas.openxmlformats.org/officeDocument/2006/customXml" ds:itemID="{63D2262D-EA6E-4798-9B14-4B49E042EB13}"/>
</file>

<file path=customXml/itemProps3.xml><?xml version="1.0" encoding="utf-8"?>
<ds:datastoreItem xmlns:ds="http://schemas.openxmlformats.org/officeDocument/2006/customXml" ds:itemID="{C5975056-4A1B-40B2-A9C1-F1D5F4EA3D33}"/>
</file>

<file path=customXml/itemProps4.xml><?xml version="1.0" encoding="utf-8"?>
<ds:datastoreItem xmlns:ds="http://schemas.openxmlformats.org/officeDocument/2006/customXml" ds:itemID="{C9AF41C6-B909-4D40-80F9-0C2C770BE2E7}"/>
</file>

<file path=customXml/itemProps5.xml><?xml version="1.0" encoding="utf-8"?>
<ds:datastoreItem xmlns:ds="http://schemas.openxmlformats.org/officeDocument/2006/customXml" ds:itemID="{CC8624FE-83D7-4144-B6CA-7DF396AA882D}"/>
</file>

<file path=docProps/app.xml><?xml version="1.0" encoding="utf-8"?>
<Properties xmlns="http://schemas.openxmlformats.org/officeDocument/2006/extended-properties" xmlns:vt="http://schemas.openxmlformats.org/officeDocument/2006/docPropsVTypes">
  <Template>Normal</Template>
  <TotalTime>102</TotalTime>
  <Pages>12</Pages>
  <Words>1079</Words>
  <Characters>6153</Characters>
  <Application>Microsoft Office Word</Application>
  <DocSecurity>0</DocSecurity>
  <Lines>51</Lines>
  <Paragraphs>14</Paragraphs>
  <ScaleCrop>false</ScaleCrop>
  <Company/>
  <LinksUpToDate>false</LinksUpToDate>
  <CharactersWithSpaces>7218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Whitelist Deployment Guide</dc:title>
  <dc:subject>EPA - Whitelist</dc:subject>
  <dc:creator>Sofiane Ben</dc:creator>
  <cp:keywords/>
  <cp:lastModifiedBy>Sofiane Benabderrahmane</cp:lastModifiedBy>
  <cp:revision>17</cp:revision>
  <dcterms:created xsi:type="dcterms:W3CDTF">2014-06-23T15:20:00Z</dcterms:created>
  <dcterms:modified xsi:type="dcterms:W3CDTF">2015-02-20T15:57:00Z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0x010100AFBCAA67EE593B478FBB20FAE0191674</vt:lpwstr>
  </property>
  <property fmtid="{D5CDD505-2E9C-101B-9397-08002B2CF9AE}" pid="3" name="IsMyDocuments">
    <vt:bool>true</vt:bool>
  </property>
  <property fmtid="{D5CDD505-2E9C-101B-9397-08002B2CF9AE}" pid="4" name="DocVizMetadataToken">
    <vt:lpwstr>300x189x1</vt:lpwstr>
  </property>
  <property fmtid="{D5CDD505-2E9C-101B-9397-08002B2CF9AE}" pid="5" name="TaxKeyword">
    <vt:lpwstr/>
  </property>
  <property fmtid="{D5CDD505-2E9C-101B-9397-08002B2CF9AE}" pid="6" name="Document Type">
    <vt:lpwstr/>
  </property>
  <property fmtid="{D5CDD505-2E9C-101B-9397-08002B2CF9AE}" pid="7" name="EPA Subject">
    <vt:lpwstr/>
  </property>
</Properties>
</file>