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3851" w14:textId="77777777" w:rsidR="00F12F5F" w:rsidRDefault="00F12F5F" w:rsidP="00F12F5F">
      <w:pPr>
        <w:pStyle w:val="Title"/>
        <w:jc w:val="right"/>
        <w:rPr>
          <w:sz w:val="72"/>
          <w:szCs w:val="72"/>
        </w:rPr>
      </w:pPr>
      <w:r>
        <w:rPr>
          <w:noProof/>
        </w:rPr>
        <w:drawing>
          <wp:inline distT="0" distB="0" distL="0" distR="0" wp14:anchorId="4A611A72" wp14:editId="0A406C59">
            <wp:extent cx="1028700" cy="1041094"/>
            <wp:effectExtent l="0" t="0" r="0" b="6985"/>
            <wp:docPr id="36" name="Picture 36" descr="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1041094"/>
                    </a:xfrm>
                    <a:prstGeom prst="rect">
                      <a:avLst/>
                    </a:prstGeom>
                    <a:noFill/>
                    <a:ln>
                      <a:noFill/>
                    </a:ln>
                  </pic:spPr>
                </pic:pic>
              </a:graphicData>
            </a:graphic>
          </wp:inline>
        </w:drawing>
      </w:r>
    </w:p>
    <w:p w14:paraId="4332B775" w14:textId="2D6EEC01" w:rsidR="004008AD" w:rsidRDefault="00493D1C" w:rsidP="00F12F5F">
      <w:pPr>
        <w:pStyle w:val="Title"/>
        <w:jc w:val="right"/>
        <w:rPr>
          <w:sz w:val="72"/>
          <w:szCs w:val="72"/>
        </w:rPr>
      </w:pPr>
      <w:r w:rsidRPr="004008AD">
        <w:rPr>
          <w:sz w:val="72"/>
          <w:szCs w:val="72"/>
        </w:rPr>
        <w:t xml:space="preserve">U.S. </w:t>
      </w:r>
      <w:r w:rsidR="000400F5" w:rsidRPr="004008AD">
        <w:rPr>
          <w:sz w:val="72"/>
          <w:szCs w:val="72"/>
        </w:rPr>
        <w:t xml:space="preserve">EPA’s </w:t>
      </w:r>
      <w:r w:rsidRPr="004008AD">
        <w:rPr>
          <w:sz w:val="72"/>
          <w:szCs w:val="72"/>
        </w:rPr>
        <w:t>S2S-Tool</w:t>
      </w:r>
      <w:r w:rsidR="00C31D86">
        <w:rPr>
          <w:sz w:val="72"/>
          <w:szCs w:val="72"/>
        </w:rPr>
        <w:t xml:space="preserve"> v1</w:t>
      </w:r>
    </w:p>
    <w:p w14:paraId="47916001" w14:textId="117EA954" w:rsidR="002778ED" w:rsidRPr="004008AD" w:rsidRDefault="00493D1C" w:rsidP="00AF366C">
      <w:pPr>
        <w:pStyle w:val="Title"/>
        <w:jc w:val="right"/>
        <w:rPr>
          <w:sz w:val="72"/>
          <w:szCs w:val="72"/>
        </w:rPr>
      </w:pPr>
      <w:r w:rsidRPr="004008AD">
        <w:rPr>
          <w:sz w:val="72"/>
          <w:szCs w:val="72"/>
        </w:rPr>
        <w:t>(SPECIATE-to-SMOKE</w:t>
      </w:r>
      <w:r w:rsidR="005A3AF9" w:rsidRPr="004008AD">
        <w:rPr>
          <w:sz w:val="72"/>
          <w:szCs w:val="72"/>
        </w:rPr>
        <w:t xml:space="preserve"> Tool</w:t>
      </w:r>
      <w:r w:rsidRPr="004008AD">
        <w:rPr>
          <w:sz w:val="72"/>
          <w:szCs w:val="72"/>
        </w:rPr>
        <w:t>)</w:t>
      </w:r>
      <w:r w:rsidR="002778ED" w:rsidRPr="004008AD">
        <w:rPr>
          <w:sz w:val="72"/>
          <w:szCs w:val="72"/>
        </w:rPr>
        <w:t>:</w:t>
      </w:r>
    </w:p>
    <w:p w14:paraId="2A71EBB2" w14:textId="4AEA9F67" w:rsidR="00EE0325" w:rsidRPr="004008AD" w:rsidRDefault="00535B71" w:rsidP="00AF366C">
      <w:pPr>
        <w:pStyle w:val="Title"/>
        <w:jc w:val="right"/>
        <w:rPr>
          <w:sz w:val="72"/>
          <w:szCs w:val="72"/>
        </w:rPr>
      </w:pPr>
      <w:r w:rsidRPr="004008AD">
        <w:rPr>
          <w:sz w:val="72"/>
          <w:szCs w:val="72"/>
        </w:rPr>
        <w:t>User’s Guide</w:t>
      </w:r>
    </w:p>
    <w:p w14:paraId="366835F3" w14:textId="77777777" w:rsidR="004008AD" w:rsidRDefault="004008AD" w:rsidP="00572676">
      <w:pPr>
        <w:pStyle w:val="Subtitle"/>
        <w:spacing w:after="0"/>
        <w:rPr>
          <w:sz w:val="28"/>
          <w:szCs w:val="28"/>
        </w:rPr>
      </w:pPr>
    </w:p>
    <w:p w14:paraId="7CDC6EC2" w14:textId="77777777" w:rsidR="004008AD" w:rsidRDefault="004008AD" w:rsidP="00572676">
      <w:pPr>
        <w:pStyle w:val="Subtitle"/>
        <w:spacing w:after="0"/>
        <w:rPr>
          <w:sz w:val="28"/>
          <w:szCs w:val="28"/>
        </w:rPr>
      </w:pPr>
    </w:p>
    <w:p w14:paraId="10135095" w14:textId="77777777" w:rsidR="004008AD" w:rsidRDefault="004008AD" w:rsidP="00572676">
      <w:pPr>
        <w:pStyle w:val="Subtitle"/>
        <w:spacing w:after="0"/>
        <w:rPr>
          <w:sz w:val="28"/>
          <w:szCs w:val="28"/>
        </w:rPr>
      </w:pPr>
    </w:p>
    <w:p w14:paraId="3C26FB36" w14:textId="77777777" w:rsidR="004008AD" w:rsidRDefault="004008AD" w:rsidP="00572676">
      <w:pPr>
        <w:pStyle w:val="Subtitle"/>
        <w:spacing w:after="0"/>
        <w:rPr>
          <w:sz w:val="28"/>
          <w:szCs w:val="28"/>
        </w:rPr>
      </w:pPr>
    </w:p>
    <w:p w14:paraId="55A34C14" w14:textId="77777777" w:rsidR="004008AD" w:rsidRDefault="004008AD" w:rsidP="00572676">
      <w:pPr>
        <w:pStyle w:val="Subtitle"/>
        <w:spacing w:after="0"/>
        <w:rPr>
          <w:sz w:val="28"/>
          <w:szCs w:val="28"/>
        </w:rPr>
      </w:pPr>
    </w:p>
    <w:p w14:paraId="4BF66BFD" w14:textId="77777777" w:rsidR="004008AD" w:rsidRDefault="004008AD" w:rsidP="00572676">
      <w:pPr>
        <w:pStyle w:val="Subtitle"/>
        <w:spacing w:after="0"/>
        <w:rPr>
          <w:sz w:val="28"/>
          <w:szCs w:val="28"/>
        </w:rPr>
      </w:pPr>
    </w:p>
    <w:p w14:paraId="69E349FE" w14:textId="77777777" w:rsidR="004008AD" w:rsidRDefault="004008AD" w:rsidP="00572676">
      <w:pPr>
        <w:pStyle w:val="Subtitle"/>
        <w:spacing w:after="0"/>
        <w:rPr>
          <w:sz w:val="28"/>
          <w:szCs w:val="28"/>
        </w:rPr>
      </w:pPr>
    </w:p>
    <w:p w14:paraId="74EFE2D2" w14:textId="77777777" w:rsidR="004008AD" w:rsidRDefault="004008AD" w:rsidP="00572676">
      <w:pPr>
        <w:pStyle w:val="Subtitle"/>
        <w:spacing w:after="0"/>
        <w:rPr>
          <w:sz w:val="28"/>
          <w:szCs w:val="28"/>
        </w:rPr>
      </w:pPr>
    </w:p>
    <w:p w14:paraId="1CB6F89C" w14:textId="77777777" w:rsidR="004008AD" w:rsidRDefault="004008AD" w:rsidP="00572676">
      <w:pPr>
        <w:pStyle w:val="Subtitle"/>
        <w:spacing w:after="0"/>
        <w:rPr>
          <w:sz w:val="28"/>
          <w:szCs w:val="28"/>
        </w:rPr>
      </w:pPr>
    </w:p>
    <w:p w14:paraId="7B67D9A7" w14:textId="77777777" w:rsidR="004008AD" w:rsidRDefault="004008AD" w:rsidP="00572676">
      <w:pPr>
        <w:pStyle w:val="Subtitle"/>
        <w:spacing w:after="0"/>
        <w:rPr>
          <w:sz w:val="28"/>
          <w:szCs w:val="28"/>
        </w:rPr>
      </w:pPr>
    </w:p>
    <w:p w14:paraId="1483E19F" w14:textId="77777777" w:rsidR="004008AD" w:rsidRDefault="004008AD" w:rsidP="00572676">
      <w:pPr>
        <w:pStyle w:val="Subtitle"/>
        <w:spacing w:after="0"/>
        <w:rPr>
          <w:sz w:val="28"/>
          <w:szCs w:val="28"/>
        </w:rPr>
      </w:pPr>
    </w:p>
    <w:p w14:paraId="3A4752C2" w14:textId="77777777" w:rsidR="004008AD" w:rsidRDefault="004008AD" w:rsidP="00572676">
      <w:pPr>
        <w:pStyle w:val="Subtitle"/>
        <w:spacing w:after="0"/>
        <w:rPr>
          <w:sz w:val="28"/>
          <w:szCs w:val="28"/>
        </w:rPr>
      </w:pPr>
    </w:p>
    <w:p w14:paraId="46729ACD" w14:textId="77777777" w:rsidR="004008AD" w:rsidRDefault="004008AD" w:rsidP="00572676">
      <w:pPr>
        <w:pStyle w:val="Subtitle"/>
        <w:spacing w:after="0"/>
        <w:rPr>
          <w:sz w:val="28"/>
          <w:szCs w:val="28"/>
        </w:rPr>
      </w:pPr>
    </w:p>
    <w:p w14:paraId="4314E4EF" w14:textId="77777777" w:rsidR="004008AD" w:rsidRDefault="004008AD" w:rsidP="00572676">
      <w:pPr>
        <w:pStyle w:val="Subtitle"/>
        <w:spacing w:after="0"/>
        <w:rPr>
          <w:sz w:val="28"/>
          <w:szCs w:val="28"/>
        </w:rPr>
      </w:pPr>
    </w:p>
    <w:p w14:paraId="67B9FDB7" w14:textId="77777777" w:rsidR="004008AD" w:rsidRDefault="004008AD" w:rsidP="00572676">
      <w:pPr>
        <w:pStyle w:val="Subtitle"/>
        <w:spacing w:after="0"/>
        <w:rPr>
          <w:sz w:val="28"/>
          <w:szCs w:val="28"/>
        </w:rPr>
      </w:pPr>
    </w:p>
    <w:p w14:paraId="780BC1A8" w14:textId="77777777" w:rsidR="004008AD" w:rsidRDefault="004008AD" w:rsidP="00572676">
      <w:pPr>
        <w:pStyle w:val="Subtitle"/>
        <w:spacing w:after="0"/>
        <w:rPr>
          <w:sz w:val="28"/>
          <w:szCs w:val="28"/>
        </w:rPr>
      </w:pPr>
    </w:p>
    <w:p w14:paraId="0CA23C47" w14:textId="77777777" w:rsidR="004008AD" w:rsidRDefault="004008AD" w:rsidP="00572676">
      <w:pPr>
        <w:pStyle w:val="Subtitle"/>
        <w:spacing w:after="0"/>
        <w:rPr>
          <w:sz w:val="28"/>
          <w:szCs w:val="28"/>
        </w:rPr>
      </w:pPr>
    </w:p>
    <w:p w14:paraId="624DBB86" w14:textId="77777777" w:rsidR="004008AD" w:rsidRDefault="004008AD" w:rsidP="00572676">
      <w:pPr>
        <w:pStyle w:val="Subtitle"/>
        <w:spacing w:after="0"/>
        <w:rPr>
          <w:sz w:val="28"/>
          <w:szCs w:val="28"/>
        </w:rPr>
      </w:pPr>
    </w:p>
    <w:p w14:paraId="75BD8CB8" w14:textId="77777777" w:rsidR="004008AD" w:rsidRDefault="004008AD" w:rsidP="00572676">
      <w:pPr>
        <w:pStyle w:val="Subtitle"/>
        <w:spacing w:after="0"/>
        <w:rPr>
          <w:sz w:val="28"/>
          <w:szCs w:val="28"/>
        </w:rPr>
      </w:pPr>
    </w:p>
    <w:p w14:paraId="546575C3" w14:textId="77777777" w:rsidR="004008AD" w:rsidRDefault="004008AD" w:rsidP="00572676">
      <w:pPr>
        <w:pStyle w:val="Subtitle"/>
        <w:spacing w:after="0"/>
        <w:rPr>
          <w:sz w:val="28"/>
          <w:szCs w:val="28"/>
        </w:rPr>
      </w:pPr>
    </w:p>
    <w:p w14:paraId="2E5BE96D" w14:textId="77777777" w:rsidR="004008AD" w:rsidRDefault="004008AD" w:rsidP="00572676">
      <w:pPr>
        <w:pStyle w:val="Subtitle"/>
        <w:spacing w:after="0"/>
        <w:rPr>
          <w:sz w:val="28"/>
          <w:szCs w:val="28"/>
        </w:rPr>
      </w:pPr>
    </w:p>
    <w:p w14:paraId="619301D9" w14:textId="77777777" w:rsidR="004008AD" w:rsidRDefault="004008AD" w:rsidP="00572676">
      <w:pPr>
        <w:pStyle w:val="Subtitle"/>
        <w:spacing w:after="0"/>
        <w:rPr>
          <w:sz w:val="28"/>
          <w:szCs w:val="28"/>
        </w:rPr>
      </w:pPr>
    </w:p>
    <w:p w14:paraId="75A7C8A1" w14:textId="25D1904C" w:rsidR="00572676" w:rsidRPr="00463F7A" w:rsidRDefault="00572676" w:rsidP="00572676">
      <w:pPr>
        <w:pStyle w:val="Subtitle"/>
        <w:spacing w:after="0"/>
      </w:pPr>
      <w:r w:rsidRPr="00463F7A">
        <w:t xml:space="preserve">Primary Author: Karl Seltzer </w:t>
      </w:r>
      <w:r w:rsidR="00AB6BD4">
        <w:t>(</w:t>
      </w:r>
      <w:r w:rsidR="003E2369" w:rsidRPr="00463F7A">
        <w:t xml:space="preserve">U.S. </w:t>
      </w:r>
      <w:r w:rsidRPr="00463F7A">
        <w:t>EPA</w:t>
      </w:r>
      <w:r w:rsidR="00AB6BD4">
        <w:t>)</w:t>
      </w:r>
      <w:r w:rsidR="002C34FA" w:rsidRPr="00463F7A">
        <w:t xml:space="preserve">              </w:t>
      </w:r>
      <w:r w:rsidR="00463F7A">
        <w:tab/>
      </w:r>
      <w:r w:rsidR="00463F7A">
        <w:tab/>
      </w:r>
      <w:r w:rsidR="002778ED" w:rsidRPr="00463F7A">
        <w:t xml:space="preserve">Date of this version: </w:t>
      </w:r>
      <w:r w:rsidR="005665FD">
        <w:t>1</w:t>
      </w:r>
      <w:r w:rsidR="003F55A8">
        <w:t>1</w:t>
      </w:r>
      <w:r w:rsidR="002778ED" w:rsidRPr="00463F7A">
        <w:t>/</w:t>
      </w:r>
      <w:r w:rsidR="006344B0">
        <w:t>18</w:t>
      </w:r>
      <w:r w:rsidR="002778ED" w:rsidRPr="00463F7A">
        <w:t>/202</w:t>
      </w:r>
      <w:r w:rsidR="00091B77" w:rsidRPr="00463F7A">
        <w:t>2</w:t>
      </w:r>
    </w:p>
    <w:p w14:paraId="2B3B9F8C" w14:textId="0D19A19B" w:rsidR="004008AD" w:rsidRDefault="00572676" w:rsidP="00F12F5F">
      <w:pPr>
        <w:spacing w:after="0"/>
        <w:rPr>
          <w:rFonts w:asciiTheme="majorHAnsi" w:eastAsiaTheme="majorEastAsia" w:hAnsiTheme="majorHAnsi" w:cstheme="majorBidi"/>
          <w:color w:val="2F5496" w:themeColor="accent1" w:themeShade="BF"/>
          <w:sz w:val="32"/>
          <w:szCs w:val="32"/>
        </w:rPr>
      </w:pPr>
      <w:r w:rsidRPr="00661DAA">
        <w:rPr>
          <w:rFonts w:eastAsiaTheme="minorEastAsia"/>
          <w:color w:val="5A5A5A" w:themeColor="text1" w:themeTint="A5"/>
          <w:spacing w:val="15"/>
          <w:sz w:val="20"/>
          <w:szCs w:val="20"/>
        </w:rPr>
        <w:t xml:space="preserve">Contributors: </w:t>
      </w:r>
      <w:r w:rsidR="00DA45B0" w:rsidRPr="00661DAA">
        <w:rPr>
          <w:rFonts w:eastAsiaTheme="minorEastAsia"/>
          <w:color w:val="5A5A5A" w:themeColor="text1" w:themeTint="A5"/>
          <w:spacing w:val="15"/>
          <w:sz w:val="20"/>
          <w:szCs w:val="20"/>
        </w:rPr>
        <w:t>Madeleine Strum</w:t>
      </w:r>
      <w:r w:rsidRPr="00661DAA">
        <w:rPr>
          <w:rFonts w:eastAsiaTheme="minorEastAsia"/>
          <w:color w:val="5A5A5A" w:themeColor="text1" w:themeTint="A5"/>
          <w:spacing w:val="15"/>
          <w:sz w:val="20"/>
          <w:szCs w:val="20"/>
        </w:rPr>
        <w:t xml:space="preserve">, </w:t>
      </w:r>
      <w:r w:rsidR="00DA45B0" w:rsidRPr="00661DAA">
        <w:rPr>
          <w:rFonts w:eastAsiaTheme="minorEastAsia"/>
          <w:color w:val="5A5A5A" w:themeColor="text1" w:themeTint="A5"/>
          <w:spacing w:val="15"/>
          <w:sz w:val="20"/>
          <w:szCs w:val="20"/>
        </w:rPr>
        <w:t xml:space="preserve">Alison Eyth, </w:t>
      </w:r>
      <w:r w:rsidR="006679D6" w:rsidRPr="00661DAA">
        <w:rPr>
          <w:rFonts w:eastAsiaTheme="minorEastAsia"/>
          <w:color w:val="5A5A5A" w:themeColor="text1" w:themeTint="A5"/>
          <w:spacing w:val="15"/>
          <w:sz w:val="20"/>
          <w:szCs w:val="20"/>
        </w:rPr>
        <w:t xml:space="preserve">Heather Simon, </w:t>
      </w:r>
      <w:r w:rsidR="00DA45B0" w:rsidRPr="00661DAA">
        <w:rPr>
          <w:rFonts w:eastAsiaTheme="minorEastAsia"/>
          <w:color w:val="5A5A5A" w:themeColor="text1" w:themeTint="A5"/>
          <w:spacing w:val="15"/>
          <w:sz w:val="20"/>
          <w:szCs w:val="20"/>
        </w:rPr>
        <w:t xml:space="preserve">Havala Pye, </w:t>
      </w:r>
      <w:r w:rsidR="004E4C8A" w:rsidRPr="00661DAA">
        <w:rPr>
          <w:rFonts w:eastAsiaTheme="minorEastAsia"/>
          <w:color w:val="5A5A5A" w:themeColor="text1" w:themeTint="A5"/>
          <w:spacing w:val="15"/>
          <w:sz w:val="20"/>
          <w:szCs w:val="20"/>
        </w:rPr>
        <w:t>Ben Murphy</w:t>
      </w:r>
      <w:r w:rsidR="00AB6BD4" w:rsidRPr="00661DAA">
        <w:rPr>
          <w:rFonts w:eastAsiaTheme="minorEastAsia"/>
          <w:color w:val="5A5A5A" w:themeColor="text1" w:themeTint="A5"/>
          <w:spacing w:val="15"/>
          <w:sz w:val="20"/>
          <w:szCs w:val="20"/>
        </w:rPr>
        <w:t xml:space="preserve"> (</w:t>
      </w:r>
      <w:r w:rsidR="00DA45B0" w:rsidRPr="00661DAA">
        <w:rPr>
          <w:rFonts w:eastAsiaTheme="minorEastAsia"/>
          <w:color w:val="5A5A5A" w:themeColor="text1" w:themeTint="A5"/>
          <w:spacing w:val="15"/>
          <w:sz w:val="20"/>
          <w:szCs w:val="20"/>
        </w:rPr>
        <w:t>U.S. EPA</w:t>
      </w:r>
      <w:r w:rsidR="00AB6BD4" w:rsidRPr="00661DAA">
        <w:rPr>
          <w:rFonts w:eastAsiaTheme="minorEastAsia"/>
          <w:color w:val="5A5A5A" w:themeColor="text1" w:themeTint="A5"/>
          <w:spacing w:val="15"/>
          <w:sz w:val="20"/>
          <w:szCs w:val="20"/>
        </w:rPr>
        <w:t>)</w:t>
      </w:r>
      <w:r w:rsidR="004008AD">
        <w:br w:type="page"/>
      </w:r>
    </w:p>
    <w:sdt>
      <w:sdtPr>
        <w:rPr>
          <w:rFonts w:asciiTheme="minorHAnsi" w:eastAsiaTheme="minorHAnsi" w:hAnsiTheme="minorHAnsi" w:cstheme="minorBidi"/>
          <w:color w:val="auto"/>
          <w:sz w:val="22"/>
          <w:szCs w:val="22"/>
        </w:rPr>
        <w:id w:val="-1044285704"/>
        <w:docPartObj>
          <w:docPartGallery w:val="Table of Contents"/>
          <w:docPartUnique/>
        </w:docPartObj>
      </w:sdtPr>
      <w:sdtEndPr>
        <w:rPr>
          <w:b/>
          <w:bCs/>
          <w:noProof/>
        </w:rPr>
      </w:sdtEndPr>
      <w:sdtContent>
        <w:p w14:paraId="02D7DFFC" w14:textId="3A9AD4C4" w:rsidR="003B3BCB" w:rsidRDefault="003B3BCB">
          <w:pPr>
            <w:pStyle w:val="TOCHeading"/>
          </w:pPr>
          <w:r>
            <w:t>Table of Contents</w:t>
          </w:r>
        </w:p>
        <w:p w14:paraId="3A7B44C9" w14:textId="71921A6E" w:rsidR="000A4708" w:rsidRDefault="00FE5878">
          <w:pPr>
            <w:pStyle w:val="TOC1"/>
            <w:rPr>
              <w:rFonts w:eastAsiaTheme="minorEastAsia"/>
              <w:noProof/>
            </w:rPr>
          </w:pPr>
          <w:r>
            <w:fldChar w:fldCharType="begin"/>
          </w:r>
          <w:r>
            <w:instrText xml:space="preserve"> TOC \o "1-4" \h \z \u </w:instrText>
          </w:r>
          <w:r>
            <w:fldChar w:fldCharType="separate"/>
          </w:r>
          <w:hyperlink w:anchor="_Toc115701221" w:history="1">
            <w:r w:rsidR="000A4708" w:rsidRPr="007F6CE0">
              <w:rPr>
                <w:rStyle w:val="Hyperlink"/>
                <w:noProof/>
              </w:rPr>
              <w:t>List of Acronyms and Abbreviations</w:t>
            </w:r>
            <w:r w:rsidR="000A4708">
              <w:rPr>
                <w:noProof/>
                <w:webHidden/>
              </w:rPr>
              <w:tab/>
            </w:r>
            <w:r w:rsidR="000A4708">
              <w:rPr>
                <w:noProof/>
                <w:webHidden/>
              </w:rPr>
              <w:fldChar w:fldCharType="begin"/>
            </w:r>
            <w:r w:rsidR="000A4708">
              <w:rPr>
                <w:noProof/>
                <w:webHidden/>
              </w:rPr>
              <w:instrText xml:space="preserve"> PAGEREF _Toc115701221 \h </w:instrText>
            </w:r>
            <w:r w:rsidR="000A4708">
              <w:rPr>
                <w:noProof/>
                <w:webHidden/>
              </w:rPr>
            </w:r>
            <w:r w:rsidR="000A4708">
              <w:rPr>
                <w:noProof/>
                <w:webHidden/>
              </w:rPr>
              <w:fldChar w:fldCharType="separate"/>
            </w:r>
            <w:r w:rsidR="000A4708">
              <w:rPr>
                <w:noProof/>
                <w:webHidden/>
              </w:rPr>
              <w:t>3</w:t>
            </w:r>
            <w:r w:rsidR="000A4708">
              <w:rPr>
                <w:noProof/>
                <w:webHidden/>
              </w:rPr>
              <w:fldChar w:fldCharType="end"/>
            </w:r>
          </w:hyperlink>
        </w:p>
        <w:p w14:paraId="260A9914" w14:textId="34CAAEAA" w:rsidR="000A4708" w:rsidRDefault="0008374A">
          <w:pPr>
            <w:pStyle w:val="TOC1"/>
            <w:tabs>
              <w:tab w:val="left" w:pos="440"/>
            </w:tabs>
            <w:rPr>
              <w:rFonts w:eastAsiaTheme="minorEastAsia"/>
              <w:noProof/>
            </w:rPr>
          </w:pPr>
          <w:hyperlink w:anchor="_Toc115701222" w:history="1">
            <w:r w:rsidR="000A4708" w:rsidRPr="007F6CE0">
              <w:rPr>
                <w:rStyle w:val="Hyperlink"/>
                <w:noProof/>
              </w:rPr>
              <w:t>1</w:t>
            </w:r>
            <w:r w:rsidR="000A4708">
              <w:rPr>
                <w:rFonts w:eastAsiaTheme="minorEastAsia"/>
                <w:noProof/>
              </w:rPr>
              <w:tab/>
            </w:r>
            <w:r w:rsidR="000A4708" w:rsidRPr="007F6CE0">
              <w:rPr>
                <w:rStyle w:val="Hyperlink"/>
                <w:noProof/>
              </w:rPr>
              <w:t>Background</w:t>
            </w:r>
            <w:r w:rsidR="000A4708">
              <w:rPr>
                <w:noProof/>
                <w:webHidden/>
              </w:rPr>
              <w:tab/>
            </w:r>
            <w:r w:rsidR="000A4708">
              <w:rPr>
                <w:noProof/>
                <w:webHidden/>
              </w:rPr>
              <w:fldChar w:fldCharType="begin"/>
            </w:r>
            <w:r w:rsidR="000A4708">
              <w:rPr>
                <w:noProof/>
                <w:webHidden/>
              </w:rPr>
              <w:instrText xml:space="preserve"> PAGEREF _Toc115701222 \h </w:instrText>
            </w:r>
            <w:r w:rsidR="000A4708">
              <w:rPr>
                <w:noProof/>
                <w:webHidden/>
              </w:rPr>
            </w:r>
            <w:r w:rsidR="000A4708">
              <w:rPr>
                <w:noProof/>
                <w:webHidden/>
              </w:rPr>
              <w:fldChar w:fldCharType="separate"/>
            </w:r>
            <w:r w:rsidR="000A4708">
              <w:rPr>
                <w:noProof/>
                <w:webHidden/>
              </w:rPr>
              <w:t>4</w:t>
            </w:r>
            <w:r w:rsidR="000A4708">
              <w:rPr>
                <w:noProof/>
                <w:webHidden/>
              </w:rPr>
              <w:fldChar w:fldCharType="end"/>
            </w:r>
          </w:hyperlink>
        </w:p>
        <w:p w14:paraId="7F9F67BB" w14:textId="34D4ED15" w:rsidR="000A4708" w:rsidRDefault="0008374A">
          <w:pPr>
            <w:pStyle w:val="TOC2"/>
            <w:tabs>
              <w:tab w:val="left" w:pos="880"/>
              <w:tab w:val="right" w:leader="dot" w:pos="9350"/>
            </w:tabs>
            <w:rPr>
              <w:rFonts w:eastAsiaTheme="minorEastAsia"/>
              <w:noProof/>
            </w:rPr>
          </w:pPr>
          <w:hyperlink w:anchor="_Toc115701223" w:history="1">
            <w:r w:rsidR="000A4708" w:rsidRPr="007F6CE0">
              <w:rPr>
                <w:rStyle w:val="Hyperlink"/>
                <w:noProof/>
              </w:rPr>
              <w:t>1.1</w:t>
            </w:r>
            <w:r w:rsidR="000A4708">
              <w:rPr>
                <w:rFonts w:eastAsiaTheme="minorEastAsia"/>
                <w:noProof/>
              </w:rPr>
              <w:tab/>
            </w:r>
            <w:r w:rsidR="000A4708" w:rsidRPr="007F6CE0">
              <w:rPr>
                <w:rStyle w:val="Hyperlink"/>
                <w:noProof/>
              </w:rPr>
              <w:t>Modeling Platform Speciation</w:t>
            </w:r>
            <w:r w:rsidR="000A4708">
              <w:rPr>
                <w:noProof/>
                <w:webHidden/>
              </w:rPr>
              <w:tab/>
            </w:r>
            <w:r w:rsidR="000A4708">
              <w:rPr>
                <w:noProof/>
                <w:webHidden/>
              </w:rPr>
              <w:fldChar w:fldCharType="begin"/>
            </w:r>
            <w:r w:rsidR="000A4708">
              <w:rPr>
                <w:noProof/>
                <w:webHidden/>
              </w:rPr>
              <w:instrText xml:space="preserve"> PAGEREF _Toc115701223 \h </w:instrText>
            </w:r>
            <w:r w:rsidR="000A4708">
              <w:rPr>
                <w:noProof/>
                <w:webHidden/>
              </w:rPr>
            </w:r>
            <w:r w:rsidR="000A4708">
              <w:rPr>
                <w:noProof/>
                <w:webHidden/>
              </w:rPr>
              <w:fldChar w:fldCharType="separate"/>
            </w:r>
            <w:r w:rsidR="000A4708">
              <w:rPr>
                <w:noProof/>
                <w:webHidden/>
              </w:rPr>
              <w:t>6</w:t>
            </w:r>
            <w:r w:rsidR="000A4708">
              <w:rPr>
                <w:noProof/>
                <w:webHidden/>
              </w:rPr>
              <w:fldChar w:fldCharType="end"/>
            </w:r>
          </w:hyperlink>
        </w:p>
        <w:p w14:paraId="215B7E7A" w14:textId="1368D48F" w:rsidR="000A4708" w:rsidRDefault="0008374A">
          <w:pPr>
            <w:pStyle w:val="TOC1"/>
            <w:tabs>
              <w:tab w:val="left" w:pos="440"/>
            </w:tabs>
            <w:rPr>
              <w:rFonts w:eastAsiaTheme="minorEastAsia"/>
              <w:noProof/>
            </w:rPr>
          </w:pPr>
          <w:hyperlink w:anchor="_Toc115701224" w:history="1">
            <w:r w:rsidR="000A4708" w:rsidRPr="007F6CE0">
              <w:rPr>
                <w:rStyle w:val="Hyperlink"/>
                <w:noProof/>
              </w:rPr>
              <w:t>2</w:t>
            </w:r>
            <w:r w:rsidR="000A4708">
              <w:rPr>
                <w:rFonts w:eastAsiaTheme="minorEastAsia"/>
                <w:noProof/>
              </w:rPr>
              <w:tab/>
            </w:r>
            <w:r w:rsidR="000A4708" w:rsidRPr="007F6CE0">
              <w:rPr>
                <w:rStyle w:val="Hyperlink"/>
                <w:noProof/>
              </w:rPr>
              <w:t>Contents of the S2S-Tool</w:t>
            </w:r>
            <w:r w:rsidR="000A4708">
              <w:rPr>
                <w:noProof/>
                <w:webHidden/>
              </w:rPr>
              <w:tab/>
            </w:r>
            <w:r w:rsidR="000A4708">
              <w:rPr>
                <w:noProof/>
                <w:webHidden/>
              </w:rPr>
              <w:fldChar w:fldCharType="begin"/>
            </w:r>
            <w:r w:rsidR="000A4708">
              <w:rPr>
                <w:noProof/>
                <w:webHidden/>
              </w:rPr>
              <w:instrText xml:space="preserve"> PAGEREF _Toc115701224 \h </w:instrText>
            </w:r>
            <w:r w:rsidR="000A4708">
              <w:rPr>
                <w:noProof/>
                <w:webHidden/>
              </w:rPr>
            </w:r>
            <w:r w:rsidR="000A4708">
              <w:rPr>
                <w:noProof/>
                <w:webHidden/>
              </w:rPr>
              <w:fldChar w:fldCharType="separate"/>
            </w:r>
            <w:r w:rsidR="000A4708">
              <w:rPr>
                <w:noProof/>
                <w:webHidden/>
              </w:rPr>
              <w:t>8</w:t>
            </w:r>
            <w:r w:rsidR="000A4708">
              <w:rPr>
                <w:noProof/>
                <w:webHidden/>
              </w:rPr>
              <w:fldChar w:fldCharType="end"/>
            </w:r>
          </w:hyperlink>
        </w:p>
        <w:p w14:paraId="4E0FC671" w14:textId="3B24CC9E" w:rsidR="000A4708" w:rsidRDefault="0008374A">
          <w:pPr>
            <w:pStyle w:val="TOC2"/>
            <w:tabs>
              <w:tab w:val="left" w:pos="880"/>
              <w:tab w:val="right" w:leader="dot" w:pos="9350"/>
            </w:tabs>
            <w:rPr>
              <w:rFonts w:eastAsiaTheme="minorEastAsia"/>
              <w:noProof/>
            </w:rPr>
          </w:pPr>
          <w:hyperlink w:anchor="_Toc115701225" w:history="1">
            <w:r w:rsidR="000A4708" w:rsidRPr="007F6CE0">
              <w:rPr>
                <w:rStyle w:val="Hyperlink"/>
                <w:noProof/>
              </w:rPr>
              <w:t>2.1</w:t>
            </w:r>
            <w:r w:rsidR="000A4708">
              <w:rPr>
                <w:rFonts w:eastAsiaTheme="minorEastAsia"/>
                <w:noProof/>
              </w:rPr>
              <w:tab/>
            </w:r>
            <w:r w:rsidR="000A4708" w:rsidRPr="007F6CE0">
              <w:rPr>
                <w:rStyle w:val="Hyperlink"/>
                <w:noProof/>
              </w:rPr>
              <w:t>Input Files</w:t>
            </w:r>
            <w:r w:rsidR="000A4708">
              <w:rPr>
                <w:noProof/>
                <w:webHidden/>
              </w:rPr>
              <w:tab/>
            </w:r>
            <w:r w:rsidR="000A4708">
              <w:rPr>
                <w:noProof/>
                <w:webHidden/>
              </w:rPr>
              <w:fldChar w:fldCharType="begin"/>
            </w:r>
            <w:r w:rsidR="000A4708">
              <w:rPr>
                <w:noProof/>
                <w:webHidden/>
              </w:rPr>
              <w:instrText xml:space="preserve"> PAGEREF _Toc115701225 \h </w:instrText>
            </w:r>
            <w:r w:rsidR="000A4708">
              <w:rPr>
                <w:noProof/>
                <w:webHidden/>
              </w:rPr>
            </w:r>
            <w:r w:rsidR="000A4708">
              <w:rPr>
                <w:noProof/>
                <w:webHidden/>
              </w:rPr>
              <w:fldChar w:fldCharType="separate"/>
            </w:r>
            <w:r w:rsidR="000A4708">
              <w:rPr>
                <w:noProof/>
                <w:webHidden/>
              </w:rPr>
              <w:t>9</w:t>
            </w:r>
            <w:r w:rsidR="000A4708">
              <w:rPr>
                <w:noProof/>
                <w:webHidden/>
              </w:rPr>
              <w:fldChar w:fldCharType="end"/>
            </w:r>
          </w:hyperlink>
        </w:p>
        <w:p w14:paraId="4E3CB8C3" w14:textId="4D17B98A" w:rsidR="000A4708" w:rsidRDefault="0008374A">
          <w:pPr>
            <w:pStyle w:val="TOC3"/>
            <w:rPr>
              <w:rFonts w:eastAsiaTheme="minorEastAsia"/>
              <w:noProof/>
            </w:rPr>
          </w:pPr>
          <w:hyperlink w:anchor="_Toc115701226" w:history="1">
            <w:r w:rsidR="000A4708" w:rsidRPr="007F6CE0">
              <w:rPr>
                <w:rStyle w:val="Hyperlink"/>
                <w:noProof/>
              </w:rPr>
              <w:t>2.1.1</w:t>
            </w:r>
            <w:r w:rsidR="000A4708">
              <w:rPr>
                <w:rFonts w:eastAsiaTheme="minorEastAsia"/>
                <w:noProof/>
              </w:rPr>
              <w:tab/>
            </w:r>
            <w:r w:rsidR="000A4708" w:rsidRPr="007F6CE0">
              <w:rPr>
                <w:rStyle w:val="Hyperlink"/>
                <w:noProof/>
              </w:rPr>
              <w:t>Carbons File</w:t>
            </w:r>
            <w:r w:rsidR="000A4708">
              <w:rPr>
                <w:noProof/>
                <w:webHidden/>
              </w:rPr>
              <w:tab/>
            </w:r>
            <w:r w:rsidR="000A4708">
              <w:rPr>
                <w:noProof/>
                <w:webHidden/>
              </w:rPr>
              <w:fldChar w:fldCharType="begin"/>
            </w:r>
            <w:r w:rsidR="000A4708">
              <w:rPr>
                <w:noProof/>
                <w:webHidden/>
              </w:rPr>
              <w:instrText xml:space="preserve"> PAGEREF _Toc115701226 \h </w:instrText>
            </w:r>
            <w:r w:rsidR="000A4708">
              <w:rPr>
                <w:noProof/>
                <w:webHidden/>
              </w:rPr>
            </w:r>
            <w:r w:rsidR="000A4708">
              <w:rPr>
                <w:noProof/>
                <w:webHidden/>
              </w:rPr>
              <w:fldChar w:fldCharType="separate"/>
            </w:r>
            <w:r w:rsidR="000A4708">
              <w:rPr>
                <w:noProof/>
                <w:webHidden/>
              </w:rPr>
              <w:t>9</w:t>
            </w:r>
            <w:r w:rsidR="000A4708">
              <w:rPr>
                <w:noProof/>
                <w:webHidden/>
              </w:rPr>
              <w:fldChar w:fldCharType="end"/>
            </w:r>
          </w:hyperlink>
        </w:p>
        <w:p w14:paraId="0A88F745" w14:textId="2ABB18FE" w:rsidR="000A4708" w:rsidRDefault="0008374A">
          <w:pPr>
            <w:pStyle w:val="TOC3"/>
            <w:rPr>
              <w:rFonts w:eastAsiaTheme="minorEastAsia"/>
              <w:noProof/>
            </w:rPr>
          </w:pPr>
          <w:hyperlink w:anchor="_Toc115701227" w:history="1">
            <w:r w:rsidR="000A4708" w:rsidRPr="007F6CE0">
              <w:rPr>
                <w:rStyle w:val="Hyperlink"/>
                <w:noProof/>
              </w:rPr>
              <w:t>2.1.2</w:t>
            </w:r>
            <w:r w:rsidR="000A4708">
              <w:rPr>
                <w:rFonts w:eastAsiaTheme="minorEastAsia"/>
                <w:noProof/>
              </w:rPr>
              <w:tab/>
            </w:r>
            <w:r w:rsidR="000A4708" w:rsidRPr="007F6CE0">
              <w:rPr>
                <w:rStyle w:val="Hyperlink"/>
                <w:noProof/>
              </w:rPr>
              <w:t>export_profiles File</w:t>
            </w:r>
            <w:r w:rsidR="000A4708">
              <w:rPr>
                <w:noProof/>
                <w:webHidden/>
              </w:rPr>
              <w:tab/>
            </w:r>
            <w:r w:rsidR="000A4708">
              <w:rPr>
                <w:noProof/>
                <w:webHidden/>
              </w:rPr>
              <w:fldChar w:fldCharType="begin"/>
            </w:r>
            <w:r w:rsidR="000A4708">
              <w:rPr>
                <w:noProof/>
                <w:webHidden/>
              </w:rPr>
              <w:instrText xml:space="preserve"> PAGEREF _Toc115701227 \h </w:instrText>
            </w:r>
            <w:r w:rsidR="000A4708">
              <w:rPr>
                <w:noProof/>
                <w:webHidden/>
              </w:rPr>
            </w:r>
            <w:r w:rsidR="000A4708">
              <w:rPr>
                <w:noProof/>
                <w:webHidden/>
              </w:rPr>
              <w:fldChar w:fldCharType="separate"/>
            </w:r>
            <w:r w:rsidR="000A4708">
              <w:rPr>
                <w:noProof/>
                <w:webHidden/>
              </w:rPr>
              <w:t>9</w:t>
            </w:r>
            <w:r w:rsidR="000A4708">
              <w:rPr>
                <w:noProof/>
                <w:webHidden/>
              </w:rPr>
              <w:fldChar w:fldCharType="end"/>
            </w:r>
          </w:hyperlink>
        </w:p>
        <w:p w14:paraId="4382D128" w14:textId="72641192" w:rsidR="000A4708" w:rsidRDefault="0008374A">
          <w:pPr>
            <w:pStyle w:val="TOC3"/>
            <w:rPr>
              <w:rFonts w:eastAsiaTheme="minorEastAsia"/>
              <w:noProof/>
            </w:rPr>
          </w:pPr>
          <w:hyperlink w:anchor="_Toc115701228" w:history="1">
            <w:r w:rsidR="000A4708" w:rsidRPr="007F6CE0">
              <w:rPr>
                <w:rStyle w:val="Hyperlink"/>
                <w:noProof/>
              </w:rPr>
              <w:t>2.1.3</w:t>
            </w:r>
            <w:r w:rsidR="000A4708">
              <w:rPr>
                <w:rFonts w:eastAsiaTheme="minorEastAsia"/>
                <w:noProof/>
              </w:rPr>
              <w:tab/>
            </w:r>
            <w:r w:rsidR="000A4708" w:rsidRPr="007F6CE0">
              <w:rPr>
                <w:rStyle w:val="Hyperlink"/>
                <w:noProof/>
              </w:rPr>
              <w:t>export_species File</w:t>
            </w:r>
            <w:r w:rsidR="000A4708">
              <w:rPr>
                <w:noProof/>
                <w:webHidden/>
              </w:rPr>
              <w:tab/>
            </w:r>
            <w:r w:rsidR="000A4708">
              <w:rPr>
                <w:noProof/>
                <w:webHidden/>
              </w:rPr>
              <w:fldChar w:fldCharType="begin"/>
            </w:r>
            <w:r w:rsidR="000A4708">
              <w:rPr>
                <w:noProof/>
                <w:webHidden/>
              </w:rPr>
              <w:instrText xml:space="preserve"> PAGEREF _Toc115701228 \h </w:instrText>
            </w:r>
            <w:r w:rsidR="000A4708">
              <w:rPr>
                <w:noProof/>
                <w:webHidden/>
              </w:rPr>
            </w:r>
            <w:r w:rsidR="000A4708">
              <w:rPr>
                <w:noProof/>
                <w:webHidden/>
              </w:rPr>
              <w:fldChar w:fldCharType="separate"/>
            </w:r>
            <w:r w:rsidR="000A4708">
              <w:rPr>
                <w:noProof/>
                <w:webHidden/>
              </w:rPr>
              <w:t>10</w:t>
            </w:r>
            <w:r w:rsidR="000A4708">
              <w:rPr>
                <w:noProof/>
                <w:webHidden/>
              </w:rPr>
              <w:fldChar w:fldCharType="end"/>
            </w:r>
          </w:hyperlink>
        </w:p>
        <w:p w14:paraId="0C9EC320" w14:textId="2C60963C" w:rsidR="000A4708" w:rsidRDefault="0008374A">
          <w:pPr>
            <w:pStyle w:val="TOC3"/>
            <w:rPr>
              <w:rFonts w:eastAsiaTheme="minorEastAsia"/>
              <w:noProof/>
            </w:rPr>
          </w:pPr>
          <w:hyperlink w:anchor="_Toc115701229" w:history="1">
            <w:r w:rsidR="000A4708" w:rsidRPr="007F6CE0">
              <w:rPr>
                <w:rStyle w:val="Hyperlink"/>
                <w:noProof/>
              </w:rPr>
              <w:t>2.1.4</w:t>
            </w:r>
            <w:r w:rsidR="000A4708">
              <w:rPr>
                <w:rFonts w:eastAsiaTheme="minorEastAsia"/>
                <w:noProof/>
              </w:rPr>
              <w:tab/>
            </w:r>
            <w:r w:rsidR="000A4708" w:rsidRPr="007F6CE0">
              <w:rPr>
                <w:rStyle w:val="Hyperlink"/>
                <w:noProof/>
              </w:rPr>
              <w:t>export_species_properties File</w:t>
            </w:r>
            <w:r w:rsidR="000A4708">
              <w:rPr>
                <w:noProof/>
                <w:webHidden/>
              </w:rPr>
              <w:tab/>
            </w:r>
            <w:r w:rsidR="000A4708">
              <w:rPr>
                <w:noProof/>
                <w:webHidden/>
              </w:rPr>
              <w:fldChar w:fldCharType="begin"/>
            </w:r>
            <w:r w:rsidR="000A4708">
              <w:rPr>
                <w:noProof/>
                <w:webHidden/>
              </w:rPr>
              <w:instrText xml:space="preserve"> PAGEREF _Toc115701229 \h </w:instrText>
            </w:r>
            <w:r w:rsidR="000A4708">
              <w:rPr>
                <w:noProof/>
                <w:webHidden/>
              </w:rPr>
            </w:r>
            <w:r w:rsidR="000A4708">
              <w:rPr>
                <w:noProof/>
                <w:webHidden/>
              </w:rPr>
              <w:fldChar w:fldCharType="separate"/>
            </w:r>
            <w:r w:rsidR="000A4708">
              <w:rPr>
                <w:noProof/>
                <w:webHidden/>
              </w:rPr>
              <w:t>10</w:t>
            </w:r>
            <w:r w:rsidR="000A4708">
              <w:rPr>
                <w:noProof/>
                <w:webHidden/>
              </w:rPr>
              <w:fldChar w:fldCharType="end"/>
            </w:r>
          </w:hyperlink>
        </w:p>
        <w:p w14:paraId="41B06310" w14:textId="5DF8EA30" w:rsidR="000A4708" w:rsidRDefault="0008374A">
          <w:pPr>
            <w:pStyle w:val="TOC3"/>
            <w:rPr>
              <w:rFonts w:eastAsiaTheme="minorEastAsia"/>
              <w:noProof/>
            </w:rPr>
          </w:pPr>
          <w:hyperlink w:anchor="_Toc115701230" w:history="1">
            <w:r w:rsidR="000A4708" w:rsidRPr="007F6CE0">
              <w:rPr>
                <w:rStyle w:val="Hyperlink"/>
                <w:noProof/>
              </w:rPr>
              <w:t>2.1.5</w:t>
            </w:r>
            <w:r w:rsidR="000A4708">
              <w:rPr>
                <w:rFonts w:eastAsiaTheme="minorEastAsia"/>
                <w:noProof/>
              </w:rPr>
              <w:tab/>
            </w:r>
            <w:r w:rsidR="000A4708" w:rsidRPr="007F6CE0">
              <w:rPr>
                <w:rStyle w:val="Hyperlink"/>
                <w:noProof/>
              </w:rPr>
              <w:t>mech_pm File</w:t>
            </w:r>
            <w:r w:rsidR="000A4708">
              <w:rPr>
                <w:noProof/>
                <w:webHidden/>
              </w:rPr>
              <w:tab/>
            </w:r>
            <w:r w:rsidR="000A4708">
              <w:rPr>
                <w:noProof/>
                <w:webHidden/>
              </w:rPr>
              <w:fldChar w:fldCharType="begin"/>
            </w:r>
            <w:r w:rsidR="000A4708">
              <w:rPr>
                <w:noProof/>
                <w:webHidden/>
              </w:rPr>
              <w:instrText xml:space="preserve"> PAGEREF _Toc115701230 \h </w:instrText>
            </w:r>
            <w:r w:rsidR="000A4708">
              <w:rPr>
                <w:noProof/>
                <w:webHidden/>
              </w:rPr>
            </w:r>
            <w:r w:rsidR="000A4708">
              <w:rPr>
                <w:noProof/>
                <w:webHidden/>
              </w:rPr>
              <w:fldChar w:fldCharType="separate"/>
            </w:r>
            <w:r w:rsidR="000A4708">
              <w:rPr>
                <w:noProof/>
                <w:webHidden/>
              </w:rPr>
              <w:t>10</w:t>
            </w:r>
            <w:r w:rsidR="000A4708">
              <w:rPr>
                <w:noProof/>
                <w:webHidden/>
              </w:rPr>
              <w:fldChar w:fldCharType="end"/>
            </w:r>
          </w:hyperlink>
        </w:p>
        <w:p w14:paraId="26D53EBF" w14:textId="200F55F1" w:rsidR="000A4708" w:rsidRDefault="0008374A">
          <w:pPr>
            <w:pStyle w:val="TOC3"/>
            <w:rPr>
              <w:rFonts w:eastAsiaTheme="minorEastAsia"/>
              <w:noProof/>
            </w:rPr>
          </w:pPr>
          <w:hyperlink w:anchor="_Toc115701231" w:history="1">
            <w:r w:rsidR="000A4708" w:rsidRPr="007F6CE0">
              <w:rPr>
                <w:rStyle w:val="Hyperlink"/>
                <w:noProof/>
              </w:rPr>
              <w:t>2.1.6</w:t>
            </w:r>
            <w:r w:rsidR="000A4708">
              <w:rPr>
                <w:rFonts w:eastAsiaTheme="minorEastAsia"/>
                <w:noProof/>
              </w:rPr>
              <w:tab/>
            </w:r>
            <w:r w:rsidR="000A4708" w:rsidRPr="007F6CE0">
              <w:rPr>
                <w:rStyle w:val="Hyperlink"/>
                <w:noProof/>
              </w:rPr>
              <w:t>mechanism_forImport File</w:t>
            </w:r>
            <w:r w:rsidR="000A4708">
              <w:rPr>
                <w:noProof/>
                <w:webHidden/>
              </w:rPr>
              <w:tab/>
            </w:r>
            <w:r w:rsidR="000A4708">
              <w:rPr>
                <w:noProof/>
                <w:webHidden/>
              </w:rPr>
              <w:fldChar w:fldCharType="begin"/>
            </w:r>
            <w:r w:rsidR="000A4708">
              <w:rPr>
                <w:noProof/>
                <w:webHidden/>
              </w:rPr>
              <w:instrText xml:space="preserve"> PAGEREF _Toc115701231 \h </w:instrText>
            </w:r>
            <w:r w:rsidR="000A4708">
              <w:rPr>
                <w:noProof/>
                <w:webHidden/>
              </w:rPr>
            </w:r>
            <w:r w:rsidR="000A4708">
              <w:rPr>
                <w:noProof/>
                <w:webHidden/>
              </w:rPr>
              <w:fldChar w:fldCharType="separate"/>
            </w:r>
            <w:r w:rsidR="000A4708">
              <w:rPr>
                <w:noProof/>
                <w:webHidden/>
              </w:rPr>
              <w:t>11</w:t>
            </w:r>
            <w:r w:rsidR="000A4708">
              <w:rPr>
                <w:noProof/>
                <w:webHidden/>
              </w:rPr>
              <w:fldChar w:fldCharType="end"/>
            </w:r>
          </w:hyperlink>
        </w:p>
        <w:p w14:paraId="5DD4E85F" w14:textId="6243E953" w:rsidR="000A4708" w:rsidRDefault="0008374A">
          <w:pPr>
            <w:pStyle w:val="TOC3"/>
            <w:rPr>
              <w:rFonts w:eastAsiaTheme="minorEastAsia"/>
              <w:noProof/>
            </w:rPr>
          </w:pPr>
          <w:hyperlink w:anchor="_Toc115701232" w:history="1">
            <w:r w:rsidR="000A4708" w:rsidRPr="007F6CE0">
              <w:rPr>
                <w:rStyle w:val="Hyperlink"/>
                <w:noProof/>
              </w:rPr>
              <w:t>2.1.7</w:t>
            </w:r>
            <w:r w:rsidR="000A4708">
              <w:rPr>
                <w:rFonts w:eastAsiaTheme="minorEastAsia"/>
                <w:noProof/>
              </w:rPr>
              <w:tab/>
            </w:r>
            <w:r w:rsidR="000A4708" w:rsidRPr="007F6CE0">
              <w:rPr>
                <w:rStyle w:val="Hyperlink"/>
                <w:noProof/>
              </w:rPr>
              <w:t>Oxygen-to-Metal File</w:t>
            </w:r>
            <w:r w:rsidR="000A4708">
              <w:rPr>
                <w:noProof/>
                <w:webHidden/>
              </w:rPr>
              <w:tab/>
            </w:r>
            <w:r w:rsidR="000A4708">
              <w:rPr>
                <w:noProof/>
                <w:webHidden/>
              </w:rPr>
              <w:fldChar w:fldCharType="begin"/>
            </w:r>
            <w:r w:rsidR="000A4708">
              <w:rPr>
                <w:noProof/>
                <w:webHidden/>
              </w:rPr>
              <w:instrText xml:space="preserve"> PAGEREF _Toc115701232 \h </w:instrText>
            </w:r>
            <w:r w:rsidR="000A4708">
              <w:rPr>
                <w:noProof/>
                <w:webHidden/>
              </w:rPr>
            </w:r>
            <w:r w:rsidR="000A4708">
              <w:rPr>
                <w:noProof/>
                <w:webHidden/>
              </w:rPr>
              <w:fldChar w:fldCharType="separate"/>
            </w:r>
            <w:r w:rsidR="000A4708">
              <w:rPr>
                <w:noProof/>
                <w:webHidden/>
              </w:rPr>
              <w:t>11</w:t>
            </w:r>
            <w:r w:rsidR="000A4708">
              <w:rPr>
                <w:noProof/>
                <w:webHidden/>
              </w:rPr>
              <w:fldChar w:fldCharType="end"/>
            </w:r>
          </w:hyperlink>
        </w:p>
        <w:p w14:paraId="4BE36D30" w14:textId="53A35EBB" w:rsidR="000A4708" w:rsidRDefault="0008374A">
          <w:pPr>
            <w:pStyle w:val="TOC3"/>
            <w:rPr>
              <w:rFonts w:eastAsiaTheme="minorEastAsia"/>
              <w:noProof/>
            </w:rPr>
          </w:pPr>
          <w:hyperlink w:anchor="_Toc115701233" w:history="1">
            <w:r w:rsidR="000A4708" w:rsidRPr="007F6CE0">
              <w:rPr>
                <w:rStyle w:val="Hyperlink"/>
                <w:noProof/>
              </w:rPr>
              <w:t>2.1.8</w:t>
            </w:r>
            <w:r w:rsidR="000A4708">
              <w:rPr>
                <w:rFonts w:eastAsiaTheme="minorEastAsia"/>
                <w:noProof/>
              </w:rPr>
              <w:tab/>
            </w:r>
            <w:r w:rsidR="000A4708" w:rsidRPr="007F6CE0">
              <w:rPr>
                <w:rStyle w:val="Hyperlink"/>
                <w:noProof/>
              </w:rPr>
              <w:t>POA Mapping File</w:t>
            </w:r>
            <w:r w:rsidR="000A4708">
              <w:rPr>
                <w:noProof/>
                <w:webHidden/>
              </w:rPr>
              <w:tab/>
            </w:r>
            <w:r w:rsidR="000A4708">
              <w:rPr>
                <w:noProof/>
                <w:webHidden/>
              </w:rPr>
              <w:fldChar w:fldCharType="begin"/>
            </w:r>
            <w:r w:rsidR="000A4708">
              <w:rPr>
                <w:noProof/>
                <w:webHidden/>
              </w:rPr>
              <w:instrText xml:space="preserve"> PAGEREF _Toc115701233 \h </w:instrText>
            </w:r>
            <w:r w:rsidR="000A4708">
              <w:rPr>
                <w:noProof/>
                <w:webHidden/>
              </w:rPr>
            </w:r>
            <w:r w:rsidR="000A4708">
              <w:rPr>
                <w:noProof/>
                <w:webHidden/>
              </w:rPr>
              <w:fldChar w:fldCharType="separate"/>
            </w:r>
            <w:r w:rsidR="000A4708">
              <w:rPr>
                <w:noProof/>
                <w:webHidden/>
              </w:rPr>
              <w:t>11</w:t>
            </w:r>
            <w:r w:rsidR="000A4708">
              <w:rPr>
                <w:noProof/>
                <w:webHidden/>
              </w:rPr>
              <w:fldChar w:fldCharType="end"/>
            </w:r>
          </w:hyperlink>
        </w:p>
        <w:p w14:paraId="6EE09AC2" w14:textId="7F0D0ADD" w:rsidR="000A4708" w:rsidRDefault="0008374A">
          <w:pPr>
            <w:pStyle w:val="TOC3"/>
            <w:rPr>
              <w:rFonts w:eastAsiaTheme="minorEastAsia"/>
              <w:noProof/>
            </w:rPr>
          </w:pPr>
          <w:hyperlink w:anchor="_Toc115701234" w:history="1">
            <w:r w:rsidR="000A4708" w:rsidRPr="007F6CE0">
              <w:rPr>
                <w:rStyle w:val="Hyperlink"/>
                <w:noProof/>
              </w:rPr>
              <w:t>2.1.9</w:t>
            </w:r>
            <w:r w:rsidR="000A4708">
              <w:rPr>
                <w:rFonts w:eastAsiaTheme="minorEastAsia"/>
                <w:noProof/>
              </w:rPr>
              <w:tab/>
            </w:r>
            <w:r w:rsidR="000A4708" w:rsidRPr="007F6CE0">
              <w:rPr>
                <w:rStyle w:val="Hyperlink"/>
                <w:noProof/>
              </w:rPr>
              <w:t>POA Volatility Bins File</w:t>
            </w:r>
            <w:r w:rsidR="000A4708">
              <w:rPr>
                <w:noProof/>
                <w:webHidden/>
              </w:rPr>
              <w:tab/>
            </w:r>
            <w:r w:rsidR="000A4708">
              <w:rPr>
                <w:noProof/>
                <w:webHidden/>
              </w:rPr>
              <w:fldChar w:fldCharType="begin"/>
            </w:r>
            <w:r w:rsidR="000A4708">
              <w:rPr>
                <w:noProof/>
                <w:webHidden/>
              </w:rPr>
              <w:instrText xml:space="preserve"> PAGEREF _Toc115701234 \h </w:instrText>
            </w:r>
            <w:r w:rsidR="000A4708">
              <w:rPr>
                <w:noProof/>
                <w:webHidden/>
              </w:rPr>
            </w:r>
            <w:r w:rsidR="000A4708">
              <w:rPr>
                <w:noProof/>
                <w:webHidden/>
              </w:rPr>
              <w:fldChar w:fldCharType="separate"/>
            </w:r>
            <w:r w:rsidR="000A4708">
              <w:rPr>
                <w:noProof/>
                <w:webHidden/>
              </w:rPr>
              <w:t>12</w:t>
            </w:r>
            <w:r w:rsidR="000A4708">
              <w:rPr>
                <w:noProof/>
                <w:webHidden/>
              </w:rPr>
              <w:fldChar w:fldCharType="end"/>
            </w:r>
          </w:hyperlink>
        </w:p>
        <w:p w14:paraId="399DF9E4" w14:textId="4A4A48C9" w:rsidR="000A4708" w:rsidRDefault="0008374A">
          <w:pPr>
            <w:pStyle w:val="TOC3"/>
            <w:rPr>
              <w:rFonts w:eastAsiaTheme="minorEastAsia"/>
              <w:noProof/>
            </w:rPr>
          </w:pPr>
          <w:hyperlink w:anchor="_Toc115701235" w:history="1">
            <w:r w:rsidR="000A4708" w:rsidRPr="007F6CE0">
              <w:rPr>
                <w:rStyle w:val="Hyperlink"/>
                <w:noProof/>
              </w:rPr>
              <w:t>2.1.10</w:t>
            </w:r>
            <w:r w:rsidR="000A4708">
              <w:rPr>
                <w:rFonts w:eastAsiaTheme="minorEastAsia"/>
                <w:noProof/>
              </w:rPr>
              <w:tab/>
            </w:r>
            <w:r w:rsidR="000A4708" w:rsidRPr="007F6CE0">
              <w:rPr>
                <w:rStyle w:val="Hyperlink"/>
                <w:noProof/>
              </w:rPr>
              <w:t>tbl_tox File</w:t>
            </w:r>
            <w:r w:rsidR="000A4708">
              <w:rPr>
                <w:noProof/>
                <w:webHidden/>
              </w:rPr>
              <w:tab/>
            </w:r>
            <w:r w:rsidR="000A4708">
              <w:rPr>
                <w:noProof/>
                <w:webHidden/>
              </w:rPr>
              <w:fldChar w:fldCharType="begin"/>
            </w:r>
            <w:r w:rsidR="000A4708">
              <w:rPr>
                <w:noProof/>
                <w:webHidden/>
              </w:rPr>
              <w:instrText xml:space="preserve"> PAGEREF _Toc115701235 \h </w:instrText>
            </w:r>
            <w:r w:rsidR="000A4708">
              <w:rPr>
                <w:noProof/>
                <w:webHidden/>
              </w:rPr>
            </w:r>
            <w:r w:rsidR="000A4708">
              <w:rPr>
                <w:noProof/>
                <w:webHidden/>
              </w:rPr>
              <w:fldChar w:fldCharType="separate"/>
            </w:r>
            <w:r w:rsidR="000A4708">
              <w:rPr>
                <w:noProof/>
                <w:webHidden/>
              </w:rPr>
              <w:t>12</w:t>
            </w:r>
            <w:r w:rsidR="000A4708">
              <w:rPr>
                <w:noProof/>
                <w:webHidden/>
              </w:rPr>
              <w:fldChar w:fldCharType="end"/>
            </w:r>
          </w:hyperlink>
        </w:p>
        <w:p w14:paraId="7C886B94" w14:textId="670B40DA" w:rsidR="000A4708" w:rsidRDefault="0008374A">
          <w:pPr>
            <w:pStyle w:val="TOC3"/>
            <w:rPr>
              <w:rFonts w:eastAsiaTheme="minorEastAsia"/>
              <w:noProof/>
            </w:rPr>
          </w:pPr>
          <w:hyperlink w:anchor="_Toc115701236" w:history="1">
            <w:r w:rsidR="000A4708" w:rsidRPr="007F6CE0">
              <w:rPr>
                <w:rStyle w:val="Hyperlink"/>
                <w:noProof/>
              </w:rPr>
              <w:t>2.1.11</w:t>
            </w:r>
            <w:r w:rsidR="000A4708">
              <w:rPr>
                <w:rFonts w:eastAsiaTheme="minorEastAsia"/>
                <w:noProof/>
              </w:rPr>
              <w:tab/>
            </w:r>
            <w:r w:rsidR="000A4708" w:rsidRPr="007F6CE0">
              <w:rPr>
                <w:rStyle w:val="Hyperlink"/>
                <w:noProof/>
              </w:rPr>
              <w:t>CAMx FCRS File</w:t>
            </w:r>
            <w:r w:rsidR="000A4708">
              <w:rPr>
                <w:noProof/>
                <w:webHidden/>
              </w:rPr>
              <w:tab/>
            </w:r>
            <w:r w:rsidR="000A4708">
              <w:rPr>
                <w:noProof/>
                <w:webHidden/>
              </w:rPr>
              <w:fldChar w:fldCharType="begin"/>
            </w:r>
            <w:r w:rsidR="000A4708">
              <w:rPr>
                <w:noProof/>
                <w:webHidden/>
              </w:rPr>
              <w:instrText xml:space="preserve"> PAGEREF _Toc115701236 \h </w:instrText>
            </w:r>
            <w:r w:rsidR="000A4708">
              <w:rPr>
                <w:noProof/>
                <w:webHidden/>
              </w:rPr>
            </w:r>
            <w:r w:rsidR="000A4708">
              <w:rPr>
                <w:noProof/>
                <w:webHidden/>
              </w:rPr>
              <w:fldChar w:fldCharType="separate"/>
            </w:r>
            <w:r w:rsidR="000A4708">
              <w:rPr>
                <w:noProof/>
                <w:webHidden/>
              </w:rPr>
              <w:t>13</w:t>
            </w:r>
            <w:r w:rsidR="000A4708">
              <w:rPr>
                <w:noProof/>
                <w:webHidden/>
              </w:rPr>
              <w:fldChar w:fldCharType="end"/>
            </w:r>
          </w:hyperlink>
        </w:p>
        <w:p w14:paraId="1893FF1C" w14:textId="46512843" w:rsidR="000A4708" w:rsidRDefault="0008374A">
          <w:pPr>
            <w:pStyle w:val="TOC2"/>
            <w:tabs>
              <w:tab w:val="left" w:pos="880"/>
              <w:tab w:val="right" w:leader="dot" w:pos="9350"/>
            </w:tabs>
            <w:rPr>
              <w:rFonts w:eastAsiaTheme="minorEastAsia"/>
              <w:noProof/>
            </w:rPr>
          </w:pPr>
          <w:hyperlink w:anchor="_Toc115701237" w:history="1">
            <w:r w:rsidR="000A4708" w:rsidRPr="007F6CE0">
              <w:rPr>
                <w:rStyle w:val="Hyperlink"/>
                <w:noProof/>
              </w:rPr>
              <w:t>2.2</w:t>
            </w:r>
            <w:r w:rsidR="000A4708">
              <w:rPr>
                <w:rFonts w:eastAsiaTheme="minorEastAsia"/>
                <w:noProof/>
              </w:rPr>
              <w:tab/>
            </w:r>
            <w:r w:rsidR="000A4708" w:rsidRPr="007F6CE0">
              <w:rPr>
                <w:rStyle w:val="Hyperlink"/>
                <w:noProof/>
              </w:rPr>
              <w:t>Output Files</w:t>
            </w:r>
            <w:r w:rsidR="000A4708">
              <w:rPr>
                <w:noProof/>
                <w:webHidden/>
              </w:rPr>
              <w:tab/>
            </w:r>
            <w:r w:rsidR="000A4708">
              <w:rPr>
                <w:noProof/>
                <w:webHidden/>
              </w:rPr>
              <w:fldChar w:fldCharType="begin"/>
            </w:r>
            <w:r w:rsidR="000A4708">
              <w:rPr>
                <w:noProof/>
                <w:webHidden/>
              </w:rPr>
              <w:instrText xml:space="preserve"> PAGEREF _Toc115701237 \h </w:instrText>
            </w:r>
            <w:r w:rsidR="000A4708">
              <w:rPr>
                <w:noProof/>
                <w:webHidden/>
              </w:rPr>
            </w:r>
            <w:r w:rsidR="000A4708">
              <w:rPr>
                <w:noProof/>
                <w:webHidden/>
              </w:rPr>
              <w:fldChar w:fldCharType="separate"/>
            </w:r>
            <w:r w:rsidR="000A4708">
              <w:rPr>
                <w:noProof/>
                <w:webHidden/>
              </w:rPr>
              <w:t>13</w:t>
            </w:r>
            <w:r w:rsidR="000A4708">
              <w:rPr>
                <w:noProof/>
                <w:webHidden/>
              </w:rPr>
              <w:fldChar w:fldCharType="end"/>
            </w:r>
          </w:hyperlink>
        </w:p>
        <w:p w14:paraId="00AE8FD8" w14:textId="738B09D2" w:rsidR="000A4708" w:rsidRDefault="0008374A">
          <w:pPr>
            <w:pStyle w:val="TOC3"/>
            <w:rPr>
              <w:rFonts w:eastAsiaTheme="minorEastAsia"/>
              <w:noProof/>
            </w:rPr>
          </w:pPr>
          <w:hyperlink w:anchor="_Toc115701238" w:history="1">
            <w:r w:rsidR="000A4708" w:rsidRPr="007F6CE0">
              <w:rPr>
                <w:rStyle w:val="Hyperlink"/>
                <w:noProof/>
              </w:rPr>
              <w:t>2.2.1</w:t>
            </w:r>
            <w:r w:rsidR="000A4708">
              <w:rPr>
                <w:rFonts w:eastAsiaTheme="minorEastAsia"/>
                <w:noProof/>
              </w:rPr>
              <w:tab/>
            </w:r>
            <w:r w:rsidR="000A4708" w:rsidRPr="007F6CE0">
              <w:rPr>
                <w:rStyle w:val="Hyperlink"/>
                <w:noProof/>
              </w:rPr>
              <w:t>GSCNV File</w:t>
            </w:r>
            <w:r w:rsidR="000A4708">
              <w:rPr>
                <w:noProof/>
                <w:webHidden/>
              </w:rPr>
              <w:tab/>
            </w:r>
            <w:r w:rsidR="000A4708">
              <w:rPr>
                <w:noProof/>
                <w:webHidden/>
              </w:rPr>
              <w:fldChar w:fldCharType="begin"/>
            </w:r>
            <w:r w:rsidR="000A4708">
              <w:rPr>
                <w:noProof/>
                <w:webHidden/>
              </w:rPr>
              <w:instrText xml:space="preserve"> PAGEREF _Toc115701238 \h </w:instrText>
            </w:r>
            <w:r w:rsidR="000A4708">
              <w:rPr>
                <w:noProof/>
                <w:webHidden/>
              </w:rPr>
            </w:r>
            <w:r w:rsidR="000A4708">
              <w:rPr>
                <w:noProof/>
                <w:webHidden/>
              </w:rPr>
              <w:fldChar w:fldCharType="separate"/>
            </w:r>
            <w:r w:rsidR="000A4708">
              <w:rPr>
                <w:noProof/>
                <w:webHidden/>
              </w:rPr>
              <w:t>13</w:t>
            </w:r>
            <w:r w:rsidR="000A4708">
              <w:rPr>
                <w:noProof/>
                <w:webHidden/>
              </w:rPr>
              <w:fldChar w:fldCharType="end"/>
            </w:r>
          </w:hyperlink>
        </w:p>
        <w:p w14:paraId="43D10D90" w14:textId="26CD81D7" w:rsidR="000A4708" w:rsidRDefault="0008374A">
          <w:pPr>
            <w:pStyle w:val="TOC3"/>
            <w:rPr>
              <w:rFonts w:eastAsiaTheme="minorEastAsia"/>
              <w:noProof/>
            </w:rPr>
          </w:pPr>
          <w:hyperlink w:anchor="_Toc115701239" w:history="1">
            <w:r w:rsidR="000A4708" w:rsidRPr="007F6CE0">
              <w:rPr>
                <w:rStyle w:val="Hyperlink"/>
                <w:noProof/>
              </w:rPr>
              <w:t>2.2.2</w:t>
            </w:r>
            <w:r w:rsidR="000A4708">
              <w:rPr>
                <w:rFonts w:eastAsiaTheme="minorEastAsia"/>
                <w:noProof/>
              </w:rPr>
              <w:tab/>
            </w:r>
            <w:r w:rsidR="000A4708" w:rsidRPr="007F6CE0">
              <w:rPr>
                <w:rStyle w:val="Hyperlink"/>
                <w:noProof/>
              </w:rPr>
              <w:t>GSPRO File</w:t>
            </w:r>
            <w:r w:rsidR="000A4708">
              <w:rPr>
                <w:noProof/>
                <w:webHidden/>
              </w:rPr>
              <w:tab/>
            </w:r>
            <w:r w:rsidR="000A4708">
              <w:rPr>
                <w:noProof/>
                <w:webHidden/>
              </w:rPr>
              <w:fldChar w:fldCharType="begin"/>
            </w:r>
            <w:r w:rsidR="000A4708">
              <w:rPr>
                <w:noProof/>
                <w:webHidden/>
              </w:rPr>
              <w:instrText xml:space="preserve"> PAGEREF _Toc115701239 \h </w:instrText>
            </w:r>
            <w:r w:rsidR="000A4708">
              <w:rPr>
                <w:noProof/>
                <w:webHidden/>
              </w:rPr>
            </w:r>
            <w:r w:rsidR="000A4708">
              <w:rPr>
                <w:noProof/>
                <w:webHidden/>
              </w:rPr>
              <w:fldChar w:fldCharType="separate"/>
            </w:r>
            <w:r w:rsidR="000A4708">
              <w:rPr>
                <w:noProof/>
                <w:webHidden/>
              </w:rPr>
              <w:t>14</w:t>
            </w:r>
            <w:r w:rsidR="000A4708">
              <w:rPr>
                <w:noProof/>
                <w:webHidden/>
              </w:rPr>
              <w:fldChar w:fldCharType="end"/>
            </w:r>
          </w:hyperlink>
        </w:p>
        <w:p w14:paraId="46021AB7" w14:textId="6080CF3C" w:rsidR="000A4708" w:rsidRDefault="0008374A">
          <w:pPr>
            <w:pStyle w:val="TOC2"/>
            <w:tabs>
              <w:tab w:val="left" w:pos="880"/>
              <w:tab w:val="right" w:leader="dot" w:pos="9350"/>
            </w:tabs>
            <w:rPr>
              <w:rFonts w:eastAsiaTheme="minorEastAsia"/>
              <w:noProof/>
            </w:rPr>
          </w:pPr>
          <w:hyperlink w:anchor="_Toc115701240" w:history="1">
            <w:r w:rsidR="000A4708" w:rsidRPr="007F6CE0">
              <w:rPr>
                <w:rStyle w:val="Hyperlink"/>
                <w:noProof/>
              </w:rPr>
              <w:t>2.3</w:t>
            </w:r>
            <w:r w:rsidR="000A4708">
              <w:rPr>
                <w:rFonts w:eastAsiaTheme="minorEastAsia"/>
                <w:noProof/>
              </w:rPr>
              <w:tab/>
            </w:r>
            <w:r w:rsidR="000A4708" w:rsidRPr="007F6CE0">
              <w:rPr>
                <w:rStyle w:val="Hyperlink"/>
                <w:noProof/>
              </w:rPr>
              <w:t>Supported Mechanisms</w:t>
            </w:r>
            <w:r w:rsidR="000A4708">
              <w:rPr>
                <w:noProof/>
                <w:webHidden/>
              </w:rPr>
              <w:tab/>
            </w:r>
            <w:r w:rsidR="000A4708">
              <w:rPr>
                <w:noProof/>
                <w:webHidden/>
              </w:rPr>
              <w:fldChar w:fldCharType="begin"/>
            </w:r>
            <w:r w:rsidR="000A4708">
              <w:rPr>
                <w:noProof/>
                <w:webHidden/>
              </w:rPr>
              <w:instrText xml:space="preserve"> PAGEREF _Toc115701240 \h </w:instrText>
            </w:r>
            <w:r w:rsidR="000A4708">
              <w:rPr>
                <w:noProof/>
                <w:webHidden/>
              </w:rPr>
            </w:r>
            <w:r w:rsidR="000A4708">
              <w:rPr>
                <w:noProof/>
                <w:webHidden/>
              </w:rPr>
              <w:fldChar w:fldCharType="separate"/>
            </w:r>
            <w:r w:rsidR="000A4708">
              <w:rPr>
                <w:noProof/>
                <w:webHidden/>
              </w:rPr>
              <w:t>15</w:t>
            </w:r>
            <w:r w:rsidR="000A4708">
              <w:rPr>
                <w:noProof/>
                <w:webHidden/>
              </w:rPr>
              <w:fldChar w:fldCharType="end"/>
            </w:r>
          </w:hyperlink>
        </w:p>
        <w:p w14:paraId="59C7B5C5" w14:textId="7B6D8C45" w:rsidR="000A4708" w:rsidRDefault="0008374A">
          <w:pPr>
            <w:pStyle w:val="TOC2"/>
            <w:tabs>
              <w:tab w:val="left" w:pos="880"/>
              <w:tab w:val="right" w:leader="dot" w:pos="9350"/>
            </w:tabs>
            <w:rPr>
              <w:rFonts w:eastAsiaTheme="minorEastAsia"/>
              <w:noProof/>
            </w:rPr>
          </w:pPr>
          <w:hyperlink w:anchor="_Toc115701241" w:history="1">
            <w:r w:rsidR="000A4708" w:rsidRPr="007F6CE0">
              <w:rPr>
                <w:rStyle w:val="Hyperlink"/>
                <w:noProof/>
              </w:rPr>
              <w:t>2.4</w:t>
            </w:r>
            <w:r w:rsidR="000A4708">
              <w:rPr>
                <w:rFonts w:eastAsiaTheme="minorEastAsia"/>
                <w:noProof/>
              </w:rPr>
              <w:tab/>
            </w:r>
            <w:r w:rsidR="000A4708" w:rsidRPr="007F6CE0">
              <w:rPr>
                <w:rStyle w:val="Hyperlink"/>
                <w:noProof/>
              </w:rPr>
              <w:t>Runtime Inputs</w:t>
            </w:r>
            <w:r w:rsidR="000A4708">
              <w:rPr>
                <w:noProof/>
                <w:webHidden/>
              </w:rPr>
              <w:tab/>
            </w:r>
            <w:r w:rsidR="000A4708">
              <w:rPr>
                <w:noProof/>
                <w:webHidden/>
              </w:rPr>
              <w:fldChar w:fldCharType="begin"/>
            </w:r>
            <w:r w:rsidR="000A4708">
              <w:rPr>
                <w:noProof/>
                <w:webHidden/>
              </w:rPr>
              <w:instrText xml:space="preserve"> PAGEREF _Toc115701241 \h </w:instrText>
            </w:r>
            <w:r w:rsidR="000A4708">
              <w:rPr>
                <w:noProof/>
                <w:webHidden/>
              </w:rPr>
            </w:r>
            <w:r w:rsidR="000A4708">
              <w:rPr>
                <w:noProof/>
                <w:webHidden/>
              </w:rPr>
              <w:fldChar w:fldCharType="separate"/>
            </w:r>
            <w:r w:rsidR="000A4708">
              <w:rPr>
                <w:noProof/>
                <w:webHidden/>
              </w:rPr>
              <w:t>17</w:t>
            </w:r>
            <w:r w:rsidR="000A4708">
              <w:rPr>
                <w:noProof/>
                <w:webHidden/>
              </w:rPr>
              <w:fldChar w:fldCharType="end"/>
            </w:r>
          </w:hyperlink>
        </w:p>
        <w:p w14:paraId="5D9537DB" w14:textId="36293471" w:rsidR="000A4708" w:rsidRDefault="0008374A">
          <w:pPr>
            <w:pStyle w:val="TOC3"/>
            <w:rPr>
              <w:rFonts w:eastAsiaTheme="minorEastAsia"/>
              <w:noProof/>
            </w:rPr>
          </w:pPr>
          <w:hyperlink w:anchor="_Toc115701242" w:history="1">
            <w:r w:rsidR="000A4708" w:rsidRPr="007F6CE0">
              <w:rPr>
                <w:rStyle w:val="Hyperlink"/>
                <w:noProof/>
              </w:rPr>
              <w:t>2.4.1</w:t>
            </w:r>
            <w:r w:rsidR="000A4708">
              <w:rPr>
                <w:rFonts w:eastAsiaTheme="minorEastAsia"/>
                <w:noProof/>
              </w:rPr>
              <w:tab/>
            </w:r>
            <w:r w:rsidR="000A4708" w:rsidRPr="007F6CE0">
              <w:rPr>
                <w:rStyle w:val="Hyperlink"/>
                <w:noProof/>
              </w:rPr>
              <w:t>Available Configurations</w:t>
            </w:r>
            <w:r w:rsidR="000A4708">
              <w:rPr>
                <w:noProof/>
                <w:webHidden/>
              </w:rPr>
              <w:tab/>
            </w:r>
            <w:r w:rsidR="000A4708">
              <w:rPr>
                <w:noProof/>
                <w:webHidden/>
              </w:rPr>
              <w:fldChar w:fldCharType="begin"/>
            </w:r>
            <w:r w:rsidR="000A4708">
              <w:rPr>
                <w:noProof/>
                <w:webHidden/>
              </w:rPr>
              <w:instrText xml:space="preserve"> PAGEREF _Toc115701242 \h </w:instrText>
            </w:r>
            <w:r w:rsidR="000A4708">
              <w:rPr>
                <w:noProof/>
                <w:webHidden/>
              </w:rPr>
            </w:r>
            <w:r w:rsidR="000A4708">
              <w:rPr>
                <w:noProof/>
                <w:webHidden/>
              </w:rPr>
              <w:fldChar w:fldCharType="separate"/>
            </w:r>
            <w:r w:rsidR="000A4708">
              <w:rPr>
                <w:noProof/>
                <w:webHidden/>
              </w:rPr>
              <w:t>18</w:t>
            </w:r>
            <w:r w:rsidR="000A4708">
              <w:rPr>
                <w:noProof/>
                <w:webHidden/>
              </w:rPr>
              <w:fldChar w:fldCharType="end"/>
            </w:r>
          </w:hyperlink>
        </w:p>
        <w:p w14:paraId="408CBEF9" w14:textId="2F0765EE" w:rsidR="000A4708" w:rsidRDefault="0008374A">
          <w:pPr>
            <w:pStyle w:val="TOC2"/>
            <w:tabs>
              <w:tab w:val="left" w:pos="880"/>
              <w:tab w:val="right" w:leader="dot" w:pos="9350"/>
            </w:tabs>
            <w:rPr>
              <w:rFonts w:eastAsiaTheme="minorEastAsia"/>
              <w:noProof/>
            </w:rPr>
          </w:pPr>
          <w:hyperlink w:anchor="_Toc115701243" w:history="1">
            <w:r w:rsidR="000A4708" w:rsidRPr="007F6CE0">
              <w:rPr>
                <w:rStyle w:val="Hyperlink"/>
                <w:noProof/>
              </w:rPr>
              <w:t>2.5</w:t>
            </w:r>
            <w:r w:rsidR="000A4708">
              <w:rPr>
                <w:rFonts w:eastAsiaTheme="minorEastAsia"/>
                <w:noProof/>
              </w:rPr>
              <w:tab/>
            </w:r>
            <w:r w:rsidR="000A4708" w:rsidRPr="007F6CE0">
              <w:rPr>
                <w:rStyle w:val="Hyperlink"/>
                <w:noProof/>
              </w:rPr>
              <w:t>Module Descriptions &amp; Functions</w:t>
            </w:r>
            <w:r w:rsidR="000A4708">
              <w:rPr>
                <w:noProof/>
                <w:webHidden/>
              </w:rPr>
              <w:tab/>
            </w:r>
            <w:r w:rsidR="000A4708">
              <w:rPr>
                <w:noProof/>
                <w:webHidden/>
              </w:rPr>
              <w:fldChar w:fldCharType="begin"/>
            </w:r>
            <w:r w:rsidR="000A4708">
              <w:rPr>
                <w:noProof/>
                <w:webHidden/>
              </w:rPr>
              <w:instrText xml:space="preserve"> PAGEREF _Toc115701243 \h </w:instrText>
            </w:r>
            <w:r w:rsidR="000A4708">
              <w:rPr>
                <w:noProof/>
                <w:webHidden/>
              </w:rPr>
            </w:r>
            <w:r w:rsidR="000A4708">
              <w:rPr>
                <w:noProof/>
                <w:webHidden/>
              </w:rPr>
              <w:fldChar w:fldCharType="separate"/>
            </w:r>
            <w:r w:rsidR="000A4708">
              <w:rPr>
                <w:noProof/>
                <w:webHidden/>
              </w:rPr>
              <w:t>19</w:t>
            </w:r>
            <w:r w:rsidR="000A4708">
              <w:rPr>
                <w:noProof/>
                <w:webHidden/>
              </w:rPr>
              <w:fldChar w:fldCharType="end"/>
            </w:r>
          </w:hyperlink>
        </w:p>
        <w:p w14:paraId="72873E4E" w14:textId="65617054" w:rsidR="000A4708" w:rsidRDefault="0008374A">
          <w:pPr>
            <w:pStyle w:val="TOC3"/>
            <w:rPr>
              <w:rFonts w:eastAsiaTheme="minorEastAsia"/>
              <w:noProof/>
            </w:rPr>
          </w:pPr>
          <w:hyperlink w:anchor="_Toc115701244" w:history="1">
            <w:r w:rsidR="000A4708" w:rsidRPr="007F6CE0">
              <w:rPr>
                <w:rStyle w:val="Hyperlink"/>
                <w:noProof/>
              </w:rPr>
              <w:t>2.5.1</w:t>
            </w:r>
            <w:r w:rsidR="000A4708">
              <w:rPr>
                <w:rFonts w:eastAsiaTheme="minorEastAsia"/>
                <w:noProof/>
              </w:rPr>
              <w:tab/>
            </w:r>
            <w:r w:rsidR="000A4708" w:rsidRPr="007F6CE0">
              <w:rPr>
                <w:rStyle w:val="Hyperlink"/>
                <w:noProof/>
              </w:rPr>
              <w:t>S2S.main.py</w:t>
            </w:r>
            <w:r w:rsidR="000A4708">
              <w:rPr>
                <w:noProof/>
                <w:webHidden/>
              </w:rPr>
              <w:tab/>
            </w:r>
            <w:r w:rsidR="000A4708">
              <w:rPr>
                <w:noProof/>
                <w:webHidden/>
              </w:rPr>
              <w:fldChar w:fldCharType="begin"/>
            </w:r>
            <w:r w:rsidR="000A4708">
              <w:rPr>
                <w:noProof/>
                <w:webHidden/>
              </w:rPr>
              <w:instrText xml:space="preserve"> PAGEREF _Toc115701244 \h </w:instrText>
            </w:r>
            <w:r w:rsidR="000A4708">
              <w:rPr>
                <w:noProof/>
                <w:webHidden/>
              </w:rPr>
            </w:r>
            <w:r w:rsidR="000A4708">
              <w:rPr>
                <w:noProof/>
                <w:webHidden/>
              </w:rPr>
              <w:fldChar w:fldCharType="separate"/>
            </w:r>
            <w:r w:rsidR="000A4708">
              <w:rPr>
                <w:noProof/>
                <w:webHidden/>
              </w:rPr>
              <w:t>20</w:t>
            </w:r>
            <w:r w:rsidR="000A4708">
              <w:rPr>
                <w:noProof/>
                <w:webHidden/>
              </w:rPr>
              <w:fldChar w:fldCharType="end"/>
            </w:r>
          </w:hyperlink>
        </w:p>
        <w:p w14:paraId="496E2D19" w14:textId="5BFB3352" w:rsidR="000A4708" w:rsidRDefault="0008374A">
          <w:pPr>
            <w:pStyle w:val="TOC3"/>
            <w:rPr>
              <w:rFonts w:eastAsiaTheme="minorEastAsia"/>
              <w:noProof/>
            </w:rPr>
          </w:pPr>
          <w:hyperlink w:anchor="_Toc115701245" w:history="1">
            <w:r w:rsidR="000A4708" w:rsidRPr="007F6CE0">
              <w:rPr>
                <w:rStyle w:val="Hyperlink"/>
                <w:noProof/>
              </w:rPr>
              <w:t>2.5.2</w:t>
            </w:r>
            <w:r w:rsidR="000A4708">
              <w:rPr>
                <w:rFonts w:eastAsiaTheme="minorEastAsia"/>
                <w:noProof/>
              </w:rPr>
              <w:tab/>
            </w:r>
            <w:r w:rsidR="000A4708" w:rsidRPr="007F6CE0">
              <w:rPr>
                <w:rStyle w:val="Hyperlink"/>
                <w:noProof/>
              </w:rPr>
              <w:t>check_inputs.py</w:t>
            </w:r>
            <w:r w:rsidR="000A4708">
              <w:rPr>
                <w:noProof/>
                <w:webHidden/>
              </w:rPr>
              <w:tab/>
            </w:r>
            <w:r w:rsidR="000A4708">
              <w:rPr>
                <w:noProof/>
                <w:webHidden/>
              </w:rPr>
              <w:fldChar w:fldCharType="begin"/>
            </w:r>
            <w:r w:rsidR="000A4708">
              <w:rPr>
                <w:noProof/>
                <w:webHidden/>
              </w:rPr>
              <w:instrText xml:space="preserve"> PAGEREF _Toc115701245 \h </w:instrText>
            </w:r>
            <w:r w:rsidR="000A4708">
              <w:rPr>
                <w:noProof/>
                <w:webHidden/>
              </w:rPr>
            </w:r>
            <w:r w:rsidR="000A4708">
              <w:rPr>
                <w:noProof/>
                <w:webHidden/>
              </w:rPr>
              <w:fldChar w:fldCharType="separate"/>
            </w:r>
            <w:r w:rsidR="000A4708">
              <w:rPr>
                <w:noProof/>
                <w:webHidden/>
              </w:rPr>
              <w:t>20</w:t>
            </w:r>
            <w:r w:rsidR="000A4708">
              <w:rPr>
                <w:noProof/>
                <w:webHidden/>
              </w:rPr>
              <w:fldChar w:fldCharType="end"/>
            </w:r>
          </w:hyperlink>
        </w:p>
        <w:p w14:paraId="22C4EE2D" w14:textId="04FC17E7" w:rsidR="000A4708" w:rsidRDefault="0008374A">
          <w:pPr>
            <w:pStyle w:val="TOC3"/>
            <w:rPr>
              <w:rFonts w:eastAsiaTheme="minorEastAsia"/>
              <w:noProof/>
            </w:rPr>
          </w:pPr>
          <w:hyperlink w:anchor="_Toc115701246" w:history="1">
            <w:r w:rsidR="000A4708" w:rsidRPr="007F6CE0">
              <w:rPr>
                <w:rStyle w:val="Hyperlink"/>
                <w:noProof/>
              </w:rPr>
              <w:t>2.5.3</w:t>
            </w:r>
            <w:r w:rsidR="000A4708">
              <w:rPr>
                <w:rFonts w:eastAsiaTheme="minorEastAsia"/>
                <w:noProof/>
              </w:rPr>
              <w:tab/>
            </w:r>
            <w:r w:rsidR="000A4708" w:rsidRPr="007F6CE0">
              <w:rPr>
                <w:rStyle w:val="Hyperlink"/>
                <w:noProof/>
              </w:rPr>
              <w:t>gscnv.py</w:t>
            </w:r>
            <w:r w:rsidR="000A4708">
              <w:rPr>
                <w:noProof/>
                <w:webHidden/>
              </w:rPr>
              <w:tab/>
            </w:r>
            <w:r w:rsidR="000A4708">
              <w:rPr>
                <w:noProof/>
                <w:webHidden/>
              </w:rPr>
              <w:fldChar w:fldCharType="begin"/>
            </w:r>
            <w:r w:rsidR="000A4708">
              <w:rPr>
                <w:noProof/>
                <w:webHidden/>
              </w:rPr>
              <w:instrText xml:space="preserve"> PAGEREF _Toc115701246 \h </w:instrText>
            </w:r>
            <w:r w:rsidR="000A4708">
              <w:rPr>
                <w:noProof/>
                <w:webHidden/>
              </w:rPr>
            </w:r>
            <w:r w:rsidR="000A4708">
              <w:rPr>
                <w:noProof/>
                <w:webHidden/>
              </w:rPr>
              <w:fldChar w:fldCharType="separate"/>
            </w:r>
            <w:r w:rsidR="000A4708">
              <w:rPr>
                <w:noProof/>
                <w:webHidden/>
              </w:rPr>
              <w:t>20</w:t>
            </w:r>
            <w:r w:rsidR="000A4708">
              <w:rPr>
                <w:noProof/>
                <w:webHidden/>
              </w:rPr>
              <w:fldChar w:fldCharType="end"/>
            </w:r>
          </w:hyperlink>
        </w:p>
        <w:p w14:paraId="77F202DF" w14:textId="2F613B3D" w:rsidR="000A4708" w:rsidRDefault="0008374A">
          <w:pPr>
            <w:pStyle w:val="TOC3"/>
            <w:rPr>
              <w:rFonts w:eastAsiaTheme="minorEastAsia"/>
              <w:noProof/>
            </w:rPr>
          </w:pPr>
          <w:hyperlink w:anchor="_Toc115701247" w:history="1">
            <w:r w:rsidR="000A4708" w:rsidRPr="007F6CE0">
              <w:rPr>
                <w:rStyle w:val="Hyperlink"/>
                <w:noProof/>
              </w:rPr>
              <w:t>2.5.4</w:t>
            </w:r>
            <w:r w:rsidR="000A4708">
              <w:rPr>
                <w:rFonts w:eastAsiaTheme="minorEastAsia"/>
                <w:noProof/>
              </w:rPr>
              <w:tab/>
            </w:r>
            <w:r w:rsidR="000A4708" w:rsidRPr="007F6CE0">
              <w:rPr>
                <w:rStyle w:val="Hyperlink"/>
                <w:noProof/>
              </w:rPr>
              <w:t>gspro.py</w:t>
            </w:r>
            <w:r w:rsidR="000A4708">
              <w:rPr>
                <w:noProof/>
                <w:webHidden/>
              </w:rPr>
              <w:tab/>
            </w:r>
            <w:r w:rsidR="000A4708">
              <w:rPr>
                <w:noProof/>
                <w:webHidden/>
              </w:rPr>
              <w:fldChar w:fldCharType="begin"/>
            </w:r>
            <w:r w:rsidR="000A4708">
              <w:rPr>
                <w:noProof/>
                <w:webHidden/>
              </w:rPr>
              <w:instrText xml:space="preserve"> PAGEREF _Toc115701247 \h </w:instrText>
            </w:r>
            <w:r w:rsidR="000A4708">
              <w:rPr>
                <w:noProof/>
                <w:webHidden/>
              </w:rPr>
            </w:r>
            <w:r w:rsidR="000A4708">
              <w:rPr>
                <w:noProof/>
                <w:webHidden/>
              </w:rPr>
              <w:fldChar w:fldCharType="separate"/>
            </w:r>
            <w:r w:rsidR="000A4708">
              <w:rPr>
                <w:noProof/>
                <w:webHidden/>
              </w:rPr>
              <w:t>21</w:t>
            </w:r>
            <w:r w:rsidR="000A4708">
              <w:rPr>
                <w:noProof/>
                <w:webHidden/>
              </w:rPr>
              <w:fldChar w:fldCharType="end"/>
            </w:r>
          </w:hyperlink>
        </w:p>
        <w:p w14:paraId="1A650CA4" w14:textId="207EFA31" w:rsidR="000A4708" w:rsidRDefault="0008374A">
          <w:pPr>
            <w:pStyle w:val="TOC4"/>
            <w:tabs>
              <w:tab w:val="left" w:pos="1540"/>
              <w:tab w:val="right" w:leader="dot" w:pos="9350"/>
            </w:tabs>
            <w:rPr>
              <w:rFonts w:eastAsiaTheme="minorEastAsia"/>
              <w:noProof/>
            </w:rPr>
          </w:pPr>
          <w:hyperlink w:anchor="_Toc115701248" w:history="1">
            <w:r w:rsidR="000A4708" w:rsidRPr="007F6CE0">
              <w:rPr>
                <w:rStyle w:val="Hyperlink"/>
                <w:noProof/>
              </w:rPr>
              <w:t>2.5.4.1</w:t>
            </w:r>
            <w:r w:rsidR="000A4708">
              <w:rPr>
                <w:rFonts w:eastAsiaTheme="minorEastAsia"/>
                <w:noProof/>
              </w:rPr>
              <w:tab/>
            </w:r>
            <w:r w:rsidR="000A4708" w:rsidRPr="007F6CE0">
              <w:rPr>
                <w:rStyle w:val="Hyperlink"/>
                <w:noProof/>
              </w:rPr>
              <w:t>gen_gspro_voc</w:t>
            </w:r>
            <w:r w:rsidR="000A4708">
              <w:rPr>
                <w:noProof/>
                <w:webHidden/>
              </w:rPr>
              <w:tab/>
            </w:r>
            <w:r w:rsidR="000A4708">
              <w:rPr>
                <w:noProof/>
                <w:webHidden/>
              </w:rPr>
              <w:fldChar w:fldCharType="begin"/>
            </w:r>
            <w:r w:rsidR="000A4708">
              <w:rPr>
                <w:noProof/>
                <w:webHidden/>
              </w:rPr>
              <w:instrText xml:space="preserve"> PAGEREF _Toc115701248 \h </w:instrText>
            </w:r>
            <w:r w:rsidR="000A4708">
              <w:rPr>
                <w:noProof/>
                <w:webHidden/>
              </w:rPr>
            </w:r>
            <w:r w:rsidR="000A4708">
              <w:rPr>
                <w:noProof/>
                <w:webHidden/>
              </w:rPr>
              <w:fldChar w:fldCharType="separate"/>
            </w:r>
            <w:r w:rsidR="000A4708">
              <w:rPr>
                <w:noProof/>
                <w:webHidden/>
              </w:rPr>
              <w:t>21</w:t>
            </w:r>
            <w:r w:rsidR="000A4708">
              <w:rPr>
                <w:noProof/>
                <w:webHidden/>
              </w:rPr>
              <w:fldChar w:fldCharType="end"/>
            </w:r>
          </w:hyperlink>
        </w:p>
        <w:p w14:paraId="31A2AB26" w14:textId="172DD4AE" w:rsidR="000A4708" w:rsidRDefault="0008374A">
          <w:pPr>
            <w:pStyle w:val="TOC4"/>
            <w:tabs>
              <w:tab w:val="left" w:pos="1540"/>
              <w:tab w:val="right" w:leader="dot" w:pos="9350"/>
            </w:tabs>
            <w:rPr>
              <w:rFonts w:eastAsiaTheme="minorEastAsia"/>
              <w:noProof/>
            </w:rPr>
          </w:pPr>
          <w:hyperlink w:anchor="_Toc115701249" w:history="1">
            <w:r w:rsidR="000A4708" w:rsidRPr="007F6CE0">
              <w:rPr>
                <w:rStyle w:val="Hyperlink"/>
                <w:noProof/>
              </w:rPr>
              <w:t>2.5.4.2</w:t>
            </w:r>
            <w:r w:rsidR="000A4708">
              <w:rPr>
                <w:rFonts w:eastAsiaTheme="minorEastAsia"/>
                <w:noProof/>
              </w:rPr>
              <w:tab/>
            </w:r>
            <w:r w:rsidR="000A4708" w:rsidRPr="007F6CE0">
              <w:rPr>
                <w:rStyle w:val="Hyperlink"/>
                <w:noProof/>
              </w:rPr>
              <w:t>gen_gspro_pm</w:t>
            </w:r>
            <w:r w:rsidR="000A4708">
              <w:rPr>
                <w:noProof/>
                <w:webHidden/>
              </w:rPr>
              <w:tab/>
            </w:r>
            <w:r w:rsidR="000A4708">
              <w:rPr>
                <w:noProof/>
                <w:webHidden/>
              </w:rPr>
              <w:fldChar w:fldCharType="begin"/>
            </w:r>
            <w:r w:rsidR="000A4708">
              <w:rPr>
                <w:noProof/>
                <w:webHidden/>
              </w:rPr>
              <w:instrText xml:space="preserve"> PAGEREF _Toc115701249 \h </w:instrText>
            </w:r>
            <w:r w:rsidR="000A4708">
              <w:rPr>
                <w:noProof/>
                <w:webHidden/>
              </w:rPr>
            </w:r>
            <w:r w:rsidR="000A4708">
              <w:rPr>
                <w:noProof/>
                <w:webHidden/>
              </w:rPr>
              <w:fldChar w:fldCharType="separate"/>
            </w:r>
            <w:r w:rsidR="000A4708">
              <w:rPr>
                <w:noProof/>
                <w:webHidden/>
              </w:rPr>
              <w:t>22</w:t>
            </w:r>
            <w:r w:rsidR="000A4708">
              <w:rPr>
                <w:noProof/>
                <w:webHidden/>
              </w:rPr>
              <w:fldChar w:fldCharType="end"/>
            </w:r>
          </w:hyperlink>
        </w:p>
        <w:p w14:paraId="488C93CA" w14:textId="342DD205" w:rsidR="000A4708" w:rsidRDefault="0008374A">
          <w:pPr>
            <w:pStyle w:val="TOC2"/>
            <w:tabs>
              <w:tab w:val="left" w:pos="880"/>
              <w:tab w:val="right" w:leader="dot" w:pos="9350"/>
            </w:tabs>
            <w:rPr>
              <w:rFonts w:eastAsiaTheme="minorEastAsia"/>
              <w:noProof/>
            </w:rPr>
          </w:pPr>
          <w:hyperlink w:anchor="_Toc115701250" w:history="1">
            <w:r w:rsidR="000A4708" w:rsidRPr="007F6CE0">
              <w:rPr>
                <w:rStyle w:val="Hyperlink"/>
                <w:noProof/>
              </w:rPr>
              <w:t>2.6</w:t>
            </w:r>
            <w:r w:rsidR="000A4708">
              <w:rPr>
                <w:rFonts w:eastAsiaTheme="minorEastAsia"/>
                <w:noProof/>
              </w:rPr>
              <w:tab/>
            </w:r>
            <w:r w:rsidR="000A4708" w:rsidRPr="007F6CE0">
              <w:rPr>
                <w:rStyle w:val="Hyperlink"/>
                <w:noProof/>
              </w:rPr>
              <w:t>Running the S2S-Tool</w:t>
            </w:r>
            <w:r w:rsidR="000A4708">
              <w:rPr>
                <w:noProof/>
                <w:webHidden/>
              </w:rPr>
              <w:tab/>
            </w:r>
            <w:r w:rsidR="000A4708">
              <w:rPr>
                <w:noProof/>
                <w:webHidden/>
              </w:rPr>
              <w:fldChar w:fldCharType="begin"/>
            </w:r>
            <w:r w:rsidR="000A4708">
              <w:rPr>
                <w:noProof/>
                <w:webHidden/>
              </w:rPr>
              <w:instrText xml:space="preserve"> PAGEREF _Toc115701250 \h </w:instrText>
            </w:r>
            <w:r w:rsidR="000A4708">
              <w:rPr>
                <w:noProof/>
                <w:webHidden/>
              </w:rPr>
            </w:r>
            <w:r w:rsidR="000A4708">
              <w:rPr>
                <w:noProof/>
                <w:webHidden/>
              </w:rPr>
              <w:fldChar w:fldCharType="separate"/>
            </w:r>
            <w:r w:rsidR="000A4708">
              <w:rPr>
                <w:noProof/>
                <w:webHidden/>
              </w:rPr>
              <w:t>23</w:t>
            </w:r>
            <w:r w:rsidR="000A4708">
              <w:rPr>
                <w:noProof/>
                <w:webHidden/>
              </w:rPr>
              <w:fldChar w:fldCharType="end"/>
            </w:r>
          </w:hyperlink>
        </w:p>
        <w:p w14:paraId="540E950F" w14:textId="2D78761B" w:rsidR="000A4708" w:rsidRDefault="0008374A">
          <w:pPr>
            <w:pStyle w:val="TOC1"/>
            <w:tabs>
              <w:tab w:val="left" w:pos="440"/>
            </w:tabs>
            <w:rPr>
              <w:rFonts w:eastAsiaTheme="minorEastAsia"/>
              <w:noProof/>
            </w:rPr>
          </w:pPr>
          <w:hyperlink w:anchor="_Toc115701251" w:history="1">
            <w:r w:rsidR="000A4708" w:rsidRPr="007F6CE0">
              <w:rPr>
                <w:rStyle w:val="Hyperlink"/>
                <w:noProof/>
              </w:rPr>
              <w:t>3</w:t>
            </w:r>
            <w:r w:rsidR="000A4708">
              <w:rPr>
                <w:rFonts w:eastAsiaTheme="minorEastAsia"/>
                <w:noProof/>
              </w:rPr>
              <w:tab/>
            </w:r>
            <w:r w:rsidR="000A4708" w:rsidRPr="007F6CE0">
              <w:rPr>
                <w:rStyle w:val="Hyperlink"/>
                <w:noProof/>
              </w:rPr>
              <w:t>Mechanism-Specific Mapping Scripts</w:t>
            </w:r>
            <w:r w:rsidR="000A4708">
              <w:rPr>
                <w:noProof/>
                <w:webHidden/>
              </w:rPr>
              <w:tab/>
            </w:r>
            <w:r w:rsidR="000A4708">
              <w:rPr>
                <w:noProof/>
                <w:webHidden/>
              </w:rPr>
              <w:fldChar w:fldCharType="begin"/>
            </w:r>
            <w:r w:rsidR="000A4708">
              <w:rPr>
                <w:noProof/>
                <w:webHidden/>
              </w:rPr>
              <w:instrText xml:space="preserve"> PAGEREF _Toc115701251 \h </w:instrText>
            </w:r>
            <w:r w:rsidR="000A4708">
              <w:rPr>
                <w:noProof/>
                <w:webHidden/>
              </w:rPr>
            </w:r>
            <w:r w:rsidR="000A4708">
              <w:rPr>
                <w:noProof/>
                <w:webHidden/>
              </w:rPr>
              <w:fldChar w:fldCharType="separate"/>
            </w:r>
            <w:r w:rsidR="000A4708">
              <w:rPr>
                <w:noProof/>
                <w:webHidden/>
              </w:rPr>
              <w:t>24</w:t>
            </w:r>
            <w:r w:rsidR="000A4708">
              <w:rPr>
                <w:noProof/>
                <w:webHidden/>
              </w:rPr>
              <w:fldChar w:fldCharType="end"/>
            </w:r>
          </w:hyperlink>
        </w:p>
        <w:p w14:paraId="4E7930C6" w14:textId="1651337C" w:rsidR="000A4708" w:rsidRDefault="0008374A">
          <w:pPr>
            <w:pStyle w:val="TOC2"/>
            <w:tabs>
              <w:tab w:val="left" w:pos="880"/>
              <w:tab w:val="right" w:leader="dot" w:pos="9350"/>
            </w:tabs>
            <w:rPr>
              <w:rFonts w:eastAsiaTheme="minorEastAsia"/>
              <w:noProof/>
            </w:rPr>
          </w:pPr>
          <w:hyperlink w:anchor="_Toc115701252" w:history="1">
            <w:r w:rsidR="000A4708" w:rsidRPr="007F6CE0">
              <w:rPr>
                <w:rStyle w:val="Hyperlink"/>
                <w:noProof/>
              </w:rPr>
              <w:t>3.1</w:t>
            </w:r>
            <w:r w:rsidR="000A4708">
              <w:rPr>
                <w:rFonts w:eastAsiaTheme="minorEastAsia"/>
                <w:noProof/>
              </w:rPr>
              <w:tab/>
            </w:r>
            <w:r w:rsidR="000A4708" w:rsidRPr="007F6CE0">
              <w:rPr>
                <w:rStyle w:val="Hyperlink"/>
                <w:noProof/>
              </w:rPr>
              <w:t xml:space="preserve">Recent Gas-Phase Mapping Updates </w:t>
            </w:r>
            <w:r w:rsidR="000A4708">
              <w:rPr>
                <w:noProof/>
                <w:webHidden/>
              </w:rPr>
              <w:tab/>
            </w:r>
            <w:r w:rsidR="000A4708">
              <w:rPr>
                <w:noProof/>
                <w:webHidden/>
              </w:rPr>
              <w:fldChar w:fldCharType="begin"/>
            </w:r>
            <w:r w:rsidR="000A4708">
              <w:rPr>
                <w:noProof/>
                <w:webHidden/>
              </w:rPr>
              <w:instrText xml:space="preserve"> PAGEREF _Toc115701252 \h </w:instrText>
            </w:r>
            <w:r w:rsidR="000A4708">
              <w:rPr>
                <w:noProof/>
                <w:webHidden/>
              </w:rPr>
            </w:r>
            <w:r w:rsidR="000A4708">
              <w:rPr>
                <w:noProof/>
                <w:webHidden/>
              </w:rPr>
              <w:fldChar w:fldCharType="separate"/>
            </w:r>
            <w:r w:rsidR="000A4708">
              <w:rPr>
                <w:noProof/>
                <w:webHidden/>
              </w:rPr>
              <w:t>24</w:t>
            </w:r>
            <w:r w:rsidR="000A4708">
              <w:rPr>
                <w:noProof/>
                <w:webHidden/>
              </w:rPr>
              <w:fldChar w:fldCharType="end"/>
            </w:r>
          </w:hyperlink>
        </w:p>
        <w:p w14:paraId="1A50EAFB" w14:textId="14C93FA6" w:rsidR="000A4708" w:rsidRDefault="0008374A">
          <w:pPr>
            <w:pStyle w:val="TOC2"/>
            <w:tabs>
              <w:tab w:val="left" w:pos="880"/>
              <w:tab w:val="right" w:leader="dot" w:pos="9350"/>
            </w:tabs>
            <w:rPr>
              <w:rFonts w:eastAsiaTheme="minorEastAsia"/>
              <w:noProof/>
            </w:rPr>
          </w:pPr>
          <w:hyperlink w:anchor="_Toc115701253" w:history="1">
            <w:r w:rsidR="000A4708" w:rsidRPr="007F6CE0">
              <w:rPr>
                <w:rStyle w:val="Hyperlink"/>
                <w:noProof/>
              </w:rPr>
              <w:t>3.2</w:t>
            </w:r>
            <w:r w:rsidR="000A4708">
              <w:rPr>
                <w:rFonts w:eastAsiaTheme="minorEastAsia"/>
                <w:noProof/>
              </w:rPr>
              <w:tab/>
            </w:r>
            <w:r w:rsidR="000A4708" w:rsidRPr="007F6CE0">
              <w:rPr>
                <w:rStyle w:val="Hyperlink"/>
                <w:noProof/>
              </w:rPr>
              <w:t>General Methods</w:t>
            </w:r>
            <w:r w:rsidR="000A4708">
              <w:rPr>
                <w:noProof/>
                <w:webHidden/>
              </w:rPr>
              <w:tab/>
            </w:r>
            <w:r w:rsidR="000A4708">
              <w:rPr>
                <w:noProof/>
                <w:webHidden/>
              </w:rPr>
              <w:fldChar w:fldCharType="begin"/>
            </w:r>
            <w:r w:rsidR="000A4708">
              <w:rPr>
                <w:noProof/>
                <w:webHidden/>
              </w:rPr>
              <w:instrText xml:space="preserve"> PAGEREF _Toc115701253 \h </w:instrText>
            </w:r>
            <w:r w:rsidR="000A4708">
              <w:rPr>
                <w:noProof/>
                <w:webHidden/>
              </w:rPr>
            </w:r>
            <w:r w:rsidR="000A4708">
              <w:rPr>
                <w:noProof/>
                <w:webHidden/>
              </w:rPr>
              <w:fldChar w:fldCharType="separate"/>
            </w:r>
            <w:r w:rsidR="000A4708">
              <w:rPr>
                <w:noProof/>
                <w:webHidden/>
              </w:rPr>
              <w:t>24</w:t>
            </w:r>
            <w:r w:rsidR="000A4708">
              <w:rPr>
                <w:noProof/>
                <w:webHidden/>
              </w:rPr>
              <w:fldChar w:fldCharType="end"/>
            </w:r>
          </w:hyperlink>
        </w:p>
        <w:p w14:paraId="2D536ADD" w14:textId="10838780" w:rsidR="000A4708" w:rsidRDefault="0008374A">
          <w:pPr>
            <w:pStyle w:val="TOC2"/>
            <w:tabs>
              <w:tab w:val="left" w:pos="880"/>
              <w:tab w:val="right" w:leader="dot" w:pos="9350"/>
            </w:tabs>
            <w:rPr>
              <w:rFonts w:eastAsiaTheme="minorEastAsia"/>
              <w:noProof/>
            </w:rPr>
          </w:pPr>
          <w:hyperlink w:anchor="_Toc115701254" w:history="1">
            <w:r w:rsidR="000A4708" w:rsidRPr="007F6CE0">
              <w:rPr>
                <w:rStyle w:val="Hyperlink"/>
                <w:noProof/>
              </w:rPr>
              <w:t>3.3</w:t>
            </w:r>
            <w:r w:rsidR="000A4708">
              <w:rPr>
                <w:rFonts w:eastAsiaTheme="minorEastAsia"/>
                <w:noProof/>
              </w:rPr>
              <w:tab/>
            </w:r>
            <w:r w:rsidR="000A4708" w:rsidRPr="007F6CE0">
              <w:rPr>
                <w:rStyle w:val="Hyperlink"/>
                <w:noProof/>
              </w:rPr>
              <w:t>Chemical Mechanisms</w:t>
            </w:r>
            <w:r w:rsidR="000A4708">
              <w:rPr>
                <w:noProof/>
                <w:webHidden/>
              </w:rPr>
              <w:tab/>
            </w:r>
            <w:r w:rsidR="000A4708">
              <w:rPr>
                <w:noProof/>
                <w:webHidden/>
              </w:rPr>
              <w:fldChar w:fldCharType="begin"/>
            </w:r>
            <w:r w:rsidR="000A4708">
              <w:rPr>
                <w:noProof/>
                <w:webHidden/>
              </w:rPr>
              <w:instrText xml:space="preserve"> PAGEREF _Toc115701254 \h </w:instrText>
            </w:r>
            <w:r w:rsidR="000A4708">
              <w:rPr>
                <w:noProof/>
                <w:webHidden/>
              </w:rPr>
            </w:r>
            <w:r w:rsidR="000A4708">
              <w:rPr>
                <w:noProof/>
                <w:webHidden/>
              </w:rPr>
              <w:fldChar w:fldCharType="separate"/>
            </w:r>
            <w:r w:rsidR="000A4708">
              <w:rPr>
                <w:noProof/>
                <w:webHidden/>
              </w:rPr>
              <w:t>25</w:t>
            </w:r>
            <w:r w:rsidR="000A4708">
              <w:rPr>
                <w:noProof/>
                <w:webHidden/>
              </w:rPr>
              <w:fldChar w:fldCharType="end"/>
            </w:r>
          </w:hyperlink>
        </w:p>
        <w:p w14:paraId="7437654B" w14:textId="0159416F" w:rsidR="000A4708" w:rsidRDefault="0008374A">
          <w:pPr>
            <w:pStyle w:val="TOC3"/>
            <w:rPr>
              <w:rFonts w:eastAsiaTheme="minorEastAsia"/>
              <w:noProof/>
            </w:rPr>
          </w:pPr>
          <w:hyperlink w:anchor="_Toc115701255" w:history="1">
            <w:r w:rsidR="000A4708" w:rsidRPr="007F6CE0">
              <w:rPr>
                <w:rStyle w:val="Hyperlink"/>
                <w:noProof/>
              </w:rPr>
              <w:t>3.3.1</w:t>
            </w:r>
            <w:r w:rsidR="000A4708">
              <w:rPr>
                <w:rFonts w:eastAsiaTheme="minorEastAsia"/>
                <w:noProof/>
              </w:rPr>
              <w:tab/>
            </w:r>
            <w:r w:rsidR="000A4708" w:rsidRPr="007F6CE0">
              <w:rPr>
                <w:rStyle w:val="Hyperlink"/>
                <w:noProof/>
              </w:rPr>
              <w:t>CB6R3_AE7 and CB6R5_AE7</w:t>
            </w:r>
            <w:r w:rsidR="000A4708">
              <w:rPr>
                <w:noProof/>
                <w:webHidden/>
              </w:rPr>
              <w:tab/>
            </w:r>
            <w:r w:rsidR="000A4708">
              <w:rPr>
                <w:noProof/>
                <w:webHidden/>
              </w:rPr>
              <w:fldChar w:fldCharType="begin"/>
            </w:r>
            <w:r w:rsidR="000A4708">
              <w:rPr>
                <w:noProof/>
                <w:webHidden/>
              </w:rPr>
              <w:instrText xml:space="preserve"> PAGEREF _Toc115701255 \h </w:instrText>
            </w:r>
            <w:r w:rsidR="000A4708">
              <w:rPr>
                <w:noProof/>
                <w:webHidden/>
              </w:rPr>
            </w:r>
            <w:r w:rsidR="000A4708">
              <w:rPr>
                <w:noProof/>
                <w:webHidden/>
              </w:rPr>
              <w:fldChar w:fldCharType="separate"/>
            </w:r>
            <w:r w:rsidR="000A4708">
              <w:rPr>
                <w:noProof/>
                <w:webHidden/>
              </w:rPr>
              <w:t>25</w:t>
            </w:r>
            <w:r w:rsidR="000A4708">
              <w:rPr>
                <w:noProof/>
                <w:webHidden/>
              </w:rPr>
              <w:fldChar w:fldCharType="end"/>
            </w:r>
          </w:hyperlink>
        </w:p>
        <w:p w14:paraId="0C35D341" w14:textId="33FBF6D6" w:rsidR="000A4708" w:rsidRDefault="0008374A">
          <w:pPr>
            <w:pStyle w:val="TOC3"/>
            <w:rPr>
              <w:rFonts w:eastAsiaTheme="minorEastAsia"/>
              <w:noProof/>
            </w:rPr>
          </w:pPr>
          <w:hyperlink w:anchor="_Toc115701256" w:history="1">
            <w:r w:rsidR="000A4708" w:rsidRPr="007F6CE0">
              <w:rPr>
                <w:rStyle w:val="Hyperlink"/>
                <w:noProof/>
              </w:rPr>
              <w:t>3.3.2</w:t>
            </w:r>
            <w:r w:rsidR="000A4708">
              <w:rPr>
                <w:rFonts w:eastAsiaTheme="minorEastAsia"/>
                <w:noProof/>
              </w:rPr>
              <w:tab/>
            </w:r>
            <w:r w:rsidR="000A4708" w:rsidRPr="007F6CE0">
              <w:rPr>
                <w:rStyle w:val="Hyperlink"/>
                <w:noProof/>
              </w:rPr>
              <w:t>CB6R3_AE8 and CB6R5_AE8</w:t>
            </w:r>
            <w:r w:rsidR="000A4708">
              <w:rPr>
                <w:noProof/>
                <w:webHidden/>
              </w:rPr>
              <w:tab/>
            </w:r>
            <w:r w:rsidR="000A4708">
              <w:rPr>
                <w:noProof/>
                <w:webHidden/>
              </w:rPr>
              <w:fldChar w:fldCharType="begin"/>
            </w:r>
            <w:r w:rsidR="000A4708">
              <w:rPr>
                <w:noProof/>
                <w:webHidden/>
              </w:rPr>
              <w:instrText xml:space="preserve"> PAGEREF _Toc115701256 \h </w:instrText>
            </w:r>
            <w:r w:rsidR="000A4708">
              <w:rPr>
                <w:noProof/>
                <w:webHidden/>
              </w:rPr>
            </w:r>
            <w:r w:rsidR="000A4708">
              <w:rPr>
                <w:noProof/>
                <w:webHidden/>
              </w:rPr>
              <w:fldChar w:fldCharType="separate"/>
            </w:r>
            <w:r w:rsidR="000A4708">
              <w:rPr>
                <w:noProof/>
                <w:webHidden/>
              </w:rPr>
              <w:t>28</w:t>
            </w:r>
            <w:r w:rsidR="000A4708">
              <w:rPr>
                <w:noProof/>
                <w:webHidden/>
              </w:rPr>
              <w:fldChar w:fldCharType="end"/>
            </w:r>
          </w:hyperlink>
        </w:p>
        <w:p w14:paraId="07F61266" w14:textId="5D8F7F0B" w:rsidR="000A4708" w:rsidRDefault="0008374A">
          <w:pPr>
            <w:pStyle w:val="TOC3"/>
            <w:rPr>
              <w:rFonts w:eastAsiaTheme="minorEastAsia"/>
              <w:noProof/>
            </w:rPr>
          </w:pPr>
          <w:hyperlink w:anchor="_Toc115701257" w:history="1">
            <w:r w:rsidR="000A4708" w:rsidRPr="007F6CE0">
              <w:rPr>
                <w:rStyle w:val="Hyperlink"/>
                <w:noProof/>
              </w:rPr>
              <w:t>3.3.3</w:t>
            </w:r>
            <w:r w:rsidR="000A4708">
              <w:rPr>
                <w:rFonts w:eastAsiaTheme="minorEastAsia"/>
                <w:noProof/>
              </w:rPr>
              <w:tab/>
            </w:r>
            <w:r w:rsidR="000A4708" w:rsidRPr="007F6CE0">
              <w:rPr>
                <w:rStyle w:val="Hyperlink"/>
                <w:noProof/>
              </w:rPr>
              <w:t>CB6R4_CF2</w:t>
            </w:r>
            <w:r w:rsidR="000A4708">
              <w:rPr>
                <w:noProof/>
                <w:webHidden/>
              </w:rPr>
              <w:tab/>
            </w:r>
            <w:r w:rsidR="000A4708">
              <w:rPr>
                <w:noProof/>
                <w:webHidden/>
              </w:rPr>
              <w:fldChar w:fldCharType="begin"/>
            </w:r>
            <w:r w:rsidR="000A4708">
              <w:rPr>
                <w:noProof/>
                <w:webHidden/>
              </w:rPr>
              <w:instrText xml:space="preserve"> PAGEREF _Toc115701257 \h </w:instrText>
            </w:r>
            <w:r w:rsidR="000A4708">
              <w:rPr>
                <w:noProof/>
                <w:webHidden/>
              </w:rPr>
            </w:r>
            <w:r w:rsidR="000A4708">
              <w:rPr>
                <w:noProof/>
                <w:webHidden/>
              </w:rPr>
              <w:fldChar w:fldCharType="separate"/>
            </w:r>
            <w:r w:rsidR="000A4708">
              <w:rPr>
                <w:noProof/>
                <w:webHidden/>
              </w:rPr>
              <w:t>30</w:t>
            </w:r>
            <w:r w:rsidR="000A4708">
              <w:rPr>
                <w:noProof/>
                <w:webHidden/>
              </w:rPr>
              <w:fldChar w:fldCharType="end"/>
            </w:r>
          </w:hyperlink>
        </w:p>
        <w:p w14:paraId="062C85DC" w14:textId="58E8C397" w:rsidR="000A4708" w:rsidRDefault="0008374A">
          <w:pPr>
            <w:pStyle w:val="TOC3"/>
            <w:rPr>
              <w:rFonts w:eastAsiaTheme="minorEastAsia"/>
              <w:noProof/>
            </w:rPr>
          </w:pPr>
          <w:hyperlink w:anchor="_Toc115701258" w:history="1">
            <w:r w:rsidR="000A4708" w:rsidRPr="007F6CE0">
              <w:rPr>
                <w:rStyle w:val="Hyperlink"/>
                <w:noProof/>
              </w:rPr>
              <w:t>3.3.4</w:t>
            </w:r>
            <w:r w:rsidR="000A4708">
              <w:rPr>
                <w:rFonts w:eastAsiaTheme="minorEastAsia"/>
                <w:noProof/>
              </w:rPr>
              <w:tab/>
            </w:r>
            <w:r w:rsidR="000A4708" w:rsidRPr="007F6CE0">
              <w:rPr>
                <w:rStyle w:val="Hyperlink"/>
                <w:noProof/>
              </w:rPr>
              <w:t>CB6R3_AE7_TRACER</w:t>
            </w:r>
            <w:r w:rsidR="000A4708">
              <w:rPr>
                <w:noProof/>
                <w:webHidden/>
              </w:rPr>
              <w:tab/>
            </w:r>
            <w:r w:rsidR="000A4708">
              <w:rPr>
                <w:noProof/>
                <w:webHidden/>
              </w:rPr>
              <w:fldChar w:fldCharType="begin"/>
            </w:r>
            <w:r w:rsidR="000A4708">
              <w:rPr>
                <w:noProof/>
                <w:webHidden/>
              </w:rPr>
              <w:instrText xml:space="preserve"> PAGEREF _Toc115701258 \h </w:instrText>
            </w:r>
            <w:r w:rsidR="000A4708">
              <w:rPr>
                <w:noProof/>
                <w:webHidden/>
              </w:rPr>
            </w:r>
            <w:r w:rsidR="000A4708">
              <w:rPr>
                <w:noProof/>
                <w:webHidden/>
              </w:rPr>
              <w:fldChar w:fldCharType="separate"/>
            </w:r>
            <w:r w:rsidR="000A4708">
              <w:rPr>
                <w:noProof/>
                <w:webHidden/>
              </w:rPr>
              <w:t>31</w:t>
            </w:r>
            <w:r w:rsidR="000A4708">
              <w:rPr>
                <w:noProof/>
                <w:webHidden/>
              </w:rPr>
              <w:fldChar w:fldCharType="end"/>
            </w:r>
          </w:hyperlink>
        </w:p>
        <w:p w14:paraId="7518023D" w14:textId="7D3EF1B6" w:rsidR="000A4708" w:rsidRDefault="0008374A">
          <w:pPr>
            <w:pStyle w:val="TOC3"/>
            <w:rPr>
              <w:rFonts w:eastAsiaTheme="minorEastAsia"/>
              <w:noProof/>
            </w:rPr>
          </w:pPr>
          <w:hyperlink w:anchor="_Toc115701259" w:history="1">
            <w:r w:rsidR="000A4708" w:rsidRPr="007F6CE0">
              <w:rPr>
                <w:rStyle w:val="Hyperlink"/>
                <w:noProof/>
              </w:rPr>
              <w:t>3.3.5</w:t>
            </w:r>
            <w:r w:rsidR="000A4708">
              <w:rPr>
                <w:rFonts w:eastAsiaTheme="minorEastAsia"/>
                <w:noProof/>
              </w:rPr>
              <w:tab/>
            </w:r>
            <w:r w:rsidR="000A4708" w:rsidRPr="007F6CE0">
              <w:rPr>
                <w:rStyle w:val="Hyperlink"/>
                <w:noProof/>
              </w:rPr>
              <w:t>CRACMMv1.0</w:t>
            </w:r>
            <w:r w:rsidR="000A4708">
              <w:rPr>
                <w:noProof/>
                <w:webHidden/>
              </w:rPr>
              <w:tab/>
            </w:r>
            <w:r w:rsidR="000A4708">
              <w:rPr>
                <w:noProof/>
                <w:webHidden/>
              </w:rPr>
              <w:fldChar w:fldCharType="begin"/>
            </w:r>
            <w:r w:rsidR="000A4708">
              <w:rPr>
                <w:noProof/>
                <w:webHidden/>
              </w:rPr>
              <w:instrText xml:space="preserve"> PAGEREF _Toc115701259 \h </w:instrText>
            </w:r>
            <w:r w:rsidR="000A4708">
              <w:rPr>
                <w:noProof/>
                <w:webHidden/>
              </w:rPr>
            </w:r>
            <w:r w:rsidR="000A4708">
              <w:rPr>
                <w:noProof/>
                <w:webHidden/>
              </w:rPr>
              <w:fldChar w:fldCharType="separate"/>
            </w:r>
            <w:r w:rsidR="000A4708">
              <w:rPr>
                <w:noProof/>
                <w:webHidden/>
              </w:rPr>
              <w:t>32</w:t>
            </w:r>
            <w:r w:rsidR="000A4708">
              <w:rPr>
                <w:noProof/>
                <w:webHidden/>
              </w:rPr>
              <w:fldChar w:fldCharType="end"/>
            </w:r>
          </w:hyperlink>
        </w:p>
        <w:p w14:paraId="351ADCA4" w14:textId="4E17A3DC" w:rsidR="000A4708" w:rsidRDefault="0008374A">
          <w:pPr>
            <w:pStyle w:val="TOC3"/>
            <w:rPr>
              <w:rFonts w:eastAsiaTheme="minorEastAsia"/>
              <w:noProof/>
            </w:rPr>
          </w:pPr>
          <w:hyperlink w:anchor="_Toc115701260" w:history="1">
            <w:r w:rsidR="000A4708" w:rsidRPr="007F6CE0">
              <w:rPr>
                <w:rStyle w:val="Hyperlink"/>
                <w:noProof/>
              </w:rPr>
              <w:t>3.3.6</w:t>
            </w:r>
            <w:r w:rsidR="000A4708">
              <w:rPr>
                <w:rFonts w:eastAsiaTheme="minorEastAsia"/>
                <w:noProof/>
              </w:rPr>
              <w:tab/>
            </w:r>
            <w:r w:rsidR="000A4708" w:rsidRPr="007F6CE0">
              <w:rPr>
                <w:rStyle w:val="Hyperlink"/>
                <w:noProof/>
              </w:rPr>
              <w:t>SAPRC07TC_AE7</w:t>
            </w:r>
            <w:r w:rsidR="000A4708">
              <w:rPr>
                <w:noProof/>
                <w:webHidden/>
              </w:rPr>
              <w:tab/>
            </w:r>
            <w:r w:rsidR="000A4708">
              <w:rPr>
                <w:noProof/>
                <w:webHidden/>
              </w:rPr>
              <w:fldChar w:fldCharType="begin"/>
            </w:r>
            <w:r w:rsidR="000A4708">
              <w:rPr>
                <w:noProof/>
                <w:webHidden/>
              </w:rPr>
              <w:instrText xml:space="preserve"> PAGEREF _Toc115701260 \h </w:instrText>
            </w:r>
            <w:r w:rsidR="000A4708">
              <w:rPr>
                <w:noProof/>
                <w:webHidden/>
              </w:rPr>
            </w:r>
            <w:r w:rsidR="000A4708">
              <w:rPr>
                <w:noProof/>
                <w:webHidden/>
              </w:rPr>
              <w:fldChar w:fldCharType="separate"/>
            </w:r>
            <w:r w:rsidR="000A4708">
              <w:rPr>
                <w:noProof/>
                <w:webHidden/>
              </w:rPr>
              <w:t>36</w:t>
            </w:r>
            <w:r w:rsidR="000A4708">
              <w:rPr>
                <w:noProof/>
                <w:webHidden/>
              </w:rPr>
              <w:fldChar w:fldCharType="end"/>
            </w:r>
          </w:hyperlink>
        </w:p>
        <w:p w14:paraId="628F4A6E" w14:textId="2220F2D5" w:rsidR="000A4708" w:rsidRDefault="0008374A">
          <w:pPr>
            <w:pStyle w:val="TOC3"/>
            <w:rPr>
              <w:rFonts w:eastAsiaTheme="minorEastAsia"/>
              <w:noProof/>
            </w:rPr>
          </w:pPr>
          <w:hyperlink w:anchor="_Toc115701261" w:history="1">
            <w:r w:rsidR="000A4708" w:rsidRPr="007F6CE0">
              <w:rPr>
                <w:rStyle w:val="Hyperlink"/>
                <w:noProof/>
              </w:rPr>
              <w:t>3.3.7</w:t>
            </w:r>
            <w:r w:rsidR="000A4708">
              <w:rPr>
                <w:rFonts w:eastAsiaTheme="minorEastAsia"/>
                <w:noProof/>
              </w:rPr>
              <w:tab/>
            </w:r>
            <w:r w:rsidR="000A4708" w:rsidRPr="007F6CE0">
              <w:rPr>
                <w:rStyle w:val="Hyperlink"/>
                <w:noProof/>
              </w:rPr>
              <w:t>SAPRC07TC_AE8</w:t>
            </w:r>
            <w:r w:rsidR="000A4708">
              <w:rPr>
                <w:noProof/>
                <w:webHidden/>
              </w:rPr>
              <w:tab/>
            </w:r>
            <w:r w:rsidR="000A4708">
              <w:rPr>
                <w:noProof/>
                <w:webHidden/>
              </w:rPr>
              <w:fldChar w:fldCharType="begin"/>
            </w:r>
            <w:r w:rsidR="000A4708">
              <w:rPr>
                <w:noProof/>
                <w:webHidden/>
              </w:rPr>
              <w:instrText xml:space="preserve"> PAGEREF _Toc115701261 \h </w:instrText>
            </w:r>
            <w:r w:rsidR="000A4708">
              <w:rPr>
                <w:noProof/>
                <w:webHidden/>
              </w:rPr>
            </w:r>
            <w:r w:rsidR="000A4708">
              <w:rPr>
                <w:noProof/>
                <w:webHidden/>
              </w:rPr>
              <w:fldChar w:fldCharType="separate"/>
            </w:r>
            <w:r w:rsidR="000A4708">
              <w:rPr>
                <w:noProof/>
                <w:webHidden/>
              </w:rPr>
              <w:t>39</w:t>
            </w:r>
            <w:r w:rsidR="000A4708">
              <w:rPr>
                <w:noProof/>
                <w:webHidden/>
              </w:rPr>
              <w:fldChar w:fldCharType="end"/>
            </w:r>
          </w:hyperlink>
        </w:p>
        <w:p w14:paraId="2E274969" w14:textId="66D7680B" w:rsidR="000A4708" w:rsidRDefault="0008374A">
          <w:pPr>
            <w:pStyle w:val="TOC3"/>
            <w:rPr>
              <w:rFonts w:eastAsiaTheme="minorEastAsia"/>
              <w:noProof/>
            </w:rPr>
          </w:pPr>
          <w:hyperlink w:anchor="_Toc115701262" w:history="1">
            <w:r w:rsidR="000A4708" w:rsidRPr="007F6CE0">
              <w:rPr>
                <w:rStyle w:val="Hyperlink"/>
                <w:noProof/>
              </w:rPr>
              <w:t>3.3.8</w:t>
            </w:r>
            <w:r w:rsidR="000A4708">
              <w:rPr>
                <w:rFonts w:eastAsiaTheme="minorEastAsia"/>
                <w:noProof/>
              </w:rPr>
              <w:tab/>
            </w:r>
            <w:r w:rsidR="000A4708" w:rsidRPr="007F6CE0">
              <w:rPr>
                <w:rStyle w:val="Hyperlink"/>
                <w:noProof/>
              </w:rPr>
              <w:t>SAPRC07_CF2</w:t>
            </w:r>
            <w:r w:rsidR="000A4708">
              <w:rPr>
                <w:noProof/>
                <w:webHidden/>
              </w:rPr>
              <w:tab/>
            </w:r>
            <w:r w:rsidR="000A4708">
              <w:rPr>
                <w:noProof/>
                <w:webHidden/>
              </w:rPr>
              <w:fldChar w:fldCharType="begin"/>
            </w:r>
            <w:r w:rsidR="000A4708">
              <w:rPr>
                <w:noProof/>
                <w:webHidden/>
              </w:rPr>
              <w:instrText xml:space="preserve"> PAGEREF _Toc115701262 \h </w:instrText>
            </w:r>
            <w:r w:rsidR="000A4708">
              <w:rPr>
                <w:noProof/>
                <w:webHidden/>
              </w:rPr>
            </w:r>
            <w:r w:rsidR="000A4708">
              <w:rPr>
                <w:noProof/>
                <w:webHidden/>
              </w:rPr>
              <w:fldChar w:fldCharType="separate"/>
            </w:r>
            <w:r w:rsidR="000A4708">
              <w:rPr>
                <w:noProof/>
                <w:webHidden/>
              </w:rPr>
              <w:t>41</w:t>
            </w:r>
            <w:r w:rsidR="000A4708">
              <w:rPr>
                <w:noProof/>
                <w:webHidden/>
              </w:rPr>
              <w:fldChar w:fldCharType="end"/>
            </w:r>
          </w:hyperlink>
        </w:p>
        <w:p w14:paraId="343806C1" w14:textId="2E4C5065" w:rsidR="000A4708" w:rsidRDefault="0008374A">
          <w:pPr>
            <w:pStyle w:val="TOC1"/>
            <w:tabs>
              <w:tab w:val="left" w:pos="440"/>
            </w:tabs>
            <w:rPr>
              <w:rFonts w:eastAsiaTheme="minorEastAsia"/>
              <w:noProof/>
            </w:rPr>
          </w:pPr>
          <w:hyperlink w:anchor="_Toc115701263" w:history="1">
            <w:r w:rsidR="000A4708" w:rsidRPr="007F6CE0">
              <w:rPr>
                <w:rStyle w:val="Hyperlink"/>
                <w:noProof/>
              </w:rPr>
              <w:t>4</w:t>
            </w:r>
            <w:r w:rsidR="000A4708">
              <w:rPr>
                <w:rFonts w:eastAsiaTheme="minorEastAsia"/>
                <w:noProof/>
              </w:rPr>
              <w:tab/>
            </w:r>
            <w:r w:rsidR="000A4708" w:rsidRPr="007F6CE0">
              <w:rPr>
                <w:rStyle w:val="Hyperlink"/>
                <w:noProof/>
              </w:rPr>
              <w:t>Common Applications</w:t>
            </w:r>
            <w:r w:rsidR="000A4708">
              <w:rPr>
                <w:noProof/>
                <w:webHidden/>
              </w:rPr>
              <w:tab/>
            </w:r>
            <w:r w:rsidR="000A4708">
              <w:rPr>
                <w:noProof/>
                <w:webHidden/>
              </w:rPr>
              <w:fldChar w:fldCharType="begin"/>
            </w:r>
            <w:r w:rsidR="000A4708">
              <w:rPr>
                <w:noProof/>
                <w:webHidden/>
              </w:rPr>
              <w:instrText xml:space="preserve"> PAGEREF _Toc115701263 \h </w:instrText>
            </w:r>
            <w:r w:rsidR="000A4708">
              <w:rPr>
                <w:noProof/>
                <w:webHidden/>
              </w:rPr>
            </w:r>
            <w:r w:rsidR="000A4708">
              <w:rPr>
                <w:noProof/>
                <w:webHidden/>
              </w:rPr>
              <w:fldChar w:fldCharType="separate"/>
            </w:r>
            <w:r w:rsidR="000A4708">
              <w:rPr>
                <w:noProof/>
                <w:webHidden/>
              </w:rPr>
              <w:t>44</w:t>
            </w:r>
            <w:r w:rsidR="000A4708">
              <w:rPr>
                <w:noProof/>
                <w:webHidden/>
              </w:rPr>
              <w:fldChar w:fldCharType="end"/>
            </w:r>
          </w:hyperlink>
        </w:p>
        <w:p w14:paraId="6467EA23" w14:textId="681ECF59" w:rsidR="000A4708" w:rsidRDefault="0008374A">
          <w:pPr>
            <w:pStyle w:val="TOC2"/>
            <w:tabs>
              <w:tab w:val="left" w:pos="880"/>
              <w:tab w:val="right" w:leader="dot" w:pos="9350"/>
            </w:tabs>
            <w:rPr>
              <w:rFonts w:eastAsiaTheme="minorEastAsia"/>
              <w:noProof/>
            </w:rPr>
          </w:pPr>
          <w:hyperlink w:anchor="_Toc115701264" w:history="1">
            <w:r w:rsidR="000A4708" w:rsidRPr="007F6CE0">
              <w:rPr>
                <w:rStyle w:val="Hyperlink"/>
                <w:noProof/>
              </w:rPr>
              <w:t>4.1</w:t>
            </w:r>
            <w:r w:rsidR="000A4708">
              <w:rPr>
                <w:rFonts w:eastAsiaTheme="minorEastAsia"/>
                <w:noProof/>
              </w:rPr>
              <w:tab/>
            </w:r>
            <w:r w:rsidR="000A4708" w:rsidRPr="007F6CE0">
              <w:rPr>
                <w:rStyle w:val="Hyperlink"/>
                <w:noProof/>
              </w:rPr>
              <w:t>Exporting and utilizing new data from SPECIATE</w:t>
            </w:r>
            <w:r w:rsidR="000A4708">
              <w:rPr>
                <w:noProof/>
                <w:webHidden/>
              </w:rPr>
              <w:tab/>
            </w:r>
            <w:r w:rsidR="000A4708">
              <w:rPr>
                <w:noProof/>
                <w:webHidden/>
              </w:rPr>
              <w:fldChar w:fldCharType="begin"/>
            </w:r>
            <w:r w:rsidR="000A4708">
              <w:rPr>
                <w:noProof/>
                <w:webHidden/>
              </w:rPr>
              <w:instrText xml:space="preserve"> PAGEREF _Toc115701264 \h </w:instrText>
            </w:r>
            <w:r w:rsidR="000A4708">
              <w:rPr>
                <w:noProof/>
                <w:webHidden/>
              </w:rPr>
            </w:r>
            <w:r w:rsidR="000A4708">
              <w:rPr>
                <w:noProof/>
                <w:webHidden/>
              </w:rPr>
              <w:fldChar w:fldCharType="separate"/>
            </w:r>
            <w:r w:rsidR="000A4708">
              <w:rPr>
                <w:noProof/>
                <w:webHidden/>
              </w:rPr>
              <w:t>44</w:t>
            </w:r>
            <w:r w:rsidR="000A4708">
              <w:rPr>
                <w:noProof/>
                <w:webHidden/>
              </w:rPr>
              <w:fldChar w:fldCharType="end"/>
            </w:r>
          </w:hyperlink>
        </w:p>
        <w:p w14:paraId="018E1A42" w14:textId="75F51098" w:rsidR="000A4708" w:rsidRDefault="0008374A">
          <w:pPr>
            <w:pStyle w:val="TOC2"/>
            <w:tabs>
              <w:tab w:val="left" w:pos="880"/>
              <w:tab w:val="right" w:leader="dot" w:pos="9350"/>
            </w:tabs>
            <w:rPr>
              <w:rFonts w:eastAsiaTheme="minorEastAsia"/>
              <w:noProof/>
            </w:rPr>
          </w:pPr>
          <w:hyperlink w:anchor="_Toc115701265" w:history="1">
            <w:r w:rsidR="000A4708" w:rsidRPr="007F6CE0">
              <w:rPr>
                <w:rStyle w:val="Hyperlink"/>
                <w:noProof/>
              </w:rPr>
              <w:t>4.2</w:t>
            </w:r>
            <w:r w:rsidR="000A4708">
              <w:rPr>
                <w:rFonts w:eastAsiaTheme="minorEastAsia"/>
                <w:noProof/>
              </w:rPr>
              <w:tab/>
            </w:r>
            <w:r w:rsidR="000A4708" w:rsidRPr="007F6CE0">
              <w:rPr>
                <w:rStyle w:val="Hyperlink"/>
                <w:noProof/>
              </w:rPr>
              <w:t>Adding capabilities for a new gas-phase mechanism</w:t>
            </w:r>
            <w:r w:rsidR="000A4708">
              <w:rPr>
                <w:noProof/>
                <w:webHidden/>
              </w:rPr>
              <w:tab/>
            </w:r>
            <w:r w:rsidR="000A4708">
              <w:rPr>
                <w:noProof/>
                <w:webHidden/>
              </w:rPr>
              <w:fldChar w:fldCharType="begin"/>
            </w:r>
            <w:r w:rsidR="000A4708">
              <w:rPr>
                <w:noProof/>
                <w:webHidden/>
              </w:rPr>
              <w:instrText xml:space="preserve"> PAGEREF _Toc115701265 \h </w:instrText>
            </w:r>
            <w:r w:rsidR="000A4708">
              <w:rPr>
                <w:noProof/>
                <w:webHidden/>
              </w:rPr>
            </w:r>
            <w:r w:rsidR="000A4708">
              <w:rPr>
                <w:noProof/>
                <w:webHidden/>
              </w:rPr>
              <w:fldChar w:fldCharType="separate"/>
            </w:r>
            <w:r w:rsidR="000A4708">
              <w:rPr>
                <w:noProof/>
                <w:webHidden/>
              </w:rPr>
              <w:t>44</w:t>
            </w:r>
            <w:r w:rsidR="000A4708">
              <w:rPr>
                <w:noProof/>
                <w:webHidden/>
              </w:rPr>
              <w:fldChar w:fldCharType="end"/>
            </w:r>
          </w:hyperlink>
        </w:p>
        <w:p w14:paraId="43920BC6" w14:textId="60ADB5D0" w:rsidR="000A4708" w:rsidRDefault="0008374A">
          <w:pPr>
            <w:pStyle w:val="TOC2"/>
            <w:tabs>
              <w:tab w:val="left" w:pos="880"/>
              <w:tab w:val="right" w:leader="dot" w:pos="9350"/>
            </w:tabs>
            <w:rPr>
              <w:rFonts w:eastAsiaTheme="minorEastAsia"/>
              <w:noProof/>
            </w:rPr>
          </w:pPr>
          <w:hyperlink w:anchor="_Toc115701266" w:history="1">
            <w:r w:rsidR="000A4708" w:rsidRPr="007F6CE0">
              <w:rPr>
                <w:rStyle w:val="Hyperlink"/>
                <w:noProof/>
              </w:rPr>
              <w:t>4.3</w:t>
            </w:r>
            <w:r w:rsidR="000A4708">
              <w:rPr>
                <w:rFonts w:eastAsiaTheme="minorEastAsia"/>
                <w:noProof/>
              </w:rPr>
              <w:tab/>
            </w:r>
            <w:r w:rsidR="000A4708" w:rsidRPr="007F6CE0">
              <w:rPr>
                <w:rStyle w:val="Hyperlink"/>
                <w:noProof/>
              </w:rPr>
              <w:t>Adding capabilities for a new aerosol-phase mechanism</w:t>
            </w:r>
            <w:r w:rsidR="000A4708">
              <w:rPr>
                <w:noProof/>
                <w:webHidden/>
              </w:rPr>
              <w:tab/>
            </w:r>
            <w:r w:rsidR="000A4708">
              <w:rPr>
                <w:noProof/>
                <w:webHidden/>
              </w:rPr>
              <w:fldChar w:fldCharType="begin"/>
            </w:r>
            <w:r w:rsidR="000A4708">
              <w:rPr>
                <w:noProof/>
                <w:webHidden/>
              </w:rPr>
              <w:instrText xml:space="preserve"> PAGEREF _Toc115701266 \h </w:instrText>
            </w:r>
            <w:r w:rsidR="000A4708">
              <w:rPr>
                <w:noProof/>
                <w:webHidden/>
              </w:rPr>
            </w:r>
            <w:r w:rsidR="000A4708">
              <w:rPr>
                <w:noProof/>
                <w:webHidden/>
              </w:rPr>
              <w:fldChar w:fldCharType="separate"/>
            </w:r>
            <w:r w:rsidR="000A4708">
              <w:rPr>
                <w:noProof/>
                <w:webHidden/>
              </w:rPr>
              <w:t>44</w:t>
            </w:r>
            <w:r w:rsidR="000A4708">
              <w:rPr>
                <w:noProof/>
                <w:webHidden/>
              </w:rPr>
              <w:fldChar w:fldCharType="end"/>
            </w:r>
          </w:hyperlink>
        </w:p>
        <w:p w14:paraId="54DA94CE" w14:textId="7ABE4385" w:rsidR="000A4708" w:rsidRDefault="0008374A">
          <w:pPr>
            <w:pStyle w:val="TOC2"/>
            <w:tabs>
              <w:tab w:val="left" w:pos="880"/>
              <w:tab w:val="right" w:leader="dot" w:pos="9350"/>
            </w:tabs>
            <w:rPr>
              <w:rFonts w:eastAsiaTheme="minorEastAsia"/>
              <w:noProof/>
            </w:rPr>
          </w:pPr>
          <w:hyperlink w:anchor="_Toc115701267" w:history="1">
            <w:r w:rsidR="000A4708" w:rsidRPr="007F6CE0">
              <w:rPr>
                <w:rStyle w:val="Hyperlink"/>
                <w:noProof/>
              </w:rPr>
              <w:t>4.4</w:t>
            </w:r>
            <w:r w:rsidR="000A4708">
              <w:rPr>
                <w:rFonts w:eastAsiaTheme="minorEastAsia"/>
                <w:noProof/>
              </w:rPr>
              <w:tab/>
            </w:r>
            <w:r w:rsidR="000A4708" w:rsidRPr="007F6CE0">
              <w:rPr>
                <w:rStyle w:val="Hyperlink"/>
                <w:noProof/>
              </w:rPr>
              <w:t>Add capabilities for new VOC/PM integrated species</w:t>
            </w:r>
            <w:r w:rsidR="000A4708">
              <w:rPr>
                <w:noProof/>
                <w:webHidden/>
              </w:rPr>
              <w:tab/>
            </w:r>
            <w:r w:rsidR="000A4708">
              <w:rPr>
                <w:noProof/>
                <w:webHidden/>
              </w:rPr>
              <w:fldChar w:fldCharType="begin"/>
            </w:r>
            <w:r w:rsidR="000A4708">
              <w:rPr>
                <w:noProof/>
                <w:webHidden/>
              </w:rPr>
              <w:instrText xml:space="preserve"> PAGEREF _Toc115701267 \h </w:instrText>
            </w:r>
            <w:r w:rsidR="000A4708">
              <w:rPr>
                <w:noProof/>
                <w:webHidden/>
              </w:rPr>
            </w:r>
            <w:r w:rsidR="000A4708">
              <w:rPr>
                <w:noProof/>
                <w:webHidden/>
              </w:rPr>
              <w:fldChar w:fldCharType="separate"/>
            </w:r>
            <w:r w:rsidR="000A4708">
              <w:rPr>
                <w:noProof/>
                <w:webHidden/>
              </w:rPr>
              <w:t>44</w:t>
            </w:r>
            <w:r w:rsidR="000A4708">
              <w:rPr>
                <w:noProof/>
                <w:webHidden/>
              </w:rPr>
              <w:fldChar w:fldCharType="end"/>
            </w:r>
          </w:hyperlink>
        </w:p>
        <w:p w14:paraId="608B7B06" w14:textId="284DBE0E" w:rsidR="000A4708" w:rsidRDefault="0008374A">
          <w:pPr>
            <w:pStyle w:val="TOC2"/>
            <w:tabs>
              <w:tab w:val="left" w:pos="880"/>
              <w:tab w:val="right" w:leader="dot" w:pos="9350"/>
            </w:tabs>
            <w:rPr>
              <w:rFonts w:eastAsiaTheme="minorEastAsia"/>
              <w:noProof/>
            </w:rPr>
          </w:pPr>
          <w:hyperlink w:anchor="_Toc115701268" w:history="1">
            <w:r w:rsidR="000A4708" w:rsidRPr="007F6CE0">
              <w:rPr>
                <w:rStyle w:val="Hyperlink"/>
                <w:noProof/>
              </w:rPr>
              <w:t>4.5</w:t>
            </w:r>
            <w:r w:rsidR="000A4708">
              <w:rPr>
                <w:rFonts w:eastAsiaTheme="minorEastAsia"/>
                <w:noProof/>
              </w:rPr>
              <w:tab/>
            </w:r>
            <w:r w:rsidR="000A4708" w:rsidRPr="007F6CE0">
              <w:rPr>
                <w:rStyle w:val="Hyperlink"/>
                <w:noProof/>
              </w:rPr>
              <w:t>Updating POA volatility bin assignments</w:t>
            </w:r>
            <w:r w:rsidR="000A4708">
              <w:rPr>
                <w:noProof/>
                <w:webHidden/>
              </w:rPr>
              <w:tab/>
            </w:r>
            <w:r w:rsidR="000A4708">
              <w:rPr>
                <w:noProof/>
                <w:webHidden/>
              </w:rPr>
              <w:fldChar w:fldCharType="begin"/>
            </w:r>
            <w:r w:rsidR="000A4708">
              <w:rPr>
                <w:noProof/>
                <w:webHidden/>
              </w:rPr>
              <w:instrText xml:space="preserve"> PAGEREF _Toc115701268 \h </w:instrText>
            </w:r>
            <w:r w:rsidR="000A4708">
              <w:rPr>
                <w:noProof/>
                <w:webHidden/>
              </w:rPr>
            </w:r>
            <w:r w:rsidR="000A4708">
              <w:rPr>
                <w:noProof/>
                <w:webHidden/>
              </w:rPr>
              <w:fldChar w:fldCharType="separate"/>
            </w:r>
            <w:r w:rsidR="000A4708">
              <w:rPr>
                <w:noProof/>
                <w:webHidden/>
              </w:rPr>
              <w:t>44</w:t>
            </w:r>
            <w:r w:rsidR="000A4708">
              <w:rPr>
                <w:noProof/>
                <w:webHidden/>
              </w:rPr>
              <w:fldChar w:fldCharType="end"/>
            </w:r>
          </w:hyperlink>
        </w:p>
        <w:p w14:paraId="61FB8D5D" w14:textId="1FF5EC0B" w:rsidR="000A4708" w:rsidRDefault="0008374A">
          <w:pPr>
            <w:pStyle w:val="TOC1"/>
            <w:tabs>
              <w:tab w:val="left" w:pos="440"/>
            </w:tabs>
            <w:rPr>
              <w:rFonts w:eastAsiaTheme="minorEastAsia"/>
              <w:noProof/>
            </w:rPr>
          </w:pPr>
          <w:hyperlink w:anchor="_Toc115701269" w:history="1">
            <w:r w:rsidR="000A4708" w:rsidRPr="007F6CE0">
              <w:rPr>
                <w:rStyle w:val="Hyperlink"/>
                <w:noProof/>
              </w:rPr>
              <w:t>5</w:t>
            </w:r>
            <w:r w:rsidR="000A4708">
              <w:rPr>
                <w:rFonts w:eastAsiaTheme="minorEastAsia"/>
                <w:noProof/>
              </w:rPr>
              <w:tab/>
            </w:r>
            <w:r w:rsidR="000A4708" w:rsidRPr="007F6CE0">
              <w:rPr>
                <w:rStyle w:val="Hyperlink"/>
                <w:noProof/>
              </w:rPr>
              <w:t>References</w:t>
            </w:r>
            <w:r w:rsidR="000A4708">
              <w:rPr>
                <w:noProof/>
                <w:webHidden/>
              </w:rPr>
              <w:tab/>
            </w:r>
            <w:r w:rsidR="000A4708">
              <w:rPr>
                <w:noProof/>
                <w:webHidden/>
              </w:rPr>
              <w:fldChar w:fldCharType="begin"/>
            </w:r>
            <w:r w:rsidR="000A4708">
              <w:rPr>
                <w:noProof/>
                <w:webHidden/>
              </w:rPr>
              <w:instrText xml:space="preserve"> PAGEREF _Toc115701269 \h </w:instrText>
            </w:r>
            <w:r w:rsidR="000A4708">
              <w:rPr>
                <w:noProof/>
                <w:webHidden/>
              </w:rPr>
            </w:r>
            <w:r w:rsidR="000A4708">
              <w:rPr>
                <w:noProof/>
                <w:webHidden/>
              </w:rPr>
              <w:fldChar w:fldCharType="separate"/>
            </w:r>
            <w:r w:rsidR="000A4708">
              <w:rPr>
                <w:noProof/>
                <w:webHidden/>
              </w:rPr>
              <w:t>46</w:t>
            </w:r>
            <w:r w:rsidR="000A4708">
              <w:rPr>
                <w:noProof/>
                <w:webHidden/>
              </w:rPr>
              <w:fldChar w:fldCharType="end"/>
            </w:r>
          </w:hyperlink>
        </w:p>
        <w:p w14:paraId="0A6B101D" w14:textId="4BD5A225" w:rsidR="000A4708" w:rsidRDefault="0008374A">
          <w:pPr>
            <w:pStyle w:val="TOC1"/>
            <w:rPr>
              <w:rFonts w:eastAsiaTheme="minorEastAsia"/>
              <w:noProof/>
            </w:rPr>
          </w:pPr>
          <w:hyperlink w:anchor="_Toc115701270" w:history="1">
            <w:r w:rsidR="000A4708" w:rsidRPr="007F6CE0">
              <w:rPr>
                <w:rStyle w:val="Hyperlink"/>
                <w:noProof/>
              </w:rPr>
              <w:t>Appendix A: Mechanism-specific species</w:t>
            </w:r>
            <w:r w:rsidR="000A4708">
              <w:rPr>
                <w:noProof/>
                <w:webHidden/>
              </w:rPr>
              <w:tab/>
            </w:r>
            <w:r w:rsidR="000A4708">
              <w:rPr>
                <w:noProof/>
                <w:webHidden/>
              </w:rPr>
              <w:fldChar w:fldCharType="begin"/>
            </w:r>
            <w:r w:rsidR="000A4708">
              <w:rPr>
                <w:noProof/>
                <w:webHidden/>
              </w:rPr>
              <w:instrText xml:space="preserve"> PAGEREF _Toc115701270 \h </w:instrText>
            </w:r>
            <w:r w:rsidR="000A4708">
              <w:rPr>
                <w:noProof/>
                <w:webHidden/>
              </w:rPr>
            </w:r>
            <w:r w:rsidR="000A4708">
              <w:rPr>
                <w:noProof/>
                <w:webHidden/>
              </w:rPr>
              <w:fldChar w:fldCharType="separate"/>
            </w:r>
            <w:r w:rsidR="000A4708">
              <w:rPr>
                <w:noProof/>
                <w:webHidden/>
              </w:rPr>
              <w:t>47</w:t>
            </w:r>
            <w:r w:rsidR="000A4708">
              <w:rPr>
                <w:noProof/>
                <w:webHidden/>
              </w:rPr>
              <w:fldChar w:fldCharType="end"/>
            </w:r>
          </w:hyperlink>
        </w:p>
        <w:p w14:paraId="4855EE85" w14:textId="50296361" w:rsidR="000A4708" w:rsidRDefault="0008374A">
          <w:pPr>
            <w:pStyle w:val="TOC1"/>
            <w:rPr>
              <w:rFonts w:eastAsiaTheme="minorEastAsia"/>
              <w:noProof/>
            </w:rPr>
          </w:pPr>
          <w:hyperlink w:anchor="_Toc115701271" w:history="1">
            <w:r w:rsidR="000A4708" w:rsidRPr="007F6CE0">
              <w:rPr>
                <w:rStyle w:val="Hyperlink"/>
                <w:noProof/>
              </w:rPr>
              <w:t>Appendix B: The PM Protocol</w:t>
            </w:r>
            <w:r w:rsidR="000A4708">
              <w:rPr>
                <w:noProof/>
                <w:webHidden/>
              </w:rPr>
              <w:tab/>
            </w:r>
            <w:r w:rsidR="000A4708">
              <w:rPr>
                <w:noProof/>
                <w:webHidden/>
              </w:rPr>
              <w:fldChar w:fldCharType="begin"/>
            </w:r>
            <w:r w:rsidR="000A4708">
              <w:rPr>
                <w:noProof/>
                <w:webHidden/>
              </w:rPr>
              <w:instrText xml:space="preserve"> PAGEREF _Toc115701271 \h </w:instrText>
            </w:r>
            <w:r w:rsidR="000A4708">
              <w:rPr>
                <w:noProof/>
                <w:webHidden/>
              </w:rPr>
            </w:r>
            <w:r w:rsidR="000A4708">
              <w:rPr>
                <w:noProof/>
                <w:webHidden/>
              </w:rPr>
              <w:fldChar w:fldCharType="separate"/>
            </w:r>
            <w:r w:rsidR="000A4708">
              <w:rPr>
                <w:noProof/>
                <w:webHidden/>
              </w:rPr>
              <w:t>57</w:t>
            </w:r>
            <w:r w:rsidR="000A4708">
              <w:rPr>
                <w:noProof/>
                <w:webHidden/>
              </w:rPr>
              <w:fldChar w:fldCharType="end"/>
            </w:r>
          </w:hyperlink>
        </w:p>
        <w:p w14:paraId="4E87C040" w14:textId="23AC30D2" w:rsidR="006D7177" w:rsidRDefault="00FE5878">
          <w:pPr>
            <w:rPr>
              <w:b/>
              <w:bCs/>
              <w:noProof/>
            </w:rPr>
          </w:pPr>
          <w:r>
            <w:fldChar w:fldCharType="end"/>
          </w:r>
        </w:p>
      </w:sdtContent>
    </w:sdt>
    <w:p w14:paraId="4B8D1DC6" w14:textId="77777777" w:rsidR="00412AB0" w:rsidRDefault="00412AB0">
      <w:pPr>
        <w:rPr>
          <w:rFonts w:asciiTheme="majorHAnsi" w:eastAsiaTheme="majorEastAsia" w:hAnsiTheme="majorHAnsi" w:cstheme="majorBidi"/>
          <w:color w:val="2F5496" w:themeColor="accent1" w:themeShade="BF"/>
          <w:sz w:val="32"/>
          <w:szCs w:val="32"/>
        </w:rPr>
      </w:pPr>
      <w:r>
        <w:br w:type="page"/>
      </w:r>
    </w:p>
    <w:p w14:paraId="41928821" w14:textId="66A46394" w:rsidR="003B3BCB" w:rsidRDefault="00836F34" w:rsidP="003B3BCB">
      <w:pPr>
        <w:pStyle w:val="Heading1"/>
        <w:numPr>
          <w:ilvl w:val="0"/>
          <w:numId w:val="0"/>
        </w:numPr>
        <w:spacing w:after="160"/>
        <w:ind w:left="432" w:hanging="432"/>
      </w:pPr>
      <w:bookmarkStart w:id="0" w:name="_Toc113448777"/>
      <w:bookmarkStart w:id="1" w:name="_Ref115698981"/>
      <w:bookmarkStart w:id="2" w:name="_Toc115701221"/>
      <w:r>
        <w:lastRenderedPageBreak/>
        <w:t>List of Acronyms and Abbreviations</w:t>
      </w:r>
      <w:bookmarkEnd w:id="0"/>
      <w:bookmarkEnd w:id="1"/>
      <w:bookmarkEnd w:id="2"/>
    </w:p>
    <w:p w14:paraId="57FC7F4E" w14:textId="77777777" w:rsidR="00836F34" w:rsidRDefault="00836F34" w:rsidP="00836F34">
      <w:pPr>
        <w:sectPr w:rsidR="00836F34" w:rsidSect="00F026E3">
          <w:headerReference w:type="default" r:id="rId13"/>
          <w:footerReference w:type="default" r:id="rId14"/>
          <w:endnotePr>
            <w:numFmt w:val="decimal"/>
          </w:endnotePr>
          <w:pgSz w:w="12240" w:h="15840"/>
          <w:pgMar w:top="1440" w:right="1440" w:bottom="1440" w:left="1440" w:header="720" w:footer="432" w:gutter="0"/>
          <w:pgNumType w:start="0"/>
          <w:cols w:space="144"/>
          <w:titlePg/>
          <w:docGrid w:linePitch="360"/>
        </w:sectPr>
      </w:pPr>
    </w:p>
    <w:p w14:paraId="0CDD1988" w14:textId="77777777" w:rsidR="00940F40" w:rsidRDefault="00940F40" w:rsidP="00F47116">
      <w:pPr>
        <w:spacing w:before="60" w:after="120" w:line="22" w:lineRule="atLeast"/>
      </w:pPr>
      <w:r>
        <w:t>AQM</w:t>
      </w:r>
    </w:p>
    <w:p w14:paraId="33636CA3" w14:textId="59723160" w:rsidR="00836F34" w:rsidRDefault="00836F34" w:rsidP="00F47116">
      <w:pPr>
        <w:spacing w:before="60" w:after="120" w:line="22" w:lineRule="atLeast"/>
      </w:pPr>
      <w:r>
        <w:t xml:space="preserve">CAMx </w:t>
      </w:r>
    </w:p>
    <w:p w14:paraId="61E1B05E" w14:textId="09B61202" w:rsidR="00836F34" w:rsidRDefault="00836F34" w:rsidP="00F47116">
      <w:pPr>
        <w:spacing w:before="60" w:after="120" w:line="22" w:lineRule="atLeast"/>
      </w:pPr>
      <w:r>
        <w:t xml:space="preserve">CAP </w:t>
      </w:r>
    </w:p>
    <w:p w14:paraId="7E7BAD11" w14:textId="0A599832" w:rsidR="00836F34" w:rsidRDefault="00836F34" w:rsidP="00F47116">
      <w:pPr>
        <w:spacing w:before="60" w:after="120" w:line="22" w:lineRule="atLeast"/>
      </w:pPr>
      <w:r>
        <w:t xml:space="preserve">CB6 </w:t>
      </w:r>
    </w:p>
    <w:p w14:paraId="0FB9970B" w14:textId="7D56FB15" w:rsidR="00836F34" w:rsidRDefault="00836F34" w:rsidP="00F47116">
      <w:pPr>
        <w:spacing w:before="60" w:after="120" w:line="22" w:lineRule="atLeast"/>
      </w:pPr>
      <w:r>
        <w:t>CH</w:t>
      </w:r>
      <w:r w:rsidRPr="00836F34">
        <w:rPr>
          <w:vertAlign w:val="subscript"/>
        </w:rPr>
        <w:t>4</w:t>
      </w:r>
    </w:p>
    <w:p w14:paraId="13C98F4C" w14:textId="77777777" w:rsidR="00940F40" w:rsidRDefault="00940F40" w:rsidP="00F47116">
      <w:pPr>
        <w:spacing w:before="60" w:after="120" w:line="22" w:lineRule="atLeast"/>
      </w:pPr>
      <w:r>
        <w:t>CMAQ</w:t>
      </w:r>
    </w:p>
    <w:p w14:paraId="689CA320" w14:textId="72CBE97F" w:rsidR="003B26B6" w:rsidRDefault="003B26B6" w:rsidP="00F47116">
      <w:pPr>
        <w:spacing w:before="60" w:after="120" w:line="22" w:lineRule="atLeast"/>
      </w:pPr>
      <w:r>
        <w:t>CRACMM</w:t>
      </w:r>
    </w:p>
    <w:p w14:paraId="30A945A4" w14:textId="169D58AB" w:rsidR="00F55BBD" w:rsidRDefault="00F55BBD" w:rsidP="00F47116">
      <w:pPr>
        <w:spacing w:before="60" w:after="120" w:line="22" w:lineRule="atLeast"/>
      </w:pPr>
      <w:r>
        <w:t>CROC</w:t>
      </w:r>
    </w:p>
    <w:p w14:paraId="6BAB0C1A" w14:textId="3BBB701F" w:rsidR="00F55BBD" w:rsidRDefault="00F55BBD" w:rsidP="00F47116">
      <w:pPr>
        <w:spacing w:before="60" w:after="120" w:line="22" w:lineRule="atLeast"/>
      </w:pPr>
      <w:r>
        <w:t>GROC</w:t>
      </w:r>
    </w:p>
    <w:p w14:paraId="10A93508" w14:textId="565A924A" w:rsidR="004F7799" w:rsidRDefault="004F7799" w:rsidP="00F47116">
      <w:pPr>
        <w:spacing w:before="60" w:after="120" w:line="22" w:lineRule="atLeast"/>
      </w:pPr>
      <w:r>
        <w:t>HAP</w:t>
      </w:r>
    </w:p>
    <w:p w14:paraId="5F7DA8D6" w14:textId="0AADA2A3" w:rsidR="009B2765" w:rsidRDefault="009B2765" w:rsidP="00F47116">
      <w:pPr>
        <w:spacing w:before="60" w:after="120" w:line="22" w:lineRule="atLeast"/>
      </w:pPr>
      <w:r>
        <w:t>IVOC</w:t>
      </w:r>
    </w:p>
    <w:p w14:paraId="15D439B8" w14:textId="4C10A7BF" w:rsidR="008D6264" w:rsidRDefault="008D6264" w:rsidP="00F47116">
      <w:pPr>
        <w:spacing w:before="60" w:after="120" w:line="22" w:lineRule="atLeast"/>
      </w:pPr>
      <w:r>
        <w:t>MO</w:t>
      </w:r>
    </w:p>
    <w:p w14:paraId="3E58FD4B" w14:textId="5DBF7ABB" w:rsidR="00A953A7" w:rsidRDefault="00A953A7" w:rsidP="00F47116">
      <w:pPr>
        <w:spacing w:before="60" w:after="120" w:line="22" w:lineRule="atLeast"/>
      </w:pPr>
      <w:r>
        <w:t>NBAFM</w:t>
      </w:r>
    </w:p>
    <w:p w14:paraId="49246AB4" w14:textId="61AC39C5" w:rsidR="00836F34" w:rsidRDefault="00836F34" w:rsidP="00F47116">
      <w:pPr>
        <w:spacing w:before="60" w:after="120" w:line="22" w:lineRule="atLeast"/>
      </w:pPr>
      <w:r>
        <w:t>NEI</w:t>
      </w:r>
    </w:p>
    <w:p w14:paraId="1FA81C38" w14:textId="39618594" w:rsidR="00896EDD" w:rsidRDefault="00896EDD" w:rsidP="00F47116">
      <w:pPr>
        <w:spacing w:before="60" w:after="120" w:line="22" w:lineRule="atLeast"/>
      </w:pPr>
      <w:r>
        <w:t>NMOG</w:t>
      </w:r>
    </w:p>
    <w:p w14:paraId="111AFFEA" w14:textId="31BFA19F" w:rsidR="00F47116" w:rsidRDefault="00F47116" w:rsidP="00F47116">
      <w:pPr>
        <w:spacing w:before="60" w:after="120" w:line="22" w:lineRule="atLeast"/>
      </w:pPr>
      <w:r>
        <w:t>OM</w:t>
      </w:r>
    </w:p>
    <w:p w14:paraId="2BA0799E" w14:textId="3BDFBB23" w:rsidR="004F7799" w:rsidRDefault="004F7799" w:rsidP="00F47116">
      <w:pPr>
        <w:spacing w:before="60" w:after="120" w:line="22" w:lineRule="atLeast"/>
      </w:pPr>
      <w:r>
        <w:t>PM</w:t>
      </w:r>
      <w:r w:rsidRPr="00836F34">
        <w:rPr>
          <w:vertAlign w:val="subscript"/>
        </w:rPr>
        <w:t>2.5</w:t>
      </w:r>
    </w:p>
    <w:p w14:paraId="64CFC091" w14:textId="736B4624" w:rsidR="00F47116" w:rsidRDefault="00F47116" w:rsidP="00F47116">
      <w:pPr>
        <w:spacing w:before="60" w:after="120" w:line="22" w:lineRule="atLeast"/>
      </w:pPr>
      <w:r>
        <w:t>PNCOM</w:t>
      </w:r>
    </w:p>
    <w:p w14:paraId="20A08B1D" w14:textId="176A51C5" w:rsidR="00AF37FD" w:rsidRDefault="00AF37FD" w:rsidP="00F47116">
      <w:pPr>
        <w:spacing w:before="60" w:after="120" w:line="22" w:lineRule="atLeast"/>
      </w:pPr>
      <w:r>
        <w:t>POC</w:t>
      </w:r>
    </w:p>
    <w:p w14:paraId="6AAD73E7" w14:textId="1378E973" w:rsidR="003B26B6" w:rsidRDefault="003B26B6" w:rsidP="00F47116">
      <w:pPr>
        <w:spacing w:before="60" w:after="120" w:line="22" w:lineRule="atLeast"/>
      </w:pPr>
      <w:r>
        <w:t>RACM2</w:t>
      </w:r>
    </w:p>
    <w:p w14:paraId="0769C562" w14:textId="4478D5C3" w:rsidR="00836F34" w:rsidRDefault="00836F34" w:rsidP="00F47116">
      <w:pPr>
        <w:spacing w:before="60" w:after="120" w:line="22" w:lineRule="atLeast"/>
      </w:pPr>
      <w:r>
        <w:t>ROC</w:t>
      </w:r>
    </w:p>
    <w:p w14:paraId="0836A441" w14:textId="77777777" w:rsidR="009B2765" w:rsidRDefault="009B2765" w:rsidP="00F47116">
      <w:pPr>
        <w:spacing w:before="60" w:after="120" w:line="22" w:lineRule="atLeast"/>
      </w:pPr>
      <w:r>
        <w:t>S2S-Tool</w:t>
      </w:r>
    </w:p>
    <w:p w14:paraId="5B806F10" w14:textId="3FA8CCC3" w:rsidR="003B26B6" w:rsidRDefault="003B26B6" w:rsidP="00F47116">
      <w:pPr>
        <w:spacing w:before="60" w:after="120" w:line="22" w:lineRule="atLeast"/>
      </w:pPr>
      <w:r w:rsidRPr="003B26B6">
        <w:t>SAPRC07</w:t>
      </w:r>
    </w:p>
    <w:p w14:paraId="305B6AB9" w14:textId="124E4F0D" w:rsidR="00940F40" w:rsidRDefault="00940F40" w:rsidP="00F47116">
      <w:pPr>
        <w:spacing w:before="60" w:after="120" w:line="22" w:lineRule="atLeast"/>
      </w:pPr>
      <w:r>
        <w:t>SCC</w:t>
      </w:r>
    </w:p>
    <w:p w14:paraId="613B5167" w14:textId="28A9A70C" w:rsidR="00940F40" w:rsidRDefault="00940F40" w:rsidP="00F47116">
      <w:pPr>
        <w:spacing w:before="60" w:after="120" w:line="22" w:lineRule="atLeast"/>
      </w:pPr>
      <w:r>
        <w:t>SMOKE</w:t>
      </w:r>
    </w:p>
    <w:p w14:paraId="2A3E4953" w14:textId="56090DE2" w:rsidR="009B2765" w:rsidRDefault="009B2765" w:rsidP="00F47116">
      <w:pPr>
        <w:spacing w:before="60" w:after="120" w:line="22" w:lineRule="atLeast"/>
      </w:pPr>
      <w:r>
        <w:t>SVOC</w:t>
      </w:r>
    </w:p>
    <w:p w14:paraId="7BA5D9C9" w14:textId="351C214A" w:rsidR="00A92248" w:rsidRDefault="00A92248" w:rsidP="00F47116">
      <w:pPr>
        <w:spacing w:before="60" w:after="120" w:line="22" w:lineRule="atLeast"/>
      </w:pPr>
      <w:r>
        <w:t>SV-POA</w:t>
      </w:r>
    </w:p>
    <w:p w14:paraId="5CF4B471" w14:textId="3DE7AB5D" w:rsidR="00836F34" w:rsidRDefault="00836F34" w:rsidP="00F47116">
      <w:pPr>
        <w:spacing w:before="60" w:after="120" w:line="22" w:lineRule="atLeast"/>
      </w:pPr>
      <w:r>
        <w:t>TOG</w:t>
      </w:r>
    </w:p>
    <w:p w14:paraId="7F313C83" w14:textId="51C40E0B" w:rsidR="00ED5435" w:rsidRDefault="00ED5435" w:rsidP="00F47116">
      <w:pPr>
        <w:spacing w:before="60" w:after="120" w:line="22" w:lineRule="atLeast"/>
      </w:pPr>
      <w:r>
        <w:t>TOM</w:t>
      </w:r>
    </w:p>
    <w:p w14:paraId="314FD6AB" w14:textId="7F1106EE" w:rsidR="00836F34" w:rsidRDefault="00836F34" w:rsidP="00F47116">
      <w:pPr>
        <w:spacing w:before="60" w:after="120" w:line="22" w:lineRule="atLeast"/>
      </w:pPr>
      <w:r>
        <w:t>VOC</w:t>
      </w:r>
    </w:p>
    <w:p w14:paraId="67A80594" w14:textId="77777777" w:rsidR="00940F40" w:rsidRDefault="00940F40" w:rsidP="00F47116">
      <w:pPr>
        <w:spacing w:before="60" w:after="120" w:line="22" w:lineRule="atLeast"/>
      </w:pPr>
      <w:r>
        <w:t>Air Quality Model</w:t>
      </w:r>
    </w:p>
    <w:p w14:paraId="57E77928" w14:textId="5DE9A692" w:rsidR="00836F34" w:rsidRDefault="00836F34" w:rsidP="00F47116">
      <w:pPr>
        <w:spacing w:before="60" w:after="120" w:line="22" w:lineRule="atLeast"/>
      </w:pPr>
      <w:r>
        <w:t xml:space="preserve">Comprehensive Air Quality Model with Extensions </w:t>
      </w:r>
    </w:p>
    <w:p w14:paraId="3A5708DC" w14:textId="2A307A0D" w:rsidR="00836F34" w:rsidRDefault="00836F34" w:rsidP="00F47116">
      <w:pPr>
        <w:spacing w:before="60" w:after="120" w:line="22" w:lineRule="atLeast"/>
      </w:pPr>
      <w:r>
        <w:t>Criteria Air Pollutant</w:t>
      </w:r>
    </w:p>
    <w:p w14:paraId="20C70DEE" w14:textId="0CEB6206" w:rsidR="00836F34" w:rsidRDefault="00836F34" w:rsidP="00F47116">
      <w:pPr>
        <w:spacing w:before="60" w:after="120" w:line="22" w:lineRule="atLeast"/>
      </w:pPr>
      <w:r>
        <w:t>Carbon Bond version 6</w:t>
      </w:r>
    </w:p>
    <w:p w14:paraId="3D1C2A5D" w14:textId="3B0D69F2" w:rsidR="00836F34" w:rsidRDefault="00836F34" w:rsidP="00F47116">
      <w:pPr>
        <w:spacing w:before="60" w:after="120" w:line="22" w:lineRule="atLeast"/>
      </w:pPr>
      <w:r>
        <w:t>Methane</w:t>
      </w:r>
    </w:p>
    <w:p w14:paraId="6D41C8C5" w14:textId="79C8D2E8" w:rsidR="00940F40" w:rsidRDefault="00940F40" w:rsidP="00F47116">
      <w:pPr>
        <w:spacing w:before="60" w:after="120" w:line="22" w:lineRule="atLeast"/>
      </w:pPr>
      <w:r w:rsidRPr="00940F40">
        <w:t xml:space="preserve">Community Multiscale Air Quality </w:t>
      </w:r>
      <w:r>
        <w:t>m</w:t>
      </w:r>
      <w:r w:rsidRPr="00940F40">
        <w:t>odel</w:t>
      </w:r>
    </w:p>
    <w:p w14:paraId="0CA64B00" w14:textId="0EC9C2C5" w:rsidR="003B26B6" w:rsidRDefault="003B26B6" w:rsidP="00F47116">
      <w:pPr>
        <w:spacing w:before="60" w:after="120" w:line="22" w:lineRule="atLeast"/>
      </w:pPr>
      <w:r>
        <w:t>Community Regional Atmospheric Chemistry Multiphase Mechanism</w:t>
      </w:r>
    </w:p>
    <w:p w14:paraId="7363CA73" w14:textId="6AE651B9" w:rsidR="00F55BBD" w:rsidRDefault="00F55BBD" w:rsidP="00F47116">
      <w:pPr>
        <w:spacing w:before="60" w:after="120" w:line="22" w:lineRule="atLeast"/>
      </w:pPr>
      <w:r>
        <w:t>Condensible Reactive Organic Carbon</w:t>
      </w:r>
    </w:p>
    <w:p w14:paraId="68E6FF95" w14:textId="77777777" w:rsidR="008B6491" w:rsidRDefault="008B6491" w:rsidP="00F47116">
      <w:pPr>
        <w:spacing w:before="60" w:after="120" w:line="22" w:lineRule="atLeast"/>
      </w:pPr>
      <w:r>
        <w:t>Gaseous Reactive Organic Carbon</w:t>
      </w:r>
    </w:p>
    <w:p w14:paraId="0BF86031" w14:textId="05359362" w:rsidR="00836F34" w:rsidRDefault="004F7799" w:rsidP="00F47116">
      <w:pPr>
        <w:spacing w:before="60" w:after="120" w:line="22" w:lineRule="atLeast"/>
      </w:pPr>
      <w:r>
        <w:t>Hazardous Air Pollutants</w:t>
      </w:r>
    </w:p>
    <w:p w14:paraId="6E7CC580" w14:textId="6E340096" w:rsidR="009B2765" w:rsidRDefault="009B2765" w:rsidP="00F47116">
      <w:pPr>
        <w:spacing w:before="60" w:after="120" w:line="22" w:lineRule="atLeast"/>
      </w:pPr>
      <w:r>
        <w:t>Intermediate Volatility Organic Compounds</w:t>
      </w:r>
    </w:p>
    <w:p w14:paraId="3CF0C876" w14:textId="3E97EBC7" w:rsidR="008D6264" w:rsidRDefault="008D6264" w:rsidP="00F47116">
      <w:pPr>
        <w:spacing w:before="60" w:after="120" w:line="22" w:lineRule="atLeast"/>
      </w:pPr>
      <w:r>
        <w:t>Metal-Bound Oxygen</w:t>
      </w:r>
    </w:p>
    <w:p w14:paraId="0C42C5C4" w14:textId="360019F6" w:rsidR="00A953A7" w:rsidRDefault="00A953A7" w:rsidP="00F47116">
      <w:pPr>
        <w:spacing w:before="60" w:after="120" w:line="22" w:lineRule="atLeast"/>
      </w:pPr>
      <w:r>
        <w:t>Naphthalene-Benzene-Acetaldehyde-Formaldehyde-Methanol</w:t>
      </w:r>
    </w:p>
    <w:p w14:paraId="79412E0F" w14:textId="0FA28BF1" w:rsidR="00836F34" w:rsidRDefault="00836F34" w:rsidP="00F47116">
      <w:pPr>
        <w:spacing w:before="60" w:after="120" w:line="22" w:lineRule="atLeast"/>
      </w:pPr>
      <w:r>
        <w:t>National Emissions Inventory</w:t>
      </w:r>
    </w:p>
    <w:p w14:paraId="704E33A0" w14:textId="3B5A8CB9" w:rsidR="00896EDD" w:rsidRDefault="00896EDD" w:rsidP="00F47116">
      <w:pPr>
        <w:spacing w:before="60" w:after="120" w:line="22" w:lineRule="atLeast"/>
      </w:pPr>
      <w:r>
        <w:t>Non-Methane Organic Gas</w:t>
      </w:r>
    </w:p>
    <w:p w14:paraId="5C19CBFD" w14:textId="6D4E4F89" w:rsidR="00F47116" w:rsidRDefault="00F47116" w:rsidP="00F47116">
      <w:pPr>
        <w:spacing w:before="60" w:after="120" w:line="22" w:lineRule="atLeast"/>
      </w:pPr>
      <w:r>
        <w:t>Organic Matter</w:t>
      </w:r>
    </w:p>
    <w:p w14:paraId="301F3297" w14:textId="5B3D5CB1" w:rsidR="004F7799" w:rsidRDefault="004F7799" w:rsidP="00F47116">
      <w:pPr>
        <w:spacing w:before="60" w:after="120" w:line="22" w:lineRule="atLeast"/>
      </w:pPr>
      <w:r w:rsidRPr="00836F34">
        <w:t>Particulate Matter with diameter smaller than 2.5 μm</w:t>
      </w:r>
    </w:p>
    <w:p w14:paraId="4C9709C5" w14:textId="77777777" w:rsidR="00F47116" w:rsidRDefault="00F47116" w:rsidP="00F47116">
      <w:pPr>
        <w:spacing w:before="60" w:after="120" w:line="22" w:lineRule="atLeast"/>
      </w:pPr>
      <w:r>
        <w:t>Primary Non-Carbon Organic Matter</w:t>
      </w:r>
    </w:p>
    <w:p w14:paraId="43570E98" w14:textId="0E51A910" w:rsidR="00AF37FD" w:rsidRDefault="00AF37FD" w:rsidP="00F47116">
      <w:pPr>
        <w:spacing w:before="60" w:after="120" w:line="22" w:lineRule="atLeast"/>
      </w:pPr>
      <w:r>
        <w:t>Primary Organic Carbon</w:t>
      </w:r>
    </w:p>
    <w:p w14:paraId="77E8A6A6" w14:textId="770CDBBE" w:rsidR="003B26B6" w:rsidRDefault="003B26B6" w:rsidP="00F47116">
      <w:pPr>
        <w:spacing w:before="60" w:after="120" w:line="22" w:lineRule="atLeast"/>
      </w:pPr>
      <w:r w:rsidRPr="003B26B6">
        <w:t>Regional Atmospheric Chemistry Mechanism version 2</w:t>
      </w:r>
    </w:p>
    <w:p w14:paraId="1B697CE3" w14:textId="1399373C" w:rsidR="00836F34" w:rsidRDefault="00836F34" w:rsidP="00F47116">
      <w:pPr>
        <w:spacing w:before="60" w:after="120" w:line="22" w:lineRule="atLeast"/>
      </w:pPr>
      <w:r>
        <w:t>Reactive Organic Carbon</w:t>
      </w:r>
    </w:p>
    <w:p w14:paraId="5466A6E1" w14:textId="61FEA444" w:rsidR="009B2765" w:rsidRDefault="009B2765" w:rsidP="00F47116">
      <w:pPr>
        <w:spacing w:before="60" w:after="120" w:line="22" w:lineRule="atLeast"/>
      </w:pPr>
      <w:r w:rsidRPr="009B2765">
        <w:t>SPECIATE-to-SMOKE Tool</w:t>
      </w:r>
    </w:p>
    <w:p w14:paraId="6A82A838" w14:textId="52B3BD01" w:rsidR="003B26B6" w:rsidRDefault="003B26B6" w:rsidP="00F47116">
      <w:pPr>
        <w:spacing w:before="60" w:after="120" w:line="22" w:lineRule="atLeast"/>
      </w:pPr>
      <w:r w:rsidRPr="003B26B6">
        <w:t>Statewide Air Pollution Research Center</w:t>
      </w:r>
      <w:r>
        <w:t xml:space="preserve"> 2007 chemical mechanism</w:t>
      </w:r>
    </w:p>
    <w:p w14:paraId="60F923BE" w14:textId="77777777" w:rsidR="00940F40" w:rsidRDefault="00940F40" w:rsidP="00F47116">
      <w:pPr>
        <w:spacing w:before="60" w:after="120" w:line="22" w:lineRule="atLeast"/>
      </w:pPr>
      <w:r w:rsidRPr="00940F40">
        <w:t>Source Classification Code</w:t>
      </w:r>
    </w:p>
    <w:p w14:paraId="1776BC6B" w14:textId="77777777" w:rsidR="00940F40" w:rsidRDefault="00940F40" w:rsidP="00F47116">
      <w:pPr>
        <w:spacing w:before="60" w:after="120" w:line="22" w:lineRule="atLeast"/>
      </w:pPr>
      <w:r w:rsidRPr="00940F40">
        <w:t xml:space="preserve">Sparse Matrix Operator Kerner Emissions </w:t>
      </w:r>
    </w:p>
    <w:p w14:paraId="5B074834" w14:textId="029FE62C" w:rsidR="009B2765" w:rsidRDefault="009B2765" w:rsidP="00F47116">
      <w:pPr>
        <w:spacing w:before="60" w:after="120" w:line="22" w:lineRule="atLeast"/>
      </w:pPr>
      <w:r>
        <w:t>Semi-Volatile Organic Compounds</w:t>
      </w:r>
    </w:p>
    <w:p w14:paraId="156F5515" w14:textId="070AAA98" w:rsidR="00A92248" w:rsidRDefault="00A92248" w:rsidP="00F47116">
      <w:pPr>
        <w:spacing w:before="60" w:after="120" w:line="22" w:lineRule="atLeast"/>
      </w:pPr>
      <w:r>
        <w:t>Semi-Volatile Primary Organic Aerosol</w:t>
      </w:r>
    </w:p>
    <w:p w14:paraId="74FCEAF4" w14:textId="1335E3C2" w:rsidR="00836F34" w:rsidRDefault="00836F34" w:rsidP="00F47116">
      <w:pPr>
        <w:spacing w:before="60" w:after="120" w:line="22" w:lineRule="atLeast"/>
      </w:pPr>
      <w:r>
        <w:t>Total Organic Gas</w:t>
      </w:r>
    </w:p>
    <w:p w14:paraId="7CCBDF2A" w14:textId="6EA7A911" w:rsidR="00ED5435" w:rsidRDefault="00ED5435" w:rsidP="00F47116">
      <w:pPr>
        <w:spacing w:before="60" w:after="120" w:line="22" w:lineRule="atLeast"/>
      </w:pPr>
      <w:r>
        <w:t>Total Organic Matter</w:t>
      </w:r>
    </w:p>
    <w:p w14:paraId="3A19D841" w14:textId="61CB31B0" w:rsidR="00836F34" w:rsidRPr="00836F34" w:rsidRDefault="00836F34" w:rsidP="00F47116">
      <w:pPr>
        <w:spacing w:before="60" w:after="120" w:line="22" w:lineRule="atLeast"/>
      </w:pPr>
      <w:r>
        <w:t>Volatile Organic Compound</w:t>
      </w:r>
    </w:p>
    <w:p w14:paraId="0CACBA4A" w14:textId="77777777" w:rsidR="00836F34" w:rsidRDefault="00836F34" w:rsidP="008B6491">
      <w:pPr>
        <w:pStyle w:val="Heading1"/>
        <w:numPr>
          <w:ilvl w:val="0"/>
          <w:numId w:val="0"/>
        </w:numPr>
        <w:spacing w:after="160"/>
        <w:ind w:left="432" w:hanging="432"/>
        <w:sectPr w:rsidR="00836F34" w:rsidSect="00836F34">
          <w:endnotePr>
            <w:numFmt w:val="decimal"/>
          </w:endnotePr>
          <w:type w:val="continuous"/>
          <w:pgSz w:w="12240" w:h="15840"/>
          <w:pgMar w:top="1440" w:right="1440" w:bottom="1440" w:left="1440" w:header="720" w:footer="720" w:gutter="0"/>
          <w:cols w:num="2" w:space="720" w:equalWidth="0">
            <w:col w:w="1440" w:space="720"/>
            <w:col w:w="7200"/>
          </w:cols>
          <w:docGrid w:linePitch="360"/>
        </w:sectPr>
      </w:pPr>
    </w:p>
    <w:p w14:paraId="7E527F39" w14:textId="77777777" w:rsidR="00A92248" w:rsidRDefault="00A92248">
      <w:pPr>
        <w:rPr>
          <w:rFonts w:asciiTheme="majorHAnsi" w:eastAsiaTheme="majorEastAsia" w:hAnsiTheme="majorHAnsi" w:cstheme="majorBidi"/>
          <w:color w:val="2F5496" w:themeColor="accent1" w:themeShade="BF"/>
          <w:sz w:val="32"/>
          <w:szCs w:val="32"/>
        </w:rPr>
      </w:pPr>
      <w:r>
        <w:br w:type="page"/>
      </w:r>
    </w:p>
    <w:p w14:paraId="2847A1C7" w14:textId="63BA54C2" w:rsidR="00EE0325" w:rsidRDefault="00F73BBC" w:rsidP="00AD37A1">
      <w:pPr>
        <w:pStyle w:val="Heading1"/>
        <w:spacing w:after="160"/>
      </w:pPr>
      <w:bookmarkStart w:id="3" w:name="_Toc113448778"/>
      <w:bookmarkStart w:id="4" w:name="_Toc115701222"/>
      <w:r>
        <w:lastRenderedPageBreak/>
        <w:t>Background</w:t>
      </w:r>
      <w:bookmarkEnd w:id="3"/>
      <w:bookmarkEnd w:id="4"/>
    </w:p>
    <w:p w14:paraId="169B5DCA" w14:textId="23A29F6A" w:rsidR="003B26B6" w:rsidRDefault="003B26B6" w:rsidP="003B26B6">
      <w:pPr>
        <w:jc w:val="both"/>
      </w:pPr>
      <w:r>
        <w:t>Air pollu</w:t>
      </w:r>
      <w:r w:rsidR="00F95C17">
        <w:t>tant</w:t>
      </w:r>
      <w:r>
        <w:t xml:space="preserve"> inventories are a key inp</w:t>
      </w:r>
      <w:r w:rsidRPr="00940F40">
        <w:t xml:space="preserve">ut variable for photochemical air quality models (AQMs) such as the Community Multiscale Air Quality </w:t>
      </w:r>
      <w:r w:rsidR="00940F40" w:rsidRPr="00940F40">
        <w:t>m</w:t>
      </w:r>
      <w:r w:rsidRPr="00940F40">
        <w:t xml:space="preserve">odel (CMAQ). At the U.S. EPA, inventories are compiled in-house, with the </w:t>
      </w:r>
      <w:r w:rsidR="00082CBD" w:rsidRPr="00082CBD">
        <w:t xml:space="preserve">National Emissions </w:t>
      </w:r>
      <w:r w:rsidR="00082CBD" w:rsidRPr="004D78EA">
        <w:rPr>
          <w:rFonts w:cstheme="minorHAnsi"/>
        </w:rPr>
        <w:t>Inventory</w:t>
      </w:r>
      <w:r w:rsidR="004D78EA">
        <w:rPr>
          <w:rStyle w:val="FootnoteReference"/>
          <w:rFonts w:cstheme="minorHAnsi"/>
        </w:rPr>
        <w:footnoteReference w:id="2"/>
      </w:r>
      <w:r w:rsidRPr="004D78EA">
        <w:rPr>
          <w:rFonts w:cstheme="minorHAnsi"/>
        </w:rPr>
        <w:t xml:space="preserve"> (</w:t>
      </w:r>
      <w:r w:rsidRPr="00940F40">
        <w:t>NEI) being the most prominent and widely used within the U.S. air quality modeling community. The</w:t>
      </w:r>
      <w:r w:rsidR="0010072B">
        <w:t xml:space="preserve"> NEI is typically </w:t>
      </w:r>
      <w:r w:rsidRPr="00940F40">
        <w:t>generated at the annual, county-level</w:t>
      </w:r>
      <w:r w:rsidR="00134B3D">
        <w:t xml:space="preserve"> (exceptions include point source emissions)</w:t>
      </w:r>
      <w:r w:rsidRPr="00940F40">
        <w:t xml:space="preserve">, and all emissions are assigned to a </w:t>
      </w:r>
      <w:r w:rsidRPr="00082CBD">
        <w:t>Source Classification Code</w:t>
      </w:r>
      <w:r w:rsidR="00082CBD">
        <w:rPr>
          <w:rStyle w:val="FootnoteReference"/>
        </w:rPr>
        <w:footnoteReference w:id="3"/>
      </w:r>
      <w:r w:rsidRPr="00940F40">
        <w:t xml:space="preserve"> (SCC). Each SCC represents a unique, category-specific process or function that emits air pollutants. Emissions must be further processed for input into AQMs, and one such process is speciating volatile organic compound (VOC) emissions and fine particulate matter (PM</w:t>
      </w:r>
      <w:r w:rsidRPr="00940F40">
        <w:rPr>
          <w:vertAlign w:val="subscript"/>
        </w:rPr>
        <w:t>2.5</w:t>
      </w:r>
      <w:r w:rsidRPr="00940F40">
        <w:t>).</w:t>
      </w:r>
    </w:p>
    <w:p w14:paraId="6169DAE2" w14:textId="062A19B9" w:rsidR="003B26B6" w:rsidRDefault="003B26B6" w:rsidP="003B26B6">
      <w:pPr>
        <w:jc w:val="both"/>
      </w:pPr>
      <w:r>
        <w:t xml:space="preserve">VOC emissions include </w:t>
      </w:r>
      <w:r w:rsidR="00F60396">
        <w:t>“any compound of carbon, excluding carbon monoxide, carbon dioxide, carbonic acid, metallic carbides or carbonates, and ammonium carbonate, which participates</w:t>
      </w:r>
      <w:r w:rsidR="00D024F3" w:rsidRPr="00D024F3">
        <w:t xml:space="preserve"> in atmospheric photochemical reactions</w:t>
      </w:r>
      <w:r w:rsidR="00F60396">
        <w:t>” (</w:t>
      </w:r>
      <w:r w:rsidR="00B66642" w:rsidRPr="00B66642">
        <w:t>40 CFR 51.100(s)</w:t>
      </w:r>
      <w:r w:rsidR="00F60396">
        <w:t xml:space="preserve">). </w:t>
      </w:r>
      <w:r w:rsidR="00597D0D">
        <w:t xml:space="preserve">A limited number of airborne organic </w:t>
      </w:r>
      <w:r w:rsidR="00F60396" w:rsidRPr="00082CBD">
        <w:t>compounds have been determined to have negligible photochemical reactivity</w:t>
      </w:r>
      <w:r w:rsidR="00597D0D">
        <w:t xml:space="preserve"> and are excluded from the definition of VOC</w:t>
      </w:r>
      <w:r w:rsidR="00082CBD">
        <w:rPr>
          <w:rStyle w:val="FootnoteReference"/>
        </w:rPr>
        <w:footnoteReference w:id="4"/>
      </w:r>
      <w:r w:rsidR="00597D0D">
        <w:t>, but</w:t>
      </w:r>
      <w:r>
        <w:t xml:space="preserve"> hundreds-of-thousands of individual species (Goldstein and Galbally, 2007) that span more than 10-orders of magnitude in volatility (Robinson et al., 2007)</w:t>
      </w:r>
      <w:r w:rsidR="00597D0D">
        <w:t xml:space="preserve"> remain atmospherically relevant</w:t>
      </w:r>
      <w:r>
        <w:t xml:space="preserve">. </w:t>
      </w:r>
      <w:r w:rsidR="00597D0D">
        <w:t>Representing each individual species would be</w:t>
      </w:r>
      <w:r>
        <w:t xml:space="preserve"> computationally impractical and </w:t>
      </w:r>
      <w:r w:rsidR="00597D0D">
        <w:t xml:space="preserve">the species information </w:t>
      </w:r>
      <w:r>
        <w:t xml:space="preserve">must be condensed for regulatory modeling purposes. Condensed chemical mechanisms, such as </w:t>
      </w:r>
      <w:r w:rsidRPr="00C15B8D">
        <w:t>Carbon Bond 6</w:t>
      </w:r>
      <w:r>
        <w:t xml:space="preserve"> (CB6</w:t>
      </w:r>
      <w:r w:rsidR="003F2952">
        <w:t>,</w:t>
      </w:r>
      <w:r w:rsidR="00597D0D">
        <w:t xml:space="preserve"> </w:t>
      </w:r>
      <w:r w:rsidR="00B22877">
        <w:t>Yarwood et al., 2010</w:t>
      </w:r>
      <w:r w:rsidR="00597D0D">
        <w:t>)</w:t>
      </w:r>
      <w:r>
        <w:t xml:space="preserve">, </w:t>
      </w:r>
      <w:r w:rsidRPr="00C15B8D">
        <w:t>SAPRC07</w:t>
      </w:r>
      <w:r w:rsidR="003F2952">
        <w:t xml:space="preserve"> (Carter, 20</w:t>
      </w:r>
      <w:r w:rsidR="007664D8">
        <w:t>10</w:t>
      </w:r>
      <w:r w:rsidR="003F2952">
        <w:t xml:space="preserve">), </w:t>
      </w:r>
      <w:r>
        <w:t xml:space="preserve">the </w:t>
      </w:r>
      <w:r w:rsidRPr="003B26B6">
        <w:t>Regional Atmospheric Chemistry Mechanism version 2</w:t>
      </w:r>
      <w:r>
        <w:t xml:space="preserve"> (RACM2</w:t>
      </w:r>
      <w:r w:rsidR="00597D0D">
        <w:t>, Goliff et al.</w:t>
      </w:r>
      <w:r w:rsidR="00F0767E">
        <w:t>,</w:t>
      </w:r>
      <w:r w:rsidR="00597D0D">
        <w:t xml:space="preserve"> 2013</w:t>
      </w:r>
      <w:r>
        <w:t xml:space="preserve">), and the </w:t>
      </w:r>
      <w:r w:rsidRPr="00C15B8D">
        <w:t>Community Regional Atmospheric Chemistry Multiphase Mechanism</w:t>
      </w:r>
      <w:r>
        <w:t xml:space="preserve"> (CRACMM</w:t>
      </w:r>
      <w:r w:rsidR="00597D0D">
        <w:t>, Pye et al</w:t>
      </w:r>
      <w:r w:rsidR="00F0767E">
        <w:t>.,</w:t>
      </w:r>
      <w:r w:rsidR="00597D0D">
        <w:t xml:space="preserve"> 2022</w:t>
      </w:r>
      <w:r>
        <w:t xml:space="preserve">), are developed to represent this complex chemistry in AQMs. In these mechanisms, organic chemistry is reduced to </w:t>
      </w:r>
      <w:r w:rsidR="005154A2">
        <w:t>select</w:t>
      </w:r>
      <w:r>
        <w:t xml:space="preserve"> explicit and lumped species </w:t>
      </w:r>
      <w:r w:rsidR="00F60396">
        <w:t>or functional groups</w:t>
      </w:r>
      <w:r>
        <w:t xml:space="preserve"> that represent both directly emitted compounds and secondary compounds that form from reactions in the atmosphere, as well as </w:t>
      </w:r>
      <w:r w:rsidR="00431D42">
        <w:t>corresponding</w:t>
      </w:r>
      <w:r>
        <w:t xml:space="preserve"> chemical reactions. </w:t>
      </w:r>
    </w:p>
    <w:p w14:paraId="34FEFB66" w14:textId="04B9EC18" w:rsidR="003B26B6" w:rsidRDefault="003B26B6" w:rsidP="003B26B6">
      <w:pPr>
        <w:jc w:val="both"/>
      </w:pPr>
      <w:r>
        <w:t xml:space="preserve">The source-level speciation of VOC emissions varies considerably, and expertise is required to match organic profiles to VOC sources. </w:t>
      </w:r>
      <w:r w:rsidRPr="00C15B8D">
        <w:t>SPECIATE</w:t>
      </w:r>
      <w:r w:rsidR="003E2629">
        <w:rPr>
          <w:rStyle w:val="FootnoteReference"/>
        </w:rPr>
        <w:footnoteReference w:id="5"/>
      </w:r>
      <w:r>
        <w:t xml:space="preserve"> is the U.S. EPA’s repository of organic gas and particulate matter (PM) speciation profiles of air pollution sources and </w:t>
      </w:r>
      <w:r w:rsidR="00597D0D">
        <w:t xml:space="preserve">v5.2 </w:t>
      </w:r>
      <w:r>
        <w:t>currently houses more than 3000 individual compounds and 2500 gas-phase profiles. Gas-phase organic profiles within SPECIATE are typically generated as Total Organic Gas (TOG) profiles, which include all exempt organics, in addition to regulatory defined VOCs. SCCs are mapped to SPECIATE profiles using a speciation cross-reference file (</w:t>
      </w:r>
      <w:r w:rsidRPr="003E2629">
        <w:t>GSREF</w:t>
      </w:r>
      <w:r>
        <w:t xml:space="preserve">), which serves as input for the </w:t>
      </w:r>
      <w:r w:rsidRPr="003D1281">
        <w:t>Sparse Matrix Operator Kerner Emissions</w:t>
      </w:r>
      <w:r>
        <w:t xml:space="preserve"> (</w:t>
      </w:r>
      <w:r w:rsidRPr="003E2629">
        <w:t>SMOKE</w:t>
      </w:r>
      <w:r w:rsidR="003E2629">
        <w:rPr>
          <w:rStyle w:val="FootnoteReference"/>
        </w:rPr>
        <w:footnoteReference w:id="6"/>
      </w:r>
      <w:r w:rsidRPr="003D1281">
        <w:t>) Modeling System</w:t>
      </w:r>
      <w:r>
        <w:t xml:space="preserve">. </w:t>
      </w:r>
      <w:r w:rsidR="003102EC">
        <w:t xml:space="preserve">Two other important </w:t>
      </w:r>
      <w:r>
        <w:t>input file</w:t>
      </w:r>
      <w:r w:rsidR="00814AFE">
        <w:t>s</w:t>
      </w:r>
      <w:r>
        <w:t xml:space="preserve"> for SMOKE </w:t>
      </w:r>
      <w:r w:rsidR="003102EC">
        <w:t>include</w:t>
      </w:r>
      <w:r>
        <w:t xml:space="preserve"> the “</w:t>
      </w:r>
      <w:r w:rsidR="003102EC">
        <w:t>s</w:t>
      </w:r>
      <w:r>
        <w:t xml:space="preserve">peciation profile file,” or </w:t>
      </w:r>
      <w:r w:rsidRPr="003E2629">
        <w:t>GSPRO</w:t>
      </w:r>
      <w:r>
        <w:t>,</w:t>
      </w:r>
      <w:r w:rsidR="003102EC">
        <w:t xml:space="preserve"> and the “</w:t>
      </w:r>
      <w:r w:rsidR="003102EC" w:rsidRPr="003102EC">
        <w:t>pollutant-to-pollutant conversion factors file</w:t>
      </w:r>
      <w:r w:rsidR="003102EC">
        <w:t xml:space="preserve">,” or </w:t>
      </w:r>
      <w:r w:rsidR="003102EC" w:rsidRPr="003E2629">
        <w:t>GSCNV</w:t>
      </w:r>
      <w:r w:rsidR="003102EC">
        <w:t>.</w:t>
      </w:r>
      <w:r>
        <w:t xml:space="preserve"> </w:t>
      </w:r>
      <w:r w:rsidR="003102EC">
        <w:t>The GSPRO</w:t>
      </w:r>
      <w:r>
        <w:t xml:space="preserve"> </w:t>
      </w:r>
      <w:r w:rsidRPr="00677A12">
        <w:t xml:space="preserve">contains the factors that are used to </w:t>
      </w:r>
      <w:r>
        <w:t>disaggregate</w:t>
      </w:r>
      <w:r w:rsidRPr="00677A12">
        <w:t xml:space="preserve"> inventory pollutant emissions</w:t>
      </w:r>
      <w:r>
        <w:t xml:space="preserve"> (e.g., VOCs)</w:t>
      </w:r>
      <w:r w:rsidRPr="00677A12">
        <w:t xml:space="preserve"> into emissions of </w:t>
      </w:r>
      <w:r>
        <w:t>chemical mechanism-specific</w:t>
      </w:r>
      <w:r w:rsidRPr="00677A12">
        <w:t xml:space="preserve"> species required by </w:t>
      </w:r>
      <w:r>
        <w:t>an</w:t>
      </w:r>
      <w:r w:rsidRPr="00677A12">
        <w:t xml:space="preserve"> AQM.</w:t>
      </w:r>
      <w:r>
        <w:t xml:space="preserve"> </w:t>
      </w:r>
      <w:r w:rsidR="003102EC">
        <w:t xml:space="preserve">The GSCNV contains conversion factors that are used to translate inventory pollutant emissions (e.g., VOCs) into other, related pollutants (e.g., TOG). </w:t>
      </w:r>
    </w:p>
    <w:p w14:paraId="590A899D" w14:textId="7EA5C5E8" w:rsidR="003C6BD2" w:rsidRDefault="003B26B6" w:rsidP="003B26B6">
      <w:pPr>
        <w:jc w:val="both"/>
      </w:pPr>
      <w:r>
        <w:lastRenderedPageBreak/>
        <w:t>To facilitate the generation of the GSPRO, “mechanism mapping” must be performed. This process maps each of the individual compounds within SPECIATE to the appropriate chemical mechanism-specific</w:t>
      </w:r>
      <w:r w:rsidRPr="00677A12">
        <w:t xml:space="preserve"> specie</w:t>
      </w:r>
      <w:r>
        <w:t>(</w:t>
      </w:r>
      <w:r w:rsidRPr="00677A12">
        <w:t>s</w:t>
      </w:r>
      <w:r>
        <w:t xml:space="preserve">), and this mapping is housed in the mechanism_4Import (hereafter mech4import) file </w:t>
      </w:r>
      <w:r w:rsidR="00721DEB">
        <w:t xml:space="preserve">for gases and the mech_PM file for particulate matter. Both files are </w:t>
      </w:r>
      <w:r>
        <w:t xml:space="preserve">input into the </w:t>
      </w:r>
      <w:r w:rsidRPr="002357C3">
        <w:t>Speciation Tool</w:t>
      </w:r>
      <w:r w:rsidR="002357C3">
        <w:rPr>
          <w:rStyle w:val="FootnoteReference"/>
        </w:rPr>
        <w:footnoteReference w:id="7"/>
      </w:r>
      <w:r w:rsidR="00721DEB">
        <w:t>, which generates GSPRO and GSCNV files.</w:t>
      </w:r>
    </w:p>
    <w:p w14:paraId="47E43375" w14:textId="7DEF79D8" w:rsidR="003C6BD2" w:rsidRDefault="118B01E1" w:rsidP="003B26B6">
      <w:pPr>
        <w:jc w:val="both"/>
      </w:pPr>
      <w:r>
        <w:t xml:space="preserve">Historically, </w:t>
      </w:r>
      <w:r w:rsidR="0DB11977">
        <w:t xml:space="preserve">the mapping process and Speciation Tool development were maintained by external contractors to the Agency. </w:t>
      </w:r>
      <w:r w:rsidR="27B1D793">
        <w:t>This new SPECIATE-to-SMOKE Tool (S2S-Tool) replaces both the mapping process and the Speciation Tool</w:t>
      </w:r>
      <w:r w:rsidR="174CE2CB">
        <w:t xml:space="preserve"> in the creation of GSCNV and GSPRO files</w:t>
      </w:r>
      <w:r w:rsidR="27B1D793">
        <w:t xml:space="preserve">.  </w:t>
      </w:r>
      <w:r w:rsidR="0DB11977">
        <w:t xml:space="preserve">Here, the description, input files, output files, and functionality of the S2S-Tool </w:t>
      </w:r>
      <w:r w:rsidR="417C1879">
        <w:t xml:space="preserve">and mechanism-specific mapping scripts </w:t>
      </w:r>
      <w:r w:rsidR="0DB11977">
        <w:t xml:space="preserve">are documented. The S2S-Tool </w:t>
      </w:r>
      <w:r w:rsidR="7056E3A8">
        <w:t xml:space="preserve">was developed and </w:t>
      </w:r>
      <w:r w:rsidR="0DB11977">
        <w:t xml:space="preserve">will be maintained by the U.S. EPA. </w:t>
      </w:r>
      <w:r w:rsidR="2276135E">
        <w:t xml:space="preserve">The S2S-Tool both translates the most common functions of the existing Speciation Tool into a </w:t>
      </w:r>
      <w:r w:rsidR="500F9DB3" w:rsidRPr="4B2C4EAF">
        <w:rPr>
          <w:i/>
          <w:iCs/>
        </w:rPr>
        <w:t>python</w:t>
      </w:r>
      <w:r w:rsidR="500F9DB3">
        <w:t>-based</w:t>
      </w:r>
      <w:r w:rsidR="2276135E">
        <w:t xml:space="preserve"> collection of modules and adds new functionality to enable state-of-science speciation representation</w:t>
      </w:r>
      <w:r w:rsidR="0757F9AB">
        <w:t xml:space="preserve"> (e.g., semi-volatile primary organic aerosol source-based assignments)</w:t>
      </w:r>
      <w:r w:rsidR="2276135E">
        <w:t>.</w:t>
      </w:r>
      <w:r w:rsidR="417C1879">
        <w:t xml:space="preserve"> In addition, the description, methods applied, mechanisms considered, and assumptions for the in-house mechanism mapping scripts are included. This mapping process </w:t>
      </w:r>
      <w:r w:rsidR="7FFD3741">
        <w:t>was</w:t>
      </w:r>
      <w:r w:rsidR="417C1879">
        <w:t xml:space="preserve"> previously </w:t>
      </w:r>
      <w:r w:rsidR="7FFD3741">
        <w:t xml:space="preserve">performed </w:t>
      </w:r>
      <w:r w:rsidR="417C1879">
        <w:t>manually</w:t>
      </w:r>
      <w:r w:rsidR="7FFD3741">
        <w:t>. T</w:t>
      </w:r>
      <w:r w:rsidR="417C1879">
        <w:t xml:space="preserve">hese new scripts will both </w:t>
      </w:r>
      <w:r w:rsidR="6080461D">
        <w:t>streamline</w:t>
      </w:r>
      <w:r w:rsidR="417C1879">
        <w:t xml:space="preserve"> the mapping process and make it more transparent.</w:t>
      </w:r>
    </w:p>
    <w:p w14:paraId="34FF5617" w14:textId="734BBBB0" w:rsidR="003B26B6" w:rsidRDefault="006A7461" w:rsidP="003B26B6">
      <w:pPr>
        <w:jc w:val="both"/>
      </w:pPr>
      <w:r>
        <w:t xml:space="preserve">Below, the overall process of translating emission methods to photochemical modeling input is illustrated. </w:t>
      </w:r>
    </w:p>
    <w:p w14:paraId="1247034A" w14:textId="321AEFF4" w:rsidR="00D27B50" w:rsidRDefault="008B2666" w:rsidP="003B26B6">
      <w:pPr>
        <w:keepNext/>
        <w:jc w:val="center"/>
      </w:pPr>
      <w:r>
        <w:rPr>
          <w:noProof/>
        </w:rPr>
        <w:drawing>
          <wp:inline distT="0" distB="0" distL="0" distR="0" wp14:anchorId="41A1D6DC" wp14:editId="5D877EDE">
            <wp:extent cx="5669280" cy="3242935"/>
            <wp:effectExtent l="0" t="0" r="762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96DAC541-7B7A-43D3-8B79-37D633B846F1}">
                          <asvg:svgBlip xmlns:asvg="http://schemas.microsoft.com/office/drawing/2016/SVG/main" r:embed="rId16"/>
                        </a:ext>
                      </a:extLst>
                    </a:blip>
                    <a:srcRect l="1480" t="17620" r="21449" b="4005"/>
                    <a:stretch/>
                  </pic:blipFill>
                  <pic:spPr bwMode="auto">
                    <a:xfrm>
                      <a:off x="0" y="0"/>
                      <a:ext cx="5669280" cy="3242935"/>
                    </a:xfrm>
                    <a:prstGeom prst="rect">
                      <a:avLst/>
                    </a:prstGeom>
                    <a:ln>
                      <a:noFill/>
                    </a:ln>
                    <a:extLst>
                      <a:ext uri="{53640926-AAD7-44D8-BBD7-CCE9431645EC}">
                        <a14:shadowObscured xmlns:a14="http://schemas.microsoft.com/office/drawing/2010/main"/>
                      </a:ext>
                    </a:extLst>
                  </pic:spPr>
                </pic:pic>
              </a:graphicData>
            </a:graphic>
          </wp:inline>
        </w:drawing>
      </w:r>
    </w:p>
    <w:p w14:paraId="2404148E" w14:textId="0DBEF0B0" w:rsidR="003B26B6" w:rsidRPr="00C77556" w:rsidRDefault="118B01E1" w:rsidP="4B2C4EAF">
      <w:pPr>
        <w:pStyle w:val="Caption"/>
        <w:jc w:val="both"/>
        <w:rPr>
          <w:b/>
          <w:bCs/>
          <w:i w:val="0"/>
          <w:iCs w:val="0"/>
          <w:color w:val="000000" w:themeColor="text1"/>
          <w:sz w:val="20"/>
          <w:szCs w:val="20"/>
        </w:rPr>
      </w:pPr>
      <w:r w:rsidRPr="4B2C4EAF">
        <w:rPr>
          <w:b/>
          <w:bCs/>
          <w:i w:val="0"/>
          <w:iCs w:val="0"/>
          <w:color w:val="000000" w:themeColor="text1"/>
          <w:sz w:val="20"/>
          <w:szCs w:val="20"/>
        </w:rPr>
        <w:t xml:space="preserve">Figure </w:t>
      </w:r>
      <w:r w:rsidR="003B26B6" w:rsidRPr="4B2C4EAF">
        <w:rPr>
          <w:b/>
          <w:bCs/>
          <w:i w:val="0"/>
          <w:iCs w:val="0"/>
          <w:color w:val="000000" w:themeColor="text1"/>
          <w:sz w:val="20"/>
          <w:szCs w:val="20"/>
        </w:rPr>
        <w:fldChar w:fldCharType="begin"/>
      </w:r>
      <w:r w:rsidR="003B26B6" w:rsidRPr="4B2C4EAF">
        <w:rPr>
          <w:b/>
          <w:bCs/>
          <w:i w:val="0"/>
          <w:iCs w:val="0"/>
          <w:color w:val="000000" w:themeColor="text1"/>
          <w:sz w:val="20"/>
          <w:szCs w:val="20"/>
        </w:rPr>
        <w:instrText xml:space="preserve"> SEQ Figure \* ARABIC </w:instrText>
      </w:r>
      <w:r w:rsidR="003B26B6" w:rsidRPr="4B2C4EAF">
        <w:rPr>
          <w:b/>
          <w:bCs/>
          <w:i w:val="0"/>
          <w:iCs w:val="0"/>
          <w:color w:val="000000" w:themeColor="text1"/>
          <w:sz w:val="20"/>
          <w:szCs w:val="20"/>
        </w:rPr>
        <w:fldChar w:fldCharType="separate"/>
      </w:r>
      <w:r w:rsidR="000A4708">
        <w:rPr>
          <w:b/>
          <w:bCs/>
          <w:i w:val="0"/>
          <w:iCs w:val="0"/>
          <w:noProof/>
          <w:color w:val="000000" w:themeColor="text1"/>
          <w:sz w:val="20"/>
          <w:szCs w:val="20"/>
        </w:rPr>
        <w:t>1</w:t>
      </w:r>
      <w:r w:rsidR="003B26B6" w:rsidRPr="4B2C4EAF">
        <w:rPr>
          <w:b/>
          <w:bCs/>
          <w:i w:val="0"/>
          <w:iCs w:val="0"/>
          <w:color w:val="000000" w:themeColor="text1"/>
          <w:sz w:val="20"/>
          <w:szCs w:val="20"/>
        </w:rPr>
        <w:fldChar w:fldCharType="end"/>
      </w:r>
      <w:r w:rsidRPr="4B2C4EAF">
        <w:rPr>
          <w:b/>
          <w:bCs/>
          <w:i w:val="0"/>
          <w:iCs w:val="0"/>
          <w:color w:val="000000" w:themeColor="text1"/>
          <w:sz w:val="20"/>
          <w:szCs w:val="20"/>
        </w:rPr>
        <w:t xml:space="preserve">: </w:t>
      </w:r>
      <w:r w:rsidR="106849A5" w:rsidRPr="4B2C4EAF">
        <w:rPr>
          <w:b/>
          <w:bCs/>
          <w:i w:val="0"/>
          <w:iCs w:val="0"/>
          <w:color w:val="000000" w:themeColor="text1"/>
          <w:sz w:val="20"/>
          <w:szCs w:val="20"/>
        </w:rPr>
        <w:t>W</w:t>
      </w:r>
      <w:r w:rsidRPr="4B2C4EAF">
        <w:rPr>
          <w:b/>
          <w:bCs/>
          <w:i w:val="0"/>
          <w:iCs w:val="0"/>
          <w:color w:val="000000" w:themeColor="text1"/>
          <w:sz w:val="20"/>
          <w:szCs w:val="20"/>
        </w:rPr>
        <w:t xml:space="preserve">orkflow for generating gridded, model ready emissions for CMAQ at the U.S. EPA. </w:t>
      </w:r>
    </w:p>
    <w:p w14:paraId="0E921E26" w14:textId="1EEEABC6" w:rsidR="003B26B6" w:rsidRDefault="02A186A2" w:rsidP="00295910">
      <w:pPr>
        <w:jc w:val="both"/>
      </w:pPr>
      <w:r>
        <w:t>As shown, the S2S-Tool, and previously the Speciation Tool, play</w:t>
      </w:r>
      <w:r w:rsidR="34030B29">
        <w:t>s</w:t>
      </w:r>
      <w:r>
        <w:t xml:space="preserve"> a key role in generating gridded, model ready emissions and is housed between SPECIATE and SMOKE (hence the name, SPECIATE-to-SMOKE). </w:t>
      </w:r>
      <w:r w:rsidR="1BF342ED">
        <w:lastRenderedPageBreak/>
        <w:t>The mechanism-specific mapping scripts</w:t>
      </w:r>
      <w:r w:rsidR="533EA806">
        <w:t xml:space="preserve"> used to</w:t>
      </w:r>
      <w:r w:rsidR="1BF342ED">
        <w:t xml:space="preserve"> generate the mech4import files </w:t>
      </w:r>
      <w:r w:rsidR="533EA806">
        <w:t xml:space="preserve">currently serve as </w:t>
      </w:r>
      <w:r w:rsidR="1BF342ED">
        <w:t xml:space="preserve">input </w:t>
      </w:r>
      <w:r w:rsidR="36DA1EB2">
        <w:t>for</w:t>
      </w:r>
      <w:r w:rsidR="1BF342ED">
        <w:t xml:space="preserve"> the S2S-Tool</w:t>
      </w:r>
      <w:r w:rsidR="33461BD5">
        <w:t xml:space="preserve">. </w:t>
      </w:r>
      <w:r w:rsidR="70B0A2F1">
        <w:t xml:space="preserve">In the future, these scripts will be incorporated into </w:t>
      </w:r>
      <w:r w:rsidR="536EED8C">
        <w:t>the Tool’s infrastructure.</w:t>
      </w:r>
    </w:p>
    <w:p w14:paraId="7DB774B2" w14:textId="2BAADE9C" w:rsidR="00A74F05" w:rsidRDefault="394D35CB" w:rsidP="00A74F05">
      <w:pPr>
        <w:pStyle w:val="Heading2"/>
      </w:pPr>
      <w:bookmarkStart w:id="5" w:name="_Ref112934539"/>
      <w:bookmarkStart w:id="6" w:name="_Toc113448779"/>
      <w:bookmarkStart w:id="7" w:name="_Toc115701223"/>
      <w:r>
        <w:t>Modeling Platform Speciation</w:t>
      </w:r>
      <w:bookmarkEnd w:id="5"/>
      <w:bookmarkEnd w:id="6"/>
      <w:bookmarkEnd w:id="7"/>
    </w:p>
    <w:p w14:paraId="6E3991C7" w14:textId="1EC2C41A" w:rsidR="00DC0F86" w:rsidRDefault="00DC0F86" w:rsidP="00295910">
      <w:pPr>
        <w:jc w:val="both"/>
      </w:pPr>
      <w:r w:rsidRPr="00940F40">
        <w:t>The</w:t>
      </w:r>
      <w:r>
        <w:t xml:space="preserve"> NEI houses annual emissions information for Criteria Air Pollutants (CAPs), precursors to CAPs (e.g., </w:t>
      </w:r>
      <w:r w:rsidR="00520677">
        <w:t>NH</w:t>
      </w:r>
      <w:r w:rsidR="00520677" w:rsidRPr="00520677">
        <w:rPr>
          <w:vertAlign w:val="subscript"/>
        </w:rPr>
        <w:t>3</w:t>
      </w:r>
      <w:r>
        <w:t xml:space="preserve">, VOC), and Hazardous Air Pollutants (HAPs). </w:t>
      </w:r>
      <w:r w:rsidR="00D27B50">
        <w:t xml:space="preserve">Hereafter, both CAPs and CAP precursors will collectively be referred to as CAPs. </w:t>
      </w:r>
      <w:r w:rsidR="00BE62F4">
        <w:t>Often, pollutants that are classified as a HAP are also a CAP (e.g., benzene and formaldehyde are both HAPs and VOCs; lead and arsenic are both HAPs and PM</w:t>
      </w:r>
      <w:r w:rsidR="00BE62F4" w:rsidRPr="00BE62F4">
        <w:rPr>
          <w:vertAlign w:val="subscript"/>
        </w:rPr>
        <w:t>2.5</w:t>
      </w:r>
      <w:r w:rsidR="005802E5">
        <w:t xml:space="preserve"> component species</w:t>
      </w:r>
      <w:r w:rsidR="00BE62F4">
        <w:t xml:space="preserve">). In a few instances, there are pollutants that are a HAP but not a CAP (e.g., </w:t>
      </w:r>
      <w:r w:rsidR="00BE62F4" w:rsidRPr="00BE62F4">
        <w:t>methyl chloroform</w:t>
      </w:r>
      <w:r w:rsidR="00BE62F4">
        <w:t xml:space="preserve"> is a HAP but exempt</w:t>
      </w:r>
      <w:r w:rsidR="00C97EB0">
        <w:t xml:space="preserve"> from the definition of</w:t>
      </w:r>
      <w:r w:rsidR="00BE62F4">
        <w:t xml:space="preserve"> VOC). </w:t>
      </w:r>
      <w:r w:rsidR="00877092">
        <w:t xml:space="preserve">As such, HAPs in a modeling platform, </w:t>
      </w:r>
      <w:r w:rsidR="00E47682">
        <w:t xml:space="preserve">which is defined as a dataset of gridded, model ready emissions for an AQM, can either be retrieved directly from the NEI or generated through speciation of </w:t>
      </w:r>
      <w:r w:rsidR="005802E5">
        <w:t>VOC or PM</w:t>
      </w:r>
      <w:r w:rsidR="005802E5">
        <w:rPr>
          <w:vertAlign w:val="subscript"/>
        </w:rPr>
        <w:t>2.5</w:t>
      </w:r>
      <w:r w:rsidR="00E47682">
        <w:t xml:space="preserve">. </w:t>
      </w:r>
    </w:p>
    <w:p w14:paraId="552AE3A8" w14:textId="5F283DE1" w:rsidR="00A74F05" w:rsidRDefault="00E23804" w:rsidP="00295910">
      <w:pPr>
        <w:jc w:val="both"/>
      </w:pPr>
      <w:r>
        <w:t xml:space="preserve">Currently, there are two </w:t>
      </w:r>
      <w:r w:rsidR="0003219E">
        <w:t xml:space="preserve">types of </w:t>
      </w:r>
      <w:r>
        <w:t>modeling platform</w:t>
      </w:r>
      <w:r w:rsidR="0003219E">
        <w:t>s</w:t>
      </w:r>
      <w:r>
        <w:t xml:space="preserve"> generated by the U.S. </w:t>
      </w:r>
      <w:r w:rsidR="00CA1FA5">
        <w:t>EPA.</w:t>
      </w:r>
      <w:r w:rsidR="0003219E">
        <w:t xml:space="preserve"> </w:t>
      </w:r>
      <w:r w:rsidR="00CA1FA5">
        <w:t>In both, CAP and HAP emissions are retrieved directly from the base inventory</w:t>
      </w:r>
      <w:r w:rsidR="005C2AB7">
        <w:t xml:space="preserve">. </w:t>
      </w:r>
      <w:r w:rsidR="008A5128">
        <w:t>However,</w:t>
      </w:r>
      <w:r w:rsidR="00CA1FA5">
        <w:t xml:space="preserve"> the two platform types vary in the sector-specific speciation approaches and </w:t>
      </w:r>
      <w:r w:rsidR="001F55D3">
        <w:t xml:space="preserve">under what circumstances </w:t>
      </w:r>
      <w:r w:rsidR="00CA1FA5">
        <w:t>HAP</w:t>
      </w:r>
      <w:r w:rsidR="00FF00AE">
        <w:t xml:space="preserve"> emission</w:t>
      </w:r>
      <w:r w:rsidR="00CA1FA5">
        <w:t xml:space="preserve">s from the inventory are </w:t>
      </w:r>
      <w:r w:rsidR="00FF00AE">
        <w:t xml:space="preserve">directly </w:t>
      </w:r>
      <w:r w:rsidR="00CA1FA5">
        <w:t>incorporated</w:t>
      </w:r>
      <w:r w:rsidR="00E82006">
        <w:t xml:space="preserve"> into the modeling platform</w:t>
      </w:r>
      <w:r w:rsidR="00CA1FA5">
        <w:t xml:space="preserve">. In a “CAP-only” modeling platform, </w:t>
      </w:r>
      <w:r w:rsidR="00467F19">
        <w:t xml:space="preserve">select </w:t>
      </w:r>
      <w:r w:rsidR="00CA1FA5">
        <w:t xml:space="preserve">HAP emissions are retrieved from the </w:t>
      </w:r>
      <w:r w:rsidR="006C58F9">
        <w:t xml:space="preserve">base inventory for the </w:t>
      </w:r>
      <w:r w:rsidR="00CA1FA5">
        <w:t xml:space="preserve">mobile (i.e., both onroad and nonroad), nonpoint, and point fire sectors, while HAP emissions are generated through CAP emission speciation for the point sector. </w:t>
      </w:r>
      <w:r w:rsidR="006C58F9">
        <w:t xml:space="preserve">In a “HAP-CAP” modeling platform, </w:t>
      </w:r>
      <w:r w:rsidR="00151375">
        <w:t xml:space="preserve">select </w:t>
      </w:r>
      <w:r w:rsidR="006C58F9">
        <w:t>HAP emissions are retrieved from the base inventory for all sectors.</w:t>
      </w:r>
      <w:r w:rsidR="00AC03A6">
        <w:t xml:space="preserve"> The differences between the two speciation methods are predominately driven by the granularity of the inventory data (e.g., HAP emissions from point sources are often at the facility-level, whereas CAP emissions are at the process-level).</w:t>
      </w:r>
    </w:p>
    <w:p w14:paraId="59C0C7C6" w14:textId="5F104940" w:rsidR="00AE0629" w:rsidRDefault="1B4946B3" w:rsidP="00AE0629">
      <w:pPr>
        <w:jc w:val="both"/>
      </w:pPr>
      <w:r>
        <w:t>When HAP emissions are generated through CAP emission speciation, the method is defined as “criteria” speciation. When HAP emissions are pulled directly from the base inventory, the non-HAP mass of the CAP emissions can either use an “integrate” or a “no-integrate” speciation profile to characterize the non-HAP mass.</w:t>
      </w:r>
      <w:r w:rsidR="0411FE18">
        <w:t xml:space="preserve"> In an “integrate” profile, the explicit HAPs within the chemical mechanism for the modeling platform are </w:t>
      </w:r>
      <w:r w:rsidR="1E633AD4">
        <w:t>removed</w:t>
      </w:r>
      <w:r w:rsidR="0411FE18">
        <w:t xml:space="preserve"> from the SPECIATE profile and the remaining mass is re-normalized</w:t>
      </w:r>
      <w:r w:rsidR="00141C5E">
        <w:t xml:space="preserve"> to 100%</w:t>
      </w:r>
      <w:r w:rsidR="0411FE18">
        <w:t>, whereas a “no-integrate” profile does not feature the re-normalization step.</w:t>
      </w:r>
      <w:r w:rsidR="43996EE9">
        <w:t xml:space="preserve"> </w:t>
      </w:r>
      <w:r w:rsidR="0B9F01E8">
        <w:t xml:space="preserve">Thus the </w:t>
      </w:r>
      <w:r w:rsidR="7CD42CDA">
        <w:t>“</w:t>
      </w:r>
      <w:r w:rsidR="0B9F01E8">
        <w:t>integrate</w:t>
      </w:r>
      <w:r w:rsidR="7CD42CDA">
        <w:t>”</w:t>
      </w:r>
      <w:r w:rsidR="0B9F01E8">
        <w:t xml:space="preserve"> approach results in retaining total VOC or PM</w:t>
      </w:r>
      <w:r w:rsidR="0B9F01E8" w:rsidRPr="4B2C4EAF">
        <w:rPr>
          <w:vertAlign w:val="subscript"/>
        </w:rPr>
        <w:t>2.5</w:t>
      </w:r>
      <w:r w:rsidR="0B9F01E8">
        <w:t xml:space="preserve"> mass in the inventory while the </w:t>
      </w:r>
      <w:r w:rsidR="7CD42CDA">
        <w:t>“</w:t>
      </w:r>
      <w:r w:rsidR="0B9F01E8">
        <w:t>no-integrate</w:t>
      </w:r>
      <w:r w:rsidR="7CD42CDA">
        <w:t>”</w:t>
      </w:r>
      <w:r w:rsidR="0B9F01E8">
        <w:t xml:space="preserve"> approach can result in the sum of VOC or PM</w:t>
      </w:r>
      <w:r w:rsidR="0B9F01E8" w:rsidRPr="4B2C4EAF">
        <w:rPr>
          <w:vertAlign w:val="subscript"/>
        </w:rPr>
        <w:t>2.5</w:t>
      </w:r>
      <w:r w:rsidR="0B9F01E8">
        <w:t xml:space="preserve"> species masses being larger or smaller than the VOC or PM</w:t>
      </w:r>
      <w:r w:rsidR="0B9F01E8" w:rsidRPr="4B2C4EAF">
        <w:rPr>
          <w:vertAlign w:val="subscript"/>
        </w:rPr>
        <w:t>2.5</w:t>
      </w:r>
      <w:r w:rsidR="0B9F01E8">
        <w:t xml:space="preserve"> emissions in the underlying NEI. </w:t>
      </w:r>
      <w:r w:rsidR="00AE0629">
        <w:t xml:space="preserve">Below, a conceptual overview of the various speciation methods is illustrated. </w:t>
      </w:r>
    </w:p>
    <w:p w14:paraId="5A5D6873" w14:textId="07AF3B44" w:rsidR="00311E24" w:rsidRDefault="009E352A" w:rsidP="00311E24">
      <w:pPr>
        <w:keepNext/>
        <w:spacing w:after="0" w:line="240" w:lineRule="auto"/>
        <w:jc w:val="both"/>
      </w:pPr>
      <w:r>
        <w:rPr>
          <w:noProof/>
        </w:rPr>
        <w:lastRenderedPageBreak/>
        <w:drawing>
          <wp:inline distT="0" distB="0" distL="0" distR="0" wp14:anchorId="0636E4E8" wp14:editId="62A5A4C6">
            <wp:extent cx="5852160" cy="2737300"/>
            <wp:effectExtent l="0" t="0" r="0" b="635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96DAC541-7B7A-43D3-8B79-37D633B846F1}">
                          <asvg:svgBlip xmlns:asvg="http://schemas.microsoft.com/office/drawing/2016/SVG/main" r:embed="rId18"/>
                        </a:ext>
                      </a:extLst>
                    </a:blip>
                    <a:srcRect l="11834" t="11120" r="14785" b="27860"/>
                    <a:stretch/>
                  </pic:blipFill>
                  <pic:spPr bwMode="auto">
                    <a:xfrm>
                      <a:off x="0" y="0"/>
                      <a:ext cx="5852160" cy="27373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5B6DE7">
        <w:rPr>
          <w:noProof/>
        </w:rPr>
        <w:t xml:space="preserve"> </w:t>
      </w:r>
    </w:p>
    <w:p w14:paraId="69D06B5F" w14:textId="52A09BD2" w:rsidR="00AE0629" w:rsidRPr="00311E24" w:rsidRDefault="00311E24" w:rsidP="00311E24">
      <w:pPr>
        <w:pStyle w:val="Caption"/>
        <w:jc w:val="both"/>
        <w:rPr>
          <w:rFonts w:asciiTheme="majorHAnsi" w:eastAsiaTheme="majorEastAsia" w:hAnsiTheme="majorHAnsi" w:cstheme="majorBidi"/>
          <w:b/>
          <w:bCs/>
          <w:i w:val="0"/>
          <w:iCs w:val="0"/>
          <w:color w:val="000000" w:themeColor="text1"/>
          <w:sz w:val="20"/>
          <w:szCs w:val="20"/>
        </w:rPr>
      </w:pPr>
      <w:r w:rsidRPr="00311E24">
        <w:rPr>
          <w:b/>
          <w:bCs/>
          <w:i w:val="0"/>
          <w:iCs w:val="0"/>
          <w:color w:val="000000" w:themeColor="text1"/>
          <w:sz w:val="20"/>
          <w:szCs w:val="20"/>
        </w:rPr>
        <w:t xml:space="preserve">Figure </w:t>
      </w:r>
      <w:r w:rsidRPr="00311E24">
        <w:rPr>
          <w:b/>
          <w:bCs/>
          <w:i w:val="0"/>
          <w:iCs w:val="0"/>
          <w:color w:val="000000" w:themeColor="text1"/>
          <w:sz w:val="20"/>
          <w:szCs w:val="20"/>
        </w:rPr>
        <w:fldChar w:fldCharType="begin"/>
      </w:r>
      <w:r w:rsidRPr="00311E24">
        <w:rPr>
          <w:b/>
          <w:bCs/>
          <w:i w:val="0"/>
          <w:iCs w:val="0"/>
          <w:color w:val="000000" w:themeColor="text1"/>
          <w:sz w:val="20"/>
          <w:szCs w:val="20"/>
        </w:rPr>
        <w:instrText xml:space="preserve"> SEQ Figure \* ARABIC </w:instrText>
      </w:r>
      <w:r w:rsidRPr="00311E24">
        <w:rPr>
          <w:b/>
          <w:bCs/>
          <w:i w:val="0"/>
          <w:iCs w:val="0"/>
          <w:color w:val="000000" w:themeColor="text1"/>
          <w:sz w:val="20"/>
          <w:szCs w:val="20"/>
        </w:rPr>
        <w:fldChar w:fldCharType="separate"/>
      </w:r>
      <w:r w:rsidR="000A4708">
        <w:rPr>
          <w:b/>
          <w:bCs/>
          <w:i w:val="0"/>
          <w:iCs w:val="0"/>
          <w:noProof/>
          <w:color w:val="000000" w:themeColor="text1"/>
          <w:sz w:val="20"/>
          <w:szCs w:val="20"/>
        </w:rPr>
        <w:t>2</w:t>
      </w:r>
      <w:r w:rsidRPr="00311E24">
        <w:rPr>
          <w:b/>
          <w:bCs/>
          <w:i w:val="0"/>
          <w:iCs w:val="0"/>
          <w:color w:val="000000" w:themeColor="text1"/>
          <w:sz w:val="20"/>
          <w:szCs w:val="20"/>
        </w:rPr>
        <w:fldChar w:fldCharType="end"/>
      </w:r>
      <w:r>
        <w:rPr>
          <w:b/>
          <w:bCs/>
          <w:i w:val="0"/>
          <w:iCs w:val="0"/>
          <w:color w:val="000000" w:themeColor="text1"/>
          <w:sz w:val="20"/>
          <w:szCs w:val="20"/>
        </w:rPr>
        <w:t xml:space="preserve">: </w:t>
      </w:r>
      <w:r w:rsidRPr="4B2C4EAF">
        <w:rPr>
          <w:b/>
          <w:bCs/>
          <w:i w:val="0"/>
          <w:iCs w:val="0"/>
          <w:color w:val="000000" w:themeColor="text1"/>
          <w:sz w:val="20"/>
          <w:szCs w:val="20"/>
        </w:rPr>
        <w:t xml:space="preserve">Workflow for </w:t>
      </w:r>
      <w:r>
        <w:rPr>
          <w:b/>
          <w:bCs/>
          <w:i w:val="0"/>
          <w:iCs w:val="0"/>
          <w:color w:val="000000" w:themeColor="text1"/>
          <w:sz w:val="20"/>
          <w:szCs w:val="20"/>
        </w:rPr>
        <w:t xml:space="preserve">speciating gaseous organic emissions </w:t>
      </w:r>
      <w:r w:rsidRPr="4B2C4EAF">
        <w:rPr>
          <w:b/>
          <w:bCs/>
          <w:i w:val="0"/>
          <w:iCs w:val="0"/>
          <w:color w:val="000000" w:themeColor="text1"/>
          <w:sz w:val="20"/>
          <w:szCs w:val="20"/>
        </w:rPr>
        <w:t>at the U.S. EPA.</w:t>
      </w:r>
    </w:p>
    <w:p w14:paraId="2E157B5B" w14:textId="71DFD7F9" w:rsidR="009600F0" w:rsidRDefault="43996EE9" w:rsidP="4B2C4EAF">
      <w:pPr>
        <w:jc w:val="both"/>
        <w:rPr>
          <w:rFonts w:asciiTheme="majorHAnsi" w:eastAsiaTheme="majorEastAsia" w:hAnsiTheme="majorHAnsi" w:cstheme="majorBidi"/>
          <w:color w:val="2F5496" w:themeColor="accent1" w:themeShade="BF"/>
          <w:sz w:val="32"/>
          <w:szCs w:val="32"/>
        </w:rPr>
      </w:pPr>
      <w:r>
        <w:t xml:space="preserve">“No-integrate” profiles are </w:t>
      </w:r>
      <w:r w:rsidR="1E633AD4">
        <w:t xml:space="preserve">almost </w:t>
      </w:r>
      <w:r>
        <w:t>exclusively used for point sector emissions (excluding point fire)</w:t>
      </w:r>
      <w:r w:rsidR="00BB1DAA">
        <w:t xml:space="preserve"> in HAP-CAP modeling platforms. </w:t>
      </w:r>
      <w:r w:rsidR="2940DA87">
        <w:t xml:space="preserve">In the base inventory, HAP emissions for the point sector are retrieved from datasets (i.e., TRI) that report emissions at the facility-level and not at the process-level. Since all CAP emissions are reported at the process-level, it is sometimes not possible to reconcile the two dataset types (i.e., facility-level and process-level). </w:t>
      </w:r>
      <w:r w:rsidR="5943EE31">
        <w:t xml:space="preserve">In these circumstances, the facility-level HAP emissions are preferentially used over speciated, process-level CAP emissions. To avoid a potential double counting of HAP emissions, the HAPs retrieved from the base inventory are dropped from the SPECIATE profile and the profile is not renormalized since facility-level vs. process-level emission proportions are not know. </w:t>
      </w:r>
      <w:r w:rsidR="2C209F7F">
        <w:t>Therefore</w:t>
      </w:r>
      <w:r w:rsidR="7D1B6A72">
        <w:t xml:space="preserve">, </w:t>
      </w:r>
      <w:r w:rsidR="370A8BF6">
        <w:t xml:space="preserve">to incorporate facility-level HAP emissions, </w:t>
      </w:r>
      <w:r w:rsidR="5799722E">
        <w:t xml:space="preserve">mass of </w:t>
      </w:r>
      <w:r w:rsidR="7D1B6A72">
        <w:t xml:space="preserve">CAP emissions </w:t>
      </w:r>
      <w:r w:rsidR="5799722E">
        <w:t>at the process-level</w:t>
      </w:r>
      <w:r w:rsidR="7D1B6A72">
        <w:t xml:space="preserve"> is not conserved.</w:t>
      </w:r>
      <w:r w:rsidR="00132EFE">
        <w:br w:type="page"/>
      </w:r>
    </w:p>
    <w:p w14:paraId="4C716CB6" w14:textId="7257A53C" w:rsidR="00487912" w:rsidRDefault="7DD47F3E" w:rsidP="00487912">
      <w:pPr>
        <w:pStyle w:val="Heading1"/>
      </w:pPr>
      <w:bookmarkStart w:id="8" w:name="_Toc113448783"/>
      <w:bookmarkStart w:id="9" w:name="_Toc115701224"/>
      <w:r>
        <w:lastRenderedPageBreak/>
        <w:t xml:space="preserve">Contents </w:t>
      </w:r>
      <w:r w:rsidR="775259BF">
        <w:t>of</w:t>
      </w:r>
      <w:r w:rsidR="02833FFF">
        <w:t xml:space="preserve"> the S2S-Tool</w:t>
      </w:r>
      <w:bookmarkEnd w:id="8"/>
      <w:bookmarkEnd w:id="9"/>
    </w:p>
    <w:p w14:paraId="29CC1012" w14:textId="7686B475" w:rsidR="00B20504" w:rsidRDefault="00A6338B" w:rsidP="009C5C35">
      <w:pPr>
        <w:jc w:val="both"/>
      </w:pPr>
      <w:r>
        <w:t xml:space="preserve">The S2S-Tool is distributed through the </w:t>
      </w:r>
      <w:hyperlink r:id="rId19" w:history="1">
        <w:r w:rsidRPr="00A6338B">
          <w:rPr>
            <w:rStyle w:val="Hyperlink"/>
            <w:highlight w:val="yellow"/>
          </w:rPr>
          <w:t>U.S. EPA’s GitHub</w:t>
        </w:r>
      </w:hyperlink>
      <w:r>
        <w:t xml:space="preserve"> and is entirely written in </w:t>
      </w:r>
      <w:r w:rsidRPr="00A6338B">
        <w:rPr>
          <w:i/>
          <w:iCs/>
        </w:rPr>
        <w:t>python</w:t>
      </w:r>
      <w:r>
        <w:t xml:space="preserve"> using </w:t>
      </w:r>
      <w:r w:rsidR="00244C8E">
        <w:t xml:space="preserve">common </w:t>
      </w:r>
      <w:r>
        <w:t>libraries</w:t>
      </w:r>
      <w:r w:rsidR="00493767">
        <w:t xml:space="preserve"> (e.g., pandas and NumPy)</w:t>
      </w:r>
      <w:r>
        <w:t>.</w:t>
      </w:r>
      <w:r w:rsidR="009C5C35">
        <w:t xml:space="preserve"> </w:t>
      </w:r>
      <w:r w:rsidR="00A66276">
        <w:t xml:space="preserve">In Table 2, </w:t>
      </w:r>
      <w:r w:rsidR="009C5C35">
        <w:t xml:space="preserve">the folder </w:t>
      </w:r>
      <w:r w:rsidR="00491946">
        <w:t xml:space="preserve">structure </w:t>
      </w:r>
      <w:r w:rsidR="009C5C35">
        <w:t xml:space="preserve">and </w:t>
      </w:r>
      <w:r w:rsidR="00491946">
        <w:t>contents</w:t>
      </w:r>
      <w:r w:rsidR="009C5C35">
        <w:t xml:space="preserve"> of the S2S-Tool’s GitHub repository is listed, including a description of each file.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1991"/>
        <w:gridCol w:w="3584"/>
        <w:gridCol w:w="3775"/>
      </w:tblGrid>
      <w:tr w:rsidR="00F22CFB" w:rsidRPr="00E83BC4" w14:paraId="292AE1E8" w14:textId="77777777" w:rsidTr="006418F3">
        <w:trPr>
          <w:trHeight w:val="20"/>
        </w:trPr>
        <w:tc>
          <w:tcPr>
            <w:tcW w:w="1991" w:type="dxa"/>
            <w:shd w:val="clear" w:color="auto" w:fill="D9D9D9" w:themeFill="background1" w:themeFillShade="D9"/>
            <w:noWrap/>
            <w:vAlign w:val="center"/>
            <w:hideMark/>
          </w:tcPr>
          <w:p w14:paraId="4807E3CE" w14:textId="3325575D" w:rsidR="00F22CFB" w:rsidRPr="009647C1" w:rsidRDefault="00F22CFB" w:rsidP="00AC3A5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Folder</w:t>
            </w:r>
          </w:p>
        </w:tc>
        <w:tc>
          <w:tcPr>
            <w:tcW w:w="3584" w:type="dxa"/>
            <w:shd w:val="clear" w:color="auto" w:fill="D9D9D9" w:themeFill="background1" w:themeFillShade="D9"/>
            <w:noWrap/>
            <w:vAlign w:val="center"/>
            <w:hideMark/>
          </w:tcPr>
          <w:p w14:paraId="71BB2961" w14:textId="5F7483D0" w:rsidR="00F22CFB" w:rsidRPr="009647C1" w:rsidRDefault="00F22CFB" w:rsidP="00AC3A5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File</w:t>
            </w:r>
          </w:p>
        </w:tc>
        <w:tc>
          <w:tcPr>
            <w:tcW w:w="3775" w:type="dxa"/>
            <w:shd w:val="clear" w:color="auto" w:fill="D9D9D9" w:themeFill="background1" w:themeFillShade="D9"/>
            <w:noWrap/>
            <w:vAlign w:val="center"/>
            <w:hideMark/>
          </w:tcPr>
          <w:p w14:paraId="342F5C62" w14:textId="40C569F7" w:rsidR="00F22CFB" w:rsidRPr="009647C1" w:rsidRDefault="00F22CFB" w:rsidP="00AC3A5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Description</w:t>
            </w:r>
          </w:p>
        </w:tc>
      </w:tr>
      <w:tr w:rsidR="00F22CFB" w:rsidRPr="00E83BC4" w14:paraId="2F57A134" w14:textId="77777777" w:rsidTr="006418F3">
        <w:trPr>
          <w:trHeight w:val="20"/>
        </w:trPr>
        <w:tc>
          <w:tcPr>
            <w:tcW w:w="1991" w:type="dxa"/>
            <w:shd w:val="clear" w:color="auto" w:fill="auto"/>
            <w:noWrap/>
            <w:vAlign w:val="center"/>
          </w:tcPr>
          <w:p w14:paraId="21525A7D" w14:textId="018C5477" w:rsidR="00F22CFB" w:rsidRDefault="00F22CFB"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w:t>
            </w:r>
          </w:p>
        </w:tc>
        <w:tc>
          <w:tcPr>
            <w:tcW w:w="3584" w:type="dxa"/>
            <w:shd w:val="clear" w:color="auto" w:fill="auto"/>
            <w:noWrap/>
            <w:vAlign w:val="center"/>
          </w:tcPr>
          <w:p w14:paraId="6F662B26" w14:textId="6387F5AE" w:rsidR="00F22CFB" w:rsidRPr="009647C1" w:rsidRDefault="00F22CFB"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S2S.main.py</w:t>
            </w:r>
          </w:p>
        </w:tc>
        <w:tc>
          <w:tcPr>
            <w:tcW w:w="3775" w:type="dxa"/>
            <w:shd w:val="clear" w:color="auto" w:fill="auto"/>
            <w:noWrap/>
            <w:vAlign w:val="center"/>
          </w:tcPr>
          <w:p w14:paraId="3D92446B" w14:textId="11A4D2C8" w:rsidR="00F22CFB" w:rsidRPr="009647C1" w:rsidRDefault="005B5F75"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 xml:space="preserve">Execution script and where </w:t>
            </w:r>
            <w:r w:rsidR="0037013C">
              <w:rPr>
                <w:rFonts w:eastAsia="Times New Roman" w:cstheme="minorHAnsi"/>
                <w:color w:val="000000"/>
                <w:sz w:val="20"/>
                <w:szCs w:val="20"/>
              </w:rPr>
              <w:t>all</w:t>
            </w:r>
            <w:r>
              <w:rPr>
                <w:rFonts w:eastAsia="Times New Roman" w:cstheme="minorHAnsi"/>
                <w:color w:val="000000"/>
                <w:sz w:val="20"/>
                <w:szCs w:val="20"/>
              </w:rPr>
              <w:t xml:space="preserve"> runtime input is assigned.</w:t>
            </w:r>
          </w:p>
        </w:tc>
      </w:tr>
      <w:tr w:rsidR="00F22CFB" w:rsidRPr="00E83BC4" w14:paraId="7858F088" w14:textId="77777777" w:rsidTr="006418F3">
        <w:trPr>
          <w:trHeight w:val="20"/>
        </w:trPr>
        <w:tc>
          <w:tcPr>
            <w:tcW w:w="1991" w:type="dxa"/>
            <w:shd w:val="clear" w:color="auto" w:fill="auto"/>
            <w:noWrap/>
            <w:vAlign w:val="center"/>
          </w:tcPr>
          <w:p w14:paraId="30930B45" w14:textId="5F8EBA42" w:rsidR="00F22CFB" w:rsidRDefault="00F22CFB"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w:t>
            </w:r>
          </w:p>
        </w:tc>
        <w:tc>
          <w:tcPr>
            <w:tcW w:w="3584" w:type="dxa"/>
            <w:shd w:val="clear" w:color="auto" w:fill="auto"/>
            <w:noWrap/>
            <w:vAlign w:val="center"/>
          </w:tcPr>
          <w:p w14:paraId="14242771" w14:textId="148127B0" w:rsidR="00F22CFB" w:rsidRPr="009647C1" w:rsidRDefault="00F22CFB"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README.md</w:t>
            </w:r>
          </w:p>
        </w:tc>
        <w:tc>
          <w:tcPr>
            <w:tcW w:w="3775" w:type="dxa"/>
            <w:shd w:val="clear" w:color="auto" w:fill="auto"/>
            <w:noWrap/>
            <w:vAlign w:val="center"/>
          </w:tcPr>
          <w:p w14:paraId="4A09E311" w14:textId="2577AB8B" w:rsidR="00F22CFB" w:rsidRPr="009647C1" w:rsidRDefault="0037013C"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A README with an abbreviated description of the Tool.</w:t>
            </w:r>
          </w:p>
        </w:tc>
      </w:tr>
      <w:tr w:rsidR="00F22CFB" w:rsidRPr="00E83BC4" w14:paraId="419C3D6A" w14:textId="77777777" w:rsidTr="006418F3">
        <w:trPr>
          <w:trHeight w:val="20"/>
        </w:trPr>
        <w:tc>
          <w:tcPr>
            <w:tcW w:w="1991" w:type="dxa"/>
            <w:shd w:val="clear" w:color="auto" w:fill="auto"/>
            <w:noWrap/>
            <w:vAlign w:val="center"/>
          </w:tcPr>
          <w:p w14:paraId="6D2941DE" w14:textId="19BBB5A5" w:rsidR="00F22CFB" w:rsidRPr="009647C1" w:rsidRDefault="00F22CFB"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./documentation</w:t>
            </w:r>
          </w:p>
        </w:tc>
        <w:tc>
          <w:tcPr>
            <w:tcW w:w="3584" w:type="dxa"/>
            <w:shd w:val="clear" w:color="auto" w:fill="auto"/>
            <w:noWrap/>
            <w:vAlign w:val="center"/>
          </w:tcPr>
          <w:p w14:paraId="62D0D184" w14:textId="35BC094C" w:rsidR="00F22CFB" w:rsidRPr="009647C1" w:rsidRDefault="00F22CFB" w:rsidP="00AC3A57">
            <w:pPr>
              <w:spacing w:after="0" w:line="240" w:lineRule="auto"/>
              <w:jc w:val="center"/>
              <w:rPr>
                <w:rFonts w:eastAsia="Times New Roman" w:cstheme="minorHAnsi"/>
                <w:color w:val="000000"/>
                <w:sz w:val="20"/>
                <w:szCs w:val="20"/>
              </w:rPr>
            </w:pPr>
            <w:r w:rsidRPr="00F22CFB">
              <w:rPr>
                <w:rFonts w:eastAsia="Times New Roman" w:cstheme="minorHAnsi"/>
                <w:color w:val="000000"/>
                <w:sz w:val="20"/>
                <w:szCs w:val="20"/>
              </w:rPr>
              <w:t>202209XX_S2S-Tool_UsersGuide</w:t>
            </w:r>
            <w:r>
              <w:rPr>
                <w:rFonts w:eastAsia="Times New Roman" w:cstheme="minorHAnsi"/>
                <w:color w:val="000000"/>
                <w:sz w:val="20"/>
                <w:szCs w:val="20"/>
              </w:rPr>
              <w:t>.pdf</w:t>
            </w:r>
          </w:p>
        </w:tc>
        <w:tc>
          <w:tcPr>
            <w:tcW w:w="3775" w:type="dxa"/>
            <w:shd w:val="clear" w:color="auto" w:fill="auto"/>
            <w:noWrap/>
            <w:vAlign w:val="center"/>
          </w:tcPr>
          <w:p w14:paraId="00029624" w14:textId="53912041" w:rsidR="00F22CFB" w:rsidRPr="009647C1" w:rsidRDefault="00DC4D95"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The official S2S-Tool User’s Guide.</w:t>
            </w:r>
          </w:p>
        </w:tc>
      </w:tr>
      <w:tr w:rsidR="00A43FE0" w:rsidRPr="00E83BC4" w14:paraId="26D009A6" w14:textId="77777777" w:rsidTr="006418F3">
        <w:trPr>
          <w:trHeight w:val="20"/>
        </w:trPr>
        <w:tc>
          <w:tcPr>
            <w:tcW w:w="1991" w:type="dxa"/>
            <w:shd w:val="clear" w:color="auto" w:fill="auto"/>
            <w:noWrap/>
            <w:vAlign w:val="center"/>
          </w:tcPr>
          <w:p w14:paraId="7C0DD76F" w14:textId="4DE4BC81" w:rsidR="00A43FE0" w:rsidRDefault="00A43FE0"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./documentation</w:t>
            </w:r>
          </w:p>
        </w:tc>
        <w:tc>
          <w:tcPr>
            <w:tcW w:w="3584" w:type="dxa"/>
            <w:shd w:val="clear" w:color="auto" w:fill="auto"/>
            <w:noWrap/>
            <w:vAlign w:val="center"/>
          </w:tcPr>
          <w:p w14:paraId="3A0EBE47" w14:textId="7711E912" w:rsidR="00A43FE0" w:rsidRPr="00F22CFB" w:rsidRDefault="006418F3" w:rsidP="00AC3A57">
            <w:pPr>
              <w:spacing w:after="0" w:line="240" w:lineRule="auto"/>
              <w:jc w:val="center"/>
              <w:rPr>
                <w:rFonts w:eastAsia="Times New Roman" w:cstheme="minorHAnsi"/>
                <w:color w:val="000000"/>
                <w:sz w:val="20"/>
                <w:szCs w:val="20"/>
              </w:rPr>
            </w:pPr>
            <w:r w:rsidRPr="006418F3">
              <w:rPr>
                <w:rFonts w:eastAsia="Times New Roman" w:cstheme="minorHAnsi"/>
                <w:color w:val="000000"/>
                <w:sz w:val="20"/>
                <w:szCs w:val="20"/>
              </w:rPr>
              <w:t>S2S-Tool_simplified.xlsx</w:t>
            </w:r>
          </w:p>
        </w:tc>
        <w:tc>
          <w:tcPr>
            <w:tcW w:w="3775" w:type="dxa"/>
            <w:shd w:val="clear" w:color="auto" w:fill="auto"/>
            <w:noWrap/>
            <w:vAlign w:val="center"/>
          </w:tcPr>
          <w:p w14:paraId="62A6747F" w14:textId="4140CF96" w:rsidR="00A43FE0" w:rsidRDefault="001B51E6"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Sample calculations for deriving a GSCNV and GSPRO.</w:t>
            </w:r>
          </w:p>
        </w:tc>
      </w:tr>
      <w:tr w:rsidR="006418F3" w:rsidRPr="00E83BC4" w14:paraId="5CCB5833" w14:textId="77777777" w:rsidTr="006418F3">
        <w:trPr>
          <w:trHeight w:val="20"/>
        </w:trPr>
        <w:tc>
          <w:tcPr>
            <w:tcW w:w="1991" w:type="dxa"/>
            <w:shd w:val="clear" w:color="auto" w:fill="auto"/>
            <w:noWrap/>
            <w:vAlign w:val="center"/>
          </w:tcPr>
          <w:p w14:paraId="230C53C3" w14:textId="7D3E0E18" w:rsidR="006418F3" w:rsidRDefault="006418F3"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2AF623F4" w14:textId="2516DD41" w:rsidR="006418F3" w:rsidRPr="00F22CFB" w:rsidRDefault="006418F3" w:rsidP="00AC3A57">
            <w:pPr>
              <w:spacing w:after="0" w:line="240" w:lineRule="auto"/>
              <w:jc w:val="center"/>
              <w:rPr>
                <w:rFonts w:eastAsia="Times New Roman" w:cstheme="minorHAnsi"/>
                <w:color w:val="000000"/>
                <w:sz w:val="20"/>
                <w:szCs w:val="20"/>
              </w:rPr>
            </w:pPr>
            <w:r w:rsidRPr="006418F3">
              <w:rPr>
                <w:rFonts w:eastAsia="Times New Roman" w:cstheme="minorHAnsi"/>
                <w:color w:val="000000"/>
                <w:sz w:val="20"/>
                <w:szCs w:val="20"/>
              </w:rPr>
              <w:t>CB6R3_AE7_mapper.py</w:t>
            </w:r>
          </w:p>
        </w:tc>
        <w:tc>
          <w:tcPr>
            <w:tcW w:w="3775" w:type="dxa"/>
            <w:shd w:val="clear" w:color="auto" w:fill="auto"/>
            <w:noWrap/>
            <w:vAlign w:val="center"/>
          </w:tcPr>
          <w:p w14:paraId="3FCDFF63" w14:textId="3A2DDB02" w:rsidR="006418F3" w:rsidRDefault="006418F3" w:rsidP="00AC3A5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CB6R3_AE7 and CB6R5_AE7.</w:t>
            </w:r>
          </w:p>
        </w:tc>
      </w:tr>
      <w:tr w:rsidR="006418F3" w:rsidRPr="00E83BC4" w14:paraId="1EA06B46" w14:textId="77777777" w:rsidTr="006418F3">
        <w:trPr>
          <w:trHeight w:val="20"/>
        </w:trPr>
        <w:tc>
          <w:tcPr>
            <w:tcW w:w="1991" w:type="dxa"/>
            <w:shd w:val="clear" w:color="auto" w:fill="auto"/>
            <w:noWrap/>
            <w:vAlign w:val="center"/>
          </w:tcPr>
          <w:p w14:paraId="00037133" w14:textId="36562AE5"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1F1A6EBF" w14:textId="20922FDF" w:rsidR="006418F3" w:rsidRPr="00F22CFB" w:rsidRDefault="006418F3" w:rsidP="006418F3">
            <w:pPr>
              <w:spacing w:after="0" w:line="240" w:lineRule="auto"/>
              <w:jc w:val="center"/>
              <w:rPr>
                <w:rFonts w:eastAsia="Times New Roman" w:cstheme="minorHAnsi"/>
                <w:color w:val="000000"/>
                <w:sz w:val="20"/>
                <w:szCs w:val="20"/>
              </w:rPr>
            </w:pPr>
            <w:r w:rsidRPr="006418F3">
              <w:rPr>
                <w:rFonts w:eastAsia="Times New Roman" w:cstheme="minorHAnsi"/>
                <w:color w:val="000000"/>
                <w:sz w:val="20"/>
                <w:szCs w:val="20"/>
              </w:rPr>
              <w:t>CB6R3_AE</w:t>
            </w:r>
            <w:r>
              <w:rPr>
                <w:rFonts w:eastAsia="Times New Roman" w:cstheme="minorHAnsi"/>
                <w:color w:val="000000"/>
                <w:sz w:val="20"/>
                <w:szCs w:val="20"/>
              </w:rPr>
              <w:t>8</w:t>
            </w:r>
            <w:r w:rsidRPr="006418F3">
              <w:rPr>
                <w:rFonts w:eastAsia="Times New Roman" w:cstheme="minorHAnsi"/>
                <w:color w:val="000000"/>
                <w:sz w:val="20"/>
                <w:szCs w:val="20"/>
              </w:rPr>
              <w:t>_mapper.py</w:t>
            </w:r>
          </w:p>
        </w:tc>
        <w:tc>
          <w:tcPr>
            <w:tcW w:w="3775" w:type="dxa"/>
            <w:shd w:val="clear" w:color="auto" w:fill="auto"/>
            <w:noWrap/>
            <w:vAlign w:val="center"/>
          </w:tcPr>
          <w:p w14:paraId="54175839" w14:textId="0C37C0CF"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CB6R3_AE7 and CB6R5_AE8.</w:t>
            </w:r>
          </w:p>
        </w:tc>
      </w:tr>
      <w:tr w:rsidR="006418F3" w:rsidRPr="00E83BC4" w14:paraId="46780B90" w14:textId="77777777" w:rsidTr="006418F3">
        <w:trPr>
          <w:trHeight w:val="20"/>
        </w:trPr>
        <w:tc>
          <w:tcPr>
            <w:tcW w:w="1991" w:type="dxa"/>
            <w:shd w:val="clear" w:color="auto" w:fill="auto"/>
            <w:noWrap/>
            <w:vAlign w:val="center"/>
          </w:tcPr>
          <w:p w14:paraId="3333E842" w14:textId="4A78DF90"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696202AB" w14:textId="55A22E75" w:rsidR="006418F3" w:rsidRPr="006418F3" w:rsidRDefault="006418F3" w:rsidP="006418F3">
            <w:pPr>
              <w:spacing w:after="0" w:line="240" w:lineRule="auto"/>
              <w:jc w:val="center"/>
              <w:rPr>
                <w:rFonts w:eastAsia="Times New Roman" w:cstheme="minorHAnsi"/>
                <w:color w:val="000000"/>
                <w:sz w:val="20"/>
                <w:szCs w:val="20"/>
              </w:rPr>
            </w:pPr>
            <w:r w:rsidRPr="006418F3">
              <w:rPr>
                <w:rFonts w:eastAsia="Times New Roman" w:cstheme="minorHAnsi"/>
                <w:color w:val="000000"/>
                <w:sz w:val="20"/>
                <w:szCs w:val="20"/>
              </w:rPr>
              <w:t>CB6R</w:t>
            </w:r>
            <w:r>
              <w:rPr>
                <w:rFonts w:eastAsia="Times New Roman" w:cstheme="minorHAnsi"/>
                <w:color w:val="000000"/>
                <w:sz w:val="20"/>
                <w:szCs w:val="20"/>
              </w:rPr>
              <w:t>4</w:t>
            </w:r>
            <w:r w:rsidRPr="006418F3">
              <w:rPr>
                <w:rFonts w:eastAsia="Times New Roman" w:cstheme="minorHAnsi"/>
                <w:color w:val="000000"/>
                <w:sz w:val="20"/>
                <w:szCs w:val="20"/>
              </w:rPr>
              <w:t>_</w:t>
            </w:r>
            <w:r>
              <w:rPr>
                <w:rFonts w:eastAsia="Times New Roman" w:cstheme="minorHAnsi"/>
                <w:color w:val="000000"/>
                <w:sz w:val="20"/>
                <w:szCs w:val="20"/>
              </w:rPr>
              <w:t>CF2</w:t>
            </w:r>
            <w:r w:rsidRPr="006418F3">
              <w:rPr>
                <w:rFonts w:eastAsia="Times New Roman" w:cstheme="minorHAnsi"/>
                <w:color w:val="000000"/>
                <w:sz w:val="20"/>
                <w:szCs w:val="20"/>
              </w:rPr>
              <w:t>_mapper.py</w:t>
            </w:r>
          </w:p>
        </w:tc>
        <w:tc>
          <w:tcPr>
            <w:tcW w:w="3775" w:type="dxa"/>
            <w:shd w:val="clear" w:color="auto" w:fill="auto"/>
            <w:noWrap/>
            <w:vAlign w:val="center"/>
          </w:tcPr>
          <w:p w14:paraId="700D3A07" w14:textId="0C1D1575"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CB6R4_CF2.</w:t>
            </w:r>
          </w:p>
        </w:tc>
      </w:tr>
      <w:tr w:rsidR="006418F3" w:rsidRPr="00E83BC4" w14:paraId="7E99335E" w14:textId="77777777" w:rsidTr="006418F3">
        <w:trPr>
          <w:trHeight w:val="20"/>
        </w:trPr>
        <w:tc>
          <w:tcPr>
            <w:tcW w:w="1991" w:type="dxa"/>
            <w:shd w:val="clear" w:color="auto" w:fill="auto"/>
            <w:noWrap/>
            <w:vAlign w:val="center"/>
          </w:tcPr>
          <w:p w14:paraId="0660783F" w14:textId="1A2562C5"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3DF1AFB3" w14:textId="77EB5642" w:rsidR="006418F3" w:rsidRPr="006418F3" w:rsidRDefault="006418F3" w:rsidP="006418F3">
            <w:pPr>
              <w:spacing w:after="0" w:line="240" w:lineRule="auto"/>
              <w:jc w:val="center"/>
              <w:rPr>
                <w:rFonts w:eastAsia="Times New Roman" w:cstheme="minorHAnsi"/>
                <w:color w:val="000000"/>
                <w:sz w:val="20"/>
                <w:szCs w:val="20"/>
              </w:rPr>
            </w:pPr>
            <w:r w:rsidRPr="006418F3">
              <w:rPr>
                <w:rFonts w:eastAsia="Times New Roman" w:cstheme="minorHAnsi"/>
                <w:color w:val="000000"/>
                <w:sz w:val="20"/>
                <w:szCs w:val="20"/>
              </w:rPr>
              <w:t>CB6R3_AE7_</w:t>
            </w:r>
            <w:r>
              <w:rPr>
                <w:rFonts w:eastAsia="Times New Roman" w:cstheme="minorHAnsi"/>
                <w:color w:val="000000"/>
                <w:sz w:val="20"/>
                <w:szCs w:val="20"/>
              </w:rPr>
              <w:t>TRACER_</w:t>
            </w:r>
            <w:r w:rsidRPr="006418F3">
              <w:rPr>
                <w:rFonts w:eastAsia="Times New Roman" w:cstheme="minorHAnsi"/>
                <w:color w:val="000000"/>
                <w:sz w:val="20"/>
                <w:szCs w:val="20"/>
              </w:rPr>
              <w:t>mapper.py</w:t>
            </w:r>
          </w:p>
        </w:tc>
        <w:tc>
          <w:tcPr>
            <w:tcW w:w="3775" w:type="dxa"/>
            <w:shd w:val="clear" w:color="auto" w:fill="auto"/>
            <w:noWrap/>
            <w:vAlign w:val="center"/>
          </w:tcPr>
          <w:p w14:paraId="7BEE434F" w14:textId="07C884B1"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CB6R3_AE7_TRACER.</w:t>
            </w:r>
          </w:p>
        </w:tc>
      </w:tr>
      <w:tr w:rsidR="006418F3" w:rsidRPr="00E83BC4" w14:paraId="2409CCA6" w14:textId="77777777" w:rsidTr="006418F3">
        <w:trPr>
          <w:trHeight w:val="20"/>
        </w:trPr>
        <w:tc>
          <w:tcPr>
            <w:tcW w:w="1991" w:type="dxa"/>
            <w:shd w:val="clear" w:color="auto" w:fill="auto"/>
            <w:noWrap/>
            <w:vAlign w:val="center"/>
          </w:tcPr>
          <w:p w14:paraId="475E8D1D" w14:textId="274ACFAC"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11587C3C" w14:textId="471E07D2" w:rsidR="006418F3" w:rsidRPr="006418F3" w:rsidRDefault="006418F3" w:rsidP="006418F3">
            <w:pPr>
              <w:spacing w:after="0" w:line="240" w:lineRule="auto"/>
              <w:jc w:val="center"/>
              <w:rPr>
                <w:rFonts w:eastAsia="Times New Roman" w:cstheme="minorHAnsi"/>
                <w:color w:val="000000"/>
                <w:sz w:val="20"/>
                <w:szCs w:val="20"/>
              </w:rPr>
            </w:pPr>
            <w:r w:rsidRPr="006418F3">
              <w:rPr>
                <w:rFonts w:eastAsia="Times New Roman" w:cstheme="minorHAnsi"/>
                <w:color w:val="000000"/>
                <w:sz w:val="20"/>
                <w:szCs w:val="20"/>
              </w:rPr>
              <w:t>C</w:t>
            </w:r>
            <w:r>
              <w:rPr>
                <w:rFonts w:eastAsia="Times New Roman" w:cstheme="minorHAnsi"/>
                <w:color w:val="000000"/>
                <w:sz w:val="20"/>
                <w:szCs w:val="20"/>
              </w:rPr>
              <w:t>RACMMv1.0</w:t>
            </w:r>
            <w:r w:rsidRPr="006418F3">
              <w:rPr>
                <w:rFonts w:eastAsia="Times New Roman" w:cstheme="minorHAnsi"/>
                <w:color w:val="000000"/>
                <w:sz w:val="20"/>
                <w:szCs w:val="20"/>
              </w:rPr>
              <w:t>_mapper.py</w:t>
            </w:r>
          </w:p>
        </w:tc>
        <w:tc>
          <w:tcPr>
            <w:tcW w:w="3775" w:type="dxa"/>
            <w:shd w:val="clear" w:color="auto" w:fill="auto"/>
            <w:noWrap/>
            <w:vAlign w:val="center"/>
          </w:tcPr>
          <w:p w14:paraId="0AA2D674" w14:textId="1171EE54"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CRACMMv1.0.</w:t>
            </w:r>
          </w:p>
        </w:tc>
      </w:tr>
      <w:tr w:rsidR="006418F3" w:rsidRPr="00E83BC4" w14:paraId="2AD06760" w14:textId="77777777" w:rsidTr="006418F3">
        <w:trPr>
          <w:trHeight w:val="20"/>
        </w:trPr>
        <w:tc>
          <w:tcPr>
            <w:tcW w:w="1991" w:type="dxa"/>
            <w:shd w:val="clear" w:color="auto" w:fill="auto"/>
            <w:noWrap/>
            <w:vAlign w:val="center"/>
          </w:tcPr>
          <w:p w14:paraId="26FCD219" w14:textId="7C0DC47C"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4C14E219" w14:textId="77D503A6" w:rsidR="006418F3" w:rsidRP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SAPRC07RC_AE7</w:t>
            </w:r>
            <w:r w:rsidRPr="006418F3">
              <w:rPr>
                <w:rFonts w:eastAsia="Times New Roman" w:cstheme="minorHAnsi"/>
                <w:color w:val="000000"/>
                <w:sz w:val="20"/>
                <w:szCs w:val="20"/>
              </w:rPr>
              <w:t>_mapper.py</w:t>
            </w:r>
          </w:p>
        </w:tc>
        <w:tc>
          <w:tcPr>
            <w:tcW w:w="3775" w:type="dxa"/>
            <w:shd w:val="clear" w:color="auto" w:fill="auto"/>
            <w:noWrap/>
            <w:vAlign w:val="center"/>
          </w:tcPr>
          <w:p w14:paraId="5832AAD4" w14:textId="489A0763"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SAPRC07TC_AE7.</w:t>
            </w:r>
          </w:p>
        </w:tc>
      </w:tr>
      <w:tr w:rsidR="006418F3" w:rsidRPr="00E83BC4" w14:paraId="2DBF78AF" w14:textId="77777777" w:rsidTr="006418F3">
        <w:trPr>
          <w:trHeight w:val="20"/>
        </w:trPr>
        <w:tc>
          <w:tcPr>
            <w:tcW w:w="1991" w:type="dxa"/>
            <w:shd w:val="clear" w:color="auto" w:fill="auto"/>
            <w:noWrap/>
            <w:vAlign w:val="center"/>
          </w:tcPr>
          <w:p w14:paraId="3CF4AF98" w14:textId="3737C26E"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1201309D" w14:textId="4E1E7C3E" w:rsidR="006418F3" w:rsidRP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SAPRC07TC_AE8</w:t>
            </w:r>
            <w:r w:rsidRPr="006418F3">
              <w:rPr>
                <w:rFonts w:eastAsia="Times New Roman" w:cstheme="minorHAnsi"/>
                <w:color w:val="000000"/>
                <w:sz w:val="20"/>
                <w:szCs w:val="20"/>
              </w:rPr>
              <w:t>_mapper.py</w:t>
            </w:r>
          </w:p>
        </w:tc>
        <w:tc>
          <w:tcPr>
            <w:tcW w:w="3775" w:type="dxa"/>
            <w:shd w:val="clear" w:color="auto" w:fill="auto"/>
            <w:noWrap/>
            <w:vAlign w:val="center"/>
          </w:tcPr>
          <w:p w14:paraId="52B2BB12" w14:textId="4B61222A"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SAPRC07TC_AE8.</w:t>
            </w:r>
          </w:p>
        </w:tc>
      </w:tr>
      <w:tr w:rsidR="006418F3" w:rsidRPr="00E83BC4" w14:paraId="4A4DC69B" w14:textId="77777777" w:rsidTr="006418F3">
        <w:trPr>
          <w:trHeight w:val="20"/>
        </w:trPr>
        <w:tc>
          <w:tcPr>
            <w:tcW w:w="1991" w:type="dxa"/>
            <w:shd w:val="clear" w:color="auto" w:fill="auto"/>
            <w:noWrap/>
            <w:vAlign w:val="center"/>
          </w:tcPr>
          <w:p w14:paraId="25858E91" w14:textId="712AD9B0"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./mechanism_mappers</w:t>
            </w:r>
          </w:p>
        </w:tc>
        <w:tc>
          <w:tcPr>
            <w:tcW w:w="3584" w:type="dxa"/>
            <w:shd w:val="clear" w:color="auto" w:fill="auto"/>
            <w:noWrap/>
            <w:vAlign w:val="center"/>
          </w:tcPr>
          <w:p w14:paraId="0FBB24F9" w14:textId="2E4CCFF0" w:rsidR="006418F3" w:rsidRP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SAPRC07_CF2</w:t>
            </w:r>
            <w:r w:rsidRPr="006418F3">
              <w:rPr>
                <w:rFonts w:eastAsia="Times New Roman" w:cstheme="minorHAnsi"/>
                <w:color w:val="000000"/>
                <w:sz w:val="20"/>
                <w:szCs w:val="20"/>
              </w:rPr>
              <w:t>_mapper.py</w:t>
            </w:r>
          </w:p>
        </w:tc>
        <w:tc>
          <w:tcPr>
            <w:tcW w:w="3775" w:type="dxa"/>
            <w:shd w:val="clear" w:color="auto" w:fill="auto"/>
            <w:noWrap/>
            <w:vAlign w:val="center"/>
          </w:tcPr>
          <w:p w14:paraId="19862533" w14:textId="602E7736" w:rsidR="006418F3"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Mechanism mapper for SAPRC07_CF2.</w:t>
            </w:r>
          </w:p>
        </w:tc>
      </w:tr>
      <w:tr w:rsidR="006418F3" w:rsidRPr="00E83BC4" w14:paraId="6861B95D" w14:textId="77777777" w:rsidTr="006418F3">
        <w:trPr>
          <w:trHeight w:val="20"/>
        </w:trPr>
        <w:tc>
          <w:tcPr>
            <w:tcW w:w="1991" w:type="dxa"/>
            <w:shd w:val="clear" w:color="auto" w:fill="auto"/>
            <w:noWrap/>
            <w:vAlign w:val="center"/>
          </w:tcPr>
          <w:p w14:paraId="21ECD8C3" w14:textId="5D5DC894"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./modules</w:t>
            </w:r>
          </w:p>
        </w:tc>
        <w:tc>
          <w:tcPr>
            <w:tcW w:w="3584" w:type="dxa"/>
            <w:shd w:val="clear" w:color="auto" w:fill="auto"/>
            <w:noWrap/>
            <w:vAlign w:val="center"/>
          </w:tcPr>
          <w:p w14:paraId="16446EBC" w14:textId="0A51BDD6" w:rsidR="006418F3" w:rsidRPr="009647C1" w:rsidRDefault="006418F3" w:rsidP="006418F3">
            <w:pPr>
              <w:spacing w:after="0" w:line="240" w:lineRule="auto"/>
              <w:jc w:val="center"/>
              <w:rPr>
                <w:rFonts w:eastAsia="Times New Roman" w:cstheme="minorHAnsi"/>
                <w:color w:val="000000"/>
                <w:sz w:val="20"/>
                <w:szCs w:val="20"/>
              </w:rPr>
            </w:pPr>
            <w:r w:rsidRPr="00F22CFB">
              <w:rPr>
                <w:rFonts w:eastAsia="Times New Roman" w:cstheme="minorHAnsi"/>
                <w:color w:val="000000"/>
                <w:sz w:val="20"/>
                <w:szCs w:val="20"/>
              </w:rPr>
              <w:t>check_inputs.py</w:t>
            </w:r>
          </w:p>
        </w:tc>
        <w:tc>
          <w:tcPr>
            <w:tcW w:w="3775" w:type="dxa"/>
            <w:shd w:val="clear" w:color="auto" w:fill="auto"/>
            <w:noWrap/>
            <w:vAlign w:val="center"/>
          </w:tcPr>
          <w:p w14:paraId="5A58D71F" w14:textId="32158122"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Python script that performs several QA checks on input files and runtime input.</w:t>
            </w:r>
          </w:p>
        </w:tc>
      </w:tr>
      <w:tr w:rsidR="006418F3" w:rsidRPr="00E83BC4" w14:paraId="727B9928" w14:textId="77777777" w:rsidTr="006418F3">
        <w:trPr>
          <w:trHeight w:val="20"/>
        </w:trPr>
        <w:tc>
          <w:tcPr>
            <w:tcW w:w="1991" w:type="dxa"/>
            <w:shd w:val="clear" w:color="auto" w:fill="auto"/>
            <w:noWrap/>
            <w:vAlign w:val="center"/>
          </w:tcPr>
          <w:p w14:paraId="08111F26" w14:textId="1C583012"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./modules</w:t>
            </w:r>
          </w:p>
        </w:tc>
        <w:tc>
          <w:tcPr>
            <w:tcW w:w="3584" w:type="dxa"/>
            <w:shd w:val="clear" w:color="auto" w:fill="auto"/>
            <w:noWrap/>
            <w:vAlign w:val="center"/>
          </w:tcPr>
          <w:p w14:paraId="13E499AC" w14:textId="14D2B494"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gscnv.py</w:t>
            </w:r>
          </w:p>
        </w:tc>
        <w:tc>
          <w:tcPr>
            <w:tcW w:w="3775" w:type="dxa"/>
            <w:shd w:val="clear" w:color="auto" w:fill="auto"/>
            <w:noWrap/>
            <w:vAlign w:val="center"/>
          </w:tcPr>
          <w:p w14:paraId="43E81D0C" w14:textId="0132FF57"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Python script that generates GSCNV files.</w:t>
            </w:r>
          </w:p>
        </w:tc>
      </w:tr>
      <w:tr w:rsidR="006418F3" w:rsidRPr="00E83BC4" w14:paraId="480CDB0D" w14:textId="77777777" w:rsidTr="006418F3">
        <w:trPr>
          <w:trHeight w:val="20"/>
        </w:trPr>
        <w:tc>
          <w:tcPr>
            <w:tcW w:w="1991" w:type="dxa"/>
            <w:shd w:val="clear" w:color="auto" w:fill="auto"/>
            <w:noWrap/>
            <w:vAlign w:val="center"/>
          </w:tcPr>
          <w:p w14:paraId="0AAF7B4F" w14:textId="7E38EFF0"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./modules</w:t>
            </w:r>
          </w:p>
        </w:tc>
        <w:tc>
          <w:tcPr>
            <w:tcW w:w="3584" w:type="dxa"/>
            <w:shd w:val="clear" w:color="auto" w:fill="auto"/>
            <w:noWrap/>
            <w:vAlign w:val="center"/>
          </w:tcPr>
          <w:p w14:paraId="091A4F35" w14:textId="40C3CAD5"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gspro.py</w:t>
            </w:r>
          </w:p>
        </w:tc>
        <w:tc>
          <w:tcPr>
            <w:tcW w:w="3775" w:type="dxa"/>
            <w:shd w:val="clear" w:color="auto" w:fill="auto"/>
            <w:noWrap/>
            <w:vAlign w:val="center"/>
          </w:tcPr>
          <w:p w14:paraId="515D5EFF" w14:textId="4BFBCB0E"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Python script that generates GSPRO files.</w:t>
            </w:r>
          </w:p>
        </w:tc>
      </w:tr>
      <w:tr w:rsidR="006418F3" w:rsidRPr="00E83BC4" w14:paraId="0CB7DB0A" w14:textId="77777777" w:rsidTr="006418F3">
        <w:trPr>
          <w:trHeight w:val="20"/>
        </w:trPr>
        <w:tc>
          <w:tcPr>
            <w:tcW w:w="1991" w:type="dxa"/>
            <w:shd w:val="clear" w:color="auto" w:fill="auto"/>
            <w:noWrap/>
            <w:vAlign w:val="center"/>
          </w:tcPr>
          <w:p w14:paraId="303C5891" w14:textId="71C38A58"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./input</w:t>
            </w:r>
          </w:p>
        </w:tc>
        <w:tc>
          <w:tcPr>
            <w:tcW w:w="3584" w:type="dxa"/>
            <w:shd w:val="clear" w:color="auto" w:fill="auto"/>
            <w:noWrap/>
            <w:vAlign w:val="center"/>
          </w:tcPr>
          <w:p w14:paraId="161E7A29" w14:textId="491C5D89" w:rsidR="006418F3" w:rsidRPr="009647C1" w:rsidRDefault="006418F3" w:rsidP="006418F3">
            <w:pPr>
              <w:spacing w:after="0" w:line="240" w:lineRule="auto"/>
              <w:jc w:val="center"/>
              <w:rPr>
                <w:rFonts w:eastAsia="Times New Roman" w:cstheme="minorHAnsi"/>
                <w:color w:val="000000"/>
                <w:sz w:val="20"/>
                <w:szCs w:val="20"/>
              </w:rPr>
            </w:pPr>
            <w:r w:rsidRPr="00004884">
              <w:rPr>
                <w:rFonts w:eastAsia="Times New Roman" w:cstheme="minorHAnsi"/>
                <w:color w:val="000000"/>
                <w:sz w:val="20"/>
                <w:szCs w:val="20"/>
              </w:rPr>
              <w:t>carbons_SPECIATE5_2.csv</w:t>
            </w:r>
          </w:p>
        </w:tc>
        <w:tc>
          <w:tcPr>
            <w:tcW w:w="3775" w:type="dxa"/>
            <w:shd w:val="clear" w:color="auto" w:fill="auto"/>
            <w:noWrap/>
            <w:vAlign w:val="center"/>
          </w:tcPr>
          <w:p w14:paraId="2A413550" w14:textId="61B5C8D8"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For each supported mechanism, lists the number of carbon atoms per model species.</w:t>
            </w:r>
          </w:p>
        </w:tc>
      </w:tr>
      <w:tr w:rsidR="006418F3" w:rsidRPr="00E83BC4" w14:paraId="03F2E013" w14:textId="77777777" w:rsidTr="006418F3">
        <w:trPr>
          <w:trHeight w:val="20"/>
        </w:trPr>
        <w:tc>
          <w:tcPr>
            <w:tcW w:w="1991" w:type="dxa"/>
            <w:shd w:val="clear" w:color="auto" w:fill="auto"/>
            <w:noWrap/>
            <w:vAlign w:val="center"/>
          </w:tcPr>
          <w:p w14:paraId="045AC5DC" w14:textId="668B03DB"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./input</w:t>
            </w:r>
          </w:p>
        </w:tc>
        <w:tc>
          <w:tcPr>
            <w:tcW w:w="3584" w:type="dxa"/>
            <w:shd w:val="clear" w:color="auto" w:fill="auto"/>
            <w:noWrap/>
            <w:vAlign w:val="center"/>
          </w:tcPr>
          <w:p w14:paraId="29654E5F" w14:textId="646AA0FE" w:rsidR="006418F3" w:rsidRPr="009647C1" w:rsidRDefault="006418F3" w:rsidP="006418F3">
            <w:pPr>
              <w:spacing w:after="0" w:line="240" w:lineRule="auto"/>
              <w:jc w:val="center"/>
              <w:rPr>
                <w:rFonts w:eastAsia="Times New Roman" w:cstheme="minorHAnsi"/>
                <w:color w:val="000000"/>
                <w:sz w:val="20"/>
                <w:szCs w:val="20"/>
              </w:rPr>
            </w:pPr>
            <w:r w:rsidRPr="004C53AC">
              <w:rPr>
                <w:rFonts w:eastAsia="Times New Roman" w:cstheme="minorHAnsi"/>
                <w:color w:val="000000"/>
                <w:sz w:val="20"/>
                <w:szCs w:val="20"/>
              </w:rPr>
              <w:t>camx_fcrs.profile</w:t>
            </w:r>
            <w:r>
              <w:rPr>
                <w:rFonts w:eastAsia="Times New Roman" w:cstheme="minorHAnsi"/>
                <w:color w:val="000000"/>
                <w:sz w:val="20"/>
                <w:szCs w:val="20"/>
              </w:rPr>
              <w:t>.csv</w:t>
            </w:r>
          </w:p>
        </w:tc>
        <w:tc>
          <w:tcPr>
            <w:tcW w:w="3775" w:type="dxa"/>
            <w:shd w:val="clear" w:color="auto" w:fill="auto"/>
            <w:noWrap/>
            <w:vAlign w:val="center"/>
          </w:tcPr>
          <w:p w14:paraId="2E7C6BB5" w14:textId="0557C5E2"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Lists profiles for which FCRS is used in lieu of FPRM in CAMx.</w:t>
            </w:r>
          </w:p>
        </w:tc>
      </w:tr>
      <w:tr w:rsidR="006418F3" w:rsidRPr="00E83BC4" w14:paraId="0E227E65" w14:textId="77777777" w:rsidTr="006418F3">
        <w:trPr>
          <w:trHeight w:val="20"/>
        </w:trPr>
        <w:tc>
          <w:tcPr>
            <w:tcW w:w="1991" w:type="dxa"/>
            <w:shd w:val="clear" w:color="auto" w:fill="auto"/>
            <w:noWrap/>
            <w:vAlign w:val="center"/>
          </w:tcPr>
          <w:p w14:paraId="13746888" w14:textId="2528489A"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./input</w:t>
            </w:r>
          </w:p>
        </w:tc>
        <w:tc>
          <w:tcPr>
            <w:tcW w:w="3584" w:type="dxa"/>
            <w:shd w:val="clear" w:color="auto" w:fill="auto"/>
            <w:noWrap/>
            <w:vAlign w:val="center"/>
          </w:tcPr>
          <w:p w14:paraId="73DAECFD" w14:textId="2C325E3E"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export_profiles.csv</w:t>
            </w:r>
          </w:p>
        </w:tc>
        <w:tc>
          <w:tcPr>
            <w:tcW w:w="3775" w:type="dxa"/>
            <w:shd w:val="clear" w:color="auto" w:fill="auto"/>
            <w:noWrap/>
            <w:vAlign w:val="center"/>
          </w:tcPr>
          <w:p w14:paraId="30C29FF8" w14:textId="4BA3A755"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Partial contents of the PROFILES table in SPECIATE.</w:t>
            </w:r>
          </w:p>
        </w:tc>
      </w:tr>
      <w:tr w:rsidR="006418F3" w:rsidRPr="00E83BC4" w14:paraId="506F8B42" w14:textId="77777777" w:rsidTr="006418F3">
        <w:trPr>
          <w:trHeight w:val="20"/>
        </w:trPr>
        <w:tc>
          <w:tcPr>
            <w:tcW w:w="1991" w:type="dxa"/>
            <w:shd w:val="clear" w:color="auto" w:fill="auto"/>
            <w:noWrap/>
            <w:vAlign w:val="center"/>
          </w:tcPr>
          <w:p w14:paraId="5C57AC76" w14:textId="1575F8B7"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./input</w:t>
            </w:r>
          </w:p>
        </w:tc>
        <w:tc>
          <w:tcPr>
            <w:tcW w:w="3584" w:type="dxa"/>
            <w:shd w:val="clear" w:color="auto" w:fill="auto"/>
            <w:noWrap/>
            <w:vAlign w:val="center"/>
          </w:tcPr>
          <w:p w14:paraId="2A80232B" w14:textId="64985FB3"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export_species.csv</w:t>
            </w:r>
          </w:p>
        </w:tc>
        <w:tc>
          <w:tcPr>
            <w:tcW w:w="3775" w:type="dxa"/>
            <w:shd w:val="clear" w:color="auto" w:fill="auto"/>
            <w:noWrap/>
            <w:vAlign w:val="center"/>
          </w:tcPr>
          <w:p w14:paraId="10D1E0D2" w14:textId="56347BB9"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Partial contents of the SPECIES table in SPECIATE.</w:t>
            </w:r>
          </w:p>
        </w:tc>
      </w:tr>
      <w:tr w:rsidR="006418F3" w:rsidRPr="00E83BC4" w14:paraId="62E70716" w14:textId="77777777" w:rsidTr="006418F3">
        <w:trPr>
          <w:trHeight w:val="20"/>
        </w:trPr>
        <w:tc>
          <w:tcPr>
            <w:tcW w:w="1991" w:type="dxa"/>
            <w:shd w:val="clear" w:color="auto" w:fill="auto"/>
            <w:noWrap/>
            <w:vAlign w:val="center"/>
          </w:tcPr>
          <w:p w14:paraId="623E376B" w14:textId="69D343DE"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./input</w:t>
            </w:r>
          </w:p>
        </w:tc>
        <w:tc>
          <w:tcPr>
            <w:tcW w:w="3584" w:type="dxa"/>
            <w:shd w:val="clear" w:color="auto" w:fill="auto"/>
            <w:noWrap/>
            <w:vAlign w:val="center"/>
          </w:tcPr>
          <w:p w14:paraId="07E0F8EA" w14:textId="6ECE1DD9"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export_species_properties.csv</w:t>
            </w:r>
          </w:p>
        </w:tc>
        <w:tc>
          <w:tcPr>
            <w:tcW w:w="3775" w:type="dxa"/>
            <w:shd w:val="clear" w:color="auto" w:fill="auto"/>
            <w:noWrap/>
            <w:vAlign w:val="center"/>
          </w:tcPr>
          <w:p w14:paraId="5CB9D1D8" w14:textId="4B2BC779"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Partial contents of the SPECIES_PROPERTIES table in SPECIATE.</w:t>
            </w:r>
          </w:p>
        </w:tc>
      </w:tr>
      <w:tr w:rsidR="006418F3" w:rsidRPr="00E83BC4" w14:paraId="2D79E00A" w14:textId="77777777" w:rsidTr="006418F3">
        <w:trPr>
          <w:trHeight w:val="20"/>
        </w:trPr>
        <w:tc>
          <w:tcPr>
            <w:tcW w:w="1991" w:type="dxa"/>
            <w:shd w:val="clear" w:color="auto" w:fill="auto"/>
            <w:noWrap/>
            <w:vAlign w:val="center"/>
          </w:tcPr>
          <w:p w14:paraId="5407BA6C" w14:textId="68DF8F1C"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47879C7F" w14:textId="7EA32CE0"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mech_pm_ae5_ae6_ae8_cr1.txt</w:t>
            </w:r>
          </w:p>
        </w:tc>
        <w:tc>
          <w:tcPr>
            <w:tcW w:w="3775" w:type="dxa"/>
            <w:shd w:val="clear" w:color="auto" w:fill="auto"/>
            <w:noWrap/>
            <w:vAlign w:val="center"/>
          </w:tcPr>
          <w:p w14:paraId="388B971E" w14:textId="1AF5A5D9"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Aerosol module specific mapping of PM</w:t>
            </w:r>
            <w:r w:rsidRPr="00327B09">
              <w:rPr>
                <w:rFonts w:eastAsia="Times New Roman" w:cstheme="minorHAnsi"/>
                <w:color w:val="000000"/>
                <w:sz w:val="20"/>
                <w:szCs w:val="20"/>
                <w:vertAlign w:val="subscript"/>
              </w:rPr>
              <w:t>2.5</w:t>
            </w:r>
            <w:r>
              <w:rPr>
                <w:rFonts w:eastAsia="Times New Roman" w:cstheme="minorHAnsi"/>
                <w:color w:val="000000"/>
                <w:sz w:val="20"/>
                <w:szCs w:val="20"/>
              </w:rPr>
              <w:t xml:space="preserve"> components in SPECIATE to model species.</w:t>
            </w:r>
          </w:p>
        </w:tc>
      </w:tr>
      <w:tr w:rsidR="006418F3" w:rsidRPr="00E83BC4" w14:paraId="5734EF0E" w14:textId="77777777" w:rsidTr="006418F3">
        <w:trPr>
          <w:trHeight w:val="20"/>
        </w:trPr>
        <w:tc>
          <w:tcPr>
            <w:tcW w:w="1991" w:type="dxa"/>
            <w:shd w:val="clear" w:color="auto" w:fill="auto"/>
            <w:noWrap/>
            <w:vAlign w:val="center"/>
          </w:tcPr>
          <w:p w14:paraId="37949881" w14:textId="638221DA"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5AAB6188" w14:textId="598A47CD"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mechanism_forImport_SPECIATEv5.2.csv</w:t>
            </w:r>
          </w:p>
        </w:tc>
        <w:tc>
          <w:tcPr>
            <w:tcW w:w="3775" w:type="dxa"/>
            <w:shd w:val="clear" w:color="auto" w:fill="auto"/>
            <w:noWrap/>
            <w:vAlign w:val="center"/>
          </w:tcPr>
          <w:p w14:paraId="7BC981FC" w14:textId="46D98A90"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Chemical mechanism specific mapping of VOC components in SPECIATE to model species.</w:t>
            </w:r>
          </w:p>
        </w:tc>
      </w:tr>
      <w:tr w:rsidR="006418F3" w:rsidRPr="00E83BC4" w14:paraId="220FD0F0" w14:textId="77777777" w:rsidTr="006418F3">
        <w:trPr>
          <w:trHeight w:val="20"/>
        </w:trPr>
        <w:tc>
          <w:tcPr>
            <w:tcW w:w="1991" w:type="dxa"/>
            <w:shd w:val="clear" w:color="auto" w:fill="auto"/>
            <w:noWrap/>
            <w:vAlign w:val="center"/>
          </w:tcPr>
          <w:p w14:paraId="754B4C95" w14:textId="12598BA1"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64C5E684" w14:textId="2B5077D7"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oxygen_metal_Ratios.csv</w:t>
            </w:r>
          </w:p>
        </w:tc>
        <w:tc>
          <w:tcPr>
            <w:tcW w:w="3775" w:type="dxa"/>
            <w:shd w:val="clear" w:color="auto" w:fill="auto"/>
            <w:noWrap/>
            <w:vAlign w:val="center"/>
          </w:tcPr>
          <w:p w14:paraId="17292F7F" w14:textId="25006956"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Oxygen-to-metal ratio of common oxides; used to derive metal-bound oxygen.</w:t>
            </w:r>
          </w:p>
        </w:tc>
      </w:tr>
      <w:tr w:rsidR="006418F3" w:rsidRPr="00E83BC4" w14:paraId="72F73C4F" w14:textId="77777777" w:rsidTr="006418F3">
        <w:trPr>
          <w:trHeight w:val="20"/>
        </w:trPr>
        <w:tc>
          <w:tcPr>
            <w:tcW w:w="1991" w:type="dxa"/>
            <w:shd w:val="clear" w:color="auto" w:fill="auto"/>
            <w:noWrap/>
            <w:vAlign w:val="center"/>
          </w:tcPr>
          <w:p w14:paraId="53CF4AB2" w14:textId="104E5464"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527181C1" w14:textId="774F18A3"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POA_mapping.csv</w:t>
            </w:r>
          </w:p>
        </w:tc>
        <w:tc>
          <w:tcPr>
            <w:tcW w:w="3775" w:type="dxa"/>
            <w:shd w:val="clear" w:color="auto" w:fill="auto"/>
            <w:noWrap/>
            <w:vAlign w:val="center"/>
          </w:tcPr>
          <w:p w14:paraId="678BA2F3" w14:textId="1AD78792"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Mapping of all OM/OC/NCOM SPECIATE species to aerosol module specific species.</w:t>
            </w:r>
          </w:p>
        </w:tc>
      </w:tr>
      <w:tr w:rsidR="006418F3" w:rsidRPr="00E83BC4" w14:paraId="599462C8" w14:textId="77777777" w:rsidTr="006418F3">
        <w:trPr>
          <w:trHeight w:val="20"/>
        </w:trPr>
        <w:tc>
          <w:tcPr>
            <w:tcW w:w="1991" w:type="dxa"/>
            <w:shd w:val="clear" w:color="auto" w:fill="auto"/>
            <w:noWrap/>
            <w:vAlign w:val="center"/>
          </w:tcPr>
          <w:p w14:paraId="696B6AC9" w14:textId="28083CF2"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58EC8246" w14:textId="4AB700A5"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POA_VolatilityBins.csv</w:t>
            </w:r>
          </w:p>
        </w:tc>
        <w:tc>
          <w:tcPr>
            <w:tcW w:w="3775" w:type="dxa"/>
            <w:shd w:val="clear" w:color="auto" w:fill="auto"/>
            <w:noWrap/>
            <w:vAlign w:val="center"/>
          </w:tcPr>
          <w:p w14:paraId="044EAECB" w14:textId="3C723BB3"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Semi-volatile primary organic aerosol volatility assignments for all Category Level 1/2 combinations in SPECIATE.</w:t>
            </w:r>
          </w:p>
        </w:tc>
      </w:tr>
      <w:tr w:rsidR="006418F3" w:rsidRPr="00E83BC4" w14:paraId="3C101706" w14:textId="77777777" w:rsidTr="006418F3">
        <w:trPr>
          <w:trHeight w:val="20"/>
        </w:trPr>
        <w:tc>
          <w:tcPr>
            <w:tcW w:w="1991" w:type="dxa"/>
            <w:shd w:val="clear" w:color="auto" w:fill="auto"/>
            <w:noWrap/>
            <w:vAlign w:val="center"/>
          </w:tcPr>
          <w:p w14:paraId="2C9E85F9" w14:textId="5F16E7BA"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lastRenderedPageBreak/>
              <w:t>./input</w:t>
            </w:r>
          </w:p>
        </w:tc>
        <w:tc>
          <w:tcPr>
            <w:tcW w:w="3584" w:type="dxa"/>
            <w:shd w:val="clear" w:color="auto" w:fill="auto"/>
            <w:noWrap/>
            <w:vAlign w:val="center"/>
          </w:tcPr>
          <w:p w14:paraId="588669D6" w14:textId="5AA334E8"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tbl_tox_MOVES_HAPS.csv</w:t>
            </w:r>
          </w:p>
        </w:tc>
        <w:tc>
          <w:tcPr>
            <w:tcW w:w="3775" w:type="dxa"/>
            <w:shd w:val="clear" w:color="auto" w:fill="auto"/>
            <w:noWrap/>
            <w:vAlign w:val="center"/>
          </w:tcPr>
          <w:p w14:paraId="3797226A" w14:textId="0CC4C648"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Gaseous integrated species (typically toxics) list from the MOVES mobile model.</w:t>
            </w:r>
          </w:p>
        </w:tc>
      </w:tr>
      <w:tr w:rsidR="006418F3" w:rsidRPr="00E83BC4" w14:paraId="4F348E04" w14:textId="77777777" w:rsidTr="006418F3">
        <w:trPr>
          <w:trHeight w:val="20"/>
        </w:trPr>
        <w:tc>
          <w:tcPr>
            <w:tcW w:w="1991" w:type="dxa"/>
            <w:shd w:val="clear" w:color="auto" w:fill="auto"/>
            <w:noWrap/>
            <w:vAlign w:val="center"/>
          </w:tcPr>
          <w:p w14:paraId="2DBBEEAE" w14:textId="73F7675C"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1DC05B8F" w14:textId="7B1D94C6"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tbl_tox_NBAFM.csv</w:t>
            </w:r>
          </w:p>
        </w:tc>
        <w:tc>
          <w:tcPr>
            <w:tcW w:w="3775" w:type="dxa"/>
            <w:shd w:val="clear" w:color="auto" w:fill="auto"/>
            <w:noWrap/>
            <w:vAlign w:val="center"/>
          </w:tcPr>
          <w:p w14:paraId="77854853" w14:textId="4F7E7682"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Default gaseous integrated species (e.g., typically NBAFM for CB6) list.</w:t>
            </w:r>
          </w:p>
        </w:tc>
      </w:tr>
      <w:tr w:rsidR="006418F3" w:rsidRPr="00E83BC4" w14:paraId="25098546" w14:textId="77777777" w:rsidTr="006418F3">
        <w:trPr>
          <w:trHeight w:val="20"/>
        </w:trPr>
        <w:tc>
          <w:tcPr>
            <w:tcW w:w="1991" w:type="dxa"/>
            <w:shd w:val="clear" w:color="auto" w:fill="auto"/>
            <w:noWrap/>
            <w:vAlign w:val="center"/>
          </w:tcPr>
          <w:p w14:paraId="2E38FEA7" w14:textId="75451EE4"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5B8E2648" w14:textId="693DFA84"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tbl_tox_</w:t>
            </w:r>
            <w:r w:rsidRPr="00917860">
              <w:rPr>
                <w:rFonts w:eastAsia="Times New Roman" w:cstheme="minorHAnsi"/>
                <w:color w:val="000000"/>
                <w:sz w:val="20"/>
                <w:szCs w:val="20"/>
              </w:rPr>
              <w:t>RESID_PM</w:t>
            </w:r>
            <w:r w:rsidRPr="00971B10">
              <w:rPr>
                <w:rFonts w:eastAsia="Times New Roman" w:cstheme="minorHAnsi"/>
                <w:color w:val="000000"/>
                <w:sz w:val="20"/>
                <w:szCs w:val="20"/>
              </w:rPr>
              <w:t>.csv</w:t>
            </w:r>
          </w:p>
        </w:tc>
        <w:tc>
          <w:tcPr>
            <w:tcW w:w="3775" w:type="dxa"/>
            <w:shd w:val="clear" w:color="auto" w:fill="auto"/>
            <w:noWrap/>
            <w:vAlign w:val="center"/>
          </w:tcPr>
          <w:p w14:paraId="775F7B49" w14:textId="5D5EAC92"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w:t>
            </w:r>
            <w:r w:rsidRPr="00FA3253">
              <w:rPr>
                <w:rFonts w:eastAsia="Times New Roman" w:cstheme="minorHAnsi"/>
                <w:color w:val="000000"/>
                <w:sz w:val="20"/>
                <w:szCs w:val="20"/>
                <w:vertAlign w:val="subscript"/>
              </w:rPr>
              <w:t>2.5</w:t>
            </w:r>
            <w:r>
              <w:rPr>
                <w:rFonts w:eastAsia="Times New Roman" w:cstheme="minorHAnsi"/>
                <w:color w:val="000000"/>
                <w:sz w:val="20"/>
                <w:szCs w:val="20"/>
              </w:rPr>
              <w:t xml:space="preserve"> integrated species list from the MOVES mobile model when speciating </w:t>
            </w:r>
            <w:r w:rsidRPr="00917860">
              <w:rPr>
                <w:rFonts w:eastAsia="Times New Roman" w:cstheme="minorHAnsi"/>
                <w:color w:val="000000"/>
                <w:sz w:val="20"/>
                <w:szCs w:val="20"/>
              </w:rPr>
              <w:t>RESID_PM</w:t>
            </w:r>
            <w:r>
              <w:rPr>
                <w:rFonts w:eastAsia="Times New Roman" w:cstheme="minorHAnsi"/>
                <w:color w:val="000000"/>
                <w:sz w:val="20"/>
                <w:szCs w:val="20"/>
              </w:rPr>
              <w:t>), which includes all PM</w:t>
            </w:r>
            <w:r w:rsidRPr="00D63CAF">
              <w:rPr>
                <w:rFonts w:eastAsia="Times New Roman" w:cstheme="minorHAnsi"/>
                <w:color w:val="000000"/>
                <w:sz w:val="20"/>
                <w:szCs w:val="20"/>
                <w:vertAlign w:val="subscript"/>
              </w:rPr>
              <w:t>2.5</w:t>
            </w:r>
            <w:r>
              <w:rPr>
                <w:rFonts w:eastAsia="Times New Roman" w:cstheme="minorHAnsi"/>
                <w:color w:val="000000"/>
                <w:sz w:val="20"/>
                <w:szCs w:val="20"/>
              </w:rPr>
              <w:t xml:space="preserve"> other than EC, SO4, and total organic matter (TOM).</w:t>
            </w:r>
            <w:r w:rsidRPr="009647C1">
              <w:rPr>
                <w:rFonts w:eastAsia="Times New Roman" w:cstheme="minorHAnsi"/>
                <w:color w:val="000000"/>
                <w:sz w:val="20"/>
                <w:szCs w:val="20"/>
              </w:rPr>
              <w:t xml:space="preserve"> </w:t>
            </w:r>
          </w:p>
        </w:tc>
      </w:tr>
      <w:tr w:rsidR="006418F3" w:rsidRPr="00E83BC4" w14:paraId="5C521BC6" w14:textId="77777777" w:rsidTr="006418F3">
        <w:trPr>
          <w:trHeight w:val="20"/>
        </w:trPr>
        <w:tc>
          <w:tcPr>
            <w:tcW w:w="1991" w:type="dxa"/>
            <w:shd w:val="clear" w:color="auto" w:fill="auto"/>
            <w:noWrap/>
            <w:vAlign w:val="center"/>
          </w:tcPr>
          <w:p w14:paraId="4AE88AA0" w14:textId="77BF1560" w:rsidR="006418F3" w:rsidRPr="009647C1" w:rsidRDefault="006418F3" w:rsidP="006418F3">
            <w:pPr>
              <w:spacing w:after="0" w:line="240" w:lineRule="auto"/>
              <w:jc w:val="center"/>
              <w:rPr>
                <w:rFonts w:eastAsia="Times New Roman" w:cstheme="minorHAnsi"/>
                <w:color w:val="000000"/>
                <w:sz w:val="20"/>
                <w:szCs w:val="20"/>
              </w:rPr>
            </w:pPr>
            <w:r w:rsidRPr="00220715">
              <w:rPr>
                <w:rFonts w:eastAsia="Times New Roman" w:cstheme="minorHAnsi"/>
                <w:color w:val="000000"/>
                <w:sz w:val="20"/>
                <w:szCs w:val="20"/>
              </w:rPr>
              <w:t>./input</w:t>
            </w:r>
          </w:p>
        </w:tc>
        <w:tc>
          <w:tcPr>
            <w:tcW w:w="3584" w:type="dxa"/>
            <w:shd w:val="clear" w:color="auto" w:fill="auto"/>
            <w:noWrap/>
            <w:vAlign w:val="center"/>
          </w:tcPr>
          <w:p w14:paraId="561AEFD2" w14:textId="2D20865D" w:rsidR="006418F3" w:rsidRPr="009647C1" w:rsidRDefault="006418F3" w:rsidP="006418F3">
            <w:pPr>
              <w:spacing w:after="0" w:line="240" w:lineRule="auto"/>
              <w:jc w:val="center"/>
              <w:rPr>
                <w:rFonts w:eastAsia="Times New Roman" w:cstheme="minorHAnsi"/>
                <w:color w:val="000000"/>
                <w:sz w:val="20"/>
                <w:szCs w:val="20"/>
              </w:rPr>
            </w:pPr>
            <w:r w:rsidRPr="00971B10">
              <w:rPr>
                <w:rFonts w:eastAsia="Times New Roman" w:cstheme="minorHAnsi"/>
                <w:color w:val="000000"/>
                <w:sz w:val="20"/>
                <w:szCs w:val="20"/>
              </w:rPr>
              <w:t>tbl_tox_TOM.csv</w:t>
            </w:r>
          </w:p>
        </w:tc>
        <w:tc>
          <w:tcPr>
            <w:tcW w:w="3775" w:type="dxa"/>
            <w:shd w:val="clear" w:color="auto" w:fill="auto"/>
            <w:noWrap/>
            <w:vAlign w:val="center"/>
          </w:tcPr>
          <w:p w14:paraId="626F2101" w14:textId="55C3059A"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w:t>
            </w:r>
            <w:r w:rsidRPr="00FA3253">
              <w:rPr>
                <w:rFonts w:eastAsia="Times New Roman" w:cstheme="minorHAnsi"/>
                <w:color w:val="000000"/>
                <w:sz w:val="20"/>
                <w:szCs w:val="20"/>
                <w:vertAlign w:val="subscript"/>
              </w:rPr>
              <w:t>2.5</w:t>
            </w:r>
            <w:r>
              <w:rPr>
                <w:rFonts w:eastAsia="Times New Roman" w:cstheme="minorHAnsi"/>
                <w:color w:val="000000"/>
                <w:sz w:val="20"/>
                <w:szCs w:val="20"/>
              </w:rPr>
              <w:t xml:space="preserve"> integrated species (typically toxics) list from the MOVES mobile model when speciating TOM.</w:t>
            </w:r>
          </w:p>
        </w:tc>
      </w:tr>
      <w:tr w:rsidR="006418F3" w:rsidRPr="00E83BC4" w14:paraId="2CFB30B4" w14:textId="77777777" w:rsidTr="006418F3">
        <w:trPr>
          <w:trHeight w:val="20"/>
        </w:trPr>
        <w:tc>
          <w:tcPr>
            <w:tcW w:w="1991" w:type="dxa"/>
            <w:shd w:val="clear" w:color="auto" w:fill="auto"/>
            <w:noWrap/>
            <w:vAlign w:val="center"/>
          </w:tcPr>
          <w:p w14:paraId="550050CC" w14:textId="4A957B99"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./output</w:t>
            </w:r>
          </w:p>
        </w:tc>
        <w:tc>
          <w:tcPr>
            <w:tcW w:w="3584" w:type="dxa"/>
            <w:shd w:val="clear" w:color="auto" w:fill="auto"/>
            <w:noWrap/>
            <w:vAlign w:val="center"/>
          </w:tcPr>
          <w:p w14:paraId="08288219" w14:textId="7410797B"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gscnv.*</w:t>
            </w:r>
          </w:p>
        </w:tc>
        <w:tc>
          <w:tcPr>
            <w:tcW w:w="3775" w:type="dxa"/>
            <w:shd w:val="clear" w:color="auto" w:fill="auto"/>
            <w:noWrap/>
            <w:vAlign w:val="center"/>
          </w:tcPr>
          <w:p w14:paraId="1513A059" w14:textId="13E53974"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GSCNV output from S2S-Tool executions.</w:t>
            </w:r>
          </w:p>
        </w:tc>
      </w:tr>
      <w:tr w:rsidR="006418F3" w:rsidRPr="00E83BC4" w14:paraId="6B89B402" w14:textId="77777777" w:rsidTr="006418F3">
        <w:trPr>
          <w:trHeight w:val="20"/>
        </w:trPr>
        <w:tc>
          <w:tcPr>
            <w:tcW w:w="1991" w:type="dxa"/>
            <w:shd w:val="clear" w:color="auto" w:fill="auto"/>
            <w:noWrap/>
            <w:vAlign w:val="center"/>
          </w:tcPr>
          <w:p w14:paraId="24C3DAAF" w14:textId="06779528"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./output</w:t>
            </w:r>
          </w:p>
        </w:tc>
        <w:tc>
          <w:tcPr>
            <w:tcW w:w="3584" w:type="dxa"/>
            <w:shd w:val="clear" w:color="auto" w:fill="auto"/>
            <w:noWrap/>
            <w:vAlign w:val="center"/>
          </w:tcPr>
          <w:p w14:paraId="08A922F3" w14:textId="1B2D4046"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gspro.*</w:t>
            </w:r>
          </w:p>
        </w:tc>
        <w:tc>
          <w:tcPr>
            <w:tcW w:w="3775" w:type="dxa"/>
            <w:shd w:val="clear" w:color="auto" w:fill="auto"/>
            <w:noWrap/>
            <w:vAlign w:val="center"/>
          </w:tcPr>
          <w:p w14:paraId="5BAE80AB" w14:textId="31583A53" w:rsidR="006418F3" w:rsidRPr="009647C1" w:rsidRDefault="006418F3" w:rsidP="006418F3">
            <w:pPr>
              <w:spacing w:after="0" w:line="240" w:lineRule="auto"/>
              <w:jc w:val="center"/>
              <w:rPr>
                <w:rFonts w:eastAsia="Times New Roman" w:cstheme="minorHAnsi"/>
                <w:color w:val="000000"/>
                <w:sz w:val="20"/>
                <w:szCs w:val="20"/>
              </w:rPr>
            </w:pPr>
            <w:r>
              <w:rPr>
                <w:rFonts w:eastAsia="Times New Roman" w:cstheme="minorHAnsi"/>
                <w:color w:val="000000"/>
                <w:sz w:val="20"/>
                <w:szCs w:val="20"/>
              </w:rPr>
              <w:t>GSPRO output from S2S-Tool executions.</w:t>
            </w:r>
          </w:p>
        </w:tc>
      </w:tr>
    </w:tbl>
    <w:p w14:paraId="22D1DD9E" w14:textId="09CB2ED8" w:rsidR="00B20504" w:rsidRPr="005213FA" w:rsidRDefault="4494FC8B" w:rsidP="4B2C4EAF">
      <w:pPr>
        <w:pStyle w:val="Caption"/>
        <w:rPr>
          <w:b/>
          <w:bCs/>
          <w:i w:val="0"/>
          <w:iCs w:val="0"/>
          <w:color w:val="auto"/>
        </w:rPr>
      </w:pPr>
      <w:r w:rsidRPr="4B2C4EAF">
        <w:rPr>
          <w:b/>
          <w:bCs/>
          <w:i w:val="0"/>
          <w:iCs w:val="0"/>
          <w:color w:val="auto"/>
        </w:rPr>
        <w:t xml:space="preserve">Table </w:t>
      </w:r>
      <w:r w:rsidR="004E30B5" w:rsidRPr="4B2C4EAF">
        <w:rPr>
          <w:b/>
          <w:bCs/>
          <w:i w:val="0"/>
          <w:iCs w:val="0"/>
          <w:color w:val="auto"/>
        </w:rPr>
        <w:fldChar w:fldCharType="begin"/>
      </w:r>
      <w:r w:rsidR="004E30B5" w:rsidRPr="4B2C4EAF">
        <w:rPr>
          <w:b/>
          <w:bCs/>
          <w:i w:val="0"/>
          <w:iCs w:val="0"/>
          <w:color w:val="auto"/>
        </w:rPr>
        <w:instrText xml:space="preserve"> SEQ Table \* ARABIC </w:instrText>
      </w:r>
      <w:r w:rsidR="004E30B5" w:rsidRPr="4B2C4EAF">
        <w:rPr>
          <w:b/>
          <w:bCs/>
          <w:i w:val="0"/>
          <w:iCs w:val="0"/>
          <w:color w:val="auto"/>
        </w:rPr>
        <w:fldChar w:fldCharType="separate"/>
      </w:r>
      <w:r w:rsidR="000A4708">
        <w:rPr>
          <w:b/>
          <w:bCs/>
          <w:i w:val="0"/>
          <w:iCs w:val="0"/>
          <w:noProof/>
          <w:color w:val="auto"/>
        </w:rPr>
        <w:t>1</w:t>
      </w:r>
      <w:r w:rsidR="004E30B5" w:rsidRPr="4B2C4EAF">
        <w:rPr>
          <w:b/>
          <w:bCs/>
          <w:i w:val="0"/>
          <w:iCs w:val="0"/>
          <w:color w:val="auto"/>
        </w:rPr>
        <w:fldChar w:fldCharType="end"/>
      </w:r>
      <w:r w:rsidR="406F2771" w:rsidRPr="4B2C4EAF">
        <w:rPr>
          <w:b/>
          <w:bCs/>
          <w:i w:val="0"/>
          <w:iCs w:val="0"/>
          <w:color w:val="auto"/>
        </w:rPr>
        <w:t xml:space="preserve">: </w:t>
      </w:r>
      <w:r w:rsidR="7555164E" w:rsidRPr="4B2C4EAF">
        <w:rPr>
          <w:b/>
          <w:bCs/>
          <w:i w:val="0"/>
          <w:iCs w:val="0"/>
          <w:color w:val="auto"/>
        </w:rPr>
        <w:t>Folder and file structure of the S2S-Tool’s GitHub repository.</w:t>
      </w:r>
    </w:p>
    <w:p w14:paraId="57ABD3B2" w14:textId="6F7E4A51" w:rsidR="004E30B5" w:rsidRDefault="00A66276" w:rsidP="003A7E46">
      <w:pPr>
        <w:jc w:val="both"/>
      </w:pPr>
      <w:r>
        <w:t xml:space="preserve">Below, the contents and structure of all </w:t>
      </w:r>
      <w:r w:rsidR="003A2FEB">
        <w:t xml:space="preserve">output and </w:t>
      </w:r>
      <w:r>
        <w:t xml:space="preserve">input files, the description of all variables assigned at runtime, configurations currently available in the S2S-Tool, </w:t>
      </w:r>
      <w:r w:rsidR="003A7E46">
        <w:t>and a description of all modules/functions within the S2S-Tool are described.</w:t>
      </w:r>
    </w:p>
    <w:p w14:paraId="50880F6C" w14:textId="118FE0B2" w:rsidR="00C364B3" w:rsidRDefault="00C364B3" w:rsidP="00C364B3">
      <w:pPr>
        <w:pStyle w:val="Heading2"/>
      </w:pPr>
      <w:bookmarkStart w:id="10" w:name="_Ref113012862"/>
      <w:bookmarkStart w:id="11" w:name="_Toc113448784"/>
      <w:bookmarkStart w:id="12" w:name="_Toc115701225"/>
      <w:r>
        <w:t>I</w:t>
      </w:r>
      <w:r w:rsidR="00487912">
        <w:t xml:space="preserve">nput </w:t>
      </w:r>
      <w:r>
        <w:t>F</w:t>
      </w:r>
      <w:r w:rsidR="00487912">
        <w:t>iles</w:t>
      </w:r>
      <w:bookmarkEnd w:id="10"/>
      <w:bookmarkEnd w:id="11"/>
      <w:bookmarkEnd w:id="12"/>
    </w:p>
    <w:p w14:paraId="3C0E8009" w14:textId="1844A08A" w:rsidR="00C364B3" w:rsidRDefault="00C63FD8" w:rsidP="00C63FD8">
      <w:pPr>
        <w:jc w:val="both"/>
      </w:pPr>
      <w:r>
        <w:t xml:space="preserve">The contents and structure of all input files is described below. Note that the headers of each file are case </w:t>
      </w:r>
      <w:r w:rsidR="00AC5FD1">
        <w:t>sensitive,</w:t>
      </w:r>
      <w:r>
        <w:t xml:space="preserve"> and the S2S-Tool will exit an execution if the header information is incorrect.</w:t>
      </w:r>
    </w:p>
    <w:p w14:paraId="5E347646" w14:textId="65CE9645" w:rsidR="00F02A99" w:rsidRDefault="61BFB2AA" w:rsidP="003C3F83">
      <w:pPr>
        <w:pStyle w:val="Heading3"/>
      </w:pPr>
      <w:bookmarkStart w:id="13" w:name="_Ref114665224"/>
      <w:bookmarkStart w:id="14" w:name="_Toc113448785"/>
      <w:bookmarkStart w:id="15" w:name="_Toc115701226"/>
      <w:r>
        <w:t>Carbons File</w:t>
      </w:r>
      <w:bookmarkEnd w:id="13"/>
      <w:bookmarkEnd w:id="14"/>
      <w:bookmarkEnd w:id="15"/>
    </w:p>
    <w:p w14:paraId="2E0B2386" w14:textId="30A1FB55" w:rsidR="00C831A7" w:rsidRDefault="7C9E8A2A" w:rsidP="006B28E5">
      <w:pPr>
        <w:jc w:val="both"/>
      </w:pPr>
      <w:r>
        <w:t xml:space="preserve">The carbons file houses mechanism-specific information on the number of carbon atoms </w:t>
      </w:r>
      <w:r w:rsidR="6E6730AA">
        <w:t>contained in each</w:t>
      </w:r>
      <w:r>
        <w:t xml:space="preserve"> model species.</w:t>
      </w:r>
      <w:r w:rsidR="051DF6CE">
        <w:t xml:space="preserve"> Many model species represent </w:t>
      </w:r>
      <w:r w:rsidR="00474168">
        <w:t>several</w:t>
      </w:r>
      <w:r w:rsidR="051DF6CE">
        <w:t xml:space="preserve"> individual compounds</w:t>
      </w:r>
      <w:r w:rsidR="00631A70">
        <w:t xml:space="preserve"> (i.e., lumped compounds)</w:t>
      </w:r>
      <w:r w:rsidR="051DF6CE">
        <w:t>. In these cases, the number of carbons is based on a surrogate compound for the species, or a</w:t>
      </w:r>
      <w:r w:rsidR="478C6A02">
        <w:t xml:space="preserve"> weighted</w:t>
      </w:r>
      <w:r w:rsidR="051DF6CE">
        <w:t xml:space="preserve"> average </w:t>
      </w:r>
      <w:r w:rsidR="265AAA79">
        <w:t>of the</w:t>
      </w:r>
      <w:r w:rsidR="49028A50">
        <w:t xml:space="preserve"> </w:t>
      </w:r>
      <w:r w:rsidR="265AAA79">
        <w:t xml:space="preserve">number of </w:t>
      </w:r>
      <w:r w:rsidR="0BAAF455">
        <w:t xml:space="preserve">carbons in the </w:t>
      </w:r>
      <w:r w:rsidR="265AAA79">
        <w:t xml:space="preserve">compounds </w:t>
      </w:r>
      <w:r w:rsidR="5477AE68">
        <w:t>the model species represents.</w:t>
      </w:r>
      <w:r>
        <w:t xml:space="preserve"> </w:t>
      </w:r>
      <w:r w:rsidR="66FF3446">
        <w:t xml:space="preserve">This file is exclusively used </w:t>
      </w:r>
      <w:r w:rsidR="3DCE4CFA">
        <w:t>when generating</w:t>
      </w:r>
      <w:r w:rsidR="66FF3446">
        <w:t xml:space="preserve"> the GSPRO for executions when the OUTPUT is set to VOC (see Section</w:t>
      </w:r>
      <w:r w:rsidR="00933084">
        <w:t xml:space="preserve"> </w:t>
      </w:r>
      <w:r w:rsidR="00933084">
        <w:fldChar w:fldCharType="begin"/>
      </w:r>
      <w:r w:rsidR="00933084">
        <w:instrText xml:space="preserve"> REF _Ref115701326 \r \h </w:instrText>
      </w:r>
      <w:r w:rsidR="00933084">
        <w:fldChar w:fldCharType="separate"/>
      </w:r>
      <w:r w:rsidR="00933084">
        <w:t>2.4</w:t>
      </w:r>
      <w:r w:rsidR="00933084">
        <w:fldChar w:fldCharType="end"/>
      </w:r>
      <w:r w:rsidR="66FF3446">
        <w:t xml:space="preserve">). </w:t>
      </w:r>
      <w:r w:rsidR="4724C091">
        <w:t>The information stored in this file helps generate the effective molecular weight for each model species in a profile and is a function of the SPECIATE species that are assigned to each model species in the mech4import.</w:t>
      </w:r>
      <w:r w:rsidR="5104296E">
        <w:t xml:space="preserve"> This dataset is comma delimited and composed of three columns with the header indicating the contents of each column: Mechanism, Species, and nC.</w:t>
      </w:r>
    </w:p>
    <w:tbl>
      <w:tblPr>
        <w:tblStyle w:val="TableGrid"/>
        <w:tblW w:w="0" w:type="auto"/>
        <w:tblLook w:val="04A0" w:firstRow="1" w:lastRow="0" w:firstColumn="1" w:lastColumn="0" w:noHBand="0" w:noVBand="1"/>
      </w:tblPr>
      <w:tblGrid>
        <w:gridCol w:w="985"/>
        <w:gridCol w:w="2340"/>
        <w:gridCol w:w="6025"/>
      </w:tblGrid>
      <w:tr w:rsidR="00B87355" w14:paraId="00DF5CFB" w14:textId="77777777" w:rsidTr="001202FE">
        <w:tc>
          <w:tcPr>
            <w:tcW w:w="985" w:type="dxa"/>
            <w:shd w:val="clear" w:color="auto" w:fill="D9D9D9" w:themeFill="background1" w:themeFillShade="D9"/>
            <w:vAlign w:val="center"/>
          </w:tcPr>
          <w:p w14:paraId="5893545E" w14:textId="1742FC33" w:rsidR="00B87355" w:rsidRPr="00B87355" w:rsidRDefault="00B87355" w:rsidP="00B87355">
            <w:pPr>
              <w:jc w:val="center"/>
              <w:rPr>
                <w:b/>
                <w:bCs/>
              </w:rPr>
            </w:pPr>
            <w:r w:rsidRPr="00B87355">
              <w:rPr>
                <w:b/>
                <w:bCs/>
              </w:rPr>
              <w:t>Column</w:t>
            </w:r>
          </w:p>
        </w:tc>
        <w:tc>
          <w:tcPr>
            <w:tcW w:w="2340" w:type="dxa"/>
            <w:shd w:val="clear" w:color="auto" w:fill="D9D9D9" w:themeFill="background1" w:themeFillShade="D9"/>
            <w:vAlign w:val="center"/>
          </w:tcPr>
          <w:p w14:paraId="5BD71357" w14:textId="3C9093DC" w:rsidR="00B87355" w:rsidRPr="00B87355" w:rsidRDefault="00B87355" w:rsidP="00B87355">
            <w:pPr>
              <w:jc w:val="center"/>
              <w:rPr>
                <w:b/>
                <w:bCs/>
              </w:rPr>
            </w:pPr>
            <w:r w:rsidRPr="00B87355">
              <w:rPr>
                <w:b/>
                <w:bCs/>
              </w:rPr>
              <w:t>Header</w:t>
            </w:r>
          </w:p>
        </w:tc>
        <w:tc>
          <w:tcPr>
            <w:tcW w:w="6025" w:type="dxa"/>
            <w:shd w:val="clear" w:color="auto" w:fill="D9D9D9" w:themeFill="background1" w:themeFillShade="D9"/>
            <w:vAlign w:val="center"/>
          </w:tcPr>
          <w:p w14:paraId="271875CA" w14:textId="4E66E11E" w:rsidR="00B87355" w:rsidRPr="00B87355" w:rsidRDefault="00B87355" w:rsidP="00B87355">
            <w:pPr>
              <w:jc w:val="center"/>
              <w:rPr>
                <w:b/>
                <w:bCs/>
              </w:rPr>
            </w:pPr>
            <w:r w:rsidRPr="00B87355">
              <w:rPr>
                <w:b/>
                <w:bCs/>
              </w:rPr>
              <w:t>Description</w:t>
            </w:r>
          </w:p>
        </w:tc>
      </w:tr>
      <w:tr w:rsidR="00B87355" w14:paraId="75CA2BCD" w14:textId="77777777" w:rsidTr="00B87355">
        <w:tc>
          <w:tcPr>
            <w:tcW w:w="985" w:type="dxa"/>
            <w:vAlign w:val="center"/>
          </w:tcPr>
          <w:p w14:paraId="670654E4" w14:textId="4467616E" w:rsidR="00B87355" w:rsidRDefault="00B87355" w:rsidP="00B87355">
            <w:pPr>
              <w:jc w:val="center"/>
            </w:pPr>
            <w:r>
              <w:t>1</w:t>
            </w:r>
          </w:p>
        </w:tc>
        <w:tc>
          <w:tcPr>
            <w:tcW w:w="2340" w:type="dxa"/>
            <w:vAlign w:val="center"/>
          </w:tcPr>
          <w:p w14:paraId="1EB12D31" w14:textId="7F569907" w:rsidR="00B87355" w:rsidRDefault="00B87355" w:rsidP="00B87355">
            <w:pPr>
              <w:jc w:val="center"/>
            </w:pPr>
            <w:r>
              <w:t>Mechanism</w:t>
            </w:r>
          </w:p>
        </w:tc>
        <w:tc>
          <w:tcPr>
            <w:tcW w:w="6025" w:type="dxa"/>
            <w:vAlign w:val="center"/>
          </w:tcPr>
          <w:p w14:paraId="78F3AC7B" w14:textId="155C1FF4" w:rsidR="00B87355" w:rsidRDefault="00B87355" w:rsidP="00B87355">
            <w:pPr>
              <w:jc w:val="center"/>
            </w:pPr>
            <w:r>
              <w:t xml:space="preserve">Name of chemical mechanism (see </w:t>
            </w:r>
            <w:r w:rsidR="00A80583">
              <w:t xml:space="preserve">Section </w:t>
            </w:r>
            <w:r w:rsidR="00A80583">
              <w:fldChar w:fldCharType="begin"/>
            </w:r>
            <w:r w:rsidR="00A80583">
              <w:instrText xml:space="preserve"> REF _Ref115701326 \r \h </w:instrText>
            </w:r>
            <w:r w:rsidR="00A80583">
              <w:fldChar w:fldCharType="separate"/>
            </w:r>
            <w:r w:rsidR="00A80583">
              <w:t>2.4</w:t>
            </w:r>
            <w:r w:rsidR="00A80583">
              <w:fldChar w:fldCharType="end"/>
            </w:r>
            <w:r>
              <w:t>).</w:t>
            </w:r>
          </w:p>
        </w:tc>
      </w:tr>
      <w:tr w:rsidR="00B87355" w14:paraId="763DF589" w14:textId="77777777" w:rsidTr="00B87355">
        <w:tc>
          <w:tcPr>
            <w:tcW w:w="985" w:type="dxa"/>
            <w:vAlign w:val="center"/>
          </w:tcPr>
          <w:p w14:paraId="4EFFD1DF" w14:textId="189FC39D" w:rsidR="00B87355" w:rsidRDefault="00B87355" w:rsidP="00B87355">
            <w:pPr>
              <w:jc w:val="center"/>
            </w:pPr>
            <w:r>
              <w:t>2</w:t>
            </w:r>
          </w:p>
        </w:tc>
        <w:tc>
          <w:tcPr>
            <w:tcW w:w="2340" w:type="dxa"/>
            <w:vAlign w:val="center"/>
          </w:tcPr>
          <w:p w14:paraId="10BF2EC3" w14:textId="48A92CFD" w:rsidR="00B87355" w:rsidRDefault="00B87355" w:rsidP="00B87355">
            <w:pPr>
              <w:jc w:val="center"/>
            </w:pPr>
            <w:r>
              <w:t>Species</w:t>
            </w:r>
          </w:p>
        </w:tc>
        <w:tc>
          <w:tcPr>
            <w:tcW w:w="6025" w:type="dxa"/>
            <w:vAlign w:val="center"/>
          </w:tcPr>
          <w:p w14:paraId="47233FDD" w14:textId="6E9EA1ED" w:rsidR="00B87355" w:rsidRDefault="00F4423E" w:rsidP="00B87355">
            <w:pPr>
              <w:jc w:val="center"/>
            </w:pPr>
            <w:r>
              <w:t>Mechanism-</w:t>
            </w:r>
            <w:r w:rsidR="00056CD1">
              <w:t xml:space="preserve"> specific</w:t>
            </w:r>
            <w:r>
              <w:t>, gas-phase species.</w:t>
            </w:r>
          </w:p>
        </w:tc>
      </w:tr>
      <w:tr w:rsidR="00B87355" w14:paraId="6FEE4236" w14:textId="77777777" w:rsidTr="00B87355">
        <w:tc>
          <w:tcPr>
            <w:tcW w:w="985" w:type="dxa"/>
            <w:vAlign w:val="center"/>
          </w:tcPr>
          <w:p w14:paraId="2D59FC98" w14:textId="002D5B85" w:rsidR="00B87355" w:rsidRDefault="00B87355" w:rsidP="00B87355">
            <w:pPr>
              <w:jc w:val="center"/>
            </w:pPr>
            <w:r>
              <w:t>3</w:t>
            </w:r>
          </w:p>
        </w:tc>
        <w:tc>
          <w:tcPr>
            <w:tcW w:w="2340" w:type="dxa"/>
            <w:vAlign w:val="center"/>
          </w:tcPr>
          <w:p w14:paraId="3BDC0AB4" w14:textId="7F3BB7E9" w:rsidR="00B87355" w:rsidRDefault="00B87355" w:rsidP="00B87355">
            <w:pPr>
              <w:keepNext/>
              <w:jc w:val="center"/>
            </w:pPr>
            <w:r>
              <w:t>nC</w:t>
            </w:r>
          </w:p>
        </w:tc>
        <w:tc>
          <w:tcPr>
            <w:tcW w:w="6025" w:type="dxa"/>
            <w:vAlign w:val="center"/>
          </w:tcPr>
          <w:p w14:paraId="703C1AC6" w14:textId="0EE09269" w:rsidR="00B87355" w:rsidRDefault="00B87355" w:rsidP="00B87355">
            <w:pPr>
              <w:keepNext/>
              <w:jc w:val="center"/>
            </w:pPr>
            <w:r>
              <w:t xml:space="preserve">Number of carbon atoms for the </w:t>
            </w:r>
            <w:r w:rsidR="00E348C3">
              <w:t xml:space="preserve">mechanism-specific </w:t>
            </w:r>
            <w:r>
              <w:t>species</w:t>
            </w:r>
            <w:r w:rsidR="006B7624">
              <w:t>.</w:t>
            </w:r>
          </w:p>
        </w:tc>
      </w:tr>
    </w:tbl>
    <w:p w14:paraId="0026CF74" w14:textId="78F5571E" w:rsidR="00E60B91" w:rsidRPr="00B87355" w:rsidRDefault="00B87355" w:rsidP="00B87355">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2</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Carbons file.</w:t>
      </w:r>
    </w:p>
    <w:p w14:paraId="7C00FFC6" w14:textId="2664B2FB" w:rsidR="0058633B" w:rsidRDefault="00C40805" w:rsidP="003C3F83">
      <w:pPr>
        <w:pStyle w:val="Heading3"/>
      </w:pPr>
      <w:bookmarkStart w:id="16" w:name="_Toc113448787"/>
      <w:bookmarkStart w:id="17" w:name="_Ref115087665"/>
      <w:bookmarkStart w:id="18" w:name="_Toc115701227"/>
      <w:r>
        <w:t>export_profiles File</w:t>
      </w:r>
      <w:bookmarkEnd w:id="16"/>
      <w:bookmarkEnd w:id="17"/>
      <w:bookmarkEnd w:id="18"/>
    </w:p>
    <w:p w14:paraId="798AA562" w14:textId="36600EE6" w:rsidR="00C40805" w:rsidRDefault="00837488" w:rsidP="006B28E5">
      <w:pPr>
        <w:jc w:val="both"/>
      </w:pPr>
      <w:r>
        <w:t xml:space="preserve">The export_profiles file </w:t>
      </w:r>
      <w:r w:rsidR="003B0AD6">
        <w:t xml:space="preserve">contains </w:t>
      </w:r>
      <w:r w:rsidR="6C91311E">
        <w:t xml:space="preserve">profile properties that inform the output of the S2S-Tool. </w:t>
      </w:r>
      <w:r w:rsidR="72FF4DF7">
        <w:t xml:space="preserve">This information is stored in SPECIATE as </w:t>
      </w:r>
      <w:r w:rsidR="003B0AD6">
        <w:t xml:space="preserve">components of the PROFILES table and </w:t>
      </w:r>
      <w:r w:rsidR="006D133A">
        <w:t>is</w:t>
      </w:r>
      <w:r w:rsidR="003B0AD6">
        <w:t xml:space="preserve"> </w:t>
      </w:r>
      <w:r w:rsidR="060C7BE8">
        <w:t>retrieved</w:t>
      </w:r>
      <w:r w:rsidR="003B0AD6">
        <w:t xml:space="preserve"> using the export_profiles query. </w:t>
      </w:r>
      <w:r w:rsidR="0088174A">
        <w:t xml:space="preserve">Following the execution of the </w:t>
      </w:r>
      <w:r w:rsidR="284B4DFA">
        <w:t xml:space="preserve">SPECIATE </w:t>
      </w:r>
      <w:r w:rsidR="0088174A">
        <w:t xml:space="preserve">query, additional </w:t>
      </w:r>
      <w:r w:rsidR="6B3DFCD9">
        <w:t>(i.e.</w:t>
      </w:r>
      <w:r w:rsidR="004A7F28">
        <w:t>,</w:t>
      </w:r>
      <w:r w:rsidR="6B3DFCD9">
        <w:t xml:space="preserve"> manual) </w:t>
      </w:r>
      <w:r w:rsidR="0088174A">
        <w:t>formatting may be necessary</w:t>
      </w:r>
      <w:r w:rsidR="5F01FD6B">
        <w:t xml:space="preserve"> before running the S2S-Tool</w:t>
      </w:r>
      <w:r w:rsidR="00D279DD">
        <w:t>,</w:t>
      </w:r>
      <w:r w:rsidR="00DA33DD">
        <w:t xml:space="preserve"> including conversio</w:t>
      </w:r>
      <w:r w:rsidR="007365AB">
        <w:t>n of the file extension to “.csv”</w:t>
      </w:r>
      <w:r w:rsidR="0088174A">
        <w:t xml:space="preserve">. </w:t>
      </w:r>
      <w:r w:rsidR="00F054C1">
        <w:t xml:space="preserve">All </w:t>
      </w:r>
      <w:r w:rsidR="0094181F">
        <w:t xml:space="preserve">SPECIATE </w:t>
      </w:r>
      <w:r w:rsidR="00F054C1">
        <w:t>profiles should be included within the export_profiles file</w:t>
      </w:r>
      <w:r w:rsidR="5740AC4D">
        <w:t>,</w:t>
      </w:r>
      <w:r w:rsidR="00F054C1">
        <w:t xml:space="preserve"> and the S2S-Tool filters the </w:t>
      </w:r>
      <w:r w:rsidR="0094181F">
        <w:t>contents</w:t>
      </w:r>
      <w:r w:rsidR="00F054C1">
        <w:t xml:space="preserve">, which depend on the </w:t>
      </w:r>
      <w:r w:rsidR="00D279DD">
        <w:t>user</w:t>
      </w:r>
      <w:r w:rsidR="72CFA520">
        <w:t>-</w:t>
      </w:r>
      <w:r w:rsidR="00D279DD">
        <w:t xml:space="preserve">specified </w:t>
      </w:r>
      <w:r w:rsidR="00F054C1">
        <w:t xml:space="preserve">OUTPUT selected at runtime (see </w:t>
      </w:r>
      <w:r w:rsidR="00A80583">
        <w:t xml:space="preserve">Section </w:t>
      </w:r>
      <w:r w:rsidR="00A80583">
        <w:fldChar w:fldCharType="begin"/>
      </w:r>
      <w:r w:rsidR="00A80583">
        <w:instrText xml:space="preserve"> REF _Ref115701326 \r \h </w:instrText>
      </w:r>
      <w:r w:rsidR="00A80583">
        <w:fldChar w:fldCharType="separate"/>
      </w:r>
      <w:r w:rsidR="00A80583">
        <w:t>2.4</w:t>
      </w:r>
      <w:r w:rsidR="00A80583">
        <w:fldChar w:fldCharType="end"/>
      </w:r>
      <w:r w:rsidR="00F054C1">
        <w:t xml:space="preserve">). </w:t>
      </w:r>
      <w:r w:rsidR="00954C81">
        <w:t xml:space="preserve">This dataset is comma </w:t>
      </w:r>
      <w:r w:rsidR="00954C81">
        <w:lastRenderedPageBreak/>
        <w:t xml:space="preserve">delimited and composed of six columns: </w:t>
      </w:r>
      <w:r w:rsidR="008E6CB9">
        <w:t>PROFILE_CODE</w:t>
      </w:r>
      <w:r w:rsidR="00954C81">
        <w:t xml:space="preserve">, </w:t>
      </w:r>
      <w:r w:rsidR="008E6CB9">
        <w:t xml:space="preserve">PROFILE_TYPE, </w:t>
      </w:r>
      <w:r w:rsidR="008E6CB9" w:rsidRPr="008E6CB9">
        <w:t>ORGANIC_MATTER_to_ORGANIC_CARBON_RATIO</w:t>
      </w:r>
      <w:r w:rsidR="008E6CB9">
        <w:t xml:space="preserve">, </w:t>
      </w:r>
      <w:r w:rsidR="008E6CB9" w:rsidRPr="008E6CB9">
        <w:t>TOGVOC</w:t>
      </w:r>
      <w:r w:rsidR="008E6CB9">
        <w:t xml:space="preserve">, </w:t>
      </w:r>
      <w:r w:rsidR="008E6CB9" w:rsidRPr="008E6CB9">
        <w:t>CATEGORY_LEVEL_1_Generation_Mechanism</w:t>
      </w:r>
      <w:r w:rsidR="008E6CB9">
        <w:t xml:space="preserve">, and </w:t>
      </w:r>
      <w:r w:rsidR="008E6CB9" w:rsidRPr="008E6CB9">
        <w:t>CATEGORY_LEVEL_2_Sector_Equipment</w:t>
      </w:r>
      <w:r w:rsidR="00954C81">
        <w:t>.</w:t>
      </w:r>
    </w:p>
    <w:tbl>
      <w:tblPr>
        <w:tblStyle w:val="TableGrid"/>
        <w:tblW w:w="0" w:type="auto"/>
        <w:tblLook w:val="04A0" w:firstRow="1" w:lastRow="0" w:firstColumn="1" w:lastColumn="0" w:noHBand="0" w:noVBand="1"/>
      </w:tblPr>
      <w:tblGrid>
        <w:gridCol w:w="950"/>
        <w:gridCol w:w="4729"/>
        <w:gridCol w:w="3671"/>
      </w:tblGrid>
      <w:tr w:rsidR="00450E3E" w14:paraId="3B363F63" w14:textId="77777777" w:rsidTr="001202FE">
        <w:tc>
          <w:tcPr>
            <w:tcW w:w="985" w:type="dxa"/>
            <w:shd w:val="clear" w:color="auto" w:fill="D9D9D9" w:themeFill="background1" w:themeFillShade="D9"/>
            <w:vAlign w:val="center"/>
          </w:tcPr>
          <w:p w14:paraId="5D4F08A7" w14:textId="77777777" w:rsidR="00450E3E" w:rsidRPr="001202FE" w:rsidRDefault="00450E3E" w:rsidP="001202FE">
            <w:pPr>
              <w:spacing w:line="259" w:lineRule="auto"/>
              <w:jc w:val="center"/>
              <w:rPr>
                <w:rFonts w:cstheme="minorHAnsi"/>
                <w:b/>
              </w:rPr>
            </w:pPr>
            <w:r w:rsidRPr="001202FE">
              <w:rPr>
                <w:rFonts w:cstheme="minorHAnsi"/>
                <w:b/>
              </w:rPr>
              <w:t>Column</w:t>
            </w:r>
          </w:p>
        </w:tc>
        <w:tc>
          <w:tcPr>
            <w:tcW w:w="2340" w:type="dxa"/>
            <w:shd w:val="clear" w:color="auto" w:fill="D9D9D9" w:themeFill="background1" w:themeFillShade="D9"/>
            <w:vAlign w:val="center"/>
          </w:tcPr>
          <w:p w14:paraId="3C0BD1CC" w14:textId="77777777" w:rsidR="00450E3E" w:rsidRPr="001202FE" w:rsidRDefault="00450E3E" w:rsidP="001202FE">
            <w:pPr>
              <w:spacing w:line="259" w:lineRule="auto"/>
              <w:jc w:val="center"/>
              <w:rPr>
                <w:rFonts w:cstheme="minorHAnsi"/>
                <w:b/>
              </w:rPr>
            </w:pPr>
            <w:r w:rsidRPr="001202FE">
              <w:rPr>
                <w:rFonts w:cstheme="minorHAnsi"/>
                <w:b/>
              </w:rPr>
              <w:t>Header</w:t>
            </w:r>
          </w:p>
        </w:tc>
        <w:tc>
          <w:tcPr>
            <w:tcW w:w="6025" w:type="dxa"/>
            <w:shd w:val="clear" w:color="auto" w:fill="D9D9D9" w:themeFill="background1" w:themeFillShade="D9"/>
            <w:vAlign w:val="center"/>
          </w:tcPr>
          <w:p w14:paraId="2C7C64DD" w14:textId="77777777" w:rsidR="00450E3E" w:rsidRPr="001202FE" w:rsidRDefault="00450E3E" w:rsidP="001202FE">
            <w:pPr>
              <w:spacing w:line="259" w:lineRule="auto"/>
              <w:jc w:val="center"/>
              <w:rPr>
                <w:rFonts w:cstheme="minorHAnsi"/>
                <w:b/>
              </w:rPr>
            </w:pPr>
            <w:r w:rsidRPr="001202FE">
              <w:rPr>
                <w:rFonts w:cstheme="minorHAnsi"/>
                <w:b/>
              </w:rPr>
              <w:t>Description</w:t>
            </w:r>
          </w:p>
        </w:tc>
      </w:tr>
      <w:tr w:rsidR="00450E3E" w14:paraId="7D7A5017" w14:textId="77777777" w:rsidTr="00690EB7">
        <w:tc>
          <w:tcPr>
            <w:tcW w:w="985" w:type="dxa"/>
            <w:vAlign w:val="center"/>
          </w:tcPr>
          <w:p w14:paraId="2B2A8F49" w14:textId="77777777" w:rsidR="00450E3E" w:rsidRDefault="00450E3E" w:rsidP="00690EB7">
            <w:pPr>
              <w:jc w:val="center"/>
            </w:pPr>
            <w:r>
              <w:t>1</w:t>
            </w:r>
          </w:p>
        </w:tc>
        <w:tc>
          <w:tcPr>
            <w:tcW w:w="2340" w:type="dxa"/>
            <w:vAlign w:val="center"/>
          </w:tcPr>
          <w:p w14:paraId="1AC7A097" w14:textId="65040976" w:rsidR="00450E3E" w:rsidRDefault="00450E3E" w:rsidP="00690EB7">
            <w:pPr>
              <w:jc w:val="center"/>
            </w:pPr>
            <w:r>
              <w:t>PROFILE_CODE</w:t>
            </w:r>
          </w:p>
        </w:tc>
        <w:tc>
          <w:tcPr>
            <w:tcW w:w="6025" w:type="dxa"/>
            <w:vAlign w:val="center"/>
          </w:tcPr>
          <w:p w14:paraId="776875C0" w14:textId="460B18A1" w:rsidR="00450E3E" w:rsidRDefault="00450E3E" w:rsidP="00690EB7">
            <w:pPr>
              <w:jc w:val="center"/>
            </w:pPr>
            <w:r>
              <w:t>SPECIATE PROFILE_CODE.</w:t>
            </w:r>
          </w:p>
        </w:tc>
      </w:tr>
      <w:tr w:rsidR="00450E3E" w14:paraId="166DC504" w14:textId="77777777" w:rsidTr="00690EB7">
        <w:tc>
          <w:tcPr>
            <w:tcW w:w="985" w:type="dxa"/>
            <w:vAlign w:val="center"/>
          </w:tcPr>
          <w:p w14:paraId="585F809C" w14:textId="77777777" w:rsidR="00450E3E" w:rsidRDefault="00450E3E" w:rsidP="00690EB7">
            <w:pPr>
              <w:jc w:val="center"/>
            </w:pPr>
            <w:r>
              <w:t>2</w:t>
            </w:r>
          </w:p>
        </w:tc>
        <w:tc>
          <w:tcPr>
            <w:tcW w:w="2340" w:type="dxa"/>
            <w:vAlign w:val="center"/>
          </w:tcPr>
          <w:p w14:paraId="62D5BD0F" w14:textId="36FD9FAB" w:rsidR="00450E3E" w:rsidRDefault="00450E3E" w:rsidP="00690EB7">
            <w:pPr>
              <w:jc w:val="center"/>
            </w:pPr>
            <w:r>
              <w:t>PROFILE_TYPE</w:t>
            </w:r>
          </w:p>
        </w:tc>
        <w:tc>
          <w:tcPr>
            <w:tcW w:w="6025" w:type="dxa"/>
            <w:vAlign w:val="center"/>
          </w:tcPr>
          <w:p w14:paraId="3CC2C0DD" w14:textId="400F6D9D" w:rsidR="00450E3E" w:rsidRDefault="00450E3E" w:rsidP="00690EB7">
            <w:pPr>
              <w:jc w:val="center"/>
            </w:pPr>
            <w:r>
              <w:t>SPECIATE PROFILE_TYPE.</w:t>
            </w:r>
          </w:p>
        </w:tc>
      </w:tr>
      <w:tr w:rsidR="00450E3E" w14:paraId="1D0D344B" w14:textId="77777777" w:rsidTr="00690EB7">
        <w:tc>
          <w:tcPr>
            <w:tcW w:w="985" w:type="dxa"/>
            <w:vAlign w:val="center"/>
          </w:tcPr>
          <w:p w14:paraId="0C2BDF0E" w14:textId="77777777" w:rsidR="00450E3E" w:rsidRDefault="00450E3E" w:rsidP="00690EB7">
            <w:pPr>
              <w:jc w:val="center"/>
            </w:pPr>
            <w:r>
              <w:t>3</w:t>
            </w:r>
          </w:p>
        </w:tc>
        <w:tc>
          <w:tcPr>
            <w:tcW w:w="2340" w:type="dxa"/>
            <w:vAlign w:val="center"/>
          </w:tcPr>
          <w:p w14:paraId="0A18E332" w14:textId="646D0F1C" w:rsidR="00450E3E" w:rsidRDefault="00450E3E" w:rsidP="00690EB7">
            <w:pPr>
              <w:keepNext/>
              <w:jc w:val="center"/>
            </w:pPr>
            <w:r w:rsidRPr="00450E3E">
              <w:t>ORGANIC_MATTER_to_ORGANIC_CARBON_RATIO</w:t>
            </w:r>
          </w:p>
        </w:tc>
        <w:tc>
          <w:tcPr>
            <w:tcW w:w="6025" w:type="dxa"/>
            <w:vAlign w:val="center"/>
          </w:tcPr>
          <w:p w14:paraId="77D0B719" w14:textId="1C1A3DFB" w:rsidR="00450E3E" w:rsidRDefault="006D6E59" w:rsidP="00690EB7">
            <w:pPr>
              <w:keepNext/>
              <w:jc w:val="center"/>
            </w:pPr>
            <w:r>
              <w:t>SPECIATE OM/OC ratio</w:t>
            </w:r>
            <w:r w:rsidR="00450E3E">
              <w:t>.</w:t>
            </w:r>
            <w:r>
              <w:t xml:space="preserve"> This value is only used when converting PM-CR1 profiles to PM-AE6 or PM-AE8.</w:t>
            </w:r>
          </w:p>
        </w:tc>
      </w:tr>
      <w:tr w:rsidR="00450E3E" w14:paraId="64AC08DF" w14:textId="77777777" w:rsidTr="00690EB7">
        <w:tc>
          <w:tcPr>
            <w:tcW w:w="985" w:type="dxa"/>
            <w:vAlign w:val="center"/>
          </w:tcPr>
          <w:p w14:paraId="01F2A218" w14:textId="042D7743" w:rsidR="00450E3E" w:rsidRDefault="00450E3E" w:rsidP="00690EB7">
            <w:pPr>
              <w:jc w:val="center"/>
            </w:pPr>
            <w:r>
              <w:t>4</w:t>
            </w:r>
          </w:p>
        </w:tc>
        <w:tc>
          <w:tcPr>
            <w:tcW w:w="2340" w:type="dxa"/>
            <w:vAlign w:val="center"/>
          </w:tcPr>
          <w:p w14:paraId="544111D0" w14:textId="0A2A4A10" w:rsidR="00450E3E" w:rsidRDefault="00450E3E" w:rsidP="00690EB7">
            <w:pPr>
              <w:keepNext/>
              <w:jc w:val="center"/>
            </w:pPr>
            <w:r>
              <w:t>TOGVOC</w:t>
            </w:r>
          </w:p>
        </w:tc>
        <w:tc>
          <w:tcPr>
            <w:tcW w:w="6025" w:type="dxa"/>
            <w:vAlign w:val="center"/>
          </w:tcPr>
          <w:p w14:paraId="5F554103" w14:textId="6F476D4E" w:rsidR="00450E3E" w:rsidRDefault="00D60CDA" w:rsidP="00690EB7">
            <w:pPr>
              <w:keepNext/>
              <w:jc w:val="center"/>
            </w:pPr>
            <w:r>
              <w:t>TOG-to-VOC ratio of profile.</w:t>
            </w:r>
          </w:p>
        </w:tc>
      </w:tr>
      <w:tr w:rsidR="00450E3E" w14:paraId="32087F66" w14:textId="77777777" w:rsidTr="00690EB7">
        <w:tc>
          <w:tcPr>
            <w:tcW w:w="985" w:type="dxa"/>
            <w:vAlign w:val="center"/>
          </w:tcPr>
          <w:p w14:paraId="36DD4BB9" w14:textId="5F4506AD" w:rsidR="00450E3E" w:rsidRDefault="00450E3E" w:rsidP="00690EB7">
            <w:pPr>
              <w:jc w:val="center"/>
            </w:pPr>
            <w:r>
              <w:t>5</w:t>
            </w:r>
          </w:p>
        </w:tc>
        <w:tc>
          <w:tcPr>
            <w:tcW w:w="2340" w:type="dxa"/>
            <w:vAlign w:val="center"/>
          </w:tcPr>
          <w:p w14:paraId="62AEC395" w14:textId="0B98FE8B" w:rsidR="00450E3E" w:rsidRDefault="00450E3E" w:rsidP="00690EB7">
            <w:pPr>
              <w:keepNext/>
              <w:jc w:val="center"/>
            </w:pPr>
            <w:r w:rsidRPr="00450E3E">
              <w:t>CATEGORY_LEVEL_1_Generation_Mechanism</w:t>
            </w:r>
          </w:p>
        </w:tc>
        <w:tc>
          <w:tcPr>
            <w:tcW w:w="6025" w:type="dxa"/>
            <w:vAlign w:val="center"/>
          </w:tcPr>
          <w:p w14:paraId="659220FD" w14:textId="629815D6" w:rsidR="00450E3E" w:rsidRDefault="00D60CDA" w:rsidP="00690EB7">
            <w:pPr>
              <w:keepNext/>
              <w:jc w:val="center"/>
            </w:pPr>
            <w:r>
              <w:t>SPECIATE metadata.</w:t>
            </w:r>
          </w:p>
        </w:tc>
      </w:tr>
      <w:tr w:rsidR="00450E3E" w14:paraId="3F266DAF" w14:textId="77777777" w:rsidTr="00690EB7">
        <w:tc>
          <w:tcPr>
            <w:tcW w:w="985" w:type="dxa"/>
            <w:vAlign w:val="center"/>
          </w:tcPr>
          <w:p w14:paraId="0B0C3EB4" w14:textId="761E03AB" w:rsidR="00450E3E" w:rsidRDefault="00450E3E" w:rsidP="00690EB7">
            <w:pPr>
              <w:jc w:val="center"/>
            </w:pPr>
            <w:r>
              <w:t>6</w:t>
            </w:r>
          </w:p>
        </w:tc>
        <w:tc>
          <w:tcPr>
            <w:tcW w:w="2340" w:type="dxa"/>
            <w:vAlign w:val="center"/>
          </w:tcPr>
          <w:p w14:paraId="6FCE4047" w14:textId="549D84B7" w:rsidR="00450E3E" w:rsidRDefault="00450E3E" w:rsidP="00690EB7">
            <w:pPr>
              <w:keepNext/>
              <w:jc w:val="center"/>
            </w:pPr>
            <w:r w:rsidRPr="00450E3E">
              <w:t>CATEGORY_LEVEL_2_Sector_Equipment</w:t>
            </w:r>
          </w:p>
        </w:tc>
        <w:tc>
          <w:tcPr>
            <w:tcW w:w="6025" w:type="dxa"/>
            <w:vAlign w:val="center"/>
          </w:tcPr>
          <w:p w14:paraId="5684C92B" w14:textId="5FFABBC4" w:rsidR="00450E3E" w:rsidRDefault="00D60CDA" w:rsidP="00690EB7">
            <w:pPr>
              <w:keepNext/>
              <w:jc w:val="center"/>
            </w:pPr>
            <w:r>
              <w:t>SPECIATE metadata.</w:t>
            </w:r>
          </w:p>
        </w:tc>
      </w:tr>
    </w:tbl>
    <w:p w14:paraId="1E9BDE9D" w14:textId="47F43D07" w:rsidR="00450E3E" w:rsidRPr="00B87355" w:rsidRDefault="00450E3E" w:rsidP="00450E3E">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3</w:t>
      </w:r>
      <w:r w:rsidRPr="00B87355">
        <w:rPr>
          <w:b/>
          <w:bCs/>
          <w:i w:val="0"/>
          <w:iCs w:val="0"/>
          <w:color w:val="auto"/>
        </w:rPr>
        <w:fldChar w:fldCharType="end"/>
      </w:r>
      <w:r w:rsidRPr="00B87355">
        <w:rPr>
          <w:b/>
          <w:bCs/>
          <w:i w:val="0"/>
          <w:iCs w:val="0"/>
          <w:color w:val="auto"/>
        </w:rPr>
        <w:t xml:space="preserve">: </w:t>
      </w:r>
      <w:r>
        <w:rPr>
          <w:b/>
          <w:bCs/>
          <w:i w:val="0"/>
          <w:iCs w:val="0"/>
          <w:color w:val="auto"/>
        </w:rPr>
        <w:t xml:space="preserve">File format for </w:t>
      </w:r>
      <w:r w:rsidR="00DF4DAB">
        <w:rPr>
          <w:b/>
          <w:bCs/>
          <w:i w:val="0"/>
          <w:iCs w:val="0"/>
          <w:color w:val="auto"/>
        </w:rPr>
        <w:t>export_profiles</w:t>
      </w:r>
      <w:r>
        <w:rPr>
          <w:b/>
          <w:bCs/>
          <w:i w:val="0"/>
          <w:iCs w:val="0"/>
          <w:color w:val="auto"/>
        </w:rPr>
        <w:t xml:space="preserve"> file.</w:t>
      </w:r>
    </w:p>
    <w:p w14:paraId="1CAA5A12" w14:textId="2B9FED5C" w:rsidR="006041B1" w:rsidRDefault="006041B1" w:rsidP="003C3F83">
      <w:pPr>
        <w:pStyle w:val="Heading3"/>
      </w:pPr>
      <w:bookmarkStart w:id="19" w:name="_Toc113448788"/>
      <w:bookmarkStart w:id="20" w:name="_Toc115701228"/>
      <w:r>
        <w:t>export_species File</w:t>
      </w:r>
      <w:bookmarkEnd w:id="19"/>
      <w:bookmarkEnd w:id="20"/>
    </w:p>
    <w:p w14:paraId="4E4E207C" w14:textId="1456FAF5" w:rsidR="006041B1" w:rsidRDefault="006041B1" w:rsidP="006041B1">
      <w:pPr>
        <w:jc w:val="both"/>
      </w:pPr>
      <w:r>
        <w:t>The export_</w:t>
      </w:r>
      <w:r w:rsidR="00D50B58">
        <w:t>species</w:t>
      </w:r>
      <w:r>
        <w:t xml:space="preserve"> file </w:t>
      </w:r>
      <w:r w:rsidR="65BD8BC9">
        <w:t>provides</w:t>
      </w:r>
      <w:r w:rsidR="2DEC7F38">
        <w:t xml:space="preserve"> </w:t>
      </w:r>
      <w:r w:rsidR="5068C006">
        <w:t>the weight percent of each</w:t>
      </w:r>
      <w:r>
        <w:t xml:space="preserve"> </w:t>
      </w:r>
      <w:r w:rsidR="7FAE254E">
        <w:t xml:space="preserve">SPECIATE species </w:t>
      </w:r>
      <w:r w:rsidR="0A0A225F">
        <w:t>for</w:t>
      </w:r>
      <w:r w:rsidR="5068C006">
        <w:t xml:space="preserve"> each profile</w:t>
      </w:r>
      <w:r w:rsidR="717EE4C9">
        <w:t>. This data is retrieved from the</w:t>
      </w:r>
      <w:r>
        <w:t xml:space="preserve"> </w:t>
      </w:r>
      <w:r w:rsidR="00646831">
        <w:t>SPECIES</w:t>
      </w:r>
      <w:r>
        <w:t xml:space="preserve"> table within SPECIATE</w:t>
      </w:r>
      <w:r w:rsidR="30D4493B">
        <w:t>,</w:t>
      </w:r>
      <w:r>
        <w:t xml:space="preserve"> and </w:t>
      </w:r>
      <w:r w:rsidR="513893C7">
        <w:t xml:space="preserve">it </w:t>
      </w:r>
      <w:r>
        <w:t>is generated using the export_s</w:t>
      </w:r>
      <w:r w:rsidR="003045A0">
        <w:t>pecies</w:t>
      </w:r>
      <w:r>
        <w:t xml:space="preserve"> query. Following the execution of the query, additional formatting may be necessary including conversion of the file extension to “.csv”.</w:t>
      </w:r>
      <w:r w:rsidR="00A7447F">
        <w:t xml:space="preserve"> In addition, all values in the weight percent and PROFILE_CODE columns should “Convert to Number”</w:t>
      </w:r>
      <w:r w:rsidR="00D279DD">
        <w:t xml:space="preserve"> (this function is available through the error checking notifications).</w:t>
      </w:r>
      <w:r w:rsidR="00732B83">
        <w:t xml:space="preserve"> </w:t>
      </w:r>
      <w:r>
        <w:t>All SPECIATE profiles should be included within the export_s</w:t>
      </w:r>
      <w:r w:rsidR="00DC4ADC">
        <w:t>pecies</w:t>
      </w:r>
      <w:r>
        <w:t xml:space="preserve"> file and the S2S-Tool filters the contents</w:t>
      </w:r>
      <w:r w:rsidR="00DC4ADC">
        <w:t xml:space="preserve">, as necessary. </w:t>
      </w:r>
      <w:r>
        <w:t xml:space="preserve">This dataset is comma delimited and composed of </w:t>
      </w:r>
      <w:r w:rsidR="00166265">
        <w:t>three</w:t>
      </w:r>
      <w:r>
        <w:t xml:space="preserve"> columns: PROFILE_CODE, </w:t>
      </w:r>
      <w:r w:rsidR="00166265">
        <w:t>SPECIES_ID, and WEIGHT_PERCENT</w:t>
      </w:r>
      <w:r>
        <w:t>.</w:t>
      </w:r>
    </w:p>
    <w:tbl>
      <w:tblPr>
        <w:tblStyle w:val="TableGrid"/>
        <w:tblW w:w="0" w:type="auto"/>
        <w:tblLook w:val="04A0" w:firstRow="1" w:lastRow="0" w:firstColumn="1" w:lastColumn="0" w:noHBand="0" w:noVBand="1"/>
      </w:tblPr>
      <w:tblGrid>
        <w:gridCol w:w="950"/>
        <w:gridCol w:w="3095"/>
        <w:gridCol w:w="5305"/>
      </w:tblGrid>
      <w:tr w:rsidR="007B61F2" w14:paraId="4EFF6F58" w14:textId="77777777" w:rsidTr="001202FE">
        <w:tc>
          <w:tcPr>
            <w:tcW w:w="950" w:type="dxa"/>
            <w:shd w:val="clear" w:color="auto" w:fill="D9D9D9" w:themeFill="background1" w:themeFillShade="D9"/>
            <w:vAlign w:val="center"/>
          </w:tcPr>
          <w:p w14:paraId="0C09BB01" w14:textId="77777777" w:rsidR="007B61F2" w:rsidRPr="00B87355" w:rsidRDefault="007B61F2" w:rsidP="00690EB7">
            <w:pPr>
              <w:jc w:val="center"/>
              <w:rPr>
                <w:b/>
                <w:bCs/>
              </w:rPr>
            </w:pPr>
            <w:r w:rsidRPr="00B87355">
              <w:rPr>
                <w:b/>
                <w:bCs/>
              </w:rPr>
              <w:t>Column</w:t>
            </w:r>
          </w:p>
        </w:tc>
        <w:tc>
          <w:tcPr>
            <w:tcW w:w="3095" w:type="dxa"/>
            <w:shd w:val="clear" w:color="auto" w:fill="D9D9D9" w:themeFill="background1" w:themeFillShade="D9"/>
            <w:vAlign w:val="center"/>
          </w:tcPr>
          <w:p w14:paraId="6C57D1FA" w14:textId="77777777" w:rsidR="007B61F2" w:rsidRPr="00B87355" w:rsidRDefault="007B61F2" w:rsidP="00690EB7">
            <w:pPr>
              <w:jc w:val="center"/>
              <w:rPr>
                <w:b/>
                <w:bCs/>
              </w:rPr>
            </w:pPr>
            <w:r w:rsidRPr="00B87355">
              <w:rPr>
                <w:b/>
                <w:bCs/>
              </w:rPr>
              <w:t>Header</w:t>
            </w:r>
          </w:p>
        </w:tc>
        <w:tc>
          <w:tcPr>
            <w:tcW w:w="5305" w:type="dxa"/>
            <w:shd w:val="clear" w:color="auto" w:fill="D9D9D9" w:themeFill="background1" w:themeFillShade="D9"/>
            <w:vAlign w:val="center"/>
          </w:tcPr>
          <w:p w14:paraId="001F6201" w14:textId="77777777" w:rsidR="007B61F2" w:rsidRPr="00B87355" w:rsidRDefault="007B61F2" w:rsidP="00690EB7">
            <w:pPr>
              <w:jc w:val="center"/>
              <w:rPr>
                <w:b/>
                <w:bCs/>
              </w:rPr>
            </w:pPr>
            <w:r w:rsidRPr="00B87355">
              <w:rPr>
                <w:b/>
                <w:bCs/>
              </w:rPr>
              <w:t>Description</w:t>
            </w:r>
          </w:p>
        </w:tc>
      </w:tr>
      <w:tr w:rsidR="007B61F2" w14:paraId="1BFA5318" w14:textId="77777777" w:rsidTr="00D31418">
        <w:tc>
          <w:tcPr>
            <w:tcW w:w="950" w:type="dxa"/>
            <w:vAlign w:val="center"/>
          </w:tcPr>
          <w:p w14:paraId="385F588A" w14:textId="77777777" w:rsidR="007B61F2" w:rsidRDefault="007B61F2" w:rsidP="00690EB7">
            <w:pPr>
              <w:jc w:val="center"/>
            </w:pPr>
            <w:r>
              <w:t>1</w:t>
            </w:r>
          </w:p>
        </w:tc>
        <w:tc>
          <w:tcPr>
            <w:tcW w:w="3095" w:type="dxa"/>
            <w:vAlign w:val="center"/>
          </w:tcPr>
          <w:p w14:paraId="3CD478A1" w14:textId="77777777" w:rsidR="007B61F2" w:rsidRDefault="007B61F2" w:rsidP="00690EB7">
            <w:pPr>
              <w:jc w:val="center"/>
            </w:pPr>
            <w:r>
              <w:t>PROFILE_CODE</w:t>
            </w:r>
          </w:p>
        </w:tc>
        <w:tc>
          <w:tcPr>
            <w:tcW w:w="5305" w:type="dxa"/>
            <w:vAlign w:val="center"/>
          </w:tcPr>
          <w:p w14:paraId="3E2491CE" w14:textId="77777777" w:rsidR="007B61F2" w:rsidRDefault="007B61F2" w:rsidP="00690EB7">
            <w:pPr>
              <w:jc w:val="center"/>
            </w:pPr>
            <w:r>
              <w:t>SPECIATE PROFILE_CODE.</w:t>
            </w:r>
          </w:p>
        </w:tc>
      </w:tr>
      <w:tr w:rsidR="007B61F2" w14:paraId="0EFC284D" w14:textId="77777777" w:rsidTr="00D31418">
        <w:tc>
          <w:tcPr>
            <w:tcW w:w="950" w:type="dxa"/>
            <w:vAlign w:val="center"/>
          </w:tcPr>
          <w:p w14:paraId="6D528F97" w14:textId="77777777" w:rsidR="007B61F2" w:rsidRDefault="007B61F2" w:rsidP="00690EB7">
            <w:pPr>
              <w:jc w:val="center"/>
            </w:pPr>
            <w:r>
              <w:t>2</w:t>
            </w:r>
          </w:p>
        </w:tc>
        <w:tc>
          <w:tcPr>
            <w:tcW w:w="3095" w:type="dxa"/>
            <w:vAlign w:val="center"/>
          </w:tcPr>
          <w:p w14:paraId="135B85D3" w14:textId="54D347E2" w:rsidR="007B61F2" w:rsidRDefault="00D31418" w:rsidP="00690EB7">
            <w:pPr>
              <w:jc w:val="center"/>
            </w:pPr>
            <w:r>
              <w:t>SPECIES_ID</w:t>
            </w:r>
          </w:p>
        </w:tc>
        <w:tc>
          <w:tcPr>
            <w:tcW w:w="5305" w:type="dxa"/>
            <w:vAlign w:val="center"/>
          </w:tcPr>
          <w:p w14:paraId="3929ADC5" w14:textId="55281B6D" w:rsidR="007B61F2" w:rsidRDefault="007B61F2" w:rsidP="00690EB7">
            <w:pPr>
              <w:jc w:val="center"/>
            </w:pPr>
            <w:r>
              <w:t xml:space="preserve">SPECIATE </w:t>
            </w:r>
            <w:r w:rsidR="00D31418">
              <w:t>SPECIES_ID</w:t>
            </w:r>
            <w:r>
              <w:t>.</w:t>
            </w:r>
          </w:p>
        </w:tc>
      </w:tr>
      <w:tr w:rsidR="007B61F2" w14:paraId="46E11303" w14:textId="77777777" w:rsidTr="00D31418">
        <w:tc>
          <w:tcPr>
            <w:tcW w:w="950" w:type="dxa"/>
            <w:vAlign w:val="center"/>
          </w:tcPr>
          <w:p w14:paraId="7AA2BB41" w14:textId="77777777" w:rsidR="007B61F2" w:rsidRDefault="007B61F2" w:rsidP="00690EB7">
            <w:pPr>
              <w:jc w:val="center"/>
            </w:pPr>
            <w:r>
              <w:t>3</w:t>
            </w:r>
          </w:p>
        </w:tc>
        <w:tc>
          <w:tcPr>
            <w:tcW w:w="3095" w:type="dxa"/>
            <w:vAlign w:val="center"/>
          </w:tcPr>
          <w:p w14:paraId="4FF6B009" w14:textId="3887EE8C" w:rsidR="007B61F2" w:rsidRDefault="00D31418" w:rsidP="00690EB7">
            <w:pPr>
              <w:keepNext/>
              <w:jc w:val="center"/>
            </w:pPr>
            <w:r>
              <w:t>WEIGHT_PERCENT</w:t>
            </w:r>
          </w:p>
        </w:tc>
        <w:tc>
          <w:tcPr>
            <w:tcW w:w="5305" w:type="dxa"/>
            <w:vAlign w:val="center"/>
          </w:tcPr>
          <w:p w14:paraId="45CC3A30" w14:textId="13249407" w:rsidR="007B61F2" w:rsidRDefault="007B61F2" w:rsidP="00690EB7">
            <w:pPr>
              <w:keepNext/>
              <w:jc w:val="center"/>
            </w:pPr>
            <w:r>
              <w:t xml:space="preserve">SPECIATE </w:t>
            </w:r>
            <w:r w:rsidR="00D31418">
              <w:t>WEIGHT_PERCENT.</w:t>
            </w:r>
          </w:p>
        </w:tc>
      </w:tr>
    </w:tbl>
    <w:p w14:paraId="59A0A79D" w14:textId="25DB7E02" w:rsidR="007B61F2" w:rsidRPr="00B87355" w:rsidRDefault="007B61F2" w:rsidP="007B61F2">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4</w:t>
      </w:r>
      <w:r w:rsidRPr="00B87355">
        <w:rPr>
          <w:b/>
          <w:bCs/>
          <w:i w:val="0"/>
          <w:iCs w:val="0"/>
          <w:color w:val="auto"/>
        </w:rPr>
        <w:fldChar w:fldCharType="end"/>
      </w:r>
      <w:r w:rsidRPr="00B87355">
        <w:rPr>
          <w:b/>
          <w:bCs/>
          <w:i w:val="0"/>
          <w:iCs w:val="0"/>
          <w:color w:val="auto"/>
        </w:rPr>
        <w:t xml:space="preserve">: </w:t>
      </w:r>
      <w:r>
        <w:rPr>
          <w:b/>
          <w:bCs/>
          <w:i w:val="0"/>
          <w:iCs w:val="0"/>
          <w:color w:val="auto"/>
        </w:rPr>
        <w:t xml:space="preserve">File format for </w:t>
      </w:r>
      <w:r w:rsidR="00D043AE">
        <w:rPr>
          <w:b/>
          <w:bCs/>
          <w:i w:val="0"/>
          <w:iCs w:val="0"/>
          <w:color w:val="auto"/>
        </w:rPr>
        <w:t>export_species</w:t>
      </w:r>
      <w:r>
        <w:rPr>
          <w:b/>
          <w:bCs/>
          <w:i w:val="0"/>
          <w:iCs w:val="0"/>
          <w:color w:val="auto"/>
        </w:rPr>
        <w:t xml:space="preserve"> file.</w:t>
      </w:r>
    </w:p>
    <w:p w14:paraId="08E4846C" w14:textId="31669349" w:rsidR="00AF6FB4" w:rsidRDefault="00AF6FB4" w:rsidP="003C3F83">
      <w:pPr>
        <w:pStyle w:val="Heading3"/>
      </w:pPr>
      <w:bookmarkStart w:id="21" w:name="_Toc113448789"/>
      <w:bookmarkStart w:id="22" w:name="_Ref115087666"/>
      <w:bookmarkStart w:id="23" w:name="_Toc115701229"/>
      <w:r>
        <w:t>export_species_properties File</w:t>
      </w:r>
      <w:bookmarkEnd w:id="21"/>
      <w:bookmarkEnd w:id="22"/>
      <w:bookmarkEnd w:id="23"/>
    </w:p>
    <w:p w14:paraId="41B8CD32" w14:textId="384E05DE" w:rsidR="00AF6FB4" w:rsidRDefault="6B3810E5" w:rsidP="00AF6FB4">
      <w:pPr>
        <w:jc w:val="both"/>
      </w:pPr>
      <w:r>
        <w:t>The export_species</w:t>
      </w:r>
      <w:r w:rsidR="3911C079">
        <w:t>_properties</w:t>
      </w:r>
      <w:r>
        <w:t xml:space="preserve"> file contains </w:t>
      </w:r>
      <w:r w:rsidR="7A607D71">
        <w:t>SPECIATE species properties (e.g.</w:t>
      </w:r>
      <w:r w:rsidR="0005775A">
        <w:t>,</w:t>
      </w:r>
      <w:r w:rsidR="7A607D71">
        <w:t xml:space="preserve"> molecular weight, vapor pressure), </w:t>
      </w:r>
      <w:r>
        <w:t xml:space="preserve">and </w:t>
      </w:r>
      <w:r w:rsidR="72E054FA">
        <w:t xml:space="preserve">it </w:t>
      </w:r>
      <w:r>
        <w:t xml:space="preserve">is generated </w:t>
      </w:r>
      <w:r w:rsidR="018A0CFD">
        <w:t xml:space="preserve">from the SPECIES_PROPERTIES table </w:t>
      </w:r>
      <w:r>
        <w:t>using the export_species</w:t>
      </w:r>
      <w:r w:rsidR="007E7713">
        <w:t>_properties</w:t>
      </w:r>
      <w:r>
        <w:t xml:space="preserve"> query. Following the execution of the query, additional formatting may be necessary including conversion of the file extension to “.csv”. All </w:t>
      </w:r>
      <w:r w:rsidR="40779574">
        <w:t xml:space="preserve">entries within the SPECIES_PROPERTIES table </w:t>
      </w:r>
      <w:r>
        <w:t>should be included within the export_species</w:t>
      </w:r>
      <w:r w:rsidR="40779574">
        <w:t>_properties</w:t>
      </w:r>
      <w:r>
        <w:t xml:space="preserve"> file. This dataset is comma delimited and composed of </w:t>
      </w:r>
      <w:r w:rsidR="51A09E88">
        <w:t>five</w:t>
      </w:r>
      <w:r>
        <w:t xml:space="preserve"> columns: SPECIES_ID, </w:t>
      </w:r>
      <w:r w:rsidR="7CC42CCD">
        <w:t>HAPS, NonVOCTOG, SPEC_MW, and VP_Pascal_OPERA</w:t>
      </w:r>
      <w:r>
        <w:t>.</w:t>
      </w:r>
    </w:p>
    <w:tbl>
      <w:tblPr>
        <w:tblStyle w:val="TableGrid"/>
        <w:tblW w:w="9350" w:type="dxa"/>
        <w:tblLook w:val="04A0" w:firstRow="1" w:lastRow="0" w:firstColumn="1" w:lastColumn="0" w:noHBand="0" w:noVBand="1"/>
      </w:tblPr>
      <w:tblGrid>
        <w:gridCol w:w="950"/>
        <w:gridCol w:w="3405"/>
        <w:gridCol w:w="4995"/>
      </w:tblGrid>
      <w:tr w:rsidR="005B62E4" w14:paraId="5B6057DC" w14:textId="77777777" w:rsidTr="001202FE">
        <w:tc>
          <w:tcPr>
            <w:tcW w:w="950" w:type="dxa"/>
            <w:shd w:val="clear" w:color="auto" w:fill="D9D9D9" w:themeFill="background1" w:themeFillShade="D9"/>
            <w:vAlign w:val="center"/>
          </w:tcPr>
          <w:p w14:paraId="451E881C" w14:textId="77777777" w:rsidR="005B62E4" w:rsidRPr="00B87355" w:rsidRDefault="005B62E4" w:rsidP="00690EB7">
            <w:pPr>
              <w:jc w:val="center"/>
              <w:rPr>
                <w:b/>
                <w:bCs/>
              </w:rPr>
            </w:pPr>
            <w:r w:rsidRPr="00B87355">
              <w:rPr>
                <w:b/>
                <w:bCs/>
              </w:rPr>
              <w:t>Column</w:t>
            </w:r>
          </w:p>
        </w:tc>
        <w:tc>
          <w:tcPr>
            <w:tcW w:w="3405" w:type="dxa"/>
            <w:shd w:val="clear" w:color="auto" w:fill="D9D9D9" w:themeFill="background1" w:themeFillShade="D9"/>
            <w:vAlign w:val="center"/>
          </w:tcPr>
          <w:p w14:paraId="3F588099" w14:textId="77777777" w:rsidR="005B62E4" w:rsidRPr="00B87355" w:rsidRDefault="005B62E4" w:rsidP="00690EB7">
            <w:pPr>
              <w:jc w:val="center"/>
              <w:rPr>
                <w:b/>
                <w:bCs/>
              </w:rPr>
            </w:pPr>
            <w:r w:rsidRPr="00B87355">
              <w:rPr>
                <w:b/>
                <w:bCs/>
              </w:rPr>
              <w:t>Header</w:t>
            </w:r>
          </w:p>
        </w:tc>
        <w:tc>
          <w:tcPr>
            <w:tcW w:w="4995" w:type="dxa"/>
            <w:shd w:val="clear" w:color="auto" w:fill="D9D9D9" w:themeFill="background1" w:themeFillShade="D9"/>
            <w:vAlign w:val="center"/>
          </w:tcPr>
          <w:p w14:paraId="414A5309" w14:textId="77777777" w:rsidR="005B62E4" w:rsidRPr="00B87355" w:rsidRDefault="005B62E4" w:rsidP="00690EB7">
            <w:pPr>
              <w:jc w:val="center"/>
              <w:rPr>
                <w:b/>
                <w:bCs/>
              </w:rPr>
            </w:pPr>
            <w:r w:rsidRPr="00B87355">
              <w:rPr>
                <w:b/>
                <w:bCs/>
              </w:rPr>
              <w:t>Description</w:t>
            </w:r>
          </w:p>
        </w:tc>
      </w:tr>
      <w:tr w:rsidR="005B62E4" w14:paraId="28E5E67D" w14:textId="77777777" w:rsidTr="004B5740">
        <w:tc>
          <w:tcPr>
            <w:tcW w:w="950" w:type="dxa"/>
            <w:vAlign w:val="center"/>
          </w:tcPr>
          <w:p w14:paraId="1A1779BA" w14:textId="77777777" w:rsidR="005B62E4" w:rsidRDefault="005B62E4" w:rsidP="00690EB7">
            <w:pPr>
              <w:jc w:val="center"/>
            </w:pPr>
            <w:r>
              <w:t>1</w:t>
            </w:r>
          </w:p>
        </w:tc>
        <w:tc>
          <w:tcPr>
            <w:tcW w:w="3405" w:type="dxa"/>
            <w:vAlign w:val="center"/>
          </w:tcPr>
          <w:p w14:paraId="11A59024" w14:textId="7D136CE5" w:rsidR="005B62E4" w:rsidRDefault="00F56E15" w:rsidP="00690EB7">
            <w:pPr>
              <w:jc w:val="center"/>
            </w:pPr>
            <w:r>
              <w:t>SPECIES_ID</w:t>
            </w:r>
          </w:p>
        </w:tc>
        <w:tc>
          <w:tcPr>
            <w:tcW w:w="4995" w:type="dxa"/>
            <w:vAlign w:val="center"/>
          </w:tcPr>
          <w:p w14:paraId="17977811" w14:textId="23831BE5" w:rsidR="005B62E4" w:rsidRDefault="005B62E4" w:rsidP="00690EB7">
            <w:pPr>
              <w:jc w:val="center"/>
            </w:pPr>
            <w:r>
              <w:t xml:space="preserve">SPECIATE </w:t>
            </w:r>
            <w:r w:rsidR="00F56E15">
              <w:t>SPECIES_ID</w:t>
            </w:r>
            <w:r>
              <w:t>.</w:t>
            </w:r>
          </w:p>
        </w:tc>
      </w:tr>
      <w:tr w:rsidR="005B62E4" w14:paraId="0E84221A" w14:textId="77777777" w:rsidTr="004B5740">
        <w:tc>
          <w:tcPr>
            <w:tcW w:w="950" w:type="dxa"/>
            <w:vAlign w:val="center"/>
          </w:tcPr>
          <w:p w14:paraId="16C819BC" w14:textId="77777777" w:rsidR="005B62E4" w:rsidRDefault="005B62E4" w:rsidP="00690EB7">
            <w:pPr>
              <w:jc w:val="center"/>
            </w:pPr>
            <w:r>
              <w:t>2</w:t>
            </w:r>
          </w:p>
        </w:tc>
        <w:tc>
          <w:tcPr>
            <w:tcW w:w="3405" w:type="dxa"/>
            <w:vAlign w:val="center"/>
          </w:tcPr>
          <w:p w14:paraId="15901059" w14:textId="25EEFAD8" w:rsidR="005B62E4" w:rsidRDefault="00F56E15" w:rsidP="00690EB7">
            <w:pPr>
              <w:jc w:val="center"/>
            </w:pPr>
            <w:r>
              <w:t>HAPS</w:t>
            </w:r>
          </w:p>
        </w:tc>
        <w:tc>
          <w:tcPr>
            <w:tcW w:w="4995" w:type="dxa"/>
            <w:vAlign w:val="center"/>
          </w:tcPr>
          <w:p w14:paraId="52CFF202" w14:textId="483FECE7" w:rsidR="005B62E4" w:rsidRDefault="00DE052F" w:rsidP="00690EB7">
            <w:pPr>
              <w:jc w:val="center"/>
            </w:pPr>
            <w:r>
              <w:t>TRUE/FALSE indicator if species is a HAP.</w:t>
            </w:r>
          </w:p>
        </w:tc>
      </w:tr>
      <w:tr w:rsidR="005B62E4" w14:paraId="1E77E84B" w14:textId="77777777" w:rsidTr="004B5740">
        <w:tc>
          <w:tcPr>
            <w:tcW w:w="950" w:type="dxa"/>
            <w:vAlign w:val="center"/>
          </w:tcPr>
          <w:p w14:paraId="7E1CFE15" w14:textId="77777777" w:rsidR="005B62E4" w:rsidRDefault="005B62E4" w:rsidP="00690EB7">
            <w:pPr>
              <w:jc w:val="center"/>
            </w:pPr>
            <w:r>
              <w:t>3</w:t>
            </w:r>
          </w:p>
        </w:tc>
        <w:tc>
          <w:tcPr>
            <w:tcW w:w="3405" w:type="dxa"/>
            <w:vAlign w:val="center"/>
          </w:tcPr>
          <w:p w14:paraId="394C6623" w14:textId="312643FF" w:rsidR="005B62E4" w:rsidRDefault="00F56E15" w:rsidP="00690EB7">
            <w:pPr>
              <w:keepNext/>
              <w:jc w:val="center"/>
            </w:pPr>
            <w:r>
              <w:t>NonVOCTOG</w:t>
            </w:r>
          </w:p>
        </w:tc>
        <w:tc>
          <w:tcPr>
            <w:tcW w:w="4995" w:type="dxa"/>
            <w:vAlign w:val="center"/>
          </w:tcPr>
          <w:p w14:paraId="42F725F4" w14:textId="47F89247" w:rsidR="005B62E4" w:rsidRDefault="00DE052F" w:rsidP="00690EB7">
            <w:pPr>
              <w:keepNext/>
              <w:jc w:val="center"/>
            </w:pPr>
            <w:r>
              <w:t>TRUE/FALSE indicator if species is an exempt VOC.</w:t>
            </w:r>
          </w:p>
        </w:tc>
      </w:tr>
      <w:tr w:rsidR="005B62E4" w14:paraId="5BCCD736" w14:textId="77777777" w:rsidTr="004B5740">
        <w:tc>
          <w:tcPr>
            <w:tcW w:w="950" w:type="dxa"/>
            <w:vAlign w:val="center"/>
          </w:tcPr>
          <w:p w14:paraId="7917593D" w14:textId="77777777" w:rsidR="005B62E4" w:rsidRDefault="005B62E4" w:rsidP="00690EB7">
            <w:pPr>
              <w:jc w:val="center"/>
            </w:pPr>
            <w:r>
              <w:t>4</w:t>
            </w:r>
          </w:p>
        </w:tc>
        <w:tc>
          <w:tcPr>
            <w:tcW w:w="3405" w:type="dxa"/>
            <w:vAlign w:val="center"/>
          </w:tcPr>
          <w:p w14:paraId="0FC76AC1" w14:textId="725D728A" w:rsidR="005B62E4" w:rsidRDefault="00F56E15" w:rsidP="00690EB7">
            <w:pPr>
              <w:keepNext/>
              <w:jc w:val="center"/>
            </w:pPr>
            <w:r>
              <w:t>SPEC_MW</w:t>
            </w:r>
          </w:p>
        </w:tc>
        <w:tc>
          <w:tcPr>
            <w:tcW w:w="4995" w:type="dxa"/>
            <w:vAlign w:val="center"/>
          </w:tcPr>
          <w:p w14:paraId="70572FAC" w14:textId="23972882" w:rsidR="005B62E4" w:rsidRDefault="00A26ECD" w:rsidP="00690EB7">
            <w:pPr>
              <w:keepNext/>
              <w:jc w:val="center"/>
            </w:pPr>
            <w:r>
              <w:t>Molecular weight of SPECIATE species.</w:t>
            </w:r>
          </w:p>
        </w:tc>
      </w:tr>
      <w:tr w:rsidR="005B62E4" w14:paraId="3804B49D" w14:textId="77777777" w:rsidTr="004B5740">
        <w:tc>
          <w:tcPr>
            <w:tcW w:w="950" w:type="dxa"/>
            <w:vAlign w:val="center"/>
          </w:tcPr>
          <w:p w14:paraId="5C692B07" w14:textId="77777777" w:rsidR="005B62E4" w:rsidRDefault="005B62E4" w:rsidP="00690EB7">
            <w:pPr>
              <w:jc w:val="center"/>
            </w:pPr>
            <w:r>
              <w:t>5</w:t>
            </w:r>
          </w:p>
        </w:tc>
        <w:tc>
          <w:tcPr>
            <w:tcW w:w="3405" w:type="dxa"/>
            <w:vAlign w:val="center"/>
          </w:tcPr>
          <w:p w14:paraId="49A48169" w14:textId="3C3C20F3" w:rsidR="005B62E4" w:rsidRDefault="00F56E15" w:rsidP="00690EB7">
            <w:pPr>
              <w:keepNext/>
              <w:jc w:val="center"/>
            </w:pPr>
            <w:r>
              <w:t>VP_Pascal_OPERA</w:t>
            </w:r>
          </w:p>
        </w:tc>
        <w:tc>
          <w:tcPr>
            <w:tcW w:w="4995" w:type="dxa"/>
            <w:vAlign w:val="center"/>
          </w:tcPr>
          <w:p w14:paraId="47057921" w14:textId="3A851BBF" w:rsidR="005B62E4" w:rsidRDefault="00A26ECD" w:rsidP="00690EB7">
            <w:pPr>
              <w:keepNext/>
              <w:jc w:val="center"/>
            </w:pPr>
            <w:r>
              <w:t>Vapor pressure (Pascal) of SPECIATE species.</w:t>
            </w:r>
          </w:p>
        </w:tc>
      </w:tr>
    </w:tbl>
    <w:p w14:paraId="02598F86" w14:textId="48DE842A" w:rsidR="005B62E4" w:rsidRPr="00B87355" w:rsidRDefault="005B62E4" w:rsidP="005B62E4">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5</w:t>
      </w:r>
      <w:r w:rsidRPr="00B87355">
        <w:rPr>
          <w:b/>
          <w:bCs/>
          <w:i w:val="0"/>
          <w:iCs w:val="0"/>
          <w:color w:val="auto"/>
        </w:rPr>
        <w:fldChar w:fldCharType="end"/>
      </w:r>
      <w:r w:rsidRPr="00B87355">
        <w:rPr>
          <w:b/>
          <w:bCs/>
          <w:i w:val="0"/>
          <w:iCs w:val="0"/>
          <w:color w:val="auto"/>
        </w:rPr>
        <w:t xml:space="preserve">: </w:t>
      </w:r>
      <w:r>
        <w:rPr>
          <w:b/>
          <w:bCs/>
          <w:i w:val="0"/>
          <w:iCs w:val="0"/>
          <w:color w:val="auto"/>
        </w:rPr>
        <w:t xml:space="preserve">File format for </w:t>
      </w:r>
      <w:r w:rsidR="001D5495">
        <w:rPr>
          <w:b/>
          <w:bCs/>
          <w:i w:val="0"/>
          <w:iCs w:val="0"/>
          <w:color w:val="auto"/>
        </w:rPr>
        <w:t>export_species_properties</w:t>
      </w:r>
      <w:r>
        <w:rPr>
          <w:b/>
          <w:bCs/>
          <w:i w:val="0"/>
          <w:iCs w:val="0"/>
          <w:color w:val="auto"/>
        </w:rPr>
        <w:t xml:space="preserve"> file.</w:t>
      </w:r>
    </w:p>
    <w:p w14:paraId="54A19170" w14:textId="5EFC2015" w:rsidR="00E524A2" w:rsidRDefault="0095106F" w:rsidP="003C3F83">
      <w:pPr>
        <w:pStyle w:val="Heading3"/>
      </w:pPr>
      <w:bookmarkStart w:id="24" w:name="_Ref114665809"/>
      <w:bookmarkStart w:id="25" w:name="_Toc113448790"/>
      <w:bookmarkStart w:id="26" w:name="_Toc115701230"/>
      <w:r>
        <w:lastRenderedPageBreak/>
        <w:t>mech_pm</w:t>
      </w:r>
      <w:r w:rsidR="00E524A2">
        <w:t xml:space="preserve"> File</w:t>
      </w:r>
      <w:bookmarkEnd w:id="24"/>
      <w:bookmarkEnd w:id="25"/>
      <w:bookmarkEnd w:id="26"/>
    </w:p>
    <w:p w14:paraId="5555657B" w14:textId="11035398" w:rsidR="00E524A2" w:rsidRDefault="7EB733E0" w:rsidP="00865DA7">
      <w:pPr>
        <w:jc w:val="both"/>
      </w:pPr>
      <w:r>
        <w:t xml:space="preserve">The </w:t>
      </w:r>
      <w:r w:rsidR="758C8F09">
        <w:t>mech_pm</w:t>
      </w:r>
      <w:r>
        <w:t xml:space="preserve"> file contains </w:t>
      </w:r>
      <w:r w:rsidR="42FC8507">
        <w:t xml:space="preserve">the mapping of SPECIATE species to aerosol module specific model species. </w:t>
      </w:r>
      <w:r w:rsidR="24DF473F">
        <w:t>For example, SPECIES_ID 797 in SPECIATE is elemental carbon and is mapped to PEC (particulate elemental carbon</w:t>
      </w:r>
      <w:r w:rsidR="00D13EC1">
        <w:t xml:space="preserve">; note: all mechanism-specific PM species are listed in Appendix </w:t>
      </w:r>
      <w:r w:rsidR="00D15764">
        <w:t>A</w:t>
      </w:r>
      <w:r w:rsidR="24DF473F">
        <w:t xml:space="preserve">) in the PM-AE6 aerosol module. </w:t>
      </w:r>
      <w:r w:rsidR="76662E04">
        <w:t>All mapping is 1-to-1</w:t>
      </w:r>
      <w:r w:rsidR="436F994C">
        <w:t>, mass-based,</w:t>
      </w:r>
      <w:r w:rsidR="76662E04">
        <w:t xml:space="preserve"> and there is often overlap in the mapping between aerosol modules</w:t>
      </w:r>
      <w:r w:rsidR="411BE086">
        <w:t xml:space="preserve"> (e.g., SPECIES_ID = 797 is mapped to PEC </w:t>
      </w:r>
      <w:r w:rsidR="2560D4AF">
        <w:t>in</w:t>
      </w:r>
      <w:r w:rsidR="411BE086">
        <w:t xml:space="preserve"> all modules)</w:t>
      </w:r>
      <w:r w:rsidR="76662E04">
        <w:t xml:space="preserve">. </w:t>
      </w:r>
      <w:r>
        <w:t xml:space="preserve">This dataset is comma delimited and composed of </w:t>
      </w:r>
      <w:r w:rsidR="61E9A8C6">
        <w:t>four</w:t>
      </w:r>
      <w:r>
        <w:t xml:space="preserve"> columns: </w:t>
      </w:r>
      <w:r w:rsidR="7E020EB1">
        <w:t xml:space="preserve">AQM, Mechanism, </w:t>
      </w:r>
      <w:r>
        <w:t xml:space="preserve">SPECIES_ID, and </w:t>
      </w:r>
      <w:r w:rsidR="7E020EB1">
        <w:t>Species</w:t>
      </w:r>
      <w:r>
        <w:t>.</w:t>
      </w:r>
    </w:p>
    <w:tbl>
      <w:tblPr>
        <w:tblStyle w:val="TableGrid"/>
        <w:tblW w:w="9350" w:type="dxa"/>
        <w:tblLook w:val="04A0" w:firstRow="1" w:lastRow="0" w:firstColumn="1" w:lastColumn="0" w:noHBand="0" w:noVBand="1"/>
      </w:tblPr>
      <w:tblGrid>
        <w:gridCol w:w="950"/>
        <w:gridCol w:w="3690"/>
        <w:gridCol w:w="4710"/>
      </w:tblGrid>
      <w:tr w:rsidR="00E13C62" w14:paraId="0C483656" w14:textId="77777777" w:rsidTr="001202FE">
        <w:tc>
          <w:tcPr>
            <w:tcW w:w="950" w:type="dxa"/>
            <w:shd w:val="clear" w:color="auto" w:fill="D9D9D9" w:themeFill="background1" w:themeFillShade="D9"/>
            <w:vAlign w:val="center"/>
          </w:tcPr>
          <w:p w14:paraId="6947E380" w14:textId="77777777" w:rsidR="00E13C62" w:rsidRPr="00B87355" w:rsidRDefault="00E13C62" w:rsidP="00690EB7">
            <w:pPr>
              <w:jc w:val="center"/>
              <w:rPr>
                <w:b/>
                <w:bCs/>
              </w:rPr>
            </w:pPr>
            <w:r w:rsidRPr="00B87355">
              <w:rPr>
                <w:b/>
                <w:bCs/>
              </w:rPr>
              <w:t>Column</w:t>
            </w:r>
          </w:p>
        </w:tc>
        <w:tc>
          <w:tcPr>
            <w:tcW w:w="3690" w:type="dxa"/>
            <w:shd w:val="clear" w:color="auto" w:fill="D9D9D9" w:themeFill="background1" w:themeFillShade="D9"/>
            <w:vAlign w:val="center"/>
          </w:tcPr>
          <w:p w14:paraId="05EF8F01" w14:textId="77777777" w:rsidR="00E13C62" w:rsidRPr="00B87355" w:rsidRDefault="00E13C62" w:rsidP="00690EB7">
            <w:pPr>
              <w:jc w:val="center"/>
              <w:rPr>
                <w:b/>
                <w:bCs/>
              </w:rPr>
            </w:pPr>
            <w:r w:rsidRPr="00B87355">
              <w:rPr>
                <w:b/>
                <w:bCs/>
              </w:rPr>
              <w:t>Header</w:t>
            </w:r>
          </w:p>
        </w:tc>
        <w:tc>
          <w:tcPr>
            <w:tcW w:w="4710" w:type="dxa"/>
            <w:shd w:val="clear" w:color="auto" w:fill="D9D9D9" w:themeFill="background1" w:themeFillShade="D9"/>
            <w:vAlign w:val="center"/>
          </w:tcPr>
          <w:p w14:paraId="524DC33F" w14:textId="77777777" w:rsidR="00E13C62" w:rsidRPr="00B87355" w:rsidRDefault="00E13C62" w:rsidP="00690EB7">
            <w:pPr>
              <w:jc w:val="center"/>
              <w:rPr>
                <w:b/>
                <w:bCs/>
              </w:rPr>
            </w:pPr>
            <w:r w:rsidRPr="00B87355">
              <w:rPr>
                <w:b/>
                <w:bCs/>
              </w:rPr>
              <w:t>Description</w:t>
            </w:r>
          </w:p>
        </w:tc>
      </w:tr>
      <w:tr w:rsidR="00E13C62" w14:paraId="4FD10819" w14:textId="77777777" w:rsidTr="002352A9">
        <w:tc>
          <w:tcPr>
            <w:tcW w:w="950" w:type="dxa"/>
            <w:vAlign w:val="center"/>
          </w:tcPr>
          <w:p w14:paraId="49592AAD" w14:textId="77777777" w:rsidR="00E13C62" w:rsidRDefault="00E13C62" w:rsidP="00690EB7">
            <w:pPr>
              <w:jc w:val="center"/>
            </w:pPr>
            <w:r>
              <w:t>1</w:t>
            </w:r>
          </w:p>
        </w:tc>
        <w:tc>
          <w:tcPr>
            <w:tcW w:w="3690" w:type="dxa"/>
            <w:vAlign w:val="center"/>
          </w:tcPr>
          <w:p w14:paraId="7CC719D8" w14:textId="169403DE" w:rsidR="00E13C62" w:rsidRDefault="00403D43" w:rsidP="00690EB7">
            <w:pPr>
              <w:jc w:val="center"/>
            </w:pPr>
            <w:r>
              <w:t>AQM</w:t>
            </w:r>
          </w:p>
        </w:tc>
        <w:tc>
          <w:tcPr>
            <w:tcW w:w="4710" w:type="dxa"/>
            <w:vAlign w:val="center"/>
          </w:tcPr>
          <w:p w14:paraId="7D375BFE" w14:textId="145EE172" w:rsidR="00E13C62" w:rsidRDefault="005A0F88" w:rsidP="00690EB7">
            <w:pPr>
              <w:jc w:val="center"/>
            </w:pPr>
            <w:r>
              <w:t>Modeling indicator (options: CMAQ and CAMX).</w:t>
            </w:r>
          </w:p>
        </w:tc>
      </w:tr>
      <w:tr w:rsidR="00E13C62" w14:paraId="793EEC5F" w14:textId="77777777" w:rsidTr="002352A9">
        <w:tc>
          <w:tcPr>
            <w:tcW w:w="950" w:type="dxa"/>
            <w:vAlign w:val="center"/>
          </w:tcPr>
          <w:p w14:paraId="2130856B" w14:textId="77777777" w:rsidR="00E13C62" w:rsidRDefault="00E13C62" w:rsidP="00690EB7">
            <w:pPr>
              <w:jc w:val="center"/>
            </w:pPr>
            <w:r>
              <w:t>2</w:t>
            </w:r>
          </w:p>
        </w:tc>
        <w:tc>
          <w:tcPr>
            <w:tcW w:w="3690" w:type="dxa"/>
            <w:vAlign w:val="center"/>
          </w:tcPr>
          <w:p w14:paraId="5D7B27A5" w14:textId="42B92C91" w:rsidR="00E13C62" w:rsidRDefault="00403D43" w:rsidP="00690EB7">
            <w:pPr>
              <w:jc w:val="center"/>
            </w:pPr>
            <w:r>
              <w:t>Mechanism</w:t>
            </w:r>
          </w:p>
        </w:tc>
        <w:tc>
          <w:tcPr>
            <w:tcW w:w="4710" w:type="dxa"/>
            <w:vAlign w:val="center"/>
          </w:tcPr>
          <w:p w14:paraId="58ACD39C" w14:textId="0BFA0310" w:rsidR="00E13C62" w:rsidRDefault="00BB61A2" w:rsidP="00690EB7">
            <w:pPr>
              <w:jc w:val="center"/>
            </w:pPr>
            <w:r>
              <w:t xml:space="preserve">Name of chemical mechanism (see </w:t>
            </w:r>
            <w:r w:rsidR="00A80583">
              <w:t xml:space="preserve">Section </w:t>
            </w:r>
            <w:r w:rsidR="00A80583">
              <w:fldChar w:fldCharType="begin"/>
            </w:r>
            <w:r w:rsidR="00A80583">
              <w:instrText xml:space="preserve"> REF _Ref115701326 \r \h </w:instrText>
            </w:r>
            <w:r w:rsidR="00A80583">
              <w:fldChar w:fldCharType="separate"/>
            </w:r>
            <w:r w:rsidR="00A80583">
              <w:t>2.4</w:t>
            </w:r>
            <w:r w:rsidR="00A80583">
              <w:fldChar w:fldCharType="end"/>
            </w:r>
            <w:r>
              <w:t>).</w:t>
            </w:r>
          </w:p>
        </w:tc>
      </w:tr>
      <w:tr w:rsidR="00F53580" w14:paraId="52A965E9" w14:textId="77777777" w:rsidTr="002352A9">
        <w:tc>
          <w:tcPr>
            <w:tcW w:w="950" w:type="dxa"/>
            <w:vAlign w:val="center"/>
          </w:tcPr>
          <w:p w14:paraId="7DFEFD82" w14:textId="77777777" w:rsidR="00F53580" w:rsidRDefault="00F53580" w:rsidP="00F53580">
            <w:pPr>
              <w:jc w:val="center"/>
            </w:pPr>
            <w:r>
              <w:t>3</w:t>
            </w:r>
          </w:p>
        </w:tc>
        <w:tc>
          <w:tcPr>
            <w:tcW w:w="3690" w:type="dxa"/>
            <w:vAlign w:val="center"/>
          </w:tcPr>
          <w:p w14:paraId="3A504DF3" w14:textId="42F2685E" w:rsidR="00F53580" w:rsidRDefault="00F53580" w:rsidP="00F53580">
            <w:pPr>
              <w:keepNext/>
              <w:jc w:val="center"/>
            </w:pPr>
            <w:r>
              <w:t>SPECIES_ID</w:t>
            </w:r>
          </w:p>
        </w:tc>
        <w:tc>
          <w:tcPr>
            <w:tcW w:w="4710" w:type="dxa"/>
            <w:vAlign w:val="center"/>
          </w:tcPr>
          <w:p w14:paraId="35CB4882" w14:textId="2911610B" w:rsidR="00F53580" w:rsidRDefault="00F53580" w:rsidP="00F53580">
            <w:pPr>
              <w:keepNext/>
              <w:jc w:val="center"/>
            </w:pPr>
            <w:r>
              <w:t>SPECIATE SPECIES_ID.</w:t>
            </w:r>
          </w:p>
        </w:tc>
      </w:tr>
      <w:tr w:rsidR="00F53580" w14:paraId="10814B8F" w14:textId="77777777" w:rsidTr="002352A9">
        <w:tc>
          <w:tcPr>
            <w:tcW w:w="950" w:type="dxa"/>
            <w:vAlign w:val="center"/>
          </w:tcPr>
          <w:p w14:paraId="47B78ECF" w14:textId="77777777" w:rsidR="00F53580" w:rsidRDefault="00F53580" w:rsidP="00F53580">
            <w:pPr>
              <w:jc w:val="center"/>
            </w:pPr>
            <w:r>
              <w:t>4</w:t>
            </w:r>
          </w:p>
        </w:tc>
        <w:tc>
          <w:tcPr>
            <w:tcW w:w="3690" w:type="dxa"/>
            <w:vAlign w:val="center"/>
          </w:tcPr>
          <w:p w14:paraId="67EE7C01" w14:textId="720366A1" w:rsidR="00F53580" w:rsidRDefault="00F53580" w:rsidP="00F53580">
            <w:pPr>
              <w:keepNext/>
              <w:jc w:val="center"/>
            </w:pPr>
            <w:r>
              <w:t>Species</w:t>
            </w:r>
          </w:p>
        </w:tc>
        <w:tc>
          <w:tcPr>
            <w:tcW w:w="4710" w:type="dxa"/>
            <w:vAlign w:val="center"/>
          </w:tcPr>
          <w:p w14:paraId="43182647" w14:textId="367EABCA" w:rsidR="00F53580" w:rsidRDefault="004F6A39" w:rsidP="00F53580">
            <w:pPr>
              <w:keepNext/>
              <w:jc w:val="center"/>
            </w:pPr>
            <w:r>
              <w:t>Mechanism-</w:t>
            </w:r>
            <w:r w:rsidR="00056CD1">
              <w:t xml:space="preserve"> specific</w:t>
            </w:r>
            <w:r>
              <w:t>, aerosol-phase species.</w:t>
            </w:r>
          </w:p>
        </w:tc>
      </w:tr>
    </w:tbl>
    <w:p w14:paraId="5A4FAF13" w14:textId="029906D6" w:rsidR="00E13C62" w:rsidRPr="00B87355" w:rsidRDefault="00E13C62" w:rsidP="00E13C62">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6</w:t>
      </w:r>
      <w:r w:rsidRPr="00B87355">
        <w:rPr>
          <w:b/>
          <w:bCs/>
          <w:i w:val="0"/>
          <w:iCs w:val="0"/>
          <w:color w:val="auto"/>
        </w:rPr>
        <w:fldChar w:fldCharType="end"/>
      </w:r>
      <w:r w:rsidRPr="00B87355">
        <w:rPr>
          <w:b/>
          <w:bCs/>
          <w:i w:val="0"/>
          <w:iCs w:val="0"/>
          <w:color w:val="auto"/>
        </w:rPr>
        <w:t xml:space="preserve">: </w:t>
      </w:r>
      <w:r>
        <w:rPr>
          <w:b/>
          <w:bCs/>
          <w:i w:val="0"/>
          <w:iCs w:val="0"/>
          <w:color w:val="auto"/>
        </w:rPr>
        <w:t xml:space="preserve">File format for </w:t>
      </w:r>
      <w:r w:rsidR="00712BD3">
        <w:rPr>
          <w:b/>
          <w:bCs/>
          <w:i w:val="0"/>
          <w:iCs w:val="0"/>
          <w:color w:val="auto"/>
        </w:rPr>
        <w:t>mech_pm</w:t>
      </w:r>
      <w:r>
        <w:rPr>
          <w:b/>
          <w:bCs/>
          <w:i w:val="0"/>
          <w:iCs w:val="0"/>
          <w:color w:val="auto"/>
        </w:rPr>
        <w:t xml:space="preserve"> file.</w:t>
      </w:r>
    </w:p>
    <w:p w14:paraId="1788AC79" w14:textId="56FF2DD4" w:rsidR="001F7EC1" w:rsidRDefault="001F7EC1" w:rsidP="001F7EC1">
      <w:pPr>
        <w:pStyle w:val="Heading3"/>
      </w:pPr>
      <w:bookmarkStart w:id="27" w:name="_Ref114665245"/>
      <w:bookmarkStart w:id="28" w:name="_Toc113448791"/>
      <w:bookmarkStart w:id="29" w:name="_Toc115701231"/>
      <w:r>
        <w:t>mechanism_forImport File</w:t>
      </w:r>
      <w:bookmarkEnd w:id="27"/>
      <w:bookmarkEnd w:id="28"/>
      <w:bookmarkEnd w:id="29"/>
    </w:p>
    <w:p w14:paraId="02C6B8C0" w14:textId="1F8BE19A" w:rsidR="006041B1" w:rsidRDefault="001F7EC1" w:rsidP="006B28E5">
      <w:pPr>
        <w:jc w:val="both"/>
      </w:pPr>
      <w:r>
        <w:t>The mech</w:t>
      </w:r>
      <w:r w:rsidR="00180B5D">
        <w:t>anism</w:t>
      </w:r>
      <w:r>
        <w:t>_</w:t>
      </w:r>
      <w:r w:rsidR="00180B5D">
        <w:t xml:space="preserve">forImport (or mech4import) </w:t>
      </w:r>
      <w:r>
        <w:t xml:space="preserve">file contains the mapping of SPECIATE species to </w:t>
      </w:r>
      <w:r w:rsidR="00180B5D">
        <w:t>chemical mechanism specific gas-phase species</w:t>
      </w:r>
      <w:r>
        <w:t xml:space="preserve">. For example, SPECIES_ID </w:t>
      </w:r>
      <w:r w:rsidR="0025292F">
        <w:t>598</w:t>
      </w:r>
      <w:r>
        <w:t xml:space="preserve"> in SPECIATE is </w:t>
      </w:r>
      <w:r w:rsidR="0025292F">
        <w:t>n-decane</w:t>
      </w:r>
      <w:r>
        <w:t xml:space="preserve"> and is mapped to </w:t>
      </w:r>
      <w:r w:rsidR="0025292F">
        <w:t>10 PAR</w:t>
      </w:r>
      <w:r>
        <w:t xml:space="preserve"> (</w:t>
      </w:r>
      <w:r w:rsidR="0025292F">
        <w:t>paraffins</w:t>
      </w:r>
      <w:r>
        <w:t xml:space="preserve">) in </w:t>
      </w:r>
      <w:r w:rsidR="0025292F">
        <w:t>CB6</w:t>
      </w:r>
      <w:r>
        <w:t>. All mapping is m</w:t>
      </w:r>
      <w:r w:rsidR="0025292F">
        <w:t>olar</w:t>
      </w:r>
      <w:r>
        <w:t xml:space="preserve">-based, </w:t>
      </w:r>
      <w:r w:rsidR="00475701">
        <w:t xml:space="preserve">one species may be mapped to a single model species or several, </w:t>
      </w:r>
      <w:r>
        <w:t xml:space="preserve">and there is often </w:t>
      </w:r>
      <w:r w:rsidR="00475701">
        <w:t xml:space="preserve">little to no </w:t>
      </w:r>
      <w:r>
        <w:t xml:space="preserve">overlap in the mapping between </w:t>
      </w:r>
      <w:r w:rsidR="00475701">
        <w:t>chemical mechanisms</w:t>
      </w:r>
      <w:r>
        <w:t xml:space="preserve">. </w:t>
      </w:r>
      <w:r w:rsidR="00895950">
        <w:t>The contents of this file can be generated using the m</w:t>
      </w:r>
      <w:r w:rsidR="00895950" w:rsidRPr="00895950">
        <w:t>echanism-</w:t>
      </w:r>
      <w:r w:rsidR="00895950">
        <w:t>s</w:t>
      </w:r>
      <w:r w:rsidR="00895950" w:rsidRPr="00895950">
        <w:t xml:space="preserve">pecific </w:t>
      </w:r>
      <w:r w:rsidR="00895950">
        <w:t>m</w:t>
      </w:r>
      <w:r w:rsidR="00895950" w:rsidRPr="00895950">
        <w:t xml:space="preserve">apping </w:t>
      </w:r>
      <w:r w:rsidR="00895950">
        <w:t>s</w:t>
      </w:r>
      <w:r w:rsidR="00895950" w:rsidRPr="00895950">
        <w:t>cripts</w:t>
      </w:r>
      <w:r w:rsidR="00895950">
        <w:t xml:space="preserve"> (see Section </w:t>
      </w:r>
      <w:r w:rsidR="00BE571E">
        <w:rPr>
          <w:highlight w:val="yellow"/>
        </w:rPr>
        <w:fldChar w:fldCharType="begin"/>
      </w:r>
      <w:r w:rsidR="00BE571E">
        <w:instrText xml:space="preserve"> REF _Ref112936286 \r \h </w:instrText>
      </w:r>
      <w:r w:rsidR="00BE571E">
        <w:rPr>
          <w:highlight w:val="yellow"/>
        </w:rPr>
      </w:r>
      <w:r w:rsidR="00BE571E">
        <w:rPr>
          <w:highlight w:val="yellow"/>
        </w:rPr>
        <w:fldChar w:fldCharType="separate"/>
      </w:r>
      <w:r w:rsidR="000A4708">
        <w:t>3</w:t>
      </w:r>
      <w:r w:rsidR="00BE571E">
        <w:rPr>
          <w:highlight w:val="yellow"/>
        </w:rPr>
        <w:fldChar w:fldCharType="end"/>
      </w:r>
      <w:r w:rsidR="00895950">
        <w:t xml:space="preserve">), </w:t>
      </w:r>
      <w:r>
        <w:t>is comma delimited</w:t>
      </w:r>
      <w:r w:rsidR="00895950">
        <w:t>,</w:t>
      </w:r>
      <w:r>
        <w:t xml:space="preserve"> and composed of four columns: </w:t>
      </w:r>
      <w:r w:rsidR="00895950">
        <w:t>Mechanism</w:t>
      </w:r>
      <w:r>
        <w:t>, SPECIES_ID, Species</w:t>
      </w:r>
      <w:r w:rsidR="00895950">
        <w:t>, and Moles</w:t>
      </w:r>
      <w:r>
        <w:t>.</w:t>
      </w:r>
    </w:p>
    <w:tbl>
      <w:tblPr>
        <w:tblStyle w:val="TableGrid"/>
        <w:tblW w:w="9350" w:type="dxa"/>
        <w:tblLook w:val="04A0" w:firstRow="1" w:lastRow="0" w:firstColumn="1" w:lastColumn="0" w:noHBand="0" w:noVBand="1"/>
      </w:tblPr>
      <w:tblGrid>
        <w:gridCol w:w="950"/>
        <w:gridCol w:w="2460"/>
        <w:gridCol w:w="5940"/>
      </w:tblGrid>
      <w:tr w:rsidR="00FB11A1" w14:paraId="44680A6D" w14:textId="77777777" w:rsidTr="001202FE">
        <w:tc>
          <w:tcPr>
            <w:tcW w:w="950" w:type="dxa"/>
            <w:shd w:val="clear" w:color="auto" w:fill="D9D9D9" w:themeFill="background1" w:themeFillShade="D9"/>
            <w:vAlign w:val="center"/>
          </w:tcPr>
          <w:p w14:paraId="44E3D741" w14:textId="77777777" w:rsidR="00FB11A1" w:rsidRPr="00B87355" w:rsidRDefault="00FB11A1" w:rsidP="00690EB7">
            <w:pPr>
              <w:jc w:val="center"/>
              <w:rPr>
                <w:b/>
                <w:bCs/>
              </w:rPr>
            </w:pPr>
            <w:r w:rsidRPr="00B87355">
              <w:rPr>
                <w:b/>
                <w:bCs/>
              </w:rPr>
              <w:t>Column</w:t>
            </w:r>
          </w:p>
        </w:tc>
        <w:tc>
          <w:tcPr>
            <w:tcW w:w="2460" w:type="dxa"/>
            <w:shd w:val="clear" w:color="auto" w:fill="D9D9D9" w:themeFill="background1" w:themeFillShade="D9"/>
            <w:vAlign w:val="center"/>
          </w:tcPr>
          <w:p w14:paraId="73C5BD17" w14:textId="77777777" w:rsidR="00FB11A1" w:rsidRPr="00B87355" w:rsidRDefault="00FB11A1" w:rsidP="00690EB7">
            <w:pPr>
              <w:jc w:val="center"/>
              <w:rPr>
                <w:b/>
                <w:bCs/>
              </w:rPr>
            </w:pPr>
            <w:r w:rsidRPr="00B87355">
              <w:rPr>
                <w:b/>
                <w:bCs/>
              </w:rPr>
              <w:t>Header</w:t>
            </w:r>
          </w:p>
        </w:tc>
        <w:tc>
          <w:tcPr>
            <w:tcW w:w="5940" w:type="dxa"/>
            <w:shd w:val="clear" w:color="auto" w:fill="D9D9D9" w:themeFill="background1" w:themeFillShade="D9"/>
            <w:vAlign w:val="center"/>
          </w:tcPr>
          <w:p w14:paraId="03F40B74" w14:textId="77777777" w:rsidR="00FB11A1" w:rsidRPr="00B87355" w:rsidRDefault="00FB11A1" w:rsidP="00690EB7">
            <w:pPr>
              <w:jc w:val="center"/>
              <w:rPr>
                <w:b/>
                <w:bCs/>
              </w:rPr>
            </w:pPr>
            <w:r w:rsidRPr="00B87355">
              <w:rPr>
                <w:b/>
                <w:bCs/>
              </w:rPr>
              <w:t>Description</w:t>
            </w:r>
          </w:p>
        </w:tc>
      </w:tr>
      <w:tr w:rsidR="00FB11A1" w14:paraId="06E64B83" w14:textId="77777777" w:rsidTr="002352A9">
        <w:tc>
          <w:tcPr>
            <w:tcW w:w="950" w:type="dxa"/>
            <w:vAlign w:val="center"/>
          </w:tcPr>
          <w:p w14:paraId="6664D4A8" w14:textId="77777777" w:rsidR="00FB11A1" w:rsidRDefault="00FB11A1" w:rsidP="00690EB7">
            <w:pPr>
              <w:jc w:val="center"/>
            </w:pPr>
            <w:r>
              <w:t>1</w:t>
            </w:r>
          </w:p>
        </w:tc>
        <w:tc>
          <w:tcPr>
            <w:tcW w:w="2460" w:type="dxa"/>
            <w:vAlign w:val="center"/>
          </w:tcPr>
          <w:p w14:paraId="453F21CC" w14:textId="53227A50" w:rsidR="00FB11A1" w:rsidRDefault="00734DEF" w:rsidP="00690EB7">
            <w:pPr>
              <w:jc w:val="center"/>
            </w:pPr>
            <w:r>
              <w:t>Mechanism</w:t>
            </w:r>
          </w:p>
        </w:tc>
        <w:tc>
          <w:tcPr>
            <w:tcW w:w="5940" w:type="dxa"/>
            <w:vAlign w:val="center"/>
          </w:tcPr>
          <w:p w14:paraId="2200771D" w14:textId="3CF9B5ED" w:rsidR="00FB11A1" w:rsidRDefault="00734DEF" w:rsidP="00690EB7">
            <w:pPr>
              <w:jc w:val="center"/>
            </w:pPr>
            <w:r>
              <w:t xml:space="preserve">Name of chemical mechanism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t>).</w:t>
            </w:r>
          </w:p>
        </w:tc>
      </w:tr>
      <w:tr w:rsidR="00724F88" w14:paraId="2078F74A" w14:textId="77777777" w:rsidTr="002352A9">
        <w:tc>
          <w:tcPr>
            <w:tcW w:w="950" w:type="dxa"/>
            <w:vAlign w:val="center"/>
          </w:tcPr>
          <w:p w14:paraId="4BEB8800" w14:textId="77777777" w:rsidR="00724F88" w:rsidRDefault="00724F88" w:rsidP="00724F88">
            <w:pPr>
              <w:jc w:val="center"/>
            </w:pPr>
            <w:r>
              <w:t>2</w:t>
            </w:r>
          </w:p>
        </w:tc>
        <w:tc>
          <w:tcPr>
            <w:tcW w:w="2460" w:type="dxa"/>
            <w:vAlign w:val="center"/>
          </w:tcPr>
          <w:p w14:paraId="25CD56AC" w14:textId="501D3245" w:rsidR="00724F88" w:rsidRDefault="00724F88" w:rsidP="00724F88">
            <w:pPr>
              <w:jc w:val="center"/>
            </w:pPr>
            <w:r>
              <w:t>SPECIES_ID</w:t>
            </w:r>
          </w:p>
        </w:tc>
        <w:tc>
          <w:tcPr>
            <w:tcW w:w="5940" w:type="dxa"/>
            <w:vAlign w:val="center"/>
          </w:tcPr>
          <w:p w14:paraId="5182C2D3" w14:textId="28331534" w:rsidR="00724F88" w:rsidRDefault="00724F88" w:rsidP="00724F88">
            <w:pPr>
              <w:jc w:val="center"/>
            </w:pPr>
            <w:r>
              <w:t>SPECIATE SPECIES_ID.</w:t>
            </w:r>
          </w:p>
        </w:tc>
      </w:tr>
      <w:tr w:rsidR="00724F88" w14:paraId="5398D12E" w14:textId="77777777" w:rsidTr="002352A9">
        <w:tc>
          <w:tcPr>
            <w:tcW w:w="950" w:type="dxa"/>
            <w:vAlign w:val="center"/>
          </w:tcPr>
          <w:p w14:paraId="5BB3952B" w14:textId="77777777" w:rsidR="00724F88" w:rsidRDefault="00724F88" w:rsidP="00724F88">
            <w:pPr>
              <w:jc w:val="center"/>
            </w:pPr>
            <w:r>
              <w:t>3</w:t>
            </w:r>
          </w:p>
        </w:tc>
        <w:tc>
          <w:tcPr>
            <w:tcW w:w="2460" w:type="dxa"/>
            <w:vAlign w:val="center"/>
          </w:tcPr>
          <w:p w14:paraId="136E70CF" w14:textId="703BAF88" w:rsidR="00724F88" w:rsidRDefault="00724F88" w:rsidP="00724F88">
            <w:pPr>
              <w:keepNext/>
              <w:jc w:val="center"/>
            </w:pPr>
            <w:r>
              <w:t>Species</w:t>
            </w:r>
          </w:p>
        </w:tc>
        <w:tc>
          <w:tcPr>
            <w:tcW w:w="5940" w:type="dxa"/>
            <w:vAlign w:val="center"/>
          </w:tcPr>
          <w:p w14:paraId="0EEA750B" w14:textId="262B0EBE" w:rsidR="00724F88" w:rsidRDefault="00724F88" w:rsidP="00724F88">
            <w:pPr>
              <w:keepNext/>
              <w:jc w:val="center"/>
            </w:pPr>
            <w:r>
              <w:t>Mechanism-speci</w:t>
            </w:r>
            <w:r w:rsidR="00056CD1">
              <w:t>fic</w:t>
            </w:r>
            <w:r>
              <w:t>, gas-phase species.</w:t>
            </w:r>
          </w:p>
        </w:tc>
      </w:tr>
      <w:tr w:rsidR="00FB11A1" w14:paraId="0DBD08BB" w14:textId="77777777" w:rsidTr="002352A9">
        <w:tc>
          <w:tcPr>
            <w:tcW w:w="950" w:type="dxa"/>
            <w:vAlign w:val="center"/>
          </w:tcPr>
          <w:p w14:paraId="289DB5AB" w14:textId="77777777" w:rsidR="00FB11A1" w:rsidRDefault="00FB11A1" w:rsidP="00690EB7">
            <w:pPr>
              <w:jc w:val="center"/>
            </w:pPr>
            <w:r>
              <w:t>4</w:t>
            </w:r>
          </w:p>
        </w:tc>
        <w:tc>
          <w:tcPr>
            <w:tcW w:w="2460" w:type="dxa"/>
            <w:vAlign w:val="center"/>
          </w:tcPr>
          <w:p w14:paraId="454F206F" w14:textId="03C95D88" w:rsidR="00FB11A1" w:rsidRDefault="00056CD1" w:rsidP="00690EB7">
            <w:pPr>
              <w:keepNext/>
              <w:jc w:val="center"/>
            </w:pPr>
            <w:r>
              <w:t>Moles</w:t>
            </w:r>
          </w:p>
        </w:tc>
        <w:tc>
          <w:tcPr>
            <w:tcW w:w="5940" w:type="dxa"/>
            <w:vAlign w:val="center"/>
          </w:tcPr>
          <w:p w14:paraId="079C2ED3" w14:textId="05027E3C" w:rsidR="00FB11A1" w:rsidRDefault="00056CD1" w:rsidP="00690EB7">
            <w:pPr>
              <w:keepNext/>
              <w:jc w:val="center"/>
            </w:pPr>
            <w:r>
              <w:t>Number of mechanism-s</w:t>
            </w:r>
            <w:r w:rsidR="00343673">
              <w:t>pecific moles per SPECIATE species.</w:t>
            </w:r>
          </w:p>
        </w:tc>
      </w:tr>
    </w:tbl>
    <w:p w14:paraId="2804AAA1" w14:textId="4A65B8D8" w:rsidR="00FB11A1" w:rsidRPr="00B87355" w:rsidRDefault="00FB11A1" w:rsidP="00FB11A1">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7</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mech</w:t>
      </w:r>
      <w:r w:rsidR="00AD01F1">
        <w:rPr>
          <w:b/>
          <w:bCs/>
          <w:i w:val="0"/>
          <w:iCs w:val="0"/>
          <w:color w:val="auto"/>
        </w:rPr>
        <w:t>anism</w:t>
      </w:r>
      <w:r>
        <w:rPr>
          <w:b/>
          <w:bCs/>
          <w:i w:val="0"/>
          <w:iCs w:val="0"/>
          <w:color w:val="auto"/>
        </w:rPr>
        <w:t>_</w:t>
      </w:r>
      <w:r w:rsidR="00AD01F1">
        <w:rPr>
          <w:b/>
          <w:bCs/>
          <w:i w:val="0"/>
          <w:iCs w:val="0"/>
          <w:color w:val="auto"/>
        </w:rPr>
        <w:t>forImport</w:t>
      </w:r>
      <w:r>
        <w:rPr>
          <w:b/>
          <w:bCs/>
          <w:i w:val="0"/>
          <w:iCs w:val="0"/>
          <w:color w:val="auto"/>
        </w:rPr>
        <w:t xml:space="preserve"> file.</w:t>
      </w:r>
    </w:p>
    <w:p w14:paraId="072C388B" w14:textId="23E130CF" w:rsidR="00B16695" w:rsidRDefault="00D01E8C" w:rsidP="00B16695">
      <w:pPr>
        <w:pStyle w:val="Heading3"/>
      </w:pPr>
      <w:bookmarkStart w:id="30" w:name="_Toc113448792"/>
      <w:bookmarkStart w:id="31" w:name="_Toc115701232"/>
      <w:r>
        <w:t>Oxy</w:t>
      </w:r>
      <w:r w:rsidR="002D42BC">
        <w:t>g</w:t>
      </w:r>
      <w:r>
        <w:t>en-to-Metal</w:t>
      </w:r>
      <w:r w:rsidR="00B16695">
        <w:t xml:space="preserve"> File</w:t>
      </w:r>
      <w:bookmarkEnd w:id="30"/>
      <w:bookmarkEnd w:id="31"/>
    </w:p>
    <w:p w14:paraId="4681E777" w14:textId="6F466E99" w:rsidR="00B16695" w:rsidRDefault="002D42BC" w:rsidP="00B16695">
      <w:pPr>
        <w:jc w:val="both"/>
      </w:pPr>
      <w:r>
        <w:t>The Oxygen-to-Metal file contains the assumed oxygen-to-metal mass-based ratio for common metal species in PM</w:t>
      </w:r>
      <w:r w:rsidRPr="002D42BC">
        <w:rPr>
          <w:vertAlign w:val="subscript"/>
        </w:rPr>
        <w:t>2.5</w:t>
      </w:r>
      <w:r>
        <w:t xml:space="preserve"> speciation profiles. </w:t>
      </w:r>
      <w:r w:rsidR="00DC39B6">
        <w:t xml:space="preserve">This file is exclusively used when generating the GSPRO for executions when the OUTPUT is set to PM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rsidR="00DC39B6">
        <w:t>) and the PROFILE_TYPE of the profile being processed is “PM”</w:t>
      </w:r>
      <w:r w:rsidR="00267B3C">
        <w:t xml:space="preserve"> (i.e., not processed into a PM-AE6, PM-AE8, or PM-CR1 profile)</w:t>
      </w:r>
      <w:r w:rsidR="00DC39B6">
        <w:t>. The information stored in this file helps</w:t>
      </w:r>
      <w:r w:rsidR="004B69B9">
        <w:t xml:space="preserve"> perform the “</w:t>
      </w:r>
      <w:r w:rsidR="00D15764">
        <w:t>PM</w:t>
      </w:r>
      <w:r w:rsidR="004B69B9">
        <w:t>-</w:t>
      </w:r>
      <w:r w:rsidR="00D15764">
        <w:t>P</w:t>
      </w:r>
      <w:r w:rsidR="004B69B9">
        <w:t xml:space="preserve">rotocol” (see </w:t>
      </w:r>
      <w:r w:rsidR="004B69B9" w:rsidRPr="005213FA">
        <w:t xml:space="preserve">Appendix </w:t>
      </w:r>
      <w:r w:rsidR="00D15764">
        <w:t>B</w:t>
      </w:r>
      <w:r w:rsidR="004B69B9">
        <w:t>)</w:t>
      </w:r>
      <w:r w:rsidR="00DC39B6">
        <w:t xml:space="preserve"> </w:t>
      </w:r>
      <w:r w:rsidR="004B69B9">
        <w:t xml:space="preserve">and follows the methods first developed in Reff et al. (2009). </w:t>
      </w:r>
      <w:r w:rsidR="00DC39B6">
        <w:t xml:space="preserve">This dataset is comma delimited and composed of three columns with the header indicating the contents of each column: </w:t>
      </w:r>
      <w:r w:rsidR="00E053CC">
        <w:t>SPECIES_ID</w:t>
      </w:r>
      <w:r w:rsidR="00DC39B6">
        <w:t xml:space="preserve">, Species, and </w:t>
      </w:r>
      <w:r w:rsidR="00153B48">
        <w:t>oxy/metal_ratio</w:t>
      </w:r>
      <w:r w:rsidR="00DC39B6">
        <w:t>.</w:t>
      </w:r>
    </w:p>
    <w:tbl>
      <w:tblPr>
        <w:tblStyle w:val="TableGrid"/>
        <w:tblW w:w="0" w:type="auto"/>
        <w:tblLook w:val="04A0" w:firstRow="1" w:lastRow="0" w:firstColumn="1" w:lastColumn="0" w:noHBand="0" w:noVBand="1"/>
      </w:tblPr>
      <w:tblGrid>
        <w:gridCol w:w="950"/>
        <w:gridCol w:w="3185"/>
        <w:gridCol w:w="5215"/>
      </w:tblGrid>
      <w:tr w:rsidR="0089090D" w14:paraId="582621EC" w14:textId="77777777" w:rsidTr="001202FE">
        <w:tc>
          <w:tcPr>
            <w:tcW w:w="950" w:type="dxa"/>
            <w:shd w:val="clear" w:color="auto" w:fill="D9D9D9" w:themeFill="background1" w:themeFillShade="D9"/>
            <w:vAlign w:val="center"/>
          </w:tcPr>
          <w:p w14:paraId="5B8C996A" w14:textId="77777777" w:rsidR="0089090D" w:rsidRPr="00B87355" w:rsidRDefault="0089090D" w:rsidP="00690EB7">
            <w:pPr>
              <w:jc w:val="center"/>
              <w:rPr>
                <w:b/>
                <w:bCs/>
              </w:rPr>
            </w:pPr>
            <w:r w:rsidRPr="00B87355">
              <w:rPr>
                <w:b/>
                <w:bCs/>
              </w:rPr>
              <w:t>Column</w:t>
            </w:r>
          </w:p>
        </w:tc>
        <w:tc>
          <w:tcPr>
            <w:tcW w:w="3185" w:type="dxa"/>
            <w:shd w:val="clear" w:color="auto" w:fill="D9D9D9" w:themeFill="background1" w:themeFillShade="D9"/>
            <w:vAlign w:val="center"/>
          </w:tcPr>
          <w:p w14:paraId="3BE64F2D" w14:textId="77777777" w:rsidR="0089090D" w:rsidRPr="00B87355" w:rsidRDefault="0089090D" w:rsidP="00690EB7">
            <w:pPr>
              <w:jc w:val="center"/>
              <w:rPr>
                <w:b/>
                <w:bCs/>
              </w:rPr>
            </w:pPr>
            <w:r w:rsidRPr="00B87355">
              <w:rPr>
                <w:b/>
                <w:bCs/>
              </w:rPr>
              <w:t>Header</w:t>
            </w:r>
          </w:p>
        </w:tc>
        <w:tc>
          <w:tcPr>
            <w:tcW w:w="5215" w:type="dxa"/>
            <w:shd w:val="clear" w:color="auto" w:fill="D9D9D9" w:themeFill="background1" w:themeFillShade="D9"/>
            <w:vAlign w:val="center"/>
          </w:tcPr>
          <w:p w14:paraId="0D7838C2" w14:textId="77777777" w:rsidR="0089090D" w:rsidRPr="00B87355" w:rsidRDefault="0089090D" w:rsidP="00690EB7">
            <w:pPr>
              <w:jc w:val="center"/>
              <w:rPr>
                <w:b/>
                <w:bCs/>
              </w:rPr>
            </w:pPr>
            <w:r w:rsidRPr="00B87355">
              <w:rPr>
                <w:b/>
                <w:bCs/>
              </w:rPr>
              <w:t>Description</w:t>
            </w:r>
          </w:p>
        </w:tc>
      </w:tr>
      <w:tr w:rsidR="002C62FC" w14:paraId="654C8575" w14:textId="77777777" w:rsidTr="007A7E51">
        <w:tc>
          <w:tcPr>
            <w:tcW w:w="950" w:type="dxa"/>
            <w:vAlign w:val="center"/>
          </w:tcPr>
          <w:p w14:paraId="49F04475" w14:textId="77777777" w:rsidR="002C62FC" w:rsidRDefault="002C62FC" w:rsidP="002C62FC">
            <w:pPr>
              <w:jc w:val="center"/>
            </w:pPr>
            <w:r>
              <w:t>1</w:t>
            </w:r>
          </w:p>
        </w:tc>
        <w:tc>
          <w:tcPr>
            <w:tcW w:w="3185" w:type="dxa"/>
            <w:vAlign w:val="center"/>
          </w:tcPr>
          <w:p w14:paraId="217F21A9" w14:textId="4AAA4EAF" w:rsidR="002C62FC" w:rsidRDefault="002C62FC" w:rsidP="002C62FC">
            <w:pPr>
              <w:jc w:val="center"/>
            </w:pPr>
            <w:r>
              <w:t>SPECIES_ID</w:t>
            </w:r>
          </w:p>
        </w:tc>
        <w:tc>
          <w:tcPr>
            <w:tcW w:w="5215" w:type="dxa"/>
            <w:vAlign w:val="center"/>
          </w:tcPr>
          <w:p w14:paraId="253B0C1D" w14:textId="51096937" w:rsidR="002C62FC" w:rsidRDefault="002C62FC" w:rsidP="002C62FC">
            <w:pPr>
              <w:jc w:val="center"/>
            </w:pPr>
            <w:r>
              <w:t>SPECIATE SPECIES_ID.</w:t>
            </w:r>
          </w:p>
        </w:tc>
      </w:tr>
      <w:tr w:rsidR="0089090D" w14:paraId="08590E2B" w14:textId="77777777" w:rsidTr="007A7E51">
        <w:tc>
          <w:tcPr>
            <w:tcW w:w="950" w:type="dxa"/>
            <w:vAlign w:val="center"/>
          </w:tcPr>
          <w:p w14:paraId="43A8B9F0" w14:textId="77777777" w:rsidR="0089090D" w:rsidRDefault="0089090D" w:rsidP="00690EB7">
            <w:pPr>
              <w:jc w:val="center"/>
            </w:pPr>
            <w:r>
              <w:t>2</w:t>
            </w:r>
          </w:p>
        </w:tc>
        <w:tc>
          <w:tcPr>
            <w:tcW w:w="3185" w:type="dxa"/>
            <w:vAlign w:val="center"/>
          </w:tcPr>
          <w:p w14:paraId="3AF1FD43" w14:textId="6BB8AD58" w:rsidR="0089090D" w:rsidRDefault="002C62FC" w:rsidP="00690EB7">
            <w:pPr>
              <w:jc w:val="center"/>
            </w:pPr>
            <w:r>
              <w:t>Species</w:t>
            </w:r>
          </w:p>
        </w:tc>
        <w:tc>
          <w:tcPr>
            <w:tcW w:w="5215" w:type="dxa"/>
            <w:vAlign w:val="center"/>
          </w:tcPr>
          <w:p w14:paraId="708DBB58" w14:textId="23A285C2" w:rsidR="0089090D" w:rsidRDefault="002C62FC" w:rsidP="00690EB7">
            <w:pPr>
              <w:jc w:val="center"/>
            </w:pPr>
            <w:r>
              <w:t>Elemental symbol for SPECIATE species.</w:t>
            </w:r>
          </w:p>
        </w:tc>
      </w:tr>
      <w:tr w:rsidR="0089090D" w14:paraId="07827CDD" w14:textId="77777777" w:rsidTr="007A7E51">
        <w:tc>
          <w:tcPr>
            <w:tcW w:w="950" w:type="dxa"/>
            <w:vAlign w:val="center"/>
          </w:tcPr>
          <w:p w14:paraId="5B812A03" w14:textId="77777777" w:rsidR="0089090D" w:rsidRDefault="0089090D" w:rsidP="00690EB7">
            <w:pPr>
              <w:jc w:val="center"/>
            </w:pPr>
            <w:r>
              <w:t>3</w:t>
            </w:r>
          </w:p>
        </w:tc>
        <w:tc>
          <w:tcPr>
            <w:tcW w:w="3185" w:type="dxa"/>
            <w:vAlign w:val="center"/>
          </w:tcPr>
          <w:p w14:paraId="05359D3E" w14:textId="2E1D5E40" w:rsidR="0089090D" w:rsidRDefault="00A8649E" w:rsidP="00690EB7">
            <w:pPr>
              <w:keepNext/>
              <w:jc w:val="center"/>
            </w:pPr>
            <w:r>
              <w:t>oxy/metal_ratio</w:t>
            </w:r>
          </w:p>
        </w:tc>
        <w:tc>
          <w:tcPr>
            <w:tcW w:w="5215" w:type="dxa"/>
            <w:vAlign w:val="center"/>
          </w:tcPr>
          <w:p w14:paraId="74DE196E" w14:textId="534FCBD9" w:rsidR="0089090D" w:rsidRDefault="00A8649E" w:rsidP="00690EB7">
            <w:pPr>
              <w:keepNext/>
              <w:jc w:val="center"/>
            </w:pPr>
            <w:r>
              <w:t>Assumed oxygen-to-metal ratio of SPECIATE species.</w:t>
            </w:r>
          </w:p>
        </w:tc>
      </w:tr>
    </w:tbl>
    <w:p w14:paraId="64225D3D" w14:textId="21170B08" w:rsidR="0089090D" w:rsidRPr="00B87355" w:rsidRDefault="0089090D" w:rsidP="0089090D">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8</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mechanism_forImport file.</w:t>
      </w:r>
    </w:p>
    <w:p w14:paraId="00999833" w14:textId="6E6DB11A" w:rsidR="00B16695" w:rsidRDefault="00D01E8C" w:rsidP="00B16695">
      <w:pPr>
        <w:pStyle w:val="Heading3"/>
      </w:pPr>
      <w:bookmarkStart w:id="32" w:name="_Ref114665825"/>
      <w:bookmarkStart w:id="33" w:name="_Toc113448793"/>
      <w:bookmarkStart w:id="34" w:name="_Toc115701233"/>
      <w:r>
        <w:lastRenderedPageBreak/>
        <w:t>POA Mapping</w:t>
      </w:r>
      <w:r w:rsidR="00B16695">
        <w:t xml:space="preserve"> File</w:t>
      </w:r>
      <w:bookmarkEnd w:id="32"/>
      <w:bookmarkEnd w:id="33"/>
      <w:bookmarkEnd w:id="34"/>
    </w:p>
    <w:p w14:paraId="1F709972" w14:textId="3A9AF6C5" w:rsidR="00B16695" w:rsidRDefault="37C4A0A8" w:rsidP="00B16695">
      <w:pPr>
        <w:jc w:val="both"/>
      </w:pPr>
      <w:r>
        <w:t xml:space="preserve">The POA Mapping file </w:t>
      </w:r>
      <w:r w:rsidR="103FE82F">
        <w:t>facilitate</w:t>
      </w:r>
      <w:r w:rsidR="0463FC92">
        <w:t>s</w:t>
      </w:r>
      <w:r w:rsidR="103FE82F">
        <w:t xml:space="preserve"> the conversion of different profile types (i.e., PM-AE6, PM-AE8, PM-CR1) within the S2S-Tool. </w:t>
      </w:r>
      <w:r w:rsidR="256A573D">
        <w:t xml:space="preserve">This file is exclusively used when generating the GSPRO for executions when the OUTPUT is set to PM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rsidR="256A573D">
        <w:t>)</w:t>
      </w:r>
      <w:r w:rsidR="2D77057B">
        <w:t xml:space="preserve">. The file includes all particulate organic matter SPECIATE species, an indicator if the species is organic carbon (OC), non-carbon organic matter (NCOM), or organic matter (OM), </w:t>
      </w:r>
      <w:r w:rsidR="69AF576F">
        <w:t xml:space="preserve">an integer for the volatility bin of the species (e.g., “1” </w:t>
      </w:r>
      <w:r w:rsidR="69AF576F" w:rsidRPr="004439C0">
        <w:t xml:space="preserve">if </w:t>
      </w:r>
      <w:r w:rsidR="69AF576F">
        <w:t xml:space="preserve">the saturation concentration (C*) of the species meets the following specifications: </w:t>
      </w:r>
      <w:r w:rsidR="69AF576F" w:rsidRPr="665A79EB">
        <w:rPr>
          <w:rFonts w:eastAsia="Times New Roman"/>
          <w:color w:val="000000"/>
        </w:rPr>
        <w:t>10</w:t>
      </w:r>
      <w:r w:rsidR="69AF576F" w:rsidRPr="665A79EB">
        <w:rPr>
          <w:rFonts w:eastAsia="Times New Roman"/>
          <w:color w:val="000000"/>
          <w:vertAlign w:val="superscript"/>
        </w:rPr>
        <w:t>0.5</w:t>
      </w:r>
      <w:r w:rsidR="69AF576F" w:rsidRPr="665A79EB">
        <w:rPr>
          <w:rFonts w:eastAsia="Times New Roman"/>
          <w:color w:val="000000"/>
        </w:rPr>
        <w:t xml:space="preserve"> &lt; log</w:t>
      </w:r>
      <w:r w:rsidR="69AF576F" w:rsidRPr="665A79EB">
        <w:rPr>
          <w:rFonts w:eastAsia="Times New Roman"/>
          <w:color w:val="000000"/>
          <w:vertAlign w:val="subscript"/>
        </w:rPr>
        <w:t>10</w:t>
      </w:r>
      <w:r w:rsidR="69AF576F" w:rsidRPr="665A79EB">
        <w:rPr>
          <w:rFonts w:eastAsia="Times New Roman"/>
          <w:color w:val="000000"/>
        </w:rPr>
        <w:t>(C*) &lt; 10</w:t>
      </w:r>
      <w:r w:rsidR="69AF576F" w:rsidRPr="665A79EB">
        <w:rPr>
          <w:rFonts w:eastAsia="Times New Roman"/>
          <w:color w:val="000000"/>
          <w:vertAlign w:val="superscript"/>
        </w:rPr>
        <w:t>1.5</w:t>
      </w:r>
      <w:r w:rsidR="69AF576F" w:rsidRPr="665A79EB">
        <w:rPr>
          <w:rFonts w:eastAsia="Times New Roman"/>
          <w:color w:val="000000"/>
        </w:rPr>
        <w:t>; “-999” if the species is nonvolatile</w:t>
      </w:r>
      <w:r w:rsidR="002663C3">
        <w:rPr>
          <w:rFonts w:eastAsia="Times New Roman"/>
          <w:color w:val="000000"/>
        </w:rPr>
        <w:t>; etc</w:t>
      </w:r>
      <w:r w:rsidR="69AF576F" w:rsidRPr="665A79EB">
        <w:rPr>
          <w:rFonts w:eastAsia="Times New Roman"/>
          <w:color w:val="000000"/>
        </w:rPr>
        <w:t>), and the aerosol module specific mapping for each species.</w:t>
      </w:r>
      <w:r w:rsidR="3218B3B5" w:rsidRPr="00135A7E">
        <w:t xml:space="preserve"> </w:t>
      </w:r>
      <w:r w:rsidR="3218B3B5">
        <w:t xml:space="preserve">This dataset is comma delimited and composed of </w:t>
      </w:r>
      <w:r w:rsidR="7ED2A5C5">
        <w:t>six</w:t>
      </w:r>
      <w:r w:rsidR="3218B3B5">
        <w:t xml:space="preserve"> columns with the header indicating the contents of each column: SPECIES_ID, </w:t>
      </w:r>
      <w:r w:rsidR="488810E3">
        <w:t>OM/OC/NCOM</w:t>
      </w:r>
      <w:r w:rsidR="3218B3B5">
        <w:t xml:space="preserve">, </w:t>
      </w:r>
      <w:r w:rsidR="488810E3">
        <w:t xml:space="preserve">SV-POA, PM-AE6, PM-AE8, </w:t>
      </w:r>
      <w:r w:rsidR="3218B3B5">
        <w:t xml:space="preserve">and </w:t>
      </w:r>
      <w:r w:rsidR="488810E3">
        <w:t>PM-CR1</w:t>
      </w:r>
      <w:r w:rsidR="3218B3B5">
        <w:t>.</w:t>
      </w:r>
    </w:p>
    <w:tbl>
      <w:tblPr>
        <w:tblStyle w:val="TableGrid"/>
        <w:tblW w:w="9350" w:type="dxa"/>
        <w:tblLook w:val="04A0" w:firstRow="1" w:lastRow="0" w:firstColumn="1" w:lastColumn="0" w:noHBand="0" w:noVBand="1"/>
      </w:tblPr>
      <w:tblGrid>
        <w:gridCol w:w="950"/>
        <w:gridCol w:w="1845"/>
        <w:gridCol w:w="6555"/>
      </w:tblGrid>
      <w:tr w:rsidR="00870A13" w14:paraId="7306A29A" w14:textId="77777777" w:rsidTr="001202FE">
        <w:tc>
          <w:tcPr>
            <w:tcW w:w="950" w:type="dxa"/>
            <w:shd w:val="clear" w:color="auto" w:fill="D9D9D9" w:themeFill="background1" w:themeFillShade="D9"/>
            <w:vAlign w:val="center"/>
          </w:tcPr>
          <w:p w14:paraId="4F6328E1" w14:textId="77777777" w:rsidR="00870A13" w:rsidRPr="00B87355" w:rsidRDefault="00870A13" w:rsidP="00690EB7">
            <w:pPr>
              <w:jc w:val="center"/>
              <w:rPr>
                <w:b/>
                <w:bCs/>
              </w:rPr>
            </w:pPr>
            <w:r w:rsidRPr="00B87355">
              <w:rPr>
                <w:b/>
                <w:bCs/>
              </w:rPr>
              <w:t>Column</w:t>
            </w:r>
          </w:p>
        </w:tc>
        <w:tc>
          <w:tcPr>
            <w:tcW w:w="1845" w:type="dxa"/>
            <w:shd w:val="clear" w:color="auto" w:fill="D9D9D9" w:themeFill="background1" w:themeFillShade="D9"/>
            <w:vAlign w:val="center"/>
          </w:tcPr>
          <w:p w14:paraId="2A2413BC" w14:textId="77777777" w:rsidR="00870A13" w:rsidRPr="00B87355" w:rsidRDefault="00870A13" w:rsidP="00690EB7">
            <w:pPr>
              <w:jc w:val="center"/>
              <w:rPr>
                <w:b/>
                <w:bCs/>
              </w:rPr>
            </w:pPr>
            <w:r w:rsidRPr="00B87355">
              <w:rPr>
                <w:b/>
                <w:bCs/>
              </w:rPr>
              <w:t>Header</w:t>
            </w:r>
          </w:p>
        </w:tc>
        <w:tc>
          <w:tcPr>
            <w:tcW w:w="6555" w:type="dxa"/>
            <w:shd w:val="clear" w:color="auto" w:fill="D9D9D9" w:themeFill="background1" w:themeFillShade="D9"/>
            <w:vAlign w:val="center"/>
          </w:tcPr>
          <w:p w14:paraId="4515DE86" w14:textId="77777777" w:rsidR="00870A13" w:rsidRPr="00B87355" w:rsidRDefault="00870A13" w:rsidP="00690EB7">
            <w:pPr>
              <w:jc w:val="center"/>
              <w:rPr>
                <w:b/>
                <w:bCs/>
              </w:rPr>
            </w:pPr>
            <w:r w:rsidRPr="00B87355">
              <w:rPr>
                <w:b/>
                <w:bCs/>
              </w:rPr>
              <w:t>Description</w:t>
            </w:r>
          </w:p>
        </w:tc>
      </w:tr>
      <w:tr w:rsidR="00870A13" w14:paraId="34400F6F" w14:textId="77777777" w:rsidTr="00884156">
        <w:tc>
          <w:tcPr>
            <w:tcW w:w="950" w:type="dxa"/>
            <w:vAlign w:val="center"/>
          </w:tcPr>
          <w:p w14:paraId="6098EBAC" w14:textId="77777777" w:rsidR="00870A13" w:rsidRDefault="00870A13" w:rsidP="00690EB7">
            <w:pPr>
              <w:jc w:val="center"/>
            </w:pPr>
            <w:r>
              <w:t>1</w:t>
            </w:r>
          </w:p>
        </w:tc>
        <w:tc>
          <w:tcPr>
            <w:tcW w:w="1845" w:type="dxa"/>
            <w:vAlign w:val="center"/>
          </w:tcPr>
          <w:p w14:paraId="65961DE4" w14:textId="77777777" w:rsidR="00870A13" w:rsidRDefault="00870A13" w:rsidP="00690EB7">
            <w:pPr>
              <w:jc w:val="center"/>
            </w:pPr>
            <w:r>
              <w:t>SPECIES_ID</w:t>
            </w:r>
          </w:p>
        </w:tc>
        <w:tc>
          <w:tcPr>
            <w:tcW w:w="6555" w:type="dxa"/>
            <w:vAlign w:val="center"/>
          </w:tcPr>
          <w:p w14:paraId="4B05B00F" w14:textId="77777777" w:rsidR="00870A13" w:rsidRDefault="00870A13" w:rsidP="00690EB7">
            <w:pPr>
              <w:jc w:val="center"/>
            </w:pPr>
            <w:r>
              <w:t>SPECIATE SPECIES_ID.</w:t>
            </w:r>
          </w:p>
        </w:tc>
      </w:tr>
      <w:tr w:rsidR="00870A13" w14:paraId="6A1DA65E" w14:textId="77777777" w:rsidTr="00884156">
        <w:tc>
          <w:tcPr>
            <w:tcW w:w="950" w:type="dxa"/>
            <w:vAlign w:val="center"/>
          </w:tcPr>
          <w:p w14:paraId="189CE2F4" w14:textId="77777777" w:rsidR="00870A13" w:rsidRDefault="00870A13" w:rsidP="00690EB7">
            <w:pPr>
              <w:jc w:val="center"/>
            </w:pPr>
            <w:r>
              <w:t>2</w:t>
            </w:r>
          </w:p>
        </w:tc>
        <w:tc>
          <w:tcPr>
            <w:tcW w:w="1845" w:type="dxa"/>
            <w:vAlign w:val="center"/>
          </w:tcPr>
          <w:p w14:paraId="55BB6502" w14:textId="38B0425B" w:rsidR="00870A13" w:rsidRDefault="004251F1" w:rsidP="00690EB7">
            <w:pPr>
              <w:jc w:val="center"/>
            </w:pPr>
            <w:r>
              <w:t>OM/OC/NCOM</w:t>
            </w:r>
          </w:p>
        </w:tc>
        <w:tc>
          <w:tcPr>
            <w:tcW w:w="6555" w:type="dxa"/>
            <w:vAlign w:val="center"/>
          </w:tcPr>
          <w:p w14:paraId="111EEAAD" w14:textId="00CAEED2" w:rsidR="00870A13" w:rsidRDefault="004251F1" w:rsidP="00690EB7">
            <w:pPr>
              <w:jc w:val="center"/>
            </w:pPr>
            <w:r>
              <w:t>OM, OC, NCOM indicator of SPECIATE species.</w:t>
            </w:r>
          </w:p>
        </w:tc>
      </w:tr>
      <w:tr w:rsidR="00870A13" w14:paraId="50A2A762" w14:textId="77777777" w:rsidTr="00884156">
        <w:tc>
          <w:tcPr>
            <w:tcW w:w="950" w:type="dxa"/>
            <w:vAlign w:val="center"/>
          </w:tcPr>
          <w:p w14:paraId="0E8454D8" w14:textId="77777777" w:rsidR="00870A13" w:rsidRDefault="00870A13" w:rsidP="00690EB7">
            <w:pPr>
              <w:jc w:val="center"/>
            </w:pPr>
            <w:r>
              <w:t>3</w:t>
            </w:r>
          </w:p>
        </w:tc>
        <w:tc>
          <w:tcPr>
            <w:tcW w:w="1845" w:type="dxa"/>
            <w:vAlign w:val="center"/>
          </w:tcPr>
          <w:p w14:paraId="05B79D24" w14:textId="621E0707" w:rsidR="00870A13" w:rsidRDefault="219C5251" w:rsidP="00690EB7">
            <w:pPr>
              <w:keepNext/>
              <w:jc w:val="center"/>
            </w:pPr>
            <w:r>
              <w:t>SV-POA</w:t>
            </w:r>
          </w:p>
        </w:tc>
        <w:tc>
          <w:tcPr>
            <w:tcW w:w="6555" w:type="dxa"/>
            <w:vAlign w:val="center"/>
          </w:tcPr>
          <w:p w14:paraId="70142A2B" w14:textId="37D45DE8" w:rsidR="00870A13" w:rsidRDefault="004251F1" w:rsidP="00690EB7">
            <w:pPr>
              <w:keepNext/>
              <w:jc w:val="center"/>
            </w:pPr>
            <w:r>
              <w:t>SV-POA volatility bin. If SPECIATE species is nonvolatile, value should be “-999”.</w:t>
            </w:r>
          </w:p>
        </w:tc>
      </w:tr>
      <w:tr w:rsidR="004251F1" w14:paraId="113F1FDC" w14:textId="77777777" w:rsidTr="00884156">
        <w:tc>
          <w:tcPr>
            <w:tcW w:w="950" w:type="dxa"/>
            <w:vAlign w:val="center"/>
          </w:tcPr>
          <w:p w14:paraId="74881774" w14:textId="7C9BC648" w:rsidR="004251F1" w:rsidRDefault="004251F1" w:rsidP="00690EB7">
            <w:pPr>
              <w:jc w:val="center"/>
            </w:pPr>
            <w:r>
              <w:t>4</w:t>
            </w:r>
          </w:p>
        </w:tc>
        <w:tc>
          <w:tcPr>
            <w:tcW w:w="1845" w:type="dxa"/>
            <w:vAlign w:val="center"/>
          </w:tcPr>
          <w:p w14:paraId="23F8B8A0" w14:textId="576DF334" w:rsidR="004251F1" w:rsidRDefault="004251F1" w:rsidP="00690EB7">
            <w:pPr>
              <w:keepNext/>
              <w:jc w:val="center"/>
            </w:pPr>
            <w:r>
              <w:t>PM-AE6</w:t>
            </w:r>
          </w:p>
        </w:tc>
        <w:tc>
          <w:tcPr>
            <w:tcW w:w="6555" w:type="dxa"/>
            <w:vAlign w:val="center"/>
          </w:tcPr>
          <w:p w14:paraId="17CF92CA" w14:textId="75B010F6" w:rsidR="004251F1" w:rsidRDefault="00E602DE" w:rsidP="00690EB7">
            <w:pPr>
              <w:keepNext/>
              <w:jc w:val="center"/>
            </w:pPr>
            <w:r>
              <w:t>Mapping of SPECIATE species to the PM-AE6 aerosol-phase species.</w:t>
            </w:r>
          </w:p>
        </w:tc>
      </w:tr>
      <w:tr w:rsidR="004251F1" w14:paraId="7D91BC1B" w14:textId="77777777" w:rsidTr="00884156">
        <w:tc>
          <w:tcPr>
            <w:tcW w:w="950" w:type="dxa"/>
            <w:vAlign w:val="center"/>
          </w:tcPr>
          <w:p w14:paraId="3DB5F18C" w14:textId="7F12AFD0" w:rsidR="004251F1" w:rsidRDefault="004251F1" w:rsidP="00690EB7">
            <w:pPr>
              <w:jc w:val="center"/>
            </w:pPr>
            <w:r>
              <w:t>5</w:t>
            </w:r>
          </w:p>
        </w:tc>
        <w:tc>
          <w:tcPr>
            <w:tcW w:w="1845" w:type="dxa"/>
            <w:vAlign w:val="center"/>
          </w:tcPr>
          <w:p w14:paraId="08004B4C" w14:textId="57648FF3" w:rsidR="004251F1" w:rsidRDefault="004251F1" w:rsidP="00690EB7">
            <w:pPr>
              <w:keepNext/>
              <w:jc w:val="center"/>
            </w:pPr>
            <w:r>
              <w:t>PM-AE8</w:t>
            </w:r>
          </w:p>
        </w:tc>
        <w:tc>
          <w:tcPr>
            <w:tcW w:w="6555" w:type="dxa"/>
            <w:vAlign w:val="center"/>
          </w:tcPr>
          <w:p w14:paraId="0E55685F" w14:textId="095F26E4" w:rsidR="004251F1" w:rsidRDefault="00E602DE" w:rsidP="00690EB7">
            <w:pPr>
              <w:keepNext/>
              <w:jc w:val="center"/>
            </w:pPr>
            <w:r>
              <w:t>Mapping of SPECIATE species to the PM-AE8 aerosol-phase species.</w:t>
            </w:r>
          </w:p>
        </w:tc>
      </w:tr>
      <w:tr w:rsidR="004251F1" w14:paraId="5646FE6F" w14:textId="77777777" w:rsidTr="00884156">
        <w:tc>
          <w:tcPr>
            <w:tcW w:w="950" w:type="dxa"/>
            <w:vAlign w:val="center"/>
          </w:tcPr>
          <w:p w14:paraId="5AEA4F78" w14:textId="0AEFC1EA" w:rsidR="004251F1" w:rsidRDefault="004251F1" w:rsidP="00690EB7">
            <w:pPr>
              <w:jc w:val="center"/>
            </w:pPr>
            <w:r>
              <w:t>6</w:t>
            </w:r>
          </w:p>
        </w:tc>
        <w:tc>
          <w:tcPr>
            <w:tcW w:w="1845" w:type="dxa"/>
            <w:vAlign w:val="center"/>
          </w:tcPr>
          <w:p w14:paraId="69F78B94" w14:textId="2A37A5D7" w:rsidR="004251F1" w:rsidRDefault="004251F1" w:rsidP="00690EB7">
            <w:pPr>
              <w:keepNext/>
              <w:jc w:val="center"/>
            </w:pPr>
            <w:r>
              <w:t>PM-CR1</w:t>
            </w:r>
          </w:p>
        </w:tc>
        <w:tc>
          <w:tcPr>
            <w:tcW w:w="6555" w:type="dxa"/>
            <w:vAlign w:val="center"/>
          </w:tcPr>
          <w:p w14:paraId="58B29690" w14:textId="16E78D9F" w:rsidR="004251F1" w:rsidRDefault="00E602DE" w:rsidP="00690EB7">
            <w:pPr>
              <w:keepNext/>
              <w:jc w:val="center"/>
            </w:pPr>
            <w:r>
              <w:t>Mapping of SPECIATE species to the PM-CR16 aerosol-phase species.</w:t>
            </w:r>
          </w:p>
        </w:tc>
      </w:tr>
    </w:tbl>
    <w:p w14:paraId="0AFC4CDF" w14:textId="7EE2CE8A" w:rsidR="00870A13" w:rsidRPr="00B87355" w:rsidRDefault="00870A13" w:rsidP="00870A13">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9</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POA Mapping file.</w:t>
      </w:r>
    </w:p>
    <w:p w14:paraId="3DBB77BE" w14:textId="2E933093" w:rsidR="00B16695" w:rsidRDefault="7EC9DD87" w:rsidP="00B16695">
      <w:pPr>
        <w:pStyle w:val="Heading3"/>
      </w:pPr>
      <w:bookmarkStart w:id="35" w:name="_Ref114666224"/>
      <w:bookmarkStart w:id="36" w:name="_Toc113448794"/>
      <w:bookmarkStart w:id="37" w:name="_Toc115701234"/>
      <w:r>
        <w:t>POA Volatility Bins File</w:t>
      </w:r>
      <w:bookmarkEnd w:id="35"/>
      <w:bookmarkEnd w:id="36"/>
      <w:bookmarkEnd w:id="37"/>
    </w:p>
    <w:p w14:paraId="441DE8AF" w14:textId="36C7A8C4" w:rsidR="00AC6B10" w:rsidRDefault="1C5E8E69" w:rsidP="665A79EB">
      <w:pPr>
        <w:jc w:val="both"/>
      </w:pPr>
      <w:r>
        <w:t>The POA Volatility Bins file facilitate</w:t>
      </w:r>
      <w:r w:rsidR="426A4B62">
        <w:t>s</w:t>
      </w:r>
      <w:r>
        <w:t xml:space="preserve"> the conversion of different profile types (i.e., PM-AE6, PM-AE8, PM-CR1) within the S2S-Tool. This file is exclusively used when generating the GSPRO for executions when the OUTPUT is set to PM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t xml:space="preserve">). The file </w:t>
      </w:r>
      <w:r w:rsidR="34F32B18">
        <w:t>provides</w:t>
      </w:r>
      <w:r>
        <w:t xml:space="preserve"> a mapping of all unique PM</w:t>
      </w:r>
      <w:r w:rsidRPr="00AC6B10">
        <w:rPr>
          <w:vertAlign w:val="subscript"/>
        </w:rPr>
        <w:t>2.5</w:t>
      </w:r>
      <w:r>
        <w:t xml:space="preserve"> SPECIATE entries of</w:t>
      </w:r>
      <w:r w:rsidR="34F32B18">
        <w:t xml:space="preserve"> </w:t>
      </w:r>
      <w:r w:rsidRPr="00AC6B10">
        <w:t>CATEGORY_LEVEL_1_Generation_Mechanism</w:t>
      </w:r>
      <w:r>
        <w:t xml:space="preserve"> and </w:t>
      </w:r>
      <w:r w:rsidRPr="00AC6B10">
        <w:t>CATEGORY_LEVEL_2_Sector_Equipment</w:t>
      </w:r>
      <w:r>
        <w:t xml:space="preserve"> to </w:t>
      </w:r>
      <w:r w:rsidR="7E073048">
        <w:t xml:space="preserve">a semi-volatile primary organic aerosol </w:t>
      </w:r>
      <w:r w:rsidR="1C86F07B">
        <w:t xml:space="preserve">(SV-POA) </w:t>
      </w:r>
      <w:r w:rsidR="7B5A2ABF">
        <w:t xml:space="preserve">volatility </w:t>
      </w:r>
      <w:r w:rsidR="7E073048">
        <w:t xml:space="preserve">profile. </w:t>
      </w:r>
      <w:r w:rsidR="5DC72825">
        <w:t xml:space="preserve">For </w:t>
      </w:r>
      <w:r w:rsidR="5DC72825" w:rsidRPr="00010185">
        <w:t xml:space="preserve">example, all Combustion; Mobile profiles are </w:t>
      </w:r>
      <w:r w:rsidR="6985AFDD" w:rsidRPr="00010185">
        <w:t xml:space="preserve">currently </w:t>
      </w:r>
      <w:r w:rsidR="5DC72825" w:rsidRPr="00010185">
        <w:t xml:space="preserve">assigned to the </w:t>
      </w:r>
      <w:r w:rsidR="79CC2446" w:rsidRPr="00010185">
        <w:t xml:space="preserve">“Gasoline” SV-POA profile </w:t>
      </w:r>
      <w:r w:rsidR="64B37941">
        <w:t xml:space="preserve">based on data </w:t>
      </w:r>
      <w:r w:rsidR="79CC2446" w:rsidRPr="00010185">
        <w:t>from Lu et al. (2020).</w:t>
      </w:r>
      <w:r w:rsidRPr="00135A7E">
        <w:t xml:space="preserve"> </w:t>
      </w:r>
      <w:r>
        <w:t xml:space="preserve">This dataset is comma delimited and composed of six columns with the header indicating the contents of each column: </w:t>
      </w:r>
      <w:r w:rsidR="14645325" w:rsidRPr="00AC6B10">
        <w:t>CATEGORY_LEVEL_1_Generation_Mechanism</w:t>
      </w:r>
      <w:r w:rsidR="14645325">
        <w:t xml:space="preserve">, </w:t>
      </w:r>
      <w:r w:rsidR="14645325" w:rsidRPr="00AC6B10">
        <w:t>CATEGORY_LEVEL_2_Sector_Equipment</w:t>
      </w:r>
      <w:r w:rsidR="14645325">
        <w:t xml:space="preserve"> -2, -1, 0, 1, 2, , and Reference.</w:t>
      </w:r>
      <w:r w:rsidR="2D9D60F5">
        <w:t xml:space="preserve"> Note: the values in columns “-2, -1, 0, 1, 2” are all fractional values whose sum should equal to one</w:t>
      </w:r>
      <w:r w:rsidR="2D2646DA">
        <w:t xml:space="preserve"> (i.e.</w:t>
      </w:r>
      <w:r w:rsidR="00000E72">
        <w:t>,</w:t>
      </w:r>
      <w:r w:rsidR="2D2646DA">
        <w:t xml:space="preserve"> the volat</w:t>
      </w:r>
      <w:r w:rsidR="0DCA704A">
        <w:t>i</w:t>
      </w:r>
      <w:r w:rsidR="2D2646DA">
        <w:t xml:space="preserve">lity distributions are normalized to </w:t>
      </w:r>
      <w:r w:rsidR="747F600B">
        <w:t>mass of compounds with</w:t>
      </w:r>
      <w:r w:rsidR="2D2646DA">
        <w:t xml:space="preserve"> log</w:t>
      </w:r>
      <w:r w:rsidR="2D2646DA" w:rsidRPr="665A79EB">
        <w:rPr>
          <w:vertAlign w:val="subscript"/>
        </w:rPr>
        <w:t>10</w:t>
      </w:r>
      <w:r w:rsidR="2D2646DA" w:rsidRPr="665A79EB">
        <w:t>C</w:t>
      </w:r>
      <w:r w:rsidR="2D2646DA" w:rsidRPr="00000E72">
        <w:t>*</w:t>
      </w:r>
      <w:r w:rsidR="3640ADA2" w:rsidRPr="665A79EB">
        <w:t xml:space="preserve"> ≤ 10</w:t>
      </w:r>
      <w:r w:rsidR="3640ADA2" w:rsidRPr="665A79EB">
        <w:rPr>
          <w:vertAlign w:val="superscript"/>
        </w:rPr>
        <w:t>2.5</w:t>
      </w:r>
      <w:r w:rsidR="3640ADA2" w:rsidRPr="665A79EB">
        <w:t xml:space="preserve"> µg m</w:t>
      </w:r>
      <w:r w:rsidR="3640ADA2" w:rsidRPr="665A79EB">
        <w:rPr>
          <w:vertAlign w:val="superscript"/>
        </w:rPr>
        <w:t>-3</w:t>
      </w:r>
      <w:r w:rsidR="0E88D85D" w:rsidRPr="665A79EB">
        <w:t>).</w:t>
      </w:r>
    </w:p>
    <w:tbl>
      <w:tblPr>
        <w:tblStyle w:val="TableGrid"/>
        <w:tblW w:w="9349" w:type="dxa"/>
        <w:tblLook w:val="04A0" w:firstRow="1" w:lastRow="0" w:firstColumn="1" w:lastColumn="0" w:noHBand="0" w:noVBand="1"/>
      </w:tblPr>
      <w:tblGrid>
        <w:gridCol w:w="920"/>
        <w:gridCol w:w="4312"/>
        <w:gridCol w:w="4117"/>
      </w:tblGrid>
      <w:tr w:rsidR="00A10C4F" w14:paraId="456B25F5" w14:textId="77777777" w:rsidTr="001202FE">
        <w:tc>
          <w:tcPr>
            <w:tcW w:w="920" w:type="dxa"/>
            <w:shd w:val="clear" w:color="auto" w:fill="D9D9D9" w:themeFill="background1" w:themeFillShade="D9"/>
            <w:vAlign w:val="center"/>
          </w:tcPr>
          <w:p w14:paraId="6972C6EA" w14:textId="77777777" w:rsidR="00AA0321" w:rsidRPr="00B87355" w:rsidRDefault="00AA0321" w:rsidP="00690EB7">
            <w:pPr>
              <w:jc w:val="center"/>
              <w:rPr>
                <w:b/>
                <w:bCs/>
              </w:rPr>
            </w:pPr>
            <w:r w:rsidRPr="00B87355">
              <w:rPr>
                <w:b/>
                <w:bCs/>
              </w:rPr>
              <w:t>Column</w:t>
            </w:r>
          </w:p>
        </w:tc>
        <w:tc>
          <w:tcPr>
            <w:tcW w:w="4295" w:type="dxa"/>
            <w:shd w:val="clear" w:color="auto" w:fill="D9D9D9" w:themeFill="background1" w:themeFillShade="D9"/>
            <w:vAlign w:val="center"/>
          </w:tcPr>
          <w:p w14:paraId="7345FCBC" w14:textId="77777777" w:rsidR="00AA0321" w:rsidRPr="00B87355" w:rsidRDefault="00AA0321" w:rsidP="00690EB7">
            <w:pPr>
              <w:jc w:val="center"/>
              <w:rPr>
                <w:b/>
                <w:bCs/>
              </w:rPr>
            </w:pPr>
            <w:r w:rsidRPr="00B87355">
              <w:rPr>
                <w:b/>
                <w:bCs/>
              </w:rPr>
              <w:t>Header</w:t>
            </w:r>
          </w:p>
        </w:tc>
        <w:tc>
          <w:tcPr>
            <w:tcW w:w="4134" w:type="dxa"/>
            <w:shd w:val="clear" w:color="auto" w:fill="D9D9D9" w:themeFill="background1" w:themeFillShade="D9"/>
            <w:vAlign w:val="center"/>
          </w:tcPr>
          <w:p w14:paraId="5EFDB08E" w14:textId="77777777" w:rsidR="00AA0321" w:rsidRPr="00B87355" w:rsidRDefault="00AA0321" w:rsidP="00690EB7">
            <w:pPr>
              <w:jc w:val="center"/>
              <w:rPr>
                <w:b/>
                <w:bCs/>
              </w:rPr>
            </w:pPr>
            <w:r w:rsidRPr="00B87355">
              <w:rPr>
                <w:b/>
                <w:bCs/>
              </w:rPr>
              <w:t>Description</w:t>
            </w:r>
          </w:p>
        </w:tc>
      </w:tr>
      <w:tr w:rsidR="00A10C4F" w14:paraId="1506E6CB" w14:textId="77777777" w:rsidTr="00775359">
        <w:tc>
          <w:tcPr>
            <w:tcW w:w="920" w:type="dxa"/>
            <w:vAlign w:val="center"/>
          </w:tcPr>
          <w:p w14:paraId="3A9BF0D6" w14:textId="77777777" w:rsidR="005D7029" w:rsidRDefault="005D7029" w:rsidP="005D7029">
            <w:pPr>
              <w:jc w:val="center"/>
            </w:pPr>
            <w:r>
              <w:t>1</w:t>
            </w:r>
          </w:p>
        </w:tc>
        <w:tc>
          <w:tcPr>
            <w:tcW w:w="4295" w:type="dxa"/>
            <w:vAlign w:val="center"/>
          </w:tcPr>
          <w:p w14:paraId="0B730A80" w14:textId="5C0964F4" w:rsidR="005D7029" w:rsidRDefault="005D7029" w:rsidP="005D7029">
            <w:pPr>
              <w:jc w:val="center"/>
            </w:pPr>
            <w:r w:rsidRPr="00450E3E">
              <w:t>CATEGORY_LEVEL_1_Generation_Mechanism</w:t>
            </w:r>
          </w:p>
        </w:tc>
        <w:tc>
          <w:tcPr>
            <w:tcW w:w="4134" w:type="dxa"/>
            <w:vAlign w:val="center"/>
          </w:tcPr>
          <w:p w14:paraId="57669249" w14:textId="1FFF667D" w:rsidR="005D7029" w:rsidRDefault="005D7029" w:rsidP="005D7029">
            <w:pPr>
              <w:jc w:val="center"/>
            </w:pPr>
            <w:r>
              <w:t>SPECIATE metadata.</w:t>
            </w:r>
          </w:p>
        </w:tc>
      </w:tr>
      <w:tr w:rsidR="00A10C4F" w14:paraId="4267A695" w14:textId="77777777" w:rsidTr="00775359">
        <w:tc>
          <w:tcPr>
            <w:tcW w:w="920" w:type="dxa"/>
            <w:vAlign w:val="center"/>
          </w:tcPr>
          <w:p w14:paraId="44D0BF48" w14:textId="77777777" w:rsidR="005D7029" w:rsidRDefault="005D7029" w:rsidP="005D7029">
            <w:pPr>
              <w:jc w:val="center"/>
            </w:pPr>
            <w:r>
              <w:t>2</w:t>
            </w:r>
          </w:p>
        </w:tc>
        <w:tc>
          <w:tcPr>
            <w:tcW w:w="4295" w:type="dxa"/>
            <w:vAlign w:val="center"/>
          </w:tcPr>
          <w:p w14:paraId="1746F637" w14:textId="68529BAB" w:rsidR="005D7029" w:rsidRDefault="005D7029" w:rsidP="005D7029">
            <w:pPr>
              <w:jc w:val="center"/>
            </w:pPr>
            <w:r w:rsidRPr="00450E3E">
              <w:t>CATEGORY_LEVEL_2_Sector_Equipment</w:t>
            </w:r>
          </w:p>
        </w:tc>
        <w:tc>
          <w:tcPr>
            <w:tcW w:w="4134" w:type="dxa"/>
            <w:vAlign w:val="center"/>
          </w:tcPr>
          <w:p w14:paraId="18605348" w14:textId="3BF8AE2C" w:rsidR="005D7029" w:rsidRDefault="005D7029" w:rsidP="005D7029">
            <w:pPr>
              <w:jc w:val="center"/>
            </w:pPr>
            <w:r>
              <w:t>SPECIATE metadata.</w:t>
            </w:r>
          </w:p>
        </w:tc>
      </w:tr>
      <w:tr w:rsidR="00A10C4F" w14:paraId="4BC4C48D" w14:textId="77777777" w:rsidTr="00775359">
        <w:tc>
          <w:tcPr>
            <w:tcW w:w="920" w:type="dxa"/>
            <w:vAlign w:val="center"/>
          </w:tcPr>
          <w:p w14:paraId="1D6E692A" w14:textId="77777777" w:rsidR="00AA0321" w:rsidRDefault="00AA0321" w:rsidP="00690EB7">
            <w:pPr>
              <w:jc w:val="center"/>
            </w:pPr>
            <w:r>
              <w:t>3</w:t>
            </w:r>
          </w:p>
        </w:tc>
        <w:tc>
          <w:tcPr>
            <w:tcW w:w="4295" w:type="dxa"/>
            <w:vAlign w:val="center"/>
          </w:tcPr>
          <w:p w14:paraId="2FC52B3A" w14:textId="545B887B" w:rsidR="00AA0321" w:rsidRDefault="005D7029" w:rsidP="00690EB7">
            <w:pPr>
              <w:keepNext/>
              <w:jc w:val="center"/>
            </w:pPr>
            <w:r>
              <w:t>-2</w:t>
            </w:r>
          </w:p>
        </w:tc>
        <w:tc>
          <w:tcPr>
            <w:tcW w:w="4134" w:type="dxa"/>
            <w:vAlign w:val="center"/>
          </w:tcPr>
          <w:p w14:paraId="3A182809" w14:textId="573378F1" w:rsidR="00AA0321" w:rsidRDefault="00F011D7" w:rsidP="00690EB7">
            <w:pPr>
              <w:keepNext/>
              <w:jc w:val="center"/>
            </w:pPr>
            <w:r>
              <w:t>Weight percent for 10</w:t>
            </w:r>
            <w:r w:rsidRPr="00F011D7">
              <w:rPr>
                <w:vertAlign w:val="superscript"/>
              </w:rPr>
              <w:t>-2</w:t>
            </w:r>
            <w:r>
              <w:t xml:space="preserve"> </w:t>
            </w:r>
            <w:r w:rsidR="006F496E">
              <w:rPr>
                <w:rFonts w:cstheme="minorHAnsi"/>
              </w:rPr>
              <w:t>µ</w:t>
            </w:r>
            <w:r w:rsidR="006F496E">
              <w:t>g/m</w:t>
            </w:r>
            <w:r w:rsidR="006F496E" w:rsidRPr="006F496E">
              <w:rPr>
                <w:vertAlign w:val="superscript"/>
              </w:rPr>
              <w:t>3</w:t>
            </w:r>
            <w:r w:rsidR="006F496E" w:rsidRPr="006F496E">
              <w:t xml:space="preserve"> </w:t>
            </w:r>
            <w:r w:rsidR="00AA0321">
              <w:t>volatility bin.</w:t>
            </w:r>
          </w:p>
        </w:tc>
      </w:tr>
      <w:tr w:rsidR="00F011D7" w14:paraId="77E35533" w14:textId="77777777" w:rsidTr="00775359">
        <w:tc>
          <w:tcPr>
            <w:tcW w:w="920" w:type="dxa"/>
            <w:vAlign w:val="center"/>
          </w:tcPr>
          <w:p w14:paraId="56B5228C" w14:textId="77777777" w:rsidR="00F011D7" w:rsidRDefault="00F011D7" w:rsidP="00F011D7">
            <w:pPr>
              <w:jc w:val="center"/>
            </w:pPr>
            <w:r>
              <w:t>4</w:t>
            </w:r>
          </w:p>
        </w:tc>
        <w:tc>
          <w:tcPr>
            <w:tcW w:w="4295" w:type="dxa"/>
            <w:vAlign w:val="center"/>
          </w:tcPr>
          <w:p w14:paraId="7DFB4014" w14:textId="62540C43" w:rsidR="00F011D7" w:rsidRDefault="00F011D7" w:rsidP="00F011D7">
            <w:pPr>
              <w:keepNext/>
              <w:jc w:val="center"/>
            </w:pPr>
            <w:r>
              <w:t>-1</w:t>
            </w:r>
          </w:p>
        </w:tc>
        <w:tc>
          <w:tcPr>
            <w:tcW w:w="4134" w:type="dxa"/>
          </w:tcPr>
          <w:p w14:paraId="2AD63CB2" w14:textId="196E8A85" w:rsidR="00F011D7" w:rsidRDefault="00F011D7" w:rsidP="00F011D7">
            <w:pPr>
              <w:keepNext/>
              <w:jc w:val="center"/>
            </w:pPr>
            <w:r w:rsidRPr="006303A4">
              <w:t>Weight percent for 10</w:t>
            </w:r>
            <w:r w:rsidRPr="006303A4">
              <w:rPr>
                <w:vertAlign w:val="superscript"/>
              </w:rPr>
              <w:t>-</w:t>
            </w:r>
            <w:r>
              <w:rPr>
                <w:vertAlign w:val="superscript"/>
              </w:rPr>
              <w:t>1</w:t>
            </w:r>
            <w:r w:rsidRPr="006303A4">
              <w:t xml:space="preserve"> </w:t>
            </w:r>
            <w:r w:rsidR="006F496E">
              <w:rPr>
                <w:rFonts w:cstheme="minorHAnsi"/>
              </w:rPr>
              <w:t>µ</w:t>
            </w:r>
            <w:r w:rsidR="006F496E">
              <w:t>g/m</w:t>
            </w:r>
            <w:r w:rsidR="006F496E" w:rsidRPr="006F496E">
              <w:rPr>
                <w:vertAlign w:val="superscript"/>
              </w:rPr>
              <w:t>3</w:t>
            </w:r>
            <w:r w:rsidR="006F496E" w:rsidRPr="006F496E">
              <w:t xml:space="preserve"> </w:t>
            </w:r>
            <w:r w:rsidRPr="006303A4">
              <w:t>volatility bin.</w:t>
            </w:r>
          </w:p>
        </w:tc>
      </w:tr>
      <w:tr w:rsidR="00F011D7" w14:paraId="6AE7AE14" w14:textId="77777777" w:rsidTr="00775359">
        <w:tc>
          <w:tcPr>
            <w:tcW w:w="920" w:type="dxa"/>
            <w:vAlign w:val="center"/>
          </w:tcPr>
          <w:p w14:paraId="67486BE1" w14:textId="77777777" w:rsidR="00F011D7" w:rsidRDefault="00F011D7" w:rsidP="00F011D7">
            <w:pPr>
              <w:jc w:val="center"/>
            </w:pPr>
            <w:r>
              <w:t>5</w:t>
            </w:r>
          </w:p>
        </w:tc>
        <w:tc>
          <w:tcPr>
            <w:tcW w:w="4295" w:type="dxa"/>
            <w:vAlign w:val="center"/>
          </w:tcPr>
          <w:p w14:paraId="605F755F" w14:textId="4D67578E" w:rsidR="00F011D7" w:rsidRDefault="00F011D7" w:rsidP="00F011D7">
            <w:pPr>
              <w:keepNext/>
              <w:jc w:val="center"/>
            </w:pPr>
            <w:r>
              <w:t>0</w:t>
            </w:r>
          </w:p>
        </w:tc>
        <w:tc>
          <w:tcPr>
            <w:tcW w:w="4134" w:type="dxa"/>
          </w:tcPr>
          <w:p w14:paraId="4926A729" w14:textId="16EE61F1" w:rsidR="00F011D7" w:rsidRDefault="00F011D7" w:rsidP="00F011D7">
            <w:pPr>
              <w:keepNext/>
              <w:jc w:val="center"/>
            </w:pPr>
            <w:r w:rsidRPr="006303A4">
              <w:t>Weight percent for 10</w:t>
            </w:r>
            <w:r>
              <w:rPr>
                <w:vertAlign w:val="superscript"/>
              </w:rPr>
              <w:t>0</w:t>
            </w:r>
            <w:r w:rsidRPr="006303A4">
              <w:t xml:space="preserve"> </w:t>
            </w:r>
            <w:r w:rsidR="006F496E">
              <w:rPr>
                <w:rFonts w:cstheme="minorHAnsi"/>
              </w:rPr>
              <w:t>µ</w:t>
            </w:r>
            <w:r w:rsidR="006F496E">
              <w:t>g/m</w:t>
            </w:r>
            <w:r w:rsidR="006F496E" w:rsidRPr="006F496E">
              <w:rPr>
                <w:vertAlign w:val="superscript"/>
              </w:rPr>
              <w:t>3</w:t>
            </w:r>
            <w:r w:rsidR="006F496E" w:rsidRPr="006F496E">
              <w:t xml:space="preserve"> </w:t>
            </w:r>
            <w:r w:rsidRPr="006303A4">
              <w:t>volatility bin.</w:t>
            </w:r>
          </w:p>
        </w:tc>
      </w:tr>
      <w:tr w:rsidR="00F011D7" w14:paraId="52B15095" w14:textId="77777777" w:rsidTr="00775359">
        <w:tc>
          <w:tcPr>
            <w:tcW w:w="920" w:type="dxa"/>
            <w:vAlign w:val="center"/>
          </w:tcPr>
          <w:p w14:paraId="550E1B78" w14:textId="77777777" w:rsidR="00F011D7" w:rsidRDefault="00F011D7" w:rsidP="00F011D7">
            <w:pPr>
              <w:jc w:val="center"/>
            </w:pPr>
            <w:r>
              <w:t>6</w:t>
            </w:r>
          </w:p>
        </w:tc>
        <w:tc>
          <w:tcPr>
            <w:tcW w:w="4295" w:type="dxa"/>
            <w:vAlign w:val="center"/>
          </w:tcPr>
          <w:p w14:paraId="19409B25" w14:textId="1096CE09" w:rsidR="00F011D7" w:rsidRDefault="00F011D7" w:rsidP="00F011D7">
            <w:pPr>
              <w:keepNext/>
              <w:jc w:val="center"/>
            </w:pPr>
            <w:r>
              <w:t>1</w:t>
            </w:r>
          </w:p>
        </w:tc>
        <w:tc>
          <w:tcPr>
            <w:tcW w:w="4134" w:type="dxa"/>
          </w:tcPr>
          <w:p w14:paraId="5E8C9808" w14:textId="6F879BDB" w:rsidR="00F011D7" w:rsidRDefault="00F011D7" w:rsidP="00F011D7">
            <w:pPr>
              <w:keepNext/>
              <w:jc w:val="center"/>
            </w:pPr>
            <w:r w:rsidRPr="006303A4">
              <w:t>Weight percent for 10</w:t>
            </w:r>
            <w:r>
              <w:rPr>
                <w:vertAlign w:val="superscript"/>
              </w:rPr>
              <w:t>1</w:t>
            </w:r>
            <w:r w:rsidRPr="006303A4">
              <w:t xml:space="preserve"> </w:t>
            </w:r>
            <w:r w:rsidR="006F496E">
              <w:rPr>
                <w:rFonts w:cstheme="minorHAnsi"/>
              </w:rPr>
              <w:t>µ</w:t>
            </w:r>
            <w:r w:rsidR="006F496E">
              <w:t>g/m</w:t>
            </w:r>
            <w:r w:rsidR="006F496E" w:rsidRPr="006F496E">
              <w:rPr>
                <w:vertAlign w:val="superscript"/>
              </w:rPr>
              <w:t>3</w:t>
            </w:r>
            <w:r w:rsidR="006F496E" w:rsidRPr="006F496E">
              <w:t xml:space="preserve"> </w:t>
            </w:r>
            <w:r w:rsidRPr="006303A4">
              <w:t>volatility bin.</w:t>
            </w:r>
          </w:p>
        </w:tc>
      </w:tr>
      <w:tr w:rsidR="00F011D7" w14:paraId="66A937F0" w14:textId="77777777" w:rsidTr="00775359">
        <w:tc>
          <w:tcPr>
            <w:tcW w:w="920" w:type="dxa"/>
            <w:vAlign w:val="center"/>
          </w:tcPr>
          <w:p w14:paraId="25D9B029" w14:textId="6166EBBA" w:rsidR="00F011D7" w:rsidRDefault="00F011D7" w:rsidP="00F011D7">
            <w:pPr>
              <w:jc w:val="center"/>
            </w:pPr>
            <w:r>
              <w:t>7</w:t>
            </w:r>
          </w:p>
        </w:tc>
        <w:tc>
          <w:tcPr>
            <w:tcW w:w="4295" w:type="dxa"/>
            <w:vAlign w:val="center"/>
          </w:tcPr>
          <w:p w14:paraId="2B47D7CF" w14:textId="046AF4E2" w:rsidR="00F011D7" w:rsidRDefault="00F011D7" w:rsidP="00F011D7">
            <w:pPr>
              <w:keepNext/>
              <w:jc w:val="center"/>
            </w:pPr>
            <w:r>
              <w:t>2</w:t>
            </w:r>
          </w:p>
        </w:tc>
        <w:tc>
          <w:tcPr>
            <w:tcW w:w="4134" w:type="dxa"/>
          </w:tcPr>
          <w:p w14:paraId="7E2EDB8A" w14:textId="5E581D59" w:rsidR="00F011D7" w:rsidRDefault="00F011D7" w:rsidP="00F011D7">
            <w:pPr>
              <w:keepNext/>
              <w:jc w:val="center"/>
            </w:pPr>
            <w:r w:rsidRPr="006303A4">
              <w:t>Weight percent for 10</w:t>
            </w:r>
            <w:r w:rsidRPr="006303A4">
              <w:rPr>
                <w:vertAlign w:val="superscript"/>
              </w:rPr>
              <w:t>2</w:t>
            </w:r>
            <w:r w:rsidRPr="006303A4">
              <w:t xml:space="preserve"> </w:t>
            </w:r>
            <w:r w:rsidR="006F496E">
              <w:rPr>
                <w:rFonts w:cstheme="minorHAnsi"/>
              </w:rPr>
              <w:t>µ</w:t>
            </w:r>
            <w:r w:rsidR="006F496E">
              <w:t>g/m</w:t>
            </w:r>
            <w:r w:rsidR="006F496E" w:rsidRPr="006F496E">
              <w:rPr>
                <w:vertAlign w:val="superscript"/>
              </w:rPr>
              <w:t>3</w:t>
            </w:r>
            <w:r w:rsidR="006F496E">
              <w:t xml:space="preserve"> </w:t>
            </w:r>
            <w:r w:rsidRPr="006303A4">
              <w:t>volatility bin.</w:t>
            </w:r>
          </w:p>
        </w:tc>
      </w:tr>
      <w:tr w:rsidR="005D7029" w14:paraId="13FCB98C" w14:textId="77777777" w:rsidTr="00775359">
        <w:tc>
          <w:tcPr>
            <w:tcW w:w="920" w:type="dxa"/>
            <w:vAlign w:val="center"/>
          </w:tcPr>
          <w:p w14:paraId="04D3E74E" w14:textId="446E1D6E" w:rsidR="005D7029" w:rsidRDefault="005D7029" w:rsidP="00690EB7">
            <w:pPr>
              <w:jc w:val="center"/>
            </w:pPr>
            <w:r>
              <w:t>8</w:t>
            </w:r>
          </w:p>
        </w:tc>
        <w:tc>
          <w:tcPr>
            <w:tcW w:w="4295" w:type="dxa"/>
            <w:vAlign w:val="center"/>
          </w:tcPr>
          <w:p w14:paraId="505D4B24" w14:textId="0954A629" w:rsidR="005D7029" w:rsidRDefault="5D83FC8B" w:rsidP="00690EB7">
            <w:pPr>
              <w:keepNext/>
              <w:jc w:val="center"/>
            </w:pPr>
            <w:r>
              <w:t>Reference</w:t>
            </w:r>
          </w:p>
        </w:tc>
        <w:tc>
          <w:tcPr>
            <w:tcW w:w="4134" w:type="dxa"/>
            <w:vAlign w:val="center"/>
          </w:tcPr>
          <w:p w14:paraId="26187993" w14:textId="5D9E8150" w:rsidR="005D7029" w:rsidRDefault="005D7029" w:rsidP="00690EB7">
            <w:pPr>
              <w:keepNext/>
              <w:jc w:val="center"/>
            </w:pPr>
            <w:r>
              <w:t>Reference for volatility profile.</w:t>
            </w:r>
          </w:p>
        </w:tc>
      </w:tr>
    </w:tbl>
    <w:p w14:paraId="776D509F" w14:textId="3A800344" w:rsidR="00AA0321" w:rsidRPr="00B87355" w:rsidRDefault="00AA0321" w:rsidP="00AA0321">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10</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POA Mapping file.</w:t>
      </w:r>
    </w:p>
    <w:p w14:paraId="468A3D7A" w14:textId="3DA04C92" w:rsidR="00913259" w:rsidRDefault="0036202E" w:rsidP="003C3F83">
      <w:pPr>
        <w:pStyle w:val="Heading3"/>
      </w:pPr>
      <w:bookmarkStart w:id="38" w:name="_Ref112935831"/>
      <w:bookmarkStart w:id="39" w:name="_Toc113448795"/>
      <w:bookmarkStart w:id="40" w:name="_Toc115701235"/>
      <w:r>
        <w:lastRenderedPageBreak/>
        <w:t>tbl_tox</w:t>
      </w:r>
      <w:r w:rsidR="00913259">
        <w:t xml:space="preserve"> File</w:t>
      </w:r>
      <w:bookmarkEnd w:id="38"/>
      <w:bookmarkEnd w:id="39"/>
      <w:bookmarkEnd w:id="40"/>
    </w:p>
    <w:p w14:paraId="40654949" w14:textId="00B44884" w:rsidR="00913259" w:rsidRDefault="005C6772" w:rsidP="00913259">
      <w:pPr>
        <w:jc w:val="both"/>
      </w:pPr>
      <w:r>
        <w:t xml:space="preserve">The tbl_tox file </w:t>
      </w:r>
      <w:r w:rsidR="006803CC">
        <w:t>is used when</w:t>
      </w:r>
      <w:r w:rsidR="00E97BD3">
        <w:t xml:space="preserve"> RUN_TYPE is INTEGRATE or NOINTEGRATE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rsidR="00E97BD3">
        <w:t>)</w:t>
      </w:r>
      <w:r w:rsidR="0074674F">
        <w:t>, which occurs when</w:t>
      </w:r>
      <w:r w:rsidR="006803CC">
        <w:t xml:space="preserve"> emitted species (e.g., HAPs) are pulled directly from the base inventory (see </w:t>
      </w:r>
      <w:r w:rsidR="00FA0F2C">
        <w:t xml:space="preserve">Section </w:t>
      </w:r>
      <w:r w:rsidR="00FA0F2C">
        <w:fldChar w:fldCharType="begin"/>
      </w:r>
      <w:r w:rsidR="00FA0F2C">
        <w:instrText xml:space="preserve"> REF _Ref112934539 \r \h </w:instrText>
      </w:r>
      <w:r w:rsidR="00FA0F2C">
        <w:fldChar w:fldCharType="separate"/>
      </w:r>
      <w:r w:rsidR="000A4708">
        <w:t>1.1</w:t>
      </w:r>
      <w:r w:rsidR="00FA0F2C">
        <w:fldChar w:fldCharType="end"/>
      </w:r>
      <w:r w:rsidR="006803CC">
        <w:t>)</w:t>
      </w:r>
      <w:r w:rsidR="001602A0">
        <w:t xml:space="preserve"> in the modeling platform</w:t>
      </w:r>
      <w:r w:rsidR="005C43C4">
        <w:t>.</w:t>
      </w:r>
      <w:r w:rsidR="00ED56F4">
        <w:t xml:space="preserve"> </w:t>
      </w:r>
      <w:r w:rsidR="00C33DAC">
        <w:t>In the tbl_tox file, a list of SPECIATE species informs the S2S-Tool which species to not include</w:t>
      </w:r>
      <w:r w:rsidR="00E93F47">
        <w:t xml:space="preserve"> </w:t>
      </w:r>
      <w:r w:rsidR="00C33DAC">
        <w:t xml:space="preserve">when performing calculations to generate the GSCNV and GSPRO for a given execution. </w:t>
      </w:r>
      <w:r w:rsidR="00E96DAB">
        <w:t>For example,</w:t>
      </w:r>
      <w:r w:rsidR="009564A2">
        <w:t xml:space="preserve"> i</w:t>
      </w:r>
      <w:r w:rsidR="00DC36D8">
        <w:t>f one were to generate a set of GSCNV and GSPRO VOC files and incorporate naphthalene, benzene, acetaldehyde, formaldehyde, and methanol (NBAFM)</w:t>
      </w:r>
      <w:r w:rsidR="00816DDA">
        <w:t xml:space="preserve"> </w:t>
      </w:r>
      <w:r w:rsidR="00DC36D8">
        <w:t xml:space="preserve">from the base inventory </w:t>
      </w:r>
      <w:r w:rsidR="00B94282">
        <w:t xml:space="preserve">(i.e., NAPHTH, BENZENE, ACETALD, FORMALD, METHANOL in the U.S. NEI) </w:t>
      </w:r>
      <w:r w:rsidR="00DC36D8">
        <w:t>for a HAP-CAP modeling platform</w:t>
      </w:r>
      <w:r w:rsidR="009564A2">
        <w:t>, these pollutants should not be included when speciating non-NBAFM VOC mass.</w:t>
      </w:r>
    </w:p>
    <w:p w14:paraId="7E421113" w14:textId="538571F1" w:rsidR="005D14B3" w:rsidRDefault="005D14B3" w:rsidP="00913259">
      <w:pPr>
        <w:jc w:val="both"/>
      </w:pPr>
      <w:r>
        <w:t>When speciating emissions from the MOVES model, additional</w:t>
      </w:r>
      <w:r w:rsidR="00C65792">
        <w:t xml:space="preserve"> </w:t>
      </w:r>
      <w:r w:rsidR="00C6492C">
        <w:t xml:space="preserve">emitted </w:t>
      </w:r>
      <w:r w:rsidR="00C65792">
        <w:t>gas-phase</w:t>
      </w:r>
      <w:r>
        <w:t xml:space="preserve"> species are </w:t>
      </w:r>
      <w:r w:rsidR="002F6F18">
        <w:t>imported</w:t>
      </w:r>
      <w:r>
        <w:t xml:space="preserve"> </w:t>
      </w:r>
      <w:r w:rsidR="00C65792">
        <w:t xml:space="preserve">directly </w:t>
      </w:r>
      <w:r>
        <w:t xml:space="preserve">to the modeling platform </w:t>
      </w:r>
      <w:r w:rsidR="00C65792">
        <w:t xml:space="preserve">and should not be included when speciating VOC mass. </w:t>
      </w:r>
      <w:r w:rsidR="00A31FC8">
        <w:t xml:space="preserve">As such, the tbl_tox file </w:t>
      </w:r>
      <w:r w:rsidR="00AE527F">
        <w:t xml:space="preserve">in these scenarios must expand to include the additional “integrated” species (e.g., 1,3-butadiene, ethylbenzene, ethanol). </w:t>
      </w:r>
      <w:r w:rsidR="00C90072">
        <w:t>In addition, the MOVES model provides explicit emissions for particula</w:t>
      </w:r>
      <w:r w:rsidR="00BC3408">
        <w:t>te</w:t>
      </w:r>
      <w:r w:rsidR="00C90072">
        <w:t xml:space="preserve"> elemental carbon and sulfate, which are components of PM</w:t>
      </w:r>
      <w:r w:rsidR="00C90072" w:rsidRPr="00C90072">
        <w:rPr>
          <w:vertAlign w:val="subscript"/>
        </w:rPr>
        <w:t>2.5</w:t>
      </w:r>
      <w:r w:rsidR="00C90072">
        <w:t>.</w:t>
      </w:r>
      <w:r w:rsidR="006229C1">
        <w:t xml:space="preserve"> </w:t>
      </w:r>
      <w:r w:rsidR="006D3A47">
        <w:t>T</w:t>
      </w:r>
      <w:r w:rsidR="00AC5434">
        <w:t>o</w:t>
      </w:r>
      <w:r w:rsidR="006D3A47">
        <w:t xml:space="preserve"> speciate the remaining portion of PM</w:t>
      </w:r>
      <w:r w:rsidR="006D3A47" w:rsidRPr="006D3A47">
        <w:rPr>
          <w:vertAlign w:val="subscript"/>
        </w:rPr>
        <w:t>2.5</w:t>
      </w:r>
      <w:r w:rsidR="006D3A47">
        <w:t>, MOVES outputs emissions of total organic matter (TOM) and all residual mass (</w:t>
      </w:r>
      <w:r w:rsidR="00917860" w:rsidRPr="00917860">
        <w:t>RESID_PM</w:t>
      </w:r>
      <w:r w:rsidR="006D3A47">
        <w:t xml:space="preserve">). </w:t>
      </w:r>
      <w:r w:rsidR="00C33E5E">
        <w:t xml:space="preserve">To accommodate speciation of TOM and </w:t>
      </w:r>
      <w:r w:rsidR="00917860" w:rsidRPr="00917860">
        <w:t>RESID_PM</w:t>
      </w:r>
      <w:r w:rsidR="00C33E5E">
        <w:t xml:space="preserve">, two additional tbl_tox files are included in the S2S-Tool </w:t>
      </w:r>
      <w:r w:rsidR="0031644B">
        <w:t xml:space="preserve">repository that enable the generation of GSPRO’s for TOM and </w:t>
      </w:r>
      <w:r w:rsidR="00917860" w:rsidRPr="00917860">
        <w:t>RESID_PM</w:t>
      </w:r>
      <w:r w:rsidR="0031644B">
        <w:t xml:space="preserve">. </w:t>
      </w:r>
    </w:p>
    <w:p w14:paraId="2AB804B5" w14:textId="2BBF3EE4" w:rsidR="00A75C25" w:rsidRDefault="00A75C25" w:rsidP="00913259">
      <w:pPr>
        <w:jc w:val="both"/>
      </w:pPr>
      <w:r>
        <w:t xml:space="preserve">This dataset is comma delimited and composed of three columns with the header indicating the contents of each column: </w:t>
      </w:r>
      <w:r w:rsidR="00AF1D16">
        <w:t xml:space="preserve">AQM, SPECIES_ID, and </w:t>
      </w:r>
      <w:r w:rsidR="00BE054F">
        <w:t>Inv.</w:t>
      </w:r>
      <w:r w:rsidR="00AF1D16">
        <w:t>Species</w:t>
      </w:r>
      <w:r>
        <w:t>.</w:t>
      </w:r>
      <w:r w:rsidR="00115549">
        <w:t xml:space="preserve"> Note that multiple Inv.Species entries may have equivalent SPECIES_ID entries due to </w:t>
      </w:r>
      <w:r w:rsidR="00D5784A">
        <w:t>process-level emissions information (e.g., BENZENE, EVP__BENZENE, and EXH__BENZENE are all inventory species whose SPECIES_ID = 302).</w:t>
      </w:r>
    </w:p>
    <w:tbl>
      <w:tblPr>
        <w:tblStyle w:val="TableGrid"/>
        <w:tblW w:w="9358" w:type="dxa"/>
        <w:tblLook w:val="04A0" w:firstRow="1" w:lastRow="0" w:firstColumn="1" w:lastColumn="0" w:noHBand="0" w:noVBand="1"/>
      </w:tblPr>
      <w:tblGrid>
        <w:gridCol w:w="1094"/>
        <w:gridCol w:w="1451"/>
        <w:gridCol w:w="6813"/>
      </w:tblGrid>
      <w:tr w:rsidR="00F05ADB" w14:paraId="7ED5C6D0" w14:textId="77777777" w:rsidTr="001202FE">
        <w:trPr>
          <w:trHeight w:val="266"/>
        </w:trPr>
        <w:tc>
          <w:tcPr>
            <w:tcW w:w="0" w:type="auto"/>
            <w:shd w:val="clear" w:color="auto" w:fill="D9D9D9" w:themeFill="background1" w:themeFillShade="D9"/>
            <w:vAlign w:val="center"/>
          </w:tcPr>
          <w:p w14:paraId="77758CB8" w14:textId="77777777" w:rsidR="007329FB" w:rsidRPr="00B87355" w:rsidRDefault="007329FB" w:rsidP="00690EB7">
            <w:pPr>
              <w:jc w:val="center"/>
              <w:rPr>
                <w:b/>
                <w:bCs/>
              </w:rPr>
            </w:pPr>
            <w:r w:rsidRPr="00B87355">
              <w:rPr>
                <w:b/>
                <w:bCs/>
              </w:rPr>
              <w:t>Column</w:t>
            </w:r>
          </w:p>
        </w:tc>
        <w:tc>
          <w:tcPr>
            <w:tcW w:w="0" w:type="auto"/>
            <w:shd w:val="clear" w:color="auto" w:fill="D9D9D9" w:themeFill="background1" w:themeFillShade="D9"/>
            <w:vAlign w:val="center"/>
          </w:tcPr>
          <w:p w14:paraId="73A45C3C" w14:textId="77777777" w:rsidR="007329FB" w:rsidRPr="00B87355" w:rsidRDefault="007329FB" w:rsidP="00690EB7">
            <w:pPr>
              <w:jc w:val="center"/>
              <w:rPr>
                <w:b/>
                <w:bCs/>
              </w:rPr>
            </w:pPr>
            <w:r w:rsidRPr="00B87355">
              <w:rPr>
                <w:b/>
                <w:bCs/>
              </w:rPr>
              <w:t>Header</w:t>
            </w:r>
          </w:p>
        </w:tc>
        <w:tc>
          <w:tcPr>
            <w:tcW w:w="0" w:type="auto"/>
            <w:shd w:val="clear" w:color="auto" w:fill="D9D9D9" w:themeFill="background1" w:themeFillShade="D9"/>
            <w:vAlign w:val="center"/>
          </w:tcPr>
          <w:p w14:paraId="0373717F" w14:textId="77777777" w:rsidR="007329FB" w:rsidRPr="00B87355" w:rsidRDefault="007329FB" w:rsidP="00690EB7">
            <w:pPr>
              <w:jc w:val="center"/>
              <w:rPr>
                <w:b/>
                <w:bCs/>
              </w:rPr>
            </w:pPr>
            <w:r w:rsidRPr="00B87355">
              <w:rPr>
                <w:b/>
                <w:bCs/>
              </w:rPr>
              <w:t>Description</w:t>
            </w:r>
          </w:p>
        </w:tc>
      </w:tr>
      <w:tr w:rsidR="00E17E09" w14:paraId="082CE4CE" w14:textId="77777777" w:rsidTr="009C521C">
        <w:trPr>
          <w:trHeight w:val="266"/>
        </w:trPr>
        <w:tc>
          <w:tcPr>
            <w:tcW w:w="0" w:type="auto"/>
            <w:vAlign w:val="center"/>
          </w:tcPr>
          <w:p w14:paraId="6A3903CF" w14:textId="77777777" w:rsidR="00E17E09" w:rsidRDefault="00E17E09" w:rsidP="00E17E09">
            <w:pPr>
              <w:jc w:val="center"/>
            </w:pPr>
            <w:r>
              <w:t>1</w:t>
            </w:r>
          </w:p>
        </w:tc>
        <w:tc>
          <w:tcPr>
            <w:tcW w:w="0" w:type="auto"/>
            <w:vAlign w:val="center"/>
          </w:tcPr>
          <w:p w14:paraId="28540BEB" w14:textId="37BC90DF" w:rsidR="00E17E09" w:rsidRDefault="00E17E09" w:rsidP="00E17E09">
            <w:pPr>
              <w:jc w:val="center"/>
            </w:pPr>
            <w:r>
              <w:t>AQM</w:t>
            </w:r>
          </w:p>
        </w:tc>
        <w:tc>
          <w:tcPr>
            <w:tcW w:w="0" w:type="auto"/>
            <w:vAlign w:val="center"/>
          </w:tcPr>
          <w:p w14:paraId="3B5A098B" w14:textId="43B05283" w:rsidR="00E17E09" w:rsidRDefault="00E17E09" w:rsidP="00E17E09">
            <w:pPr>
              <w:jc w:val="center"/>
            </w:pPr>
            <w:r>
              <w:t>Modeling indicator (options: CMAQ and CAMX).</w:t>
            </w:r>
          </w:p>
        </w:tc>
      </w:tr>
      <w:tr w:rsidR="007376FE" w14:paraId="02CB5C54" w14:textId="77777777" w:rsidTr="009C521C">
        <w:trPr>
          <w:trHeight w:val="250"/>
        </w:trPr>
        <w:tc>
          <w:tcPr>
            <w:tcW w:w="0" w:type="auto"/>
            <w:vAlign w:val="center"/>
          </w:tcPr>
          <w:p w14:paraId="3D525501" w14:textId="77777777" w:rsidR="007376FE" w:rsidRDefault="007376FE" w:rsidP="007376FE">
            <w:pPr>
              <w:jc w:val="center"/>
            </w:pPr>
            <w:r>
              <w:t>2</w:t>
            </w:r>
          </w:p>
        </w:tc>
        <w:tc>
          <w:tcPr>
            <w:tcW w:w="0" w:type="auto"/>
            <w:vAlign w:val="center"/>
          </w:tcPr>
          <w:p w14:paraId="1A93DA9C" w14:textId="089825DC" w:rsidR="007376FE" w:rsidRDefault="007376FE" w:rsidP="007376FE">
            <w:pPr>
              <w:jc w:val="center"/>
            </w:pPr>
            <w:r>
              <w:t>SPECIES_ID</w:t>
            </w:r>
          </w:p>
        </w:tc>
        <w:tc>
          <w:tcPr>
            <w:tcW w:w="0" w:type="auto"/>
            <w:vAlign w:val="center"/>
          </w:tcPr>
          <w:p w14:paraId="353664F2" w14:textId="7C6C812F" w:rsidR="007376FE" w:rsidRDefault="007376FE" w:rsidP="007376FE">
            <w:pPr>
              <w:jc w:val="center"/>
            </w:pPr>
            <w:r>
              <w:t>SPECIATE SPECIES_ID</w:t>
            </w:r>
            <w:r w:rsidR="00F05ADB">
              <w:t xml:space="preserve"> of inventory species to be incorporated</w:t>
            </w:r>
            <w:r>
              <w:t>.</w:t>
            </w:r>
          </w:p>
        </w:tc>
      </w:tr>
      <w:tr w:rsidR="009C521C" w14:paraId="0F92B108" w14:textId="77777777" w:rsidTr="009C521C">
        <w:trPr>
          <w:trHeight w:val="266"/>
        </w:trPr>
        <w:tc>
          <w:tcPr>
            <w:tcW w:w="0" w:type="auto"/>
            <w:vAlign w:val="center"/>
          </w:tcPr>
          <w:p w14:paraId="4EA1AFC6" w14:textId="77777777" w:rsidR="009C521C" w:rsidRDefault="009C521C" w:rsidP="009C521C">
            <w:pPr>
              <w:jc w:val="center"/>
            </w:pPr>
            <w:r>
              <w:t>3</w:t>
            </w:r>
          </w:p>
        </w:tc>
        <w:tc>
          <w:tcPr>
            <w:tcW w:w="0" w:type="auto"/>
            <w:vAlign w:val="center"/>
          </w:tcPr>
          <w:p w14:paraId="2BE10DAF" w14:textId="24A2EEAD" w:rsidR="009C521C" w:rsidRDefault="00E90076" w:rsidP="009C521C">
            <w:pPr>
              <w:keepNext/>
              <w:jc w:val="center"/>
            </w:pPr>
            <w:r>
              <w:t>Inv.</w:t>
            </w:r>
            <w:r w:rsidR="009C521C">
              <w:t>Species</w:t>
            </w:r>
          </w:p>
        </w:tc>
        <w:tc>
          <w:tcPr>
            <w:tcW w:w="0" w:type="auto"/>
            <w:vAlign w:val="center"/>
          </w:tcPr>
          <w:p w14:paraId="73D6B961" w14:textId="7B3C3D85" w:rsidR="009C521C" w:rsidRDefault="00F05ADB" w:rsidP="009C521C">
            <w:pPr>
              <w:keepNext/>
              <w:jc w:val="center"/>
            </w:pPr>
            <w:r>
              <w:t>Inventory species to be incorporated</w:t>
            </w:r>
            <w:r w:rsidR="009C521C">
              <w:t>.</w:t>
            </w:r>
          </w:p>
        </w:tc>
      </w:tr>
    </w:tbl>
    <w:p w14:paraId="20FAD394" w14:textId="74AECB80" w:rsidR="007329FB" w:rsidRPr="00B87355" w:rsidRDefault="007329FB" w:rsidP="007329FB">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11</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tbl_tox file.</w:t>
      </w:r>
    </w:p>
    <w:p w14:paraId="5EA66166" w14:textId="77777777" w:rsidR="00C304BA" w:rsidRDefault="00C304BA" w:rsidP="00C304BA">
      <w:pPr>
        <w:pStyle w:val="Heading3"/>
      </w:pPr>
      <w:bookmarkStart w:id="41" w:name="_Ref113458141"/>
      <w:bookmarkStart w:id="42" w:name="_Toc113448786"/>
      <w:bookmarkStart w:id="43" w:name="_Toc115701236"/>
      <w:bookmarkStart w:id="44" w:name="_Toc113448782"/>
      <w:bookmarkStart w:id="45" w:name="_Ref115076469"/>
      <w:bookmarkStart w:id="46" w:name="_Ref112935880"/>
      <w:bookmarkStart w:id="47" w:name="_Ref112935895"/>
      <w:bookmarkStart w:id="48" w:name="_Ref112936060"/>
      <w:bookmarkStart w:id="49" w:name="_Ref112936091"/>
      <w:bookmarkStart w:id="50" w:name="_Ref112936102"/>
      <w:bookmarkStart w:id="51" w:name="_Ref112936202"/>
      <w:bookmarkStart w:id="52" w:name="_Ref112936228"/>
      <w:bookmarkStart w:id="53" w:name="_Ref112936241"/>
      <w:bookmarkStart w:id="54" w:name="_Ref112936249"/>
      <w:bookmarkStart w:id="55" w:name="_Ref112936305"/>
      <w:bookmarkStart w:id="56" w:name="_Ref112936314"/>
      <w:bookmarkStart w:id="57" w:name="_Toc113448796"/>
      <w:r>
        <w:t>CAMx FCRS File</w:t>
      </w:r>
      <w:bookmarkEnd w:id="41"/>
      <w:bookmarkEnd w:id="42"/>
      <w:bookmarkEnd w:id="43"/>
    </w:p>
    <w:p w14:paraId="2FF373FA" w14:textId="263F8BE1" w:rsidR="00C304BA" w:rsidRDefault="00C304BA" w:rsidP="00C304BA">
      <w:pPr>
        <w:jc w:val="both"/>
      </w:pPr>
      <w:r>
        <w:t>When compiling the GSPRO for PM</w:t>
      </w:r>
      <w:r w:rsidRPr="00254CEB">
        <w:rPr>
          <w:vertAlign w:val="subscript"/>
        </w:rPr>
        <w:t>2.5</w:t>
      </w:r>
      <w:r>
        <w:t xml:space="preserve"> profiles, residual mass that is not assigned to an aerosol module species (e.g., PEC, PSO4, ROCP0) is allocated to </w:t>
      </w:r>
      <w:r w:rsidRPr="00254CEB">
        <w:t>PMOTHR</w:t>
      </w:r>
      <w:r>
        <w:t xml:space="preserve"> when AQM is set to CMAQ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t>) and FRPM (other primary emissions in the fine mode) when AQM is set to CAMX. However, if the profile is listed in the CAMx FCRS file, the residual PM</w:t>
      </w:r>
      <w:r w:rsidRPr="00035410">
        <w:rPr>
          <w:vertAlign w:val="subscript"/>
        </w:rPr>
        <w:t>2.5</w:t>
      </w:r>
      <w:r>
        <w:t xml:space="preserve"> mass is allocated to FCRS (crustal emissions in the fine mode) rather than FPRM. Currently, all profiles listed in the CAMx FCRS file are composites of dust profiles and these assignments were made by the CAMx developers. This file is composed of a single column, with PROFILE_CODE as the header, that lists profiles where FCRS should be used in place of FPRM.</w:t>
      </w:r>
    </w:p>
    <w:tbl>
      <w:tblPr>
        <w:tblStyle w:val="TableGrid"/>
        <w:tblW w:w="0" w:type="auto"/>
        <w:tblLook w:val="04A0" w:firstRow="1" w:lastRow="0" w:firstColumn="1" w:lastColumn="0" w:noHBand="0" w:noVBand="1"/>
      </w:tblPr>
      <w:tblGrid>
        <w:gridCol w:w="985"/>
        <w:gridCol w:w="2340"/>
        <w:gridCol w:w="6025"/>
      </w:tblGrid>
      <w:tr w:rsidR="00C304BA" w14:paraId="091C328D" w14:textId="77777777" w:rsidTr="001202FE">
        <w:tc>
          <w:tcPr>
            <w:tcW w:w="985" w:type="dxa"/>
            <w:shd w:val="clear" w:color="auto" w:fill="D9D9D9" w:themeFill="background1" w:themeFillShade="D9"/>
            <w:vAlign w:val="center"/>
          </w:tcPr>
          <w:p w14:paraId="29B50335" w14:textId="77777777" w:rsidR="00C304BA" w:rsidRPr="00B87355" w:rsidRDefault="00C304BA" w:rsidP="00246E74">
            <w:pPr>
              <w:jc w:val="center"/>
              <w:rPr>
                <w:b/>
                <w:bCs/>
              </w:rPr>
            </w:pPr>
            <w:r w:rsidRPr="00B87355">
              <w:rPr>
                <w:b/>
                <w:bCs/>
              </w:rPr>
              <w:t>Column</w:t>
            </w:r>
          </w:p>
        </w:tc>
        <w:tc>
          <w:tcPr>
            <w:tcW w:w="2340" w:type="dxa"/>
            <w:shd w:val="clear" w:color="auto" w:fill="D9D9D9" w:themeFill="background1" w:themeFillShade="D9"/>
            <w:vAlign w:val="center"/>
          </w:tcPr>
          <w:p w14:paraId="2048C360" w14:textId="77777777" w:rsidR="00C304BA" w:rsidRPr="00B87355" w:rsidRDefault="00C304BA" w:rsidP="00246E74">
            <w:pPr>
              <w:jc w:val="center"/>
              <w:rPr>
                <w:b/>
                <w:bCs/>
              </w:rPr>
            </w:pPr>
            <w:r w:rsidRPr="00B87355">
              <w:rPr>
                <w:b/>
                <w:bCs/>
              </w:rPr>
              <w:t>Header</w:t>
            </w:r>
          </w:p>
        </w:tc>
        <w:tc>
          <w:tcPr>
            <w:tcW w:w="6025" w:type="dxa"/>
            <w:shd w:val="clear" w:color="auto" w:fill="D9D9D9" w:themeFill="background1" w:themeFillShade="D9"/>
            <w:vAlign w:val="center"/>
          </w:tcPr>
          <w:p w14:paraId="227BF96B" w14:textId="77777777" w:rsidR="00C304BA" w:rsidRPr="00B87355" w:rsidRDefault="00C304BA" w:rsidP="00246E74">
            <w:pPr>
              <w:jc w:val="center"/>
              <w:rPr>
                <w:b/>
                <w:bCs/>
              </w:rPr>
            </w:pPr>
            <w:r w:rsidRPr="00B87355">
              <w:rPr>
                <w:b/>
                <w:bCs/>
              </w:rPr>
              <w:t>Description</w:t>
            </w:r>
          </w:p>
        </w:tc>
      </w:tr>
      <w:tr w:rsidR="00C304BA" w14:paraId="01E0DD44" w14:textId="77777777" w:rsidTr="00246E74">
        <w:tc>
          <w:tcPr>
            <w:tcW w:w="985" w:type="dxa"/>
            <w:vAlign w:val="center"/>
          </w:tcPr>
          <w:p w14:paraId="19CBF2F0" w14:textId="77777777" w:rsidR="00C304BA" w:rsidRDefault="00C304BA" w:rsidP="00246E74">
            <w:pPr>
              <w:jc w:val="center"/>
            </w:pPr>
            <w:r>
              <w:t>1</w:t>
            </w:r>
          </w:p>
        </w:tc>
        <w:tc>
          <w:tcPr>
            <w:tcW w:w="2340" w:type="dxa"/>
            <w:vAlign w:val="center"/>
          </w:tcPr>
          <w:p w14:paraId="40339F01" w14:textId="77777777" w:rsidR="00C304BA" w:rsidRDefault="00C304BA" w:rsidP="00246E74">
            <w:pPr>
              <w:jc w:val="center"/>
            </w:pPr>
            <w:r>
              <w:t>PROFILE_CODE</w:t>
            </w:r>
          </w:p>
        </w:tc>
        <w:tc>
          <w:tcPr>
            <w:tcW w:w="6025" w:type="dxa"/>
            <w:vAlign w:val="center"/>
          </w:tcPr>
          <w:p w14:paraId="1767BD96" w14:textId="77777777" w:rsidR="00C304BA" w:rsidRDefault="00C304BA" w:rsidP="00246E74">
            <w:pPr>
              <w:jc w:val="center"/>
            </w:pPr>
            <w:r>
              <w:t>SPECIATE PROFILE_CODE; profiles for which residual PM</w:t>
            </w:r>
            <w:r w:rsidRPr="00452E33">
              <w:rPr>
                <w:vertAlign w:val="subscript"/>
              </w:rPr>
              <w:t>2.5</w:t>
            </w:r>
            <w:r>
              <w:t xml:space="preserve"> is allocated to FCRS.</w:t>
            </w:r>
          </w:p>
        </w:tc>
      </w:tr>
    </w:tbl>
    <w:p w14:paraId="2A952EE7" w14:textId="4A230B07" w:rsidR="00C304BA" w:rsidRPr="00B87355" w:rsidRDefault="00C304BA" w:rsidP="00C304BA">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12</w:t>
      </w:r>
      <w:r w:rsidRPr="00B87355">
        <w:rPr>
          <w:b/>
          <w:bCs/>
          <w:i w:val="0"/>
          <w:iCs w:val="0"/>
          <w:color w:val="auto"/>
        </w:rPr>
        <w:fldChar w:fldCharType="end"/>
      </w:r>
      <w:r w:rsidRPr="00B87355">
        <w:rPr>
          <w:b/>
          <w:bCs/>
          <w:i w:val="0"/>
          <w:iCs w:val="0"/>
          <w:color w:val="auto"/>
        </w:rPr>
        <w:t xml:space="preserve">: </w:t>
      </w:r>
      <w:r>
        <w:rPr>
          <w:b/>
          <w:bCs/>
          <w:i w:val="0"/>
          <w:iCs w:val="0"/>
          <w:color w:val="auto"/>
        </w:rPr>
        <w:t>File format for CAMx FCRS file.</w:t>
      </w:r>
    </w:p>
    <w:p w14:paraId="0C1524DD" w14:textId="77777777" w:rsidR="00AF1549" w:rsidRDefault="00AF1549" w:rsidP="00AF1549">
      <w:pPr>
        <w:pStyle w:val="Heading2"/>
      </w:pPr>
      <w:bookmarkStart w:id="58" w:name="_Toc115701237"/>
      <w:bookmarkStart w:id="59" w:name="_Ref113445249"/>
      <w:bookmarkStart w:id="60" w:name="_Toc113448780"/>
      <w:r>
        <w:t>Output Files</w:t>
      </w:r>
      <w:bookmarkEnd w:id="58"/>
    </w:p>
    <w:p w14:paraId="2233FB6B" w14:textId="77777777" w:rsidR="00AF1549" w:rsidRDefault="00AF1549" w:rsidP="00AF1549">
      <w:pPr>
        <w:jc w:val="both"/>
      </w:pPr>
      <w:r>
        <w:t>The contents and structure of all output files are described below.</w:t>
      </w:r>
    </w:p>
    <w:p w14:paraId="3F40F623" w14:textId="77777777" w:rsidR="00AF1549" w:rsidRDefault="00AF1549" w:rsidP="00AF1549">
      <w:pPr>
        <w:pStyle w:val="Heading3"/>
      </w:pPr>
      <w:bookmarkStart w:id="61" w:name="_Toc115701238"/>
      <w:r>
        <w:lastRenderedPageBreak/>
        <w:t>GSCNV</w:t>
      </w:r>
      <w:bookmarkEnd w:id="59"/>
      <w:bookmarkEnd w:id="60"/>
      <w:r>
        <w:t xml:space="preserve"> File</w:t>
      </w:r>
      <w:bookmarkEnd w:id="61"/>
    </w:p>
    <w:p w14:paraId="3A2F7462" w14:textId="77777777" w:rsidR="00AF1549" w:rsidRDefault="00AF1549" w:rsidP="00AF1549">
      <w:pPr>
        <w:jc w:val="both"/>
      </w:pPr>
      <w:r>
        <w:t xml:space="preserve">The </w:t>
      </w:r>
      <w:r w:rsidRPr="00E527AC">
        <w:t>GSCNV</w:t>
      </w:r>
      <w:r>
        <w:t xml:space="preserve"> file is one of the primary outputs from the S2S-Tool and is used in the SMOKE modeling system. Also known as the</w:t>
      </w:r>
      <w:r w:rsidRPr="00B24496">
        <w:t xml:space="preserve"> pollutant-to-pollutant conversion factors file</w:t>
      </w:r>
      <w:r>
        <w:t>, a GSCNV</w:t>
      </w:r>
      <w:r w:rsidRPr="00B24496">
        <w:t xml:space="preserve"> is required when there is a mismatch between the pollutant in the inventory and the pollutant for which the speciation profiles have been developed. </w:t>
      </w:r>
      <w:r>
        <w:t>Currently, this is only relevant for profiles within SPECIATE for which the PROFILE_TYPE is GAS. The most common example of pollutant-to-pollutant conversion within SMOKE is the conversion of VOC, which is a regulatorily defined collection of gas-phase organic emissions, to TOG, which is the standard gas-phase speciation profile type within SPECIATE.</w:t>
      </w:r>
    </w:p>
    <w:p w14:paraId="49909B02" w14:textId="0ED2810D" w:rsidR="00AF1549" w:rsidRDefault="00AF1549" w:rsidP="00AF1549">
      <w:pPr>
        <w:jc w:val="both"/>
      </w:pPr>
      <w:r>
        <w:t xml:space="preserve">A GSCNV file can begin with comment lines, which the S2S-Tool utilizes to provide metadata on the S2S-Tool runtime specifications that were used when generating the GSCNV file. Following the comment lines, the first required header line is “#BY PROFILE” (see Fig. </w:t>
      </w:r>
      <w:r w:rsidR="00055997">
        <w:t>3</w:t>
      </w:r>
      <w:r>
        <w:t>). Following the “#BY PROFILE” line, a row is generated for each SPECIATE profile for which the PROFILE_TYPE = GAS. These rows each consist of four columns: the input pollutant (16-character limit), the output pollutant (16-character limit), the SPECIATE profile code (5-character limit), and the conversion factor (units of ton per ton).</w:t>
      </w:r>
    </w:p>
    <w:p w14:paraId="4B977989" w14:textId="372D2A8C" w:rsidR="00AF1549" w:rsidRDefault="00F60A41" w:rsidP="00AF1549">
      <w:pPr>
        <w:keepNext/>
        <w:spacing w:after="0"/>
      </w:pPr>
      <w:r>
        <w:rPr>
          <w:noProof/>
        </w:rPr>
        <w:drawing>
          <wp:inline distT="0" distB="0" distL="0" distR="0" wp14:anchorId="5FEE64BC" wp14:editId="4A5843C8">
            <wp:extent cx="5669280" cy="14128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1412839"/>
                    </a:xfrm>
                    <a:prstGeom prst="rect">
                      <a:avLst/>
                    </a:prstGeom>
                    <a:noFill/>
                  </pic:spPr>
                </pic:pic>
              </a:graphicData>
            </a:graphic>
          </wp:inline>
        </w:drawing>
      </w:r>
      <w:r w:rsidRPr="00F60A41">
        <w:rPr>
          <w:noProof/>
        </w:rPr>
        <w:t xml:space="preserve"> </w:t>
      </w:r>
    </w:p>
    <w:p w14:paraId="0D1E667F" w14:textId="137F2C51" w:rsidR="00AF1549" w:rsidRPr="00F61AFC" w:rsidRDefault="00AF1549" w:rsidP="00AF1549">
      <w:pPr>
        <w:pStyle w:val="Caption"/>
        <w:rPr>
          <w:b/>
          <w:bCs/>
          <w:i w:val="0"/>
          <w:iCs w:val="0"/>
          <w:color w:val="000000" w:themeColor="text1"/>
          <w:sz w:val="20"/>
          <w:szCs w:val="20"/>
        </w:rPr>
      </w:pPr>
      <w:bookmarkStart w:id="62" w:name="_Ref113444584"/>
      <w:r w:rsidRPr="00F61AFC">
        <w:rPr>
          <w:b/>
          <w:bCs/>
          <w:i w:val="0"/>
          <w:iCs w:val="0"/>
          <w:color w:val="000000" w:themeColor="text1"/>
          <w:sz w:val="20"/>
          <w:szCs w:val="20"/>
        </w:rPr>
        <w:t xml:space="preserve">Figure </w:t>
      </w:r>
      <w:r w:rsidRPr="00F61AFC">
        <w:rPr>
          <w:b/>
          <w:bCs/>
          <w:i w:val="0"/>
          <w:iCs w:val="0"/>
          <w:color w:val="000000" w:themeColor="text1"/>
          <w:sz w:val="20"/>
          <w:szCs w:val="20"/>
        </w:rPr>
        <w:fldChar w:fldCharType="begin"/>
      </w:r>
      <w:r w:rsidRPr="00F61AFC">
        <w:rPr>
          <w:b/>
          <w:bCs/>
          <w:i w:val="0"/>
          <w:iCs w:val="0"/>
          <w:color w:val="000000" w:themeColor="text1"/>
          <w:sz w:val="20"/>
          <w:szCs w:val="20"/>
        </w:rPr>
        <w:instrText xml:space="preserve"> SEQ Figure \* ARABIC </w:instrText>
      </w:r>
      <w:r w:rsidRPr="00F61AFC">
        <w:rPr>
          <w:b/>
          <w:bCs/>
          <w:i w:val="0"/>
          <w:iCs w:val="0"/>
          <w:color w:val="000000" w:themeColor="text1"/>
          <w:sz w:val="20"/>
          <w:szCs w:val="20"/>
        </w:rPr>
        <w:fldChar w:fldCharType="separate"/>
      </w:r>
      <w:r w:rsidR="000A4708">
        <w:rPr>
          <w:b/>
          <w:bCs/>
          <w:i w:val="0"/>
          <w:iCs w:val="0"/>
          <w:noProof/>
          <w:color w:val="000000" w:themeColor="text1"/>
          <w:sz w:val="20"/>
          <w:szCs w:val="20"/>
        </w:rPr>
        <w:t>3</w:t>
      </w:r>
      <w:r w:rsidRPr="00F61AFC">
        <w:rPr>
          <w:b/>
          <w:bCs/>
          <w:i w:val="0"/>
          <w:iCs w:val="0"/>
          <w:color w:val="000000" w:themeColor="text1"/>
          <w:sz w:val="20"/>
          <w:szCs w:val="20"/>
        </w:rPr>
        <w:fldChar w:fldCharType="end"/>
      </w:r>
      <w:bookmarkEnd w:id="62"/>
      <w:r>
        <w:rPr>
          <w:b/>
          <w:bCs/>
          <w:i w:val="0"/>
          <w:iCs w:val="0"/>
          <w:color w:val="000000" w:themeColor="text1"/>
          <w:sz w:val="20"/>
          <w:szCs w:val="20"/>
        </w:rPr>
        <w:t xml:space="preserve">: Example GSCNV file. </w:t>
      </w:r>
    </w:p>
    <w:p w14:paraId="624ED4ED" w14:textId="410DEB19" w:rsidR="00AF1549" w:rsidRDefault="00AF1549" w:rsidP="00AF1549">
      <w:pPr>
        <w:jc w:val="both"/>
      </w:pPr>
      <w:r>
        <w:t xml:space="preserve">In Fig. </w:t>
      </w:r>
      <w:r w:rsidR="0087420D">
        <w:t>3</w:t>
      </w:r>
      <w:r>
        <w:t>, the first entry indicates that the input pollutant is VOC, the output pollutant is TOG, and the SPECIATE profile 2402 features a conversion factor of 1.03241792 between the input and output pollutant. In other words:</w:t>
      </w:r>
    </w:p>
    <w:p w14:paraId="054B6A2F" w14:textId="77777777" w:rsidR="00AF1549" w:rsidRDefault="0008374A" w:rsidP="00AF1549">
      <w:pPr>
        <w:jc w:val="both"/>
      </w:pPr>
      <m:oMathPara>
        <m:oMath>
          <m:sSub>
            <m:sSubPr>
              <m:ctrlPr>
                <w:rPr>
                  <w:rFonts w:ascii="Cambria Math" w:hAnsi="Cambria Math"/>
                  <w:i/>
                </w:rPr>
              </m:ctrlPr>
            </m:sSubPr>
            <m:e>
              <m:r>
                <w:rPr>
                  <w:rFonts w:ascii="Cambria Math" w:hAnsi="Cambria Math"/>
                </w:rPr>
                <m:t>TOG</m:t>
              </m:r>
            </m:e>
            <m:sub>
              <m:r>
                <w:rPr>
                  <w:rFonts w:ascii="Cambria Math" w:hAnsi="Cambria Math"/>
                </w:rPr>
                <m:t>2402</m:t>
              </m:r>
            </m:sub>
          </m:sSub>
          <m:r>
            <w:rPr>
              <w:rFonts w:ascii="Cambria Math" w:hAnsi="Cambria Math"/>
            </w:rPr>
            <m:t>=</m:t>
          </m:r>
          <m:sSub>
            <m:sSubPr>
              <m:ctrlPr>
                <w:rPr>
                  <w:rFonts w:ascii="Cambria Math" w:hAnsi="Cambria Math"/>
                  <w:i/>
                </w:rPr>
              </m:ctrlPr>
            </m:sSubPr>
            <m:e>
              <m:r>
                <w:rPr>
                  <w:rFonts w:ascii="Cambria Math" w:hAnsi="Cambria Math"/>
                </w:rPr>
                <m:t>VOC</m:t>
              </m:r>
            </m:e>
            <m:sub>
              <m:r>
                <w:rPr>
                  <w:rFonts w:ascii="Cambria Math" w:hAnsi="Cambria Math"/>
                </w:rPr>
                <m:t>2402</m:t>
              </m:r>
            </m:sub>
          </m:sSub>
          <m:r>
            <w:rPr>
              <w:rFonts w:ascii="Cambria Math" w:hAnsi="Cambria Math"/>
            </w:rPr>
            <m:t>×1.03241792</m:t>
          </m:r>
        </m:oMath>
      </m:oMathPara>
    </w:p>
    <w:p w14:paraId="393537A2" w14:textId="69DC52AF" w:rsidR="00AF1549" w:rsidRDefault="00AF1549" w:rsidP="00AF1549">
      <w:pPr>
        <w:jc w:val="both"/>
      </w:pPr>
      <w:r>
        <w:t xml:space="preserve">As noted in the comments, the GSCNV illustrated in Fig. </w:t>
      </w:r>
      <w:r w:rsidR="00055997">
        <w:t>3</w:t>
      </w:r>
      <w:r>
        <w:t xml:space="preserve"> was generated for “criteria” speciation methods. An exact replica of this file (except #S2S_RUN_TYPE = NOINTEGRATE;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t xml:space="preserve">) would be generated for “no-integrate” speciation methods. In contrast, an “integrate” speciation methods GSCNV would use NONHAPVOC and NONHAPTOG for the input and output pollutants, respectively. Contrary to the name, NONHAPTOG does not represent all TOG sans HAPs. Rather, NONHAPTOG represents all TOG sans the species directly integrated into the modeling platform from the base inventory. For example, for a profile consisting of 30% decane, 15% acetone, 20% benzene, and 35% propanal, EPA’s current “HAP-CAP” modeling platform would integrate benzene from the base inventory, but not propanal (even though it is a HAP) because propanal is not chosen to be integrated. Noting that acetone is an exempt VOC, the conversion factor for this profile following “integrate” speciation methods would be 1.230769 </w:t>
      </w:r>
      <m:oMath>
        <m:r>
          <w:rPr>
            <w:rFonts w:ascii="Cambria Math" w:hAnsi="Cambria Math"/>
          </w:rPr>
          <m:t>(</m:t>
        </m:r>
        <m:f>
          <m:fPr>
            <m:ctrlPr>
              <w:rPr>
                <w:rFonts w:ascii="Cambria Math" w:hAnsi="Cambria Math"/>
                <w:i/>
              </w:rPr>
            </m:ctrlPr>
          </m:fPr>
          <m:num>
            <m:r>
              <w:rPr>
                <w:rFonts w:ascii="Cambria Math" w:hAnsi="Cambria Math"/>
              </w:rPr>
              <m:t>0.30+0.15+0.35</m:t>
            </m:r>
          </m:num>
          <m:den>
            <m:r>
              <w:rPr>
                <w:rFonts w:ascii="Cambria Math" w:hAnsi="Cambria Math"/>
              </w:rPr>
              <m:t>0.3+0.35</m:t>
            </m:r>
          </m:den>
        </m:f>
        <m:r>
          <w:rPr>
            <w:rFonts w:ascii="Cambria Math" w:eastAsiaTheme="minorEastAsia" w:hAnsi="Cambria Math"/>
          </w:rPr>
          <m:t>)</m:t>
        </m:r>
      </m:oMath>
      <w:r>
        <w:t xml:space="preserve">, computed using the sum of non-integrated (i.e., NONHAP) TOG weight percents in the numerator and the sum of non-integrated, VOC weight percents in the denominator. </w:t>
      </w:r>
    </w:p>
    <w:p w14:paraId="49A42249" w14:textId="0C056A7D" w:rsidR="00AF1549" w:rsidRDefault="00AF1549" w:rsidP="00AF1549">
      <w:pPr>
        <w:jc w:val="both"/>
      </w:pPr>
      <w:r>
        <w:t xml:space="preserve">For mobile sources generated using the MOVES model, the number of species integrated from the emissions model increases and includes species beyond HAPs (e.g., ethanol). In these circumstances, the </w:t>
      </w:r>
      <w:r>
        <w:lastRenderedPageBreak/>
        <w:t xml:space="preserve">tbl_tox input file (see Section </w:t>
      </w:r>
      <w:r>
        <w:rPr>
          <w:highlight w:val="yellow"/>
        </w:rPr>
        <w:fldChar w:fldCharType="begin"/>
      </w:r>
      <w:r>
        <w:instrText xml:space="preserve"> REF _Ref112935831 \r \h </w:instrText>
      </w:r>
      <w:r>
        <w:rPr>
          <w:highlight w:val="yellow"/>
        </w:rPr>
      </w:r>
      <w:r>
        <w:rPr>
          <w:highlight w:val="yellow"/>
        </w:rPr>
        <w:fldChar w:fldCharType="separate"/>
      </w:r>
      <w:r w:rsidR="000A4708">
        <w:t>2.1.10</w:t>
      </w:r>
      <w:r>
        <w:rPr>
          <w:highlight w:val="yellow"/>
        </w:rPr>
        <w:fldChar w:fldCharType="end"/>
      </w:r>
      <w:r>
        <w:t>) must be updated to reflect all species incorporated from a given MOVES run.</w:t>
      </w:r>
    </w:p>
    <w:p w14:paraId="38C41B98" w14:textId="77777777" w:rsidR="00AF1549" w:rsidRDefault="00AF1549" w:rsidP="00AF1549">
      <w:pPr>
        <w:pStyle w:val="Heading3"/>
      </w:pPr>
      <w:bookmarkStart w:id="63" w:name="_Ref113445097"/>
      <w:bookmarkStart w:id="64" w:name="_Ref113445111"/>
      <w:bookmarkStart w:id="65" w:name="_Ref113448379"/>
      <w:bookmarkStart w:id="66" w:name="_Toc113448781"/>
      <w:bookmarkStart w:id="67" w:name="_Toc115701239"/>
      <w:r>
        <w:t>GSPRO</w:t>
      </w:r>
      <w:bookmarkEnd w:id="63"/>
      <w:bookmarkEnd w:id="64"/>
      <w:bookmarkEnd w:id="65"/>
      <w:bookmarkEnd w:id="66"/>
      <w:r>
        <w:t xml:space="preserve"> File</w:t>
      </w:r>
      <w:bookmarkEnd w:id="67"/>
    </w:p>
    <w:p w14:paraId="56635E39" w14:textId="6B046FBA" w:rsidR="00AF1549" w:rsidRDefault="00AF1549" w:rsidP="00AF1549">
      <w:pPr>
        <w:jc w:val="both"/>
      </w:pPr>
      <w:r>
        <w:t xml:space="preserve">The </w:t>
      </w:r>
      <w:r w:rsidRPr="0089271F">
        <w:t>GSPRO</w:t>
      </w:r>
      <w:r>
        <w:t xml:space="preserve"> file is the second primary output from the S2S-Tool and is also used in the SMOKE modeling system. Also known as the speciation profile file, a GSPRO contains the factors that are used to separate aggregated pollutant emissions (e.g., VOC) into emissions of model species required by an AQM (e.g., ETOH, ACET for ethanol and acetone in CB6). Unlike the GSCNV, which only applies to gaseous profiles, a GSPRO is relevant for multiple profile types within SPECIATE: GAS, PM, PM-AE6, PM-AE8, and PM-CR1. </w:t>
      </w:r>
    </w:p>
    <w:p w14:paraId="3D229FE7" w14:textId="77777777" w:rsidR="00AF1549" w:rsidRDefault="00AF1549" w:rsidP="00AF1549">
      <w:pPr>
        <w:jc w:val="both"/>
      </w:pPr>
      <w:r>
        <w:t>A GSPRO file begins with comment lines and contains metadata on the S2S-Tool runtime specifications that were used to generate the file. Following the comment lines, a row is generated for each non-zero model species within a SPECIATE profile. These rows each consist of six columns: the SPECIATE profile code, the speciated pollutant, the model species, a mass-based split factor (mass-based fraction of the model species in the profile), the effective molecular weight of the model species (“divisor”), and the mass fraction. In all cases, the split factor and mass fraction are equivalent.</w:t>
      </w:r>
    </w:p>
    <w:p w14:paraId="745D29AC" w14:textId="7A897D9A" w:rsidR="00AF1549" w:rsidRDefault="00F60A41" w:rsidP="00AF1549">
      <w:pPr>
        <w:keepNext/>
        <w:spacing w:after="0"/>
      </w:pPr>
      <w:r>
        <w:rPr>
          <w:noProof/>
        </w:rPr>
        <w:drawing>
          <wp:inline distT="0" distB="0" distL="0" distR="0" wp14:anchorId="7BFA275A" wp14:editId="2C2AA1AF">
            <wp:extent cx="5669280" cy="195184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69280" cy="1951843"/>
                    </a:xfrm>
                    <a:prstGeom prst="rect">
                      <a:avLst/>
                    </a:prstGeom>
                    <a:noFill/>
                  </pic:spPr>
                </pic:pic>
              </a:graphicData>
            </a:graphic>
          </wp:inline>
        </w:drawing>
      </w:r>
      <w:r w:rsidR="0087420D" w:rsidRPr="0087420D">
        <w:rPr>
          <w:noProof/>
        </w:rPr>
        <w:t xml:space="preserve"> </w:t>
      </w:r>
    </w:p>
    <w:p w14:paraId="351493A3" w14:textId="5325C195" w:rsidR="00AF1549" w:rsidRPr="00F61AFC" w:rsidRDefault="00AF1549" w:rsidP="00AF1549">
      <w:pPr>
        <w:pStyle w:val="Caption"/>
        <w:rPr>
          <w:b/>
          <w:bCs/>
          <w:i w:val="0"/>
          <w:iCs w:val="0"/>
          <w:color w:val="000000" w:themeColor="text1"/>
          <w:sz w:val="20"/>
          <w:szCs w:val="20"/>
        </w:rPr>
      </w:pPr>
      <w:r w:rsidRPr="00F61AFC">
        <w:rPr>
          <w:b/>
          <w:bCs/>
          <w:i w:val="0"/>
          <w:iCs w:val="0"/>
          <w:color w:val="000000" w:themeColor="text1"/>
          <w:sz w:val="20"/>
          <w:szCs w:val="20"/>
        </w:rPr>
        <w:t xml:space="preserve">Figure </w:t>
      </w:r>
      <w:r w:rsidRPr="00F61AFC">
        <w:rPr>
          <w:b/>
          <w:bCs/>
          <w:i w:val="0"/>
          <w:iCs w:val="0"/>
          <w:color w:val="000000" w:themeColor="text1"/>
          <w:sz w:val="20"/>
          <w:szCs w:val="20"/>
        </w:rPr>
        <w:fldChar w:fldCharType="begin"/>
      </w:r>
      <w:r w:rsidRPr="00F61AFC">
        <w:rPr>
          <w:b/>
          <w:bCs/>
          <w:i w:val="0"/>
          <w:iCs w:val="0"/>
          <w:color w:val="000000" w:themeColor="text1"/>
          <w:sz w:val="20"/>
          <w:szCs w:val="20"/>
        </w:rPr>
        <w:instrText xml:space="preserve"> SEQ Figure \* ARABIC </w:instrText>
      </w:r>
      <w:r w:rsidRPr="00F61AFC">
        <w:rPr>
          <w:b/>
          <w:bCs/>
          <w:i w:val="0"/>
          <w:iCs w:val="0"/>
          <w:color w:val="000000" w:themeColor="text1"/>
          <w:sz w:val="20"/>
          <w:szCs w:val="20"/>
        </w:rPr>
        <w:fldChar w:fldCharType="separate"/>
      </w:r>
      <w:r w:rsidR="000A4708">
        <w:rPr>
          <w:b/>
          <w:bCs/>
          <w:i w:val="0"/>
          <w:iCs w:val="0"/>
          <w:noProof/>
          <w:color w:val="000000" w:themeColor="text1"/>
          <w:sz w:val="20"/>
          <w:szCs w:val="20"/>
        </w:rPr>
        <w:t>4</w:t>
      </w:r>
      <w:r w:rsidRPr="00F61AFC">
        <w:rPr>
          <w:b/>
          <w:bCs/>
          <w:i w:val="0"/>
          <w:iCs w:val="0"/>
          <w:color w:val="000000" w:themeColor="text1"/>
          <w:sz w:val="20"/>
          <w:szCs w:val="20"/>
        </w:rPr>
        <w:fldChar w:fldCharType="end"/>
      </w:r>
      <w:r>
        <w:rPr>
          <w:b/>
          <w:bCs/>
          <w:i w:val="0"/>
          <w:iCs w:val="0"/>
          <w:color w:val="000000" w:themeColor="text1"/>
          <w:sz w:val="20"/>
          <w:szCs w:val="20"/>
        </w:rPr>
        <w:t>: Example GSPRO file.</w:t>
      </w:r>
    </w:p>
    <w:p w14:paraId="71709A45" w14:textId="2BA42E4C" w:rsidR="00AF1549" w:rsidRDefault="00AF1549" w:rsidP="00AF1549">
      <w:pPr>
        <w:jc w:val="both"/>
      </w:pPr>
      <w:r>
        <w:t xml:space="preserve">In Fig. </w:t>
      </w:r>
      <w:r w:rsidR="00C9771F">
        <w:t>4</w:t>
      </w:r>
      <w:r>
        <w:t xml:space="preserve">, the CB6R3_AE7 speciation profile for SPECIATE profile 2402 is illustrated. While the “raw” SPECIATE profile is composed of 28 separate entries, the GSPRO indicates that these 28 species are represented by 8 model species for the CB6R3_AE7 chemical mechanism when using “criteria” speciation methods (RUN_TYPE = CRITERIA; see </w:t>
      </w:r>
      <w:r w:rsidR="00E03DC7">
        <w:t xml:space="preserve">Section </w:t>
      </w:r>
      <w:r w:rsidR="00E03DC7">
        <w:fldChar w:fldCharType="begin"/>
      </w:r>
      <w:r w:rsidR="00E03DC7">
        <w:instrText xml:space="preserve"> REF _Ref115701326 \r \h </w:instrText>
      </w:r>
      <w:r w:rsidR="00E03DC7">
        <w:fldChar w:fldCharType="separate"/>
      </w:r>
      <w:r w:rsidR="00E03DC7">
        <w:t>2.4</w:t>
      </w:r>
      <w:r w:rsidR="00E03DC7">
        <w:fldChar w:fldCharType="end"/>
      </w:r>
      <w:r>
        <w:t xml:space="preserve">). When the SMOKE modeling system is run, the SPECIATE profile is matched to emissions from a given SCC using the </w:t>
      </w:r>
      <w:r w:rsidRPr="0089271F">
        <w:t>GSREF</w:t>
      </w:r>
      <w:r>
        <w:t xml:space="preserve"> speciation cross-reference file. For example, if a source emits 100 tons per year of VOC and is assigned to SPECIATE profile 2402 in the GSREF, SMOKE will combine information from the GSCNV and GSPRO to generate 3.31 tons per year of acetone (ACET) from this source </w:t>
      </w:r>
      <m:oMath>
        <m:d>
          <m:dPr>
            <m:ctrlPr>
              <w:rPr>
                <w:rFonts w:ascii="Cambria Math" w:hAnsi="Cambria Math"/>
              </w:rPr>
            </m:ctrlPr>
          </m:dPr>
          <m:e>
            <m:r>
              <m:rPr>
                <m:sty m:val="p"/>
              </m:rPr>
              <w:rPr>
                <w:rFonts w:ascii="Cambria Math" w:hAnsi="Cambria Math"/>
              </w:rPr>
              <m:t>100 tons VOC / year × 1.03241792 × 3.21%</m:t>
            </m:r>
          </m:e>
        </m:d>
        <m:r>
          <m:rPr>
            <m:sty m:val="p"/>
          </m:rPr>
          <w:rPr>
            <w:rFonts w:ascii="Cambria Math" w:hAnsi="Cambria Math"/>
          </w:rPr>
          <m:t xml:space="preserve">. </m:t>
        </m:r>
      </m:oMath>
      <w:r w:rsidR="00720FE5">
        <w:t>In addition to the standard model species (see Appendix A)</w:t>
      </w:r>
      <w:r w:rsidR="00896EDD">
        <w:t xml:space="preserve">, NMOG </w:t>
      </w:r>
      <w:r w:rsidR="008638DD">
        <w:t xml:space="preserve">(Non-Methane Organic Gas) is appended to the end. </w:t>
      </w:r>
      <w:r w:rsidR="00D52334">
        <w:t>Since profile 2402 does not contain methane, NMOG equals 100%.</w:t>
      </w:r>
    </w:p>
    <w:p w14:paraId="0F4CB053" w14:textId="1D81E17F" w:rsidR="00AF1549" w:rsidRDefault="00AF1549" w:rsidP="0087078A">
      <w:pPr>
        <w:jc w:val="both"/>
      </w:pPr>
      <w:r>
        <w:t xml:space="preserve">When generating a GSPRO for “integrate” or “no-integrate” speciation methods, the speciated pollutant for a given OUTPUT, the collection of model species used in a SPECIATE profile, and the mass-based split factors are different from the above example and will be discussed further in Section </w:t>
      </w:r>
      <w:r>
        <w:rPr>
          <w:highlight w:val="yellow"/>
        </w:rPr>
        <w:fldChar w:fldCharType="begin"/>
      </w:r>
      <w:r>
        <w:instrText xml:space="preserve"> REF _Ref112936162 \r \h </w:instrText>
      </w:r>
      <w:r>
        <w:rPr>
          <w:highlight w:val="yellow"/>
        </w:rPr>
      </w:r>
      <w:r>
        <w:rPr>
          <w:highlight w:val="yellow"/>
        </w:rPr>
        <w:fldChar w:fldCharType="separate"/>
      </w:r>
      <w:r w:rsidR="000A4708">
        <w:t>2.5.4</w:t>
      </w:r>
      <w:r>
        <w:rPr>
          <w:highlight w:val="yellow"/>
        </w:rPr>
        <w:fldChar w:fldCharType="end"/>
      </w:r>
      <w:r>
        <w:t>.</w:t>
      </w:r>
      <w:r w:rsidR="00560455">
        <w:t xml:space="preserve"> In addition, additional comment lines are included in the header of “integrate” GSPRO files. </w:t>
      </w:r>
      <w:r w:rsidR="0087078A">
        <w:t xml:space="preserve">These comment lines list the emission inventory species that were removed from the speciation profiles, as provided in the tbl_tox file (see Section </w:t>
      </w:r>
      <w:r w:rsidR="0087078A">
        <w:fldChar w:fldCharType="begin"/>
      </w:r>
      <w:r w:rsidR="0087078A">
        <w:instrText xml:space="preserve"> REF _Ref112935831 \r \h </w:instrText>
      </w:r>
      <w:r w:rsidR="0087078A">
        <w:fldChar w:fldCharType="separate"/>
      </w:r>
      <w:r w:rsidR="000A4708">
        <w:t>2.1.10</w:t>
      </w:r>
      <w:r w:rsidR="0087078A">
        <w:fldChar w:fldCharType="end"/>
      </w:r>
      <w:r w:rsidR="0087078A">
        <w:t>), and therefore not included in the definition of NONHAPVOC.</w:t>
      </w:r>
    </w:p>
    <w:p w14:paraId="29A55AE1" w14:textId="50E57F2D" w:rsidR="00A551A5" w:rsidRDefault="00A551A5" w:rsidP="00A551A5">
      <w:pPr>
        <w:pStyle w:val="Heading2"/>
      </w:pPr>
      <w:bookmarkStart w:id="68" w:name="_Toc115701240"/>
      <w:r>
        <w:lastRenderedPageBreak/>
        <w:t>Supported Mechanisms</w:t>
      </w:r>
      <w:bookmarkEnd w:id="44"/>
      <w:bookmarkEnd w:id="45"/>
      <w:bookmarkEnd w:id="68"/>
    </w:p>
    <w:p w14:paraId="479C326B" w14:textId="18B17BE4" w:rsidR="00A551A5" w:rsidRDefault="00A551A5" w:rsidP="00A551A5">
      <w:pPr>
        <w:jc w:val="both"/>
      </w:pPr>
      <w:r>
        <w:t>The S2S-Tool is currently capable of generating datasets compatible with several VOC and PM</w:t>
      </w:r>
      <w:r w:rsidRPr="00260C74">
        <w:rPr>
          <w:vertAlign w:val="subscript"/>
        </w:rPr>
        <w:t>2.5</w:t>
      </w:r>
      <w:r>
        <w:t xml:space="preserve"> representations in chemical mechanisms. The mechanism mapping names for the VOC-relevant speciation (i.e., the </w:t>
      </w:r>
      <w:r w:rsidRPr="00E6041E">
        <w:t>MECH_BASIS</w:t>
      </w:r>
      <w:r>
        <w:t xml:space="preserve"> runtime input in the S2S-Tool; see Section</w:t>
      </w:r>
      <w:r w:rsidR="000F55A0">
        <w:t xml:space="preserve"> </w:t>
      </w:r>
      <w:r w:rsidR="000F55A0">
        <w:fldChar w:fldCharType="begin"/>
      </w:r>
      <w:r w:rsidR="000F55A0">
        <w:instrText xml:space="preserve"> REF _Ref115701291 \r \h </w:instrText>
      </w:r>
      <w:r w:rsidR="000F55A0">
        <w:fldChar w:fldCharType="separate"/>
      </w:r>
      <w:r w:rsidR="000F55A0">
        <w:t>2.4</w:t>
      </w:r>
      <w:r w:rsidR="000F55A0">
        <w:fldChar w:fldCharType="end"/>
      </w:r>
      <w:r>
        <w:t>) include CB6R3_AE7, CB6R3_AE8, CB6R5_AE7, CB6R5_AE8, CB6R4_CF2, CB6R3_AE7_TRACER, CRACMMv1.0, SAPRC07TC_AE7, SAPRC07TC_AE8, and SAPRC07_CF2, and the mechanism mapping names for the PM</w:t>
      </w:r>
      <w:r w:rsidRPr="00BC5EB3">
        <w:rPr>
          <w:vertAlign w:val="subscript"/>
        </w:rPr>
        <w:t>2.5</w:t>
      </w:r>
      <w:r>
        <w:t xml:space="preserve">-relevant speciation include PM-AE6, PM-AE8, PM-CR1. </w:t>
      </w:r>
    </w:p>
    <w:p w14:paraId="4E47140D" w14:textId="77777777" w:rsidR="00A551A5" w:rsidRDefault="00A551A5" w:rsidP="00A551A5">
      <w:pPr>
        <w:jc w:val="both"/>
      </w:pPr>
      <w:r>
        <w:t>A broader description of these mappings and their chemical treatments are included in the table below.</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1727"/>
        <w:gridCol w:w="1820"/>
        <w:gridCol w:w="1116"/>
        <w:gridCol w:w="4602"/>
      </w:tblGrid>
      <w:tr w:rsidR="00A551A5" w:rsidRPr="00E83BC4" w14:paraId="135209D5" w14:textId="77777777" w:rsidTr="001202FE">
        <w:trPr>
          <w:trHeight w:val="20"/>
        </w:trPr>
        <w:tc>
          <w:tcPr>
            <w:tcW w:w="1728" w:type="dxa"/>
            <w:shd w:val="clear" w:color="auto" w:fill="D9D9D9" w:themeFill="background1" w:themeFillShade="D9"/>
            <w:vAlign w:val="center"/>
          </w:tcPr>
          <w:p w14:paraId="17D9271E" w14:textId="77777777" w:rsidR="00A551A5" w:rsidRDefault="00A551A5" w:rsidP="00690EB7">
            <w:pPr>
              <w:spacing w:after="0" w:line="240" w:lineRule="auto"/>
              <w:jc w:val="center"/>
              <w:rPr>
                <w:rFonts w:eastAsia="Times New Roman" w:cstheme="minorHAnsi"/>
                <w:b/>
                <w:bCs/>
                <w:color w:val="000000"/>
                <w:sz w:val="20"/>
                <w:szCs w:val="20"/>
              </w:rPr>
            </w:pPr>
            <w:bookmarkStart w:id="69" w:name="_Hlk116378467"/>
            <w:r>
              <w:rPr>
                <w:rFonts w:eastAsia="Times New Roman" w:cstheme="minorHAnsi"/>
                <w:b/>
                <w:bCs/>
                <w:color w:val="000000"/>
                <w:sz w:val="20"/>
                <w:szCs w:val="20"/>
              </w:rPr>
              <w:t>OUTPUT</w:t>
            </w:r>
          </w:p>
        </w:tc>
        <w:tc>
          <w:tcPr>
            <w:tcW w:w="1819" w:type="dxa"/>
            <w:shd w:val="clear" w:color="auto" w:fill="D9D9D9" w:themeFill="background1" w:themeFillShade="D9"/>
            <w:noWrap/>
            <w:vAlign w:val="center"/>
            <w:hideMark/>
          </w:tcPr>
          <w:p w14:paraId="00BE6F10" w14:textId="77777777" w:rsidR="00A551A5" w:rsidRPr="009647C1" w:rsidRDefault="00A551A5" w:rsidP="00690EB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MECH_BASIS</w:t>
            </w:r>
          </w:p>
        </w:tc>
        <w:tc>
          <w:tcPr>
            <w:tcW w:w="1116" w:type="dxa"/>
            <w:shd w:val="clear" w:color="auto" w:fill="D9D9D9" w:themeFill="background1" w:themeFillShade="D9"/>
            <w:noWrap/>
            <w:vAlign w:val="center"/>
            <w:hideMark/>
          </w:tcPr>
          <w:p w14:paraId="24B75F07" w14:textId="77777777" w:rsidR="00A551A5" w:rsidRPr="009647C1" w:rsidRDefault="00A551A5" w:rsidP="00690EB7">
            <w:pPr>
              <w:spacing w:after="0" w:line="240" w:lineRule="auto"/>
              <w:jc w:val="center"/>
              <w:rPr>
                <w:rFonts w:eastAsia="Times New Roman" w:cstheme="minorHAnsi"/>
                <w:b/>
                <w:bCs/>
                <w:color w:val="000000"/>
                <w:sz w:val="20"/>
                <w:szCs w:val="20"/>
              </w:rPr>
            </w:pPr>
            <w:r w:rsidRPr="009647C1">
              <w:rPr>
                <w:rFonts w:eastAsia="Times New Roman" w:cstheme="minorHAnsi"/>
                <w:b/>
                <w:bCs/>
                <w:color w:val="000000"/>
                <w:sz w:val="20"/>
                <w:szCs w:val="20"/>
              </w:rPr>
              <w:t>AQM</w:t>
            </w:r>
          </w:p>
        </w:tc>
        <w:tc>
          <w:tcPr>
            <w:tcW w:w="4602" w:type="dxa"/>
            <w:shd w:val="clear" w:color="auto" w:fill="D9D9D9" w:themeFill="background1" w:themeFillShade="D9"/>
            <w:noWrap/>
            <w:vAlign w:val="center"/>
            <w:hideMark/>
          </w:tcPr>
          <w:p w14:paraId="29C55B73" w14:textId="77777777" w:rsidR="00A551A5" w:rsidRPr="009647C1" w:rsidRDefault="00A551A5" w:rsidP="00690EB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Comments</w:t>
            </w:r>
          </w:p>
        </w:tc>
      </w:tr>
      <w:tr w:rsidR="00A551A5" w:rsidRPr="00E83BC4" w14:paraId="178E7C5C" w14:textId="77777777" w:rsidTr="00690EB7">
        <w:trPr>
          <w:trHeight w:val="20"/>
        </w:trPr>
        <w:tc>
          <w:tcPr>
            <w:tcW w:w="1728" w:type="dxa"/>
            <w:vAlign w:val="center"/>
          </w:tcPr>
          <w:p w14:paraId="4D4FF14E" w14:textId="77777777" w:rsidR="00A551A5" w:rsidRPr="00BB64A6"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hideMark/>
          </w:tcPr>
          <w:p w14:paraId="0EE91305" w14:textId="77777777" w:rsidR="00A551A5" w:rsidRPr="009647C1" w:rsidRDefault="00A551A5" w:rsidP="00690EB7">
            <w:pPr>
              <w:spacing w:after="0" w:line="240" w:lineRule="auto"/>
              <w:jc w:val="center"/>
              <w:rPr>
                <w:rFonts w:eastAsia="Times New Roman" w:cstheme="minorHAnsi"/>
                <w:color w:val="000000"/>
                <w:sz w:val="20"/>
                <w:szCs w:val="20"/>
              </w:rPr>
            </w:pPr>
            <w:r w:rsidRPr="00BB64A6">
              <w:rPr>
                <w:rFonts w:eastAsia="Times New Roman" w:cstheme="minorHAnsi"/>
                <w:color w:val="000000"/>
                <w:sz w:val="20"/>
                <w:szCs w:val="20"/>
              </w:rPr>
              <w:t>CB6R3_AE7</w:t>
            </w:r>
          </w:p>
        </w:tc>
        <w:tc>
          <w:tcPr>
            <w:tcW w:w="1116" w:type="dxa"/>
            <w:shd w:val="clear" w:color="auto" w:fill="auto"/>
            <w:noWrap/>
            <w:vAlign w:val="center"/>
            <w:hideMark/>
          </w:tcPr>
          <w:p w14:paraId="1E8B6229"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CMAQv5.3+</w:t>
            </w:r>
          </w:p>
        </w:tc>
        <w:tc>
          <w:tcPr>
            <w:tcW w:w="4602" w:type="dxa"/>
            <w:shd w:val="clear" w:color="auto" w:fill="auto"/>
            <w:noWrap/>
            <w:vAlign w:val="center"/>
          </w:tcPr>
          <w:p w14:paraId="64419356"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All IVOCs (10</w:t>
            </w:r>
            <w:r w:rsidRPr="00BB64A6">
              <w:rPr>
                <w:rFonts w:eastAsia="Times New Roman" w:cstheme="minorHAnsi"/>
                <w:color w:val="000000"/>
                <w:sz w:val="20"/>
                <w:szCs w:val="20"/>
                <w:vertAlign w:val="superscript"/>
              </w:rPr>
              <w:t>2.5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r w:rsidRPr="00BB64A6">
              <w:rPr>
                <w:rFonts w:eastAsia="Times New Roman" w:cstheme="minorHAnsi"/>
                <w:color w:val="000000"/>
                <w:sz w:val="20"/>
                <w:szCs w:val="20"/>
              </w:rPr>
              <w:t>) mapped to IVOC.</w:t>
            </w:r>
          </w:p>
          <w:p w14:paraId="42BE3F48" w14:textId="77777777" w:rsidR="00A551A5" w:rsidRPr="00BB64A6"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 xml:space="preserve">All </w:t>
            </w:r>
            <w:r>
              <w:rPr>
                <w:rFonts w:eastAsia="Times New Roman" w:cstheme="minorHAnsi"/>
                <w:color w:val="000000"/>
                <w:sz w:val="20"/>
                <w:szCs w:val="20"/>
              </w:rPr>
              <w:t xml:space="preserve">compounds with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mapped to </w:t>
            </w:r>
            <w:r>
              <w:rPr>
                <w:rFonts w:eastAsia="Times New Roman" w:cstheme="minorHAnsi"/>
                <w:color w:val="000000"/>
                <w:sz w:val="20"/>
                <w:szCs w:val="20"/>
              </w:rPr>
              <w:t>NVOL</w:t>
            </w:r>
            <w:r w:rsidRPr="00BB64A6">
              <w:rPr>
                <w:rFonts w:eastAsia="Times New Roman" w:cstheme="minorHAnsi"/>
                <w:color w:val="000000"/>
                <w:sz w:val="20"/>
                <w:szCs w:val="20"/>
              </w:rPr>
              <w:t>.</w:t>
            </w:r>
          </w:p>
        </w:tc>
      </w:tr>
      <w:tr w:rsidR="00A551A5" w:rsidRPr="00E83BC4" w14:paraId="066AD140" w14:textId="77777777" w:rsidTr="00690EB7">
        <w:trPr>
          <w:trHeight w:val="20"/>
        </w:trPr>
        <w:tc>
          <w:tcPr>
            <w:tcW w:w="1728" w:type="dxa"/>
            <w:vAlign w:val="center"/>
          </w:tcPr>
          <w:p w14:paraId="504588AC" w14:textId="77777777" w:rsidR="00A551A5" w:rsidRPr="00BB64A6"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hideMark/>
          </w:tcPr>
          <w:p w14:paraId="1699119E" w14:textId="77777777" w:rsidR="00A551A5" w:rsidRPr="009647C1" w:rsidRDefault="00A551A5" w:rsidP="00690EB7">
            <w:pPr>
              <w:spacing w:after="0" w:line="240" w:lineRule="auto"/>
              <w:jc w:val="center"/>
              <w:rPr>
                <w:rFonts w:eastAsia="Times New Roman" w:cstheme="minorHAnsi"/>
                <w:color w:val="000000"/>
                <w:sz w:val="20"/>
                <w:szCs w:val="20"/>
              </w:rPr>
            </w:pPr>
            <w:r w:rsidRPr="00BB64A6">
              <w:rPr>
                <w:rFonts w:eastAsia="Times New Roman" w:cstheme="minorHAnsi"/>
                <w:color w:val="000000"/>
                <w:sz w:val="20"/>
                <w:szCs w:val="20"/>
              </w:rPr>
              <w:t>CB6R3_AE</w:t>
            </w:r>
            <w:r>
              <w:rPr>
                <w:rFonts w:eastAsia="Times New Roman" w:cstheme="minorHAnsi"/>
                <w:color w:val="000000"/>
                <w:sz w:val="20"/>
                <w:szCs w:val="20"/>
              </w:rPr>
              <w:t>8</w:t>
            </w:r>
          </w:p>
        </w:tc>
        <w:tc>
          <w:tcPr>
            <w:tcW w:w="1116" w:type="dxa"/>
            <w:shd w:val="clear" w:color="auto" w:fill="auto"/>
            <w:noWrap/>
            <w:vAlign w:val="center"/>
            <w:hideMark/>
          </w:tcPr>
          <w:p w14:paraId="094599CB"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CMAQv5.4+</w:t>
            </w:r>
          </w:p>
        </w:tc>
        <w:tc>
          <w:tcPr>
            <w:tcW w:w="4602" w:type="dxa"/>
            <w:shd w:val="clear" w:color="auto" w:fill="auto"/>
            <w:noWrap/>
            <w:vAlign w:val="center"/>
          </w:tcPr>
          <w:p w14:paraId="4E29A77C"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IVOCP6: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2F0B165E"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bookmarkStart w:id="70" w:name="_Hlk113455240"/>
            <w:r>
              <w:rPr>
                <w:rFonts w:eastAsia="Times New Roman" w:cstheme="minorHAnsi"/>
                <w:color w:val="000000"/>
                <w:sz w:val="20"/>
                <w:szCs w:val="20"/>
              </w:rPr>
              <w:t xml:space="preserve">IVOCP5: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p>
          <w:bookmarkEnd w:id="70"/>
          <w:p w14:paraId="5765D137"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IVOCP4: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3</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p>
          <w:p w14:paraId="7818063D"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IVOCP3: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3</w:t>
            </w:r>
            <w:r w:rsidRPr="00BB64A6">
              <w:rPr>
                <w:rFonts w:eastAsia="Times New Roman" w:cstheme="minorHAnsi"/>
                <w:color w:val="000000"/>
                <w:sz w:val="20"/>
                <w:szCs w:val="20"/>
                <w:vertAlign w:val="superscript"/>
              </w:rPr>
              <w:t>.5</w:t>
            </w:r>
          </w:p>
          <w:p w14:paraId="4CB45B81"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SVOCP2: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p>
          <w:p w14:paraId="3E273BC1"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SVOCP1: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p>
          <w:p w14:paraId="022C376E"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SVOCP0: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p>
          <w:p w14:paraId="7557220B"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SVOCN1: nonaromatic and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p>
          <w:p w14:paraId="2AC1EAD9"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IVOCP6ARO: 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6C5B5222" w14:textId="77777777" w:rsidR="00A551A5" w:rsidRPr="009647C1"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IVOCP5ARO: 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p>
        </w:tc>
      </w:tr>
      <w:tr w:rsidR="00A551A5" w:rsidRPr="00E83BC4" w14:paraId="02ED9B15" w14:textId="77777777" w:rsidTr="00690EB7">
        <w:trPr>
          <w:trHeight w:val="20"/>
        </w:trPr>
        <w:tc>
          <w:tcPr>
            <w:tcW w:w="1728" w:type="dxa"/>
            <w:vAlign w:val="center"/>
          </w:tcPr>
          <w:p w14:paraId="4AEA3122"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tcPr>
          <w:p w14:paraId="156BB7A0" w14:textId="77777777" w:rsidR="00A551A5" w:rsidRPr="009647C1" w:rsidRDefault="00A551A5" w:rsidP="00690EB7">
            <w:pPr>
              <w:spacing w:after="0" w:line="240" w:lineRule="auto"/>
              <w:jc w:val="center"/>
              <w:rPr>
                <w:rFonts w:eastAsia="Times New Roman" w:cstheme="minorHAnsi"/>
                <w:color w:val="000000"/>
                <w:sz w:val="20"/>
                <w:szCs w:val="20"/>
              </w:rPr>
            </w:pPr>
            <w:r w:rsidRPr="00BB64A6">
              <w:rPr>
                <w:rFonts w:eastAsia="Times New Roman" w:cstheme="minorHAnsi"/>
                <w:color w:val="000000"/>
                <w:sz w:val="20"/>
                <w:szCs w:val="20"/>
              </w:rPr>
              <w:t>CB6R</w:t>
            </w:r>
            <w:r>
              <w:rPr>
                <w:rFonts w:eastAsia="Times New Roman" w:cstheme="minorHAnsi"/>
                <w:color w:val="000000"/>
                <w:sz w:val="20"/>
                <w:szCs w:val="20"/>
              </w:rPr>
              <w:t>5</w:t>
            </w:r>
            <w:r w:rsidRPr="00BB64A6">
              <w:rPr>
                <w:rFonts w:eastAsia="Times New Roman" w:cstheme="minorHAnsi"/>
                <w:color w:val="000000"/>
                <w:sz w:val="20"/>
                <w:szCs w:val="20"/>
              </w:rPr>
              <w:t>_AE7</w:t>
            </w:r>
          </w:p>
        </w:tc>
        <w:tc>
          <w:tcPr>
            <w:tcW w:w="1116" w:type="dxa"/>
            <w:shd w:val="clear" w:color="auto" w:fill="auto"/>
            <w:noWrap/>
            <w:vAlign w:val="center"/>
          </w:tcPr>
          <w:p w14:paraId="60703988"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CMAQv5.4+</w:t>
            </w:r>
          </w:p>
        </w:tc>
        <w:tc>
          <w:tcPr>
            <w:tcW w:w="4602" w:type="dxa"/>
            <w:shd w:val="clear" w:color="auto" w:fill="auto"/>
            <w:noWrap/>
            <w:vAlign w:val="center"/>
          </w:tcPr>
          <w:p w14:paraId="4C5C1064" w14:textId="77777777" w:rsidR="00A551A5" w:rsidRPr="00F02B77"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Same emitted species as CB6R3_AE7; updated model chemistry.</w:t>
            </w:r>
          </w:p>
        </w:tc>
      </w:tr>
      <w:tr w:rsidR="00A551A5" w:rsidRPr="00E83BC4" w14:paraId="58F2AD18" w14:textId="77777777" w:rsidTr="00690EB7">
        <w:trPr>
          <w:trHeight w:val="20"/>
        </w:trPr>
        <w:tc>
          <w:tcPr>
            <w:tcW w:w="1728" w:type="dxa"/>
            <w:vAlign w:val="center"/>
          </w:tcPr>
          <w:p w14:paraId="7063246E"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tcPr>
          <w:p w14:paraId="26798BD2" w14:textId="77777777" w:rsidR="00A551A5" w:rsidRPr="009647C1" w:rsidRDefault="00A551A5" w:rsidP="00690EB7">
            <w:pPr>
              <w:spacing w:after="0" w:line="240" w:lineRule="auto"/>
              <w:jc w:val="center"/>
              <w:rPr>
                <w:rFonts w:eastAsia="Times New Roman" w:cstheme="minorHAnsi"/>
                <w:color w:val="000000"/>
                <w:sz w:val="20"/>
                <w:szCs w:val="20"/>
              </w:rPr>
            </w:pPr>
            <w:r w:rsidRPr="00BB64A6">
              <w:rPr>
                <w:rFonts w:eastAsia="Times New Roman" w:cstheme="minorHAnsi"/>
                <w:color w:val="000000"/>
                <w:sz w:val="20"/>
                <w:szCs w:val="20"/>
              </w:rPr>
              <w:t>CB6R</w:t>
            </w:r>
            <w:r>
              <w:rPr>
                <w:rFonts w:eastAsia="Times New Roman" w:cstheme="minorHAnsi"/>
                <w:color w:val="000000"/>
                <w:sz w:val="20"/>
                <w:szCs w:val="20"/>
              </w:rPr>
              <w:t>5</w:t>
            </w:r>
            <w:r w:rsidRPr="00BB64A6">
              <w:rPr>
                <w:rFonts w:eastAsia="Times New Roman" w:cstheme="minorHAnsi"/>
                <w:color w:val="000000"/>
                <w:sz w:val="20"/>
                <w:szCs w:val="20"/>
              </w:rPr>
              <w:t>_AE</w:t>
            </w:r>
            <w:r>
              <w:rPr>
                <w:rFonts w:eastAsia="Times New Roman" w:cstheme="minorHAnsi"/>
                <w:color w:val="000000"/>
                <w:sz w:val="20"/>
                <w:szCs w:val="20"/>
              </w:rPr>
              <w:t>8</w:t>
            </w:r>
          </w:p>
        </w:tc>
        <w:tc>
          <w:tcPr>
            <w:tcW w:w="1116" w:type="dxa"/>
            <w:shd w:val="clear" w:color="auto" w:fill="auto"/>
            <w:noWrap/>
            <w:vAlign w:val="center"/>
          </w:tcPr>
          <w:p w14:paraId="1FF5CB70"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CMAQv5.4+</w:t>
            </w:r>
          </w:p>
        </w:tc>
        <w:tc>
          <w:tcPr>
            <w:tcW w:w="4602" w:type="dxa"/>
            <w:shd w:val="clear" w:color="auto" w:fill="auto"/>
            <w:noWrap/>
            <w:vAlign w:val="center"/>
          </w:tcPr>
          <w:p w14:paraId="338A3A7D" w14:textId="77777777" w:rsidR="00A551A5" w:rsidRPr="00F02B77"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Same emitted species as CB6R3_AE8; updated model chemistry.</w:t>
            </w:r>
          </w:p>
        </w:tc>
      </w:tr>
      <w:tr w:rsidR="00BD3A1B" w:rsidRPr="00E83BC4" w14:paraId="598EAF2D" w14:textId="77777777" w:rsidTr="00690EB7">
        <w:trPr>
          <w:trHeight w:val="20"/>
        </w:trPr>
        <w:tc>
          <w:tcPr>
            <w:tcW w:w="1728" w:type="dxa"/>
            <w:vAlign w:val="center"/>
          </w:tcPr>
          <w:p w14:paraId="70E749D5" w14:textId="77777777" w:rsidR="00A551A5"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tcPr>
          <w:p w14:paraId="74086198" w14:textId="77777777" w:rsidR="00A551A5" w:rsidRPr="00BB64A6"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CB6R4_CF2</w:t>
            </w:r>
          </w:p>
        </w:tc>
        <w:tc>
          <w:tcPr>
            <w:tcW w:w="1116" w:type="dxa"/>
            <w:shd w:val="clear" w:color="auto" w:fill="auto"/>
            <w:noWrap/>
            <w:vAlign w:val="center"/>
          </w:tcPr>
          <w:p w14:paraId="0094EFBF" w14:textId="77777777" w:rsidR="00A551A5"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CAMx</w:t>
            </w:r>
          </w:p>
        </w:tc>
        <w:tc>
          <w:tcPr>
            <w:tcW w:w="4602" w:type="dxa"/>
            <w:shd w:val="clear" w:color="auto" w:fill="auto"/>
            <w:noWrap/>
            <w:vAlign w:val="center"/>
          </w:tcPr>
          <w:p w14:paraId="6CBE18AC"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All IVOCs (10</w:t>
            </w:r>
            <w:r w:rsidRPr="00BB64A6">
              <w:rPr>
                <w:rFonts w:eastAsia="Times New Roman" w:cstheme="minorHAnsi"/>
                <w:color w:val="000000"/>
                <w:sz w:val="20"/>
                <w:szCs w:val="20"/>
                <w:vertAlign w:val="superscript"/>
              </w:rPr>
              <w:t>2.5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r w:rsidRPr="00BB64A6">
              <w:rPr>
                <w:rFonts w:eastAsia="Times New Roman" w:cstheme="minorHAnsi"/>
                <w:color w:val="000000"/>
                <w:sz w:val="20"/>
                <w:szCs w:val="20"/>
              </w:rPr>
              <w:t>) mapped to IVOC.</w:t>
            </w:r>
          </w:p>
          <w:p w14:paraId="53C577B8" w14:textId="77777777" w:rsidR="00A551A5" w:rsidRPr="00334F1C"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 xml:space="preserve">All </w:t>
            </w:r>
            <w:r>
              <w:rPr>
                <w:rFonts w:eastAsia="Times New Roman" w:cstheme="minorHAnsi"/>
                <w:color w:val="000000"/>
                <w:sz w:val="20"/>
                <w:szCs w:val="20"/>
              </w:rPr>
              <w:t xml:space="preserve">compounds with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mapped to </w:t>
            </w:r>
            <w:r>
              <w:rPr>
                <w:rFonts w:eastAsia="Times New Roman" w:cstheme="minorHAnsi"/>
                <w:color w:val="000000"/>
                <w:sz w:val="20"/>
                <w:szCs w:val="20"/>
              </w:rPr>
              <w:t>NVOL</w:t>
            </w:r>
            <w:r w:rsidRPr="00BB64A6">
              <w:rPr>
                <w:rFonts w:eastAsia="Times New Roman" w:cstheme="minorHAnsi"/>
                <w:color w:val="000000"/>
                <w:sz w:val="20"/>
                <w:szCs w:val="20"/>
              </w:rPr>
              <w:t>.</w:t>
            </w:r>
          </w:p>
        </w:tc>
      </w:tr>
      <w:tr w:rsidR="00A551A5" w:rsidRPr="00E83BC4" w14:paraId="3975D8A9" w14:textId="77777777" w:rsidTr="00690EB7">
        <w:trPr>
          <w:trHeight w:val="20"/>
        </w:trPr>
        <w:tc>
          <w:tcPr>
            <w:tcW w:w="1728" w:type="dxa"/>
            <w:vAlign w:val="center"/>
          </w:tcPr>
          <w:p w14:paraId="51E32950"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hideMark/>
          </w:tcPr>
          <w:p w14:paraId="12B4C558" w14:textId="77777777" w:rsidR="00A551A5" w:rsidRPr="009647C1" w:rsidRDefault="00A551A5" w:rsidP="00690EB7">
            <w:pPr>
              <w:spacing w:after="0" w:line="240" w:lineRule="auto"/>
              <w:jc w:val="center"/>
              <w:rPr>
                <w:rFonts w:eastAsia="Times New Roman" w:cstheme="minorHAnsi"/>
                <w:color w:val="000000"/>
                <w:sz w:val="20"/>
                <w:szCs w:val="20"/>
              </w:rPr>
            </w:pPr>
            <w:r w:rsidRPr="005B0FF0">
              <w:rPr>
                <w:rFonts w:eastAsia="Times New Roman" w:cstheme="minorHAnsi"/>
                <w:color w:val="000000"/>
                <w:sz w:val="20"/>
                <w:szCs w:val="20"/>
              </w:rPr>
              <w:t>CB6R3_AE7_TRACER</w:t>
            </w:r>
          </w:p>
        </w:tc>
        <w:tc>
          <w:tcPr>
            <w:tcW w:w="1116" w:type="dxa"/>
            <w:shd w:val="clear" w:color="auto" w:fill="auto"/>
            <w:noWrap/>
            <w:vAlign w:val="center"/>
          </w:tcPr>
          <w:p w14:paraId="3C038E4C"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CMAQv5.3+</w:t>
            </w:r>
          </w:p>
        </w:tc>
        <w:tc>
          <w:tcPr>
            <w:tcW w:w="4602" w:type="dxa"/>
            <w:shd w:val="clear" w:color="auto" w:fill="auto"/>
            <w:noWrap/>
            <w:vAlign w:val="center"/>
          </w:tcPr>
          <w:p w14:paraId="6F76BE77" w14:textId="77777777" w:rsidR="00A551A5" w:rsidRPr="009647C1"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Assigns SPECIES_ID = 279 to ALD2_PRIMARY, 465 to FORM_PRIMARY, cyclic alkanes with nC &gt; 6 and non-cyclic alkanes with nC &gt; 8 to SOAALK, and all other compounds to NONBAF.</w:t>
            </w:r>
          </w:p>
        </w:tc>
      </w:tr>
      <w:tr w:rsidR="00A551A5" w:rsidRPr="00E83BC4" w14:paraId="4CB5C654" w14:textId="77777777" w:rsidTr="00690EB7">
        <w:trPr>
          <w:trHeight w:val="20"/>
        </w:trPr>
        <w:tc>
          <w:tcPr>
            <w:tcW w:w="1728" w:type="dxa"/>
            <w:vAlign w:val="center"/>
          </w:tcPr>
          <w:p w14:paraId="7905A7EE"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tcPr>
          <w:p w14:paraId="69083BD0" w14:textId="77777777" w:rsidR="00A551A5" w:rsidRPr="009647C1" w:rsidRDefault="00A551A5" w:rsidP="00690EB7">
            <w:pPr>
              <w:spacing w:after="0" w:line="240" w:lineRule="auto"/>
              <w:jc w:val="center"/>
              <w:rPr>
                <w:rFonts w:eastAsia="Times New Roman" w:cstheme="minorHAnsi"/>
                <w:color w:val="000000"/>
                <w:sz w:val="20"/>
                <w:szCs w:val="20"/>
              </w:rPr>
            </w:pPr>
            <w:r w:rsidRPr="000C31AC">
              <w:rPr>
                <w:rFonts w:eastAsia="Times New Roman" w:cstheme="minorHAnsi"/>
                <w:color w:val="000000"/>
                <w:sz w:val="20"/>
                <w:szCs w:val="20"/>
              </w:rPr>
              <w:t>SAPRC07</w:t>
            </w:r>
            <w:r>
              <w:rPr>
                <w:rFonts w:eastAsia="Times New Roman" w:cstheme="minorHAnsi"/>
                <w:color w:val="000000"/>
                <w:sz w:val="20"/>
                <w:szCs w:val="20"/>
              </w:rPr>
              <w:t>TC</w:t>
            </w:r>
            <w:r w:rsidRPr="000C31AC">
              <w:rPr>
                <w:rFonts w:eastAsia="Times New Roman" w:cstheme="minorHAnsi"/>
                <w:color w:val="000000"/>
                <w:sz w:val="20"/>
                <w:szCs w:val="20"/>
              </w:rPr>
              <w:t>_AE7</w:t>
            </w:r>
          </w:p>
        </w:tc>
        <w:tc>
          <w:tcPr>
            <w:tcW w:w="1116" w:type="dxa"/>
            <w:shd w:val="clear" w:color="auto" w:fill="auto"/>
            <w:noWrap/>
            <w:vAlign w:val="center"/>
          </w:tcPr>
          <w:p w14:paraId="7BEB7932"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CMAQv5.3+</w:t>
            </w:r>
          </w:p>
        </w:tc>
        <w:tc>
          <w:tcPr>
            <w:tcW w:w="4602" w:type="dxa"/>
            <w:shd w:val="clear" w:color="auto" w:fill="auto"/>
            <w:noWrap/>
            <w:vAlign w:val="center"/>
          </w:tcPr>
          <w:p w14:paraId="13955CD1"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All IVOCs (10</w:t>
            </w:r>
            <w:r w:rsidRPr="00BB64A6">
              <w:rPr>
                <w:rFonts w:eastAsia="Times New Roman" w:cstheme="minorHAnsi"/>
                <w:color w:val="000000"/>
                <w:sz w:val="20"/>
                <w:szCs w:val="20"/>
                <w:vertAlign w:val="superscript"/>
              </w:rPr>
              <w:t>2.5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r w:rsidRPr="00BB64A6">
              <w:rPr>
                <w:rFonts w:eastAsia="Times New Roman" w:cstheme="minorHAnsi"/>
                <w:color w:val="000000"/>
                <w:sz w:val="20"/>
                <w:szCs w:val="20"/>
              </w:rPr>
              <w:t>) mapped to IVOC.</w:t>
            </w:r>
          </w:p>
          <w:p w14:paraId="641675E5" w14:textId="77777777" w:rsidR="00A551A5" w:rsidRPr="00FA1AC2"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 xml:space="preserve">All </w:t>
            </w:r>
            <w:r>
              <w:rPr>
                <w:rFonts w:eastAsia="Times New Roman" w:cstheme="minorHAnsi"/>
                <w:color w:val="000000"/>
                <w:sz w:val="20"/>
                <w:szCs w:val="20"/>
              </w:rPr>
              <w:t xml:space="preserve">compounds with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mapped to </w:t>
            </w:r>
            <w:r>
              <w:rPr>
                <w:rFonts w:eastAsia="Times New Roman" w:cstheme="minorHAnsi"/>
                <w:color w:val="000000"/>
                <w:sz w:val="20"/>
                <w:szCs w:val="20"/>
              </w:rPr>
              <w:t>NVOL</w:t>
            </w:r>
            <w:r w:rsidRPr="00BB64A6">
              <w:rPr>
                <w:rFonts w:eastAsia="Times New Roman" w:cstheme="minorHAnsi"/>
                <w:color w:val="000000"/>
                <w:sz w:val="20"/>
                <w:szCs w:val="20"/>
              </w:rPr>
              <w:t>.</w:t>
            </w:r>
          </w:p>
        </w:tc>
      </w:tr>
      <w:tr w:rsidR="00A551A5" w:rsidRPr="00E83BC4" w14:paraId="697267D1" w14:textId="77777777" w:rsidTr="00690EB7">
        <w:trPr>
          <w:trHeight w:val="20"/>
        </w:trPr>
        <w:tc>
          <w:tcPr>
            <w:tcW w:w="1728" w:type="dxa"/>
            <w:vAlign w:val="center"/>
          </w:tcPr>
          <w:p w14:paraId="7486732F"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tcPr>
          <w:p w14:paraId="64FDB6C7" w14:textId="77777777" w:rsidR="00A551A5" w:rsidRPr="009647C1" w:rsidRDefault="00A551A5" w:rsidP="00690EB7">
            <w:pPr>
              <w:spacing w:after="0" w:line="240" w:lineRule="auto"/>
              <w:jc w:val="center"/>
              <w:rPr>
                <w:rFonts w:eastAsia="Times New Roman" w:cstheme="minorHAnsi"/>
                <w:color w:val="000000"/>
                <w:sz w:val="20"/>
                <w:szCs w:val="20"/>
              </w:rPr>
            </w:pPr>
            <w:r w:rsidRPr="000C31AC">
              <w:rPr>
                <w:rFonts w:eastAsia="Times New Roman" w:cstheme="minorHAnsi"/>
                <w:color w:val="000000"/>
                <w:sz w:val="20"/>
                <w:szCs w:val="20"/>
              </w:rPr>
              <w:t>SAPRC07</w:t>
            </w:r>
            <w:r>
              <w:rPr>
                <w:rFonts w:eastAsia="Times New Roman" w:cstheme="minorHAnsi"/>
                <w:color w:val="000000"/>
                <w:sz w:val="20"/>
                <w:szCs w:val="20"/>
              </w:rPr>
              <w:t>TC</w:t>
            </w:r>
            <w:r w:rsidRPr="000C31AC">
              <w:rPr>
                <w:rFonts w:eastAsia="Times New Roman" w:cstheme="minorHAnsi"/>
                <w:color w:val="000000"/>
                <w:sz w:val="20"/>
                <w:szCs w:val="20"/>
              </w:rPr>
              <w:t>_AE</w:t>
            </w:r>
            <w:r>
              <w:rPr>
                <w:rFonts w:eastAsia="Times New Roman" w:cstheme="minorHAnsi"/>
                <w:color w:val="000000"/>
                <w:sz w:val="20"/>
                <w:szCs w:val="20"/>
              </w:rPr>
              <w:t>8</w:t>
            </w:r>
          </w:p>
        </w:tc>
        <w:tc>
          <w:tcPr>
            <w:tcW w:w="1116" w:type="dxa"/>
            <w:shd w:val="clear" w:color="auto" w:fill="auto"/>
            <w:noWrap/>
            <w:vAlign w:val="center"/>
          </w:tcPr>
          <w:p w14:paraId="7459CEED" w14:textId="77777777" w:rsidR="00A551A5" w:rsidRPr="009647C1" w:rsidRDefault="00A551A5" w:rsidP="00690EB7">
            <w:pPr>
              <w:spacing w:after="0" w:line="240" w:lineRule="auto"/>
              <w:jc w:val="center"/>
              <w:rPr>
                <w:rFonts w:eastAsia="Times New Roman" w:cstheme="minorHAnsi"/>
                <w:color w:val="000000"/>
                <w:sz w:val="20"/>
                <w:szCs w:val="20"/>
              </w:rPr>
            </w:pPr>
            <w:r w:rsidRPr="00ED0415">
              <w:rPr>
                <w:rFonts w:eastAsia="Times New Roman" w:cstheme="minorHAnsi"/>
                <w:color w:val="000000"/>
                <w:sz w:val="20"/>
                <w:szCs w:val="20"/>
              </w:rPr>
              <w:t>CMAQv5.4+</w:t>
            </w:r>
          </w:p>
        </w:tc>
        <w:tc>
          <w:tcPr>
            <w:tcW w:w="4602" w:type="dxa"/>
            <w:shd w:val="clear" w:color="auto" w:fill="auto"/>
            <w:noWrap/>
            <w:vAlign w:val="center"/>
          </w:tcPr>
          <w:p w14:paraId="346443BF"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IVOCP6: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0587D4BA"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IVOCP5: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p>
          <w:p w14:paraId="46F88AFC"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IVOCP4: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3</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p>
          <w:p w14:paraId="47F8ADDA"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IVOCP3: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3</w:t>
            </w:r>
            <w:r w:rsidRPr="00BB64A6">
              <w:rPr>
                <w:rFonts w:eastAsia="Times New Roman" w:cstheme="minorHAnsi"/>
                <w:color w:val="000000"/>
                <w:sz w:val="20"/>
                <w:szCs w:val="20"/>
                <w:vertAlign w:val="superscript"/>
              </w:rPr>
              <w:t>.5</w:t>
            </w:r>
          </w:p>
          <w:p w14:paraId="2A3268E7"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SVOCP2: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p>
          <w:p w14:paraId="6AEF1E30"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SVOCP1: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p>
          <w:p w14:paraId="72660115"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SVOCP0: nonaromatic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p>
          <w:p w14:paraId="4E448754"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SVOCN1: nonaromatic and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p>
          <w:p w14:paraId="36086F5E"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IVOCP6ARO: 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7CA5386B" w14:textId="77777777" w:rsidR="00A551A5" w:rsidRPr="00FA1AC2"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IVOCP5ARO: 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p>
        </w:tc>
      </w:tr>
      <w:tr w:rsidR="00B87355" w:rsidRPr="00E83BC4" w14:paraId="076EC3EA" w14:textId="77777777" w:rsidTr="00690EB7">
        <w:trPr>
          <w:trHeight w:val="20"/>
        </w:trPr>
        <w:tc>
          <w:tcPr>
            <w:tcW w:w="1728" w:type="dxa"/>
            <w:vAlign w:val="center"/>
          </w:tcPr>
          <w:p w14:paraId="65059C02" w14:textId="77777777" w:rsidR="00A551A5"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VOC</w:t>
            </w:r>
          </w:p>
        </w:tc>
        <w:tc>
          <w:tcPr>
            <w:tcW w:w="1819" w:type="dxa"/>
            <w:shd w:val="clear" w:color="auto" w:fill="auto"/>
            <w:noWrap/>
            <w:vAlign w:val="center"/>
          </w:tcPr>
          <w:p w14:paraId="233EE5D3" w14:textId="77777777" w:rsidR="00A551A5" w:rsidRPr="000C31AC" w:rsidRDefault="00A551A5" w:rsidP="00690EB7">
            <w:pPr>
              <w:spacing w:after="0" w:line="240" w:lineRule="auto"/>
              <w:jc w:val="center"/>
              <w:rPr>
                <w:rFonts w:eastAsia="Times New Roman" w:cstheme="minorHAnsi"/>
                <w:color w:val="000000"/>
                <w:sz w:val="20"/>
                <w:szCs w:val="20"/>
              </w:rPr>
            </w:pPr>
            <w:r w:rsidRPr="000C31AC">
              <w:rPr>
                <w:rFonts w:eastAsia="Times New Roman" w:cstheme="minorHAnsi"/>
                <w:color w:val="000000"/>
                <w:sz w:val="20"/>
                <w:szCs w:val="20"/>
              </w:rPr>
              <w:t>SAPRC07_</w:t>
            </w:r>
            <w:r>
              <w:rPr>
                <w:rFonts w:eastAsia="Times New Roman" w:cstheme="minorHAnsi"/>
                <w:color w:val="000000"/>
                <w:sz w:val="20"/>
                <w:szCs w:val="20"/>
              </w:rPr>
              <w:t>CF2</w:t>
            </w:r>
          </w:p>
        </w:tc>
        <w:tc>
          <w:tcPr>
            <w:tcW w:w="1116" w:type="dxa"/>
            <w:shd w:val="clear" w:color="auto" w:fill="auto"/>
            <w:noWrap/>
            <w:vAlign w:val="center"/>
          </w:tcPr>
          <w:p w14:paraId="3F03951C" w14:textId="77777777" w:rsidR="00A551A5" w:rsidRPr="00ED0415"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CAMx</w:t>
            </w:r>
          </w:p>
        </w:tc>
        <w:tc>
          <w:tcPr>
            <w:tcW w:w="4602" w:type="dxa"/>
            <w:shd w:val="clear" w:color="auto" w:fill="auto"/>
            <w:noWrap/>
            <w:vAlign w:val="center"/>
          </w:tcPr>
          <w:p w14:paraId="077C3BA0"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t>All IVOCs (10</w:t>
            </w:r>
            <w:r w:rsidRPr="00BB64A6">
              <w:rPr>
                <w:rFonts w:eastAsia="Times New Roman" w:cstheme="minorHAnsi"/>
                <w:color w:val="000000"/>
                <w:sz w:val="20"/>
                <w:szCs w:val="20"/>
                <w:vertAlign w:val="superscript"/>
              </w:rPr>
              <w:t>2.5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r w:rsidRPr="00BB64A6">
              <w:rPr>
                <w:rFonts w:eastAsia="Times New Roman" w:cstheme="minorHAnsi"/>
                <w:color w:val="000000"/>
                <w:sz w:val="20"/>
                <w:szCs w:val="20"/>
              </w:rPr>
              <w:t>) mapped to IVOC.</w:t>
            </w:r>
          </w:p>
          <w:p w14:paraId="4408248B"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BB64A6">
              <w:rPr>
                <w:rFonts w:eastAsia="Times New Roman" w:cstheme="minorHAnsi"/>
                <w:color w:val="000000"/>
                <w:sz w:val="20"/>
                <w:szCs w:val="20"/>
              </w:rPr>
              <w:lastRenderedPageBreak/>
              <w:t xml:space="preserve">All </w:t>
            </w:r>
            <w:r>
              <w:rPr>
                <w:rFonts w:eastAsia="Times New Roman" w:cstheme="minorHAnsi"/>
                <w:color w:val="000000"/>
                <w:sz w:val="20"/>
                <w:szCs w:val="20"/>
              </w:rPr>
              <w:t xml:space="preserve">compounds with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mapped to </w:t>
            </w:r>
            <w:r>
              <w:rPr>
                <w:rFonts w:eastAsia="Times New Roman" w:cstheme="minorHAnsi"/>
                <w:color w:val="000000"/>
                <w:sz w:val="20"/>
                <w:szCs w:val="20"/>
              </w:rPr>
              <w:t>NVOL</w:t>
            </w:r>
            <w:r w:rsidRPr="00BB64A6">
              <w:rPr>
                <w:rFonts w:eastAsia="Times New Roman" w:cstheme="minorHAnsi"/>
                <w:color w:val="000000"/>
                <w:sz w:val="20"/>
                <w:szCs w:val="20"/>
              </w:rPr>
              <w:t>.</w:t>
            </w:r>
          </w:p>
        </w:tc>
      </w:tr>
      <w:tr w:rsidR="00A551A5" w:rsidRPr="00E83BC4" w14:paraId="5960BAE9" w14:textId="77777777" w:rsidTr="00690EB7">
        <w:trPr>
          <w:trHeight w:val="20"/>
        </w:trPr>
        <w:tc>
          <w:tcPr>
            <w:tcW w:w="1728" w:type="dxa"/>
            <w:vAlign w:val="center"/>
          </w:tcPr>
          <w:p w14:paraId="3F5E8C33"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lastRenderedPageBreak/>
              <w:t>VOC</w:t>
            </w:r>
          </w:p>
        </w:tc>
        <w:tc>
          <w:tcPr>
            <w:tcW w:w="1819" w:type="dxa"/>
            <w:shd w:val="clear" w:color="auto" w:fill="auto"/>
            <w:noWrap/>
            <w:vAlign w:val="center"/>
          </w:tcPr>
          <w:p w14:paraId="2935501A" w14:textId="77777777" w:rsidR="00A551A5" w:rsidRPr="009647C1" w:rsidRDefault="00A551A5" w:rsidP="00690EB7">
            <w:pPr>
              <w:spacing w:after="0" w:line="240" w:lineRule="auto"/>
              <w:jc w:val="center"/>
              <w:rPr>
                <w:rFonts w:eastAsia="Times New Roman" w:cstheme="minorHAnsi"/>
                <w:color w:val="000000"/>
                <w:sz w:val="20"/>
                <w:szCs w:val="20"/>
              </w:rPr>
            </w:pPr>
            <w:r w:rsidRPr="000C31AC">
              <w:rPr>
                <w:rFonts w:eastAsia="Times New Roman" w:cstheme="minorHAnsi"/>
                <w:color w:val="000000"/>
                <w:sz w:val="20"/>
                <w:szCs w:val="20"/>
              </w:rPr>
              <w:t>CRACMMv1.0</w:t>
            </w:r>
          </w:p>
        </w:tc>
        <w:tc>
          <w:tcPr>
            <w:tcW w:w="1116" w:type="dxa"/>
            <w:shd w:val="clear" w:color="auto" w:fill="auto"/>
            <w:noWrap/>
            <w:vAlign w:val="center"/>
          </w:tcPr>
          <w:p w14:paraId="7D4ECB89" w14:textId="77777777" w:rsidR="00A551A5" w:rsidRPr="009647C1" w:rsidRDefault="00A551A5" w:rsidP="00690EB7">
            <w:pPr>
              <w:spacing w:after="0" w:line="240" w:lineRule="auto"/>
              <w:jc w:val="center"/>
              <w:rPr>
                <w:rFonts w:eastAsia="Times New Roman" w:cstheme="minorHAnsi"/>
                <w:color w:val="000000"/>
                <w:sz w:val="20"/>
                <w:szCs w:val="20"/>
              </w:rPr>
            </w:pPr>
            <w:r w:rsidRPr="00ED0415">
              <w:rPr>
                <w:rFonts w:eastAsia="Times New Roman" w:cstheme="minorHAnsi"/>
                <w:color w:val="000000"/>
                <w:sz w:val="20"/>
                <w:szCs w:val="20"/>
              </w:rPr>
              <w:t>CMAQv5.4+</w:t>
            </w:r>
          </w:p>
        </w:tc>
        <w:tc>
          <w:tcPr>
            <w:tcW w:w="4602" w:type="dxa"/>
            <w:shd w:val="clear" w:color="auto" w:fill="auto"/>
            <w:noWrap/>
            <w:vAlign w:val="center"/>
          </w:tcPr>
          <w:p w14:paraId="52E33BA8"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ROCIOXY: Oxygenated and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727483A8"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ROCP6ALK: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7AEBA5E2"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ROCP5ALK: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p>
          <w:p w14:paraId="3D47D7FF"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ROCP4ALK: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3</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p>
          <w:p w14:paraId="08362616"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ROCP3ALK: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3</w:t>
            </w:r>
            <w:r w:rsidRPr="00BB64A6">
              <w:rPr>
                <w:rFonts w:eastAsia="Times New Roman" w:cstheme="minorHAnsi"/>
                <w:color w:val="000000"/>
                <w:sz w:val="20"/>
                <w:szCs w:val="20"/>
                <w:vertAlign w:val="superscript"/>
              </w:rPr>
              <w:t>.5</w:t>
            </w:r>
          </w:p>
          <w:p w14:paraId="205FC24E"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ROCP2ALK: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2</w:t>
            </w:r>
            <w:r w:rsidRPr="00BB64A6">
              <w:rPr>
                <w:rFonts w:eastAsia="Times New Roman" w:cstheme="minorHAnsi"/>
                <w:color w:val="000000"/>
                <w:sz w:val="20"/>
                <w:szCs w:val="20"/>
                <w:vertAlign w:val="superscript"/>
              </w:rPr>
              <w:t>.5</w:t>
            </w:r>
          </w:p>
          <w:p w14:paraId="14ADF98A"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ROCP1ALK: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p>
          <w:p w14:paraId="714AD662" w14:textId="77777777" w:rsidR="00A551A5" w:rsidRPr="00696E81"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ROCP0ALK: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p>
          <w:p w14:paraId="5F0F50BB"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ROCN1ALK: </w:t>
            </w:r>
            <w:r w:rsidRPr="00BB64A6">
              <w:rPr>
                <w:rFonts w:eastAsia="Times New Roman" w:cstheme="minorHAnsi"/>
                <w:color w:val="000000"/>
                <w:sz w:val="20"/>
                <w:szCs w:val="20"/>
              </w:rPr>
              <w:t>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-0.</w:t>
            </w:r>
            <w:r w:rsidRPr="00BB64A6">
              <w:rPr>
                <w:rFonts w:eastAsia="Times New Roman" w:cstheme="minorHAnsi"/>
                <w:color w:val="000000"/>
                <w:sz w:val="20"/>
                <w:szCs w:val="20"/>
                <w:vertAlign w:val="superscript"/>
              </w:rPr>
              <w:t>5</w:t>
            </w:r>
          </w:p>
          <w:p w14:paraId="6998FBC2"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ROCN2ALK: </w:t>
            </w:r>
            <w:r w:rsidRPr="00BB64A6">
              <w:rPr>
                <w:rFonts w:eastAsia="Times New Roman" w:cstheme="minorHAnsi"/>
                <w:color w:val="000000"/>
                <w:sz w:val="20"/>
                <w:szCs w:val="20"/>
              </w:rPr>
              <w:t>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-1</w:t>
            </w:r>
            <w:r w:rsidRPr="00BB64A6">
              <w:rPr>
                <w:rFonts w:eastAsia="Times New Roman" w:cstheme="minorHAnsi"/>
                <w:color w:val="000000"/>
                <w:sz w:val="20"/>
                <w:szCs w:val="20"/>
                <w:vertAlign w:val="superscript"/>
              </w:rPr>
              <w:t>.5</w:t>
            </w:r>
          </w:p>
          <w:p w14:paraId="2CFF3BE9" w14:textId="77777777" w:rsidR="00A551A5"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ROCP6ARO: 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sidRPr="00BB64A6">
              <w:rPr>
                <w:rFonts w:eastAsia="Times New Roman" w:cstheme="minorHAnsi"/>
                <w:color w:val="000000"/>
                <w:sz w:val="20"/>
                <w:szCs w:val="20"/>
                <w:vertAlign w:val="superscript"/>
              </w:rPr>
              <w:t>6.5</w:t>
            </w:r>
          </w:p>
          <w:p w14:paraId="56AA2BD7" w14:textId="77777777" w:rsidR="00A551A5" w:rsidRPr="009647C1"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ROCP5ARO: aromatic and </w:t>
            </w:r>
            <w:r w:rsidRPr="00BB64A6">
              <w:rPr>
                <w:rFonts w:eastAsia="Times New Roman" w:cstheme="minorHAnsi"/>
                <w:color w:val="000000"/>
                <w:sz w:val="20"/>
                <w:szCs w:val="20"/>
              </w:rPr>
              <w:t>10</w:t>
            </w:r>
            <w:r>
              <w:rPr>
                <w:rFonts w:eastAsia="Times New Roman" w:cstheme="minorHAnsi"/>
                <w:color w:val="000000"/>
                <w:sz w:val="20"/>
                <w:szCs w:val="20"/>
                <w:vertAlign w:val="superscript"/>
              </w:rPr>
              <w:t>4</w:t>
            </w:r>
            <w:r w:rsidRPr="00BB64A6">
              <w:rPr>
                <w:rFonts w:eastAsia="Times New Roman" w:cstheme="minorHAnsi"/>
                <w:color w:val="000000"/>
                <w:sz w:val="20"/>
                <w:szCs w:val="20"/>
                <w:vertAlign w:val="superscript"/>
              </w:rPr>
              <w:t>.5</w:t>
            </w:r>
            <w:r w:rsidRPr="00BB64A6">
              <w:rPr>
                <w:rFonts w:eastAsia="Times New Roman" w:cstheme="minorHAnsi"/>
                <w:color w:val="000000"/>
                <w:sz w:val="20"/>
                <w:szCs w:val="20"/>
              </w:rPr>
              <w:t xml:space="preserve"> &lt; log</w:t>
            </w:r>
            <w:r w:rsidRPr="00BB64A6">
              <w:rPr>
                <w:rFonts w:eastAsia="Times New Roman" w:cstheme="minorHAnsi"/>
                <w:color w:val="000000"/>
                <w:sz w:val="20"/>
                <w:szCs w:val="20"/>
                <w:vertAlign w:val="subscript"/>
              </w:rPr>
              <w:t>10</w:t>
            </w:r>
            <w:r w:rsidRPr="00BB64A6">
              <w:rPr>
                <w:rFonts w:eastAsia="Times New Roman" w:cstheme="minorHAnsi"/>
                <w:color w:val="000000"/>
                <w:sz w:val="20"/>
                <w:szCs w:val="20"/>
              </w:rPr>
              <w:t>(C*) &lt; 10</w:t>
            </w:r>
            <w:r>
              <w:rPr>
                <w:rFonts w:eastAsia="Times New Roman" w:cstheme="minorHAnsi"/>
                <w:color w:val="000000"/>
                <w:sz w:val="20"/>
                <w:szCs w:val="20"/>
                <w:vertAlign w:val="superscript"/>
              </w:rPr>
              <w:t>5</w:t>
            </w:r>
            <w:r w:rsidRPr="00BB64A6">
              <w:rPr>
                <w:rFonts w:eastAsia="Times New Roman" w:cstheme="minorHAnsi"/>
                <w:color w:val="000000"/>
                <w:sz w:val="20"/>
                <w:szCs w:val="20"/>
                <w:vertAlign w:val="superscript"/>
              </w:rPr>
              <w:t>.5</w:t>
            </w:r>
          </w:p>
        </w:tc>
      </w:tr>
      <w:tr w:rsidR="00A551A5" w:rsidRPr="00E83BC4" w14:paraId="4DFDF340" w14:textId="77777777" w:rsidTr="00690EB7">
        <w:trPr>
          <w:trHeight w:val="20"/>
        </w:trPr>
        <w:tc>
          <w:tcPr>
            <w:tcW w:w="1728" w:type="dxa"/>
            <w:vAlign w:val="center"/>
          </w:tcPr>
          <w:p w14:paraId="6EEF5462"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w:t>
            </w:r>
          </w:p>
        </w:tc>
        <w:tc>
          <w:tcPr>
            <w:tcW w:w="1819" w:type="dxa"/>
            <w:shd w:val="clear" w:color="auto" w:fill="auto"/>
            <w:noWrap/>
            <w:vAlign w:val="center"/>
          </w:tcPr>
          <w:p w14:paraId="6E852856"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PM-AE6</w:t>
            </w:r>
          </w:p>
        </w:tc>
        <w:tc>
          <w:tcPr>
            <w:tcW w:w="1116" w:type="dxa"/>
            <w:shd w:val="clear" w:color="auto" w:fill="auto"/>
            <w:noWrap/>
            <w:vAlign w:val="center"/>
          </w:tcPr>
          <w:p w14:paraId="05696B73"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CMAQv5.3+</w:t>
            </w:r>
          </w:p>
        </w:tc>
        <w:tc>
          <w:tcPr>
            <w:tcW w:w="4602" w:type="dxa"/>
            <w:shd w:val="clear" w:color="auto" w:fill="auto"/>
            <w:noWrap/>
            <w:vAlign w:val="center"/>
          </w:tcPr>
          <w:p w14:paraId="384BC629" w14:textId="50D2D1E4" w:rsidR="00A551A5" w:rsidRPr="00CF20A0"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CF20A0">
              <w:rPr>
                <w:rFonts w:eastAsia="Times New Roman" w:cstheme="minorHAnsi"/>
                <w:color w:val="000000"/>
                <w:sz w:val="20"/>
                <w:szCs w:val="20"/>
              </w:rPr>
              <w:t>Generated using the “</w:t>
            </w:r>
            <w:r w:rsidR="00FA3204">
              <w:rPr>
                <w:rFonts w:eastAsia="Times New Roman" w:cstheme="minorHAnsi"/>
                <w:color w:val="000000"/>
                <w:sz w:val="20"/>
                <w:szCs w:val="20"/>
              </w:rPr>
              <w:t>PM</w:t>
            </w:r>
            <w:r w:rsidRPr="00CF20A0">
              <w:rPr>
                <w:rFonts w:eastAsia="Times New Roman" w:cstheme="minorHAnsi"/>
                <w:color w:val="000000"/>
                <w:sz w:val="20"/>
                <w:szCs w:val="20"/>
              </w:rPr>
              <w:t>-</w:t>
            </w:r>
            <w:r w:rsidR="00FA3204">
              <w:rPr>
                <w:rFonts w:eastAsia="Times New Roman" w:cstheme="minorHAnsi"/>
                <w:color w:val="000000"/>
                <w:sz w:val="20"/>
                <w:szCs w:val="20"/>
              </w:rPr>
              <w:t>P</w:t>
            </w:r>
            <w:r w:rsidRPr="00CF20A0">
              <w:rPr>
                <w:rFonts w:eastAsia="Times New Roman" w:cstheme="minorHAnsi"/>
                <w:color w:val="000000"/>
                <w:sz w:val="20"/>
                <w:szCs w:val="20"/>
              </w:rPr>
              <w:t xml:space="preserve">rotocol” (see </w:t>
            </w:r>
            <w:r w:rsidRPr="005213FA">
              <w:rPr>
                <w:color w:val="000000"/>
                <w:sz w:val="20"/>
              </w:rPr>
              <w:t xml:space="preserve">Appendix </w:t>
            </w:r>
            <w:r w:rsidR="00FA3204">
              <w:rPr>
                <w:rFonts w:eastAsia="Times New Roman" w:cstheme="minorHAnsi"/>
                <w:color w:val="000000"/>
                <w:sz w:val="20"/>
                <w:szCs w:val="20"/>
              </w:rPr>
              <w:t>B</w:t>
            </w:r>
            <w:r w:rsidRPr="00CF20A0">
              <w:rPr>
                <w:rFonts w:eastAsia="Times New Roman" w:cstheme="minorHAnsi"/>
                <w:color w:val="000000"/>
                <w:sz w:val="20"/>
                <w:szCs w:val="20"/>
              </w:rPr>
              <w:t>). Organic matter is split between two factors: POC and PNCOM.</w:t>
            </w:r>
          </w:p>
        </w:tc>
      </w:tr>
      <w:tr w:rsidR="00A551A5" w:rsidRPr="00E83BC4" w14:paraId="49D2EBE9" w14:textId="77777777" w:rsidTr="00690EB7">
        <w:trPr>
          <w:trHeight w:val="20"/>
        </w:trPr>
        <w:tc>
          <w:tcPr>
            <w:tcW w:w="1728" w:type="dxa"/>
            <w:vAlign w:val="center"/>
          </w:tcPr>
          <w:p w14:paraId="2269CEB8" w14:textId="77777777" w:rsidR="00A551A5"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w:t>
            </w:r>
          </w:p>
        </w:tc>
        <w:tc>
          <w:tcPr>
            <w:tcW w:w="1819" w:type="dxa"/>
            <w:shd w:val="clear" w:color="auto" w:fill="auto"/>
            <w:noWrap/>
            <w:vAlign w:val="center"/>
          </w:tcPr>
          <w:p w14:paraId="502C34F8"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PM-AE8</w:t>
            </w:r>
          </w:p>
        </w:tc>
        <w:tc>
          <w:tcPr>
            <w:tcW w:w="1116" w:type="dxa"/>
            <w:shd w:val="clear" w:color="auto" w:fill="auto"/>
            <w:noWrap/>
            <w:vAlign w:val="center"/>
          </w:tcPr>
          <w:p w14:paraId="4AF8FCEA" w14:textId="77777777" w:rsidR="00A551A5" w:rsidRPr="009647C1" w:rsidRDefault="00A551A5" w:rsidP="00690EB7">
            <w:pPr>
              <w:spacing w:after="0" w:line="240" w:lineRule="auto"/>
              <w:jc w:val="center"/>
              <w:rPr>
                <w:rFonts w:eastAsia="Times New Roman" w:cstheme="minorHAnsi"/>
                <w:color w:val="000000"/>
                <w:sz w:val="20"/>
                <w:szCs w:val="20"/>
              </w:rPr>
            </w:pPr>
            <w:r w:rsidRPr="007D2174">
              <w:rPr>
                <w:rFonts w:eastAsia="Times New Roman" w:cstheme="minorHAnsi"/>
                <w:color w:val="000000"/>
                <w:sz w:val="20"/>
                <w:szCs w:val="20"/>
              </w:rPr>
              <w:t>CMAQv5.4+</w:t>
            </w:r>
          </w:p>
        </w:tc>
        <w:tc>
          <w:tcPr>
            <w:tcW w:w="4602" w:type="dxa"/>
            <w:shd w:val="clear" w:color="auto" w:fill="auto"/>
            <w:noWrap/>
            <w:vAlign w:val="center"/>
          </w:tcPr>
          <w:p w14:paraId="4D0B6949" w14:textId="0BE0ABB4" w:rsidR="00A551A5" w:rsidRPr="00CF20A0" w:rsidRDefault="00A551A5" w:rsidP="00690EB7">
            <w:pPr>
              <w:pStyle w:val="ListParagraph"/>
              <w:numPr>
                <w:ilvl w:val="0"/>
                <w:numId w:val="20"/>
              </w:numPr>
              <w:spacing w:after="0" w:line="240" w:lineRule="auto"/>
              <w:ind w:left="162" w:hanging="180"/>
              <w:rPr>
                <w:rFonts w:eastAsia="Times New Roman" w:cstheme="minorHAnsi"/>
                <w:color w:val="000000"/>
                <w:sz w:val="20"/>
                <w:szCs w:val="20"/>
              </w:rPr>
            </w:pPr>
            <w:r w:rsidRPr="00CF20A0">
              <w:rPr>
                <w:rFonts w:eastAsia="Times New Roman" w:cstheme="minorHAnsi"/>
                <w:color w:val="000000"/>
                <w:sz w:val="20"/>
                <w:szCs w:val="20"/>
              </w:rPr>
              <w:t xml:space="preserve">Generated using the </w:t>
            </w:r>
            <w:r w:rsidR="00FA3204" w:rsidRPr="00CF20A0">
              <w:rPr>
                <w:rFonts w:eastAsia="Times New Roman" w:cstheme="minorHAnsi"/>
                <w:color w:val="000000"/>
                <w:sz w:val="20"/>
                <w:szCs w:val="20"/>
              </w:rPr>
              <w:t>“</w:t>
            </w:r>
            <w:r w:rsidR="00FA3204">
              <w:rPr>
                <w:rFonts w:eastAsia="Times New Roman" w:cstheme="minorHAnsi"/>
                <w:color w:val="000000"/>
                <w:sz w:val="20"/>
                <w:szCs w:val="20"/>
              </w:rPr>
              <w:t>PM</w:t>
            </w:r>
            <w:r w:rsidR="00FA3204" w:rsidRPr="00CF20A0">
              <w:rPr>
                <w:rFonts w:eastAsia="Times New Roman" w:cstheme="minorHAnsi"/>
                <w:color w:val="000000"/>
                <w:sz w:val="20"/>
                <w:szCs w:val="20"/>
              </w:rPr>
              <w:t>-</w:t>
            </w:r>
            <w:r w:rsidR="00FA3204">
              <w:rPr>
                <w:rFonts w:eastAsia="Times New Roman" w:cstheme="minorHAnsi"/>
                <w:color w:val="000000"/>
                <w:sz w:val="20"/>
                <w:szCs w:val="20"/>
              </w:rPr>
              <w:t>P</w:t>
            </w:r>
            <w:r w:rsidR="00FA3204" w:rsidRPr="00CF20A0">
              <w:rPr>
                <w:rFonts w:eastAsia="Times New Roman" w:cstheme="minorHAnsi"/>
                <w:color w:val="000000"/>
                <w:sz w:val="20"/>
                <w:szCs w:val="20"/>
              </w:rPr>
              <w:t xml:space="preserve">rotocol” (see </w:t>
            </w:r>
            <w:r w:rsidR="00FA3204" w:rsidRPr="005213FA">
              <w:rPr>
                <w:color w:val="000000"/>
                <w:sz w:val="20"/>
              </w:rPr>
              <w:t xml:space="preserve">Appendix </w:t>
            </w:r>
            <w:r w:rsidR="00FA3204">
              <w:rPr>
                <w:rFonts w:eastAsia="Times New Roman" w:cstheme="minorHAnsi"/>
                <w:color w:val="000000"/>
                <w:sz w:val="20"/>
                <w:szCs w:val="20"/>
              </w:rPr>
              <w:t>B</w:t>
            </w:r>
            <w:r w:rsidR="00FA3204" w:rsidRPr="00CF20A0">
              <w:rPr>
                <w:rFonts w:eastAsia="Times New Roman" w:cstheme="minorHAnsi"/>
                <w:color w:val="000000"/>
                <w:sz w:val="20"/>
                <w:szCs w:val="20"/>
              </w:rPr>
              <w:t>)</w:t>
            </w:r>
            <w:r w:rsidRPr="00CF20A0">
              <w:rPr>
                <w:rFonts w:eastAsia="Times New Roman" w:cstheme="minorHAnsi"/>
                <w:color w:val="000000"/>
                <w:sz w:val="20"/>
                <w:szCs w:val="20"/>
              </w:rPr>
              <w:t>. Organic matter is split among ten factors: POCP2, POCP1, POCP0, POCN1, POCN2, PNCOMP2, PNCOMP1, PNCOMP0, PNCOMN1, and PNCOMN2.</w:t>
            </w:r>
          </w:p>
        </w:tc>
      </w:tr>
      <w:tr w:rsidR="00A551A5" w:rsidRPr="00E83BC4" w14:paraId="2793177B" w14:textId="77777777" w:rsidTr="00690EB7">
        <w:trPr>
          <w:trHeight w:val="20"/>
        </w:trPr>
        <w:tc>
          <w:tcPr>
            <w:tcW w:w="1728" w:type="dxa"/>
            <w:vAlign w:val="center"/>
          </w:tcPr>
          <w:p w14:paraId="3BB1340B" w14:textId="77777777" w:rsidR="00A551A5"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w:t>
            </w:r>
          </w:p>
        </w:tc>
        <w:tc>
          <w:tcPr>
            <w:tcW w:w="1819" w:type="dxa"/>
            <w:shd w:val="clear" w:color="auto" w:fill="auto"/>
            <w:noWrap/>
            <w:vAlign w:val="center"/>
          </w:tcPr>
          <w:p w14:paraId="18266124" w14:textId="77777777" w:rsidR="00A551A5" w:rsidRPr="009647C1" w:rsidRDefault="00A551A5"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PM-CR1</w:t>
            </w:r>
          </w:p>
        </w:tc>
        <w:tc>
          <w:tcPr>
            <w:tcW w:w="1116" w:type="dxa"/>
            <w:shd w:val="clear" w:color="auto" w:fill="auto"/>
            <w:noWrap/>
            <w:vAlign w:val="center"/>
          </w:tcPr>
          <w:p w14:paraId="13695F13" w14:textId="77777777" w:rsidR="00A551A5" w:rsidRPr="009647C1" w:rsidRDefault="00A551A5" w:rsidP="00690EB7">
            <w:pPr>
              <w:spacing w:after="0" w:line="240" w:lineRule="auto"/>
              <w:jc w:val="center"/>
              <w:rPr>
                <w:rFonts w:eastAsia="Times New Roman" w:cstheme="minorHAnsi"/>
                <w:color w:val="000000"/>
                <w:sz w:val="20"/>
                <w:szCs w:val="20"/>
              </w:rPr>
            </w:pPr>
            <w:r w:rsidRPr="007D2174">
              <w:rPr>
                <w:rFonts w:eastAsia="Times New Roman" w:cstheme="minorHAnsi"/>
                <w:color w:val="000000"/>
                <w:sz w:val="20"/>
                <w:szCs w:val="20"/>
              </w:rPr>
              <w:t>CMAQv5.4+</w:t>
            </w:r>
          </w:p>
        </w:tc>
        <w:tc>
          <w:tcPr>
            <w:tcW w:w="4602" w:type="dxa"/>
            <w:shd w:val="clear" w:color="auto" w:fill="auto"/>
            <w:noWrap/>
            <w:vAlign w:val="center"/>
          </w:tcPr>
          <w:p w14:paraId="4C7109D5" w14:textId="24DB7D45" w:rsidR="00A551A5" w:rsidRPr="00C26F14" w:rsidRDefault="00A551A5" w:rsidP="00690EB7">
            <w:pPr>
              <w:pStyle w:val="ListParagraph"/>
              <w:keepNext/>
              <w:numPr>
                <w:ilvl w:val="0"/>
                <w:numId w:val="20"/>
              </w:numPr>
              <w:spacing w:after="0" w:line="240" w:lineRule="auto"/>
              <w:ind w:left="162" w:hanging="180"/>
              <w:rPr>
                <w:rFonts w:eastAsia="Times New Roman" w:cstheme="minorHAnsi"/>
                <w:color w:val="000000"/>
                <w:sz w:val="20"/>
                <w:szCs w:val="20"/>
              </w:rPr>
            </w:pPr>
            <w:r>
              <w:rPr>
                <w:rFonts w:eastAsia="Times New Roman" w:cstheme="minorHAnsi"/>
                <w:color w:val="000000"/>
                <w:sz w:val="20"/>
                <w:szCs w:val="20"/>
              </w:rPr>
              <w:t xml:space="preserve">Generated using the </w:t>
            </w:r>
            <w:r w:rsidR="00FA3204" w:rsidRPr="00CF20A0">
              <w:rPr>
                <w:rFonts w:eastAsia="Times New Roman" w:cstheme="minorHAnsi"/>
                <w:color w:val="000000"/>
                <w:sz w:val="20"/>
                <w:szCs w:val="20"/>
              </w:rPr>
              <w:t>“</w:t>
            </w:r>
            <w:r w:rsidR="00FA3204">
              <w:rPr>
                <w:rFonts w:eastAsia="Times New Roman" w:cstheme="minorHAnsi"/>
                <w:color w:val="000000"/>
                <w:sz w:val="20"/>
                <w:szCs w:val="20"/>
              </w:rPr>
              <w:t>PM</w:t>
            </w:r>
            <w:r w:rsidR="00FA3204" w:rsidRPr="00CF20A0">
              <w:rPr>
                <w:rFonts w:eastAsia="Times New Roman" w:cstheme="minorHAnsi"/>
                <w:color w:val="000000"/>
                <w:sz w:val="20"/>
                <w:szCs w:val="20"/>
              </w:rPr>
              <w:t>-</w:t>
            </w:r>
            <w:r w:rsidR="00FA3204">
              <w:rPr>
                <w:rFonts w:eastAsia="Times New Roman" w:cstheme="minorHAnsi"/>
                <w:color w:val="000000"/>
                <w:sz w:val="20"/>
                <w:szCs w:val="20"/>
              </w:rPr>
              <w:t>P</w:t>
            </w:r>
            <w:r w:rsidR="00FA3204" w:rsidRPr="00CF20A0">
              <w:rPr>
                <w:rFonts w:eastAsia="Times New Roman" w:cstheme="minorHAnsi"/>
                <w:color w:val="000000"/>
                <w:sz w:val="20"/>
                <w:szCs w:val="20"/>
              </w:rPr>
              <w:t xml:space="preserve">rotocol” (see </w:t>
            </w:r>
            <w:r w:rsidR="00FA3204" w:rsidRPr="005213FA">
              <w:rPr>
                <w:color w:val="000000"/>
                <w:sz w:val="20"/>
              </w:rPr>
              <w:t xml:space="preserve">Appendix </w:t>
            </w:r>
            <w:r w:rsidR="00FA3204">
              <w:rPr>
                <w:rFonts w:eastAsia="Times New Roman" w:cstheme="minorHAnsi"/>
                <w:color w:val="000000"/>
                <w:sz w:val="20"/>
                <w:szCs w:val="20"/>
              </w:rPr>
              <w:t>B</w:t>
            </w:r>
            <w:r w:rsidR="00FA3204" w:rsidRPr="00CF20A0">
              <w:rPr>
                <w:rFonts w:eastAsia="Times New Roman" w:cstheme="minorHAnsi"/>
                <w:color w:val="000000"/>
                <w:sz w:val="20"/>
                <w:szCs w:val="20"/>
              </w:rPr>
              <w:t>)</w:t>
            </w:r>
            <w:r w:rsidRPr="00CF20A0">
              <w:rPr>
                <w:rFonts w:eastAsia="Times New Roman" w:cstheme="minorHAnsi"/>
                <w:color w:val="000000"/>
                <w:sz w:val="20"/>
                <w:szCs w:val="20"/>
              </w:rPr>
              <w:t>. Organic matter is split among five</w:t>
            </w:r>
            <w:r>
              <w:rPr>
                <w:rFonts w:eastAsia="Times New Roman" w:cstheme="minorHAnsi"/>
                <w:color w:val="000000"/>
                <w:sz w:val="20"/>
                <w:szCs w:val="20"/>
              </w:rPr>
              <w:t xml:space="preserve"> factors: ROCP2, ROCP1, ROCP0, ROCN1, ROCN2.</w:t>
            </w:r>
          </w:p>
        </w:tc>
      </w:tr>
    </w:tbl>
    <w:p w14:paraId="50F8A120" w14:textId="187978D7" w:rsidR="00A551A5" w:rsidRPr="005213FA" w:rsidRDefault="00A551A5" w:rsidP="00A551A5">
      <w:pPr>
        <w:pStyle w:val="Caption"/>
        <w:rPr>
          <w:b/>
          <w:i w:val="0"/>
          <w:color w:val="auto"/>
        </w:rPr>
      </w:pPr>
      <w:bookmarkStart w:id="71" w:name="_Ref113013353"/>
      <w:bookmarkStart w:id="72" w:name="_Ref113004400"/>
      <w:bookmarkEnd w:id="69"/>
      <w:r w:rsidRPr="005213FA">
        <w:rPr>
          <w:b/>
          <w:i w:val="0"/>
          <w:color w:val="auto"/>
        </w:rPr>
        <w:t xml:space="preserve">Table </w:t>
      </w:r>
      <w:r w:rsidRPr="005213FA">
        <w:rPr>
          <w:b/>
          <w:i w:val="0"/>
          <w:color w:val="auto"/>
        </w:rPr>
        <w:fldChar w:fldCharType="begin"/>
      </w:r>
      <w:r w:rsidRPr="005213FA">
        <w:rPr>
          <w:b/>
          <w:i w:val="0"/>
          <w:color w:val="auto"/>
        </w:rPr>
        <w:instrText xml:space="preserve"> SEQ Table \* ARABIC </w:instrText>
      </w:r>
      <w:r w:rsidRPr="005213FA">
        <w:rPr>
          <w:b/>
          <w:i w:val="0"/>
          <w:color w:val="auto"/>
        </w:rPr>
        <w:fldChar w:fldCharType="separate"/>
      </w:r>
      <w:r w:rsidR="000A4708">
        <w:rPr>
          <w:b/>
          <w:i w:val="0"/>
          <w:noProof/>
          <w:color w:val="auto"/>
        </w:rPr>
        <w:t>13</w:t>
      </w:r>
      <w:r w:rsidRPr="005213FA">
        <w:rPr>
          <w:b/>
          <w:i w:val="0"/>
          <w:color w:val="auto"/>
        </w:rPr>
        <w:fldChar w:fldCharType="end"/>
      </w:r>
      <w:bookmarkEnd w:id="71"/>
      <w:r w:rsidRPr="005213FA">
        <w:rPr>
          <w:b/>
          <w:i w:val="0"/>
          <w:color w:val="auto"/>
        </w:rPr>
        <w:t>: VOC and PM</w:t>
      </w:r>
      <w:r w:rsidRPr="005213FA">
        <w:rPr>
          <w:b/>
          <w:i w:val="0"/>
          <w:color w:val="auto"/>
          <w:vertAlign w:val="subscript"/>
        </w:rPr>
        <w:t>2.5</w:t>
      </w:r>
      <w:r w:rsidRPr="005213FA">
        <w:rPr>
          <w:b/>
          <w:i w:val="0"/>
          <w:color w:val="auto"/>
        </w:rPr>
        <w:t xml:space="preserve"> representations and their description currently supported by the S2S-Tool.</w:t>
      </w:r>
      <w:bookmarkEnd w:id="72"/>
    </w:p>
    <w:p w14:paraId="6626F0EC" w14:textId="028AC182" w:rsidR="00C364B3" w:rsidRDefault="00C364B3" w:rsidP="00C364B3">
      <w:pPr>
        <w:pStyle w:val="Heading2"/>
      </w:pPr>
      <w:bookmarkStart w:id="73" w:name="_Toc115701241"/>
      <w:bookmarkStart w:id="74" w:name="_Ref115701291"/>
      <w:bookmarkStart w:id="75" w:name="_Ref115701326"/>
      <w:r>
        <w:t>Runtime Input</w:t>
      </w:r>
      <w:bookmarkEnd w:id="46"/>
      <w:bookmarkEnd w:id="47"/>
      <w:bookmarkEnd w:id="48"/>
      <w:bookmarkEnd w:id="49"/>
      <w:bookmarkEnd w:id="50"/>
      <w:bookmarkEnd w:id="51"/>
      <w:bookmarkEnd w:id="52"/>
      <w:bookmarkEnd w:id="53"/>
      <w:bookmarkEnd w:id="54"/>
      <w:bookmarkEnd w:id="55"/>
      <w:bookmarkEnd w:id="56"/>
      <w:bookmarkEnd w:id="57"/>
      <w:r w:rsidR="00264E8B">
        <w:t>s</w:t>
      </w:r>
      <w:bookmarkEnd w:id="73"/>
      <w:bookmarkEnd w:id="74"/>
      <w:bookmarkEnd w:id="75"/>
    </w:p>
    <w:p w14:paraId="41D81127" w14:textId="028A288A" w:rsidR="00EC3221" w:rsidRDefault="00C81706" w:rsidP="002100C4">
      <w:pPr>
        <w:jc w:val="both"/>
      </w:pPr>
      <w:r>
        <w:t xml:space="preserve">All runtime inputs are user specified and </w:t>
      </w:r>
      <w:r w:rsidR="00342252">
        <w:t>populated</w:t>
      </w:r>
      <w:r>
        <w:t xml:space="preserve"> in the </w:t>
      </w:r>
      <w:r w:rsidR="00EC3221" w:rsidRPr="00C81706">
        <w:rPr>
          <w:i/>
          <w:iCs/>
        </w:rPr>
        <w:t>S2S.main.py</w:t>
      </w:r>
      <w:r w:rsidR="00EC3221">
        <w:t xml:space="preserve"> file. </w:t>
      </w:r>
      <w:r w:rsidR="00336C0F">
        <w:t>Currently, there are twelve variables listed as runtime inputs</w:t>
      </w:r>
      <w:r w:rsidR="00EC3221">
        <w:t>:</w:t>
      </w:r>
      <w:r w:rsidR="002100C4">
        <w:t xml:space="preserve"> </w:t>
      </w:r>
      <w:r w:rsidR="00EC3221">
        <w:t>MECH_BASIS, OUTPUT, RUN_TYPE, AQM, TOLERANCE, TOX_IN, FCRS_FILE, CAR_FILE, M4I_FILE, PMM_FILE, and TOX_FILE</w:t>
      </w:r>
      <w:r w:rsidR="006A71F3">
        <w:t xml:space="preserve"> (</w:t>
      </w:r>
      <w:r w:rsidR="00E659C7" w:rsidRPr="00E659C7">
        <w:fldChar w:fldCharType="begin"/>
      </w:r>
      <w:r w:rsidR="00E659C7" w:rsidRPr="00E659C7">
        <w:instrText xml:space="preserve"> REF _Ref113013359 \h  \* MERGEFORMAT </w:instrText>
      </w:r>
      <w:r w:rsidR="00E659C7" w:rsidRPr="00E659C7">
        <w:fldChar w:fldCharType="separate"/>
      </w:r>
      <w:r w:rsidR="000A4708" w:rsidRPr="000A4708">
        <w:t>Table 14</w:t>
      </w:r>
      <w:r w:rsidR="00E659C7" w:rsidRPr="00E659C7">
        <w:fldChar w:fldCharType="end"/>
      </w:r>
      <w:r w:rsidR="006A71F3">
        <w:t>)</w:t>
      </w:r>
      <w:r w:rsidR="00EC3221">
        <w:t>.</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2850"/>
        <w:gridCol w:w="6500"/>
      </w:tblGrid>
      <w:tr w:rsidR="00E51931" w:rsidRPr="00E83BC4" w14:paraId="64FF180C" w14:textId="77777777" w:rsidTr="64C3EE48">
        <w:trPr>
          <w:trHeight w:val="157"/>
        </w:trPr>
        <w:tc>
          <w:tcPr>
            <w:tcW w:w="2850" w:type="dxa"/>
            <w:shd w:val="clear" w:color="auto" w:fill="D9D9D9" w:themeFill="background1" w:themeFillShade="D9"/>
            <w:noWrap/>
            <w:vAlign w:val="center"/>
            <w:hideMark/>
          </w:tcPr>
          <w:p w14:paraId="5C091D67" w14:textId="69E26229" w:rsidR="00E51931" w:rsidRPr="009647C1" w:rsidRDefault="00E51931" w:rsidP="00690EB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Runtime Input</w:t>
            </w:r>
          </w:p>
        </w:tc>
        <w:tc>
          <w:tcPr>
            <w:tcW w:w="6500" w:type="dxa"/>
            <w:shd w:val="clear" w:color="auto" w:fill="D9D9D9" w:themeFill="background1" w:themeFillShade="D9"/>
            <w:noWrap/>
            <w:vAlign w:val="center"/>
            <w:hideMark/>
          </w:tcPr>
          <w:p w14:paraId="64B9D5DA" w14:textId="13D31E72" w:rsidR="00E51931" w:rsidRPr="009647C1" w:rsidRDefault="00E51931" w:rsidP="00690EB7">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Options (Description)</w:t>
            </w:r>
          </w:p>
        </w:tc>
      </w:tr>
      <w:tr w:rsidR="00E51931" w:rsidRPr="00E83BC4" w14:paraId="35F563FD" w14:textId="77777777" w:rsidTr="64C3EE48">
        <w:trPr>
          <w:trHeight w:val="157"/>
        </w:trPr>
        <w:tc>
          <w:tcPr>
            <w:tcW w:w="2850" w:type="dxa"/>
            <w:shd w:val="clear" w:color="auto" w:fill="auto"/>
            <w:noWrap/>
            <w:vAlign w:val="center"/>
            <w:hideMark/>
          </w:tcPr>
          <w:p w14:paraId="294A80E4" w14:textId="1A04EB50" w:rsidR="00E51931" w:rsidRPr="009647C1" w:rsidRDefault="00E51931"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MECH_BASIS</w:t>
            </w:r>
          </w:p>
        </w:tc>
        <w:tc>
          <w:tcPr>
            <w:tcW w:w="6500" w:type="dxa"/>
            <w:shd w:val="clear" w:color="auto" w:fill="auto"/>
            <w:noWrap/>
            <w:vAlign w:val="center"/>
            <w:hideMark/>
          </w:tcPr>
          <w:p w14:paraId="16B54D6A" w14:textId="77777777" w:rsidR="00E51931" w:rsidRDefault="00E51931"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CB6R3_AE7</w:t>
            </w:r>
            <w:r>
              <w:rPr>
                <w:rFonts w:eastAsia="Times New Roman" w:cstheme="minorHAnsi"/>
                <w:color w:val="000000"/>
                <w:sz w:val="20"/>
                <w:szCs w:val="20"/>
              </w:rPr>
              <w:t xml:space="preserve"> (</w:t>
            </w:r>
            <w:r w:rsidR="009A4BD3">
              <w:rPr>
                <w:rFonts w:eastAsia="Times New Roman" w:cstheme="minorHAnsi"/>
                <w:color w:val="000000"/>
                <w:sz w:val="20"/>
                <w:szCs w:val="20"/>
              </w:rPr>
              <w:t>OUTPUT = VOC option)</w:t>
            </w:r>
          </w:p>
          <w:p w14:paraId="0D367E64" w14:textId="2B538C62"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CB6R3_AE8</w:t>
            </w:r>
            <w:r>
              <w:rPr>
                <w:rFonts w:eastAsia="Times New Roman" w:cstheme="minorHAnsi"/>
                <w:color w:val="000000"/>
                <w:sz w:val="20"/>
                <w:szCs w:val="20"/>
              </w:rPr>
              <w:t xml:space="preserve"> (OUTPUT = VOC option)</w:t>
            </w:r>
          </w:p>
          <w:p w14:paraId="44EAD4C7" w14:textId="3C54B20B"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CB6R5_AE7</w:t>
            </w:r>
            <w:r>
              <w:rPr>
                <w:rFonts w:eastAsia="Times New Roman" w:cstheme="minorHAnsi"/>
                <w:color w:val="000000"/>
                <w:sz w:val="20"/>
                <w:szCs w:val="20"/>
              </w:rPr>
              <w:t xml:space="preserve"> (OUTPUT = VOC option)</w:t>
            </w:r>
          </w:p>
          <w:p w14:paraId="4C3A3123" w14:textId="77777777"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CB6R5_AE8</w:t>
            </w:r>
            <w:r>
              <w:rPr>
                <w:rFonts w:eastAsia="Times New Roman" w:cstheme="minorHAnsi"/>
                <w:color w:val="000000"/>
                <w:sz w:val="20"/>
                <w:szCs w:val="20"/>
              </w:rPr>
              <w:t xml:space="preserve"> (OUTPUT = VOC option)</w:t>
            </w:r>
          </w:p>
          <w:p w14:paraId="5FC44E8B" w14:textId="77777777"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CB6R3_AE7_TRACER</w:t>
            </w:r>
            <w:r>
              <w:rPr>
                <w:rFonts w:eastAsia="Times New Roman" w:cstheme="minorHAnsi"/>
                <w:color w:val="000000"/>
                <w:sz w:val="20"/>
                <w:szCs w:val="20"/>
              </w:rPr>
              <w:t xml:space="preserve"> (OUTPUT = VOC option)</w:t>
            </w:r>
          </w:p>
          <w:p w14:paraId="40F88BFE" w14:textId="3CB5C2CB"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SAPRC07TC_AE7</w:t>
            </w:r>
            <w:r>
              <w:rPr>
                <w:rFonts w:eastAsia="Times New Roman" w:cstheme="minorHAnsi"/>
                <w:color w:val="000000"/>
                <w:sz w:val="20"/>
                <w:szCs w:val="20"/>
              </w:rPr>
              <w:t xml:space="preserve"> (OUTPUT = VOC option)</w:t>
            </w:r>
          </w:p>
          <w:p w14:paraId="245AE091" w14:textId="6817DFE0"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SAPRC07TC_AE8</w:t>
            </w:r>
            <w:r>
              <w:rPr>
                <w:rFonts w:eastAsia="Times New Roman" w:cstheme="minorHAnsi"/>
                <w:color w:val="000000"/>
                <w:sz w:val="20"/>
                <w:szCs w:val="20"/>
              </w:rPr>
              <w:t xml:space="preserve"> (OUTPUT = VOC option)</w:t>
            </w:r>
          </w:p>
          <w:p w14:paraId="1E94B9B1" w14:textId="77777777" w:rsidR="009A4BD3" w:rsidRDefault="009A4BD3"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CRACMMv1.0</w:t>
            </w:r>
            <w:r>
              <w:rPr>
                <w:rFonts w:eastAsia="Times New Roman" w:cstheme="minorHAnsi"/>
                <w:color w:val="000000"/>
                <w:sz w:val="20"/>
                <w:szCs w:val="20"/>
              </w:rPr>
              <w:t xml:space="preserve"> (OUTPUT = VOC option)</w:t>
            </w:r>
          </w:p>
          <w:p w14:paraId="1B511ADB" w14:textId="785EB69F" w:rsidR="00EB54F6" w:rsidRDefault="00EB54F6"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PM-AE6</w:t>
            </w:r>
            <w:r>
              <w:rPr>
                <w:rFonts w:eastAsia="Times New Roman" w:cstheme="minorHAnsi"/>
                <w:color w:val="000000"/>
                <w:sz w:val="20"/>
                <w:szCs w:val="20"/>
              </w:rPr>
              <w:t xml:space="preserve"> (OUTPUT = PM option)</w:t>
            </w:r>
          </w:p>
          <w:p w14:paraId="79361E92" w14:textId="3BDDA312" w:rsidR="00EB54F6" w:rsidRDefault="00EB54F6"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PM-AE8</w:t>
            </w:r>
            <w:r>
              <w:rPr>
                <w:rFonts w:eastAsia="Times New Roman" w:cstheme="minorHAnsi"/>
                <w:color w:val="000000"/>
                <w:sz w:val="20"/>
                <w:szCs w:val="20"/>
              </w:rPr>
              <w:t xml:space="preserve"> (OUTPUT = PM option)</w:t>
            </w:r>
          </w:p>
          <w:p w14:paraId="2A3F8053" w14:textId="3B041043" w:rsidR="00EB54F6" w:rsidRPr="009647C1" w:rsidRDefault="00EB54F6" w:rsidP="003D3581">
            <w:pPr>
              <w:spacing w:after="0" w:line="240" w:lineRule="auto"/>
              <w:jc w:val="both"/>
              <w:rPr>
                <w:rFonts w:eastAsia="Times New Roman" w:cstheme="minorHAnsi"/>
                <w:color w:val="000000"/>
                <w:sz w:val="20"/>
                <w:szCs w:val="20"/>
              </w:rPr>
            </w:pPr>
            <w:r w:rsidRPr="008A62E4">
              <w:rPr>
                <w:rFonts w:eastAsia="Times New Roman" w:cstheme="minorHAnsi"/>
                <w:b/>
                <w:bCs/>
                <w:color w:val="000000"/>
                <w:sz w:val="20"/>
                <w:szCs w:val="20"/>
              </w:rPr>
              <w:t>PM-CR1</w:t>
            </w:r>
            <w:r>
              <w:rPr>
                <w:rFonts w:eastAsia="Times New Roman" w:cstheme="minorHAnsi"/>
                <w:color w:val="000000"/>
                <w:sz w:val="20"/>
                <w:szCs w:val="20"/>
              </w:rPr>
              <w:t xml:space="preserve"> (OUTPUT = PM option)</w:t>
            </w:r>
          </w:p>
        </w:tc>
      </w:tr>
      <w:tr w:rsidR="00E51931" w:rsidRPr="00E83BC4" w14:paraId="1223BE89" w14:textId="77777777" w:rsidTr="64C3EE48">
        <w:trPr>
          <w:trHeight w:val="157"/>
        </w:trPr>
        <w:tc>
          <w:tcPr>
            <w:tcW w:w="2850" w:type="dxa"/>
            <w:shd w:val="clear" w:color="auto" w:fill="auto"/>
            <w:noWrap/>
            <w:vAlign w:val="center"/>
            <w:hideMark/>
          </w:tcPr>
          <w:p w14:paraId="2209A6E5" w14:textId="5C0368CC" w:rsidR="00E51931" w:rsidRPr="009647C1" w:rsidRDefault="00E51931"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OUTPUT</w:t>
            </w:r>
          </w:p>
        </w:tc>
        <w:tc>
          <w:tcPr>
            <w:tcW w:w="6500" w:type="dxa"/>
            <w:shd w:val="clear" w:color="auto" w:fill="auto"/>
            <w:noWrap/>
            <w:vAlign w:val="center"/>
          </w:tcPr>
          <w:p w14:paraId="7B475721" w14:textId="39EE3152" w:rsidR="00E51931"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VOC</w:t>
            </w:r>
            <w:r>
              <w:rPr>
                <w:rFonts w:eastAsia="Times New Roman" w:cstheme="minorHAnsi"/>
                <w:color w:val="000000"/>
                <w:sz w:val="20"/>
                <w:szCs w:val="20"/>
              </w:rPr>
              <w:t xml:space="preserve"> (</w:t>
            </w:r>
            <w:r w:rsidR="003D3581">
              <w:rPr>
                <w:rFonts w:eastAsia="Times New Roman" w:cstheme="minorHAnsi"/>
                <w:color w:val="000000"/>
                <w:sz w:val="20"/>
                <w:szCs w:val="20"/>
              </w:rPr>
              <w:t>Selected when the GSCNV/GSPRO output is for processing VOC emissions</w:t>
            </w:r>
            <w:r>
              <w:rPr>
                <w:rFonts w:eastAsia="Times New Roman" w:cstheme="minorHAnsi"/>
                <w:color w:val="000000"/>
                <w:sz w:val="20"/>
                <w:szCs w:val="20"/>
              </w:rPr>
              <w:t>)</w:t>
            </w:r>
          </w:p>
          <w:p w14:paraId="67546BB1" w14:textId="13C7DB36" w:rsidR="003E5E36" w:rsidRPr="009647C1"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PM</w:t>
            </w:r>
            <w:r>
              <w:rPr>
                <w:rFonts w:eastAsia="Times New Roman" w:cstheme="minorHAnsi"/>
                <w:color w:val="000000"/>
                <w:sz w:val="20"/>
                <w:szCs w:val="20"/>
              </w:rPr>
              <w:t xml:space="preserve"> (</w:t>
            </w:r>
            <w:r w:rsidR="003D3581">
              <w:rPr>
                <w:rFonts w:eastAsia="Times New Roman" w:cstheme="minorHAnsi"/>
                <w:color w:val="000000"/>
                <w:sz w:val="20"/>
                <w:szCs w:val="20"/>
              </w:rPr>
              <w:t>Selected when the GSPRO output is for processing VOC</w:t>
            </w:r>
            <w:r w:rsidR="00EA061B">
              <w:rPr>
                <w:rFonts w:eastAsia="Times New Roman" w:cstheme="minorHAnsi"/>
                <w:color w:val="000000"/>
                <w:sz w:val="20"/>
                <w:szCs w:val="20"/>
              </w:rPr>
              <w:t xml:space="preserve"> </w:t>
            </w:r>
            <w:r w:rsidR="003D3581">
              <w:rPr>
                <w:rFonts w:eastAsia="Times New Roman" w:cstheme="minorHAnsi"/>
                <w:color w:val="000000"/>
                <w:sz w:val="20"/>
                <w:szCs w:val="20"/>
              </w:rPr>
              <w:t>emissions</w:t>
            </w:r>
            <w:r>
              <w:rPr>
                <w:rFonts w:eastAsia="Times New Roman" w:cstheme="minorHAnsi"/>
                <w:color w:val="000000"/>
                <w:sz w:val="20"/>
                <w:szCs w:val="20"/>
              </w:rPr>
              <w:t>)</w:t>
            </w:r>
          </w:p>
        </w:tc>
      </w:tr>
      <w:tr w:rsidR="00E51931" w:rsidRPr="00E83BC4" w14:paraId="49715C5A" w14:textId="77777777" w:rsidTr="64C3EE48">
        <w:trPr>
          <w:trHeight w:val="157"/>
        </w:trPr>
        <w:tc>
          <w:tcPr>
            <w:tcW w:w="2850" w:type="dxa"/>
            <w:shd w:val="clear" w:color="auto" w:fill="auto"/>
            <w:noWrap/>
            <w:vAlign w:val="center"/>
            <w:hideMark/>
          </w:tcPr>
          <w:p w14:paraId="005156C1" w14:textId="7402A2B9" w:rsidR="00E51931" w:rsidRPr="009647C1" w:rsidRDefault="00E51931"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RUN_TYPE</w:t>
            </w:r>
          </w:p>
        </w:tc>
        <w:tc>
          <w:tcPr>
            <w:tcW w:w="6500" w:type="dxa"/>
            <w:shd w:val="clear" w:color="auto" w:fill="auto"/>
            <w:noWrap/>
            <w:vAlign w:val="center"/>
          </w:tcPr>
          <w:p w14:paraId="73B372BC" w14:textId="3A2A6977" w:rsidR="00E51931"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CRITERIA</w:t>
            </w:r>
            <w:r w:rsidR="003D3581">
              <w:rPr>
                <w:rFonts w:eastAsia="Times New Roman" w:cstheme="minorHAnsi"/>
                <w:color w:val="000000"/>
                <w:sz w:val="20"/>
                <w:szCs w:val="20"/>
              </w:rPr>
              <w:t xml:space="preserve"> (Selected for “criteria” speciation of VOC/PM</w:t>
            </w:r>
            <w:r w:rsidR="003D3581" w:rsidRPr="003D3581">
              <w:rPr>
                <w:rFonts w:eastAsia="Times New Roman" w:cstheme="minorHAnsi"/>
                <w:color w:val="000000"/>
                <w:sz w:val="20"/>
                <w:szCs w:val="20"/>
                <w:vertAlign w:val="subscript"/>
              </w:rPr>
              <w:t>2.5</w:t>
            </w:r>
            <w:r w:rsidR="003D3581">
              <w:rPr>
                <w:rFonts w:eastAsia="Times New Roman" w:cstheme="minorHAnsi"/>
                <w:color w:val="000000"/>
                <w:sz w:val="20"/>
                <w:szCs w:val="20"/>
              </w:rPr>
              <w:t>)</w:t>
            </w:r>
          </w:p>
          <w:p w14:paraId="10F3EF0F" w14:textId="230B6355" w:rsidR="003E5E36" w:rsidRDefault="65B973D0" w:rsidP="64C3EE48">
            <w:pPr>
              <w:spacing w:after="0" w:line="240" w:lineRule="auto"/>
              <w:jc w:val="both"/>
              <w:rPr>
                <w:rFonts w:eastAsia="Times New Roman"/>
                <w:color w:val="000000"/>
                <w:sz w:val="20"/>
                <w:szCs w:val="20"/>
              </w:rPr>
            </w:pPr>
            <w:r w:rsidRPr="64C3EE48">
              <w:rPr>
                <w:rFonts w:eastAsia="Times New Roman"/>
                <w:b/>
                <w:bCs/>
                <w:color w:val="000000" w:themeColor="text1"/>
                <w:sz w:val="20"/>
                <w:szCs w:val="20"/>
              </w:rPr>
              <w:t>INTEGRATE</w:t>
            </w:r>
            <w:r w:rsidR="4C692772" w:rsidRPr="64C3EE48">
              <w:rPr>
                <w:rFonts w:eastAsia="Times New Roman"/>
                <w:color w:val="000000" w:themeColor="text1"/>
                <w:sz w:val="20"/>
                <w:szCs w:val="20"/>
              </w:rPr>
              <w:t xml:space="preserve"> (Selected for “integrate” speciation of VOC/PM</w:t>
            </w:r>
            <w:r w:rsidR="4C692772" w:rsidRPr="64C3EE48">
              <w:rPr>
                <w:rFonts w:eastAsia="Times New Roman"/>
                <w:color w:val="000000" w:themeColor="text1"/>
                <w:sz w:val="20"/>
                <w:szCs w:val="20"/>
                <w:vertAlign w:val="subscript"/>
              </w:rPr>
              <w:t>2.5</w:t>
            </w:r>
            <w:r w:rsidR="4C692772" w:rsidRPr="64C3EE48">
              <w:rPr>
                <w:rFonts w:eastAsia="Times New Roman"/>
                <w:color w:val="000000" w:themeColor="text1"/>
                <w:sz w:val="20"/>
                <w:szCs w:val="20"/>
              </w:rPr>
              <w:t>)</w:t>
            </w:r>
          </w:p>
          <w:p w14:paraId="4B79DA71" w14:textId="6C4F9DE7" w:rsidR="003E5E36" w:rsidRPr="009647C1"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NOINTEGRATE</w:t>
            </w:r>
            <w:r w:rsidR="003D3581">
              <w:rPr>
                <w:rFonts w:eastAsia="Times New Roman" w:cstheme="minorHAnsi"/>
                <w:color w:val="000000"/>
                <w:sz w:val="20"/>
                <w:szCs w:val="20"/>
              </w:rPr>
              <w:t xml:space="preserve"> (Selected for “no-integrate” speciation of VOC)</w:t>
            </w:r>
          </w:p>
        </w:tc>
      </w:tr>
      <w:tr w:rsidR="00E51931" w:rsidRPr="00E83BC4" w14:paraId="48A6241B" w14:textId="77777777" w:rsidTr="64C3EE48">
        <w:trPr>
          <w:trHeight w:val="157"/>
        </w:trPr>
        <w:tc>
          <w:tcPr>
            <w:tcW w:w="2850" w:type="dxa"/>
            <w:shd w:val="clear" w:color="auto" w:fill="auto"/>
            <w:noWrap/>
            <w:vAlign w:val="center"/>
            <w:hideMark/>
          </w:tcPr>
          <w:p w14:paraId="1CF0C310" w14:textId="486D5DE1" w:rsidR="00E51931" w:rsidRPr="009647C1" w:rsidRDefault="00E51931"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AQM</w:t>
            </w:r>
          </w:p>
        </w:tc>
        <w:tc>
          <w:tcPr>
            <w:tcW w:w="6500" w:type="dxa"/>
            <w:shd w:val="clear" w:color="auto" w:fill="auto"/>
            <w:noWrap/>
            <w:vAlign w:val="center"/>
          </w:tcPr>
          <w:p w14:paraId="26BCBF6A" w14:textId="1561D217" w:rsidR="00E51931"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CMAQ</w:t>
            </w:r>
            <w:r w:rsidR="00F03290">
              <w:rPr>
                <w:rFonts w:eastAsia="Times New Roman" w:cstheme="minorHAnsi"/>
                <w:color w:val="000000"/>
                <w:sz w:val="20"/>
                <w:szCs w:val="20"/>
              </w:rPr>
              <w:t xml:space="preserve"> (Selected when the GSCNV/GSPRO output is for a CMAQ modeling platform)</w:t>
            </w:r>
          </w:p>
          <w:p w14:paraId="5B77F289" w14:textId="7531616F" w:rsidR="003E5E36" w:rsidRPr="009647C1"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lastRenderedPageBreak/>
              <w:t>CAMX</w:t>
            </w:r>
            <w:r w:rsidR="00F03290">
              <w:rPr>
                <w:rFonts w:eastAsia="Times New Roman" w:cstheme="minorHAnsi"/>
                <w:color w:val="000000"/>
                <w:sz w:val="20"/>
                <w:szCs w:val="20"/>
              </w:rPr>
              <w:t xml:space="preserve"> (Selected when the GSCNV/GSPRO output is for a CA</w:t>
            </w:r>
            <w:r w:rsidR="00D4259D">
              <w:rPr>
                <w:rFonts w:eastAsia="Times New Roman" w:cstheme="minorHAnsi"/>
                <w:color w:val="000000"/>
                <w:sz w:val="20"/>
                <w:szCs w:val="20"/>
              </w:rPr>
              <w:t>M</w:t>
            </w:r>
            <w:r w:rsidR="00F03290">
              <w:rPr>
                <w:rFonts w:eastAsia="Times New Roman" w:cstheme="minorHAnsi"/>
                <w:color w:val="000000"/>
                <w:sz w:val="20"/>
                <w:szCs w:val="20"/>
              </w:rPr>
              <w:t>x</w:t>
            </w:r>
            <w:r w:rsidR="00EA061B">
              <w:rPr>
                <w:rFonts w:eastAsia="Times New Roman" w:cstheme="minorHAnsi"/>
                <w:color w:val="000000"/>
                <w:sz w:val="20"/>
                <w:szCs w:val="20"/>
              </w:rPr>
              <w:t xml:space="preserve"> </w:t>
            </w:r>
            <w:r w:rsidR="00F03290">
              <w:rPr>
                <w:rFonts w:eastAsia="Times New Roman" w:cstheme="minorHAnsi"/>
                <w:color w:val="000000"/>
                <w:sz w:val="20"/>
                <w:szCs w:val="20"/>
              </w:rPr>
              <w:t>modeling platform)</w:t>
            </w:r>
          </w:p>
        </w:tc>
      </w:tr>
      <w:tr w:rsidR="00E51931" w:rsidRPr="00E83BC4" w14:paraId="5172CFA8" w14:textId="77777777" w:rsidTr="64C3EE48">
        <w:trPr>
          <w:trHeight w:val="157"/>
        </w:trPr>
        <w:tc>
          <w:tcPr>
            <w:tcW w:w="2850" w:type="dxa"/>
            <w:shd w:val="clear" w:color="auto" w:fill="auto"/>
            <w:noWrap/>
            <w:vAlign w:val="center"/>
            <w:hideMark/>
          </w:tcPr>
          <w:p w14:paraId="28C3FD2C" w14:textId="56670B8C" w:rsidR="00E51931" w:rsidRPr="009647C1" w:rsidRDefault="00E51931"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lastRenderedPageBreak/>
              <w:t>TOLERANCE</w:t>
            </w:r>
          </w:p>
        </w:tc>
        <w:tc>
          <w:tcPr>
            <w:tcW w:w="6500" w:type="dxa"/>
            <w:shd w:val="clear" w:color="auto" w:fill="auto"/>
            <w:noWrap/>
            <w:vAlign w:val="center"/>
          </w:tcPr>
          <w:p w14:paraId="01D440E7" w14:textId="5F6645DD" w:rsidR="00E51931" w:rsidRPr="009647C1" w:rsidRDefault="008B5C84" w:rsidP="003D3581">
            <w:p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A numerical (e.g., 0.05 for 5%) value. Represents the acceptable deviation from 100% for </w:t>
            </w:r>
            <w:r w:rsidR="001B1CF8">
              <w:rPr>
                <w:rFonts w:eastAsia="Times New Roman" w:cstheme="minorHAnsi"/>
                <w:color w:val="000000"/>
                <w:sz w:val="20"/>
                <w:szCs w:val="20"/>
              </w:rPr>
              <w:t xml:space="preserve">the sum of SPECIATE species for </w:t>
            </w:r>
            <w:r>
              <w:rPr>
                <w:rFonts w:eastAsia="Times New Roman" w:cstheme="minorHAnsi"/>
                <w:color w:val="000000"/>
                <w:sz w:val="20"/>
                <w:szCs w:val="20"/>
              </w:rPr>
              <w:t xml:space="preserve">gas-profiles. If a profile falls outside this range, it is not processed by the S2S-Tool and noted in the run log. </w:t>
            </w:r>
          </w:p>
        </w:tc>
      </w:tr>
      <w:tr w:rsidR="00E51931" w:rsidRPr="00E83BC4" w14:paraId="411F065E" w14:textId="77777777" w:rsidTr="64C3EE48">
        <w:trPr>
          <w:trHeight w:val="157"/>
        </w:trPr>
        <w:tc>
          <w:tcPr>
            <w:tcW w:w="2850" w:type="dxa"/>
            <w:shd w:val="clear" w:color="auto" w:fill="auto"/>
            <w:noWrap/>
            <w:vAlign w:val="center"/>
            <w:hideMark/>
          </w:tcPr>
          <w:p w14:paraId="3C954C9A" w14:textId="17895585" w:rsidR="00E51931" w:rsidRPr="009647C1" w:rsidRDefault="00E51931" w:rsidP="00690EB7">
            <w:pPr>
              <w:spacing w:after="0" w:line="240" w:lineRule="auto"/>
              <w:jc w:val="center"/>
              <w:rPr>
                <w:rFonts w:eastAsia="Times New Roman" w:cstheme="minorHAnsi"/>
                <w:color w:val="000000"/>
                <w:sz w:val="20"/>
                <w:szCs w:val="20"/>
              </w:rPr>
            </w:pPr>
            <w:r>
              <w:rPr>
                <w:rFonts w:eastAsia="Times New Roman" w:cstheme="minorHAnsi"/>
                <w:color w:val="000000"/>
                <w:sz w:val="20"/>
                <w:szCs w:val="20"/>
              </w:rPr>
              <w:t>TOX_IN</w:t>
            </w:r>
          </w:p>
        </w:tc>
        <w:tc>
          <w:tcPr>
            <w:tcW w:w="6500" w:type="dxa"/>
            <w:shd w:val="clear" w:color="auto" w:fill="auto"/>
            <w:noWrap/>
            <w:vAlign w:val="center"/>
          </w:tcPr>
          <w:p w14:paraId="6F42558F" w14:textId="532BF8E3" w:rsidR="0062377B"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NONHAPTOG</w:t>
            </w:r>
            <w:r w:rsidR="0062377B">
              <w:rPr>
                <w:rFonts w:eastAsia="Times New Roman" w:cstheme="minorHAnsi"/>
                <w:color w:val="000000"/>
                <w:sz w:val="20"/>
                <w:szCs w:val="20"/>
              </w:rPr>
              <w:t xml:space="preserve"> (Represents the input pollutant for a RUN_TYPE = INTEGRATE execution)</w:t>
            </w:r>
            <w:r w:rsidR="00064D6B">
              <w:rPr>
                <w:rFonts w:eastAsia="Times New Roman" w:cstheme="minorHAnsi"/>
                <w:color w:val="000000"/>
                <w:sz w:val="20"/>
                <w:szCs w:val="20"/>
              </w:rPr>
              <w:t>*</w:t>
            </w:r>
          </w:p>
          <w:p w14:paraId="0B539238" w14:textId="58F809B6" w:rsidR="0062377B" w:rsidRDefault="003E5E36"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TOM</w:t>
            </w:r>
            <w:r w:rsidR="0062377B">
              <w:rPr>
                <w:rFonts w:eastAsia="Times New Roman" w:cstheme="minorHAnsi"/>
                <w:color w:val="000000"/>
                <w:sz w:val="20"/>
                <w:szCs w:val="20"/>
              </w:rPr>
              <w:t xml:space="preserve"> (Represents the input pollutant for a RUN_TYPE = INTEGRATE execution)</w:t>
            </w:r>
            <w:r w:rsidR="00064D6B">
              <w:rPr>
                <w:rFonts w:eastAsia="Times New Roman" w:cstheme="minorHAnsi"/>
                <w:color w:val="000000"/>
                <w:sz w:val="20"/>
                <w:szCs w:val="20"/>
              </w:rPr>
              <w:t>*</w:t>
            </w:r>
          </w:p>
          <w:p w14:paraId="46A8915A" w14:textId="3E995E83" w:rsidR="00E51931" w:rsidRPr="009647C1" w:rsidRDefault="00917860" w:rsidP="003D3581">
            <w:pPr>
              <w:spacing w:after="0" w:line="240" w:lineRule="auto"/>
              <w:jc w:val="both"/>
              <w:rPr>
                <w:rFonts w:eastAsia="Times New Roman" w:cstheme="minorHAnsi"/>
                <w:color w:val="000000"/>
                <w:sz w:val="20"/>
                <w:szCs w:val="20"/>
              </w:rPr>
            </w:pPr>
            <w:r w:rsidRPr="0095012E">
              <w:rPr>
                <w:rFonts w:eastAsia="Times New Roman" w:cstheme="minorHAnsi"/>
                <w:b/>
                <w:bCs/>
                <w:color w:val="000000"/>
                <w:sz w:val="20"/>
                <w:szCs w:val="20"/>
              </w:rPr>
              <w:t>RESID_PM</w:t>
            </w:r>
            <w:r w:rsidR="0062377B">
              <w:rPr>
                <w:rFonts w:eastAsia="Times New Roman" w:cstheme="minorHAnsi"/>
                <w:color w:val="000000"/>
                <w:sz w:val="20"/>
                <w:szCs w:val="20"/>
              </w:rPr>
              <w:t xml:space="preserve"> (Represents the input pollutant for a RUN_TYPE = INTEGRATE execution)</w:t>
            </w:r>
            <w:r w:rsidR="00064D6B">
              <w:rPr>
                <w:rFonts w:eastAsia="Times New Roman" w:cstheme="minorHAnsi"/>
                <w:color w:val="000000"/>
                <w:sz w:val="20"/>
                <w:szCs w:val="20"/>
              </w:rPr>
              <w:t>*</w:t>
            </w:r>
          </w:p>
        </w:tc>
      </w:tr>
      <w:tr w:rsidR="003E5E36" w:rsidRPr="00E83BC4" w14:paraId="64ECF554" w14:textId="77777777" w:rsidTr="64C3EE48">
        <w:trPr>
          <w:trHeight w:val="157"/>
        </w:trPr>
        <w:tc>
          <w:tcPr>
            <w:tcW w:w="2850" w:type="dxa"/>
            <w:shd w:val="clear" w:color="auto" w:fill="auto"/>
            <w:noWrap/>
            <w:vAlign w:val="center"/>
          </w:tcPr>
          <w:p w14:paraId="5D451F07" w14:textId="19960A14" w:rsidR="003E5E36" w:rsidRDefault="003E5E36" w:rsidP="003E5E36">
            <w:pPr>
              <w:spacing w:after="0" w:line="240" w:lineRule="auto"/>
              <w:jc w:val="center"/>
              <w:rPr>
                <w:rFonts w:eastAsia="Times New Roman" w:cstheme="minorHAnsi"/>
                <w:color w:val="000000"/>
                <w:sz w:val="20"/>
                <w:szCs w:val="20"/>
              </w:rPr>
            </w:pPr>
            <w:r>
              <w:rPr>
                <w:rFonts w:eastAsia="Times New Roman" w:cstheme="minorHAnsi"/>
                <w:color w:val="000000"/>
                <w:sz w:val="20"/>
                <w:szCs w:val="20"/>
              </w:rPr>
              <w:t>FCRS_FILE</w:t>
            </w:r>
          </w:p>
        </w:tc>
        <w:tc>
          <w:tcPr>
            <w:tcW w:w="6500" w:type="dxa"/>
            <w:shd w:val="clear" w:color="auto" w:fill="auto"/>
            <w:noWrap/>
            <w:vAlign w:val="center"/>
          </w:tcPr>
          <w:p w14:paraId="3FC43333" w14:textId="26688001" w:rsidR="003E5E36" w:rsidRPr="009647C1" w:rsidRDefault="001B4C05" w:rsidP="003D3581">
            <w:p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File name and location of the </w:t>
            </w:r>
            <w:r w:rsidR="00CF21A9">
              <w:rPr>
                <w:rFonts w:eastAsia="Times New Roman" w:cstheme="minorHAnsi"/>
                <w:color w:val="000000"/>
                <w:sz w:val="20"/>
                <w:szCs w:val="20"/>
              </w:rPr>
              <w:t>CAM</w:t>
            </w:r>
            <w:r w:rsidR="00D3223D">
              <w:rPr>
                <w:rFonts w:eastAsia="Times New Roman" w:cstheme="minorHAnsi"/>
                <w:color w:val="000000"/>
                <w:sz w:val="20"/>
                <w:szCs w:val="20"/>
              </w:rPr>
              <w:t>x</w:t>
            </w:r>
            <w:r w:rsidR="00CF21A9">
              <w:rPr>
                <w:rFonts w:eastAsia="Times New Roman" w:cstheme="minorHAnsi"/>
                <w:color w:val="000000"/>
                <w:sz w:val="20"/>
                <w:szCs w:val="20"/>
              </w:rPr>
              <w:t xml:space="preserve"> FCRS</w:t>
            </w:r>
            <w:r>
              <w:rPr>
                <w:rFonts w:eastAsia="Times New Roman" w:cstheme="minorHAnsi"/>
                <w:color w:val="000000"/>
                <w:sz w:val="20"/>
                <w:szCs w:val="20"/>
              </w:rPr>
              <w:t xml:space="preserve"> file</w:t>
            </w:r>
            <w:r w:rsidR="00ED4374">
              <w:rPr>
                <w:rFonts w:eastAsia="Times New Roman" w:cstheme="minorHAnsi"/>
                <w:color w:val="000000"/>
                <w:sz w:val="20"/>
                <w:szCs w:val="20"/>
              </w:rPr>
              <w:t>.</w:t>
            </w:r>
          </w:p>
        </w:tc>
      </w:tr>
      <w:tr w:rsidR="003E5E36" w:rsidRPr="00E83BC4" w14:paraId="496970F1" w14:textId="77777777" w:rsidTr="64C3EE48">
        <w:trPr>
          <w:trHeight w:val="157"/>
        </w:trPr>
        <w:tc>
          <w:tcPr>
            <w:tcW w:w="2850" w:type="dxa"/>
            <w:shd w:val="clear" w:color="auto" w:fill="auto"/>
            <w:noWrap/>
            <w:vAlign w:val="center"/>
          </w:tcPr>
          <w:p w14:paraId="0DAEBB1F" w14:textId="161F1612" w:rsidR="003E5E36" w:rsidRDefault="003E5E36" w:rsidP="003E5E36">
            <w:pPr>
              <w:spacing w:after="0" w:line="240" w:lineRule="auto"/>
              <w:jc w:val="center"/>
              <w:rPr>
                <w:rFonts w:eastAsia="Times New Roman" w:cstheme="minorHAnsi"/>
                <w:color w:val="000000"/>
                <w:sz w:val="20"/>
                <w:szCs w:val="20"/>
              </w:rPr>
            </w:pPr>
            <w:r>
              <w:rPr>
                <w:rFonts w:eastAsia="Times New Roman" w:cstheme="minorHAnsi"/>
                <w:color w:val="000000"/>
                <w:sz w:val="20"/>
                <w:szCs w:val="20"/>
              </w:rPr>
              <w:t>CAR_FILE</w:t>
            </w:r>
          </w:p>
        </w:tc>
        <w:tc>
          <w:tcPr>
            <w:tcW w:w="6500" w:type="dxa"/>
            <w:shd w:val="clear" w:color="auto" w:fill="auto"/>
            <w:noWrap/>
            <w:vAlign w:val="center"/>
          </w:tcPr>
          <w:p w14:paraId="034D595A" w14:textId="3D067B22" w:rsidR="003E5E36" w:rsidRPr="009647C1" w:rsidRDefault="001B4C05" w:rsidP="003D3581">
            <w:p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File name and location of the </w:t>
            </w:r>
            <w:r w:rsidR="00CF21A9">
              <w:rPr>
                <w:rFonts w:eastAsia="Times New Roman" w:cstheme="minorHAnsi"/>
                <w:color w:val="000000"/>
                <w:sz w:val="20"/>
                <w:szCs w:val="20"/>
              </w:rPr>
              <w:t>Carbons</w:t>
            </w:r>
            <w:r>
              <w:rPr>
                <w:rFonts w:eastAsia="Times New Roman" w:cstheme="minorHAnsi"/>
                <w:color w:val="000000"/>
                <w:sz w:val="20"/>
                <w:szCs w:val="20"/>
              </w:rPr>
              <w:t xml:space="preserve"> file</w:t>
            </w:r>
            <w:r w:rsidR="00ED4374">
              <w:rPr>
                <w:rFonts w:eastAsia="Times New Roman" w:cstheme="minorHAnsi"/>
                <w:color w:val="000000"/>
                <w:sz w:val="20"/>
                <w:szCs w:val="20"/>
              </w:rPr>
              <w:t>.</w:t>
            </w:r>
          </w:p>
        </w:tc>
      </w:tr>
      <w:tr w:rsidR="003E5E36" w:rsidRPr="00E83BC4" w14:paraId="76F70007" w14:textId="77777777" w:rsidTr="64C3EE48">
        <w:trPr>
          <w:trHeight w:val="157"/>
        </w:trPr>
        <w:tc>
          <w:tcPr>
            <w:tcW w:w="2850" w:type="dxa"/>
            <w:shd w:val="clear" w:color="auto" w:fill="auto"/>
            <w:noWrap/>
            <w:vAlign w:val="center"/>
          </w:tcPr>
          <w:p w14:paraId="1181172A" w14:textId="41DEC1EC" w:rsidR="003E5E36" w:rsidRDefault="003E5E36" w:rsidP="003E5E36">
            <w:pPr>
              <w:spacing w:after="0" w:line="240" w:lineRule="auto"/>
              <w:jc w:val="center"/>
              <w:rPr>
                <w:rFonts w:eastAsia="Times New Roman" w:cstheme="minorHAnsi"/>
                <w:color w:val="000000"/>
                <w:sz w:val="20"/>
                <w:szCs w:val="20"/>
              </w:rPr>
            </w:pPr>
            <w:r>
              <w:rPr>
                <w:rFonts w:eastAsia="Times New Roman" w:cstheme="minorHAnsi"/>
                <w:color w:val="000000"/>
                <w:sz w:val="20"/>
                <w:szCs w:val="20"/>
              </w:rPr>
              <w:t>M4I_FILE</w:t>
            </w:r>
          </w:p>
        </w:tc>
        <w:tc>
          <w:tcPr>
            <w:tcW w:w="6500" w:type="dxa"/>
            <w:shd w:val="clear" w:color="auto" w:fill="auto"/>
            <w:noWrap/>
            <w:vAlign w:val="center"/>
          </w:tcPr>
          <w:p w14:paraId="2062522B" w14:textId="3CAEA503" w:rsidR="003E5E36" w:rsidRPr="009647C1" w:rsidRDefault="001B4C05" w:rsidP="003D3581">
            <w:p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File name and location of the </w:t>
            </w:r>
            <w:r w:rsidR="00CF21A9">
              <w:rPr>
                <w:rFonts w:eastAsia="Times New Roman" w:cstheme="minorHAnsi"/>
                <w:color w:val="000000"/>
                <w:sz w:val="20"/>
                <w:szCs w:val="20"/>
              </w:rPr>
              <w:t>mechanism_forImport</w:t>
            </w:r>
            <w:r>
              <w:rPr>
                <w:rFonts w:eastAsia="Times New Roman" w:cstheme="minorHAnsi"/>
                <w:color w:val="000000"/>
                <w:sz w:val="20"/>
                <w:szCs w:val="20"/>
              </w:rPr>
              <w:t xml:space="preserve"> file</w:t>
            </w:r>
            <w:r w:rsidR="00ED4374">
              <w:rPr>
                <w:rFonts w:eastAsia="Times New Roman" w:cstheme="minorHAnsi"/>
                <w:color w:val="000000"/>
                <w:sz w:val="20"/>
                <w:szCs w:val="20"/>
              </w:rPr>
              <w:t>.</w:t>
            </w:r>
          </w:p>
        </w:tc>
      </w:tr>
      <w:tr w:rsidR="003E5E36" w:rsidRPr="00E83BC4" w14:paraId="0C1925E6" w14:textId="77777777" w:rsidTr="64C3EE48">
        <w:trPr>
          <w:trHeight w:val="157"/>
        </w:trPr>
        <w:tc>
          <w:tcPr>
            <w:tcW w:w="2850" w:type="dxa"/>
            <w:shd w:val="clear" w:color="auto" w:fill="auto"/>
            <w:noWrap/>
            <w:vAlign w:val="center"/>
          </w:tcPr>
          <w:p w14:paraId="3AC53CFD" w14:textId="3D4B840C" w:rsidR="003E5E36" w:rsidRDefault="003E5E36" w:rsidP="003E5E36">
            <w:pPr>
              <w:spacing w:after="0" w:line="240" w:lineRule="auto"/>
              <w:jc w:val="center"/>
              <w:rPr>
                <w:rFonts w:eastAsia="Times New Roman" w:cstheme="minorHAnsi"/>
                <w:color w:val="000000"/>
                <w:sz w:val="20"/>
                <w:szCs w:val="20"/>
              </w:rPr>
            </w:pPr>
            <w:r>
              <w:rPr>
                <w:rFonts w:eastAsia="Times New Roman" w:cstheme="minorHAnsi"/>
                <w:color w:val="000000"/>
                <w:sz w:val="20"/>
                <w:szCs w:val="20"/>
              </w:rPr>
              <w:t>PMM_FILE</w:t>
            </w:r>
          </w:p>
        </w:tc>
        <w:tc>
          <w:tcPr>
            <w:tcW w:w="6500" w:type="dxa"/>
            <w:shd w:val="clear" w:color="auto" w:fill="auto"/>
            <w:noWrap/>
            <w:vAlign w:val="center"/>
          </w:tcPr>
          <w:p w14:paraId="3BC1925F" w14:textId="12FD3FE1" w:rsidR="003E5E36" w:rsidRPr="009647C1" w:rsidRDefault="001B4C05" w:rsidP="003D3581">
            <w:pPr>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File name and location of the </w:t>
            </w:r>
            <w:r w:rsidR="00CF21A9">
              <w:rPr>
                <w:rFonts w:eastAsia="Times New Roman" w:cstheme="minorHAnsi"/>
                <w:color w:val="000000"/>
                <w:sz w:val="20"/>
                <w:szCs w:val="20"/>
              </w:rPr>
              <w:t>mech_pm</w:t>
            </w:r>
            <w:r>
              <w:rPr>
                <w:rFonts w:eastAsia="Times New Roman" w:cstheme="minorHAnsi"/>
                <w:color w:val="000000"/>
                <w:sz w:val="20"/>
                <w:szCs w:val="20"/>
              </w:rPr>
              <w:t xml:space="preserve"> file</w:t>
            </w:r>
            <w:r w:rsidR="00ED4374">
              <w:rPr>
                <w:rFonts w:eastAsia="Times New Roman" w:cstheme="minorHAnsi"/>
                <w:color w:val="000000"/>
                <w:sz w:val="20"/>
                <w:szCs w:val="20"/>
              </w:rPr>
              <w:t>.</w:t>
            </w:r>
          </w:p>
        </w:tc>
      </w:tr>
      <w:tr w:rsidR="003E5E36" w:rsidRPr="00E83BC4" w14:paraId="491C5767" w14:textId="77777777" w:rsidTr="64C3EE48">
        <w:trPr>
          <w:trHeight w:val="157"/>
        </w:trPr>
        <w:tc>
          <w:tcPr>
            <w:tcW w:w="2850" w:type="dxa"/>
            <w:shd w:val="clear" w:color="auto" w:fill="auto"/>
            <w:noWrap/>
            <w:vAlign w:val="center"/>
          </w:tcPr>
          <w:p w14:paraId="0A2E5C5E" w14:textId="67BA93E1" w:rsidR="003E5E36" w:rsidRDefault="003E5E36" w:rsidP="003E5E36">
            <w:pPr>
              <w:spacing w:after="0" w:line="240" w:lineRule="auto"/>
              <w:jc w:val="center"/>
              <w:rPr>
                <w:rFonts w:eastAsia="Times New Roman" w:cstheme="minorHAnsi"/>
                <w:color w:val="000000"/>
                <w:sz w:val="20"/>
                <w:szCs w:val="20"/>
              </w:rPr>
            </w:pPr>
            <w:r>
              <w:rPr>
                <w:rFonts w:eastAsia="Times New Roman" w:cstheme="minorHAnsi"/>
                <w:color w:val="000000"/>
                <w:sz w:val="20"/>
                <w:szCs w:val="20"/>
              </w:rPr>
              <w:t>TOX_FILE</w:t>
            </w:r>
          </w:p>
        </w:tc>
        <w:tc>
          <w:tcPr>
            <w:tcW w:w="6500" w:type="dxa"/>
            <w:shd w:val="clear" w:color="auto" w:fill="auto"/>
            <w:noWrap/>
            <w:vAlign w:val="center"/>
          </w:tcPr>
          <w:p w14:paraId="2F9A2F7B" w14:textId="188861C6" w:rsidR="003E5E36" w:rsidRPr="009647C1" w:rsidRDefault="001B4C05" w:rsidP="003D3581">
            <w:pPr>
              <w:keepNext/>
              <w:spacing w:after="0" w:line="240" w:lineRule="auto"/>
              <w:jc w:val="both"/>
              <w:rPr>
                <w:rFonts w:eastAsia="Times New Roman" w:cstheme="minorHAnsi"/>
                <w:color w:val="000000"/>
                <w:sz w:val="20"/>
                <w:szCs w:val="20"/>
              </w:rPr>
            </w:pPr>
            <w:r>
              <w:rPr>
                <w:rFonts w:eastAsia="Times New Roman" w:cstheme="minorHAnsi"/>
                <w:color w:val="000000"/>
                <w:sz w:val="20"/>
                <w:szCs w:val="20"/>
              </w:rPr>
              <w:t xml:space="preserve">File name and location of the </w:t>
            </w:r>
            <w:r w:rsidR="00CF21A9">
              <w:rPr>
                <w:rFonts w:eastAsia="Times New Roman" w:cstheme="minorHAnsi"/>
                <w:color w:val="000000"/>
                <w:sz w:val="20"/>
                <w:szCs w:val="20"/>
              </w:rPr>
              <w:t>tbl_tox</w:t>
            </w:r>
            <w:r>
              <w:rPr>
                <w:rFonts w:eastAsia="Times New Roman" w:cstheme="minorHAnsi"/>
                <w:color w:val="000000"/>
                <w:sz w:val="20"/>
                <w:szCs w:val="20"/>
              </w:rPr>
              <w:t xml:space="preserve"> file</w:t>
            </w:r>
            <w:r w:rsidR="00ED4374">
              <w:rPr>
                <w:rFonts w:eastAsia="Times New Roman" w:cstheme="minorHAnsi"/>
                <w:color w:val="000000"/>
                <w:sz w:val="20"/>
                <w:szCs w:val="20"/>
              </w:rPr>
              <w:t>.</w:t>
            </w:r>
          </w:p>
        </w:tc>
      </w:tr>
    </w:tbl>
    <w:p w14:paraId="3E4721FB" w14:textId="56B807A3" w:rsidR="004136F0" w:rsidRPr="00DB40D3" w:rsidRDefault="0B1FFED6" w:rsidP="665A79EB">
      <w:pPr>
        <w:pStyle w:val="Caption"/>
        <w:spacing w:after="0"/>
        <w:jc w:val="both"/>
        <w:rPr>
          <w:b/>
          <w:bCs/>
          <w:i w:val="0"/>
          <w:iCs w:val="0"/>
          <w:color w:val="auto"/>
        </w:rPr>
      </w:pPr>
      <w:bookmarkStart w:id="76" w:name="_Ref113013359"/>
      <w:r w:rsidRPr="665A79EB">
        <w:rPr>
          <w:b/>
          <w:bCs/>
          <w:i w:val="0"/>
          <w:iCs w:val="0"/>
          <w:color w:val="auto"/>
        </w:rPr>
        <w:t xml:space="preserve">Table </w:t>
      </w:r>
      <w:r w:rsidR="00E51931" w:rsidRPr="665A79EB">
        <w:rPr>
          <w:b/>
          <w:bCs/>
          <w:i w:val="0"/>
          <w:iCs w:val="0"/>
          <w:color w:val="auto"/>
        </w:rPr>
        <w:fldChar w:fldCharType="begin"/>
      </w:r>
      <w:r w:rsidR="00E51931" w:rsidRPr="665A79EB">
        <w:rPr>
          <w:b/>
          <w:bCs/>
          <w:i w:val="0"/>
          <w:iCs w:val="0"/>
          <w:color w:val="auto"/>
        </w:rPr>
        <w:instrText xml:space="preserve"> SEQ Table \* ARABIC </w:instrText>
      </w:r>
      <w:r w:rsidR="00E51931" w:rsidRPr="665A79EB">
        <w:rPr>
          <w:b/>
          <w:bCs/>
          <w:i w:val="0"/>
          <w:iCs w:val="0"/>
          <w:color w:val="auto"/>
        </w:rPr>
        <w:fldChar w:fldCharType="separate"/>
      </w:r>
      <w:r w:rsidR="000A4708">
        <w:rPr>
          <w:b/>
          <w:bCs/>
          <w:i w:val="0"/>
          <w:iCs w:val="0"/>
          <w:noProof/>
          <w:color w:val="auto"/>
        </w:rPr>
        <w:t>14</w:t>
      </w:r>
      <w:r w:rsidR="00E51931" w:rsidRPr="665A79EB">
        <w:rPr>
          <w:b/>
          <w:bCs/>
          <w:i w:val="0"/>
          <w:iCs w:val="0"/>
          <w:color w:val="auto"/>
        </w:rPr>
        <w:fldChar w:fldCharType="end"/>
      </w:r>
      <w:bookmarkEnd w:id="76"/>
      <w:r w:rsidR="4E7E8B25" w:rsidRPr="665A79EB">
        <w:rPr>
          <w:b/>
          <w:bCs/>
          <w:i w:val="0"/>
          <w:iCs w:val="0"/>
          <w:color w:val="auto"/>
        </w:rPr>
        <w:t>: Runtime input variables, options, and their description. Note that the options within the S2S-Tool are case-sensitive.</w:t>
      </w:r>
    </w:p>
    <w:p w14:paraId="78ADDDF0" w14:textId="65FFB712" w:rsidR="00064D6B" w:rsidRDefault="00064D6B" w:rsidP="0095012E">
      <w:pPr>
        <w:jc w:val="both"/>
        <w:rPr>
          <w:rFonts w:ascii="Calibri" w:eastAsia="Times New Roman" w:hAnsi="Calibri" w:cs="Calibri"/>
          <w:color w:val="000000"/>
          <w:sz w:val="18"/>
          <w:szCs w:val="18"/>
        </w:rPr>
      </w:pPr>
      <w:r w:rsidRPr="009647C1">
        <w:rPr>
          <w:sz w:val="18"/>
          <w:szCs w:val="18"/>
        </w:rPr>
        <w:t>*</w:t>
      </w:r>
      <w:r w:rsidRPr="009647C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Currently, NONHAPTOG is exclusively used when OUTPUT = VOC and </w:t>
      </w:r>
      <w:r w:rsidRPr="009647C1">
        <w:rPr>
          <w:rFonts w:ascii="Calibri" w:eastAsia="Times New Roman" w:hAnsi="Calibri" w:cs="Calibri"/>
          <w:color w:val="000000"/>
          <w:sz w:val="18"/>
          <w:szCs w:val="18"/>
        </w:rPr>
        <w:t>RUN_TYPE = INTEGRATE</w:t>
      </w:r>
      <w:r>
        <w:rPr>
          <w:rFonts w:ascii="Calibri" w:eastAsia="Times New Roman" w:hAnsi="Calibri" w:cs="Calibri"/>
          <w:color w:val="000000"/>
          <w:sz w:val="18"/>
          <w:szCs w:val="18"/>
        </w:rPr>
        <w:t xml:space="preserve">. TOM and RESID_PM are exclusively used when OUTPUT = PM and </w:t>
      </w:r>
      <w:r w:rsidRPr="009647C1">
        <w:rPr>
          <w:rFonts w:ascii="Calibri" w:eastAsia="Times New Roman" w:hAnsi="Calibri" w:cs="Calibri"/>
          <w:color w:val="000000"/>
          <w:sz w:val="18"/>
          <w:szCs w:val="18"/>
        </w:rPr>
        <w:t>RUN_TYPE = INTEGRATE</w:t>
      </w:r>
      <w:r>
        <w:rPr>
          <w:rFonts w:ascii="Calibri" w:eastAsia="Times New Roman" w:hAnsi="Calibri" w:cs="Calibri"/>
          <w:color w:val="000000"/>
          <w:sz w:val="18"/>
          <w:szCs w:val="18"/>
        </w:rPr>
        <w:t xml:space="preserve">, and exclusively used for speciating lumped components from MOVES. </w:t>
      </w:r>
    </w:p>
    <w:p w14:paraId="414DA797" w14:textId="73EDFD7A" w:rsidR="00487912" w:rsidRDefault="00487912" w:rsidP="009600F0">
      <w:pPr>
        <w:pStyle w:val="Heading3"/>
      </w:pPr>
      <w:bookmarkStart w:id="77" w:name="_Toc113448797"/>
      <w:bookmarkStart w:id="78" w:name="_Toc115701242"/>
      <w:r>
        <w:t>Available Configurations</w:t>
      </w:r>
      <w:bookmarkEnd w:id="77"/>
      <w:bookmarkEnd w:id="78"/>
    </w:p>
    <w:p w14:paraId="0FC1E230" w14:textId="1F31AA07" w:rsidR="00E362AF" w:rsidRDefault="00856D31" w:rsidP="00145CF0">
      <w:pPr>
        <w:jc w:val="both"/>
      </w:pPr>
      <w:r>
        <w:t xml:space="preserve">While the S2S-Tool is flexible and </w:t>
      </w:r>
      <w:r w:rsidRPr="00856D31">
        <w:t xml:space="preserve">VOC </w:t>
      </w:r>
      <w:r>
        <w:t>or</w:t>
      </w:r>
      <w:r w:rsidRPr="00856D31">
        <w:t xml:space="preserve"> PM</w:t>
      </w:r>
      <w:r w:rsidRPr="00856D31">
        <w:rPr>
          <w:vertAlign w:val="subscript"/>
        </w:rPr>
        <w:t>2.5</w:t>
      </w:r>
      <w:r w:rsidRPr="00856D31">
        <w:t xml:space="preserve"> representations </w:t>
      </w:r>
      <w:r>
        <w:t xml:space="preserve">not included in Table </w:t>
      </w:r>
      <w:r w:rsidR="00E03DC7" w:rsidRPr="00E03DC7">
        <w:fldChar w:fldCharType="begin"/>
      </w:r>
      <w:r w:rsidR="00E03DC7" w:rsidRPr="00E03DC7">
        <w:instrText xml:space="preserve"> REF _Ref113451110 \h  \* MERGEFORMAT </w:instrText>
      </w:r>
      <w:r w:rsidR="00E03DC7" w:rsidRPr="00E03DC7">
        <w:fldChar w:fldCharType="separate"/>
      </w:r>
      <w:r w:rsidR="00E03DC7" w:rsidRPr="00E03DC7">
        <w:rPr>
          <w:noProof/>
        </w:rPr>
        <w:t>15</w:t>
      </w:r>
      <w:r w:rsidR="00E03DC7" w:rsidRPr="00E03DC7">
        <w:fldChar w:fldCharType="end"/>
      </w:r>
      <w:r w:rsidR="00E03DC7" w:rsidRPr="00E03DC7">
        <w:t xml:space="preserve"> </w:t>
      </w:r>
      <w:r w:rsidR="0075243E">
        <w:t xml:space="preserve">can be processed (see Section </w:t>
      </w:r>
      <w:r w:rsidR="0075243E">
        <w:fldChar w:fldCharType="begin"/>
      </w:r>
      <w:r w:rsidR="0075243E">
        <w:instrText xml:space="preserve"> REF _Ref113004529 \r \h </w:instrText>
      </w:r>
      <w:r w:rsidR="0075243E">
        <w:fldChar w:fldCharType="separate"/>
      </w:r>
      <w:r w:rsidR="000A4708">
        <w:t>2.6</w:t>
      </w:r>
      <w:r w:rsidR="0075243E">
        <w:fldChar w:fldCharType="end"/>
      </w:r>
      <w:r w:rsidR="0075243E">
        <w:t xml:space="preserve">), </w:t>
      </w:r>
      <w:r w:rsidR="00E70A4D">
        <w:t>the Tool “out-of-the-box” is compatible with a set number of runtime configurations. These configurations fit the needs for developing “CAP-only” and “HAP-CAP” modeling platforms at the U.S. EPA, which includes profile</w:t>
      </w:r>
      <w:r w:rsidR="000B6F9A">
        <w:t>s</w:t>
      </w:r>
      <w:r w:rsidR="00E70A4D">
        <w:t xml:space="preserve"> that fit “criteria,” “integrate,” and “no-integrate” speciation (see Section </w:t>
      </w:r>
      <w:r w:rsidR="00E70A4D">
        <w:fldChar w:fldCharType="begin"/>
      </w:r>
      <w:r w:rsidR="00E70A4D">
        <w:instrText xml:space="preserve"> REF _Ref112934539 \r \h </w:instrText>
      </w:r>
      <w:r w:rsidR="00E70A4D">
        <w:fldChar w:fldCharType="separate"/>
      </w:r>
      <w:r w:rsidR="000A4708">
        <w:t>1.1</w:t>
      </w:r>
      <w:r w:rsidR="00E70A4D">
        <w:fldChar w:fldCharType="end"/>
      </w:r>
      <w:r w:rsidR="00E70A4D">
        <w:t xml:space="preserve">). </w:t>
      </w:r>
      <w:r w:rsidR="00E55DA8">
        <w:t xml:space="preserve">In addition, as speciation of mobile source emissions now occurs outside of the MOVES modeling system, select functionalities are included within the S2S-Tool to facilitate speciation of MOVES’ VOC, NONHAPTOG, TOM, and RESID_PM emissions. </w:t>
      </w: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4A0" w:firstRow="1" w:lastRow="0" w:firstColumn="1" w:lastColumn="0" w:noHBand="0" w:noVBand="1"/>
      </w:tblPr>
      <w:tblGrid>
        <w:gridCol w:w="845"/>
        <w:gridCol w:w="1940"/>
        <w:gridCol w:w="1350"/>
        <w:gridCol w:w="900"/>
        <w:gridCol w:w="1890"/>
        <w:gridCol w:w="2340"/>
      </w:tblGrid>
      <w:tr w:rsidR="0008374A" w:rsidRPr="00E83BC4" w14:paraId="37C98D3B" w14:textId="3A0B8AD5" w:rsidTr="0008374A">
        <w:trPr>
          <w:trHeight w:val="144"/>
        </w:trPr>
        <w:tc>
          <w:tcPr>
            <w:tcW w:w="845" w:type="dxa"/>
            <w:shd w:val="clear" w:color="auto" w:fill="D9D9D9" w:themeFill="background1" w:themeFillShade="D9"/>
            <w:noWrap/>
            <w:vAlign w:val="center"/>
            <w:hideMark/>
          </w:tcPr>
          <w:p w14:paraId="606EB786" w14:textId="77777777" w:rsidR="0008374A" w:rsidRPr="009647C1" w:rsidRDefault="0008374A" w:rsidP="00E83BC4">
            <w:pPr>
              <w:spacing w:after="0" w:line="240" w:lineRule="auto"/>
              <w:jc w:val="center"/>
              <w:rPr>
                <w:rFonts w:eastAsia="Times New Roman" w:cstheme="minorHAnsi"/>
                <w:b/>
                <w:bCs/>
                <w:color w:val="000000"/>
                <w:sz w:val="20"/>
                <w:szCs w:val="20"/>
              </w:rPr>
            </w:pPr>
            <w:r w:rsidRPr="009647C1">
              <w:rPr>
                <w:rFonts w:eastAsia="Times New Roman" w:cstheme="minorHAnsi"/>
                <w:b/>
                <w:bCs/>
                <w:color w:val="000000"/>
                <w:sz w:val="20"/>
                <w:szCs w:val="20"/>
              </w:rPr>
              <w:t>OUTPUT</w:t>
            </w:r>
          </w:p>
        </w:tc>
        <w:tc>
          <w:tcPr>
            <w:tcW w:w="1940" w:type="dxa"/>
            <w:shd w:val="clear" w:color="auto" w:fill="D9D9D9" w:themeFill="background1" w:themeFillShade="D9"/>
            <w:noWrap/>
            <w:vAlign w:val="center"/>
            <w:hideMark/>
          </w:tcPr>
          <w:p w14:paraId="12838BFD" w14:textId="77777777" w:rsidR="0008374A" w:rsidRPr="009647C1" w:rsidRDefault="0008374A" w:rsidP="00E83BC4">
            <w:pPr>
              <w:spacing w:after="0" w:line="240" w:lineRule="auto"/>
              <w:jc w:val="center"/>
              <w:rPr>
                <w:rFonts w:eastAsia="Times New Roman" w:cstheme="minorHAnsi"/>
                <w:b/>
                <w:bCs/>
                <w:color w:val="000000"/>
                <w:sz w:val="20"/>
                <w:szCs w:val="20"/>
              </w:rPr>
            </w:pPr>
            <w:r w:rsidRPr="009647C1">
              <w:rPr>
                <w:rFonts w:eastAsia="Times New Roman" w:cstheme="minorHAnsi"/>
                <w:b/>
                <w:bCs/>
                <w:color w:val="000000"/>
                <w:sz w:val="20"/>
                <w:szCs w:val="20"/>
              </w:rPr>
              <w:t>MECH_BASIS</w:t>
            </w:r>
          </w:p>
        </w:tc>
        <w:tc>
          <w:tcPr>
            <w:tcW w:w="1350" w:type="dxa"/>
            <w:shd w:val="clear" w:color="auto" w:fill="D9D9D9" w:themeFill="background1" w:themeFillShade="D9"/>
            <w:noWrap/>
            <w:vAlign w:val="center"/>
            <w:hideMark/>
          </w:tcPr>
          <w:p w14:paraId="5B9E297F" w14:textId="77777777" w:rsidR="0008374A" w:rsidRPr="009647C1" w:rsidRDefault="0008374A" w:rsidP="00E83BC4">
            <w:pPr>
              <w:spacing w:after="0" w:line="240" w:lineRule="auto"/>
              <w:jc w:val="center"/>
              <w:rPr>
                <w:rFonts w:eastAsia="Times New Roman" w:cstheme="minorHAnsi"/>
                <w:b/>
                <w:bCs/>
                <w:color w:val="000000"/>
                <w:sz w:val="20"/>
                <w:szCs w:val="20"/>
              </w:rPr>
            </w:pPr>
            <w:r w:rsidRPr="009647C1">
              <w:rPr>
                <w:rFonts w:eastAsia="Times New Roman" w:cstheme="minorHAnsi"/>
                <w:b/>
                <w:bCs/>
                <w:color w:val="000000"/>
                <w:sz w:val="20"/>
                <w:szCs w:val="20"/>
              </w:rPr>
              <w:t>RUN_TYPE</w:t>
            </w:r>
          </w:p>
        </w:tc>
        <w:tc>
          <w:tcPr>
            <w:tcW w:w="900" w:type="dxa"/>
            <w:shd w:val="clear" w:color="auto" w:fill="D9D9D9" w:themeFill="background1" w:themeFillShade="D9"/>
            <w:noWrap/>
            <w:vAlign w:val="center"/>
            <w:hideMark/>
          </w:tcPr>
          <w:p w14:paraId="5DAADD01" w14:textId="77777777" w:rsidR="0008374A" w:rsidRPr="009647C1" w:rsidRDefault="0008374A" w:rsidP="00E83BC4">
            <w:pPr>
              <w:spacing w:after="0" w:line="240" w:lineRule="auto"/>
              <w:jc w:val="center"/>
              <w:rPr>
                <w:rFonts w:eastAsia="Times New Roman" w:cstheme="minorHAnsi"/>
                <w:b/>
                <w:bCs/>
                <w:color w:val="000000"/>
                <w:sz w:val="20"/>
                <w:szCs w:val="20"/>
              </w:rPr>
            </w:pPr>
            <w:r w:rsidRPr="009647C1">
              <w:rPr>
                <w:rFonts w:eastAsia="Times New Roman" w:cstheme="minorHAnsi"/>
                <w:b/>
                <w:bCs/>
                <w:color w:val="000000"/>
                <w:sz w:val="20"/>
                <w:szCs w:val="20"/>
              </w:rPr>
              <w:t>AQM</w:t>
            </w:r>
          </w:p>
        </w:tc>
        <w:tc>
          <w:tcPr>
            <w:tcW w:w="1890" w:type="dxa"/>
            <w:shd w:val="clear" w:color="auto" w:fill="D9D9D9" w:themeFill="background1" w:themeFillShade="D9"/>
            <w:vAlign w:val="center"/>
            <w:hideMark/>
          </w:tcPr>
          <w:p w14:paraId="17A88A2D" w14:textId="51ABC6CC" w:rsidR="0008374A" w:rsidRPr="009647C1" w:rsidRDefault="0008374A" w:rsidP="00E83BC4">
            <w:pPr>
              <w:spacing w:after="0" w:line="240" w:lineRule="auto"/>
              <w:jc w:val="center"/>
              <w:rPr>
                <w:rFonts w:eastAsia="Times New Roman" w:cstheme="minorHAnsi"/>
                <w:b/>
                <w:bCs/>
                <w:color w:val="000000"/>
                <w:sz w:val="20"/>
                <w:szCs w:val="20"/>
              </w:rPr>
            </w:pPr>
            <w:r w:rsidRPr="009647C1">
              <w:rPr>
                <w:rFonts w:eastAsia="Times New Roman" w:cstheme="minorHAnsi"/>
                <w:b/>
                <w:bCs/>
                <w:color w:val="000000"/>
                <w:sz w:val="20"/>
                <w:szCs w:val="20"/>
              </w:rPr>
              <w:t>INPUT</w:t>
            </w:r>
            <w:r>
              <w:rPr>
                <w:rFonts w:eastAsia="Times New Roman" w:cstheme="minorHAnsi"/>
                <w:b/>
                <w:bCs/>
                <w:color w:val="000000"/>
                <w:sz w:val="20"/>
                <w:szCs w:val="20"/>
              </w:rPr>
              <w:t xml:space="preserve"> </w:t>
            </w:r>
            <w:r w:rsidRPr="009647C1">
              <w:rPr>
                <w:rFonts w:eastAsia="Times New Roman" w:cstheme="minorHAnsi"/>
                <w:b/>
                <w:bCs/>
                <w:color w:val="000000"/>
                <w:sz w:val="20"/>
                <w:szCs w:val="20"/>
              </w:rPr>
              <w:t>POLLUTANT</w:t>
            </w:r>
            <w:r w:rsidRPr="00E83BC4">
              <w:rPr>
                <w:rFonts w:eastAsia="Times New Roman" w:cstheme="minorHAnsi"/>
                <w:b/>
                <w:bCs/>
                <w:color w:val="000000"/>
                <w:sz w:val="20"/>
                <w:szCs w:val="20"/>
                <w:vertAlign w:val="superscript"/>
              </w:rPr>
              <w:t>*</w:t>
            </w:r>
          </w:p>
        </w:tc>
        <w:tc>
          <w:tcPr>
            <w:tcW w:w="2340" w:type="dxa"/>
            <w:shd w:val="clear" w:color="auto" w:fill="D9D9D9" w:themeFill="background1" w:themeFillShade="D9"/>
            <w:vAlign w:val="center"/>
          </w:tcPr>
          <w:p w14:paraId="67D9D682" w14:textId="09DE2CFE" w:rsidR="0008374A" w:rsidRPr="009647C1" w:rsidRDefault="0008374A" w:rsidP="0008374A">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TOX_FILE</w:t>
            </w:r>
          </w:p>
        </w:tc>
      </w:tr>
      <w:tr w:rsidR="0008374A" w:rsidRPr="00E83BC4" w14:paraId="492F4422" w14:textId="6DC0A279" w:rsidTr="0008374A">
        <w:trPr>
          <w:trHeight w:val="144"/>
        </w:trPr>
        <w:tc>
          <w:tcPr>
            <w:tcW w:w="845" w:type="dxa"/>
            <w:shd w:val="clear" w:color="auto" w:fill="auto"/>
            <w:noWrap/>
            <w:hideMark/>
          </w:tcPr>
          <w:p w14:paraId="4A3BE2B4" w14:textId="2E2D818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674FE29" w14:textId="0CAE901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hideMark/>
          </w:tcPr>
          <w:p w14:paraId="014764E2" w14:textId="28C7041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2AF5DA7D" w14:textId="2619A77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0AED35A2" w14:textId="15DEB839"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2260022" w14:textId="71ABD4D8" w:rsidR="0008374A" w:rsidRPr="0008374A" w:rsidRDefault="0008374A" w:rsidP="0008374A">
            <w:pPr>
              <w:spacing w:after="0" w:line="240" w:lineRule="auto"/>
              <w:jc w:val="center"/>
              <w:rPr>
                <w:rFonts w:eastAsia="Times New Roman" w:cstheme="minorHAnsi"/>
                <w:color w:val="000000"/>
                <w:sz w:val="20"/>
                <w:szCs w:val="20"/>
              </w:rPr>
            </w:pPr>
            <w:r>
              <w:rPr>
                <w:rFonts w:eastAsia="Times New Roman" w:cstheme="minorHAnsi"/>
                <w:color w:val="000000"/>
                <w:sz w:val="20"/>
                <w:szCs w:val="20"/>
              </w:rPr>
              <w:t>n/a</w:t>
            </w:r>
          </w:p>
        </w:tc>
      </w:tr>
      <w:tr w:rsidR="0008374A" w:rsidRPr="00E83BC4" w14:paraId="0C20CD3D" w14:textId="4E82CB26" w:rsidTr="0008374A">
        <w:trPr>
          <w:trHeight w:val="144"/>
        </w:trPr>
        <w:tc>
          <w:tcPr>
            <w:tcW w:w="845" w:type="dxa"/>
            <w:shd w:val="clear" w:color="auto" w:fill="auto"/>
            <w:noWrap/>
            <w:hideMark/>
          </w:tcPr>
          <w:p w14:paraId="355597FE" w14:textId="39FBD81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FB4BFF2" w14:textId="6532220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hideMark/>
          </w:tcPr>
          <w:p w14:paraId="44346421" w14:textId="7FBC4D3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28F22F30" w14:textId="3D9372A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1B9DB476" w14:textId="5AC9858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0AB841BB" w14:textId="5AA41243" w:rsidR="0008374A" w:rsidRPr="0008374A" w:rsidRDefault="0008374A" w:rsidP="0008374A">
            <w:pPr>
              <w:spacing w:after="0" w:line="240" w:lineRule="auto"/>
              <w:jc w:val="center"/>
              <w:rPr>
                <w:rFonts w:eastAsia="Times New Roman" w:cstheme="minorHAnsi"/>
                <w:color w:val="000000"/>
                <w:sz w:val="20"/>
                <w:szCs w:val="20"/>
              </w:rPr>
            </w:pPr>
            <w:r w:rsidRPr="00292C04">
              <w:rPr>
                <w:rFonts w:eastAsia="Times New Roman" w:cstheme="minorHAnsi"/>
                <w:color w:val="000000"/>
                <w:sz w:val="20"/>
                <w:szCs w:val="20"/>
              </w:rPr>
              <w:t>n/a</w:t>
            </w:r>
          </w:p>
        </w:tc>
      </w:tr>
      <w:tr w:rsidR="0008374A" w:rsidRPr="00E83BC4" w14:paraId="1748A760" w14:textId="3F9D50B2" w:rsidTr="0008374A">
        <w:trPr>
          <w:trHeight w:val="144"/>
        </w:trPr>
        <w:tc>
          <w:tcPr>
            <w:tcW w:w="845" w:type="dxa"/>
            <w:shd w:val="clear" w:color="auto" w:fill="auto"/>
            <w:noWrap/>
            <w:hideMark/>
          </w:tcPr>
          <w:p w14:paraId="616E63BE" w14:textId="469CE43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2F54DE8" w14:textId="02364E0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hideMark/>
          </w:tcPr>
          <w:p w14:paraId="77BAADF8" w14:textId="7768117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4FB10A7D" w14:textId="402AC41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21BE2971" w14:textId="6E55F7EA"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12D8593" w14:textId="170D1633" w:rsidR="0008374A" w:rsidRPr="0008374A" w:rsidRDefault="0008374A" w:rsidP="0008374A">
            <w:pPr>
              <w:spacing w:after="0" w:line="240" w:lineRule="auto"/>
              <w:jc w:val="center"/>
              <w:rPr>
                <w:rFonts w:eastAsia="Times New Roman" w:cstheme="minorHAnsi"/>
                <w:color w:val="000000"/>
                <w:sz w:val="20"/>
                <w:szCs w:val="20"/>
              </w:rPr>
            </w:pPr>
            <w:r w:rsidRPr="00292C04">
              <w:rPr>
                <w:rFonts w:eastAsia="Times New Roman" w:cstheme="minorHAnsi"/>
                <w:color w:val="000000"/>
                <w:sz w:val="20"/>
                <w:szCs w:val="20"/>
              </w:rPr>
              <w:t>n/a</w:t>
            </w:r>
          </w:p>
        </w:tc>
      </w:tr>
      <w:tr w:rsidR="0008374A" w:rsidRPr="00E83BC4" w14:paraId="38178FFA" w14:textId="789A264B" w:rsidTr="0008374A">
        <w:trPr>
          <w:trHeight w:val="144"/>
        </w:trPr>
        <w:tc>
          <w:tcPr>
            <w:tcW w:w="845" w:type="dxa"/>
            <w:shd w:val="clear" w:color="auto" w:fill="auto"/>
            <w:noWrap/>
            <w:hideMark/>
          </w:tcPr>
          <w:p w14:paraId="5949C0C0" w14:textId="073A399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D746C66" w14:textId="14B1F08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hideMark/>
          </w:tcPr>
          <w:p w14:paraId="766F7F69" w14:textId="0A4DDE5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2E77D0D0" w14:textId="649EB5D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15CEC2E5" w14:textId="4516015C"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4CBBF3C5" w14:textId="22E59776" w:rsidR="0008374A" w:rsidRPr="0008374A" w:rsidRDefault="0008374A" w:rsidP="0008374A">
            <w:pPr>
              <w:spacing w:after="0" w:line="240" w:lineRule="auto"/>
              <w:jc w:val="center"/>
              <w:rPr>
                <w:rFonts w:eastAsia="Times New Roman" w:cstheme="minorHAnsi"/>
                <w:color w:val="000000"/>
                <w:sz w:val="20"/>
                <w:szCs w:val="20"/>
              </w:rPr>
            </w:pPr>
            <w:r w:rsidRPr="00292C04">
              <w:rPr>
                <w:rFonts w:eastAsia="Times New Roman" w:cstheme="minorHAnsi"/>
                <w:color w:val="000000"/>
                <w:sz w:val="20"/>
                <w:szCs w:val="20"/>
              </w:rPr>
              <w:t>n/a</w:t>
            </w:r>
          </w:p>
        </w:tc>
      </w:tr>
      <w:tr w:rsidR="0008374A" w:rsidRPr="00E83BC4" w14:paraId="41F81144" w14:textId="6EA7B6A9" w:rsidTr="0008374A">
        <w:trPr>
          <w:trHeight w:val="144"/>
        </w:trPr>
        <w:tc>
          <w:tcPr>
            <w:tcW w:w="845" w:type="dxa"/>
            <w:shd w:val="clear" w:color="auto" w:fill="auto"/>
            <w:noWrap/>
            <w:hideMark/>
          </w:tcPr>
          <w:p w14:paraId="7AFB39EA" w14:textId="683C0BF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12E9CCE2" w14:textId="3F7A8AF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hideMark/>
          </w:tcPr>
          <w:p w14:paraId="2E65ABC8" w14:textId="0A1315C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0D7BDB8B" w14:textId="7233781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27995FAC" w14:textId="13E3056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33176430" w14:textId="086B1F43" w:rsidR="0008374A" w:rsidRPr="0008374A" w:rsidRDefault="0008374A" w:rsidP="0008374A">
            <w:pPr>
              <w:spacing w:after="0" w:line="240" w:lineRule="auto"/>
              <w:jc w:val="center"/>
              <w:rPr>
                <w:rFonts w:eastAsia="Times New Roman" w:cstheme="minorHAnsi"/>
                <w:color w:val="000000"/>
                <w:sz w:val="20"/>
                <w:szCs w:val="20"/>
              </w:rPr>
            </w:pPr>
            <w:r w:rsidRPr="00292C04">
              <w:rPr>
                <w:rFonts w:eastAsia="Times New Roman" w:cstheme="minorHAnsi"/>
                <w:color w:val="000000"/>
                <w:sz w:val="20"/>
                <w:szCs w:val="20"/>
              </w:rPr>
              <w:t>n/a</w:t>
            </w:r>
          </w:p>
        </w:tc>
      </w:tr>
      <w:tr w:rsidR="0008374A" w:rsidRPr="00E83BC4" w14:paraId="117B5980" w14:textId="2520E74C" w:rsidTr="0008374A">
        <w:trPr>
          <w:trHeight w:val="144"/>
        </w:trPr>
        <w:tc>
          <w:tcPr>
            <w:tcW w:w="845" w:type="dxa"/>
            <w:shd w:val="clear" w:color="auto" w:fill="auto"/>
            <w:noWrap/>
            <w:hideMark/>
          </w:tcPr>
          <w:p w14:paraId="64BB37FD" w14:textId="0415751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D5FE063" w14:textId="49A8FE2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hideMark/>
          </w:tcPr>
          <w:p w14:paraId="6230435A" w14:textId="396427E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7094CA9B" w14:textId="38BDC6E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2441F5B1" w14:textId="715106F8"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7A56048E" w14:textId="288EC02A" w:rsidR="0008374A" w:rsidRPr="0008374A" w:rsidRDefault="0008374A" w:rsidP="0008374A">
            <w:pPr>
              <w:spacing w:after="0" w:line="240" w:lineRule="auto"/>
              <w:jc w:val="center"/>
              <w:rPr>
                <w:rFonts w:eastAsia="Times New Roman" w:cstheme="minorHAnsi"/>
                <w:color w:val="000000"/>
                <w:sz w:val="20"/>
                <w:szCs w:val="20"/>
              </w:rPr>
            </w:pPr>
            <w:r w:rsidRPr="00292C04">
              <w:rPr>
                <w:rFonts w:eastAsia="Times New Roman" w:cstheme="minorHAnsi"/>
                <w:color w:val="000000"/>
                <w:sz w:val="20"/>
                <w:szCs w:val="20"/>
              </w:rPr>
              <w:t>n/a</w:t>
            </w:r>
          </w:p>
        </w:tc>
      </w:tr>
      <w:tr w:rsidR="0008374A" w:rsidRPr="00E83BC4" w14:paraId="1FD3F2E2" w14:textId="1877AC98" w:rsidTr="0008374A">
        <w:trPr>
          <w:trHeight w:val="144"/>
        </w:trPr>
        <w:tc>
          <w:tcPr>
            <w:tcW w:w="845" w:type="dxa"/>
            <w:shd w:val="clear" w:color="auto" w:fill="auto"/>
            <w:noWrap/>
            <w:hideMark/>
          </w:tcPr>
          <w:p w14:paraId="442540F1" w14:textId="66814FA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439354A" w14:textId="25404D1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hideMark/>
          </w:tcPr>
          <w:p w14:paraId="01BE4CA0" w14:textId="179D5F2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hideMark/>
          </w:tcPr>
          <w:p w14:paraId="7C8E4973" w14:textId="60025D9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4D3FB372" w14:textId="23A76B9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422509BA" w14:textId="41C85F3E" w:rsidR="0008374A" w:rsidRPr="0008374A" w:rsidRDefault="0008374A" w:rsidP="0008374A">
            <w:pPr>
              <w:spacing w:after="0" w:line="240" w:lineRule="auto"/>
              <w:jc w:val="center"/>
              <w:rPr>
                <w:rFonts w:eastAsia="Times New Roman" w:cstheme="minorHAnsi"/>
                <w:color w:val="000000"/>
                <w:sz w:val="20"/>
                <w:szCs w:val="20"/>
              </w:rPr>
            </w:pPr>
            <w:r w:rsidRPr="00292C04">
              <w:rPr>
                <w:rFonts w:eastAsia="Times New Roman" w:cstheme="minorHAnsi"/>
                <w:color w:val="000000"/>
                <w:sz w:val="20"/>
                <w:szCs w:val="20"/>
              </w:rPr>
              <w:t>n/a</w:t>
            </w:r>
          </w:p>
        </w:tc>
      </w:tr>
      <w:tr w:rsidR="0008374A" w:rsidRPr="00E83BC4" w14:paraId="07513DFA" w14:textId="740EB094" w:rsidTr="0008374A">
        <w:trPr>
          <w:trHeight w:val="144"/>
        </w:trPr>
        <w:tc>
          <w:tcPr>
            <w:tcW w:w="845" w:type="dxa"/>
            <w:shd w:val="clear" w:color="auto" w:fill="auto"/>
            <w:noWrap/>
            <w:hideMark/>
          </w:tcPr>
          <w:p w14:paraId="2119931B" w14:textId="2CDBE85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D2D45D4" w14:textId="0808B83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hideMark/>
          </w:tcPr>
          <w:p w14:paraId="7CDCB9BE" w14:textId="5EE1C24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3ACEA53C" w14:textId="7A0773C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28A2C44B" w14:textId="111A6D1C"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729903BE" w14:textId="3DD883D1"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3CB03662" w14:textId="484BE779" w:rsidTr="0008374A">
        <w:trPr>
          <w:trHeight w:val="144"/>
        </w:trPr>
        <w:tc>
          <w:tcPr>
            <w:tcW w:w="845" w:type="dxa"/>
            <w:shd w:val="clear" w:color="auto" w:fill="auto"/>
            <w:noWrap/>
            <w:hideMark/>
          </w:tcPr>
          <w:p w14:paraId="52C3534C" w14:textId="02C8E7A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A5F5C48" w14:textId="52C0F89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hideMark/>
          </w:tcPr>
          <w:p w14:paraId="27640F8C" w14:textId="21222B6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44B53C16" w14:textId="4D579D6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4B0FEAD1" w14:textId="2F2515A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2FBF436" w14:textId="3CBD02D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59C69FE3" w14:textId="69E831E1" w:rsidTr="0008374A">
        <w:trPr>
          <w:trHeight w:val="144"/>
        </w:trPr>
        <w:tc>
          <w:tcPr>
            <w:tcW w:w="845" w:type="dxa"/>
            <w:shd w:val="clear" w:color="auto" w:fill="auto"/>
            <w:noWrap/>
            <w:hideMark/>
          </w:tcPr>
          <w:p w14:paraId="4F231B00" w14:textId="423DA18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10CFC132" w14:textId="604E4EA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hideMark/>
          </w:tcPr>
          <w:p w14:paraId="0D3347C0" w14:textId="21FAA28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03544727" w14:textId="0AD2455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308E2FA5" w14:textId="5A2F253A"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BCE664C" w14:textId="5DB4111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646D6CC4" w14:textId="02C8F961" w:rsidTr="0008374A">
        <w:trPr>
          <w:trHeight w:val="144"/>
        </w:trPr>
        <w:tc>
          <w:tcPr>
            <w:tcW w:w="845" w:type="dxa"/>
            <w:shd w:val="clear" w:color="auto" w:fill="auto"/>
            <w:noWrap/>
            <w:hideMark/>
          </w:tcPr>
          <w:p w14:paraId="33F0A43A" w14:textId="2BF0A11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31D919F7" w14:textId="334F82D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hideMark/>
          </w:tcPr>
          <w:p w14:paraId="70C5EAD9" w14:textId="6556B81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73CF8A07" w14:textId="492857B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655AB8B9" w14:textId="30CE6AE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7313B888" w14:textId="79E6D888"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4B52BF31" w14:textId="0FC83C80" w:rsidTr="0008374A">
        <w:trPr>
          <w:trHeight w:val="144"/>
        </w:trPr>
        <w:tc>
          <w:tcPr>
            <w:tcW w:w="845" w:type="dxa"/>
            <w:shd w:val="clear" w:color="auto" w:fill="auto"/>
            <w:noWrap/>
            <w:hideMark/>
          </w:tcPr>
          <w:p w14:paraId="54F29A0E" w14:textId="7A9302D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A0CF8C7" w14:textId="1A6B606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hideMark/>
          </w:tcPr>
          <w:p w14:paraId="5EB0E77F" w14:textId="03D4FE7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43ADE10E" w14:textId="3E090BC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0EA782D4" w14:textId="34653E6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FC5A510" w14:textId="2B171D7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35B38636" w14:textId="2989A95B" w:rsidTr="0008374A">
        <w:trPr>
          <w:trHeight w:val="144"/>
        </w:trPr>
        <w:tc>
          <w:tcPr>
            <w:tcW w:w="845" w:type="dxa"/>
            <w:shd w:val="clear" w:color="auto" w:fill="auto"/>
            <w:noWrap/>
            <w:hideMark/>
          </w:tcPr>
          <w:p w14:paraId="407D9786" w14:textId="71B1616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D2AD43C" w14:textId="2AC28DC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hideMark/>
          </w:tcPr>
          <w:p w14:paraId="5F1CD27E" w14:textId="5613A42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6FC41DA9" w14:textId="30FBADB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487E70A0" w14:textId="7914732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132D0E4" w14:textId="209266BA"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500B18B3" w14:textId="488E3710" w:rsidTr="0008374A">
        <w:trPr>
          <w:trHeight w:val="144"/>
        </w:trPr>
        <w:tc>
          <w:tcPr>
            <w:tcW w:w="845" w:type="dxa"/>
            <w:shd w:val="clear" w:color="auto" w:fill="auto"/>
            <w:noWrap/>
            <w:hideMark/>
          </w:tcPr>
          <w:p w14:paraId="4330A886" w14:textId="5CEAC5C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3CBDED87" w14:textId="0AF282D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hideMark/>
          </w:tcPr>
          <w:p w14:paraId="5D4E2D82" w14:textId="637C7E1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1B34A96C" w14:textId="3D528C5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7DB97D5B" w14:textId="438FFBFE"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12E34CB6" w14:textId="05C3210F"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0EEDB1ED" w14:textId="00EC59BC" w:rsidTr="0008374A">
        <w:trPr>
          <w:trHeight w:val="144"/>
        </w:trPr>
        <w:tc>
          <w:tcPr>
            <w:tcW w:w="845" w:type="dxa"/>
            <w:shd w:val="clear" w:color="auto" w:fill="auto"/>
            <w:noWrap/>
            <w:hideMark/>
          </w:tcPr>
          <w:p w14:paraId="54BF629E" w14:textId="2A83B02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4D372E33" w14:textId="28E8443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hideMark/>
          </w:tcPr>
          <w:p w14:paraId="58F43C75" w14:textId="03F3FD4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2CC03DDB" w14:textId="74BD5FA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575FBD4A" w14:textId="5C58860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63B21F8" w14:textId="4B1B96A9"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60B37A78" w14:textId="43A85EB7" w:rsidTr="0008374A">
        <w:trPr>
          <w:trHeight w:val="144"/>
        </w:trPr>
        <w:tc>
          <w:tcPr>
            <w:tcW w:w="845" w:type="dxa"/>
            <w:shd w:val="clear" w:color="auto" w:fill="auto"/>
            <w:noWrap/>
            <w:hideMark/>
          </w:tcPr>
          <w:p w14:paraId="4FCF961B" w14:textId="5CA4E9A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9BE6ECF" w14:textId="59AB6CD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hideMark/>
          </w:tcPr>
          <w:p w14:paraId="49ADF5B5" w14:textId="70A77BF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31B7F9EB" w14:textId="330B939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18250EBF" w14:textId="627934EF"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D46725A" w14:textId="5EF09C7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3B19D925" w14:textId="6F1F6C94" w:rsidTr="0008374A">
        <w:trPr>
          <w:trHeight w:val="144"/>
        </w:trPr>
        <w:tc>
          <w:tcPr>
            <w:tcW w:w="845" w:type="dxa"/>
            <w:shd w:val="clear" w:color="auto" w:fill="auto"/>
            <w:noWrap/>
            <w:hideMark/>
          </w:tcPr>
          <w:p w14:paraId="606E3990" w14:textId="17E222B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FA33FB2" w14:textId="01F0DC0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hideMark/>
          </w:tcPr>
          <w:p w14:paraId="34CF8F91" w14:textId="18BB97E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19C389EA" w14:textId="3A75167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643407BD" w14:textId="7F7A2E3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39563D3" w14:textId="0D4C7A3C"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527A3726" w14:textId="1A1EC6B6" w:rsidTr="0008374A">
        <w:trPr>
          <w:trHeight w:val="144"/>
        </w:trPr>
        <w:tc>
          <w:tcPr>
            <w:tcW w:w="845" w:type="dxa"/>
            <w:shd w:val="clear" w:color="auto" w:fill="auto"/>
            <w:noWrap/>
            <w:hideMark/>
          </w:tcPr>
          <w:p w14:paraId="69AC211A" w14:textId="1EA97A1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0B7ED949" w14:textId="2C8334C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hideMark/>
          </w:tcPr>
          <w:p w14:paraId="1C627C25" w14:textId="3874664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09415AE1" w14:textId="67D7960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hideMark/>
          </w:tcPr>
          <w:p w14:paraId="092B0562" w14:textId="15E0F72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9B9EE1D" w14:textId="7277334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076F2C54" w14:textId="04F4C337" w:rsidTr="0008374A">
        <w:trPr>
          <w:trHeight w:val="144"/>
        </w:trPr>
        <w:tc>
          <w:tcPr>
            <w:tcW w:w="845" w:type="dxa"/>
            <w:shd w:val="clear" w:color="auto" w:fill="auto"/>
            <w:noWrap/>
          </w:tcPr>
          <w:p w14:paraId="118A7CC7" w14:textId="01EE97C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08E18DE0" w14:textId="07DA413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tcPr>
          <w:p w14:paraId="500C8AF6" w14:textId="0F735DD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0C3BEF3D" w14:textId="5DC5EB6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215CFD53" w14:textId="4D93182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3CF1BAE5" w14:textId="1F11E529"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78A31987" w14:textId="4AFBD92F" w:rsidTr="0008374A">
        <w:trPr>
          <w:trHeight w:val="144"/>
        </w:trPr>
        <w:tc>
          <w:tcPr>
            <w:tcW w:w="845" w:type="dxa"/>
            <w:shd w:val="clear" w:color="auto" w:fill="auto"/>
            <w:noWrap/>
          </w:tcPr>
          <w:p w14:paraId="4F043774" w14:textId="3B9CC0F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6FD04C08" w14:textId="06BE9BE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tcPr>
          <w:p w14:paraId="2501C884" w14:textId="2D1FDE8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5076424C" w14:textId="79A858A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5EA4F049" w14:textId="375FE24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3AC7C36E" w14:textId="74796622"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0AE5A45D" w14:textId="5C0C76EC" w:rsidTr="0008374A">
        <w:trPr>
          <w:trHeight w:val="144"/>
        </w:trPr>
        <w:tc>
          <w:tcPr>
            <w:tcW w:w="845" w:type="dxa"/>
            <w:shd w:val="clear" w:color="auto" w:fill="auto"/>
            <w:noWrap/>
          </w:tcPr>
          <w:p w14:paraId="2417374C" w14:textId="118732F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29B11DC7" w14:textId="2D53043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tcPr>
          <w:p w14:paraId="0AD0137E" w14:textId="068B129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6B888517" w14:textId="59B8765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7ED6A0D9" w14:textId="4A602FE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653B14AC" w14:textId="6719F06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3DB36CD3" w14:textId="7DC4BD09" w:rsidTr="0008374A">
        <w:trPr>
          <w:trHeight w:val="144"/>
        </w:trPr>
        <w:tc>
          <w:tcPr>
            <w:tcW w:w="845" w:type="dxa"/>
            <w:shd w:val="clear" w:color="auto" w:fill="auto"/>
            <w:noWrap/>
          </w:tcPr>
          <w:p w14:paraId="26DF3D42" w14:textId="17F075D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lastRenderedPageBreak/>
              <w:t>VOC</w:t>
            </w:r>
          </w:p>
        </w:tc>
        <w:tc>
          <w:tcPr>
            <w:tcW w:w="1940" w:type="dxa"/>
            <w:shd w:val="clear" w:color="auto" w:fill="auto"/>
            <w:noWrap/>
          </w:tcPr>
          <w:p w14:paraId="5D3DCCAA" w14:textId="4266A31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tcPr>
          <w:p w14:paraId="26E17EBC" w14:textId="228CE4D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33C7B822" w14:textId="0ACA845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64D0EA25" w14:textId="543EA26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7F94F847" w14:textId="01EA1FB2"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45E5E5BF" w14:textId="217E7E27" w:rsidTr="0008374A">
        <w:trPr>
          <w:trHeight w:val="144"/>
        </w:trPr>
        <w:tc>
          <w:tcPr>
            <w:tcW w:w="845" w:type="dxa"/>
            <w:shd w:val="clear" w:color="auto" w:fill="auto"/>
            <w:noWrap/>
          </w:tcPr>
          <w:p w14:paraId="2762BD43" w14:textId="6750A07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12036851" w14:textId="21CC09A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tcPr>
          <w:p w14:paraId="27C5AF03" w14:textId="64C9E4B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65D7D9C8" w14:textId="2EDF66C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250EDAA0" w14:textId="49CE7F5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0CBA5265" w14:textId="11F80E0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0891EFB4" w14:textId="4D93DDDA" w:rsidTr="0008374A">
        <w:trPr>
          <w:trHeight w:val="144"/>
        </w:trPr>
        <w:tc>
          <w:tcPr>
            <w:tcW w:w="845" w:type="dxa"/>
            <w:shd w:val="clear" w:color="auto" w:fill="auto"/>
            <w:noWrap/>
          </w:tcPr>
          <w:p w14:paraId="1FAB9E04" w14:textId="4EBFEFC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15D9B9D3" w14:textId="4DFA5A7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tcPr>
          <w:p w14:paraId="5CBA9A3C" w14:textId="2FDEDCA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7DBBCDAE" w14:textId="439005F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07D16EBD" w14:textId="19298D5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3CB2C318" w14:textId="6A20107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1785DC00" w14:textId="12878C2D" w:rsidTr="0008374A">
        <w:trPr>
          <w:trHeight w:val="144"/>
        </w:trPr>
        <w:tc>
          <w:tcPr>
            <w:tcW w:w="845" w:type="dxa"/>
            <w:shd w:val="clear" w:color="auto" w:fill="auto"/>
            <w:noWrap/>
          </w:tcPr>
          <w:p w14:paraId="61A571DA" w14:textId="59FAF08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230DB182" w14:textId="077EC52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tcPr>
          <w:p w14:paraId="5F5F7E9F" w14:textId="218AAD5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6D899504" w14:textId="006E497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1B0E880B" w14:textId="6516DDE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75194F2C" w14:textId="394AB97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323A9E28" w14:textId="673318AC" w:rsidTr="0008374A">
        <w:trPr>
          <w:trHeight w:val="144"/>
        </w:trPr>
        <w:tc>
          <w:tcPr>
            <w:tcW w:w="845" w:type="dxa"/>
            <w:shd w:val="clear" w:color="auto" w:fill="auto"/>
            <w:noWrap/>
          </w:tcPr>
          <w:p w14:paraId="0555A2DA" w14:textId="7FA9B6D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4155372C" w14:textId="629055B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tcPr>
          <w:p w14:paraId="7D3272BD" w14:textId="2947278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1368C21C" w14:textId="15B37DE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6610EC00" w14:textId="27D29B68"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2E4679BE" w14:textId="55A0A6DF"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24570C33" w14:textId="21EA87A8" w:rsidTr="0008374A">
        <w:trPr>
          <w:trHeight w:val="144"/>
        </w:trPr>
        <w:tc>
          <w:tcPr>
            <w:tcW w:w="845" w:type="dxa"/>
            <w:shd w:val="clear" w:color="auto" w:fill="auto"/>
            <w:noWrap/>
          </w:tcPr>
          <w:p w14:paraId="0DD23C6D" w14:textId="689E4D2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5564D78C" w14:textId="51E2793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tcPr>
          <w:p w14:paraId="18ADE74F" w14:textId="750B1D5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628F862F" w14:textId="350090D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7347CB81" w14:textId="07A7F3A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3D630608" w14:textId="513BD8D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62AAD430" w14:textId="14C64CEC" w:rsidTr="0008374A">
        <w:trPr>
          <w:trHeight w:val="144"/>
        </w:trPr>
        <w:tc>
          <w:tcPr>
            <w:tcW w:w="845" w:type="dxa"/>
            <w:shd w:val="clear" w:color="auto" w:fill="auto"/>
            <w:noWrap/>
          </w:tcPr>
          <w:p w14:paraId="3A7BCF94" w14:textId="5E00056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3AD72C72" w14:textId="589FC0C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tcPr>
          <w:p w14:paraId="6BD0D66C" w14:textId="3F1A6D1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45BED23D" w14:textId="2342A39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2281A530" w14:textId="6A7C9F2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681B275" w14:textId="49F2211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12436101" w14:textId="4867BBD9" w:rsidTr="0008374A">
        <w:trPr>
          <w:trHeight w:val="144"/>
        </w:trPr>
        <w:tc>
          <w:tcPr>
            <w:tcW w:w="845" w:type="dxa"/>
            <w:shd w:val="clear" w:color="auto" w:fill="auto"/>
            <w:noWrap/>
          </w:tcPr>
          <w:p w14:paraId="4E9B26A7" w14:textId="712BC5E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3126C01E" w14:textId="5E7F5C3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CB6R3_AE7_TRACER</w:t>
            </w:r>
          </w:p>
        </w:tc>
        <w:tc>
          <w:tcPr>
            <w:tcW w:w="1350" w:type="dxa"/>
            <w:shd w:val="clear" w:color="auto" w:fill="auto"/>
            <w:noWrap/>
          </w:tcPr>
          <w:p w14:paraId="36A50482" w14:textId="0E8F3D8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73AABF3F" w14:textId="6724F70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5A914650" w14:textId="48039FE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4E9E559D" w14:textId="042480AC" w:rsidR="0008374A" w:rsidRPr="0008374A" w:rsidRDefault="0008374A" w:rsidP="0008374A">
            <w:pPr>
              <w:spacing w:after="0" w:line="240" w:lineRule="auto"/>
              <w:jc w:val="center"/>
              <w:rPr>
                <w:rFonts w:eastAsia="Times New Roman" w:cstheme="minorHAnsi"/>
                <w:color w:val="000000"/>
                <w:sz w:val="20"/>
                <w:szCs w:val="20"/>
              </w:rPr>
            </w:pPr>
            <w:r>
              <w:rPr>
                <w:rFonts w:eastAsia="Times New Roman" w:cstheme="minorHAnsi"/>
                <w:color w:val="000000"/>
                <w:sz w:val="20"/>
                <w:szCs w:val="20"/>
              </w:rPr>
              <w:t>n/a</w:t>
            </w:r>
          </w:p>
        </w:tc>
      </w:tr>
      <w:tr w:rsidR="0008374A" w:rsidRPr="00E83BC4" w14:paraId="49DF9FE3" w14:textId="7E505573" w:rsidTr="0008374A">
        <w:trPr>
          <w:trHeight w:val="144"/>
        </w:trPr>
        <w:tc>
          <w:tcPr>
            <w:tcW w:w="845" w:type="dxa"/>
            <w:shd w:val="clear" w:color="auto" w:fill="auto"/>
            <w:noWrap/>
          </w:tcPr>
          <w:p w14:paraId="3DED1318" w14:textId="1899EF4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4B024E3E" w14:textId="1ABB08D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CB6R3_AE7_TRACER</w:t>
            </w:r>
          </w:p>
        </w:tc>
        <w:tc>
          <w:tcPr>
            <w:tcW w:w="1350" w:type="dxa"/>
            <w:shd w:val="clear" w:color="auto" w:fill="auto"/>
            <w:noWrap/>
          </w:tcPr>
          <w:p w14:paraId="32808827" w14:textId="0486733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07F3FBAA" w14:textId="0348BB3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022E6B86" w14:textId="2AB708A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6AEB193B" w14:textId="4AD3687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6FA051CF" w14:textId="0BAB8421" w:rsidTr="0008374A">
        <w:trPr>
          <w:trHeight w:val="144"/>
        </w:trPr>
        <w:tc>
          <w:tcPr>
            <w:tcW w:w="845" w:type="dxa"/>
            <w:shd w:val="clear" w:color="auto" w:fill="auto"/>
            <w:noWrap/>
          </w:tcPr>
          <w:p w14:paraId="2305A7C1" w14:textId="57C0588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2B014AE4" w14:textId="573D33B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tcPr>
          <w:p w14:paraId="6BA2D402" w14:textId="5C36114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60AC3FFE" w14:textId="20EB7E4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39D65C51" w14:textId="5784AD1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4DF89E42" w14:textId="254FF8C4"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4FE93BE6" w14:textId="78163FE6" w:rsidTr="0008374A">
        <w:trPr>
          <w:trHeight w:val="144"/>
        </w:trPr>
        <w:tc>
          <w:tcPr>
            <w:tcW w:w="845" w:type="dxa"/>
            <w:shd w:val="clear" w:color="auto" w:fill="auto"/>
            <w:noWrap/>
          </w:tcPr>
          <w:p w14:paraId="746F6FDA" w14:textId="406D9E2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7222EF8F" w14:textId="33EB6E3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tcPr>
          <w:p w14:paraId="414D3A69" w14:textId="0760720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4AC6928E" w14:textId="6C2C61F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14BDC989" w14:textId="64ECFF4C"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089E5178" w14:textId="1605C67F"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7D0DF282" w14:textId="73622222" w:rsidTr="0008374A">
        <w:trPr>
          <w:trHeight w:val="144"/>
        </w:trPr>
        <w:tc>
          <w:tcPr>
            <w:tcW w:w="845" w:type="dxa"/>
            <w:shd w:val="clear" w:color="auto" w:fill="auto"/>
            <w:noWrap/>
          </w:tcPr>
          <w:p w14:paraId="41ABCA0F" w14:textId="0E5651E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767383AD" w14:textId="60EC98B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tcPr>
          <w:p w14:paraId="488F8912" w14:textId="0CEF2B9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458A4FE1" w14:textId="77C5ED1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1E715671" w14:textId="2064C58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6C47388" w14:textId="76F7F19B"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7E66D11C" w14:textId="7F6C7B02" w:rsidTr="0008374A">
        <w:trPr>
          <w:trHeight w:val="144"/>
        </w:trPr>
        <w:tc>
          <w:tcPr>
            <w:tcW w:w="845" w:type="dxa"/>
            <w:shd w:val="clear" w:color="auto" w:fill="auto"/>
            <w:noWrap/>
          </w:tcPr>
          <w:p w14:paraId="1B1D4DAE" w14:textId="20C0C57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4E39C7C7" w14:textId="0E91ECC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tcPr>
          <w:p w14:paraId="19B206A5" w14:textId="05FF36B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5DB5AA40" w14:textId="3D2FA21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365BE4D7" w14:textId="7ADB3BCE"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7FB7E66C" w14:textId="18CFE8C2"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7A98BFEA" w14:textId="2C360CED" w:rsidTr="0008374A">
        <w:trPr>
          <w:trHeight w:val="144"/>
        </w:trPr>
        <w:tc>
          <w:tcPr>
            <w:tcW w:w="845" w:type="dxa"/>
            <w:shd w:val="clear" w:color="auto" w:fill="auto"/>
            <w:noWrap/>
          </w:tcPr>
          <w:p w14:paraId="49712A8A" w14:textId="1C8A550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1579C448" w14:textId="6B7D2A6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tcPr>
          <w:p w14:paraId="7B6BB0F4" w14:textId="0A37DC1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6D7086AF" w14:textId="29F8831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1F9A3966" w14:textId="6D47A04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309AB524" w14:textId="4074208B"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49FB0473" w14:textId="5832504F" w:rsidTr="0008374A">
        <w:trPr>
          <w:trHeight w:val="144"/>
        </w:trPr>
        <w:tc>
          <w:tcPr>
            <w:tcW w:w="845" w:type="dxa"/>
            <w:shd w:val="clear" w:color="auto" w:fill="auto"/>
            <w:noWrap/>
          </w:tcPr>
          <w:p w14:paraId="5107673F" w14:textId="6853B3E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2410C3D0" w14:textId="4A3B3B4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tcPr>
          <w:p w14:paraId="3234D9EE" w14:textId="5884488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3099515C" w14:textId="32C7563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6FCDEC9C" w14:textId="44A6386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D3FD406" w14:textId="2B8CDB36"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4A90989C" w14:textId="3A174304" w:rsidTr="0008374A">
        <w:trPr>
          <w:trHeight w:val="144"/>
        </w:trPr>
        <w:tc>
          <w:tcPr>
            <w:tcW w:w="845" w:type="dxa"/>
            <w:shd w:val="clear" w:color="auto" w:fill="auto"/>
            <w:noWrap/>
          </w:tcPr>
          <w:p w14:paraId="3DE67948" w14:textId="75352C9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4DC7A043" w14:textId="45F5252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tcPr>
          <w:p w14:paraId="7E5C13C3" w14:textId="1F71E9E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2D6F0F7C" w14:textId="34653BF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7B1E0AC8" w14:textId="5C51F37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2972C14D" w14:textId="1F0979BC" w:rsidR="0008374A" w:rsidRPr="0008374A" w:rsidRDefault="0008374A" w:rsidP="0008374A">
            <w:pPr>
              <w:spacing w:after="0" w:line="240" w:lineRule="auto"/>
              <w:jc w:val="center"/>
              <w:rPr>
                <w:rFonts w:eastAsia="Times New Roman" w:cstheme="minorHAnsi"/>
                <w:color w:val="000000"/>
                <w:sz w:val="20"/>
                <w:szCs w:val="20"/>
              </w:rPr>
            </w:pPr>
            <w:r w:rsidRPr="00FB27E6">
              <w:rPr>
                <w:rFonts w:eastAsia="Times New Roman" w:cstheme="minorHAnsi"/>
                <w:color w:val="000000"/>
                <w:sz w:val="20"/>
                <w:szCs w:val="20"/>
              </w:rPr>
              <w:t>n/a</w:t>
            </w:r>
          </w:p>
        </w:tc>
      </w:tr>
      <w:tr w:rsidR="0008374A" w:rsidRPr="00E83BC4" w14:paraId="404E87C6" w14:textId="07812EBD" w:rsidTr="0008374A">
        <w:trPr>
          <w:trHeight w:val="144"/>
        </w:trPr>
        <w:tc>
          <w:tcPr>
            <w:tcW w:w="845" w:type="dxa"/>
            <w:shd w:val="clear" w:color="auto" w:fill="auto"/>
            <w:noWrap/>
          </w:tcPr>
          <w:p w14:paraId="283B7F8D" w14:textId="132CCC4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0D9906C3" w14:textId="3EE7C85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tcPr>
          <w:p w14:paraId="42A525B4" w14:textId="24ED63C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54A45370" w14:textId="52538F6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70D541E9" w14:textId="377214AE"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1EAAEA7" w14:textId="2E901EC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56AB32B6" w14:textId="25EEF2CA" w:rsidTr="0008374A">
        <w:trPr>
          <w:trHeight w:val="144"/>
        </w:trPr>
        <w:tc>
          <w:tcPr>
            <w:tcW w:w="845" w:type="dxa"/>
            <w:shd w:val="clear" w:color="auto" w:fill="auto"/>
            <w:noWrap/>
            <w:hideMark/>
          </w:tcPr>
          <w:p w14:paraId="35A28FA3" w14:textId="2D533F8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386D2A18" w14:textId="4BD93D8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hideMark/>
          </w:tcPr>
          <w:p w14:paraId="4EF4B84E" w14:textId="1631813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1D4F5D28" w14:textId="3011E83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178B50E6" w14:textId="17D7BBC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5AE50626" w14:textId="4A4AE761"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0ED4FBF0" w14:textId="4A9D1966" w:rsidTr="0008374A">
        <w:trPr>
          <w:trHeight w:val="144"/>
        </w:trPr>
        <w:tc>
          <w:tcPr>
            <w:tcW w:w="845" w:type="dxa"/>
            <w:shd w:val="clear" w:color="auto" w:fill="auto"/>
            <w:noWrap/>
            <w:hideMark/>
          </w:tcPr>
          <w:p w14:paraId="00C561F0" w14:textId="74154D8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F4AE44B" w14:textId="574C6CB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hideMark/>
          </w:tcPr>
          <w:p w14:paraId="6724DC40" w14:textId="2D38C6F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0C2261C7" w14:textId="1E13BCC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108664C8" w14:textId="7F3D24D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7E4471C" w14:textId="67BC3CD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4F9C4521" w14:textId="348FD43C" w:rsidTr="0008374A">
        <w:trPr>
          <w:trHeight w:val="144"/>
        </w:trPr>
        <w:tc>
          <w:tcPr>
            <w:tcW w:w="845" w:type="dxa"/>
            <w:shd w:val="clear" w:color="auto" w:fill="auto"/>
            <w:noWrap/>
            <w:hideMark/>
          </w:tcPr>
          <w:p w14:paraId="1BD1F145" w14:textId="27BD331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02197B1" w14:textId="353D6B8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hideMark/>
          </w:tcPr>
          <w:p w14:paraId="03C540EA" w14:textId="3433A57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4157FBCB" w14:textId="627D63B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6405DA80" w14:textId="48196EC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CCDDB90" w14:textId="12BC85E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5951703A" w14:textId="11D68D96" w:rsidTr="0008374A">
        <w:trPr>
          <w:trHeight w:val="144"/>
        </w:trPr>
        <w:tc>
          <w:tcPr>
            <w:tcW w:w="845" w:type="dxa"/>
            <w:shd w:val="clear" w:color="auto" w:fill="auto"/>
            <w:noWrap/>
            <w:hideMark/>
          </w:tcPr>
          <w:p w14:paraId="3914DAA8" w14:textId="4F36ABF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015266F" w14:textId="6586B74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hideMark/>
          </w:tcPr>
          <w:p w14:paraId="7670747F" w14:textId="2DBDEB2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533215DC" w14:textId="22FEBD3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59597E5C" w14:textId="3761673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6F025C7A" w14:textId="2EC05EA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60B9D220" w14:textId="125CE1CD" w:rsidTr="0008374A">
        <w:trPr>
          <w:trHeight w:val="144"/>
        </w:trPr>
        <w:tc>
          <w:tcPr>
            <w:tcW w:w="845" w:type="dxa"/>
            <w:shd w:val="clear" w:color="auto" w:fill="auto"/>
            <w:noWrap/>
            <w:hideMark/>
          </w:tcPr>
          <w:p w14:paraId="244B54FD" w14:textId="50FAABB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908214F" w14:textId="4E2550C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hideMark/>
          </w:tcPr>
          <w:p w14:paraId="47F2C4C4" w14:textId="13886E3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477370CA" w14:textId="25B62E3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71979EF3" w14:textId="13988A1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104F334B" w14:textId="5DF5531D"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4D9D1641" w14:textId="6B231C53" w:rsidTr="0008374A">
        <w:trPr>
          <w:trHeight w:val="144"/>
        </w:trPr>
        <w:tc>
          <w:tcPr>
            <w:tcW w:w="845" w:type="dxa"/>
            <w:shd w:val="clear" w:color="auto" w:fill="auto"/>
            <w:noWrap/>
            <w:hideMark/>
          </w:tcPr>
          <w:p w14:paraId="53BF0D96" w14:textId="4D27198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37905E9" w14:textId="723F4F3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hideMark/>
          </w:tcPr>
          <w:p w14:paraId="34E4B45B" w14:textId="5A4383F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44E7D270" w14:textId="6D8690B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7F71D8F4" w14:textId="51D3453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3D029B02" w14:textId="3112D48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176F9BEE" w14:textId="674B279E" w:rsidTr="0008374A">
        <w:trPr>
          <w:trHeight w:val="144"/>
        </w:trPr>
        <w:tc>
          <w:tcPr>
            <w:tcW w:w="845" w:type="dxa"/>
            <w:shd w:val="clear" w:color="auto" w:fill="auto"/>
            <w:noWrap/>
            <w:hideMark/>
          </w:tcPr>
          <w:p w14:paraId="1E6BA125" w14:textId="09ABC12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211C0A4" w14:textId="4460B2C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hideMark/>
          </w:tcPr>
          <w:p w14:paraId="1E180FE6" w14:textId="1F5C4D5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1C26A680" w14:textId="7615028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23ABF8AC" w14:textId="76414CC2"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493BBD8D" w14:textId="422AA39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3D977FAE" w14:textId="1DE1AD69" w:rsidTr="0008374A">
        <w:trPr>
          <w:trHeight w:val="144"/>
        </w:trPr>
        <w:tc>
          <w:tcPr>
            <w:tcW w:w="845" w:type="dxa"/>
            <w:shd w:val="clear" w:color="auto" w:fill="auto"/>
            <w:noWrap/>
            <w:hideMark/>
          </w:tcPr>
          <w:p w14:paraId="2FBDAAD7" w14:textId="602FF20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1A4FC87C" w14:textId="79198B9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hideMark/>
          </w:tcPr>
          <w:p w14:paraId="01CAF060" w14:textId="7A1428F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6174569C" w14:textId="6D6AEB7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17B95FA8" w14:textId="456DD18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75C66637" w14:textId="210CA108"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3B8919D6" w14:textId="71987EAB" w:rsidTr="0008374A">
        <w:trPr>
          <w:trHeight w:val="144"/>
        </w:trPr>
        <w:tc>
          <w:tcPr>
            <w:tcW w:w="845" w:type="dxa"/>
            <w:shd w:val="clear" w:color="auto" w:fill="auto"/>
            <w:noWrap/>
            <w:hideMark/>
          </w:tcPr>
          <w:p w14:paraId="780A1345" w14:textId="56D5A68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35922ED6" w14:textId="0A2EC18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hideMark/>
          </w:tcPr>
          <w:p w14:paraId="441B8974" w14:textId="1BEC08C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6F750C71" w14:textId="5FCE45F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77BA2778" w14:textId="677A711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02404A28" w14:textId="5F5143C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68521948" w14:textId="01F9C7F4" w:rsidTr="0008374A">
        <w:trPr>
          <w:trHeight w:val="144"/>
        </w:trPr>
        <w:tc>
          <w:tcPr>
            <w:tcW w:w="845" w:type="dxa"/>
            <w:shd w:val="clear" w:color="auto" w:fill="auto"/>
            <w:noWrap/>
            <w:hideMark/>
          </w:tcPr>
          <w:p w14:paraId="15B0E84F" w14:textId="40D6136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3ECCCFB4" w14:textId="71A4299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hideMark/>
          </w:tcPr>
          <w:p w14:paraId="5248FE49" w14:textId="3CF91B9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555024D0" w14:textId="7E2C0CD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5DBAF4E7" w14:textId="0F313268"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66789316" w14:textId="6D676F9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55046663" w14:textId="16508A3C" w:rsidTr="0008374A">
        <w:trPr>
          <w:trHeight w:val="144"/>
        </w:trPr>
        <w:tc>
          <w:tcPr>
            <w:tcW w:w="845" w:type="dxa"/>
            <w:shd w:val="clear" w:color="auto" w:fill="auto"/>
            <w:noWrap/>
            <w:hideMark/>
          </w:tcPr>
          <w:p w14:paraId="30A0D76B" w14:textId="4D16D73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574EBCE" w14:textId="6486DEC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hideMark/>
          </w:tcPr>
          <w:p w14:paraId="1186FFB3" w14:textId="2C5DEC9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030C42E8" w14:textId="139E8DC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05381EDB" w14:textId="48E9812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AD3CB2F" w14:textId="410B91D3"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06C3059F" w14:textId="2FDF3612" w:rsidTr="0008374A">
        <w:trPr>
          <w:trHeight w:val="144"/>
        </w:trPr>
        <w:tc>
          <w:tcPr>
            <w:tcW w:w="845" w:type="dxa"/>
            <w:shd w:val="clear" w:color="auto" w:fill="auto"/>
            <w:noWrap/>
            <w:hideMark/>
          </w:tcPr>
          <w:p w14:paraId="24D8D1F6" w14:textId="1DF41B6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2CFB96B8" w14:textId="2A050EF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hideMark/>
          </w:tcPr>
          <w:p w14:paraId="4AD1EE34" w14:textId="04B0C54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72AC272A" w14:textId="06E2101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7808DAE9" w14:textId="5F5BA2E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212A18FF" w14:textId="5984F9A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5E6E2712" w14:textId="69E62873" w:rsidTr="0008374A">
        <w:trPr>
          <w:trHeight w:val="144"/>
        </w:trPr>
        <w:tc>
          <w:tcPr>
            <w:tcW w:w="845" w:type="dxa"/>
            <w:shd w:val="clear" w:color="auto" w:fill="auto"/>
            <w:noWrap/>
            <w:hideMark/>
          </w:tcPr>
          <w:p w14:paraId="02BB6AAD" w14:textId="1A964CE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AF80E04" w14:textId="68FA3A4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hideMark/>
          </w:tcPr>
          <w:p w14:paraId="493E9EE0" w14:textId="7800B32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hideMark/>
          </w:tcPr>
          <w:p w14:paraId="0261C5AE" w14:textId="6E25AC3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55F62173" w14:textId="432588C6"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3DAAC148" w14:textId="11FCF5F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46F8D899" w14:textId="48C4E034" w:rsidTr="0008374A">
        <w:trPr>
          <w:trHeight w:val="144"/>
        </w:trPr>
        <w:tc>
          <w:tcPr>
            <w:tcW w:w="845" w:type="dxa"/>
            <w:shd w:val="clear" w:color="auto" w:fill="auto"/>
            <w:noWrap/>
            <w:hideMark/>
          </w:tcPr>
          <w:p w14:paraId="42DDC5C4" w14:textId="4B5A484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50F8BD14" w14:textId="0013CFA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CB6R3_AE7</w:t>
            </w:r>
          </w:p>
        </w:tc>
        <w:tc>
          <w:tcPr>
            <w:tcW w:w="1350" w:type="dxa"/>
            <w:shd w:val="clear" w:color="auto" w:fill="auto"/>
            <w:noWrap/>
            <w:hideMark/>
          </w:tcPr>
          <w:p w14:paraId="717A900A" w14:textId="3F82BED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05F4BF6E" w14:textId="55F157D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396DDE60" w14:textId="63EBC3A1"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43DA0255" w14:textId="66BCEE8C"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317D92CF" w14:textId="3DB864C4" w:rsidTr="0008374A">
        <w:trPr>
          <w:trHeight w:val="144"/>
        </w:trPr>
        <w:tc>
          <w:tcPr>
            <w:tcW w:w="845" w:type="dxa"/>
            <w:shd w:val="clear" w:color="auto" w:fill="auto"/>
            <w:noWrap/>
            <w:hideMark/>
          </w:tcPr>
          <w:p w14:paraId="539A499C" w14:textId="2829C4B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106D251" w14:textId="6676C85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CB6R3_AE8</w:t>
            </w:r>
          </w:p>
        </w:tc>
        <w:tc>
          <w:tcPr>
            <w:tcW w:w="1350" w:type="dxa"/>
            <w:shd w:val="clear" w:color="auto" w:fill="auto"/>
            <w:noWrap/>
            <w:hideMark/>
          </w:tcPr>
          <w:p w14:paraId="5DBF55CD" w14:textId="12964C5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104B744A" w14:textId="0F4093F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0F8D0ECD" w14:textId="37913D3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65FE7C8E" w14:textId="59E52165"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7E606D21" w14:textId="20D2A849" w:rsidTr="0008374A">
        <w:trPr>
          <w:trHeight w:val="144"/>
        </w:trPr>
        <w:tc>
          <w:tcPr>
            <w:tcW w:w="845" w:type="dxa"/>
            <w:shd w:val="clear" w:color="auto" w:fill="auto"/>
            <w:noWrap/>
            <w:hideMark/>
          </w:tcPr>
          <w:p w14:paraId="3975DBDA" w14:textId="533AB5B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9800D10" w14:textId="49E16F0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CB6R5_AE7</w:t>
            </w:r>
          </w:p>
        </w:tc>
        <w:tc>
          <w:tcPr>
            <w:tcW w:w="1350" w:type="dxa"/>
            <w:shd w:val="clear" w:color="auto" w:fill="auto"/>
            <w:noWrap/>
            <w:hideMark/>
          </w:tcPr>
          <w:p w14:paraId="40821AF8" w14:textId="3F975B8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5A51752F" w14:textId="47935A8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04E91F3F" w14:textId="790BC72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4C8EAC5F" w14:textId="53E4C5E4"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413D1C80" w14:textId="13006099" w:rsidTr="0008374A">
        <w:trPr>
          <w:trHeight w:val="144"/>
        </w:trPr>
        <w:tc>
          <w:tcPr>
            <w:tcW w:w="845" w:type="dxa"/>
            <w:shd w:val="clear" w:color="auto" w:fill="auto"/>
            <w:noWrap/>
            <w:hideMark/>
          </w:tcPr>
          <w:p w14:paraId="5447827F" w14:textId="5A0FD87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5666378C" w14:textId="11B64AA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CB6R5_AE8</w:t>
            </w:r>
          </w:p>
        </w:tc>
        <w:tc>
          <w:tcPr>
            <w:tcW w:w="1350" w:type="dxa"/>
            <w:shd w:val="clear" w:color="auto" w:fill="auto"/>
            <w:noWrap/>
            <w:hideMark/>
          </w:tcPr>
          <w:p w14:paraId="2A6DE7E7" w14:textId="1B5E519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55664DED" w14:textId="63D1B48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675BA105" w14:textId="3389A250"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08687BB" w14:textId="4224AC42"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328B770D" w14:textId="76865AF0" w:rsidTr="0008374A">
        <w:trPr>
          <w:trHeight w:val="144"/>
        </w:trPr>
        <w:tc>
          <w:tcPr>
            <w:tcW w:w="845" w:type="dxa"/>
            <w:shd w:val="clear" w:color="auto" w:fill="auto"/>
            <w:noWrap/>
            <w:hideMark/>
          </w:tcPr>
          <w:p w14:paraId="607B329D" w14:textId="2607A3F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7151A240" w14:textId="7FEDF08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CRACMMv1.0</w:t>
            </w:r>
          </w:p>
        </w:tc>
        <w:tc>
          <w:tcPr>
            <w:tcW w:w="1350" w:type="dxa"/>
            <w:shd w:val="clear" w:color="auto" w:fill="auto"/>
            <w:noWrap/>
            <w:hideMark/>
          </w:tcPr>
          <w:p w14:paraId="63CA5CB2" w14:textId="3CE2F64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655304C9" w14:textId="5F39495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2F503199" w14:textId="25895807"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1B5B94C9" w14:textId="2102BB8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5C5A5B99" w14:textId="3DBF82CB" w:rsidTr="0008374A">
        <w:trPr>
          <w:trHeight w:val="144"/>
        </w:trPr>
        <w:tc>
          <w:tcPr>
            <w:tcW w:w="845" w:type="dxa"/>
            <w:shd w:val="clear" w:color="auto" w:fill="auto"/>
            <w:noWrap/>
            <w:hideMark/>
          </w:tcPr>
          <w:p w14:paraId="2B62F79B" w14:textId="67B6BC4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0EC1AC89" w14:textId="701B2D9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SAPRC07TC_AE7</w:t>
            </w:r>
          </w:p>
        </w:tc>
        <w:tc>
          <w:tcPr>
            <w:tcW w:w="1350" w:type="dxa"/>
            <w:shd w:val="clear" w:color="auto" w:fill="auto"/>
            <w:noWrap/>
            <w:hideMark/>
          </w:tcPr>
          <w:p w14:paraId="3704B23A" w14:textId="0398296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4A362639" w14:textId="435285D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242FE469" w14:textId="667B2AA9"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77097ADD" w14:textId="1E20753B" w:rsidR="0008374A" w:rsidRPr="0008374A" w:rsidRDefault="0008374A" w:rsidP="0008374A">
            <w:pPr>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6695C2AB" w14:textId="75E70CA0" w:rsidTr="0008374A">
        <w:trPr>
          <w:trHeight w:val="144"/>
        </w:trPr>
        <w:tc>
          <w:tcPr>
            <w:tcW w:w="845" w:type="dxa"/>
            <w:shd w:val="clear" w:color="auto" w:fill="auto"/>
            <w:noWrap/>
            <w:hideMark/>
          </w:tcPr>
          <w:p w14:paraId="1178D30D" w14:textId="444E2F3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hideMark/>
          </w:tcPr>
          <w:p w14:paraId="634564B9" w14:textId="777EFAB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SAPRC07TC_AE8</w:t>
            </w:r>
          </w:p>
        </w:tc>
        <w:tc>
          <w:tcPr>
            <w:tcW w:w="1350" w:type="dxa"/>
            <w:shd w:val="clear" w:color="auto" w:fill="auto"/>
            <w:noWrap/>
            <w:hideMark/>
          </w:tcPr>
          <w:p w14:paraId="78360696" w14:textId="5A88AF7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hideMark/>
          </w:tcPr>
          <w:p w14:paraId="4BA7B296" w14:textId="04E3DD4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hideMark/>
          </w:tcPr>
          <w:p w14:paraId="50945BE2" w14:textId="10E81274"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3BDC3BCE" w14:textId="3218A144"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067E7D5F" w14:textId="1AE80D5B" w:rsidTr="0008374A">
        <w:trPr>
          <w:trHeight w:val="144"/>
        </w:trPr>
        <w:tc>
          <w:tcPr>
            <w:tcW w:w="845" w:type="dxa"/>
            <w:shd w:val="clear" w:color="auto" w:fill="auto"/>
            <w:noWrap/>
          </w:tcPr>
          <w:p w14:paraId="77E9FDEF" w14:textId="5D654E5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66BFA665" w14:textId="127B563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CB6R4_CF2</w:t>
            </w:r>
          </w:p>
        </w:tc>
        <w:tc>
          <w:tcPr>
            <w:tcW w:w="1350" w:type="dxa"/>
            <w:shd w:val="clear" w:color="auto" w:fill="auto"/>
            <w:noWrap/>
          </w:tcPr>
          <w:p w14:paraId="615F522C" w14:textId="34ACF17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20E047E4" w14:textId="69B93C8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6F32AF5D" w14:textId="75EF7F39"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535514DA" w14:textId="439A043B" w:rsidR="0008374A" w:rsidRPr="0008374A" w:rsidRDefault="0008374A" w:rsidP="0008374A">
            <w:pPr>
              <w:keepNext/>
              <w:spacing w:after="0" w:line="240" w:lineRule="auto"/>
              <w:jc w:val="center"/>
              <w:rPr>
                <w:rFonts w:eastAsia="Times New Roman" w:cstheme="minorHAnsi"/>
                <w:color w:val="000000"/>
                <w:sz w:val="20"/>
                <w:szCs w:val="20"/>
              </w:rPr>
            </w:pPr>
            <w:r>
              <w:rPr>
                <w:rFonts w:eastAsia="Times New Roman" w:cstheme="minorHAnsi"/>
                <w:color w:val="000000"/>
                <w:sz w:val="20"/>
                <w:szCs w:val="20"/>
              </w:rPr>
              <w:t>n/a</w:t>
            </w:r>
          </w:p>
        </w:tc>
      </w:tr>
      <w:tr w:rsidR="0008374A" w:rsidRPr="00E83BC4" w14:paraId="3A24B497" w14:textId="0F0ECFAE" w:rsidTr="0008374A">
        <w:trPr>
          <w:trHeight w:val="144"/>
        </w:trPr>
        <w:tc>
          <w:tcPr>
            <w:tcW w:w="845" w:type="dxa"/>
            <w:shd w:val="clear" w:color="auto" w:fill="auto"/>
            <w:noWrap/>
          </w:tcPr>
          <w:p w14:paraId="3D9C5F48" w14:textId="20A76A6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330028B8" w14:textId="51AAA76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CB6R4_CF2</w:t>
            </w:r>
          </w:p>
        </w:tc>
        <w:tc>
          <w:tcPr>
            <w:tcW w:w="1350" w:type="dxa"/>
            <w:shd w:val="clear" w:color="auto" w:fill="auto"/>
            <w:noWrap/>
          </w:tcPr>
          <w:p w14:paraId="2826F356" w14:textId="0254B58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7951F192" w14:textId="06C4E0C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72A835CB" w14:textId="4D24AE39"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4641EEBF" w14:textId="133C92C2"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7E96CD9F" w14:textId="6B12DE6E" w:rsidTr="0008374A">
        <w:trPr>
          <w:trHeight w:val="144"/>
        </w:trPr>
        <w:tc>
          <w:tcPr>
            <w:tcW w:w="845" w:type="dxa"/>
            <w:shd w:val="clear" w:color="auto" w:fill="auto"/>
            <w:noWrap/>
          </w:tcPr>
          <w:p w14:paraId="2D30EAD6" w14:textId="1AE4B8B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48ADCF63" w14:textId="538E207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CB6R4_CF2</w:t>
            </w:r>
          </w:p>
        </w:tc>
        <w:tc>
          <w:tcPr>
            <w:tcW w:w="1350" w:type="dxa"/>
            <w:shd w:val="clear" w:color="auto" w:fill="auto"/>
            <w:noWrap/>
          </w:tcPr>
          <w:p w14:paraId="4EF9D2EB" w14:textId="49EEDE0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611D65EC" w14:textId="6BC8667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382500A7" w14:textId="15D6CBFC"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4DEC2383" w14:textId="6C5C3C2A"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66AB3458" w14:textId="20BCC3F7" w:rsidTr="0008374A">
        <w:trPr>
          <w:trHeight w:val="144"/>
        </w:trPr>
        <w:tc>
          <w:tcPr>
            <w:tcW w:w="845" w:type="dxa"/>
            <w:shd w:val="clear" w:color="auto" w:fill="auto"/>
            <w:noWrap/>
          </w:tcPr>
          <w:p w14:paraId="7A5B4D7C" w14:textId="0E80379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1BB890A6" w14:textId="67E27FB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CB6R4_CF2</w:t>
            </w:r>
          </w:p>
        </w:tc>
        <w:tc>
          <w:tcPr>
            <w:tcW w:w="1350" w:type="dxa"/>
            <w:shd w:val="clear" w:color="auto" w:fill="auto"/>
            <w:noWrap/>
          </w:tcPr>
          <w:p w14:paraId="1291FADD" w14:textId="020F82B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05519980" w14:textId="2815F1F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1297DAA2" w14:textId="297D0B40"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04B68DD6" w14:textId="3D25509F"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37B93207" w14:textId="2E08D99F" w:rsidTr="0008374A">
        <w:trPr>
          <w:trHeight w:val="144"/>
        </w:trPr>
        <w:tc>
          <w:tcPr>
            <w:tcW w:w="845" w:type="dxa"/>
            <w:shd w:val="clear" w:color="auto" w:fill="auto"/>
            <w:noWrap/>
          </w:tcPr>
          <w:p w14:paraId="5103F659" w14:textId="7749743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200EA121" w14:textId="57FCC77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SAPRC07_CF2</w:t>
            </w:r>
          </w:p>
        </w:tc>
        <w:tc>
          <w:tcPr>
            <w:tcW w:w="1350" w:type="dxa"/>
            <w:shd w:val="clear" w:color="auto" w:fill="auto"/>
            <w:noWrap/>
          </w:tcPr>
          <w:p w14:paraId="6C483EEF" w14:textId="6CF0112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2AA34FC3" w14:textId="50D0060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72C2D6D9" w14:textId="5B92AA58"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24918620" w14:textId="708FAF8C" w:rsidR="0008374A" w:rsidRPr="0008374A" w:rsidRDefault="0008374A" w:rsidP="0008374A">
            <w:pPr>
              <w:keepNext/>
              <w:spacing w:after="0" w:line="240" w:lineRule="auto"/>
              <w:jc w:val="center"/>
              <w:rPr>
                <w:rFonts w:eastAsia="Times New Roman" w:cstheme="minorHAnsi"/>
                <w:color w:val="000000"/>
                <w:sz w:val="20"/>
                <w:szCs w:val="20"/>
              </w:rPr>
            </w:pPr>
            <w:r>
              <w:rPr>
                <w:rFonts w:eastAsia="Times New Roman" w:cstheme="minorHAnsi"/>
                <w:color w:val="000000"/>
                <w:sz w:val="20"/>
                <w:szCs w:val="20"/>
              </w:rPr>
              <w:t>n/a</w:t>
            </w:r>
          </w:p>
        </w:tc>
      </w:tr>
      <w:tr w:rsidR="0008374A" w:rsidRPr="00E83BC4" w14:paraId="14DEC10E" w14:textId="32FDD224" w:rsidTr="0008374A">
        <w:trPr>
          <w:trHeight w:val="144"/>
        </w:trPr>
        <w:tc>
          <w:tcPr>
            <w:tcW w:w="845" w:type="dxa"/>
            <w:shd w:val="clear" w:color="auto" w:fill="auto"/>
            <w:noWrap/>
          </w:tcPr>
          <w:p w14:paraId="56C0FF4C" w14:textId="177DC7F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450EEEC2" w14:textId="4F6D72D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SAPRC07_CF2</w:t>
            </w:r>
          </w:p>
        </w:tc>
        <w:tc>
          <w:tcPr>
            <w:tcW w:w="1350" w:type="dxa"/>
            <w:shd w:val="clear" w:color="auto" w:fill="auto"/>
            <w:noWrap/>
          </w:tcPr>
          <w:p w14:paraId="68EA74BF" w14:textId="5783043E"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058DAF4A" w14:textId="58469AF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7E6C1E99" w14:textId="553BCEE3"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4E736EC4" w14:textId="727CBB7F"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0FB8A8AC" w14:textId="000E296E" w:rsidTr="0008374A">
        <w:trPr>
          <w:trHeight w:val="144"/>
        </w:trPr>
        <w:tc>
          <w:tcPr>
            <w:tcW w:w="845" w:type="dxa"/>
            <w:shd w:val="clear" w:color="auto" w:fill="auto"/>
            <w:noWrap/>
          </w:tcPr>
          <w:p w14:paraId="40A0F819" w14:textId="34DADA8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7A5AB1E4" w14:textId="4AFF1B2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SAPRC07_CF2</w:t>
            </w:r>
          </w:p>
        </w:tc>
        <w:tc>
          <w:tcPr>
            <w:tcW w:w="1350" w:type="dxa"/>
            <w:shd w:val="clear" w:color="auto" w:fill="auto"/>
            <w:noWrap/>
          </w:tcPr>
          <w:p w14:paraId="04677DBB" w14:textId="27B494E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p>
        </w:tc>
        <w:tc>
          <w:tcPr>
            <w:tcW w:w="900" w:type="dxa"/>
            <w:shd w:val="clear" w:color="auto" w:fill="auto"/>
            <w:noWrap/>
          </w:tcPr>
          <w:p w14:paraId="114F12D4" w14:textId="55C2511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1A24C57A" w14:textId="3631D998"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NONHAPTOG</w:t>
            </w:r>
          </w:p>
        </w:tc>
        <w:tc>
          <w:tcPr>
            <w:tcW w:w="2340" w:type="dxa"/>
          </w:tcPr>
          <w:p w14:paraId="3A5807C6" w14:textId="317569C5"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tbl_tox_MOVES_HAPS.csv</w:t>
            </w:r>
          </w:p>
        </w:tc>
      </w:tr>
      <w:tr w:rsidR="0008374A" w:rsidRPr="00E83BC4" w14:paraId="725E314B" w14:textId="36D757FC" w:rsidTr="0008374A">
        <w:trPr>
          <w:trHeight w:val="144"/>
        </w:trPr>
        <w:tc>
          <w:tcPr>
            <w:tcW w:w="845" w:type="dxa"/>
            <w:shd w:val="clear" w:color="auto" w:fill="auto"/>
            <w:noWrap/>
          </w:tcPr>
          <w:p w14:paraId="3A2B8FAC" w14:textId="37C18F6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VOC</w:t>
            </w:r>
          </w:p>
        </w:tc>
        <w:tc>
          <w:tcPr>
            <w:tcW w:w="1940" w:type="dxa"/>
            <w:shd w:val="clear" w:color="auto" w:fill="auto"/>
            <w:noWrap/>
          </w:tcPr>
          <w:p w14:paraId="34339460" w14:textId="17A6E29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SAPRC07_CF2</w:t>
            </w:r>
          </w:p>
        </w:tc>
        <w:tc>
          <w:tcPr>
            <w:tcW w:w="1350" w:type="dxa"/>
            <w:shd w:val="clear" w:color="auto" w:fill="auto"/>
            <w:noWrap/>
          </w:tcPr>
          <w:p w14:paraId="39CFE704" w14:textId="1AACD48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NOINTEGRATE</w:t>
            </w:r>
          </w:p>
        </w:tc>
        <w:tc>
          <w:tcPr>
            <w:tcW w:w="900" w:type="dxa"/>
            <w:shd w:val="clear" w:color="auto" w:fill="auto"/>
            <w:noWrap/>
          </w:tcPr>
          <w:p w14:paraId="77DE4A82" w14:textId="73618F8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3C53B547" w14:textId="00678456"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TOG</w:t>
            </w:r>
          </w:p>
        </w:tc>
        <w:tc>
          <w:tcPr>
            <w:tcW w:w="2340" w:type="dxa"/>
          </w:tcPr>
          <w:p w14:paraId="7E5728DF" w14:textId="1E4C7B96"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tbl_tox_NBAFM.csv</w:t>
            </w:r>
          </w:p>
        </w:tc>
      </w:tr>
      <w:tr w:rsidR="0008374A" w:rsidRPr="00E83BC4" w14:paraId="6124BF08" w14:textId="64D5B381" w:rsidTr="0008374A">
        <w:trPr>
          <w:trHeight w:val="144"/>
        </w:trPr>
        <w:tc>
          <w:tcPr>
            <w:tcW w:w="845" w:type="dxa"/>
            <w:shd w:val="clear" w:color="auto" w:fill="auto"/>
            <w:noWrap/>
          </w:tcPr>
          <w:p w14:paraId="2295F58C" w14:textId="784EBC7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6DF9B387" w14:textId="7FA0779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PM-AE6</w:t>
            </w:r>
          </w:p>
        </w:tc>
        <w:tc>
          <w:tcPr>
            <w:tcW w:w="1350" w:type="dxa"/>
            <w:shd w:val="clear" w:color="auto" w:fill="auto"/>
            <w:noWrap/>
          </w:tcPr>
          <w:p w14:paraId="1F6940AD" w14:textId="00CC74D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23E2DF6D" w14:textId="3EAABEC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69B1B2C9" w14:textId="772DE0A3"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PM2_5</w:t>
            </w:r>
          </w:p>
        </w:tc>
        <w:tc>
          <w:tcPr>
            <w:tcW w:w="2340" w:type="dxa"/>
          </w:tcPr>
          <w:p w14:paraId="755450E6" w14:textId="093CBC93" w:rsidR="0008374A" w:rsidRPr="0008374A" w:rsidRDefault="0008374A" w:rsidP="0008374A">
            <w:pPr>
              <w:keepNext/>
              <w:spacing w:after="0" w:line="240" w:lineRule="auto"/>
              <w:jc w:val="center"/>
              <w:rPr>
                <w:rFonts w:eastAsia="Times New Roman" w:cstheme="minorHAnsi"/>
                <w:color w:val="000000"/>
                <w:sz w:val="20"/>
                <w:szCs w:val="20"/>
              </w:rPr>
            </w:pPr>
            <w:r w:rsidRPr="001114E6">
              <w:rPr>
                <w:rFonts w:eastAsia="Times New Roman" w:cstheme="minorHAnsi"/>
                <w:color w:val="000000"/>
                <w:sz w:val="20"/>
                <w:szCs w:val="20"/>
              </w:rPr>
              <w:t>n/a</w:t>
            </w:r>
          </w:p>
        </w:tc>
      </w:tr>
      <w:tr w:rsidR="0008374A" w:rsidRPr="00E83BC4" w14:paraId="7A6C54C4" w14:textId="4B5B8197" w:rsidTr="0008374A">
        <w:trPr>
          <w:trHeight w:val="144"/>
        </w:trPr>
        <w:tc>
          <w:tcPr>
            <w:tcW w:w="845" w:type="dxa"/>
            <w:shd w:val="clear" w:color="auto" w:fill="auto"/>
            <w:noWrap/>
          </w:tcPr>
          <w:p w14:paraId="59C172F7" w14:textId="4A17F62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6D645E7F" w14:textId="144C09F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PM-AE8</w:t>
            </w:r>
          </w:p>
        </w:tc>
        <w:tc>
          <w:tcPr>
            <w:tcW w:w="1350" w:type="dxa"/>
            <w:shd w:val="clear" w:color="auto" w:fill="auto"/>
            <w:noWrap/>
          </w:tcPr>
          <w:p w14:paraId="3E8A1623" w14:textId="3766E43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52801B0C" w14:textId="014DEF3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0939688B" w14:textId="17A44F7B"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PM2_5</w:t>
            </w:r>
          </w:p>
        </w:tc>
        <w:tc>
          <w:tcPr>
            <w:tcW w:w="2340" w:type="dxa"/>
          </w:tcPr>
          <w:p w14:paraId="10875F7E" w14:textId="7BDDA0A5" w:rsidR="0008374A" w:rsidRPr="0008374A" w:rsidRDefault="0008374A" w:rsidP="0008374A">
            <w:pPr>
              <w:keepNext/>
              <w:spacing w:after="0" w:line="240" w:lineRule="auto"/>
              <w:jc w:val="center"/>
              <w:rPr>
                <w:rFonts w:eastAsia="Times New Roman" w:cstheme="minorHAnsi"/>
                <w:color w:val="000000"/>
                <w:sz w:val="20"/>
                <w:szCs w:val="20"/>
              </w:rPr>
            </w:pPr>
            <w:r w:rsidRPr="001114E6">
              <w:rPr>
                <w:rFonts w:eastAsia="Times New Roman" w:cstheme="minorHAnsi"/>
                <w:color w:val="000000"/>
                <w:sz w:val="20"/>
                <w:szCs w:val="20"/>
              </w:rPr>
              <w:t>n/a</w:t>
            </w:r>
          </w:p>
        </w:tc>
      </w:tr>
      <w:tr w:rsidR="0008374A" w:rsidRPr="00E83BC4" w14:paraId="5199FB56" w14:textId="5C0B972A" w:rsidTr="0008374A">
        <w:trPr>
          <w:trHeight w:val="144"/>
        </w:trPr>
        <w:tc>
          <w:tcPr>
            <w:tcW w:w="845" w:type="dxa"/>
            <w:shd w:val="clear" w:color="auto" w:fill="auto"/>
            <w:noWrap/>
          </w:tcPr>
          <w:p w14:paraId="28FCCCDB" w14:textId="44273EF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054BA589" w14:textId="30A77BB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PM-CR1</w:t>
            </w:r>
          </w:p>
        </w:tc>
        <w:tc>
          <w:tcPr>
            <w:tcW w:w="1350" w:type="dxa"/>
            <w:shd w:val="clear" w:color="auto" w:fill="auto"/>
            <w:noWrap/>
          </w:tcPr>
          <w:p w14:paraId="421A202F" w14:textId="25DE032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7F517360" w14:textId="512B5BD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03B854CD" w14:textId="67F94711"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PM2_5</w:t>
            </w:r>
          </w:p>
        </w:tc>
        <w:tc>
          <w:tcPr>
            <w:tcW w:w="2340" w:type="dxa"/>
          </w:tcPr>
          <w:p w14:paraId="43B30365" w14:textId="5204097F" w:rsidR="0008374A" w:rsidRPr="0008374A" w:rsidRDefault="0008374A" w:rsidP="0008374A">
            <w:pPr>
              <w:keepNext/>
              <w:spacing w:after="0" w:line="240" w:lineRule="auto"/>
              <w:jc w:val="center"/>
              <w:rPr>
                <w:rFonts w:eastAsia="Times New Roman" w:cstheme="minorHAnsi"/>
                <w:color w:val="000000"/>
                <w:sz w:val="20"/>
                <w:szCs w:val="20"/>
              </w:rPr>
            </w:pPr>
            <w:r w:rsidRPr="001114E6">
              <w:rPr>
                <w:rFonts w:eastAsia="Times New Roman" w:cstheme="minorHAnsi"/>
                <w:color w:val="000000"/>
                <w:sz w:val="20"/>
                <w:szCs w:val="20"/>
              </w:rPr>
              <w:t>n/a</w:t>
            </w:r>
          </w:p>
        </w:tc>
      </w:tr>
      <w:tr w:rsidR="0008374A" w:rsidRPr="00E83BC4" w14:paraId="71F32584" w14:textId="52788D02" w:rsidTr="0008374A">
        <w:trPr>
          <w:trHeight w:val="144"/>
        </w:trPr>
        <w:tc>
          <w:tcPr>
            <w:tcW w:w="845" w:type="dxa"/>
            <w:shd w:val="clear" w:color="auto" w:fill="auto"/>
            <w:noWrap/>
          </w:tcPr>
          <w:p w14:paraId="1B4BFB4B" w14:textId="2441401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4CF4390C" w14:textId="7643B54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PM-AE6</w:t>
            </w:r>
          </w:p>
        </w:tc>
        <w:tc>
          <w:tcPr>
            <w:tcW w:w="1350" w:type="dxa"/>
            <w:shd w:val="clear" w:color="auto" w:fill="auto"/>
            <w:noWrap/>
          </w:tcPr>
          <w:p w14:paraId="503D622B" w14:textId="5544F99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5DEBD92C" w14:textId="4A126AE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026B85A8" w14:textId="61FAE970"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TOM</w:t>
            </w:r>
          </w:p>
        </w:tc>
        <w:tc>
          <w:tcPr>
            <w:tcW w:w="2340" w:type="dxa"/>
          </w:tcPr>
          <w:p w14:paraId="75C67657" w14:textId="71DA4F8B"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tbl_tox_RESID_PM.csv</w:t>
            </w:r>
          </w:p>
        </w:tc>
      </w:tr>
      <w:tr w:rsidR="0008374A" w:rsidRPr="00E83BC4" w14:paraId="18DC271B" w14:textId="18DE5ED1" w:rsidTr="0008374A">
        <w:trPr>
          <w:trHeight w:val="144"/>
        </w:trPr>
        <w:tc>
          <w:tcPr>
            <w:tcW w:w="845" w:type="dxa"/>
            <w:shd w:val="clear" w:color="auto" w:fill="auto"/>
            <w:noWrap/>
          </w:tcPr>
          <w:p w14:paraId="17F32E98" w14:textId="1E8F1EB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674F4E84" w14:textId="739B3BD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PM-AE6</w:t>
            </w:r>
          </w:p>
        </w:tc>
        <w:tc>
          <w:tcPr>
            <w:tcW w:w="1350" w:type="dxa"/>
            <w:shd w:val="clear" w:color="auto" w:fill="auto"/>
            <w:noWrap/>
          </w:tcPr>
          <w:p w14:paraId="6883FADD" w14:textId="5ECD1B8A"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2A3BD31E" w14:textId="0C2EC2C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0366C690" w14:textId="5F2A69E0"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RESID_PM</w:t>
            </w:r>
          </w:p>
        </w:tc>
        <w:tc>
          <w:tcPr>
            <w:tcW w:w="2340" w:type="dxa"/>
          </w:tcPr>
          <w:p w14:paraId="25E83F09" w14:textId="792CA33E"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tbl_tox_TOM.csv</w:t>
            </w:r>
          </w:p>
        </w:tc>
      </w:tr>
      <w:tr w:rsidR="0008374A" w:rsidRPr="00E83BC4" w14:paraId="61BE263B" w14:textId="6F9DA1BC" w:rsidTr="0008374A">
        <w:trPr>
          <w:trHeight w:val="144"/>
        </w:trPr>
        <w:tc>
          <w:tcPr>
            <w:tcW w:w="845" w:type="dxa"/>
            <w:shd w:val="clear" w:color="auto" w:fill="auto"/>
            <w:noWrap/>
          </w:tcPr>
          <w:p w14:paraId="50D4F167" w14:textId="255442C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lastRenderedPageBreak/>
              <w:t>PM</w:t>
            </w:r>
          </w:p>
        </w:tc>
        <w:tc>
          <w:tcPr>
            <w:tcW w:w="1940" w:type="dxa"/>
            <w:shd w:val="clear" w:color="auto" w:fill="auto"/>
            <w:noWrap/>
          </w:tcPr>
          <w:p w14:paraId="143DD7E9" w14:textId="2C92E72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PM-AE8</w:t>
            </w:r>
          </w:p>
        </w:tc>
        <w:tc>
          <w:tcPr>
            <w:tcW w:w="1350" w:type="dxa"/>
            <w:shd w:val="clear" w:color="auto" w:fill="auto"/>
            <w:noWrap/>
          </w:tcPr>
          <w:p w14:paraId="2390B0CE" w14:textId="752934A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00DB9A4B" w14:textId="1DFD323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1F99938C" w14:textId="407F7ECE"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TOM</w:t>
            </w:r>
          </w:p>
        </w:tc>
        <w:tc>
          <w:tcPr>
            <w:tcW w:w="2340" w:type="dxa"/>
          </w:tcPr>
          <w:p w14:paraId="0D529978" w14:textId="76307348"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tbl_tox_RESID_PM.csv</w:t>
            </w:r>
          </w:p>
        </w:tc>
      </w:tr>
      <w:tr w:rsidR="0008374A" w:rsidRPr="00E83BC4" w14:paraId="440D34BC" w14:textId="0E31E99A" w:rsidTr="0008374A">
        <w:trPr>
          <w:trHeight w:val="144"/>
        </w:trPr>
        <w:tc>
          <w:tcPr>
            <w:tcW w:w="845" w:type="dxa"/>
            <w:shd w:val="clear" w:color="auto" w:fill="auto"/>
            <w:noWrap/>
          </w:tcPr>
          <w:p w14:paraId="56CD88C0" w14:textId="1ABB47C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260411B5" w14:textId="1DBD20AB"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PM-AE8</w:t>
            </w:r>
          </w:p>
        </w:tc>
        <w:tc>
          <w:tcPr>
            <w:tcW w:w="1350" w:type="dxa"/>
            <w:shd w:val="clear" w:color="auto" w:fill="auto"/>
            <w:noWrap/>
          </w:tcPr>
          <w:p w14:paraId="05280C12" w14:textId="6DC97A6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6C63D4AB" w14:textId="62988F0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323C080A" w14:textId="3BC3982D"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RESID_PM</w:t>
            </w:r>
          </w:p>
        </w:tc>
        <w:tc>
          <w:tcPr>
            <w:tcW w:w="2340" w:type="dxa"/>
          </w:tcPr>
          <w:p w14:paraId="2BDB7770" w14:textId="59B1DC79"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tbl_tox_RESID_PM.csv</w:t>
            </w:r>
          </w:p>
        </w:tc>
      </w:tr>
      <w:tr w:rsidR="0008374A" w:rsidRPr="00E83BC4" w14:paraId="294BC018" w14:textId="7000C783" w:rsidTr="0008374A">
        <w:trPr>
          <w:trHeight w:val="144"/>
        </w:trPr>
        <w:tc>
          <w:tcPr>
            <w:tcW w:w="845" w:type="dxa"/>
            <w:shd w:val="clear" w:color="auto" w:fill="auto"/>
            <w:noWrap/>
          </w:tcPr>
          <w:p w14:paraId="49ACE69D" w14:textId="7B9AFA43"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0917F878" w14:textId="037FDAB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PM-CR1</w:t>
            </w:r>
          </w:p>
        </w:tc>
        <w:tc>
          <w:tcPr>
            <w:tcW w:w="1350" w:type="dxa"/>
            <w:shd w:val="clear" w:color="auto" w:fill="auto"/>
            <w:noWrap/>
          </w:tcPr>
          <w:p w14:paraId="77A3C87D" w14:textId="298E308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614F6CC1" w14:textId="2FD19E9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3998784C" w14:textId="1763FDE7"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TOM</w:t>
            </w:r>
          </w:p>
        </w:tc>
        <w:tc>
          <w:tcPr>
            <w:tcW w:w="2340" w:type="dxa"/>
          </w:tcPr>
          <w:p w14:paraId="68F2F21C" w14:textId="721048A1"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tbl_tox_TOM.csv</w:t>
            </w:r>
          </w:p>
        </w:tc>
      </w:tr>
      <w:tr w:rsidR="0008374A" w:rsidRPr="00E83BC4" w14:paraId="6C07EC9B" w14:textId="21F285BF" w:rsidTr="0008374A">
        <w:trPr>
          <w:trHeight w:val="144"/>
        </w:trPr>
        <w:tc>
          <w:tcPr>
            <w:tcW w:w="845" w:type="dxa"/>
            <w:shd w:val="clear" w:color="auto" w:fill="auto"/>
            <w:noWrap/>
          </w:tcPr>
          <w:p w14:paraId="5A15334E" w14:textId="5AF79558"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7A5E2853" w14:textId="67294781"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PM-CR1</w:t>
            </w:r>
          </w:p>
        </w:tc>
        <w:tc>
          <w:tcPr>
            <w:tcW w:w="1350" w:type="dxa"/>
            <w:shd w:val="clear" w:color="auto" w:fill="auto"/>
            <w:noWrap/>
          </w:tcPr>
          <w:p w14:paraId="093DF510" w14:textId="53794DF5"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28EF127F" w14:textId="6018D4C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CMAQ</w:t>
            </w:r>
          </w:p>
        </w:tc>
        <w:tc>
          <w:tcPr>
            <w:tcW w:w="1890" w:type="dxa"/>
            <w:shd w:val="clear" w:color="auto" w:fill="auto"/>
            <w:noWrap/>
          </w:tcPr>
          <w:p w14:paraId="3B5FFA09" w14:textId="75BF2DCA"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RESID_PM</w:t>
            </w:r>
          </w:p>
        </w:tc>
        <w:tc>
          <w:tcPr>
            <w:tcW w:w="2340" w:type="dxa"/>
          </w:tcPr>
          <w:p w14:paraId="7001A908" w14:textId="424C8E67"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tbl_tox_RESID_PM.csv</w:t>
            </w:r>
          </w:p>
        </w:tc>
      </w:tr>
      <w:tr w:rsidR="0008374A" w:rsidRPr="00E83BC4" w14:paraId="2A8CD34D" w14:textId="1CF594C8" w:rsidTr="0008374A">
        <w:trPr>
          <w:trHeight w:val="144"/>
        </w:trPr>
        <w:tc>
          <w:tcPr>
            <w:tcW w:w="845" w:type="dxa"/>
            <w:shd w:val="clear" w:color="auto" w:fill="auto"/>
            <w:noWrap/>
          </w:tcPr>
          <w:p w14:paraId="070CDF23" w14:textId="35A9075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13D8F9B0" w14:textId="308B688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PM-AE6</w:t>
            </w:r>
          </w:p>
        </w:tc>
        <w:tc>
          <w:tcPr>
            <w:tcW w:w="1350" w:type="dxa"/>
            <w:shd w:val="clear" w:color="auto" w:fill="auto"/>
            <w:noWrap/>
          </w:tcPr>
          <w:p w14:paraId="05EFA2B8" w14:textId="33A87EC9"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CRITERIA</w:t>
            </w:r>
          </w:p>
        </w:tc>
        <w:tc>
          <w:tcPr>
            <w:tcW w:w="900" w:type="dxa"/>
            <w:shd w:val="clear" w:color="auto" w:fill="auto"/>
            <w:noWrap/>
          </w:tcPr>
          <w:p w14:paraId="55420EC9" w14:textId="6214B557"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218C9DC2" w14:textId="0DFFCE2D"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PM2_5</w:t>
            </w:r>
          </w:p>
        </w:tc>
        <w:tc>
          <w:tcPr>
            <w:tcW w:w="2340" w:type="dxa"/>
          </w:tcPr>
          <w:p w14:paraId="1459777A" w14:textId="7236A4D1" w:rsidR="0008374A" w:rsidRPr="0008374A" w:rsidRDefault="0008374A" w:rsidP="0008374A">
            <w:pPr>
              <w:keepNext/>
              <w:spacing w:after="0" w:line="240" w:lineRule="auto"/>
              <w:jc w:val="center"/>
              <w:rPr>
                <w:rFonts w:eastAsia="Times New Roman" w:cstheme="minorHAnsi"/>
                <w:color w:val="000000"/>
                <w:sz w:val="20"/>
                <w:szCs w:val="20"/>
              </w:rPr>
            </w:pPr>
            <w:r>
              <w:rPr>
                <w:rFonts w:eastAsia="Times New Roman" w:cstheme="minorHAnsi"/>
                <w:color w:val="000000"/>
                <w:sz w:val="20"/>
                <w:szCs w:val="20"/>
              </w:rPr>
              <w:t>n/a</w:t>
            </w:r>
          </w:p>
        </w:tc>
      </w:tr>
      <w:tr w:rsidR="0008374A" w:rsidRPr="00E83BC4" w14:paraId="5215BF76" w14:textId="62C3B022" w:rsidTr="0008374A">
        <w:trPr>
          <w:trHeight w:val="144"/>
        </w:trPr>
        <w:tc>
          <w:tcPr>
            <w:tcW w:w="845" w:type="dxa"/>
            <w:shd w:val="clear" w:color="auto" w:fill="auto"/>
            <w:noWrap/>
          </w:tcPr>
          <w:p w14:paraId="7792F0CF" w14:textId="6F35C74D"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5B2D2C1C" w14:textId="7D2BC104"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PM-AE6</w:t>
            </w:r>
          </w:p>
        </w:tc>
        <w:tc>
          <w:tcPr>
            <w:tcW w:w="1350" w:type="dxa"/>
            <w:shd w:val="clear" w:color="auto" w:fill="auto"/>
            <w:noWrap/>
          </w:tcPr>
          <w:p w14:paraId="6F021233" w14:textId="5F1AAB1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3D811B2D" w14:textId="263C4B7F"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3E154C1D" w14:textId="6116429F"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TOM</w:t>
            </w:r>
          </w:p>
        </w:tc>
        <w:tc>
          <w:tcPr>
            <w:tcW w:w="2340" w:type="dxa"/>
          </w:tcPr>
          <w:p w14:paraId="0848FA9F" w14:textId="2E06B9A9"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tbl_tox_TOM.csv</w:t>
            </w:r>
          </w:p>
        </w:tc>
      </w:tr>
      <w:tr w:rsidR="0008374A" w:rsidRPr="00E83BC4" w14:paraId="5AAE2290" w14:textId="5DE110BC" w:rsidTr="0008374A">
        <w:trPr>
          <w:trHeight w:val="144"/>
        </w:trPr>
        <w:tc>
          <w:tcPr>
            <w:tcW w:w="845" w:type="dxa"/>
            <w:shd w:val="clear" w:color="auto" w:fill="auto"/>
            <w:noWrap/>
          </w:tcPr>
          <w:p w14:paraId="275F0449" w14:textId="1298B3F6"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w:t>
            </w:r>
          </w:p>
        </w:tc>
        <w:tc>
          <w:tcPr>
            <w:tcW w:w="1940" w:type="dxa"/>
            <w:shd w:val="clear" w:color="auto" w:fill="auto"/>
            <w:noWrap/>
          </w:tcPr>
          <w:p w14:paraId="03342603" w14:textId="073CA170"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PM-AE6</w:t>
            </w:r>
          </w:p>
        </w:tc>
        <w:tc>
          <w:tcPr>
            <w:tcW w:w="1350" w:type="dxa"/>
            <w:shd w:val="clear" w:color="auto" w:fill="auto"/>
            <w:noWrap/>
          </w:tcPr>
          <w:p w14:paraId="02A2EB21" w14:textId="69D3592C"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INTEGRATE</w:t>
            </w:r>
            <w:r w:rsidRPr="009B54CE">
              <w:rPr>
                <w:sz w:val="20"/>
                <w:szCs w:val="20"/>
                <w:vertAlign w:val="superscript"/>
              </w:rPr>
              <w:t>**</w:t>
            </w:r>
          </w:p>
        </w:tc>
        <w:tc>
          <w:tcPr>
            <w:tcW w:w="900" w:type="dxa"/>
            <w:shd w:val="clear" w:color="auto" w:fill="auto"/>
            <w:noWrap/>
          </w:tcPr>
          <w:p w14:paraId="3F2300A5" w14:textId="2BC3CC72" w:rsidR="0008374A" w:rsidRPr="009B54CE" w:rsidRDefault="0008374A" w:rsidP="0008374A">
            <w:pPr>
              <w:spacing w:after="0" w:line="240" w:lineRule="auto"/>
              <w:jc w:val="center"/>
              <w:rPr>
                <w:rFonts w:eastAsia="Times New Roman" w:cstheme="minorHAnsi"/>
                <w:color w:val="000000"/>
                <w:sz w:val="20"/>
                <w:szCs w:val="20"/>
              </w:rPr>
            </w:pPr>
            <w:r w:rsidRPr="009B54CE">
              <w:rPr>
                <w:sz w:val="20"/>
                <w:szCs w:val="20"/>
              </w:rPr>
              <w:t>CAMX</w:t>
            </w:r>
          </w:p>
        </w:tc>
        <w:tc>
          <w:tcPr>
            <w:tcW w:w="1890" w:type="dxa"/>
            <w:shd w:val="clear" w:color="auto" w:fill="auto"/>
            <w:noWrap/>
          </w:tcPr>
          <w:p w14:paraId="3EC65B6C" w14:textId="530D5173"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RESID_PM</w:t>
            </w:r>
          </w:p>
        </w:tc>
        <w:tc>
          <w:tcPr>
            <w:tcW w:w="2340" w:type="dxa"/>
          </w:tcPr>
          <w:p w14:paraId="1E4BD1DE" w14:textId="40FA8670" w:rsidR="0008374A" w:rsidRPr="0008374A" w:rsidRDefault="0008374A" w:rsidP="0008374A">
            <w:pPr>
              <w:keepNext/>
              <w:spacing w:after="0" w:line="240" w:lineRule="auto"/>
              <w:jc w:val="center"/>
              <w:rPr>
                <w:rFonts w:eastAsia="Times New Roman" w:cstheme="minorHAnsi"/>
                <w:color w:val="000000"/>
                <w:sz w:val="20"/>
                <w:szCs w:val="20"/>
              </w:rPr>
            </w:pPr>
            <w:r w:rsidRPr="0008374A">
              <w:rPr>
                <w:sz w:val="20"/>
                <w:szCs w:val="20"/>
              </w:rPr>
              <w:t>tbl_tox_RESID_PM.csv</w:t>
            </w:r>
          </w:p>
        </w:tc>
      </w:tr>
    </w:tbl>
    <w:p w14:paraId="0B28F7C6" w14:textId="08647DE3" w:rsidR="009647C1" w:rsidRPr="00687C20" w:rsidRDefault="009647C1" w:rsidP="00007F91">
      <w:pPr>
        <w:pStyle w:val="Caption"/>
        <w:spacing w:after="0"/>
        <w:jc w:val="both"/>
        <w:rPr>
          <w:b/>
          <w:i w:val="0"/>
          <w:color w:val="auto"/>
        </w:rPr>
      </w:pPr>
      <w:bookmarkStart w:id="79" w:name="_Ref113451110"/>
      <w:r w:rsidRPr="00687C20">
        <w:rPr>
          <w:b/>
          <w:i w:val="0"/>
          <w:color w:val="auto"/>
        </w:rPr>
        <w:t xml:space="preserve">Table </w:t>
      </w:r>
      <w:r w:rsidRPr="00687C20">
        <w:rPr>
          <w:b/>
          <w:i w:val="0"/>
          <w:color w:val="auto"/>
        </w:rPr>
        <w:fldChar w:fldCharType="begin"/>
      </w:r>
      <w:r w:rsidRPr="00687C20">
        <w:rPr>
          <w:b/>
          <w:i w:val="0"/>
          <w:color w:val="auto"/>
        </w:rPr>
        <w:instrText xml:space="preserve"> SEQ Table \* ARABIC </w:instrText>
      </w:r>
      <w:r w:rsidRPr="00687C20">
        <w:rPr>
          <w:b/>
          <w:i w:val="0"/>
          <w:color w:val="auto"/>
        </w:rPr>
        <w:fldChar w:fldCharType="separate"/>
      </w:r>
      <w:r w:rsidR="00E03DC7">
        <w:rPr>
          <w:b/>
          <w:i w:val="0"/>
          <w:noProof/>
          <w:color w:val="auto"/>
        </w:rPr>
        <w:t>15</w:t>
      </w:r>
      <w:r w:rsidRPr="00687C20">
        <w:rPr>
          <w:b/>
          <w:i w:val="0"/>
          <w:color w:val="auto"/>
        </w:rPr>
        <w:fldChar w:fldCharType="end"/>
      </w:r>
      <w:bookmarkEnd w:id="79"/>
      <w:r w:rsidRPr="00687C20">
        <w:rPr>
          <w:b/>
          <w:i w:val="0"/>
          <w:color w:val="auto"/>
        </w:rPr>
        <w:t>:</w:t>
      </w:r>
      <w:r w:rsidR="00D943F7" w:rsidRPr="00687C20">
        <w:rPr>
          <w:b/>
          <w:i w:val="0"/>
          <w:color w:val="auto"/>
        </w:rPr>
        <w:t xml:space="preserve"> Available “out-of-the-box” configurations for the S2S-Tool.</w:t>
      </w:r>
    </w:p>
    <w:p w14:paraId="539F2798" w14:textId="1A0A6CBE" w:rsidR="009647C1" w:rsidRDefault="009647C1" w:rsidP="00007F91">
      <w:pPr>
        <w:spacing w:after="0" w:line="240" w:lineRule="auto"/>
        <w:jc w:val="both"/>
        <w:rPr>
          <w:rFonts w:ascii="Calibri" w:eastAsia="Times New Roman" w:hAnsi="Calibri" w:cs="Calibri"/>
          <w:color w:val="000000"/>
          <w:sz w:val="18"/>
          <w:szCs w:val="18"/>
        </w:rPr>
      </w:pPr>
      <w:r w:rsidRPr="009647C1">
        <w:rPr>
          <w:sz w:val="18"/>
          <w:szCs w:val="18"/>
        </w:rPr>
        <w:t>*</w:t>
      </w:r>
      <w:r w:rsidRPr="009647C1">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INPUT</w:t>
      </w:r>
      <w:r w:rsidR="0008374A">
        <w:rPr>
          <w:rFonts w:ascii="Calibri" w:eastAsia="Times New Roman" w:hAnsi="Calibri" w:cs="Calibri"/>
          <w:color w:val="000000"/>
          <w:sz w:val="18"/>
          <w:szCs w:val="18"/>
        </w:rPr>
        <w:t xml:space="preserve"> </w:t>
      </w:r>
      <w:r>
        <w:rPr>
          <w:rFonts w:ascii="Calibri" w:eastAsia="Times New Roman" w:hAnsi="Calibri" w:cs="Calibri"/>
          <w:color w:val="000000"/>
          <w:sz w:val="18"/>
          <w:szCs w:val="18"/>
        </w:rPr>
        <w:t xml:space="preserve">POLLUTANT = </w:t>
      </w:r>
      <w:r w:rsidR="0083768A">
        <w:rPr>
          <w:rFonts w:ascii="Calibri" w:eastAsia="Times New Roman" w:hAnsi="Calibri" w:cs="Calibri"/>
          <w:color w:val="000000"/>
          <w:sz w:val="18"/>
          <w:szCs w:val="18"/>
        </w:rPr>
        <w:t xml:space="preserve">the runtime </w:t>
      </w:r>
      <w:r w:rsidRPr="009647C1">
        <w:rPr>
          <w:rFonts w:ascii="Calibri" w:eastAsia="Times New Roman" w:hAnsi="Calibri" w:cs="Calibri"/>
          <w:color w:val="000000"/>
          <w:sz w:val="18"/>
          <w:szCs w:val="18"/>
        </w:rPr>
        <w:t xml:space="preserve">TOX_IN </w:t>
      </w:r>
      <w:r w:rsidR="0083768A">
        <w:rPr>
          <w:rFonts w:ascii="Calibri" w:eastAsia="Times New Roman" w:hAnsi="Calibri" w:cs="Calibri"/>
          <w:color w:val="000000"/>
          <w:sz w:val="18"/>
          <w:szCs w:val="18"/>
        </w:rPr>
        <w:t xml:space="preserve">specified by the user </w:t>
      </w:r>
      <w:r w:rsidRPr="009647C1">
        <w:rPr>
          <w:rFonts w:ascii="Calibri" w:eastAsia="Times New Roman" w:hAnsi="Calibri" w:cs="Calibri"/>
          <w:color w:val="000000"/>
          <w:sz w:val="18"/>
          <w:szCs w:val="18"/>
        </w:rPr>
        <w:t>when RUN_TYPE = INTEGRATE</w:t>
      </w:r>
      <w:r w:rsidR="00706307">
        <w:rPr>
          <w:rFonts w:ascii="Calibri" w:eastAsia="Times New Roman" w:hAnsi="Calibri" w:cs="Calibri"/>
          <w:color w:val="000000"/>
          <w:sz w:val="18"/>
          <w:szCs w:val="18"/>
        </w:rPr>
        <w:t>.</w:t>
      </w:r>
    </w:p>
    <w:p w14:paraId="484DA586" w14:textId="5EC25BCC" w:rsidR="009647C1" w:rsidRDefault="009647C1" w:rsidP="004F44A5">
      <w:pPr>
        <w:spacing w:after="0" w:line="240" w:lineRule="auto"/>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 </w:t>
      </w:r>
      <w:r w:rsidRPr="009647C1">
        <w:rPr>
          <w:rFonts w:ascii="Calibri" w:eastAsia="Times New Roman" w:hAnsi="Calibri" w:cs="Calibri"/>
          <w:color w:val="000000"/>
          <w:sz w:val="18"/>
          <w:szCs w:val="18"/>
        </w:rPr>
        <w:t>RUN_TYPE = INTEGRATE</w:t>
      </w:r>
      <w:r>
        <w:rPr>
          <w:rFonts w:ascii="Calibri" w:eastAsia="Times New Roman" w:hAnsi="Calibri" w:cs="Calibri"/>
          <w:color w:val="000000"/>
          <w:sz w:val="18"/>
          <w:szCs w:val="18"/>
        </w:rPr>
        <w:t xml:space="preserve"> for OUTPUT = PM is only </w:t>
      </w:r>
      <w:r w:rsidR="00144B6F">
        <w:rPr>
          <w:rFonts w:ascii="Calibri" w:eastAsia="Times New Roman" w:hAnsi="Calibri" w:cs="Calibri"/>
          <w:color w:val="000000"/>
          <w:sz w:val="18"/>
          <w:szCs w:val="18"/>
        </w:rPr>
        <w:t>required</w:t>
      </w:r>
      <w:r>
        <w:rPr>
          <w:rFonts w:ascii="Calibri" w:eastAsia="Times New Roman" w:hAnsi="Calibri" w:cs="Calibri"/>
          <w:color w:val="000000"/>
          <w:sz w:val="18"/>
          <w:szCs w:val="18"/>
        </w:rPr>
        <w:t xml:space="preserve"> for MOVES output. Speciation of PM</w:t>
      </w:r>
      <w:r w:rsidRPr="009647C1">
        <w:rPr>
          <w:rFonts w:ascii="Calibri" w:eastAsia="Times New Roman" w:hAnsi="Calibri" w:cs="Calibri"/>
          <w:color w:val="000000"/>
          <w:sz w:val="18"/>
          <w:szCs w:val="18"/>
          <w:vertAlign w:val="subscript"/>
        </w:rPr>
        <w:t>2.5</w:t>
      </w:r>
      <w:r>
        <w:rPr>
          <w:rFonts w:ascii="Calibri" w:eastAsia="Times New Roman" w:hAnsi="Calibri" w:cs="Calibri"/>
          <w:color w:val="000000"/>
          <w:sz w:val="18"/>
          <w:szCs w:val="18"/>
        </w:rPr>
        <w:t xml:space="preserve"> now occurs outside of the MOVES modeling system. EC and SO</w:t>
      </w:r>
      <w:r w:rsidRPr="009647C1">
        <w:rPr>
          <w:rFonts w:ascii="Calibri" w:eastAsia="Times New Roman" w:hAnsi="Calibri" w:cs="Calibri"/>
          <w:color w:val="000000"/>
          <w:sz w:val="18"/>
          <w:szCs w:val="18"/>
          <w:vertAlign w:val="subscript"/>
        </w:rPr>
        <w:t>4</w:t>
      </w:r>
      <w:r>
        <w:rPr>
          <w:rFonts w:ascii="Calibri" w:eastAsia="Times New Roman" w:hAnsi="Calibri" w:cs="Calibri"/>
          <w:color w:val="000000"/>
          <w:sz w:val="18"/>
          <w:szCs w:val="18"/>
        </w:rPr>
        <w:t xml:space="preserve"> are explicitly provided by MOVES, while Total Organic Matter (TOM = OC + NCOM) and all residual PM</w:t>
      </w:r>
      <w:r w:rsidRPr="009647C1">
        <w:rPr>
          <w:rFonts w:ascii="Calibri" w:eastAsia="Times New Roman" w:hAnsi="Calibri" w:cs="Calibri"/>
          <w:color w:val="000000"/>
          <w:sz w:val="18"/>
          <w:szCs w:val="18"/>
          <w:vertAlign w:val="subscript"/>
        </w:rPr>
        <w:t>2.5</w:t>
      </w:r>
      <w:r>
        <w:rPr>
          <w:rFonts w:ascii="Calibri" w:eastAsia="Times New Roman" w:hAnsi="Calibri" w:cs="Calibri"/>
          <w:color w:val="000000"/>
          <w:sz w:val="18"/>
          <w:szCs w:val="18"/>
        </w:rPr>
        <w:t xml:space="preserve"> mass (</w:t>
      </w:r>
      <w:r w:rsidR="00917860" w:rsidRPr="00917860">
        <w:rPr>
          <w:rFonts w:ascii="Calibri" w:eastAsia="Times New Roman" w:hAnsi="Calibri" w:cs="Calibri"/>
          <w:color w:val="000000"/>
          <w:sz w:val="18"/>
          <w:szCs w:val="18"/>
        </w:rPr>
        <w:t>RESID_PM</w:t>
      </w:r>
      <w:r>
        <w:rPr>
          <w:rFonts w:ascii="Calibri" w:eastAsia="Times New Roman" w:hAnsi="Calibri" w:cs="Calibri"/>
          <w:color w:val="000000"/>
          <w:sz w:val="18"/>
          <w:szCs w:val="18"/>
        </w:rPr>
        <w:t xml:space="preserve">) must be speciated within SMOKE-MOVES. </w:t>
      </w:r>
      <w:r w:rsidR="00007F91">
        <w:rPr>
          <w:rFonts w:ascii="Calibri" w:eastAsia="Times New Roman" w:hAnsi="Calibri" w:cs="Calibri"/>
          <w:color w:val="000000"/>
          <w:sz w:val="18"/>
          <w:szCs w:val="18"/>
        </w:rPr>
        <w:t>Too account for the variable PM</w:t>
      </w:r>
      <w:r w:rsidR="00007F91" w:rsidRPr="00007F91">
        <w:rPr>
          <w:rFonts w:ascii="Calibri" w:eastAsia="Times New Roman" w:hAnsi="Calibri" w:cs="Calibri"/>
          <w:color w:val="000000"/>
          <w:sz w:val="18"/>
          <w:szCs w:val="18"/>
          <w:vertAlign w:val="subscript"/>
        </w:rPr>
        <w:t>2.5</w:t>
      </w:r>
      <w:r w:rsidR="00007F91">
        <w:rPr>
          <w:rFonts w:ascii="Calibri" w:eastAsia="Times New Roman" w:hAnsi="Calibri" w:cs="Calibri"/>
          <w:color w:val="000000"/>
          <w:sz w:val="18"/>
          <w:szCs w:val="18"/>
        </w:rPr>
        <w:t xml:space="preserve"> components contained within each aggregate pollutant (i.e., TOM and </w:t>
      </w:r>
      <w:r w:rsidR="00917860" w:rsidRPr="00917860">
        <w:rPr>
          <w:rFonts w:ascii="Calibri" w:eastAsia="Times New Roman" w:hAnsi="Calibri" w:cs="Calibri"/>
          <w:color w:val="000000"/>
          <w:sz w:val="18"/>
          <w:szCs w:val="18"/>
        </w:rPr>
        <w:t>RESID_PM</w:t>
      </w:r>
      <w:r w:rsidR="00007F91">
        <w:rPr>
          <w:rFonts w:ascii="Calibri" w:eastAsia="Times New Roman" w:hAnsi="Calibri" w:cs="Calibri"/>
          <w:color w:val="000000"/>
          <w:sz w:val="18"/>
          <w:szCs w:val="18"/>
        </w:rPr>
        <w:t>), pollutants must be integrated into base SPECIATE profiles.</w:t>
      </w:r>
    </w:p>
    <w:p w14:paraId="0D22E4D6" w14:textId="567D8DC1" w:rsidR="009647C1" w:rsidRDefault="009600F0" w:rsidP="009600F0">
      <w:pPr>
        <w:pStyle w:val="Heading2"/>
      </w:pPr>
      <w:bookmarkStart w:id="80" w:name="_Toc113448798"/>
      <w:bookmarkStart w:id="81" w:name="_Toc115701243"/>
      <w:r>
        <w:t>Module Descriptions</w:t>
      </w:r>
      <w:r w:rsidR="00713B19">
        <w:t xml:space="preserve"> &amp; Functions</w:t>
      </w:r>
      <w:bookmarkEnd w:id="80"/>
      <w:bookmarkEnd w:id="81"/>
    </w:p>
    <w:p w14:paraId="3DEA2B25" w14:textId="27ED7731" w:rsidR="009600F0" w:rsidRDefault="650EF22D" w:rsidP="00EF3096">
      <w:pPr>
        <w:jc w:val="both"/>
      </w:pPr>
      <w:r>
        <w:t xml:space="preserve">The current S2S-Tool includes four </w:t>
      </w:r>
      <w:r w:rsidRPr="665A79EB">
        <w:rPr>
          <w:i/>
          <w:iCs/>
        </w:rPr>
        <w:t>python</w:t>
      </w:r>
      <w:r>
        <w:t xml:space="preserve"> files and several input datasets (see Section </w:t>
      </w:r>
      <w:r w:rsidR="00B74CA7">
        <w:fldChar w:fldCharType="begin"/>
      </w:r>
      <w:r w:rsidR="00B74CA7">
        <w:instrText xml:space="preserve"> REF _Ref113012862 \r \h  \* MERGEFORMAT </w:instrText>
      </w:r>
      <w:r w:rsidR="00B74CA7">
        <w:fldChar w:fldCharType="separate"/>
      </w:r>
      <w:r w:rsidR="000A4708">
        <w:t>2.1</w:t>
      </w:r>
      <w:r w:rsidR="00B74CA7">
        <w:fldChar w:fldCharType="end"/>
      </w:r>
      <w:r>
        <w:t>).</w:t>
      </w:r>
      <w:r w:rsidR="4284C386">
        <w:t xml:space="preserve"> The </w:t>
      </w:r>
      <w:r w:rsidR="4284C386" w:rsidRPr="665A79EB">
        <w:rPr>
          <w:i/>
          <w:iCs/>
        </w:rPr>
        <w:t>S2S.main.py</w:t>
      </w:r>
      <w:r w:rsidR="4284C386">
        <w:t xml:space="preserve"> file is the main program</w:t>
      </w:r>
      <w:r w:rsidR="44A375D4">
        <w:t>,</w:t>
      </w:r>
      <w:r w:rsidR="4284C386">
        <w:t xml:space="preserve"> where the runtime inputs are set</w:t>
      </w:r>
      <w:r w:rsidR="44A375D4">
        <w:t>,</w:t>
      </w:r>
      <w:r w:rsidR="4284C386">
        <w:t xml:space="preserve"> and calls each of the other </w:t>
      </w:r>
      <w:r w:rsidR="4284C386" w:rsidRPr="665A79EB">
        <w:rPr>
          <w:i/>
          <w:iCs/>
        </w:rPr>
        <w:t>python</w:t>
      </w:r>
      <w:r w:rsidR="4284C386">
        <w:t xml:space="preserve"> </w:t>
      </w:r>
      <w:r w:rsidR="20891126">
        <w:t>modules</w:t>
      </w:r>
      <w:r w:rsidR="4284C386">
        <w:t xml:space="preserve"> and their functions. </w:t>
      </w:r>
      <w:r w:rsidR="20891126">
        <w:t xml:space="preserve">The </w:t>
      </w:r>
      <w:r w:rsidR="20891126" w:rsidRPr="665A79EB">
        <w:rPr>
          <w:i/>
          <w:iCs/>
        </w:rPr>
        <w:t>check_inputs.py</w:t>
      </w:r>
      <w:r w:rsidR="20891126">
        <w:t xml:space="preserve">, </w:t>
      </w:r>
      <w:r w:rsidR="20891126" w:rsidRPr="665A79EB">
        <w:rPr>
          <w:i/>
          <w:iCs/>
        </w:rPr>
        <w:t>gscnv.py</w:t>
      </w:r>
      <w:r w:rsidR="20891126">
        <w:t xml:space="preserve">, and </w:t>
      </w:r>
      <w:r w:rsidR="20891126" w:rsidRPr="665A79EB">
        <w:rPr>
          <w:i/>
          <w:iCs/>
        </w:rPr>
        <w:t>gspro.py</w:t>
      </w:r>
      <w:r w:rsidR="20891126">
        <w:t xml:space="preserve"> modules are located within the “./modules” directory and house </w:t>
      </w:r>
      <w:r w:rsidR="26ABD169">
        <w:t>several</w:t>
      </w:r>
      <w:r w:rsidR="20891126">
        <w:t xml:space="preserve"> functions that perform quality assurance checks, generate the GSCNV files, and generate the GSPRO files, respectively. Below, the </w:t>
      </w:r>
      <w:r w:rsidR="6F8D3331">
        <w:t xml:space="preserve">overall workflow of the S2S-Tool is illustrated, followed by a description of each program and the </w:t>
      </w:r>
      <w:r w:rsidR="20891126">
        <w:t xml:space="preserve">calculations performed </w:t>
      </w:r>
      <w:r w:rsidR="6F8D3331">
        <w:t>in each.</w:t>
      </w:r>
    </w:p>
    <w:p w14:paraId="684C65A8" w14:textId="3A212F7D" w:rsidR="00584E5E" w:rsidRDefault="00A13773" w:rsidP="00511B39">
      <w:pPr>
        <w:keepNext/>
        <w:spacing w:after="0" w:line="240" w:lineRule="auto"/>
        <w:jc w:val="both"/>
      </w:pPr>
      <w:r>
        <w:rPr>
          <w:noProof/>
        </w:rPr>
        <w:drawing>
          <wp:inline distT="0" distB="0" distL="0" distR="0" wp14:anchorId="0FB82CCF" wp14:editId="2627A2DB">
            <wp:extent cx="3657600" cy="3685956"/>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96DAC541-7B7A-43D3-8B79-37D633B846F1}">
                          <asvg:svgBlip xmlns:asvg="http://schemas.microsoft.com/office/drawing/2016/SVG/main" r:embed="rId23"/>
                        </a:ext>
                      </a:extLst>
                    </a:blip>
                    <a:srcRect l="30774" t="13678" r="31047" b="17920"/>
                    <a:stretch/>
                  </pic:blipFill>
                  <pic:spPr bwMode="auto">
                    <a:xfrm>
                      <a:off x="0" y="0"/>
                      <a:ext cx="3657600" cy="3685956"/>
                    </a:xfrm>
                    <a:prstGeom prst="rect">
                      <a:avLst/>
                    </a:prstGeom>
                    <a:ln>
                      <a:noFill/>
                    </a:ln>
                    <a:extLst>
                      <a:ext uri="{53640926-AAD7-44D8-BBD7-CCE9431645EC}">
                        <a14:shadowObscured xmlns:a14="http://schemas.microsoft.com/office/drawing/2010/main"/>
                      </a:ext>
                    </a:extLst>
                  </pic:spPr>
                </pic:pic>
              </a:graphicData>
            </a:graphic>
          </wp:inline>
        </w:drawing>
      </w:r>
    </w:p>
    <w:p w14:paraId="07C50FB5" w14:textId="1DFE0893" w:rsidR="00584E5E" w:rsidRPr="00C77556" w:rsidRDefault="00584E5E" w:rsidP="00584E5E">
      <w:pPr>
        <w:pStyle w:val="Caption"/>
        <w:jc w:val="both"/>
        <w:rPr>
          <w:b/>
          <w:bCs/>
          <w:i w:val="0"/>
          <w:iCs w:val="0"/>
          <w:color w:val="000000" w:themeColor="text1"/>
          <w:sz w:val="20"/>
          <w:szCs w:val="20"/>
        </w:rPr>
      </w:pPr>
      <w:r w:rsidRPr="006B0F63">
        <w:rPr>
          <w:b/>
          <w:bCs/>
          <w:i w:val="0"/>
          <w:iCs w:val="0"/>
          <w:color w:val="auto"/>
          <w:sz w:val="20"/>
          <w:szCs w:val="20"/>
        </w:rPr>
        <w:t xml:space="preserve">Figure </w:t>
      </w:r>
      <w:r w:rsidRPr="006B0F63">
        <w:rPr>
          <w:b/>
          <w:bCs/>
          <w:i w:val="0"/>
          <w:iCs w:val="0"/>
          <w:color w:val="auto"/>
          <w:sz w:val="20"/>
          <w:szCs w:val="20"/>
        </w:rPr>
        <w:fldChar w:fldCharType="begin"/>
      </w:r>
      <w:r w:rsidRPr="006B0F63">
        <w:rPr>
          <w:b/>
          <w:bCs/>
          <w:i w:val="0"/>
          <w:iCs w:val="0"/>
          <w:color w:val="auto"/>
          <w:sz w:val="20"/>
          <w:szCs w:val="20"/>
        </w:rPr>
        <w:instrText xml:space="preserve"> SEQ Figure \* ARABIC </w:instrText>
      </w:r>
      <w:r w:rsidRPr="006B0F63">
        <w:rPr>
          <w:b/>
          <w:bCs/>
          <w:i w:val="0"/>
          <w:iCs w:val="0"/>
          <w:color w:val="auto"/>
          <w:sz w:val="20"/>
          <w:szCs w:val="20"/>
        </w:rPr>
        <w:fldChar w:fldCharType="separate"/>
      </w:r>
      <w:r w:rsidR="000A4708">
        <w:rPr>
          <w:b/>
          <w:bCs/>
          <w:i w:val="0"/>
          <w:iCs w:val="0"/>
          <w:noProof/>
          <w:color w:val="auto"/>
          <w:sz w:val="20"/>
          <w:szCs w:val="20"/>
        </w:rPr>
        <w:t>5</w:t>
      </w:r>
      <w:r w:rsidRPr="006B0F63">
        <w:rPr>
          <w:b/>
          <w:bCs/>
          <w:i w:val="0"/>
          <w:iCs w:val="0"/>
          <w:color w:val="auto"/>
          <w:sz w:val="20"/>
          <w:szCs w:val="20"/>
        </w:rPr>
        <w:fldChar w:fldCharType="end"/>
      </w:r>
      <w:r w:rsidRPr="006B0F63">
        <w:rPr>
          <w:b/>
          <w:bCs/>
          <w:i w:val="0"/>
          <w:iCs w:val="0"/>
          <w:color w:val="auto"/>
          <w:sz w:val="20"/>
          <w:szCs w:val="20"/>
        </w:rPr>
        <w:t xml:space="preserve">: Current workflow </w:t>
      </w:r>
      <w:r w:rsidR="00A74A67" w:rsidRPr="006B0F63">
        <w:rPr>
          <w:b/>
          <w:bCs/>
          <w:i w:val="0"/>
          <w:iCs w:val="0"/>
          <w:color w:val="auto"/>
          <w:sz w:val="20"/>
          <w:szCs w:val="20"/>
        </w:rPr>
        <w:t>in the S2S-Tool</w:t>
      </w:r>
      <w:r w:rsidRPr="00C77556">
        <w:rPr>
          <w:b/>
          <w:bCs/>
          <w:i w:val="0"/>
          <w:iCs w:val="0"/>
          <w:color w:val="000000" w:themeColor="text1"/>
          <w:sz w:val="20"/>
          <w:szCs w:val="20"/>
        </w:rPr>
        <w:t xml:space="preserve">. </w:t>
      </w:r>
    </w:p>
    <w:p w14:paraId="654AD056" w14:textId="69BD5C2C" w:rsidR="009600F0" w:rsidRDefault="009600F0" w:rsidP="009600F0">
      <w:pPr>
        <w:pStyle w:val="Heading3"/>
      </w:pPr>
      <w:bookmarkStart w:id="82" w:name="_Toc113448799"/>
      <w:bookmarkStart w:id="83" w:name="_Toc115701244"/>
      <w:r w:rsidRPr="009600F0">
        <w:t>S2S.main.py</w:t>
      </w:r>
      <w:bookmarkEnd w:id="82"/>
      <w:bookmarkEnd w:id="83"/>
    </w:p>
    <w:p w14:paraId="34543D43" w14:textId="2B6BD766" w:rsidR="009600F0" w:rsidRDefault="00E659C7" w:rsidP="005D655D">
      <w:pPr>
        <w:jc w:val="both"/>
      </w:pPr>
      <w:r>
        <w:t xml:space="preserve">The </w:t>
      </w:r>
      <w:r w:rsidRPr="00E659C7">
        <w:rPr>
          <w:i/>
          <w:iCs/>
        </w:rPr>
        <w:t>S2S.main.py</w:t>
      </w:r>
      <w:r>
        <w:t xml:space="preserve"> file is the main S2S-Tool program. Here, runtime inputs are provided following the section that begins with “</w:t>
      </w:r>
      <w:r w:rsidRPr="00E659C7">
        <w:t>### User Input</w:t>
      </w:r>
      <w:r>
        <w:t xml:space="preserve">” (see </w:t>
      </w:r>
      <w:r w:rsidRPr="00E659C7">
        <w:fldChar w:fldCharType="begin"/>
      </w:r>
      <w:r w:rsidRPr="00E659C7">
        <w:instrText xml:space="preserve"> REF _Ref113013359 \h  \* MERGEFORMAT </w:instrText>
      </w:r>
      <w:r w:rsidRPr="00E659C7">
        <w:fldChar w:fldCharType="separate"/>
      </w:r>
      <w:r w:rsidR="000A4708" w:rsidRPr="000A4708">
        <w:t>Table 14</w:t>
      </w:r>
      <w:r w:rsidRPr="00E659C7">
        <w:fldChar w:fldCharType="end"/>
      </w:r>
      <w:r w:rsidR="005A72ED">
        <w:t xml:space="preserve"> for variables and options</w:t>
      </w:r>
      <w:r>
        <w:t>).</w:t>
      </w:r>
      <w:r w:rsidR="005355D0">
        <w:t xml:space="preserve"> Following the runtime inputs section, this file initiates several variables, reads the appropriate input files, filters input files to meet the </w:t>
      </w:r>
      <w:r w:rsidR="005355D0">
        <w:lastRenderedPageBreak/>
        <w:t xml:space="preserve">needs of the selected runtime inputs, imports the S2S-Tool modules, runs quality assurance checks, generates a GSCNV file (if OUTPUT = VOC), and </w:t>
      </w:r>
      <w:r w:rsidR="00DC2807">
        <w:t xml:space="preserve">finally </w:t>
      </w:r>
      <w:r w:rsidR="005355D0">
        <w:t>generates a GSPRO file.</w:t>
      </w:r>
    </w:p>
    <w:p w14:paraId="3C233513" w14:textId="60D688BC" w:rsidR="009600F0" w:rsidRDefault="009600F0" w:rsidP="009600F0">
      <w:pPr>
        <w:pStyle w:val="Heading3"/>
      </w:pPr>
      <w:bookmarkStart w:id="84" w:name="_Toc113448800"/>
      <w:bookmarkStart w:id="85" w:name="_Toc115701245"/>
      <w:r>
        <w:t>check_inputs.py</w:t>
      </w:r>
      <w:bookmarkEnd w:id="84"/>
      <w:bookmarkEnd w:id="85"/>
    </w:p>
    <w:p w14:paraId="21487568" w14:textId="2746B4CA" w:rsidR="009600F0" w:rsidRDefault="00071AAE" w:rsidP="005469A2">
      <w:pPr>
        <w:jc w:val="both"/>
      </w:pPr>
      <w:r>
        <w:t xml:space="preserve">The </w:t>
      </w:r>
      <w:r w:rsidRPr="00071AAE">
        <w:rPr>
          <w:i/>
          <w:iCs/>
        </w:rPr>
        <w:t>check_inputs.py</w:t>
      </w:r>
      <w:r>
        <w:t xml:space="preserve"> module contains the first collection of functions called by </w:t>
      </w:r>
      <w:r w:rsidRPr="00071AAE">
        <w:rPr>
          <w:i/>
          <w:iCs/>
        </w:rPr>
        <w:t>S2S.main.py</w:t>
      </w:r>
      <w:r>
        <w:t>.</w:t>
      </w:r>
      <w:r w:rsidR="005469A2">
        <w:t xml:space="preserve"> These functions provide a check on the runtime inputs and the input files, and if an error is found, stops the execution with a printed statement indicating where and what issue is found. </w:t>
      </w:r>
      <w:r w:rsidR="00143C54">
        <w:t xml:space="preserve">For example, one of the functions checks to ensure that the selected MECH_BASIS is compatible with the selected OUTPUT. </w:t>
      </w:r>
      <w:r w:rsidR="00100EFB">
        <w:t>A separate check ensures that all profiles included in export_profiles</w:t>
      </w:r>
      <w:r w:rsidR="005F3489">
        <w:t xml:space="preserve"> files</w:t>
      </w:r>
      <w:r w:rsidR="00100EFB">
        <w:t xml:space="preserve"> are in export_species</w:t>
      </w:r>
      <w:r w:rsidR="005F3489">
        <w:t xml:space="preserve"> file</w:t>
      </w:r>
      <w:r w:rsidR="00100EFB">
        <w:t xml:space="preserve">. </w:t>
      </w:r>
      <w:r w:rsidR="000156A2">
        <w:t>While not fully comprehensive, this series of checks should ensure there are no fatal issues with the runtime inputs or the input files.</w:t>
      </w:r>
    </w:p>
    <w:p w14:paraId="14CDFCC0" w14:textId="4A628A17" w:rsidR="009600F0" w:rsidRDefault="009600F0" w:rsidP="009600F0">
      <w:pPr>
        <w:pStyle w:val="Heading3"/>
      </w:pPr>
      <w:bookmarkStart w:id="86" w:name="_Toc113448801"/>
      <w:bookmarkStart w:id="87" w:name="_Toc115701246"/>
      <w:r>
        <w:t>gscnv.py</w:t>
      </w:r>
      <w:bookmarkEnd w:id="86"/>
      <w:bookmarkEnd w:id="87"/>
    </w:p>
    <w:p w14:paraId="760EED1B" w14:textId="7A68A9B1" w:rsidR="00587565" w:rsidRDefault="00733FA5" w:rsidP="002267BE">
      <w:pPr>
        <w:jc w:val="both"/>
      </w:pPr>
      <w:r>
        <w:t>Following the quality assurance checks</w:t>
      </w:r>
      <w:r w:rsidR="002C118A">
        <w:t xml:space="preserve">, </w:t>
      </w:r>
      <w:r>
        <w:t xml:space="preserve">the S2S-Tool generates </w:t>
      </w:r>
      <w:r w:rsidR="002C118A">
        <w:t>a</w:t>
      </w:r>
      <w:r>
        <w:t xml:space="preserve"> GSCNV file if the OUTPUT is </w:t>
      </w:r>
      <w:r w:rsidR="002C118A">
        <w:t xml:space="preserve">set to VOC. </w:t>
      </w:r>
      <w:r w:rsidR="002267BE">
        <w:t xml:space="preserve">Within the </w:t>
      </w:r>
      <w:r w:rsidR="002267BE" w:rsidRPr="002267BE">
        <w:rPr>
          <w:i/>
          <w:iCs/>
        </w:rPr>
        <w:t>gscnv.py</w:t>
      </w:r>
      <w:r w:rsidR="002267BE">
        <w:t xml:space="preserve"> module is two functions; the first generates the GSCNV file and the second adds a header to the file. </w:t>
      </w:r>
      <w:r w:rsidR="00562E39">
        <w:t xml:space="preserve">In the </w:t>
      </w:r>
      <w:r w:rsidR="00562E39" w:rsidRPr="00562E39">
        <w:rPr>
          <w:i/>
          <w:iCs/>
        </w:rPr>
        <w:t>gen_gscnv</w:t>
      </w:r>
      <w:r w:rsidR="00562E39">
        <w:t xml:space="preserve"> function,</w:t>
      </w:r>
      <w:r w:rsidR="002B78BD">
        <w:t xml:space="preserve"> </w:t>
      </w:r>
      <w:r w:rsidR="00663345">
        <w:t xml:space="preserve">methods </w:t>
      </w:r>
      <w:r w:rsidR="00587565">
        <w:t>depend on the RUN_TYPE assignment. I</w:t>
      </w:r>
      <w:r w:rsidR="00663345">
        <w:t>f the RUN_TYPE is set to CRITERIA</w:t>
      </w:r>
      <w:r w:rsidR="00587565">
        <w:t xml:space="preserve"> or </w:t>
      </w:r>
      <w:r w:rsidR="00663345">
        <w:t>NOINTEGRATE</w:t>
      </w:r>
      <w:r w:rsidR="00587565">
        <w:t xml:space="preserve">, the input and output pollutants are always VOC and TOG, respectively. </w:t>
      </w:r>
      <w:r w:rsidR="00671ADE">
        <w:t>In contrast, if the RUN_TYPE is set to INTEGRATE, the input and output pollutants are always set to NONHAPVOC and NONHAPTOG</w:t>
      </w:r>
      <w:r w:rsidR="00655111">
        <w:t>, respectively.</w:t>
      </w:r>
    </w:p>
    <w:p w14:paraId="39DCB58C" w14:textId="5AEDFE4E" w:rsidR="008026EE" w:rsidRDefault="007523C1" w:rsidP="008026EE">
      <w:pPr>
        <w:jc w:val="both"/>
      </w:pPr>
      <w:r>
        <w:t>In both scenarios, the function checks if the total weight percent of each profile is within the set TOLERANCE</w:t>
      </w:r>
      <w:r w:rsidR="00FB0807">
        <w:t xml:space="preserve"> and passes over the profile if it is not within the set range</w:t>
      </w:r>
      <w:r>
        <w:t xml:space="preserve">. Following this check, </w:t>
      </w:r>
      <w:r w:rsidR="003D3393">
        <w:t xml:space="preserve">if the RUN_TYPE is set to CRITERIA or NOINTEGRATE, a ratio </w:t>
      </w:r>
      <w:r w:rsidR="003E620C">
        <w:t>of</w:t>
      </w:r>
      <w:r w:rsidR="003D3393">
        <w:t xml:space="preserve"> </w:t>
      </w:r>
      <w:r w:rsidR="00432C2B">
        <w:t xml:space="preserve">the mass of all organic gases (TOG) to </w:t>
      </w:r>
      <w:r w:rsidR="003D3393">
        <w:t>the mass of all</w:t>
      </w:r>
      <w:r w:rsidR="00005D6E">
        <w:t xml:space="preserve"> regulatorily defined</w:t>
      </w:r>
      <w:r w:rsidR="003D3393">
        <w:t xml:space="preserve"> </w:t>
      </w:r>
      <w:r w:rsidR="003D3393" w:rsidRPr="00F31316">
        <w:t>VO</w:t>
      </w:r>
      <w:r w:rsidR="00005D6E" w:rsidRPr="00F31316">
        <w:t>Cs</w:t>
      </w:r>
      <w:r w:rsidR="00F31316">
        <w:rPr>
          <w:rStyle w:val="FootnoteReference"/>
        </w:rPr>
        <w:footnoteReference w:id="8"/>
      </w:r>
      <w:r w:rsidR="003D3393">
        <w:t xml:space="preserve"> within a profile is derived. </w:t>
      </w:r>
      <w:r w:rsidR="00BF4194">
        <w:t xml:space="preserve">If the profile is entirely derived of an exempt VOC (e.g., </w:t>
      </w:r>
      <w:r w:rsidR="00BF4194" w:rsidRPr="00BF4194">
        <w:t>tetrachloroethylene</w:t>
      </w:r>
      <w:r w:rsidR="00BF4194">
        <w:t>), the conversion factor is set to zero.</w:t>
      </w:r>
      <w:r w:rsidR="00E570DB">
        <w:t xml:space="preserve"> </w:t>
      </w:r>
      <w:r w:rsidR="006139CB">
        <w:t xml:space="preserve">In addition, the input pollutant and output pollutant are set to VOC and TOG, respectively (see Section </w:t>
      </w:r>
      <w:r w:rsidR="006139CB">
        <w:fldChar w:fldCharType="begin"/>
      </w:r>
      <w:r w:rsidR="006139CB">
        <w:instrText xml:space="preserve"> REF _Ref113445249 \r \h </w:instrText>
      </w:r>
      <w:r w:rsidR="006139CB">
        <w:fldChar w:fldCharType="separate"/>
      </w:r>
      <w:r w:rsidR="000A4708">
        <w:t>2.2</w:t>
      </w:r>
      <w:r w:rsidR="006139CB">
        <w:fldChar w:fldCharType="end"/>
      </w:r>
      <w:r w:rsidR="006139CB">
        <w:t xml:space="preserve">). </w:t>
      </w:r>
      <w:r w:rsidR="008026EE">
        <w:t xml:space="preserve">If the RUN_TYPE is set to INTEGRATE, the profile is first filtered to remove all species listed in the tbl_tox file. </w:t>
      </w:r>
      <w:r w:rsidR="00696422">
        <w:t>Subsequently</w:t>
      </w:r>
      <w:r w:rsidR="00E232BB">
        <w:t xml:space="preserve">, a ratio of the mass of all organic gases (TOG) to the mass of all regulatorily defined </w:t>
      </w:r>
      <w:r w:rsidR="00E232BB" w:rsidRPr="00F31316">
        <w:t>VOCs</w:t>
      </w:r>
      <w:r w:rsidR="00E232BB">
        <w:t xml:space="preserve"> within a profile is derived</w:t>
      </w:r>
      <w:r w:rsidR="008026EE">
        <w:t xml:space="preserve">. </w:t>
      </w:r>
      <w:r w:rsidR="008577EF">
        <w:t>Again, i</w:t>
      </w:r>
      <w:r w:rsidR="008026EE">
        <w:t>f the profile is entirely derived of an exempt VOC, the conversion factor is set to zero.</w:t>
      </w:r>
      <w:r w:rsidR="00063A38">
        <w:t xml:space="preserve"> In this scenario, the input pollutant and output pollutant are set to NONHAPVOC and NONHAPTOG, respectively (see Section </w:t>
      </w:r>
      <w:r w:rsidR="00063A38">
        <w:fldChar w:fldCharType="begin"/>
      </w:r>
      <w:r w:rsidR="00063A38">
        <w:instrText xml:space="preserve"> REF _Ref113445249 \r \h </w:instrText>
      </w:r>
      <w:r w:rsidR="00063A38">
        <w:fldChar w:fldCharType="separate"/>
      </w:r>
      <w:r w:rsidR="000A4708">
        <w:t>2.2</w:t>
      </w:r>
      <w:r w:rsidR="00063A38">
        <w:fldChar w:fldCharType="end"/>
      </w:r>
      <w:r w:rsidR="00063A38">
        <w:t>).</w:t>
      </w:r>
    </w:p>
    <w:p w14:paraId="2499C30E" w14:textId="25BDB725" w:rsidR="008026EE" w:rsidRDefault="00E44579" w:rsidP="002267BE">
      <w:pPr>
        <w:jc w:val="both"/>
      </w:pPr>
      <w:r>
        <w:t xml:space="preserve">The second function </w:t>
      </w:r>
      <w:r w:rsidR="00496A39">
        <w:t xml:space="preserve">in </w:t>
      </w:r>
      <w:r w:rsidR="00496A39" w:rsidRPr="007308F1">
        <w:rPr>
          <w:i/>
          <w:iCs/>
        </w:rPr>
        <w:t>gscnv.py</w:t>
      </w:r>
      <w:r w:rsidR="00496A39">
        <w:t xml:space="preserve"> </w:t>
      </w:r>
      <w:r w:rsidR="007308F1">
        <w:t>generates the header for the final GSCNV file</w:t>
      </w:r>
      <w:r w:rsidR="008E14AF">
        <w:t>, which</w:t>
      </w:r>
      <w:r w:rsidR="00656CDD">
        <w:t xml:space="preserve"> </w:t>
      </w:r>
      <w:r w:rsidR="008E14AF">
        <w:t>i</w:t>
      </w:r>
      <w:r w:rsidR="00656CDD">
        <w:t>nclude</w:t>
      </w:r>
      <w:r w:rsidR="008E14AF">
        <w:t>s</w:t>
      </w:r>
      <w:r w:rsidR="00656CDD">
        <w:t xml:space="preserve"> </w:t>
      </w:r>
      <w:r w:rsidR="00185879">
        <w:t xml:space="preserve">several </w:t>
      </w:r>
      <w:r w:rsidR="008E14AF">
        <w:t xml:space="preserve">of the </w:t>
      </w:r>
      <w:r w:rsidR="00AE63A6">
        <w:t xml:space="preserve">runtime inputs </w:t>
      </w:r>
      <w:r w:rsidR="008E14AF">
        <w:t>selected for the given Tool run</w:t>
      </w:r>
      <w:r w:rsidR="00364676">
        <w:t xml:space="preserve"> (</w:t>
      </w:r>
      <w:r w:rsidR="00364676" w:rsidRPr="00364676">
        <w:t xml:space="preserve">see </w:t>
      </w:r>
      <w:r w:rsidR="00364676" w:rsidRPr="00364676">
        <w:fldChar w:fldCharType="begin"/>
      </w:r>
      <w:r w:rsidR="00364676" w:rsidRPr="00364676">
        <w:instrText xml:space="preserve"> REF _Ref113444584 \h  \* MERGEFORMAT </w:instrText>
      </w:r>
      <w:r w:rsidR="00364676" w:rsidRPr="00364676">
        <w:fldChar w:fldCharType="separate"/>
      </w:r>
      <w:r w:rsidR="000A4708" w:rsidRPr="000A4708">
        <w:rPr>
          <w:color w:val="000000" w:themeColor="text1"/>
        </w:rPr>
        <w:t xml:space="preserve">Figure </w:t>
      </w:r>
      <w:r w:rsidR="000A4708" w:rsidRPr="000A4708">
        <w:rPr>
          <w:noProof/>
          <w:color w:val="000000" w:themeColor="text1"/>
        </w:rPr>
        <w:t>3</w:t>
      </w:r>
      <w:r w:rsidR="00364676" w:rsidRPr="00364676">
        <w:fldChar w:fldCharType="end"/>
      </w:r>
      <w:r w:rsidR="00364676" w:rsidRPr="00364676">
        <w:t>)</w:t>
      </w:r>
      <w:r w:rsidR="008E14AF" w:rsidRPr="00364676">
        <w:t>.</w:t>
      </w:r>
      <w:r w:rsidR="008E14AF">
        <w:t xml:space="preserve"> </w:t>
      </w:r>
      <w:r w:rsidR="00640AD6">
        <w:t xml:space="preserve">Finally, the output filename includes a date stamp to facilitate tracking of file versions. </w:t>
      </w:r>
    </w:p>
    <w:p w14:paraId="3EF5B811" w14:textId="76BC3BB3" w:rsidR="009600F0" w:rsidRPr="009600F0" w:rsidRDefault="009600F0" w:rsidP="009600F0">
      <w:pPr>
        <w:pStyle w:val="Heading3"/>
      </w:pPr>
      <w:bookmarkStart w:id="88" w:name="_Ref112936162"/>
      <w:bookmarkStart w:id="89" w:name="_Toc113448802"/>
      <w:bookmarkStart w:id="90" w:name="_Toc115701247"/>
      <w:r>
        <w:t>gspro.py</w:t>
      </w:r>
      <w:bookmarkEnd w:id="88"/>
      <w:bookmarkEnd w:id="89"/>
      <w:bookmarkEnd w:id="90"/>
    </w:p>
    <w:p w14:paraId="62187731" w14:textId="401A6D62" w:rsidR="00387272" w:rsidRDefault="78B90478" w:rsidP="003C5F11">
      <w:pPr>
        <w:jc w:val="both"/>
        <w:rPr>
          <w:rStyle w:val="normaltextrun"/>
        </w:rPr>
      </w:pPr>
      <w:r w:rsidRPr="665A79EB">
        <w:rPr>
          <w:rStyle w:val="normaltextrun"/>
        </w:rPr>
        <w:t xml:space="preserve">Following the </w:t>
      </w:r>
      <w:r w:rsidRPr="665A79EB">
        <w:rPr>
          <w:rStyle w:val="normaltextrun"/>
          <w:i/>
          <w:iCs/>
        </w:rPr>
        <w:t>gscnv.py</w:t>
      </w:r>
      <w:r w:rsidRPr="665A79EB">
        <w:rPr>
          <w:rStyle w:val="normaltextrun"/>
        </w:rPr>
        <w:t xml:space="preserve"> module, </w:t>
      </w:r>
      <w:r w:rsidR="33FDEFFB" w:rsidRPr="665A79EB">
        <w:rPr>
          <w:rStyle w:val="normaltextrun"/>
        </w:rPr>
        <w:t xml:space="preserve">the S2S-Tool </w:t>
      </w:r>
      <w:r w:rsidRPr="665A79EB">
        <w:rPr>
          <w:rStyle w:val="normaltextrun"/>
        </w:rPr>
        <w:t xml:space="preserve">executes the </w:t>
      </w:r>
      <w:r w:rsidRPr="665A79EB">
        <w:rPr>
          <w:rStyle w:val="normaltextrun"/>
          <w:i/>
          <w:iCs/>
        </w:rPr>
        <w:t>gspro.py</w:t>
      </w:r>
      <w:r w:rsidRPr="665A79EB">
        <w:rPr>
          <w:rStyle w:val="normaltextrun"/>
        </w:rPr>
        <w:t xml:space="preserve"> module, which </w:t>
      </w:r>
      <w:r w:rsidR="33FDEFFB" w:rsidRPr="665A79EB">
        <w:rPr>
          <w:rStyle w:val="normaltextrun"/>
        </w:rPr>
        <w:t xml:space="preserve">generates a GSPRO file. </w:t>
      </w:r>
      <w:r w:rsidR="17E6C3DB" w:rsidRPr="665A79EB">
        <w:rPr>
          <w:rStyle w:val="normaltextrun"/>
        </w:rPr>
        <w:t xml:space="preserve">Within the </w:t>
      </w:r>
      <w:r w:rsidR="17E6C3DB" w:rsidRPr="665A79EB">
        <w:rPr>
          <w:rStyle w:val="normaltextrun"/>
          <w:i/>
          <w:iCs/>
        </w:rPr>
        <w:t>gspro.py</w:t>
      </w:r>
      <w:r w:rsidR="17E6C3DB" w:rsidRPr="665A79EB">
        <w:rPr>
          <w:rStyle w:val="normaltextrun"/>
        </w:rPr>
        <w:t xml:space="preserve"> module </w:t>
      </w:r>
      <w:r w:rsidR="0109C6A1" w:rsidRPr="665A79EB">
        <w:rPr>
          <w:rStyle w:val="normaltextrun"/>
        </w:rPr>
        <w:t>are</w:t>
      </w:r>
      <w:r w:rsidR="17E6C3DB" w:rsidRPr="665A79EB">
        <w:rPr>
          <w:rStyle w:val="normaltextrun"/>
        </w:rPr>
        <w:t xml:space="preserve"> three functions; </w:t>
      </w:r>
      <w:r w:rsidR="20E0B13D" w:rsidRPr="665A79EB">
        <w:rPr>
          <w:rStyle w:val="normaltextrun"/>
        </w:rPr>
        <w:t>the first generates a GSPRO file if OUTPUT is set to VOC</w:t>
      </w:r>
      <w:r w:rsidR="053A67F8" w:rsidRPr="665A79EB">
        <w:rPr>
          <w:rStyle w:val="normaltextrun"/>
        </w:rPr>
        <w:t xml:space="preserve"> (</w:t>
      </w:r>
      <w:r w:rsidR="053A67F8" w:rsidRPr="665A79EB">
        <w:rPr>
          <w:rStyle w:val="normaltextrun"/>
          <w:i/>
          <w:iCs/>
        </w:rPr>
        <w:t>gen_gspro_voc</w:t>
      </w:r>
      <w:r w:rsidR="053A67F8" w:rsidRPr="665A79EB">
        <w:rPr>
          <w:rStyle w:val="normaltextrun"/>
        </w:rPr>
        <w:t>)</w:t>
      </w:r>
      <w:r w:rsidR="20E0B13D" w:rsidRPr="665A79EB">
        <w:rPr>
          <w:rStyle w:val="normaltextrun"/>
        </w:rPr>
        <w:t>, the second generates a GSPRO file if OUTPUT is set to PM</w:t>
      </w:r>
      <w:r w:rsidR="053A67F8" w:rsidRPr="665A79EB">
        <w:rPr>
          <w:rStyle w:val="normaltextrun"/>
        </w:rPr>
        <w:t xml:space="preserve"> (</w:t>
      </w:r>
      <w:r w:rsidR="053A67F8" w:rsidRPr="665A79EB">
        <w:rPr>
          <w:rStyle w:val="normaltextrun"/>
          <w:i/>
          <w:iCs/>
        </w:rPr>
        <w:t>gen_gspro_pm</w:t>
      </w:r>
      <w:r w:rsidR="053A67F8" w:rsidRPr="665A79EB">
        <w:rPr>
          <w:rStyle w:val="normaltextrun"/>
        </w:rPr>
        <w:t>)</w:t>
      </w:r>
      <w:r w:rsidR="20E0B13D" w:rsidRPr="665A79EB">
        <w:rPr>
          <w:rStyle w:val="normaltextrun"/>
        </w:rPr>
        <w:t xml:space="preserve">, and the third adds a header to the file. </w:t>
      </w:r>
    </w:p>
    <w:p w14:paraId="6ED08AF8" w14:textId="07B328FF" w:rsidR="004B7447" w:rsidRDefault="004B7447" w:rsidP="004B7447">
      <w:pPr>
        <w:pStyle w:val="Heading4"/>
        <w:rPr>
          <w:rStyle w:val="normaltextrun"/>
        </w:rPr>
      </w:pPr>
      <w:bookmarkStart w:id="91" w:name="_Toc113448803"/>
      <w:bookmarkStart w:id="92" w:name="_Toc115701248"/>
      <w:r>
        <w:rPr>
          <w:rStyle w:val="normaltextrun"/>
        </w:rPr>
        <w:t>gen_gspro_voc</w:t>
      </w:r>
      <w:bookmarkEnd w:id="91"/>
      <w:bookmarkEnd w:id="92"/>
    </w:p>
    <w:p w14:paraId="69496839" w14:textId="65640C61" w:rsidR="00EA58CA" w:rsidRDefault="00665CE1" w:rsidP="00665CE1">
      <w:pPr>
        <w:jc w:val="both"/>
      </w:pPr>
      <w:r>
        <w:rPr>
          <w:rStyle w:val="normaltextrun"/>
        </w:rPr>
        <w:t xml:space="preserve">The </w:t>
      </w:r>
      <w:r w:rsidRPr="00665CE1">
        <w:rPr>
          <w:rStyle w:val="normaltextrun"/>
          <w:i/>
          <w:iCs/>
        </w:rPr>
        <w:t>gen_gspro_voc</w:t>
      </w:r>
      <w:r>
        <w:rPr>
          <w:rStyle w:val="normaltextrun"/>
        </w:rPr>
        <w:t xml:space="preserve"> function iterates over each relevant profile in the export_profiles file and appends processed data to a final dataframe. </w:t>
      </w:r>
      <w:r w:rsidR="00686BC4">
        <w:t xml:space="preserve">First, the function checks if the total weight percent of each profile </w:t>
      </w:r>
      <w:r w:rsidR="00686BC4">
        <w:lastRenderedPageBreak/>
        <w:t>is within the set TOLERANCE</w:t>
      </w:r>
      <w:r w:rsidR="00EA58CA">
        <w:t xml:space="preserve">. If the profile is not within the set range, it is passed over and a notification is printed to notify the user that the profile was not processed. </w:t>
      </w:r>
      <w:r w:rsidR="00C02E0F">
        <w:t xml:space="preserve">Next, </w:t>
      </w:r>
      <w:r w:rsidR="00225D5A">
        <w:t>if RUN_TYPE is set to CRITERIA, the profile is renormalized to ensure the summation of all weight percents equals one</w:t>
      </w:r>
      <w:r w:rsidR="004F5D69">
        <w:t xml:space="preserve"> and the input pollutant (i.e., the speciated pollutant; see Section </w:t>
      </w:r>
      <w:r w:rsidR="004F5D69">
        <w:fldChar w:fldCharType="begin"/>
      </w:r>
      <w:r w:rsidR="004F5D69">
        <w:instrText xml:space="preserve"> REF _Ref113445111 \r \h </w:instrText>
      </w:r>
      <w:r w:rsidR="004F5D69">
        <w:fldChar w:fldCharType="separate"/>
      </w:r>
      <w:r w:rsidR="000A4708">
        <w:t>2.2.2</w:t>
      </w:r>
      <w:r w:rsidR="004F5D69">
        <w:fldChar w:fldCharType="end"/>
      </w:r>
      <w:r w:rsidR="004F5D69">
        <w:t>) is set to TOG</w:t>
      </w:r>
      <w:r w:rsidR="00225D5A">
        <w:t xml:space="preserve">. </w:t>
      </w:r>
      <w:r w:rsidR="002A5211">
        <w:t xml:space="preserve">If RUN_TYPE is set to NOINTEGRATE, the profile </w:t>
      </w:r>
      <w:r w:rsidR="00BD1631">
        <w:t xml:space="preserve">is renormalized to ensure the summation of all weight percents equals one, then </w:t>
      </w:r>
      <w:r w:rsidR="002A5211">
        <w:t>filtered to remove all species listed in the tbl_tox file</w:t>
      </w:r>
      <w:r w:rsidR="00BD1631">
        <w:t>, and</w:t>
      </w:r>
      <w:r w:rsidR="00DC6D0D">
        <w:t xml:space="preserve"> the input pollutant is set to TOG. Finally, if RUN_TYPE is set to INTEGRATE, </w:t>
      </w:r>
      <w:r w:rsidR="009F347C">
        <w:t xml:space="preserve">the profile is renormalized to ensure the summation of all weight percents equals one, filtered to remove all species listed in the tbl_tox file, </w:t>
      </w:r>
      <w:r w:rsidR="00BD2209">
        <w:t>renormalized again to ensure the summation of all remaining weight percents equals one</w:t>
      </w:r>
      <w:r w:rsidR="00B8197B">
        <w:t>,</w:t>
      </w:r>
      <w:r w:rsidR="00BD2209">
        <w:t xml:space="preserve"> </w:t>
      </w:r>
      <w:r w:rsidR="009F347C">
        <w:t xml:space="preserve">and the input pollutant is set to </w:t>
      </w:r>
      <w:r w:rsidR="00B8197B">
        <w:t>NONHAPTOG.</w:t>
      </w:r>
    </w:p>
    <w:p w14:paraId="6926FE53" w14:textId="7E741BC4" w:rsidR="00A92283" w:rsidRDefault="00FE1D71" w:rsidP="00665CE1">
      <w:pPr>
        <w:jc w:val="both"/>
      </w:pPr>
      <w:r>
        <w:t xml:space="preserve">The mole-based split factor </w:t>
      </w:r>
      <w:r w:rsidR="00FD5126">
        <w:t>(</w:t>
      </w:r>
      <w:r w:rsidR="00FD5126" w:rsidRPr="00FD5126">
        <w:rPr>
          <w:i/>
          <w:iCs/>
        </w:rPr>
        <w:t>M</w:t>
      </w:r>
      <w:r w:rsidR="00ED06F8">
        <w:rPr>
          <w:i/>
          <w:iCs/>
        </w:rPr>
        <w:t>ol</w:t>
      </w:r>
      <w:r w:rsidR="00FD5126" w:rsidRPr="00FD5126">
        <w:rPr>
          <w:i/>
          <w:iCs/>
        </w:rPr>
        <w:t>BSF</w:t>
      </w:r>
      <w:r w:rsidR="00FD5126">
        <w:t xml:space="preserve">) </w:t>
      </w:r>
      <w:r w:rsidR="00356F6C">
        <w:t>in moles of mechanism</w:t>
      </w:r>
      <w:r w:rsidR="00D74D78">
        <w:t>-specific model</w:t>
      </w:r>
      <w:r w:rsidR="00356F6C">
        <w:t xml:space="preserve"> species </w:t>
      </w:r>
      <w:r w:rsidR="00356F6C" w:rsidRPr="00D74D78">
        <w:rPr>
          <w:i/>
          <w:iCs/>
        </w:rPr>
        <w:t>j</w:t>
      </w:r>
      <w:r w:rsidR="00356F6C">
        <w:t xml:space="preserve"> per </w:t>
      </w:r>
      <w:r w:rsidR="00D74D78">
        <w:t>mass</w:t>
      </w:r>
      <w:r w:rsidR="00356F6C">
        <w:t xml:space="preserve"> of </w:t>
      </w:r>
      <w:r w:rsidR="00D74D78">
        <w:t>input</w:t>
      </w:r>
      <w:r w:rsidR="00356F6C">
        <w:t xml:space="preserve"> pollutant (e.g., TOG) </w:t>
      </w:r>
      <w:r>
        <w:t>is then calculated using:</w:t>
      </w:r>
    </w:p>
    <w:p w14:paraId="4F273F62" w14:textId="0E37F732" w:rsidR="00FE1D71" w:rsidRPr="00273FFA" w:rsidRDefault="0008374A" w:rsidP="00B2675B">
      <w:pPr>
        <w:ind w:firstLine="720"/>
        <w:jc w:val="both"/>
        <w:rPr>
          <w:rFonts w:eastAsiaTheme="minorEastAsia"/>
        </w:rPr>
      </w:pPr>
      <m:oMath>
        <m:sSub>
          <m:sSubPr>
            <m:ctrlPr>
              <w:rPr>
                <w:rFonts w:ascii="Cambria Math" w:hAnsi="Cambria Math"/>
                <w:i/>
              </w:rPr>
            </m:ctrlPr>
          </m:sSubPr>
          <m:e>
            <m:r>
              <w:rPr>
                <w:rFonts w:ascii="Cambria Math" w:hAnsi="Cambria Math"/>
              </w:rPr>
              <m:t>MolBSF</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Wght%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Moles</m:t>
                </m:r>
              </m:e>
              <m:sub>
                <m:r>
                  <w:rPr>
                    <w:rFonts w:ascii="Cambria Math" w:hAnsi="Cambria Math"/>
                  </w:rPr>
                  <m:t>i,j</m:t>
                </m:r>
              </m:sub>
            </m:sSub>
          </m:e>
        </m:nary>
      </m:oMath>
      <w:r w:rsidR="00356F6C">
        <w:rPr>
          <w:rFonts w:eastAsiaTheme="minorEastAsia"/>
        </w:rPr>
        <w:tab/>
      </w:r>
      <w:r w:rsidR="00037F7B">
        <w:rPr>
          <w:rFonts w:eastAsiaTheme="minorEastAsia"/>
        </w:rPr>
        <w:tab/>
      </w:r>
      <w:r w:rsidR="00037F7B">
        <w:rPr>
          <w:rFonts w:eastAsiaTheme="minorEastAsia"/>
        </w:rPr>
        <w:tab/>
      </w:r>
      <w:r w:rsidR="00037F7B">
        <w:rPr>
          <w:rFonts w:eastAsiaTheme="minorEastAsia"/>
        </w:rPr>
        <w:tab/>
      </w:r>
      <w:r w:rsidR="00037F7B">
        <w:rPr>
          <w:rFonts w:eastAsiaTheme="minorEastAsia"/>
        </w:rPr>
        <w:tab/>
      </w:r>
      <w:r w:rsidR="00356F6C">
        <w:rPr>
          <w:rFonts w:eastAsiaTheme="minorEastAsia"/>
        </w:rPr>
        <w:tab/>
        <w:t>(1)</w:t>
      </w:r>
    </w:p>
    <w:p w14:paraId="21F0948C" w14:textId="756282CA" w:rsidR="00273FFA" w:rsidRDefault="00273FFA" w:rsidP="00665CE1">
      <w:pPr>
        <w:jc w:val="both"/>
        <w:rPr>
          <w:rFonts w:eastAsiaTheme="minorEastAsia"/>
        </w:rPr>
      </w:pPr>
      <w:r>
        <w:rPr>
          <w:rFonts w:eastAsiaTheme="minorEastAsia"/>
        </w:rPr>
        <w:t xml:space="preserve">Where </w:t>
      </w:r>
      <w:r w:rsidRPr="00273FFA">
        <w:rPr>
          <w:rFonts w:eastAsiaTheme="minorEastAsia"/>
          <w:i/>
          <w:iCs/>
        </w:rPr>
        <w:t>Wght%</w:t>
      </w:r>
      <w:r>
        <w:rPr>
          <w:rFonts w:eastAsiaTheme="minorEastAsia"/>
        </w:rPr>
        <w:t xml:space="preserve"> is the weight percent of </w:t>
      </w:r>
      <w:r w:rsidR="00D745A1">
        <w:rPr>
          <w:rFonts w:eastAsiaTheme="minorEastAsia"/>
        </w:rPr>
        <w:t>compound</w:t>
      </w:r>
      <w:r>
        <w:rPr>
          <w:rFonts w:eastAsiaTheme="minorEastAsia"/>
        </w:rPr>
        <w:t xml:space="preserve"> </w:t>
      </w:r>
      <w:r w:rsidRPr="00273FFA">
        <w:rPr>
          <w:rFonts w:eastAsiaTheme="minorEastAsia"/>
          <w:i/>
          <w:iCs/>
        </w:rPr>
        <w:t>i</w:t>
      </w:r>
      <w:r>
        <w:rPr>
          <w:rFonts w:eastAsiaTheme="minorEastAsia"/>
        </w:rPr>
        <w:t xml:space="preserve"> in the target profile (mass compound per mass TOG)</w:t>
      </w:r>
      <w:r w:rsidR="0038193A">
        <w:rPr>
          <w:rFonts w:eastAsiaTheme="minorEastAsia"/>
        </w:rPr>
        <w:t xml:space="preserve"> from SPECIATE</w:t>
      </w:r>
      <w:r>
        <w:rPr>
          <w:rFonts w:eastAsiaTheme="minorEastAsia"/>
        </w:rPr>
        <w:t xml:space="preserve">, </w:t>
      </w:r>
      <w:r w:rsidRPr="00273FFA">
        <w:rPr>
          <w:rFonts w:eastAsiaTheme="minorEastAsia"/>
          <w:i/>
          <w:iCs/>
        </w:rPr>
        <w:t>MW</w:t>
      </w:r>
      <w:r w:rsidRPr="00273FFA">
        <w:rPr>
          <w:rFonts w:eastAsiaTheme="minorEastAsia"/>
          <w:i/>
          <w:iCs/>
          <w:vertAlign w:val="subscript"/>
        </w:rPr>
        <w:t>i</w:t>
      </w:r>
      <w:r>
        <w:rPr>
          <w:rFonts w:eastAsiaTheme="minorEastAsia"/>
        </w:rPr>
        <w:t xml:space="preserve"> is the molecular weight of </w:t>
      </w:r>
      <w:r w:rsidR="002A58FB">
        <w:rPr>
          <w:rFonts w:eastAsiaTheme="minorEastAsia"/>
        </w:rPr>
        <w:t>compound</w:t>
      </w:r>
      <w:r>
        <w:rPr>
          <w:rFonts w:eastAsiaTheme="minorEastAsia"/>
        </w:rPr>
        <w:t xml:space="preserve"> </w:t>
      </w:r>
      <w:r w:rsidRPr="00273FFA">
        <w:rPr>
          <w:rFonts w:eastAsiaTheme="minorEastAsia"/>
          <w:i/>
          <w:iCs/>
        </w:rPr>
        <w:t>i</w:t>
      </w:r>
      <w:r>
        <w:rPr>
          <w:rFonts w:eastAsiaTheme="minorEastAsia"/>
        </w:rPr>
        <w:t xml:space="preserve">, and </w:t>
      </w:r>
      <w:r w:rsidRPr="00273FFA">
        <w:rPr>
          <w:rFonts w:eastAsiaTheme="minorEastAsia"/>
          <w:i/>
          <w:iCs/>
        </w:rPr>
        <w:t>Moles</w:t>
      </w:r>
      <w:r w:rsidRPr="00273FFA">
        <w:rPr>
          <w:rFonts w:eastAsiaTheme="minorEastAsia"/>
          <w:i/>
          <w:iCs/>
          <w:vertAlign w:val="subscript"/>
        </w:rPr>
        <w:t>i,j</w:t>
      </w:r>
      <w:r>
        <w:rPr>
          <w:rFonts w:eastAsiaTheme="minorEastAsia"/>
        </w:rPr>
        <w:t xml:space="preserve"> is the number of </w:t>
      </w:r>
      <w:r w:rsidR="00F807F2">
        <w:rPr>
          <w:rFonts w:eastAsiaTheme="minorEastAsia"/>
        </w:rPr>
        <w:t xml:space="preserve">moles of </w:t>
      </w:r>
      <w:r>
        <w:rPr>
          <w:rFonts w:eastAsiaTheme="minorEastAsia"/>
        </w:rPr>
        <w:t xml:space="preserve">model species </w:t>
      </w:r>
      <w:r w:rsidRPr="00273FFA">
        <w:rPr>
          <w:rFonts w:eastAsiaTheme="minorEastAsia"/>
          <w:i/>
          <w:iCs/>
        </w:rPr>
        <w:t>j</w:t>
      </w:r>
      <w:r>
        <w:rPr>
          <w:rFonts w:eastAsiaTheme="minorEastAsia"/>
        </w:rPr>
        <w:t xml:space="preserve"> in </w:t>
      </w:r>
      <w:r w:rsidR="003D1BEF">
        <w:rPr>
          <w:rFonts w:eastAsiaTheme="minorEastAsia"/>
        </w:rPr>
        <w:t>compound</w:t>
      </w:r>
      <w:r>
        <w:rPr>
          <w:rFonts w:eastAsiaTheme="minorEastAsia"/>
        </w:rPr>
        <w:t xml:space="preserve"> </w:t>
      </w:r>
      <w:r w:rsidR="0034564B">
        <w:rPr>
          <w:rFonts w:eastAsiaTheme="minorEastAsia"/>
          <w:i/>
          <w:iCs/>
        </w:rPr>
        <w:t>i</w:t>
      </w:r>
      <w:r w:rsidR="0034564B">
        <w:rPr>
          <w:rFonts w:eastAsiaTheme="minorEastAsia"/>
        </w:rPr>
        <w:t xml:space="preserve"> </w:t>
      </w:r>
      <w:r w:rsidR="00C72BE5">
        <w:rPr>
          <w:rFonts w:eastAsiaTheme="minorEastAsia"/>
        </w:rPr>
        <w:t xml:space="preserve">(i.e., the value provided in the mech4import file; see Section </w:t>
      </w:r>
      <w:r w:rsidR="00C72BE5">
        <w:rPr>
          <w:rFonts w:eastAsiaTheme="minorEastAsia"/>
        </w:rPr>
        <w:fldChar w:fldCharType="begin"/>
      </w:r>
      <w:r w:rsidR="00C72BE5">
        <w:rPr>
          <w:rFonts w:eastAsiaTheme="minorEastAsia"/>
        </w:rPr>
        <w:instrText xml:space="preserve"> REF _Ref114665245 \r \h </w:instrText>
      </w:r>
      <w:r w:rsidR="00C72BE5">
        <w:rPr>
          <w:rFonts w:eastAsiaTheme="minorEastAsia"/>
        </w:rPr>
      </w:r>
      <w:r w:rsidR="00C72BE5">
        <w:rPr>
          <w:rFonts w:eastAsiaTheme="minorEastAsia"/>
        </w:rPr>
        <w:fldChar w:fldCharType="separate"/>
      </w:r>
      <w:r w:rsidR="000A4708">
        <w:rPr>
          <w:rFonts w:eastAsiaTheme="minorEastAsia"/>
        </w:rPr>
        <w:t>2.1.6</w:t>
      </w:r>
      <w:r w:rsidR="00C72BE5">
        <w:rPr>
          <w:rFonts w:eastAsiaTheme="minorEastAsia"/>
        </w:rPr>
        <w:fldChar w:fldCharType="end"/>
      </w:r>
      <w:r w:rsidR="00C72BE5">
        <w:rPr>
          <w:rFonts w:eastAsiaTheme="minorEastAsia"/>
        </w:rPr>
        <w:t>)</w:t>
      </w:r>
      <w:r>
        <w:rPr>
          <w:rFonts w:eastAsiaTheme="minorEastAsia"/>
        </w:rPr>
        <w:t>.</w:t>
      </w:r>
    </w:p>
    <w:p w14:paraId="664FF3FB" w14:textId="14D8F1BC" w:rsidR="00AF0E52" w:rsidRDefault="00AF0E52" w:rsidP="00665CE1">
      <w:pPr>
        <w:jc w:val="both"/>
      </w:pPr>
      <w:r>
        <w:rPr>
          <w:rFonts w:eastAsiaTheme="minorEastAsia"/>
        </w:rPr>
        <w:t xml:space="preserve">Following calculation of the mole-based split factor, the effective molecular weight </w:t>
      </w:r>
      <w:r w:rsidR="00492ED2">
        <w:rPr>
          <w:rFonts w:eastAsiaTheme="minorEastAsia"/>
        </w:rPr>
        <w:t>(</w:t>
      </w:r>
      <w:r w:rsidR="00492ED2" w:rsidRPr="00492ED2">
        <w:rPr>
          <w:i/>
          <w:iCs/>
        </w:rPr>
        <w:t>MWeff</w:t>
      </w:r>
      <w:r w:rsidR="00492ED2">
        <w:rPr>
          <w:rFonts w:eastAsiaTheme="minorEastAsia"/>
        </w:rPr>
        <w:t>) for</w:t>
      </w:r>
      <w:r>
        <w:rPr>
          <w:rFonts w:eastAsiaTheme="minorEastAsia"/>
        </w:rPr>
        <w:t xml:space="preserve"> each model species </w:t>
      </w:r>
      <w:r w:rsidR="00492ED2" w:rsidRPr="00492ED2">
        <w:rPr>
          <w:rFonts w:eastAsiaTheme="minorEastAsia"/>
          <w:i/>
          <w:iCs/>
        </w:rPr>
        <w:t>j</w:t>
      </w:r>
      <w:r w:rsidR="00492ED2">
        <w:rPr>
          <w:rFonts w:eastAsiaTheme="minorEastAsia"/>
        </w:rPr>
        <w:t xml:space="preserve"> </w:t>
      </w:r>
      <w:r>
        <w:rPr>
          <w:rFonts w:eastAsiaTheme="minorEastAsia"/>
        </w:rPr>
        <w:t xml:space="preserve">within a profile is calculated. </w:t>
      </w:r>
      <w:r w:rsidR="004B71D9">
        <w:rPr>
          <w:rFonts w:eastAsiaTheme="minorEastAsia"/>
        </w:rPr>
        <w:t xml:space="preserve">This weighting is a function of the assignments within the </w:t>
      </w:r>
      <w:r w:rsidR="00506AB7">
        <w:t xml:space="preserve">mech4import </w:t>
      </w:r>
      <w:r w:rsidR="00D42154">
        <w:t xml:space="preserve">file </w:t>
      </w:r>
      <w:r w:rsidR="00506AB7">
        <w:t>and the number of carbons assigned to each model species</w:t>
      </w:r>
      <w:r w:rsidR="00492ED2">
        <w:t xml:space="preserve"> </w:t>
      </w:r>
      <w:r w:rsidR="008C51D1" w:rsidRPr="008C51D1">
        <w:rPr>
          <w:i/>
          <w:iCs/>
        </w:rPr>
        <w:t>j</w:t>
      </w:r>
      <w:r w:rsidR="008C51D1">
        <w:t xml:space="preserve"> </w:t>
      </w:r>
      <w:r w:rsidR="00492ED2">
        <w:t>as follows:</w:t>
      </w:r>
    </w:p>
    <w:p w14:paraId="693849D4" w14:textId="1412E779" w:rsidR="00492ED2" w:rsidRDefault="0008374A" w:rsidP="00B2675B">
      <w:pPr>
        <w:ind w:firstLine="720"/>
        <w:jc w:val="both"/>
      </w:pPr>
      <m:oMath>
        <m:sSub>
          <m:sSubPr>
            <m:ctrlPr>
              <w:rPr>
                <w:rFonts w:ascii="Cambria Math" w:hAnsi="Cambria Math"/>
                <w:i/>
              </w:rPr>
            </m:ctrlPr>
          </m:sSubPr>
          <m:e>
            <m:r>
              <w:rPr>
                <w:rFonts w:ascii="Cambria Math" w:hAnsi="Cambria Math"/>
              </w:rPr>
              <m:t>MWeff</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f>
                  <m:fPr>
                    <m:type m:val="skw"/>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Wght%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Moles</m:t>
                            </m:r>
                          </m:e>
                          <m:sub>
                            <m:r>
                              <w:rPr>
                                <w:rFonts w:ascii="Cambria Math" w:hAnsi="Cambria Math"/>
                              </w:rPr>
                              <m:t>i,j</m:t>
                            </m:r>
                          </m:sub>
                        </m:sSub>
                      </m:e>
                    </m:d>
                  </m:num>
                  <m:den>
                    <m:sSub>
                      <m:sSubPr>
                        <m:ctrlPr>
                          <w:rPr>
                            <w:rFonts w:ascii="Cambria Math" w:hAnsi="Cambria Math"/>
                            <w:i/>
                          </w:rPr>
                        </m:ctrlPr>
                      </m:sSubPr>
                      <m:e>
                        <m:r>
                          <w:rPr>
                            <w:rFonts w:ascii="Cambria Math" w:hAnsi="Cambria Math"/>
                          </w:rPr>
                          <m:t>MolBSF</m:t>
                        </m:r>
                      </m:e>
                      <m:sub>
                        <m:r>
                          <w:rPr>
                            <w:rFonts w:ascii="Cambria Math" w:hAnsi="Cambria Math"/>
                          </w:rPr>
                          <m:t>j</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nC</m:t>
                        </m:r>
                      </m:e>
                      <m:sub>
                        <m:r>
                          <w:rPr>
                            <w:rFonts w:ascii="Cambria Math" w:hAnsi="Cambria Math"/>
                          </w:rPr>
                          <m:t>j</m:t>
                        </m:r>
                      </m:sub>
                    </m:sSub>
                  </m:num>
                  <m:den>
                    <m:sSub>
                      <m:sSubPr>
                        <m:ctrlPr>
                          <w:rPr>
                            <w:rFonts w:ascii="Cambria Math" w:hAnsi="Cambria Math"/>
                            <w:i/>
                          </w:rPr>
                        </m:ctrlPr>
                      </m:sSubPr>
                      <m:e>
                        <m:r>
                          <w:rPr>
                            <w:rFonts w:ascii="Cambria Math" w:hAnsi="Cambria Math"/>
                          </w:rPr>
                          <m:t>nC</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i</m:t>
                    </m:r>
                  </m:sub>
                </m:sSub>
              </m:e>
            </m:d>
          </m:e>
        </m:nary>
      </m:oMath>
      <w:r w:rsidR="00356F6C">
        <w:rPr>
          <w:rFonts w:eastAsiaTheme="minorEastAsia"/>
        </w:rPr>
        <w:tab/>
      </w:r>
      <w:r w:rsidR="00037F7B">
        <w:rPr>
          <w:rFonts w:eastAsiaTheme="minorEastAsia"/>
        </w:rPr>
        <w:tab/>
      </w:r>
      <w:r w:rsidR="00356F6C">
        <w:rPr>
          <w:rFonts w:eastAsiaTheme="minorEastAsia"/>
        </w:rPr>
        <w:t>(2)</w:t>
      </w:r>
    </w:p>
    <w:p w14:paraId="64F3C1E5" w14:textId="4962A41E" w:rsidR="002A58FB" w:rsidRDefault="474D8600" w:rsidP="00B13E04">
      <w:pPr>
        <w:jc w:val="both"/>
        <w:rPr>
          <w:rStyle w:val="normaltextrun"/>
        </w:rPr>
      </w:pPr>
      <w:r>
        <w:rPr>
          <w:rStyle w:val="normaltextrun"/>
        </w:rPr>
        <w:t xml:space="preserve">Where </w:t>
      </w:r>
      <w:r w:rsidR="77B6CF8C" w:rsidRPr="64C3EE48">
        <w:rPr>
          <w:rStyle w:val="normaltextrun"/>
          <w:i/>
          <w:iCs/>
        </w:rPr>
        <w:t>nC</w:t>
      </w:r>
      <w:r w:rsidR="77B6CF8C" w:rsidRPr="64C3EE48">
        <w:rPr>
          <w:rStyle w:val="normaltextrun"/>
          <w:i/>
          <w:iCs/>
          <w:vertAlign w:val="subscript"/>
        </w:rPr>
        <w:t>j</w:t>
      </w:r>
      <w:r w:rsidR="77B6CF8C">
        <w:rPr>
          <w:rStyle w:val="normaltextrun"/>
        </w:rPr>
        <w:t xml:space="preserve"> is the number of carbons in each model species </w:t>
      </w:r>
      <w:r w:rsidR="77B6CF8C" w:rsidRPr="64C3EE48">
        <w:rPr>
          <w:rStyle w:val="normaltextrun"/>
          <w:i/>
          <w:iCs/>
        </w:rPr>
        <w:t>j</w:t>
      </w:r>
      <w:r w:rsidR="77B6CF8C">
        <w:rPr>
          <w:rStyle w:val="normaltextrun"/>
        </w:rPr>
        <w:t xml:space="preserve">, </w:t>
      </w:r>
      <w:r w:rsidR="2A746A3F" w:rsidRPr="64C3EE48">
        <w:rPr>
          <w:rStyle w:val="normaltextrun"/>
          <w:i/>
          <w:iCs/>
        </w:rPr>
        <w:t>nC</w:t>
      </w:r>
      <w:r w:rsidR="2A746A3F" w:rsidRPr="64C3EE48">
        <w:rPr>
          <w:rStyle w:val="normaltextrun"/>
          <w:i/>
          <w:iCs/>
          <w:vertAlign w:val="subscript"/>
        </w:rPr>
        <w:t>i</w:t>
      </w:r>
      <w:r w:rsidR="2A746A3F">
        <w:rPr>
          <w:rStyle w:val="normaltextrun"/>
        </w:rPr>
        <w:t xml:space="preserve"> is the number of carbons in each compound </w:t>
      </w:r>
      <w:r w:rsidR="2A746A3F" w:rsidRPr="64C3EE48">
        <w:rPr>
          <w:rStyle w:val="normaltextrun"/>
          <w:i/>
          <w:iCs/>
        </w:rPr>
        <w:t>i</w:t>
      </w:r>
      <w:r w:rsidR="0AA90F2D">
        <w:rPr>
          <w:rStyle w:val="normaltextrun"/>
        </w:rPr>
        <w:t xml:space="preserve">. </w:t>
      </w:r>
      <w:r w:rsidR="6880447C">
        <w:rPr>
          <w:rStyle w:val="normaltextrun"/>
        </w:rPr>
        <w:t>The effective molecular weight (</w:t>
      </w:r>
      <w:r w:rsidR="6880447C" w:rsidRPr="64C3EE48">
        <w:rPr>
          <w:rStyle w:val="normaltextrun"/>
          <w:i/>
          <w:iCs/>
        </w:rPr>
        <w:t>MWeff</w:t>
      </w:r>
      <w:r w:rsidR="6880447C">
        <w:rPr>
          <w:rStyle w:val="normaltextrun"/>
        </w:rPr>
        <w:t xml:space="preserve">) for each model species </w:t>
      </w:r>
      <w:r w:rsidR="6CA8F6DE">
        <w:rPr>
          <w:rStyle w:val="normaltextrun"/>
        </w:rPr>
        <w:t xml:space="preserve">becomes the “divisor” in the final GSPRO (see Section </w:t>
      </w:r>
      <w:r w:rsidR="00A10C3C">
        <w:rPr>
          <w:rStyle w:val="normaltextrun"/>
        </w:rPr>
        <w:fldChar w:fldCharType="begin"/>
      </w:r>
      <w:r w:rsidR="00A10C3C">
        <w:rPr>
          <w:rStyle w:val="normaltextrun"/>
        </w:rPr>
        <w:instrText xml:space="preserve"> REF _Ref113448379 \r \h </w:instrText>
      </w:r>
      <w:r w:rsidR="00A10C3C">
        <w:rPr>
          <w:rStyle w:val="normaltextrun"/>
        </w:rPr>
      </w:r>
      <w:r w:rsidR="00A10C3C">
        <w:rPr>
          <w:rStyle w:val="normaltextrun"/>
        </w:rPr>
        <w:fldChar w:fldCharType="separate"/>
      </w:r>
      <w:r w:rsidR="774103C5">
        <w:rPr>
          <w:rStyle w:val="normaltextrun"/>
        </w:rPr>
        <w:t>2.2.2</w:t>
      </w:r>
      <w:r w:rsidR="00A10C3C">
        <w:rPr>
          <w:rStyle w:val="normaltextrun"/>
        </w:rPr>
        <w:fldChar w:fldCharType="end"/>
      </w:r>
      <w:r w:rsidR="6CA8F6DE">
        <w:rPr>
          <w:rStyle w:val="normaltextrun"/>
        </w:rPr>
        <w:t>).</w:t>
      </w:r>
      <w:r w:rsidR="6880447C">
        <w:rPr>
          <w:rStyle w:val="normaltextrun"/>
        </w:rPr>
        <w:t xml:space="preserve"> </w:t>
      </w:r>
    </w:p>
    <w:p w14:paraId="43CF874A" w14:textId="11AC4FCF" w:rsidR="00663D59" w:rsidRDefault="00DB2ECB" w:rsidP="00B2675B">
      <w:pPr>
        <w:jc w:val="both"/>
      </w:pPr>
      <w:r>
        <w:rPr>
          <w:rStyle w:val="normaltextrun"/>
        </w:rPr>
        <w:t>Next</w:t>
      </w:r>
      <w:r w:rsidR="00F70239">
        <w:rPr>
          <w:rStyle w:val="normaltextrun"/>
        </w:rPr>
        <w:t xml:space="preserve">, the mass-based split factor </w:t>
      </w:r>
      <w:r w:rsidR="000222B8">
        <w:t>(</w:t>
      </w:r>
      <w:r w:rsidR="000222B8" w:rsidRPr="00FD5126">
        <w:rPr>
          <w:i/>
          <w:iCs/>
        </w:rPr>
        <w:t>M</w:t>
      </w:r>
      <w:r w:rsidR="000222B8">
        <w:rPr>
          <w:i/>
          <w:iCs/>
        </w:rPr>
        <w:t>ass</w:t>
      </w:r>
      <w:r w:rsidR="000222B8" w:rsidRPr="00FD5126">
        <w:rPr>
          <w:i/>
          <w:iCs/>
        </w:rPr>
        <w:t>BSF</w:t>
      </w:r>
      <w:r w:rsidR="000222B8">
        <w:t xml:space="preserve">) for each mechanism-specific model species </w:t>
      </w:r>
      <w:r w:rsidR="000222B8" w:rsidRPr="00FD5126">
        <w:rPr>
          <w:i/>
          <w:iCs/>
        </w:rPr>
        <w:t>j</w:t>
      </w:r>
      <w:r w:rsidR="000222B8">
        <w:t xml:space="preserve"> is then calculated using:</w:t>
      </w:r>
    </w:p>
    <w:p w14:paraId="080BEEE6" w14:textId="3446CA2D" w:rsidR="00D6217A" w:rsidRPr="00273FFA" w:rsidRDefault="0008374A" w:rsidP="00B2675B">
      <w:pPr>
        <w:ind w:firstLine="720"/>
        <w:jc w:val="both"/>
        <w:rPr>
          <w:rFonts w:eastAsiaTheme="minorEastAsia"/>
        </w:rPr>
      </w:pPr>
      <m:oMath>
        <m:sSub>
          <m:sSubPr>
            <m:ctrlPr>
              <w:rPr>
                <w:rFonts w:ascii="Cambria Math" w:hAnsi="Cambria Math"/>
                <w:i/>
              </w:rPr>
            </m:ctrlPr>
          </m:sSubPr>
          <m:e>
            <m:r>
              <w:rPr>
                <w:rFonts w:ascii="Cambria Math" w:hAnsi="Cambria Math"/>
              </w:rPr>
              <m:t>MassBSF</m:t>
            </m:r>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MolBSF</m:t>
                </m:r>
              </m:e>
              <m:sub>
                <m:r>
                  <w:rPr>
                    <w:rFonts w:ascii="Cambria Math" w:hAnsi="Cambria Math"/>
                  </w:rPr>
                  <m:t>j</m:t>
                </m:r>
              </m:sub>
            </m:sSub>
            <m:r>
              <w:rPr>
                <w:rFonts w:ascii="Cambria Math" w:hAnsi="Cambria Math"/>
              </w:rPr>
              <m:t>×MWeff</m:t>
            </m:r>
          </m:e>
          <m:sub>
            <m:r>
              <w:rPr>
                <w:rFonts w:ascii="Cambria Math" w:hAnsi="Cambria Math"/>
              </w:rPr>
              <m:t>j</m:t>
            </m:r>
          </m:sub>
        </m:sSub>
      </m:oMath>
      <w:r w:rsidR="00356F6C">
        <w:rPr>
          <w:rFonts w:eastAsiaTheme="minorEastAsia"/>
        </w:rPr>
        <w:tab/>
      </w:r>
      <w:r w:rsidR="00356F6C">
        <w:rPr>
          <w:rFonts w:eastAsiaTheme="minorEastAsia"/>
        </w:rPr>
        <w:tab/>
      </w:r>
      <w:r w:rsidR="00037F7B">
        <w:rPr>
          <w:rFonts w:eastAsiaTheme="minorEastAsia"/>
        </w:rPr>
        <w:tab/>
      </w:r>
      <w:r w:rsidR="00037F7B">
        <w:rPr>
          <w:rFonts w:eastAsiaTheme="minorEastAsia"/>
        </w:rPr>
        <w:tab/>
      </w:r>
      <w:r w:rsidR="00037F7B">
        <w:rPr>
          <w:rFonts w:eastAsiaTheme="minorEastAsia"/>
        </w:rPr>
        <w:tab/>
      </w:r>
      <w:r w:rsidR="00037F7B">
        <w:rPr>
          <w:rFonts w:eastAsiaTheme="minorEastAsia"/>
        </w:rPr>
        <w:tab/>
      </w:r>
      <w:r w:rsidR="00037F7B">
        <w:rPr>
          <w:rFonts w:eastAsiaTheme="minorEastAsia"/>
        </w:rPr>
        <w:tab/>
      </w:r>
      <w:r w:rsidR="00356F6C">
        <w:rPr>
          <w:rFonts w:eastAsiaTheme="minorEastAsia"/>
        </w:rPr>
        <w:t>(3)</w:t>
      </w:r>
    </w:p>
    <w:p w14:paraId="2563FDCA" w14:textId="1A7E629C" w:rsidR="00D6217A" w:rsidRDefault="00CA03A4" w:rsidP="00FD4F8C">
      <w:pPr>
        <w:rPr>
          <w:rStyle w:val="normaltextrun"/>
        </w:rPr>
      </w:pPr>
      <w:r>
        <w:rPr>
          <w:rStyle w:val="normaltextrun"/>
        </w:rPr>
        <w:t xml:space="preserve">The units for </w:t>
      </w:r>
      <w:r w:rsidRPr="00FD5126">
        <w:rPr>
          <w:i/>
          <w:iCs/>
        </w:rPr>
        <w:t>M</w:t>
      </w:r>
      <w:r>
        <w:rPr>
          <w:i/>
          <w:iCs/>
        </w:rPr>
        <w:t>ass</w:t>
      </w:r>
      <w:r w:rsidRPr="00FD5126">
        <w:rPr>
          <w:i/>
          <w:iCs/>
        </w:rPr>
        <w:t>BSF</w:t>
      </w:r>
      <w:r>
        <w:rPr>
          <w:rStyle w:val="normaltextrun"/>
        </w:rPr>
        <w:t xml:space="preserve"> </w:t>
      </w:r>
      <w:r w:rsidR="00844FDD">
        <w:rPr>
          <w:rStyle w:val="normaltextrun"/>
        </w:rPr>
        <w:t>are</w:t>
      </w:r>
      <w:r>
        <w:rPr>
          <w:rStyle w:val="normaltextrun"/>
        </w:rPr>
        <w:t xml:space="preserve"> grams of model species </w:t>
      </w:r>
      <w:r w:rsidRPr="0058318F">
        <w:rPr>
          <w:rStyle w:val="normaltextrun"/>
          <w:i/>
          <w:iCs/>
        </w:rPr>
        <w:t>j</w:t>
      </w:r>
      <w:r w:rsidR="003E429F">
        <w:rPr>
          <w:rStyle w:val="normaltextrun"/>
        </w:rPr>
        <w:t xml:space="preserve"> per </w:t>
      </w:r>
      <w:r w:rsidR="00CA1605">
        <w:rPr>
          <w:rStyle w:val="normaltextrun"/>
        </w:rPr>
        <w:t>mass</w:t>
      </w:r>
      <w:r w:rsidR="003E429F">
        <w:rPr>
          <w:rStyle w:val="normaltextrun"/>
        </w:rPr>
        <w:t xml:space="preserve"> of </w:t>
      </w:r>
      <w:r w:rsidR="0058318F">
        <w:rPr>
          <w:rStyle w:val="normaltextrun"/>
        </w:rPr>
        <w:t xml:space="preserve">emitted </w:t>
      </w:r>
      <w:r w:rsidR="003E429F">
        <w:rPr>
          <w:rStyle w:val="normaltextrun"/>
        </w:rPr>
        <w:t>TOG.</w:t>
      </w:r>
      <w:r w:rsidR="00A92F3D">
        <w:rPr>
          <w:rStyle w:val="normaltextrun"/>
        </w:rPr>
        <w:t xml:space="preserve"> A simplified example using these methods can be found in ./documentation/</w:t>
      </w:r>
      <w:r w:rsidR="00A92F3D" w:rsidRPr="00A92F3D">
        <w:rPr>
          <w:rStyle w:val="normaltextrun"/>
        </w:rPr>
        <w:t>S2S-Tool_simplified.xlsx</w:t>
      </w:r>
      <w:r w:rsidR="00A92F3D">
        <w:rPr>
          <w:rStyle w:val="normaltextrun"/>
        </w:rPr>
        <w:t>.</w:t>
      </w:r>
      <w:r w:rsidR="00DB2ECB">
        <w:rPr>
          <w:rStyle w:val="normaltextrun"/>
        </w:rPr>
        <w:t xml:space="preserve"> </w:t>
      </w:r>
    </w:p>
    <w:p w14:paraId="7D99CD2A" w14:textId="5870E161" w:rsidR="00DB2ECB" w:rsidRDefault="00DB2ECB" w:rsidP="00CE3B42">
      <w:pPr>
        <w:jc w:val="both"/>
        <w:rPr>
          <w:rStyle w:val="normaltextrun"/>
        </w:rPr>
      </w:pPr>
      <w:r>
        <w:rPr>
          <w:rStyle w:val="normaltextrun"/>
        </w:rPr>
        <w:t xml:space="preserve">Finally, the </w:t>
      </w:r>
      <w:r>
        <w:t xml:space="preserve">NMOG fraction for each profile is </w:t>
      </w:r>
      <w:r w:rsidR="00981B04">
        <w:t>appended for emissions mass tracking in SMOKE</w:t>
      </w:r>
      <w:r>
        <w:t xml:space="preserve">. </w:t>
      </w:r>
      <w:r w:rsidR="00981B04">
        <w:t>NMO</w:t>
      </w:r>
      <w:r w:rsidR="00CE3B42">
        <w:t>G is calculated as the total organic gas mass fraction, minus methane and minus all species listed in the tbl_tox file if RUN_TYPE is set to INTEGRATE or NOINTEGRATE</w:t>
      </w:r>
      <w:r>
        <w:t>.</w:t>
      </w:r>
    </w:p>
    <w:p w14:paraId="540E1A9A" w14:textId="2D22054E" w:rsidR="004B3D8F" w:rsidRDefault="004B3D8F" w:rsidP="004B3D8F">
      <w:pPr>
        <w:pStyle w:val="Heading4"/>
        <w:rPr>
          <w:rStyle w:val="normaltextrun"/>
        </w:rPr>
      </w:pPr>
      <w:bookmarkStart w:id="93" w:name="_Toc113448804"/>
      <w:bookmarkStart w:id="94" w:name="_Toc115701249"/>
      <w:r>
        <w:rPr>
          <w:rStyle w:val="normaltextrun"/>
        </w:rPr>
        <w:t>gen_gspro_pm</w:t>
      </w:r>
      <w:bookmarkEnd w:id="93"/>
      <w:bookmarkEnd w:id="94"/>
    </w:p>
    <w:p w14:paraId="16F5F440" w14:textId="51CAE95B" w:rsidR="00BE2D7A" w:rsidRDefault="00BE2D7A" w:rsidP="00BE2D7A">
      <w:pPr>
        <w:jc w:val="both"/>
      </w:pPr>
      <w:r>
        <w:rPr>
          <w:rStyle w:val="normaltextrun"/>
        </w:rPr>
        <w:t xml:space="preserve">The </w:t>
      </w:r>
      <w:r w:rsidRPr="00665CE1">
        <w:rPr>
          <w:rStyle w:val="normaltextrun"/>
          <w:i/>
          <w:iCs/>
        </w:rPr>
        <w:t>gen_gspro_</w:t>
      </w:r>
      <w:r w:rsidR="006C440D">
        <w:rPr>
          <w:rStyle w:val="normaltextrun"/>
          <w:i/>
          <w:iCs/>
        </w:rPr>
        <w:t>pm</w:t>
      </w:r>
      <w:r>
        <w:rPr>
          <w:rStyle w:val="normaltextrun"/>
        </w:rPr>
        <w:t xml:space="preserve"> function </w:t>
      </w:r>
      <w:r w:rsidR="00CE2FF3">
        <w:rPr>
          <w:rStyle w:val="normaltextrun"/>
        </w:rPr>
        <w:t xml:space="preserve">also </w:t>
      </w:r>
      <w:r>
        <w:rPr>
          <w:rStyle w:val="normaltextrun"/>
        </w:rPr>
        <w:t xml:space="preserve">iterates over each relevant profile in the export_profiles file and appends processed data to a final dataframe. </w:t>
      </w:r>
      <w:r>
        <w:t xml:space="preserve">First, if </w:t>
      </w:r>
      <w:r w:rsidR="00E53533">
        <w:t xml:space="preserve">the PROFILE_TYPE of the profile set to be processed is PM, the profile is processed into a “PM-ready” profile (see </w:t>
      </w:r>
      <w:r w:rsidR="00E53533" w:rsidRPr="005213FA">
        <w:t xml:space="preserve">Appendix </w:t>
      </w:r>
      <w:r w:rsidR="00E53533">
        <w:t xml:space="preserve">B). Next, if </w:t>
      </w:r>
      <w:r>
        <w:t xml:space="preserve">RUN_TYPE is set to CRITERIA, the input pollutant (i.e., the speciated pollutant; see Section </w:t>
      </w:r>
      <w:r>
        <w:fldChar w:fldCharType="begin"/>
      </w:r>
      <w:r>
        <w:instrText xml:space="preserve"> REF _Ref113445111 \r \h </w:instrText>
      </w:r>
      <w:r>
        <w:fldChar w:fldCharType="separate"/>
      </w:r>
      <w:r w:rsidR="000A4708">
        <w:t>2.2.2</w:t>
      </w:r>
      <w:r>
        <w:fldChar w:fldCharType="end"/>
      </w:r>
      <w:r>
        <w:t xml:space="preserve">) is set to </w:t>
      </w:r>
      <w:r w:rsidR="007E6C55">
        <w:t>PM2_5</w:t>
      </w:r>
      <w:r>
        <w:t xml:space="preserve">. If RUN_TYPE is set to INTEGRATE, the profile is filtered to remove all species listed in the tbl_tox file, renormalized to ensure the summation of all remaining weight percents equals one, and the input pollutant is set to </w:t>
      </w:r>
      <w:r w:rsidR="00437F7B">
        <w:t xml:space="preserve">the TOX_IN </w:t>
      </w:r>
      <w:r w:rsidR="00437F7B">
        <w:lastRenderedPageBreak/>
        <w:t>runtime variable</w:t>
      </w:r>
      <w:r>
        <w:t>.</w:t>
      </w:r>
      <w:r w:rsidR="00C22D9C">
        <w:t xml:space="preserve"> As a reminder, </w:t>
      </w:r>
      <w:r w:rsidR="00C22D9C" w:rsidRPr="00C22D9C">
        <w:t xml:space="preserve">RUN_TYPE = INTEGRATE for OUTPUT = PM is only </w:t>
      </w:r>
      <w:r w:rsidR="00C22D9C">
        <w:t>relevant when processing</w:t>
      </w:r>
      <w:r w:rsidR="00C22D9C" w:rsidRPr="00C22D9C">
        <w:t xml:space="preserve"> MOVES output</w:t>
      </w:r>
      <w:r w:rsidR="00C22D9C">
        <w:t xml:space="preserve"> (see </w:t>
      </w:r>
      <w:r w:rsidR="00C22D9C">
        <w:fldChar w:fldCharType="begin"/>
      </w:r>
      <w:r w:rsidR="00C22D9C">
        <w:instrText xml:space="preserve"> REF _Ref113451110 \h  \* MERGEFORMAT </w:instrText>
      </w:r>
      <w:r w:rsidR="00C22D9C">
        <w:fldChar w:fldCharType="separate"/>
      </w:r>
      <w:r w:rsidR="000A4708" w:rsidRPr="000A4708">
        <w:t xml:space="preserve">Table </w:t>
      </w:r>
      <w:r w:rsidR="000A4708" w:rsidRPr="000A4708">
        <w:rPr>
          <w:noProof/>
        </w:rPr>
        <w:t>15</w:t>
      </w:r>
      <w:r w:rsidR="00C22D9C">
        <w:fldChar w:fldCharType="end"/>
      </w:r>
      <w:r w:rsidR="00C22D9C">
        <w:t>)</w:t>
      </w:r>
      <w:r w:rsidR="009A018D">
        <w:t xml:space="preserve"> and RUN_TYPE = NOINTEGRATE is not an available option when OUTPUT = PM.</w:t>
      </w:r>
    </w:p>
    <w:p w14:paraId="38160222" w14:textId="0D4094B2" w:rsidR="00AA263C" w:rsidRDefault="00255BB1" w:rsidP="009D5309">
      <w:pPr>
        <w:jc w:val="both"/>
        <w:rPr>
          <w:rStyle w:val="normaltextrun"/>
        </w:rPr>
      </w:pPr>
      <w:r>
        <w:rPr>
          <w:rStyle w:val="normaltextrun"/>
        </w:rPr>
        <w:t xml:space="preserve">Next, organic matter is processed, as necessary, to accommodate output of profiles compatible with the AE6 </w:t>
      </w:r>
      <w:r w:rsidR="007A5420">
        <w:rPr>
          <w:rStyle w:val="normaltextrun"/>
        </w:rPr>
        <w:t xml:space="preserve">(PM-AE6) </w:t>
      </w:r>
      <w:r>
        <w:rPr>
          <w:rStyle w:val="normaltextrun"/>
        </w:rPr>
        <w:t xml:space="preserve">and AE8 </w:t>
      </w:r>
      <w:r w:rsidR="007A5420">
        <w:rPr>
          <w:rStyle w:val="normaltextrun"/>
        </w:rPr>
        <w:t xml:space="preserve">(PM-AE8) </w:t>
      </w:r>
      <w:r>
        <w:rPr>
          <w:rStyle w:val="normaltextrun"/>
        </w:rPr>
        <w:t>aerosol modules, as well as CRACMMv1.0</w:t>
      </w:r>
      <w:r w:rsidR="007A5420">
        <w:rPr>
          <w:rStyle w:val="normaltextrun"/>
        </w:rPr>
        <w:t xml:space="preserve"> (PM-CR1).</w:t>
      </w:r>
      <w:r w:rsidR="00605B22">
        <w:rPr>
          <w:rStyle w:val="normaltextrun"/>
        </w:rPr>
        <w:t xml:space="preserve"> </w:t>
      </w:r>
      <w:r w:rsidR="000C74A9">
        <w:rPr>
          <w:rStyle w:val="normaltextrun"/>
        </w:rPr>
        <w:t xml:space="preserve">Except for organic matter related species, all three profile types (i.e., PM-AE6, PM-AE8, and PM-CR1) are interchangeable (e.g., </w:t>
      </w:r>
      <w:r w:rsidR="00264BED">
        <w:rPr>
          <w:rStyle w:val="normaltextrun"/>
        </w:rPr>
        <w:t xml:space="preserve">regardless of profile type, </w:t>
      </w:r>
      <w:r w:rsidR="000C74A9">
        <w:rPr>
          <w:rStyle w:val="normaltextrun"/>
        </w:rPr>
        <w:t xml:space="preserve">PEC, primary elemental carbon, should be an equivalent fraction for a given profile processed). </w:t>
      </w:r>
      <w:r w:rsidR="006743AB">
        <w:rPr>
          <w:rStyle w:val="normaltextrun"/>
        </w:rPr>
        <w:t xml:space="preserve">For PM-AE6 profiles, all organic matter is routed to either POC or PNCOM (i.e., OM = POC + PNCOM). </w:t>
      </w:r>
      <w:r w:rsidR="000A69C4">
        <w:rPr>
          <w:rStyle w:val="normaltextrun"/>
        </w:rPr>
        <w:t xml:space="preserve">In PM-AE8 profiles, all organic matter is routed to ten separate model species (POCP2, POCP1, </w:t>
      </w:r>
      <w:r w:rsidR="00E53412">
        <w:rPr>
          <w:rStyle w:val="normaltextrun"/>
        </w:rPr>
        <w:t xml:space="preserve">POCP0, POCN1, POCN2, PNCOMP2, PNCOMP1, PNCOMP0, PNCOMN1, PNCOMN2). </w:t>
      </w:r>
      <w:r w:rsidR="00235ED6">
        <w:rPr>
          <w:rStyle w:val="normaltextrun"/>
        </w:rPr>
        <w:t xml:space="preserve">It should be noted that </w:t>
      </w:r>
      <w:r w:rsidR="00037F7B">
        <w:rPr>
          <w:rStyle w:val="normaltextrun"/>
        </w:rPr>
        <w:t xml:space="preserve">AE8 is not a module within </w:t>
      </w:r>
      <w:r w:rsidR="00235ED6">
        <w:rPr>
          <w:rStyle w:val="normaltextrun"/>
        </w:rPr>
        <w:t xml:space="preserve">the distributed version of </w:t>
      </w:r>
      <w:r w:rsidR="00037F7B">
        <w:rPr>
          <w:rStyle w:val="normaltextrun"/>
        </w:rPr>
        <w:t xml:space="preserve">CMAQ. </w:t>
      </w:r>
      <w:r w:rsidR="00412CF3">
        <w:rPr>
          <w:rStyle w:val="normaltextrun"/>
        </w:rPr>
        <w:t>Assignments depend on volatility and whether carbon is contained in the modeled species (e.g., non-carbon organic matter with a saturation concentration (C*) that is &lt; 10</w:t>
      </w:r>
      <w:r w:rsidR="00412CF3" w:rsidRPr="00412CF3">
        <w:rPr>
          <w:rStyle w:val="normaltextrun"/>
          <w:vertAlign w:val="superscript"/>
        </w:rPr>
        <w:t>1.5</w:t>
      </w:r>
      <w:r w:rsidR="00412CF3">
        <w:rPr>
          <w:rStyle w:val="normaltextrun"/>
        </w:rPr>
        <w:t xml:space="preserve"> </w:t>
      </w:r>
      <w:r w:rsidR="00D8753C">
        <w:rPr>
          <w:rStyle w:val="normaltextrun"/>
          <w:rFonts w:cstheme="minorHAnsi"/>
        </w:rPr>
        <w:t>µ</w:t>
      </w:r>
      <w:r w:rsidR="00D8753C">
        <w:rPr>
          <w:rStyle w:val="normaltextrun"/>
        </w:rPr>
        <w:t>g m</w:t>
      </w:r>
      <w:r w:rsidR="00D8753C" w:rsidRPr="00D8753C">
        <w:rPr>
          <w:rStyle w:val="normaltextrun"/>
          <w:vertAlign w:val="superscript"/>
        </w:rPr>
        <w:t>-3</w:t>
      </w:r>
      <w:r w:rsidR="00D8753C">
        <w:rPr>
          <w:rStyle w:val="normaltextrun"/>
        </w:rPr>
        <w:t xml:space="preserve"> </w:t>
      </w:r>
      <w:r w:rsidR="00412CF3">
        <w:rPr>
          <w:rStyle w:val="normaltextrun"/>
        </w:rPr>
        <w:t>and &gt; 10</w:t>
      </w:r>
      <w:r w:rsidR="00412CF3" w:rsidRPr="00412CF3">
        <w:rPr>
          <w:rStyle w:val="normaltextrun"/>
          <w:vertAlign w:val="superscript"/>
        </w:rPr>
        <w:t>0.5</w:t>
      </w:r>
      <w:r w:rsidR="00412CF3">
        <w:rPr>
          <w:rStyle w:val="normaltextrun"/>
        </w:rPr>
        <w:t xml:space="preserve"> </w:t>
      </w:r>
      <w:r w:rsidR="00D8753C">
        <w:rPr>
          <w:rStyle w:val="normaltextrun"/>
          <w:rFonts w:cstheme="minorHAnsi"/>
        </w:rPr>
        <w:t>µ</w:t>
      </w:r>
      <w:r w:rsidR="00D8753C">
        <w:rPr>
          <w:rStyle w:val="normaltextrun"/>
        </w:rPr>
        <w:t>g m</w:t>
      </w:r>
      <w:r w:rsidR="00D8753C" w:rsidRPr="00D8753C">
        <w:rPr>
          <w:rStyle w:val="normaltextrun"/>
          <w:vertAlign w:val="superscript"/>
        </w:rPr>
        <w:t>-3</w:t>
      </w:r>
      <w:r w:rsidR="00D8753C">
        <w:rPr>
          <w:rStyle w:val="normaltextrun"/>
        </w:rPr>
        <w:t xml:space="preserve"> </w:t>
      </w:r>
      <w:r w:rsidR="00412CF3" w:rsidRPr="00D8753C">
        <w:rPr>
          <w:rStyle w:val="normaltextrun"/>
        </w:rPr>
        <w:t>would</w:t>
      </w:r>
      <w:r w:rsidR="00412CF3">
        <w:rPr>
          <w:rStyle w:val="normaltextrun"/>
        </w:rPr>
        <w:t xml:space="preserve"> </w:t>
      </w:r>
      <w:r w:rsidR="005C7472">
        <w:rPr>
          <w:rStyle w:val="normaltextrun"/>
        </w:rPr>
        <w:t xml:space="preserve">be </w:t>
      </w:r>
      <w:r w:rsidR="00412CF3">
        <w:rPr>
          <w:rStyle w:val="normaltextrun"/>
        </w:rPr>
        <w:t>routed to PNCOMP1 (</w:t>
      </w:r>
      <w:r w:rsidR="00D65A1F">
        <w:rPr>
          <w:rStyle w:val="normaltextrun"/>
        </w:rPr>
        <w:t xml:space="preserve">with the </w:t>
      </w:r>
      <w:r w:rsidR="006C7B57">
        <w:rPr>
          <w:rStyle w:val="normaltextrun"/>
        </w:rPr>
        <w:t>2</w:t>
      </w:r>
      <w:r w:rsidR="006C7B57" w:rsidRPr="006C7B57">
        <w:rPr>
          <w:rStyle w:val="normaltextrun"/>
          <w:vertAlign w:val="superscript"/>
        </w:rPr>
        <w:t>nd</w:t>
      </w:r>
      <w:r w:rsidR="006C7B57">
        <w:rPr>
          <w:rStyle w:val="normaltextrun"/>
        </w:rPr>
        <w:t xml:space="preserve"> </w:t>
      </w:r>
      <w:r w:rsidR="00D65A1F">
        <w:rPr>
          <w:rStyle w:val="normaltextrun"/>
        </w:rPr>
        <w:t>to last character reflecting the sign of the exponent of the saturation concentration</w:t>
      </w:r>
      <w:r w:rsidR="006C7B57">
        <w:rPr>
          <w:rStyle w:val="normaltextrun"/>
        </w:rPr>
        <w:t>;</w:t>
      </w:r>
      <w:r w:rsidR="00D65A1F">
        <w:rPr>
          <w:rStyle w:val="normaltextrun"/>
        </w:rPr>
        <w:t xml:space="preserve"> </w:t>
      </w:r>
      <w:r w:rsidR="00412CF3">
        <w:rPr>
          <w:rStyle w:val="normaltextrun"/>
        </w:rPr>
        <w:t>P: positive; N: negative).</w:t>
      </w:r>
      <w:r w:rsidR="00736981">
        <w:rPr>
          <w:rStyle w:val="normaltextrun"/>
        </w:rPr>
        <w:t xml:space="preserve"> Finally, PM-CR1 profiles feature </w:t>
      </w:r>
      <w:r w:rsidR="00044C0B">
        <w:rPr>
          <w:rStyle w:val="normaltextrun"/>
        </w:rPr>
        <w:t>five</w:t>
      </w:r>
      <w:r w:rsidR="00736981">
        <w:rPr>
          <w:rStyle w:val="normaltextrun"/>
        </w:rPr>
        <w:t xml:space="preserve"> separate model species (ROCP2, ROCP1, ROCP0, ROCN1, ROCN2) for organic matter (i.e., carbon and non-carbon organic matter</w:t>
      </w:r>
      <w:r w:rsidR="00D92823">
        <w:rPr>
          <w:rStyle w:val="normaltextrun"/>
        </w:rPr>
        <w:t xml:space="preserve"> are summed</w:t>
      </w:r>
      <w:r w:rsidR="00F80D36">
        <w:rPr>
          <w:rStyle w:val="normaltextrun"/>
        </w:rPr>
        <w:t xml:space="preserve"> for each volatility bin</w:t>
      </w:r>
      <w:r w:rsidR="00736981">
        <w:rPr>
          <w:rStyle w:val="normaltextrun"/>
        </w:rPr>
        <w:t>).</w:t>
      </w:r>
    </w:p>
    <w:p w14:paraId="166E0D03" w14:textId="4F6EE05C" w:rsidR="00BE2D7A" w:rsidRDefault="1D9E6D8A" w:rsidP="005976D5">
      <w:pPr>
        <w:jc w:val="both"/>
        <w:rPr>
          <w:rStyle w:val="normaltextrun"/>
        </w:rPr>
      </w:pPr>
      <w:r w:rsidRPr="665A79EB">
        <w:rPr>
          <w:rStyle w:val="normaltextrun"/>
        </w:rPr>
        <w:t xml:space="preserve">A profile within SPECIATE and processed by the S2S-Tool can be one of the three profile types and output </w:t>
      </w:r>
      <w:r w:rsidR="2D9E0105" w:rsidRPr="665A79EB">
        <w:rPr>
          <w:rStyle w:val="normaltextrun"/>
        </w:rPr>
        <w:t>to any other profile type (i.e., PM-AE6, PM-AE8, or PM-CR1) u</w:t>
      </w:r>
      <w:r w:rsidR="77F629BF" w:rsidRPr="665A79EB">
        <w:rPr>
          <w:rStyle w:val="normaltextrun"/>
        </w:rPr>
        <w:t xml:space="preserve">sing the ORGANIC_MATTER_to_ORGANIC_CARBON_RATIO, </w:t>
      </w:r>
      <w:r w:rsidR="77F629BF">
        <w:t>CATEGORY_LEVEL_1_Generation_Mechanism and CATEGORY_LEVEL_2_Sector_Equipment metadata</w:t>
      </w:r>
      <w:r w:rsidR="39C6E493">
        <w:t xml:space="preserve"> in the export_species_properties file and SV-POA profile in the POA Volatility Bins file.</w:t>
      </w:r>
      <w:r w:rsidR="5E86889C">
        <w:t xml:space="preserve"> For example, to translate from a PM-CR1 profile type, which does not differentiate carbon and non-carbon organic matter, to a PM-AE6 profile type, the </w:t>
      </w:r>
      <w:r w:rsidR="5E86889C" w:rsidRPr="665A79EB">
        <w:rPr>
          <w:rStyle w:val="normaltextrun"/>
        </w:rPr>
        <w:t xml:space="preserve">ORGANIC_MATTER_to_ORGANIC_CARBON_RATIO is used to split the organic matter. Separately, to translate from a PM-AE6 profile type, which does not resolve organic matter by volatility, to a PM-AE8 profile, </w:t>
      </w:r>
      <w:r w:rsidR="36C68F5D" w:rsidRPr="665A79EB">
        <w:rPr>
          <w:rStyle w:val="normaltextrun"/>
        </w:rPr>
        <w:t xml:space="preserve">the </w:t>
      </w:r>
      <w:r w:rsidR="13AB79ED" w:rsidRPr="665A79EB">
        <w:rPr>
          <w:rStyle w:val="normaltextrun"/>
        </w:rPr>
        <w:t xml:space="preserve">appropriate SV-POA profile from the </w:t>
      </w:r>
      <w:r w:rsidR="13AB79ED">
        <w:t xml:space="preserve">POA Volatility Bins file is extracted using the CATEGORY_LEVEL_1_Generation_Mechanism and CATEGORY_LEVEL_2_Sector_Equipment metadata for the target </w:t>
      </w:r>
      <w:r w:rsidR="36C68F5D" w:rsidRPr="665A79EB">
        <w:rPr>
          <w:rStyle w:val="normaltextrun"/>
        </w:rPr>
        <w:t>profile</w:t>
      </w:r>
      <w:r w:rsidR="13AB79ED" w:rsidRPr="665A79EB">
        <w:rPr>
          <w:rStyle w:val="normaltextrun"/>
        </w:rPr>
        <w:t xml:space="preserve">. </w:t>
      </w:r>
    </w:p>
    <w:p w14:paraId="3F8DB8B5" w14:textId="593A3052" w:rsidR="00841BC5" w:rsidRDefault="005976D5" w:rsidP="00DE7F0C">
      <w:pPr>
        <w:jc w:val="both"/>
        <w:rPr>
          <w:rFonts w:asciiTheme="majorHAnsi" w:eastAsiaTheme="majorEastAsia" w:hAnsiTheme="majorHAnsi" w:cstheme="majorBidi"/>
          <w:color w:val="2F5496" w:themeColor="accent1" w:themeShade="BF"/>
          <w:sz w:val="32"/>
          <w:szCs w:val="32"/>
        </w:rPr>
      </w:pPr>
      <w:r>
        <w:rPr>
          <w:rStyle w:val="normaltextrun"/>
        </w:rPr>
        <w:t>Following treatment of organic matter</w:t>
      </w:r>
      <w:r w:rsidR="00B1152C">
        <w:rPr>
          <w:rStyle w:val="normaltextrun"/>
        </w:rPr>
        <w:t xml:space="preserve">, the </w:t>
      </w:r>
      <w:r w:rsidR="00B1152C" w:rsidRPr="00665CE1">
        <w:rPr>
          <w:rStyle w:val="normaltextrun"/>
          <w:i/>
          <w:iCs/>
        </w:rPr>
        <w:t>gen_gspro_</w:t>
      </w:r>
      <w:r w:rsidR="00B1152C">
        <w:rPr>
          <w:rStyle w:val="normaltextrun"/>
          <w:i/>
          <w:iCs/>
        </w:rPr>
        <w:t>pm</w:t>
      </w:r>
      <w:r w:rsidR="00B1152C">
        <w:rPr>
          <w:rStyle w:val="normaltextrun"/>
        </w:rPr>
        <w:t xml:space="preserve"> function accounts for </w:t>
      </w:r>
      <w:r w:rsidR="00C6013F">
        <w:rPr>
          <w:rStyle w:val="normaltextrun"/>
        </w:rPr>
        <w:t xml:space="preserve">the </w:t>
      </w:r>
      <w:r w:rsidR="00B1152C">
        <w:rPr>
          <w:rStyle w:val="normaltextrun"/>
        </w:rPr>
        <w:t>various ways chlorine, calcium, magnesium, potassium, and sodium are reported in SPECIATE profiles</w:t>
      </w:r>
      <w:r w:rsidR="006C3503">
        <w:rPr>
          <w:rStyle w:val="normaltextrun"/>
        </w:rPr>
        <w:t xml:space="preserve"> (atomic vs. ionic)</w:t>
      </w:r>
      <w:r w:rsidR="00B1152C">
        <w:rPr>
          <w:rStyle w:val="normaltextrun"/>
        </w:rPr>
        <w:t xml:space="preserve">. Then, residual PM mass is assigned to PMOTHR if the AQM runtime variable is assigned CMAQ and FPRM if it is assigned CAMX. However, if the target profile is listed in the CAMx FCRS file (see Section </w:t>
      </w:r>
      <w:r w:rsidR="00B1152C">
        <w:rPr>
          <w:rStyle w:val="normaltextrun"/>
        </w:rPr>
        <w:fldChar w:fldCharType="begin"/>
      </w:r>
      <w:r w:rsidR="00B1152C">
        <w:rPr>
          <w:rStyle w:val="normaltextrun"/>
        </w:rPr>
        <w:instrText xml:space="preserve"> REF _Ref113458141 \r \h </w:instrText>
      </w:r>
      <w:r w:rsidR="00B1152C">
        <w:rPr>
          <w:rStyle w:val="normaltextrun"/>
        </w:rPr>
      </w:r>
      <w:r w:rsidR="00B1152C">
        <w:rPr>
          <w:rStyle w:val="normaltextrun"/>
        </w:rPr>
        <w:fldChar w:fldCharType="separate"/>
      </w:r>
      <w:r w:rsidR="000A4708">
        <w:rPr>
          <w:rStyle w:val="normaltextrun"/>
        </w:rPr>
        <w:t>2.1.11</w:t>
      </w:r>
      <w:r w:rsidR="00B1152C">
        <w:rPr>
          <w:rStyle w:val="normaltextrun"/>
        </w:rPr>
        <w:fldChar w:fldCharType="end"/>
      </w:r>
      <w:r w:rsidR="00B1152C">
        <w:rPr>
          <w:rStyle w:val="normaltextrun"/>
        </w:rPr>
        <w:t>), the residual PM mass is assigned to FCRS if the AQM runtime variable is assigned CAMX.</w:t>
      </w:r>
      <w:r w:rsidR="00187463">
        <w:rPr>
          <w:rStyle w:val="normaltextrun"/>
        </w:rPr>
        <w:t xml:space="preserve"> </w:t>
      </w:r>
      <w:r w:rsidR="00DE7F0C">
        <w:rPr>
          <w:rStyle w:val="normaltextrun"/>
        </w:rPr>
        <w:t>Finally, if the AQM runtime variable is assigned CAMX, POA is added</w:t>
      </w:r>
      <w:r w:rsidR="00710845">
        <w:rPr>
          <w:rStyle w:val="normaltextrun"/>
        </w:rPr>
        <w:t xml:space="preserve"> </w:t>
      </w:r>
      <w:r w:rsidR="00DE7F0C">
        <w:rPr>
          <w:rStyle w:val="normaltextrun"/>
        </w:rPr>
        <w:t xml:space="preserve">by summing POC and PNCOM (when AQM is CAMX and OUTPUT is PM, MECH_BASIS </w:t>
      </w:r>
      <w:r w:rsidR="005D448C">
        <w:rPr>
          <w:rStyle w:val="normaltextrun"/>
        </w:rPr>
        <w:t>must be</w:t>
      </w:r>
      <w:r w:rsidR="00DE7F0C">
        <w:rPr>
          <w:rStyle w:val="normaltextrun"/>
        </w:rPr>
        <w:t xml:space="preserve"> PM-AE6), and PNCOM is then dropped from the profile. </w:t>
      </w:r>
    </w:p>
    <w:p w14:paraId="14381E51" w14:textId="76C94C6A" w:rsidR="003F1142" w:rsidRDefault="003F1142" w:rsidP="00290247">
      <w:pPr>
        <w:pStyle w:val="Heading2"/>
      </w:pPr>
      <w:bookmarkStart w:id="95" w:name="_Ref113004484"/>
      <w:bookmarkStart w:id="96" w:name="_Ref113004529"/>
      <w:bookmarkStart w:id="97" w:name="_Toc113448805"/>
      <w:bookmarkStart w:id="98" w:name="_Toc115701250"/>
      <w:r>
        <w:t>Running the S2S-Tool</w:t>
      </w:r>
      <w:bookmarkEnd w:id="95"/>
      <w:bookmarkEnd w:id="96"/>
      <w:bookmarkEnd w:id="97"/>
      <w:bookmarkEnd w:id="98"/>
    </w:p>
    <w:p w14:paraId="44DCEAE3" w14:textId="19135CEB" w:rsidR="009600F0" w:rsidRPr="00EB7BB2" w:rsidRDefault="1B82299E" w:rsidP="000B2B21">
      <w:pPr>
        <w:jc w:val="both"/>
        <w:rPr>
          <w:rStyle w:val="normaltextrun"/>
        </w:rPr>
      </w:pPr>
      <w:r>
        <w:t xml:space="preserve">To run the S2S-Tool, the contents of the </w:t>
      </w:r>
      <w:hyperlink r:id="rId24">
        <w:r w:rsidRPr="665A79EB">
          <w:rPr>
            <w:rStyle w:val="Hyperlink"/>
            <w:highlight w:val="yellow"/>
          </w:rPr>
          <w:t>S2S-Tool repository</w:t>
        </w:r>
      </w:hyperlink>
      <w:r>
        <w:t xml:space="preserve"> should be cloned to either a local or remote machine. Next, following the available configurations listed in </w:t>
      </w:r>
      <w:r w:rsidR="000B2B21">
        <w:fldChar w:fldCharType="begin"/>
      </w:r>
      <w:r w:rsidR="000B2B21">
        <w:instrText xml:space="preserve"> REF _Ref113451110 \h  \* MERGEFORMAT </w:instrText>
      </w:r>
      <w:r w:rsidR="000B2B21">
        <w:fldChar w:fldCharType="separate"/>
      </w:r>
      <w:r w:rsidR="000A4708" w:rsidRPr="000A4708">
        <w:t xml:space="preserve">Table </w:t>
      </w:r>
      <w:r w:rsidR="000A4708" w:rsidRPr="000A4708">
        <w:rPr>
          <w:noProof/>
        </w:rPr>
        <w:t>15</w:t>
      </w:r>
      <w:r w:rsidR="000B2B21">
        <w:fldChar w:fldCharType="end"/>
      </w:r>
      <w:r>
        <w:t xml:space="preserve">, </w:t>
      </w:r>
      <w:r w:rsidR="1DB7B4FB">
        <w:t xml:space="preserve">the runtime input fields in the </w:t>
      </w:r>
      <w:r w:rsidR="1DB7B4FB" w:rsidRPr="665A79EB">
        <w:rPr>
          <w:i/>
          <w:iCs/>
        </w:rPr>
        <w:t>S2S.main.py</w:t>
      </w:r>
      <w:r w:rsidR="1DB7B4FB">
        <w:t xml:space="preserve"> script should be updated to meet the need of the user. </w:t>
      </w:r>
      <w:r w:rsidR="017DD7A8">
        <w:t xml:space="preserve">Finally, the </w:t>
      </w:r>
      <w:r w:rsidR="017DD7A8" w:rsidRPr="665A79EB">
        <w:rPr>
          <w:i/>
          <w:iCs/>
        </w:rPr>
        <w:t>S2S.main.py</w:t>
      </w:r>
      <w:r w:rsidR="017DD7A8">
        <w:t xml:space="preserve"> script should be executed. All modules and functions are performed in memory </w:t>
      </w:r>
      <w:r w:rsidR="4D7F2E88">
        <w:t xml:space="preserve">(i.e., no databases need to be initialized nor shared schema uploaded) </w:t>
      </w:r>
      <w:r w:rsidR="017DD7A8">
        <w:t>and should only take a few minutes to complete on a standard machine.</w:t>
      </w:r>
      <w:r w:rsidR="2AF40488">
        <w:t xml:space="preserve"> </w:t>
      </w:r>
      <w:r w:rsidR="2AF40488">
        <w:lastRenderedPageBreak/>
        <w:t xml:space="preserve">Output from the run will be available in the </w:t>
      </w:r>
      <w:r w:rsidR="54BEA79A">
        <w:t>“</w:t>
      </w:r>
      <w:r w:rsidR="2AF40488">
        <w:t>ou</w:t>
      </w:r>
      <w:r w:rsidR="1BCB78FB">
        <w:t>t</w:t>
      </w:r>
      <w:r w:rsidR="2AF40488">
        <w:t>put</w:t>
      </w:r>
      <w:r w:rsidR="54BEA79A">
        <w:t>”</w:t>
      </w:r>
      <w:r w:rsidR="2AF40488">
        <w:t xml:space="preserve"> directory and feature a date stamp to facilitate version control. </w:t>
      </w:r>
      <w:r w:rsidR="000B2B21" w:rsidRPr="665A79EB">
        <w:rPr>
          <w:rStyle w:val="normaltextrun"/>
        </w:rPr>
        <w:br w:type="page"/>
      </w:r>
    </w:p>
    <w:p w14:paraId="1C1DA7C2" w14:textId="6BF8DA55" w:rsidR="00487912" w:rsidRDefault="00487912" w:rsidP="00AD37A1">
      <w:pPr>
        <w:pStyle w:val="Heading1"/>
        <w:spacing w:after="160"/>
        <w:rPr>
          <w:rStyle w:val="normaltextrun"/>
        </w:rPr>
      </w:pPr>
      <w:bookmarkStart w:id="99" w:name="_Ref112936286"/>
      <w:bookmarkStart w:id="100" w:name="_Toc113448807"/>
      <w:bookmarkStart w:id="101" w:name="_Toc115701251"/>
      <w:r>
        <w:rPr>
          <w:rStyle w:val="normaltextrun"/>
        </w:rPr>
        <w:lastRenderedPageBreak/>
        <w:t>M</w:t>
      </w:r>
      <w:r w:rsidRPr="00487912">
        <w:rPr>
          <w:rStyle w:val="normaltextrun"/>
        </w:rPr>
        <w:t>echanism-</w:t>
      </w:r>
      <w:r>
        <w:rPr>
          <w:rStyle w:val="normaltextrun"/>
        </w:rPr>
        <w:t>S</w:t>
      </w:r>
      <w:r w:rsidRPr="00487912">
        <w:rPr>
          <w:rStyle w:val="normaltextrun"/>
        </w:rPr>
        <w:t xml:space="preserve">pecific </w:t>
      </w:r>
      <w:r>
        <w:rPr>
          <w:rStyle w:val="normaltextrun"/>
        </w:rPr>
        <w:t>M</w:t>
      </w:r>
      <w:r w:rsidRPr="00487912">
        <w:rPr>
          <w:rStyle w:val="normaltextrun"/>
        </w:rPr>
        <w:t xml:space="preserve">apping </w:t>
      </w:r>
      <w:r>
        <w:rPr>
          <w:rStyle w:val="normaltextrun"/>
        </w:rPr>
        <w:t>S</w:t>
      </w:r>
      <w:r w:rsidRPr="00487912">
        <w:rPr>
          <w:rStyle w:val="normaltextrun"/>
        </w:rPr>
        <w:t>cripts</w:t>
      </w:r>
      <w:bookmarkEnd w:id="99"/>
      <w:bookmarkEnd w:id="100"/>
      <w:bookmarkEnd w:id="101"/>
    </w:p>
    <w:p w14:paraId="618A402E" w14:textId="09514C13" w:rsidR="00EE0325" w:rsidRDefault="00BC7FED" w:rsidP="00487912">
      <w:pPr>
        <w:pStyle w:val="Heading2"/>
        <w:rPr>
          <w:rStyle w:val="normaltextrun"/>
        </w:rPr>
      </w:pPr>
      <w:bookmarkStart w:id="102" w:name="_Toc113448808"/>
      <w:bookmarkStart w:id="103" w:name="_Toc115701252"/>
      <w:r>
        <w:rPr>
          <w:rStyle w:val="normaltextrun"/>
        </w:rPr>
        <w:t>Recent</w:t>
      </w:r>
      <w:r w:rsidR="00BA4BBB">
        <w:rPr>
          <w:rStyle w:val="normaltextrun"/>
        </w:rPr>
        <w:t xml:space="preserve"> </w:t>
      </w:r>
      <w:r w:rsidR="00607E5A">
        <w:rPr>
          <w:rStyle w:val="normaltextrun"/>
        </w:rPr>
        <w:t xml:space="preserve">Gas-Phase </w:t>
      </w:r>
      <w:r w:rsidR="00BA4BBB">
        <w:rPr>
          <w:rStyle w:val="normaltextrun"/>
        </w:rPr>
        <w:t xml:space="preserve">Mapping </w:t>
      </w:r>
      <w:r>
        <w:rPr>
          <w:rStyle w:val="normaltextrun"/>
        </w:rPr>
        <w:t>Updates</w:t>
      </w:r>
      <w:bookmarkEnd w:id="102"/>
      <w:r w:rsidR="00BC2E2D">
        <w:rPr>
          <w:rStyle w:val="normaltextrun"/>
        </w:rPr>
        <w:t xml:space="preserve"> </w:t>
      </w:r>
      <w:bookmarkEnd w:id="103"/>
    </w:p>
    <w:p w14:paraId="105029A5" w14:textId="16E073C6" w:rsidR="00E143B8" w:rsidRDefault="00457E3C" w:rsidP="00BE571E">
      <w:pPr>
        <w:jc w:val="both"/>
      </w:pPr>
      <w:r>
        <w:t xml:space="preserve">In recent years, an updated mech4import </w:t>
      </w:r>
      <w:r w:rsidR="00E2099E">
        <w:t xml:space="preserve">file </w:t>
      </w:r>
      <w:r>
        <w:t xml:space="preserve">has been generated by </w:t>
      </w:r>
      <w:r w:rsidR="00513A98">
        <w:t xml:space="preserve">external contractors </w:t>
      </w:r>
      <w:r w:rsidR="00E143B8">
        <w:t xml:space="preserve">with each release of SPECIATE. </w:t>
      </w:r>
      <w:r w:rsidR="00E2099E">
        <w:t xml:space="preserve">These updates incorporate new species that have been added to SPECIATE and </w:t>
      </w:r>
      <w:r w:rsidR="00740DCC">
        <w:t>revisions to supported gas- (e.g., CB</w:t>
      </w:r>
      <w:r w:rsidR="002A10D4">
        <w:t>05, CB</w:t>
      </w:r>
      <w:r w:rsidR="00740DCC">
        <w:t>6, SAPRC07</w:t>
      </w:r>
      <w:r w:rsidR="002A10D4">
        <w:t>, SAPRC07TC, CRI</w:t>
      </w:r>
      <w:r w:rsidR="00740DCC">
        <w:t xml:space="preserve">) and aerosol-phase (e.g., AE7, AE8) mechanisms. </w:t>
      </w:r>
      <w:r w:rsidR="597D4653">
        <w:t xml:space="preserve">More recently, methods to leverage emitted species metadata and automatically map to mechanism species have been developed </w:t>
      </w:r>
      <w:r w:rsidR="10B48AF6">
        <w:t xml:space="preserve">internally </w:t>
      </w:r>
      <w:r w:rsidR="597D4653">
        <w:t>at EPA</w:t>
      </w:r>
      <w:r w:rsidR="0FDE1E45">
        <w:t xml:space="preserve"> for use with CRACMM</w:t>
      </w:r>
      <w:r w:rsidR="597D4653">
        <w:t xml:space="preserve"> (Py</w:t>
      </w:r>
      <w:r w:rsidR="205D7FAC">
        <w:t>e</w:t>
      </w:r>
      <w:r w:rsidR="597D4653">
        <w:t xml:space="preserve"> et al. 2022). </w:t>
      </w:r>
      <w:r w:rsidR="00984137">
        <w:t xml:space="preserve">The </w:t>
      </w:r>
      <w:r w:rsidR="00D41FBC">
        <w:t xml:space="preserve">current public release </w:t>
      </w:r>
      <w:r w:rsidR="00984137">
        <w:t xml:space="preserve">of the mech4import file can be retrieved from the </w:t>
      </w:r>
      <w:hyperlink r:id="rId25" w:history="1">
        <w:r w:rsidR="00984137">
          <w:t>Speciation Tool GitHub repository</w:t>
        </w:r>
      </w:hyperlink>
      <w:r w:rsidR="130BD00D">
        <w:t xml:space="preserve">, and CRACMM files are available on the </w:t>
      </w:r>
      <w:r w:rsidR="130BD00D" w:rsidRPr="00993971">
        <w:t>CRACMM GitHub repository</w:t>
      </w:r>
      <w:r w:rsidR="00993971">
        <w:rPr>
          <w:rStyle w:val="FootnoteReference"/>
        </w:rPr>
        <w:footnoteReference w:id="9"/>
      </w:r>
      <w:r w:rsidR="00984137">
        <w:t xml:space="preserve">. </w:t>
      </w:r>
    </w:p>
    <w:p w14:paraId="3F7A23EE" w14:textId="5A7815F6" w:rsidR="00F40EBC" w:rsidRDefault="00A729B1" w:rsidP="00BE571E">
      <w:pPr>
        <w:jc w:val="both"/>
      </w:pPr>
      <w:r>
        <w:t xml:space="preserve">In the </w:t>
      </w:r>
      <w:r w:rsidR="0064343C">
        <w:t>Speciation Tool</w:t>
      </w:r>
      <w:r>
        <w:t xml:space="preserve"> v4.5 release, </w:t>
      </w:r>
      <w:r w:rsidR="00B64277">
        <w:t>a volatility dimension (Odum et al., 1996) was incorporated into the mapping process. Th</w:t>
      </w:r>
      <w:r w:rsidR="00BC3353">
        <w:t xml:space="preserve">e updated </w:t>
      </w:r>
      <w:r w:rsidR="00B64277">
        <w:t xml:space="preserve">mapping </w:t>
      </w:r>
      <w:r w:rsidR="00BC3353">
        <w:t>routed</w:t>
      </w:r>
      <w:r w:rsidR="00B64277">
        <w:t xml:space="preserve"> compounds that met </w:t>
      </w:r>
      <w:r w:rsidR="00F40EBC">
        <w:t>the semi-volatile organic compound (SVOC; 3x10</w:t>
      </w:r>
      <w:r w:rsidR="00F40EBC">
        <w:rPr>
          <w:vertAlign w:val="superscript"/>
        </w:rPr>
        <w:t>-1</w:t>
      </w:r>
      <w:r w:rsidR="00F40EBC">
        <w:t xml:space="preserve"> μg m</w:t>
      </w:r>
      <w:r w:rsidR="00F40EBC" w:rsidRPr="00F40EBC">
        <w:rPr>
          <w:rFonts w:ascii="Calibri" w:eastAsia="Calibri" w:hAnsi="Calibri" w:cs="Calibri"/>
          <w:vertAlign w:val="superscript"/>
        </w:rPr>
        <w:t>-</w:t>
      </w:r>
      <w:r w:rsidR="00F40EBC" w:rsidRPr="00F40EBC">
        <w:rPr>
          <w:vertAlign w:val="superscript"/>
        </w:rPr>
        <w:t>3</w:t>
      </w:r>
      <w:r w:rsidR="00F40EBC">
        <w:t xml:space="preserve"> &lt; C* &lt; 3x10</w:t>
      </w:r>
      <w:r w:rsidR="00F40EBC">
        <w:rPr>
          <w:vertAlign w:val="superscript"/>
        </w:rPr>
        <w:t>2</w:t>
      </w:r>
      <w:r w:rsidR="00F40EBC">
        <w:t xml:space="preserve"> μg m</w:t>
      </w:r>
      <w:r w:rsidR="00F40EBC" w:rsidRPr="00F40EBC">
        <w:rPr>
          <w:rFonts w:ascii="Calibri" w:eastAsia="Calibri" w:hAnsi="Calibri" w:cs="Calibri"/>
          <w:vertAlign w:val="superscript"/>
        </w:rPr>
        <w:t>-</w:t>
      </w:r>
      <w:r w:rsidR="00F40EBC" w:rsidRPr="00F40EBC">
        <w:rPr>
          <w:vertAlign w:val="superscript"/>
        </w:rPr>
        <w:t>3</w:t>
      </w:r>
      <w:r w:rsidR="00F40EBC">
        <w:t>) and intermediate-volatility organic compound (</w:t>
      </w:r>
      <w:r w:rsidR="00000886">
        <w:t>I</w:t>
      </w:r>
      <w:r w:rsidR="00F40EBC">
        <w:t>VOC; 3x10</w:t>
      </w:r>
      <w:r w:rsidR="00F40EBC" w:rsidRPr="00F40EBC">
        <w:rPr>
          <w:vertAlign w:val="superscript"/>
        </w:rPr>
        <w:t>2</w:t>
      </w:r>
      <w:r w:rsidR="00F40EBC">
        <w:t xml:space="preserve"> μg m</w:t>
      </w:r>
      <w:r w:rsidR="00F40EBC" w:rsidRPr="00F40EBC">
        <w:rPr>
          <w:rFonts w:ascii="Calibri" w:eastAsia="Calibri" w:hAnsi="Calibri" w:cs="Calibri"/>
          <w:vertAlign w:val="superscript"/>
        </w:rPr>
        <w:t>-</w:t>
      </w:r>
      <w:r w:rsidR="00F40EBC" w:rsidRPr="00F40EBC">
        <w:rPr>
          <w:vertAlign w:val="superscript"/>
        </w:rPr>
        <w:t>3</w:t>
      </w:r>
      <w:r w:rsidR="00F40EBC">
        <w:t xml:space="preserve"> &lt; C* &lt; 3x10</w:t>
      </w:r>
      <w:r w:rsidR="00F40EBC" w:rsidRPr="00F40EBC">
        <w:rPr>
          <w:vertAlign w:val="superscript"/>
        </w:rPr>
        <w:t>6</w:t>
      </w:r>
      <w:r w:rsidR="00F40EBC">
        <w:t xml:space="preserve"> μg m</w:t>
      </w:r>
      <w:r w:rsidR="00F40EBC" w:rsidRPr="00F40EBC">
        <w:rPr>
          <w:rFonts w:ascii="Calibri" w:eastAsia="Calibri" w:hAnsi="Calibri" w:cs="Calibri"/>
          <w:vertAlign w:val="superscript"/>
        </w:rPr>
        <w:t>-</w:t>
      </w:r>
      <w:r w:rsidR="00F40EBC" w:rsidRPr="00F40EBC">
        <w:rPr>
          <w:vertAlign w:val="superscript"/>
        </w:rPr>
        <w:t>3</w:t>
      </w:r>
      <w:r w:rsidR="00F40EBC">
        <w:t>)</w:t>
      </w:r>
      <w:r w:rsidR="00D41FBC">
        <w:t xml:space="preserve"> </w:t>
      </w:r>
      <w:r w:rsidR="00B64277">
        <w:t xml:space="preserve">definitions </w:t>
      </w:r>
      <w:r w:rsidR="00640E84">
        <w:t>to</w:t>
      </w:r>
      <w:r w:rsidR="00B64277">
        <w:t xml:space="preserve"> NVOL and IVOC, respectively. </w:t>
      </w:r>
      <w:r w:rsidR="00EF15F3">
        <w:t xml:space="preserve">Here, C* is the </w:t>
      </w:r>
      <w:r w:rsidR="00443374">
        <w:t>effective saturation concentration of the pure semivolatile compound (Pankow, 1994; Odum et al., 1996; Kroll and Seinfeld, 2008)</w:t>
      </w:r>
      <w:r w:rsidR="00D072D2">
        <w:t xml:space="preserve"> and is a measure of volatility often used in the atmospheric chemistry community</w:t>
      </w:r>
      <w:r w:rsidR="00EF15F3">
        <w:t xml:space="preserve">. </w:t>
      </w:r>
      <w:r w:rsidR="00B64277">
        <w:t xml:space="preserve">In addition, UNK was added to account for inorganic species and other </w:t>
      </w:r>
      <w:r w:rsidR="00A337D6">
        <w:t xml:space="preserve">species </w:t>
      </w:r>
      <w:r w:rsidR="00B64277">
        <w:t xml:space="preserve">that </w:t>
      </w:r>
      <w:r w:rsidR="00A337D6">
        <w:t xml:space="preserve">could not </w:t>
      </w:r>
      <w:r w:rsidR="00B64277">
        <w:t xml:space="preserve">be mapped. </w:t>
      </w:r>
      <w:r w:rsidR="00635F5F">
        <w:t xml:space="preserve">These species (i.e., NVOL, IVOC, UNK) were not previously treated within the gas-phase </w:t>
      </w:r>
      <w:r w:rsidR="008F0C31">
        <w:t xml:space="preserve">chemical </w:t>
      </w:r>
      <w:r w:rsidR="00635F5F">
        <w:t xml:space="preserve">mechanisms. </w:t>
      </w:r>
    </w:p>
    <w:p w14:paraId="610D36D9" w14:textId="11AD0C25" w:rsidR="00915F9B" w:rsidRPr="00915F9B" w:rsidRDefault="00B95766" w:rsidP="00BE571E">
      <w:pPr>
        <w:jc w:val="both"/>
      </w:pPr>
      <w:r>
        <w:t>In preparation for the SPECIATE v5.0 release, the</w:t>
      </w:r>
      <w:r w:rsidR="00825205">
        <w:t xml:space="preserve"> Speciation Tool</w:t>
      </w:r>
      <w:r>
        <w:t xml:space="preserve"> mapping process was </w:t>
      </w:r>
      <w:r w:rsidR="002A10D4">
        <w:t xml:space="preserve">again </w:t>
      </w:r>
      <w:r>
        <w:t xml:space="preserve">updated to incorporate </w:t>
      </w:r>
      <w:r w:rsidR="002A10D4">
        <w:t xml:space="preserve">the expected species associated with </w:t>
      </w:r>
      <w:r w:rsidR="00037F7B">
        <w:t>semivolatile POA</w:t>
      </w:r>
      <w:r w:rsidR="002A10D4">
        <w:t xml:space="preserve">. </w:t>
      </w:r>
      <w:r w:rsidR="008E1138">
        <w:t>The update disaggregated the NVOL component into four volatility bins (SVOCN1, SVOCP0, SVOCP1, SVOCP2) and the IVOC into six volatility bins that include information on compound structure (IVOCP3, IVOCP4, IVOCP5, IVOCP6, IVOCP5ARO, IVOCP6ARO).</w:t>
      </w:r>
      <w:r w:rsidR="009D29D7">
        <w:t xml:space="preserve"> In addition, several compounds were assigned to newly explicit model species: naphthalene, alpha-pinene, acetic acid,</w:t>
      </w:r>
      <w:r w:rsidR="00EA1EC2">
        <w:t xml:space="preserve"> and</w:t>
      </w:r>
      <w:r w:rsidR="009D29D7">
        <w:t xml:space="preserve"> formic acid</w:t>
      </w:r>
      <w:r w:rsidR="00EA1EC2">
        <w:t xml:space="preserve"> for all mechanisms, and</w:t>
      </w:r>
      <w:r w:rsidR="009D29D7">
        <w:t xml:space="preserve"> 1,3-butadiene, acrolein, 1,2,4-trimethyl benzene, ethanol (for SAPRC07TC), o-, m-, p-xylene, propane, sesquiterpenes, and toluene for SAPRC07TC.</w:t>
      </w:r>
    </w:p>
    <w:p w14:paraId="155F8B9D" w14:textId="77777777" w:rsidR="00774297" w:rsidRDefault="00774297" w:rsidP="00487912">
      <w:pPr>
        <w:pStyle w:val="Heading2"/>
        <w:rPr>
          <w:rStyle w:val="normaltextrun"/>
        </w:rPr>
      </w:pPr>
      <w:bookmarkStart w:id="104" w:name="_Toc113448809"/>
      <w:bookmarkStart w:id="105" w:name="_Toc115701253"/>
      <w:r>
        <w:rPr>
          <w:rStyle w:val="normaltextrun"/>
        </w:rPr>
        <w:t>General Methods</w:t>
      </w:r>
      <w:bookmarkEnd w:id="104"/>
      <w:bookmarkEnd w:id="105"/>
      <w:r>
        <w:rPr>
          <w:rStyle w:val="normaltextrun"/>
        </w:rPr>
        <w:t xml:space="preserve"> </w:t>
      </w:r>
    </w:p>
    <w:p w14:paraId="6670CEA8" w14:textId="11667BB6" w:rsidR="00656B22" w:rsidRPr="002F27E1" w:rsidRDefault="00656B22" w:rsidP="00774297">
      <w:pPr>
        <w:jc w:val="both"/>
      </w:pPr>
      <w:r>
        <w:t xml:space="preserve">A </w:t>
      </w:r>
      <w:r w:rsidR="006C10B3">
        <w:t xml:space="preserve">new feature </w:t>
      </w:r>
      <w:r w:rsidR="00214661">
        <w:t>of</w:t>
      </w:r>
      <w:r>
        <w:t xml:space="preserve"> SPECIATE v5.2 is the </w:t>
      </w:r>
      <w:r w:rsidR="00A9290E">
        <w:t>introduction</w:t>
      </w:r>
      <w:r>
        <w:t xml:space="preserve"> of </w:t>
      </w:r>
      <w:r w:rsidR="00333276" w:rsidRPr="002A35D5">
        <w:rPr>
          <w:i/>
          <w:iCs/>
        </w:rPr>
        <w:t>Representative Compounds</w:t>
      </w:r>
      <w:r>
        <w:t xml:space="preserve"> for all entries </w:t>
      </w:r>
      <w:r w:rsidR="002A35D5">
        <w:t>in</w:t>
      </w:r>
      <w:r>
        <w:t xml:space="preserve"> the database</w:t>
      </w:r>
      <w:r w:rsidR="000E0167">
        <w:t xml:space="preserve"> (Pye et al., </w:t>
      </w:r>
      <w:r w:rsidR="00037F7B">
        <w:t>2022</w:t>
      </w:r>
      <w:r w:rsidR="000E0167">
        <w:t xml:space="preserve">). </w:t>
      </w:r>
      <w:r w:rsidR="002A35D5">
        <w:t xml:space="preserve">The </w:t>
      </w:r>
      <w:r w:rsidR="00A9290E">
        <w:t xml:space="preserve">primary </w:t>
      </w:r>
      <w:r w:rsidR="002A35D5">
        <w:t xml:space="preserve">purpose of a </w:t>
      </w:r>
      <w:r w:rsidR="002A35D5" w:rsidRPr="002A35D5">
        <w:rPr>
          <w:i/>
          <w:iCs/>
        </w:rPr>
        <w:t>Representative Compound</w:t>
      </w:r>
      <w:r w:rsidR="002A35D5">
        <w:t xml:space="preserve"> is to </w:t>
      </w:r>
      <w:r w:rsidR="00A1105F">
        <w:t>robustly identify each species thus</w:t>
      </w:r>
      <w:r w:rsidR="002A35D5">
        <w:t xml:space="preserve"> facilitat</w:t>
      </w:r>
      <w:r w:rsidR="00A1105F">
        <w:t>ing</w:t>
      </w:r>
      <w:r w:rsidR="002A35D5">
        <w:t xml:space="preserve"> the </w:t>
      </w:r>
      <w:r w:rsidR="00E456F5" w:rsidRPr="00E456F5">
        <w:t xml:space="preserve">prediction of physiochemical properties </w:t>
      </w:r>
      <w:r w:rsidR="00E456F5">
        <w:t>(e.g., molecular weight, vapor pressure, k</w:t>
      </w:r>
      <w:r w:rsidR="00E456F5" w:rsidRPr="00B37FFA">
        <w:rPr>
          <w:vertAlign w:val="subscript"/>
        </w:rPr>
        <w:t>OH</w:t>
      </w:r>
      <w:r w:rsidR="00E456F5">
        <w:t xml:space="preserve"> rate coefficient, Henry’s Law constant</w:t>
      </w:r>
      <w:r w:rsidR="00A1105F">
        <w:t xml:space="preserve">, </w:t>
      </w:r>
      <w:r w:rsidR="00E95305">
        <w:t xml:space="preserve">e.g., </w:t>
      </w:r>
      <w:r w:rsidR="00CC23B1">
        <w:t>OPERA</w:t>
      </w:r>
      <w:r w:rsidR="00E95305">
        <w:t>,</w:t>
      </w:r>
      <w:r w:rsidR="00CC23B1">
        <w:t xml:space="preserve"> </w:t>
      </w:r>
      <w:r w:rsidR="00B37FFA">
        <w:t>Mansouri et al., 2018</w:t>
      </w:r>
      <w:r w:rsidR="00B37FFA" w:rsidRPr="00B37FFA">
        <w:t xml:space="preserve">) </w:t>
      </w:r>
      <w:r w:rsidR="00A1105F">
        <w:t xml:space="preserve">and allow </w:t>
      </w:r>
      <w:r w:rsidR="00E456F5">
        <w:t>for</w:t>
      </w:r>
      <w:r w:rsidR="005A254F">
        <w:t xml:space="preserve"> </w:t>
      </w:r>
      <w:r w:rsidR="00A1105F">
        <w:t>automated parsing of information necessary for mechanism mapping</w:t>
      </w:r>
      <w:r w:rsidR="00A9290E">
        <w:t xml:space="preserve">. In most circumstances, </w:t>
      </w:r>
      <w:r w:rsidR="006C10B3">
        <w:t xml:space="preserve">the </w:t>
      </w:r>
      <w:r w:rsidR="006C10B3" w:rsidRPr="002A35D5">
        <w:rPr>
          <w:i/>
          <w:iCs/>
        </w:rPr>
        <w:t>Representative Compound</w:t>
      </w:r>
      <w:r w:rsidR="006C10B3">
        <w:t xml:space="preserve"> and SPECIES_NAME are equivalent. Other times, the SPECIES_NAME is non-specific</w:t>
      </w:r>
      <w:r w:rsidR="00964E1A">
        <w:t xml:space="preserve">, but does convey certain chemistry relevant </w:t>
      </w:r>
      <w:r w:rsidR="005E3D15">
        <w:t>details</w:t>
      </w:r>
      <w:r w:rsidR="006C10B3">
        <w:t xml:space="preserve"> (e.g., “Isomers of octane”</w:t>
      </w:r>
      <w:r w:rsidR="00964E1A">
        <w:t xml:space="preserve"> are assigned to </w:t>
      </w:r>
      <w:r w:rsidR="006C10B3">
        <w:t xml:space="preserve">“Octane”). Finally, </w:t>
      </w:r>
      <w:r w:rsidR="002F27E1">
        <w:t xml:space="preserve">some entries </w:t>
      </w:r>
      <w:r w:rsidR="004431A7">
        <w:t>are</w:t>
      </w:r>
      <w:r w:rsidR="002F27E1">
        <w:t xml:space="preserve"> broad and minimal, if any, information regarding the compound structure </w:t>
      </w:r>
      <w:r w:rsidR="004431A7">
        <w:t>is</w:t>
      </w:r>
      <w:r w:rsidR="002F27E1">
        <w:t xml:space="preserve"> available (e.g., “Aggregated VOCs” and “Aggregated exempt compounds”). In these circumstances, </w:t>
      </w:r>
      <w:r w:rsidR="002F27E1" w:rsidRPr="002F27E1">
        <w:rPr>
          <w:i/>
          <w:iCs/>
        </w:rPr>
        <w:t>Decane</w:t>
      </w:r>
      <w:r w:rsidR="002F27E1">
        <w:t xml:space="preserve"> </w:t>
      </w:r>
      <w:r w:rsidR="00EA4D63">
        <w:t>is</w:t>
      </w:r>
      <w:r w:rsidR="002F27E1">
        <w:t xml:space="preserve"> selected as the default </w:t>
      </w:r>
      <w:r w:rsidR="002F27E1" w:rsidRPr="002A35D5">
        <w:rPr>
          <w:i/>
          <w:iCs/>
        </w:rPr>
        <w:t>Representative Compound</w:t>
      </w:r>
      <w:r w:rsidR="00FE0621" w:rsidRPr="00FE0621">
        <w:t>,</w:t>
      </w:r>
      <w:r w:rsidR="002F27E1">
        <w:t xml:space="preserve"> since C10 compounds </w:t>
      </w:r>
      <w:r w:rsidR="00EA4D63">
        <w:t>are</w:t>
      </w:r>
      <w:r w:rsidR="002F27E1">
        <w:t xml:space="preserve"> the approximate median entry in SPECIATE</w:t>
      </w:r>
      <w:r w:rsidR="00C742F4">
        <w:t xml:space="preserve"> (both in terms of molecular weight and structure)</w:t>
      </w:r>
      <w:r w:rsidR="002F27E1">
        <w:t xml:space="preserve">, unless other identifying information can be </w:t>
      </w:r>
      <w:r w:rsidR="00DC5667">
        <w:t>collected</w:t>
      </w:r>
      <w:r w:rsidR="002F27E1">
        <w:t xml:space="preserve"> from the SPECIES_NAME (e.g., “Aggregated VOCs” were assigned to </w:t>
      </w:r>
      <w:r w:rsidR="002F27E1" w:rsidRPr="002F27E1">
        <w:rPr>
          <w:i/>
          <w:iCs/>
        </w:rPr>
        <w:t>Decane</w:t>
      </w:r>
      <w:r w:rsidR="002F27E1">
        <w:t xml:space="preserve">, but “Aggregated exempt compounds” were assigned to </w:t>
      </w:r>
      <w:r w:rsidR="002F27E1" w:rsidRPr="002F27E1">
        <w:rPr>
          <w:i/>
          <w:iCs/>
        </w:rPr>
        <w:t>Acetone</w:t>
      </w:r>
      <w:r w:rsidR="002F27E1">
        <w:t xml:space="preserve"> since it is one of the most </w:t>
      </w:r>
      <w:r w:rsidR="002F27E1">
        <w:lastRenderedPageBreak/>
        <w:t xml:space="preserve">abundantly emitted </w:t>
      </w:r>
      <w:r w:rsidR="00DC5667">
        <w:t xml:space="preserve">exempt </w:t>
      </w:r>
      <w:r w:rsidR="002F27E1">
        <w:t>VOC</w:t>
      </w:r>
      <w:r w:rsidR="00DC5667">
        <w:t>s</w:t>
      </w:r>
      <w:r w:rsidR="002F27E1">
        <w:t>).</w:t>
      </w:r>
      <w:r w:rsidR="00A1105F">
        <w:t xml:space="preserve"> For more information on representative compound specification, see Pye et al. 2022.</w:t>
      </w:r>
    </w:p>
    <w:p w14:paraId="01A92A74" w14:textId="2755A758" w:rsidR="00E60ED6" w:rsidRDefault="005E2250" w:rsidP="00152C1C">
      <w:pPr>
        <w:jc w:val="both"/>
      </w:pPr>
      <w:r>
        <w:t>The newly developed mechanism mapper</w:t>
      </w:r>
      <w:r w:rsidR="00A22D36">
        <w:t>(</w:t>
      </w:r>
      <w:r>
        <w:t>s</w:t>
      </w:r>
      <w:r w:rsidR="00A22D36">
        <w:t>)</w:t>
      </w:r>
      <w:r>
        <w:t xml:space="preserve"> utilize the predicted physiochemical properties of each SPECIATE entry to make chemical mechanism</w:t>
      </w:r>
      <w:r w:rsidR="00F80BAD">
        <w:t xml:space="preserve"> </w:t>
      </w:r>
      <w:r>
        <w:t xml:space="preserve">specific assignments. </w:t>
      </w:r>
      <w:r w:rsidR="007854BD">
        <w:t>These properties include the molecular weight, vapor pressure, k</w:t>
      </w:r>
      <w:r w:rsidR="007854BD" w:rsidRPr="007854BD">
        <w:rPr>
          <w:vertAlign w:val="subscript"/>
        </w:rPr>
        <w:t>OH</w:t>
      </w:r>
      <w:r w:rsidR="007854BD">
        <w:t xml:space="preserve"> rate constant, and SMILES </w:t>
      </w:r>
      <w:r w:rsidR="00E60ED6">
        <w:t xml:space="preserve">string of the </w:t>
      </w:r>
      <w:r w:rsidR="00E60ED6" w:rsidRPr="00E60ED6">
        <w:rPr>
          <w:i/>
          <w:iCs/>
        </w:rPr>
        <w:t>Representative Compound</w:t>
      </w:r>
      <w:r w:rsidR="007854BD">
        <w:t>. The molecular weight and vapor pressure are used to calculate the effective saturation co</w:t>
      </w:r>
      <w:r w:rsidR="00E60ED6">
        <w:t>ncentration</w:t>
      </w:r>
      <w:r w:rsidR="00B66642">
        <w:t xml:space="preserve"> (C*)</w:t>
      </w:r>
      <w:r w:rsidR="007854BD">
        <w:t>.</w:t>
      </w:r>
      <w:r w:rsidR="007F24B6">
        <w:t xml:space="preserve"> </w:t>
      </w:r>
    </w:p>
    <w:p w14:paraId="695842FC" w14:textId="05EC62A2" w:rsidR="00600161" w:rsidRDefault="007F24B6" w:rsidP="00152C1C">
      <w:pPr>
        <w:jc w:val="both"/>
      </w:pPr>
      <w:r>
        <w:t xml:space="preserve">Each mechanism mapper </w:t>
      </w:r>
      <w:r w:rsidR="00A96378">
        <w:t>features three main components</w:t>
      </w:r>
      <w:r w:rsidR="00E60ED6">
        <w:t>:</w:t>
      </w:r>
    </w:p>
    <w:p w14:paraId="476585DC" w14:textId="73942034" w:rsidR="00036065" w:rsidRDefault="0068354D" w:rsidP="00E60ED6">
      <w:pPr>
        <w:pStyle w:val="ListParagraph"/>
        <w:numPr>
          <w:ilvl w:val="0"/>
          <w:numId w:val="13"/>
        </w:numPr>
        <w:jc w:val="both"/>
      </w:pPr>
      <w:r>
        <w:t xml:space="preserve">The </w:t>
      </w:r>
      <w:r w:rsidRPr="0068354D">
        <w:rPr>
          <w:i/>
          <w:iCs/>
        </w:rPr>
        <w:t>Representative Compound</w:t>
      </w:r>
      <w:r>
        <w:t xml:space="preserve"> SMILES string of each SPECIATE entry is </w:t>
      </w:r>
      <w:r w:rsidR="00036065">
        <w:t>analyzed</w:t>
      </w:r>
      <w:r w:rsidR="00523D17">
        <w:t xml:space="preserve"> (hereafter referred to as the “chemical assessment”)</w:t>
      </w:r>
      <w:r w:rsidR="00036065">
        <w:t>. This includes, but is not limited to:</w:t>
      </w:r>
    </w:p>
    <w:p w14:paraId="311645B5" w14:textId="3F2A6AD7" w:rsidR="0068354D" w:rsidRDefault="00036065" w:rsidP="00036065">
      <w:pPr>
        <w:pStyle w:val="ListParagraph"/>
        <w:numPr>
          <w:ilvl w:val="1"/>
          <w:numId w:val="13"/>
        </w:numPr>
        <w:jc w:val="both"/>
      </w:pPr>
      <w:r>
        <w:t>Counting the number of carbon, oxygen, and nitrogen atoms.</w:t>
      </w:r>
    </w:p>
    <w:p w14:paraId="59519DD5" w14:textId="1F87A56F" w:rsidR="00036065" w:rsidRDefault="00036065" w:rsidP="00036065">
      <w:pPr>
        <w:pStyle w:val="ListParagraph"/>
        <w:numPr>
          <w:ilvl w:val="1"/>
          <w:numId w:val="13"/>
        </w:numPr>
        <w:jc w:val="both"/>
      </w:pPr>
      <w:r>
        <w:t>Counting functional groups, such as number of ketone</w:t>
      </w:r>
      <w:r w:rsidR="00B9093A">
        <w:t>s</w:t>
      </w:r>
      <w:r>
        <w:t>, aldehyde</w:t>
      </w:r>
      <w:r w:rsidR="00B9093A">
        <w:t>s</w:t>
      </w:r>
      <w:r>
        <w:t>, benzene rings, acid, and alcohol groups.</w:t>
      </w:r>
    </w:p>
    <w:p w14:paraId="73E81E55" w14:textId="6A12D912" w:rsidR="009562E7" w:rsidRDefault="009562E7" w:rsidP="00036065">
      <w:pPr>
        <w:pStyle w:val="ListParagraph"/>
        <w:numPr>
          <w:ilvl w:val="1"/>
          <w:numId w:val="13"/>
        </w:numPr>
        <w:jc w:val="both"/>
      </w:pPr>
      <w:r>
        <w:t>Determining if the compound features a ring or is a monoterpene.</w:t>
      </w:r>
    </w:p>
    <w:p w14:paraId="1ECE807B" w14:textId="6AAC1086" w:rsidR="00E60ED6" w:rsidRDefault="00FF419A" w:rsidP="00E60ED6">
      <w:pPr>
        <w:pStyle w:val="ListParagraph"/>
        <w:numPr>
          <w:ilvl w:val="0"/>
          <w:numId w:val="13"/>
        </w:numPr>
        <w:jc w:val="both"/>
      </w:pPr>
      <w:r>
        <w:t xml:space="preserve">All </w:t>
      </w:r>
      <w:r w:rsidR="00AC503B">
        <w:t xml:space="preserve">explicit chemical mechanism species are considered for assignment. </w:t>
      </w:r>
    </w:p>
    <w:p w14:paraId="2FEE550B" w14:textId="1C18C8E4" w:rsidR="00D77B99" w:rsidRDefault="00AC503B" w:rsidP="00A540D9">
      <w:pPr>
        <w:pStyle w:val="ListParagraph"/>
        <w:numPr>
          <w:ilvl w:val="0"/>
          <w:numId w:val="13"/>
        </w:numPr>
        <w:jc w:val="both"/>
      </w:pPr>
      <w:r>
        <w:t>All lumped chemical mechanism species, including AE7 and AE8 relevant species, are considered for assignment.</w:t>
      </w:r>
    </w:p>
    <w:p w14:paraId="7DDFA6BF" w14:textId="36AC6975" w:rsidR="005F3E20" w:rsidRDefault="005F3E20" w:rsidP="005F3E20">
      <w:pPr>
        <w:jc w:val="both"/>
      </w:pPr>
      <w:r>
        <w:t>In the following sections, more detail on each of the supported mechanisms that currently feature mechanism mappers are discussed.</w:t>
      </w:r>
    </w:p>
    <w:p w14:paraId="7266A304" w14:textId="25D0FB6B" w:rsidR="0031153C" w:rsidRDefault="0031153C" w:rsidP="00487912">
      <w:pPr>
        <w:pStyle w:val="Heading2"/>
        <w:rPr>
          <w:rStyle w:val="normaltextrun"/>
        </w:rPr>
      </w:pPr>
      <w:bookmarkStart w:id="106" w:name="_Toc113448810"/>
      <w:bookmarkStart w:id="107" w:name="_Toc115701254"/>
      <w:r>
        <w:rPr>
          <w:rStyle w:val="normaltextrun"/>
        </w:rPr>
        <w:t>Chemical Mechanisms</w:t>
      </w:r>
      <w:bookmarkEnd w:id="106"/>
      <w:bookmarkEnd w:id="107"/>
    </w:p>
    <w:p w14:paraId="4EC945A1" w14:textId="1E2ECEE8" w:rsidR="0031153C" w:rsidRPr="008570F0" w:rsidRDefault="008E66F5" w:rsidP="00487912">
      <w:pPr>
        <w:pStyle w:val="Heading3"/>
        <w:rPr>
          <w:rStyle w:val="normaltextrun"/>
        </w:rPr>
      </w:pPr>
      <w:bookmarkStart w:id="108" w:name="_Ref114651061"/>
      <w:bookmarkStart w:id="109" w:name="_Ref114651115"/>
      <w:bookmarkStart w:id="110" w:name="_Toc113448811"/>
      <w:bookmarkStart w:id="111" w:name="_Toc115701255"/>
      <w:r w:rsidRPr="008E66F5">
        <w:rPr>
          <w:rStyle w:val="normaltextrun"/>
        </w:rPr>
        <w:t>CB6</w:t>
      </w:r>
      <w:r w:rsidR="00900740">
        <w:rPr>
          <w:rStyle w:val="normaltextrun"/>
        </w:rPr>
        <w:t>R</w:t>
      </w:r>
      <w:r w:rsidRPr="008E66F5">
        <w:rPr>
          <w:rStyle w:val="normaltextrun"/>
        </w:rPr>
        <w:t>3_AE7</w:t>
      </w:r>
      <w:r>
        <w:rPr>
          <w:rStyle w:val="normaltextrun"/>
        </w:rPr>
        <w:t xml:space="preserve"> and CB6</w:t>
      </w:r>
      <w:r w:rsidR="00900740">
        <w:rPr>
          <w:rStyle w:val="normaltextrun"/>
        </w:rPr>
        <w:t>R</w:t>
      </w:r>
      <w:r>
        <w:rPr>
          <w:rStyle w:val="normaltextrun"/>
        </w:rPr>
        <w:t>5_AE7</w:t>
      </w:r>
      <w:bookmarkEnd w:id="108"/>
      <w:bookmarkEnd w:id="109"/>
      <w:bookmarkEnd w:id="110"/>
      <w:bookmarkEnd w:id="111"/>
    </w:p>
    <w:p w14:paraId="1871CA88" w14:textId="499CD8BB" w:rsidR="0019577E" w:rsidRDefault="004A7FD2" w:rsidP="00B05AD2">
      <w:pPr>
        <w:jc w:val="both"/>
      </w:pPr>
      <w:r>
        <w:t>When compared to CB6</w:t>
      </w:r>
      <w:r w:rsidR="00900740">
        <w:t>R</w:t>
      </w:r>
      <w:r>
        <w:t>3</w:t>
      </w:r>
      <w:r w:rsidR="00506309">
        <w:t xml:space="preserve"> and</w:t>
      </w:r>
      <w:r>
        <w:t xml:space="preserve"> CB6r</w:t>
      </w:r>
      <w:r w:rsidR="00900740">
        <w:t>R</w:t>
      </w:r>
      <w:r>
        <w:t>CB6</w:t>
      </w:r>
      <w:r w:rsidR="00E57DB2">
        <w:t>R4</w:t>
      </w:r>
      <w:r>
        <w:t>, t</w:t>
      </w:r>
      <w:r w:rsidR="009C13B2">
        <w:t>he CB6</w:t>
      </w:r>
      <w:r w:rsidR="00900740">
        <w:t>R</w:t>
      </w:r>
      <w:r w:rsidR="00043AD4">
        <w:t>5 gas-phase chemical mechanism features updates to reaction rates and an added chemical reaction</w:t>
      </w:r>
      <w:r w:rsidR="0034361C">
        <w:t xml:space="preserve"> (Yarwood et al., 2020)</w:t>
      </w:r>
      <w:r w:rsidR="00043AD4">
        <w:t>. No new chemical species were added</w:t>
      </w:r>
      <w:r w:rsidR="00283551">
        <w:t>. As such</w:t>
      </w:r>
      <w:r w:rsidR="00043AD4">
        <w:t>, equivalent gas-phase mechanism mapping</w:t>
      </w:r>
      <w:r w:rsidR="00D9425B">
        <w:t xml:space="preserve"> scripts</w:t>
      </w:r>
      <w:r w:rsidR="00043AD4">
        <w:t xml:space="preserve"> can be </w:t>
      </w:r>
      <w:r w:rsidR="00B0438D">
        <w:t>used</w:t>
      </w:r>
      <w:r w:rsidR="00043AD4">
        <w:t xml:space="preserve"> for </w:t>
      </w:r>
      <w:r w:rsidR="00FC295C">
        <w:t>CB6</w:t>
      </w:r>
      <w:r w:rsidR="00900740">
        <w:t>R</w:t>
      </w:r>
      <w:r w:rsidR="00FC295C">
        <w:t>3_AE7 and CB6</w:t>
      </w:r>
      <w:r w:rsidR="00900740">
        <w:t>R</w:t>
      </w:r>
      <w:r w:rsidR="00FC295C">
        <w:t>5_AE7</w:t>
      </w:r>
      <w:r w:rsidR="00043AD4">
        <w:t xml:space="preserve">. </w:t>
      </w:r>
      <w:r w:rsidR="000E166A">
        <w:t xml:space="preserve">Mapping for the AE7 aerosol-phase module within CMAQ introduced </w:t>
      </w:r>
      <w:r w:rsidR="00B849F3">
        <w:t xml:space="preserve">the </w:t>
      </w:r>
      <w:r w:rsidR="000E166A">
        <w:t>NVOL</w:t>
      </w:r>
      <w:r w:rsidR="00A119B3">
        <w:t xml:space="preserve"> and</w:t>
      </w:r>
      <w:r w:rsidR="000E166A">
        <w:t xml:space="preserve"> IVOC</w:t>
      </w:r>
      <w:r w:rsidR="00B849F3">
        <w:t xml:space="preserve"> tracers</w:t>
      </w:r>
      <w:r w:rsidR="000E166A">
        <w:t xml:space="preserve">. </w:t>
      </w:r>
      <w:r w:rsidR="00B05AD2">
        <w:t>As noted above, NVOL</w:t>
      </w:r>
      <w:r w:rsidR="00E40CDC">
        <w:t xml:space="preserve"> and</w:t>
      </w:r>
      <w:r w:rsidR="00B05AD2">
        <w:t xml:space="preserve"> IVOC were defined to include </w:t>
      </w:r>
      <w:r w:rsidR="0019577E">
        <w:t>semi-volatile organic compound</w:t>
      </w:r>
      <w:r w:rsidR="00B05AD2">
        <w:t>s</w:t>
      </w:r>
      <w:r w:rsidR="0019577E">
        <w:t xml:space="preserve"> (SVOC; 3x10</w:t>
      </w:r>
      <w:r w:rsidR="0019577E">
        <w:rPr>
          <w:vertAlign w:val="superscript"/>
        </w:rPr>
        <w:t>-1</w:t>
      </w:r>
      <w:r w:rsidR="0019577E">
        <w:t xml:space="preserve"> μg m</w:t>
      </w:r>
      <w:r w:rsidR="0019577E" w:rsidRPr="00F40EBC">
        <w:rPr>
          <w:rFonts w:ascii="Calibri" w:eastAsia="Calibri" w:hAnsi="Calibri" w:cs="Calibri"/>
          <w:vertAlign w:val="superscript"/>
        </w:rPr>
        <w:t>-</w:t>
      </w:r>
      <w:r w:rsidR="0019577E" w:rsidRPr="00F40EBC">
        <w:rPr>
          <w:vertAlign w:val="superscript"/>
        </w:rPr>
        <w:t>3</w:t>
      </w:r>
      <w:r w:rsidR="0019577E">
        <w:t xml:space="preserve"> &lt; C* &lt; 3x10</w:t>
      </w:r>
      <w:r w:rsidR="0019577E">
        <w:rPr>
          <w:vertAlign w:val="superscript"/>
        </w:rPr>
        <w:t>2</w:t>
      </w:r>
      <w:r w:rsidR="0019577E">
        <w:t xml:space="preserve"> μg m</w:t>
      </w:r>
      <w:r w:rsidR="0019577E" w:rsidRPr="00F40EBC">
        <w:rPr>
          <w:rFonts w:ascii="Calibri" w:eastAsia="Calibri" w:hAnsi="Calibri" w:cs="Calibri"/>
          <w:vertAlign w:val="superscript"/>
        </w:rPr>
        <w:t>-</w:t>
      </w:r>
      <w:r w:rsidR="0019577E" w:rsidRPr="00F40EBC">
        <w:rPr>
          <w:vertAlign w:val="superscript"/>
        </w:rPr>
        <w:t>3</w:t>
      </w:r>
      <w:r w:rsidR="0019577E">
        <w:t>)</w:t>
      </w:r>
      <w:r w:rsidR="00E40CDC">
        <w:t xml:space="preserve"> and</w:t>
      </w:r>
      <w:r w:rsidR="00B05AD2">
        <w:t xml:space="preserve"> </w:t>
      </w:r>
      <w:r w:rsidR="0019577E">
        <w:t>intermediate-volatility organic compound</w:t>
      </w:r>
      <w:r w:rsidR="00B05AD2">
        <w:t>s</w:t>
      </w:r>
      <w:r w:rsidR="0019577E">
        <w:t xml:space="preserve"> (IVOC; 3x10</w:t>
      </w:r>
      <w:r w:rsidR="0019577E" w:rsidRPr="00F40EBC">
        <w:rPr>
          <w:vertAlign w:val="superscript"/>
        </w:rPr>
        <w:t>2</w:t>
      </w:r>
      <w:r w:rsidR="0019577E">
        <w:t xml:space="preserve"> μg m</w:t>
      </w:r>
      <w:r w:rsidR="0019577E" w:rsidRPr="00F40EBC">
        <w:rPr>
          <w:rFonts w:ascii="Calibri" w:eastAsia="Calibri" w:hAnsi="Calibri" w:cs="Calibri"/>
          <w:vertAlign w:val="superscript"/>
        </w:rPr>
        <w:t>-</w:t>
      </w:r>
      <w:r w:rsidR="0019577E" w:rsidRPr="00F40EBC">
        <w:rPr>
          <w:vertAlign w:val="superscript"/>
        </w:rPr>
        <w:t>3</w:t>
      </w:r>
      <w:r w:rsidR="0019577E">
        <w:t xml:space="preserve"> &lt; C* &lt; 3x10</w:t>
      </w:r>
      <w:r w:rsidR="0019577E" w:rsidRPr="00F40EBC">
        <w:rPr>
          <w:vertAlign w:val="superscript"/>
        </w:rPr>
        <w:t>6</w:t>
      </w:r>
      <w:r w:rsidR="0019577E">
        <w:t xml:space="preserve"> μg m</w:t>
      </w:r>
      <w:r w:rsidR="0019577E" w:rsidRPr="00F40EBC">
        <w:rPr>
          <w:rFonts w:ascii="Calibri" w:eastAsia="Calibri" w:hAnsi="Calibri" w:cs="Calibri"/>
          <w:vertAlign w:val="superscript"/>
        </w:rPr>
        <w:t>-</w:t>
      </w:r>
      <w:r w:rsidR="0019577E" w:rsidRPr="00F40EBC">
        <w:rPr>
          <w:vertAlign w:val="superscript"/>
        </w:rPr>
        <w:t>3</w:t>
      </w:r>
      <w:r w:rsidR="0019577E">
        <w:t>)</w:t>
      </w:r>
      <w:r w:rsidR="00B05AD2">
        <w:t>, respectively.</w:t>
      </w:r>
      <w:r w:rsidR="001C48EA">
        <w:t xml:space="preserve"> </w:t>
      </w:r>
      <w:r w:rsidR="00471B6F">
        <w:t>A</w:t>
      </w:r>
      <w:r w:rsidR="001C48EA">
        <w:t xml:space="preserve"> description and various properties for all emitted </w:t>
      </w:r>
      <w:r w:rsidR="00737E76">
        <w:t xml:space="preserve">gaseous </w:t>
      </w:r>
      <w:r w:rsidR="001C48EA">
        <w:t>organic</w:t>
      </w:r>
      <w:r w:rsidR="00737E76">
        <w:t xml:space="preserve"> model species</w:t>
      </w:r>
      <w:r w:rsidR="001C48EA">
        <w:t xml:space="preserve"> from the CB6</w:t>
      </w:r>
      <w:r w:rsidR="00900740">
        <w:t>R</w:t>
      </w:r>
      <w:r w:rsidR="001C48EA">
        <w:t>3_AE7 and CB6</w:t>
      </w:r>
      <w:r w:rsidR="00900740">
        <w:t>R</w:t>
      </w:r>
      <w:r w:rsidR="001C48EA">
        <w:t xml:space="preserve">5_AE7 </w:t>
      </w:r>
      <w:r w:rsidR="009D5DBB">
        <w:t xml:space="preserve">chemical mechanisms </w:t>
      </w:r>
      <w:r w:rsidR="00A961FB">
        <w:t>are shown below</w:t>
      </w:r>
      <w:r w:rsidR="001C48EA">
        <w:t>.</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4203"/>
        <w:gridCol w:w="811"/>
        <w:gridCol w:w="1079"/>
        <w:gridCol w:w="2195"/>
      </w:tblGrid>
      <w:tr w:rsidR="004A2FE2" w:rsidRPr="004A2FE2" w14:paraId="672FA009" w14:textId="600BA3E8" w:rsidTr="004A2FE2">
        <w:trPr>
          <w:trHeight w:val="143"/>
          <w:tblHeader/>
        </w:trPr>
        <w:tc>
          <w:tcPr>
            <w:tcW w:w="832" w:type="dxa"/>
            <w:shd w:val="clear" w:color="auto" w:fill="D9D9D9" w:themeFill="background1" w:themeFillShade="D9"/>
            <w:vAlign w:val="center"/>
          </w:tcPr>
          <w:p w14:paraId="73602EB9" w14:textId="035C4480" w:rsidR="004A2FE2" w:rsidRPr="004A2FE2" w:rsidRDefault="004A2FE2" w:rsidP="004A2FE2">
            <w:pPr>
              <w:spacing w:after="0"/>
              <w:jc w:val="center"/>
              <w:rPr>
                <w:rFonts w:cstheme="minorHAnsi"/>
                <w:b/>
                <w:sz w:val="20"/>
                <w:szCs w:val="20"/>
              </w:rPr>
            </w:pPr>
            <w:r w:rsidRPr="004A2FE2">
              <w:rPr>
                <w:rFonts w:cstheme="minorHAnsi"/>
                <w:b/>
                <w:sz w:val="20"/>
                <w:szCs w:val="20"/>
              </w:rPr>
              <w:t>Model Species</w:t>
            </w:r>
          </w:p>
        </w:tc>
        <w:tc>
          <w:tcPr>
            <w:tcW w:w="4203" w:type="dxa"/>
            <w:shd w:val="clear" w:color="auto" w:fill="D9D9D9" w:themeFill="background1" w:themeFillShade="D9"/>
            <w:vAlign w:val="center"/>
          </w:tcPr>
          <w:p w14:paraId="4BED6525" w14:textId="447768CD" w:rsidR="004A2FE2" w:rsidRPr="004A2FE2" w:rsidRDefault="004A2FE2" w:rsidP="004A2FE2">
            <w:pPr>
              <w:spacing w:after="0"/>
              <w:jc w:val="center"/>
              <w:rPr>
                <w:rFonts w:cstheme="minorHAnsi"/>
                <w:b/>
                <w:sz w:val="20"/>
                <w:szCs w:val="20"/>
              </w:rPr>
            </w:pPr>
            <w:r w:rsidRPr="004A2FE2">
              <w:rPr>
                <w:rFonts w:cstheme="minorHAnsi"/>
                <w:b/>
                <w:sz w:val="20"/>
                <w:szCs w:val="20"/>
              </w:rPr>
              <w:t>Description</w:t>
            </w:r>
          </w:p>
        </w:tc>
        <w:tc>
          <w:tcPr>
            <w:tcW w:w="811" w:type="dxa"/>
            <w:shd w:val="clear" w:color="auto" w:fill="D9D9D9" w:themeFill="background1" w:themeFillShade="D9"/>
            <w:vAlign w:val="center"/>
          </w:tcPr>
          <w:p w14:paraId="6D4E12AE" w14:textId="7EE1E517" w:rsidR="004A2FE2" w:rsidRPr="004A2FE2" w:rsidRDefault="004A2FE2" w:rsidP="004A2FE2">
            <w:pPr>
              <w:spacing w:after="0"/>
              <w:jc w:val="center"/>
              <w:rPr>
                <w:rFonts w:cstheme="minorHAnsi"/>
                <w:b/>
                <w:sz w:val="20"/>
                <w:szCs w:val="20"/>
              </w:rPr>
            </w:pPr>
            <w:r w:rsidRPr="004A2FE2">
              <w:rPr>
                <w:rFonts w:cstheme="minorHAnsi"/>
                <w:b/>
                <w:sz w:val="20"/>
                <w:szCs w:val="20"/>
              </w:rPr>
              <w:t>nC</w:t>
            </w:r>
          </w:p>
        </w:tc>
        <w:tc>
          <w:tcPr>
            <w:tcW w:w="1079" w:type="dxa"/>
            <w:shd w:val="clear" w:color="auto" w:fill="D9D9D9" w:themeFill="background1" w:themeFillShade="D9"/>
            <w:vAlign w:val="center"/>
          </w:tcPr>
          <w:p w14:paraId="7F19AD85" w14:textId="07EB82B3" w:rsidR="004A2FE2" w:rsidRPr="004A2FE2" w:rsidRDefault="004A2FE2" w:rsidP="004A2FE2">
            <w:pPr>
              <w:spacing w:after="0"/>
              <w:jc w:val="center"/>
              <w:rPr>
                <w:rFonts w:cstheme="minorHAnsi"/>
                <w:b/>
                <w:sz w:val="20"/>
                <w:szCs w:val="20"/>
              </w:rPr>
            </w:pPr>
            <w:r w:rsidRPr="004A2FE2">
              <w:rPr>
                <w:rFonts w:cstheme="minorHAnsi"/>
                <w:b/>
                <w:sz w:val="20"/>
                <w:szCs w:val="20"/>
              </w:rPr>
              <w:t>Tracer Type</w:t>
            </w:r>
          </w:p>
        </w:tc>
        <w:tc>
          <w:tcPr>
            <w:tcW w:w="2195" w:type="dxa"/>
            <w:shd w:val="clear" w:color="auto" w:fill="D9D9D9" w:themeFill="background1" w:themeFillShade="D9"/>
            <w:vAlign w:val="center"/>
          </w:tcPr>
          <w:p w14:paraId="399BD3D9" w14:textId="615372D7" w:rsidR="004A2FE2" w:rsidRPr="004A2FE2" w:rsidRDefault="004A2FE2" w:rsidP="004A2FE2">
            <w:pPr>
              <w:spacing w:after="0"/>
              <w:jc w:val="center"/>
              <w:rPr>
                <w:rFonts w:cstheme="minorHAnsi"/>
                <w:b/>
                <w:sz w:val="20"/>
                <w:szCs w:val="20"/>
              </w:rPr>
            </w:pPr>
            <w:r w:rsidRPr="004A2FE2">
              <w:rPr>
                <w:rFonts w:cstheme="minorHAnsi"/>
                <w:b/>
                <w:sz w:val="20"/>
                <w:szCs w:val="20"/>
              </w:rPr>
              <w:t>SMILES</w:t>
            </w:r>
          </w:p>
        </w:tc>
      </w:tr>
      <w:tr w:rsidR="004A2FE2" w:rsidRPr="004A2FE2" w14:paraId="475F8A8F" w14:textId="193449C3" w:rsidTr="004A2FE2">
        <w:trPr>
          <w:trHeight w:val="143"/>
        </w:trPr>
        <w:tc>
          <w:tcPr>
            <w:tcW w:w="832" w:type="dxa"/>
            <w:vAlign w:val="center"/>
          </w:tcPr>
          <w:p w14:paraId="291B58CE" w14:textId="35B4CDAC" w:rsidR="004A2FE2" w:rsidRPr="004A2FE2" w:rsidRDefault="004A2FE2" w:rsidP="004A2FE2">
            <w:pPr>
              <w:spacing w:after="0"/>
              <w:jc w:val="center"/>
              <w:rPr>
                <w:rFonts w:cstheme="minorHAnsi"/>
                <w:sz w:val="20"/>
                <w:szCs w:val="20"/>
              </w:rPr>
            </w:pPr>
            <w:r w:rsidRPr="004A2FE2">
              <w:rPr>
                <w:rFonts w:cstheme="minorHAnsi"/>
                <w:sz w:val="20"/>
                <w:szCs w:val="20"/>
              </w:rPr>
              <w:t>AACD</w:t>
            </w:r>
          </w:p>
        </w:tc>
        <w:tc>
          <w:tcPr>
            <w:tcW w:w="4203" w:type="dxa"/>
            <w:vAlign w:val="center"/>
          </w:tcPr>
          <w:p w14:paraId="192AA105" w14:textId="36B0763E" w:rsidR="004A2FE2" w:rsidRPr="005D2178" w:rsidRDefault="004A2FE2" w:rsidP="004A2FE2">
            <w:pPr>
              <w:spacing w:after="0"/>
              <w:jc w:val="center"/>
              <w:rPr>
                <w:rFonts w:cstheme="minorHAnsi"/>
                <w:sz w:val="20"/>
                <w:szCs w:val="20"/>
              </w:rPr>
            </w:pPr>
            <w:r w:rsidRPr="005D2178">
              <w:rPr>
                <w:rFonts w:cstheme="minorHAnsi"/>
                <w:sz w:val="20"/>
                <w:szCs w:val="20"/>
              </w:rPr>
              <w:t>Acetic Acid</w:t>
            </w:r>
          </w:p>
        </w:tc>
        <w:tc>
          <w:tcPr>
            <w:tcW w:w="811" w:type="dxa"/>
            <w:vAlign w:val="center"/>
          </w:tcPr>
          <w:p w14:paraId="136FE98D" w14:textId="2AB4E84A"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001B6C6A" w14:textId="79402876"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05FE78BD" w14:textId="2D5D1EF2" w:rsidR="004A2FE2" w:rsidRPr="004A2FE2" w:rsidRDefault="004A2FE2" w:rsidP="004A2FE2">
            <w:pPr>
              <w:spacing w:after="0"/>
              <w:jc w:val="center"/>
              <w:rPr>
                <w:rFonts w:cstheme="minorHAnsi"/>
                <w:sz w:val="20"/>
                <w:szCs w:val="20"/>
              </w:rPr>
            </w:pPr>
            <w:r w:rsidRPr="004A2FE2">
              <w:rPr>
                <w:rFonts w:cstheme="minorHAnsi"/>
                <w:sz w:val="20"/>
                <w:szCs w:val="20"/>
              </w:rPr>
              <w:t>CC(O)=O</w:t>
            </w:r>
          </w:p>
        </w:tc>
      </w:tr>
      <w:tr w:rsidR="004A2FE2" w:rsidRPr="004A2FE2" w14:paraId="7A7AF8DB" w14:textId="34F2BE42" w:rsidTr="004A2FE2">
        <w:trPr>
          <w:trHeight w:val="143"/>
        </w:trPr>
        <w:tc>
          <w:tcPr>
            <w:tcW w:w="832" w:type="dxa"/>
            <w:vAlign w:val="center"/>
          </w:tcPr>
          <w:p w14:paraId="37535C9A" w14:textId="74430983" w:rsidR="004A2FE2" w:rsidRPr="004A2FE2" w:rsidRDefault="004A2FE2" w:rsidP="004A2FE2">
            <w:pPr>
              <w:spacing w:after="0"/>
              <w:jc w:val="center"/>
              <w:rPr>
                <w:rFonts w:cstheme="minorHAnsi"/>
                <w:sz w:val="20"/>
                <w:szCs w:val="20"/>
              </w:rPr>
            </w:pPr>
            <w:r w:rsidRPr="004A2FE2">
              <w:rPr>
                <w:rFonts w:cstheme="minorHAnsi"/>
                <w:sz w:val="20"/>
                <w:szCs w:val="20"/>
              </w:rPr>
              <w:t>ACET</w:t>
            </w:r>
          </w:p>
        </w:tc>
        <w:tc>
          <w:tcPr>
            <w:tcW w:w="4203" w:type="dxa"/>
            <w:vAlign w:val="center"/>
          </w:tcPr>
          <w:p w14:paraId="141452D2" w14:textId="6878E8ED" w:rsidR="004A2FE2" w:rsidRPr="005D2178" w:rsidRDefault="004A2FE2" w:rsidP="004A2FE2">
            <w:pPr>
              <w:spacing w:after="0"/>
              <w:jc w:val="center"/>
              <w:rPr>
                <w:rFonts w:cstheme="minorHAnsi"/>
                <w:sz w:val="20"/>
                <w:szCs w:val="20"/>
              </w:rPr>
            </w:pPr>
            <w:r w:rsidRPr="005D2178">
              <w:rPr>
                <w:rFonts w:cstheme="minorHAnsi"/>
                <w:sz w:val="20"/>
                <w:szCs w:val="20"/>
              </w:rPr>
              <w:t>Acetone</w:t>
            </w:r>
          </w:p>
        </w:tc>
        <w:tc>
          <w:tcPr>
            <w:tcW w:w="811" w:type="dxa"/>
            <w:vAlign w:val="center"/>
          </w:tcPr>
          <w:p w14:paraId="6AB9F1B7" w14:textId="018CC317" w:rsidR="004A2FE2" w:rsidRPr="004A2FE2" w:rsidRDefault="004A2FE2" w:rsidP="004A2FE2">
            <w:pPr>
              <w:spacing w:after="0"/>
              <w:jc w:val="center"/>
              <w:rPr>
                <w:rFonts w:cstheme="minorHAnsi"/>
                <w:sz w:val="20"/>
                <w:szCs w:val="20"/>
              </w:rPr>
            </w:pPr>
            <w:r w:rsidRPr="004A2FE2">
              <w:rPr>
                <w:rFonts w:cstheme="minorHAnsi"/>
                <w:sz w:val="20"/>
                <w:szCs w:val="20"/>
              </w:rPr>
              <w:t>3</w:t>
            </w:r>
          </w:p>
        </w:tc>
        <w:tc>
          <w:tcPr>
            <w:tcW w:w="1079" w:type="dxa"/>
            <w:vAlign w:val="center"/>
          </w:tcPr>
          <w:p w14:paraId="75ABB0DF" w14:textId="1024E78E"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5F79B25B" w14:textId="72D3EDC7" w:rsidR="004A2FE2" w:rsidRPr="004A2FE2" w:rsidRDefault="004A2FE2" w:rsidP="004A2FE2">
            <w:pPr>
              <w:spacing w:after="0"/>
              <w:jc w:val="center"/>
              <w:rPr>
                <w:rFonts w:cstheme="minorHAnsi"/>
                <w:sz w:val="20"/>
                <w:szCs w:val="20"/>
              </w:rPr>
            </w:pPr>
            <w:r w:rsidRPr="004A2FE2">
              <w:rPr>
                <w:rFonts w:cstheme="minorHAnsi"/>
                <w:sz w:val="20"/>
                <w:szCs w:val="20"/>
              </w:rPr>
              <w:t>CC(C)=O</w:t>
            </w:r>
          </w:p>
        </w:tc>
      </w:tr>
      <w:tr w:rsidR="004A2FE2" w:rsidRPr="004A2FE2" w14:paraId="33ECB867" w14:textId="05575771" w:rsidTr="004A2FE2">
        <w:trPr>
          <w:trHeight w:val="143"/>
        </w:trPr>
        <w:tc>
          <w:tcPr>
            <w:tcW w:w="832" w:type="dxa"/>
            <w:vAlign w:val="center"/>
          </w:tcPr>
          <w:p w14:paraId="5AA9E1AB" w14:textId="4AD0D21D" w:rsidR="004A2FE2" w:rsidRPr="004A2FE2" w:rsidRDefault="004A2FE2" w:rsidP="004A2FE2">
            <w:pPr>
              <w:spacing w:after="0"/>
              <w:jc w:val="center"/>
              <w:rPr>
                <w:rFonts w:cstheme="minorHAnsi"/>
                <w:sz w:val="20"/>
                <w:szCs w:val="20"/>
              </w:rPr>
            </w:pPr>
            <w:r w:rsidRPr="004A2FE2">
              <w:rPr>
                <w:rFonts w:cstheme="minorHAnsi"/>
                <w:sz w:val="20"/>
                <w:szCs w:val="20"/>
              </w:rPr>
              <w:t>ALD2</w:t>
            </w:r>
          </w:p>
        </w:tc>
        <w:tc>
          <w:tcPr>
            <w:tcW w:w="4203" w:type="dxa"/>
            <w:vAlign w:val="center"/>
          </w:tcPr>
          <w:p w14:paraId="42433D8E" w14:textId="4755E3AA" w:rsidR="004A2FE2" w:rsidRPr="005D2178" w:rsidRDefault="004A2FE2" w:rsidP="004A2FE2">
            <w:pPr>
              <w:spacing w:after="0"/>
              <w:jc w:val="center"/>
              <w:rPr>
                <w:rFonts w:cstheme="minorHAnsi"/>
                <w:sz w:val="20"/>
                <w:szCs w:val="20"/>
              </w:rPr>
            </w:pPr>
            <w:r w:rsidRPr="005D2178">
              <w:rPr>
                <w:rFonts w:cstheme="minorHAnsi"/>
                <w:sz w:val="20"/>
                <w:szCs w:val="20"/>
              </w:rPr>
              <w:t>Acetaldehyde</w:t>
            </w:r>
          </w:p>
        </w:tc>
        <w:tc>
          <w:tcPr>
            <w:tcW w:w="811" w:type="dxa"/>
            <w:vAlign w:val="center"/>
          </w:tcPr>
          <w:p w14:paraId="289D41A9" w14:textId="450BD66F"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3F24CEE5" w14:textId="722E4CD1"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02C23E5B" w14:textId="7545EEB9" w:rsidR="004A2FE2" w:rsidRPr="004A2FE2" w:rsidRDefault="004A2FE2" w:rsidP="004A2FE2">
            <w:pPr>
              <w:spacing w:after="0"/>
              <w:jc w:val="center"/>
              <w:rPr>
                <w:rFonts w:cstheme="minorHAnsi"/>
                <w:sz w:val="20"/>
                <w:szCs w:val="20"/>
              </w:rPr>
            </w:pPr>
            <w:r w:rsidRPr="004A2FE2">
              <w:rPr>
                <w:rFonts w:cstheme="minorHAnsi"/>
                <w:sz w:val="20"/>
                <w:szCs w:val="20"/>
              </w:rPr>
              <w:t>CC=O</w:t>
            </w:r>
          </w:p>
        </w:tc>
      </w:tr>
      <w:tr w:rsidR="004A2FE2" w:rsidRPr="004A2FE2" w14:paraId="25FB5403" w14:textId="033E9FC1" w:rsidTr="004A2FE2">
        <w:trPr>
          <w:trHeight w:val="143"/>
        </w:trPr>
        <w:tc>
          <w:tcPr>
            <w:tcW w:w="832" w:type="dxa"/>
            <w:vAlign w:val="center"/>
          </w:tcPr>
          <w:p w14:paraId="1B6B1040" w14:textId="48196F30" w:rsidR="004A2FE2" w:rsidRPr="004A2FE2" w:rsidRDefault="004A2FE2" w:rsidP="004A2FE2">
            <w:pPr>
              <w:spacing w:after="0"/>
              <w:jc w:val="center"/>
              <w:rPr>
                <w:rFonts w:cstheme="minorHAnsi"/>
                <w:sz w:val="20"/>
                <w:szCs w:val="20"/>
              </w:rPr>
            </w:pPr>
            <w:r w:rsidRPr="004A2FE2">
              <w:rPr>
                <w:rFonts w:cstheme="minorHAnsi"/>
                <w:sz w:val="20"/>
                <w:szCs w:val="20"/>
              </w:rPr>
              <w:t>APIN</w:t>
            </w:r>
          </w:p>
        </w:tc>
        <w:tc>
          <w:tcPr>
            <w:tcW w:w="4203" w:type="dxa"/>
            <w:vAlign w:val="center"/>
          </w:tcPr>
          <w:p w14:paraId="755B3001" w14:textId="16E438B4" w:rsidR="004A2FE2" w:rsidRPr="005D2178" w:rsidRDefault="004A2FE2" w:rsidP="004A2FE2">
            <w:pPr>
              <w:spacing w:after="0"/>
              <w:jc w:val="center"/>
              <w:rPr>
                <w:rFonts w:cstheme="minorHAnsi"/>
                <w:sz w:val="20"/>
                <w:szCs w:val="20"/>
              </w:rPr>
            </w:pPr>
            <w:r w:rsidRPr="005D2178">
              <w:rPr>
                <w:rFonts w:cstheme="minorHAnsi"/>
                <w:sz w:val="20"/>
                <w:szCs w:val="20"/>
              </w:rPr>
              <w:t>alpha-pinene</w:t>
            </w:r>
          </w:p>
        </w:tc>
        <w:tc>
          <w:tcPr>
            <w:tcW w:w="811" w:type="dxa"/>
            <w:vAlign w:val="center"/>
          </w:tcPr>
          <w:p w14:paraId="464D7E83" w14:textId="4C6010DB" w:rsidR="004A2FE2" w:rsidRPr="004A2FE2" w:rsidRDefault="004A2FE2" w:rsidP="004A2FE2">
            <w:pPr>
              <w:spacing w:after="0"/>
              <w:jc w:val="center"/>
              <w:rPr>
                <w:rFonts w:cstheme="minorHAnsi"/>
                <w:sz w:val="20"/>
                <w:szCs w:val="20"/>
              </w:rPr>
            </w:pPr>
            <w:r w:rsidRPr="004A2FE2">
              <w:rPr>
                <w:rFonts w:cstheme="minorHAnsi"/>
                <w:sz w:val="20"/>
                <w:szCs w:val="20"/>
              </w:rPr>
              <w:t>10</w:t>
            </w:r>
          </w:p>
        </w:tc>
        <w:tc>
          <w:tcPr>
            <w:tcW w:w="1079" w:type="dxa"/>
            <w:vAlign w:val="center"/>
          </w:tcPr>
          <w:p w14:paraId="57B48B89" w14:textId="1C7375A1"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1483745A" w14:textId="147473B0" w:rsidR="004A2FE2" w:rsidRPr="004A2FE2" w:rsidRDefault="004A2FE2" w:rsidP="004A2FE2">
            <w:pPr>
              <w:spacing w:after="0"/>
              <w:jc w:val="center"/>
              <w:rPr>
                <w:rFonts w:cstheme="minorHAnsi"/>
                <w:sz w:val="20"/>
                <w:szCs w:val="20"/>
              </w:rPr>
            </w:pPr>
            <w:r w:rsidRPr="004A2FE2">
              <w:rPr>
                <w:rFonts w:cstheme="minorHAnsi"/>
                <w:sz w:val="20"/>
                <w:szCs w:val="20"/>
              </w:rPr>
              <w:t>CC1=CCC2CC1C2(C)C</w:t>
            </w:r>
          </w:p>
        </w:tc>
      </w:tr>
      <w:tr w:rsidR="004A2FE2" w:rsidRPr="004A2FE2" w14:paraId="5A589F03" w14:textId="4951D8E7" w:rsidTr="004A2FE2">
        <w:trPr>
          <w:trHeight w:val="143"/>
        </w:trPr>
        <w:tc>
          <w:tcPr>
            <w:tcW w:w="832" w:type="dxa"/>
            <w:vAlign w:val="center"/>
          </w:tcPr>
          <w:p w14:paraId="35D2CA90" w14:textId="12CB5750" w:rsidR="004A2FE2" w:rsidRPr="004A2FE2" w:rsidRDefault="004A2FE2" w:rsidP="004A2FE2">
            <w:pPr>
              <w:spacing w:after="0"/>
              <w:jc w:val="center"/>
              <w:rPr>
                <w:rFonts w:cstheme="minorHAnsi"/>
                <w:sz w:val="20"/>
                <w:szCs w:val="20"/>
              </w:rPr>
            </w:pPr>
            <w:r w:rsidRPr="004A2FE2">
              <w:rPr>
                <w:rFonts w:cstheme="minorHAnsi"/>
                <w:sz w:val="20"/>
                <w:szCs w:val="20"/>
              </w:rPr>
              <w:t>BENZ</w:t>
            </w:r>
          </w:p>
        </w:tc>
        <w:tc>
          <w:tcPr>
            <w:tcW w:w="4203" w:type="dxa"/>
            <w:vAlign w:val="center"/>
          </w:tcPr>
          <w:p w14:paraId="72B1B71F" w14:textId="5286E461" w:rsidR="004A2FE2" w:rsidRPr="005D2178" w:rsidRDefault="004A2FE2" w:rsidP="004A2FE2">
            <w:pPr>
              <w:spacing w:after="0"/>
              <w:jc w:val="center"/>
              <w:rPr>
                <w:rFonts w:cstheme="minorHAnsi"/>
                <w:sz w:val="20"/>
                <w:szCs w:val="20"/>
              </w:rPr>
            </w:pPr>
            <w:r w:rsidRPr="005D2178">
              <w:rPr>
                <w:rFonts w:cstheme="minorHAnsi"/>
                <w:sz w:val="20"/>
                <w:szCs w:val="20"/>
              </w:rPr>
              <w:t>Benzene</w:t>
            </w:r>
          </w:p>
        </w:tc>
        <w:tc>
          <w:tcPr>
            <w:tcW w:w="811" w:type="dxa"/>
            <w:vAlign w:val="center"/>
          </w:tcPr>
          <w:p w14:paraId="26CB2509" w14:textId="1BF434FB" w:rsidR="004A2FE2" w:rsidRPr="004A2FE2" w:rsidRDefault="004A2FE2" w:rsidP="004A2FE2">
            <w:pPr>
              <w:spacing w:after="0"/>
              <w:jc w:val="center"/>
              <w:rPr>
                <w:rFonts w:cstheme="minorHAnsi"/>
                <w:sz w:val="20"/>
                <w:szCs w:val="20"/>
              </w:rPr>
            </w:pPr>
            <w:r w:rsidRPr="004A2FE2">
              <w:rPr>
                <w:rFonts w:cstheme="minorHAnsi"/>
                <w:sz w:val="20"/>
                <w:szCs w:val="20"/>
              </w:rPr>
              <w:t>6</w:t>
            </w:r>
          </w:p>
        </w:tc>
        <w:tc>
          <w:tcPr>
            <w:tcW w:w="1079" w:type="dxa"/>
            <w:vAlign w:val="center"/>
          </w:tcPr>
          <w:p w14:paraId="2EBE632F" w14:textId="02A14F90"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63FAEBDC" w14:textId="0175FAA4" w:rsidR="004A2FE2" w:rsidRPr="004A2FE2" w:rsidRDefault="004A2FE2" w:rsidP="004A2FE2">
            <w:pPr>
              <w:spacing w:after="0"/>
              <w:jc w:val="center"/>
              <w:rPr>
                <w:rFonts w:cstheme="minorHAnsi"/>
                <w:sz w:val="20"/>
                <w:szCs w:val="20"/>
              </w:rPr>
            </w:pPr>
            <w:r w:rsidRPr="004A2FE2">
              <w:rPr>
                <w:rFonts w:cstheme="minorHAnsi"/>
                <w:sz w:val="20"/>
                <w:szCs w:val="20"/>
              </w:rPr>
              <w:t>C1=CC=CC=C1</w:t>
            </w:r>
          </w:p>
        </w:tc>
      </w:tr>
      <w:tr w:rsidR="004A2FE2" w:rsidRPr="004A2FE2" w14:paraId="7B805876" w14:textId="5EC92FD8" w:rsidTr="004A2FE2">
        <w:trPr>
          <w:trHeight w:val="143"/>
        </w:trPr>
        <w:tc>
          <w:tcPr>
            <w:tcW w:w="832" w:type="dxa"/>
            <w:vAlign w:val="center"/>
          </w:tcPr>
          <w:p w14:paraId="14D920A4" w14:textId="1DE1477F" w:rsidR="004A2FE2" w:rsidRPr="004A2FE2" w:rsidRDefault="004A2FE2" w:rsidP="004A2FE2">
            <w:pPr>
              <w:spacing w:after="0"/>
              <w:jc w:val="center"/>
              <w:rPr>
                <w:rFonts w:cstheme="minorHAnsi"/>
                <w:sz w:val="20"/>
                <w:szCs w:val="20"/>
              </w:rPr>
            </w:pPr>
            <w:r w:rsidRPr="004A2FE2">
              <w:rPr>
                <w:rFonts w:cstheme="minorHAnsi"/>
                <w:sz w:val="20"/>
                <w:szCs w:val="20"/>
              </w:rPr>
              <w:t>CH4</w:t>
            </w:r>
          </w:p>
        </w:tc>
        <w:tc>
          <w:tcPr>
            <w:tcW w:w="4203" w:type="dxa"/>
            <w:vAlign w:val="center"/>
          </w:tcPr>
          <w:p w14:paraId="68C5F24A" w14:textId="261D2951" w:rsidR="004A2FE2" w:rsidRPr="005D2178" w:rsidRDefault="004A2FE2" w:rsidP="004A2FE2">
            <w:pPr>
              <w:spacing w:after="0"/>
              <w:jc w:val="center"/>
              <w:rPr>
                <w:rFonts w:cstheme="minorHAnsi"/>
                <w:sz w:val="20"/>
                <w:szCs w:val="20"/>
              </w:rPr>
            </w:pPr>
            <w:r w:rsidRPr="005D2178">
              <w:rPr>
                <w:rFonts w:cstheme="minorHAnsi"/>
                <w:sz w:val="20"/>
                <w:szCs w:val="20"/>
              </w:rPr>
              <w:t>Methane</w:t>
            </w:r>
          </w:p>
        </w:tc>
        <w:tc>
          <w:tcPr>
            <w:tcW w:w="811" w:type="dxa"/>
            <w:vAlign w:val="center"/>
          </w:tcPr>
          <w:p w14:paraId="0CED025D" w14:textId="47C6DAB1" w:rsidR="004A2FE2" w:rsidRPr="004A2FE2" w:rsidRDefault="004A2FE2" w:rsidP="004A2FE2">
            <w:pPr>
              <w:spacing w:after="0"/>
              <w:jc w:val="center"/>
              <w:rPr>
                <w:rFonts w:cstheme="minorHAnsi"/>
                <w:sz w:val="20"/>
                <w:szCs w:val="20"/>
              </w:rPr>
            </w:pPr>
            <w:r w:rsidRPr="004A2FE2">
              <w:rPr>
                <w:rFonts w:cstheme="minorHAnsi"/>
                <w:sz w:val="20"/>
                <w:szCs w:val="20"/>
              </w:rPr>
              <w:t>1</w:t>
            </w:r>
          </w:p>
        </w:tc>
        <w:tc>
          <w:tcPr>
            <w:tcW w:w="1079" w:type="dxa"/>
            <w:vAlign w:val="center"/>
          </w:tcPr>
          <w:p w14:paraId="16520E38" w14:textId="32C08FEE"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673D5AE4" w14:textId="205E7488" w:rsidR="004A2FE2" w:rsidRPr="004A2FE2" w:rsidRDefault="004A2FE2" w:rsidP="004A2FE2">
            <w:pPr>
              <w:spacing w:after="0"/>
              <w:jc w:val="center"/>
              <w:rPr>
                <w:rFonts w:cstheme="minorHAnsi"/>
                <w:sz w:val="20"/>
                <w:szCs w:val="20"/>
              </w:rPr>
            </w:pPr>
            <w:r w:rsidRPr="004A2FE2">
              <w:rPr>
                <w:rFonts w:cstheme="minorHAnsi"/>
                <w:sz w:val="20"/>
                <w:szCs w:val="20"/>
              </w:rPr>
              <w:t>C</w:t>
            </w:r>
          </w:p>
        </w:tc>
      </w:tr>
      <w:tr w:rsidR="004A2FE2" w:rsidRPr="004A2FE2" w14:paraId="5FDD6390" w14:textId="31539652" w:rsidTr="004A2FE2">
        <w:trPr>
          <w:trHeight w:val="143"/>
        </w:trPr>
        <w:tc>
          <w:tcPr>
            <w:tcW w:w="832" w:type="dxa"/>
            <w:vAlign w:val="center"/>
          </w:tcPr>
          <w:p w14:paraId="05CEAD4B" w14:textId="668085C9" w:rsidR="004A2FE2" w:rsidRPr="004A2FE2" w:rsidRDefault="004A2FE2" w:rsidP="004A2FE2">
            <w:pPr>
              <w:spacing w:after="0"/>
              <w:jc w:val="center"/>
              <w:rPr>
                <w:rFonts w:cstheme="minorHAnsi"/>
                <w:sz w:val="20"/>
                <w:szCs w:val="20"/>
              </w:rPr>
            </w:pPr>
            <w:r w:rsidRPr="004A2FE2">
              <w:rPr>
                <w:rFonts w:cstheme="minorHAnsi"/>
                <w:sz w:val="20"/>
                <w:szCs w:val="20"/>
              </w:rPr>
              <w:t>ETH</w:t>
            </w:r>
          </w:p>
        </w:tc>
        <w:tc>
          <w:tcPr>
            <w:tcW w:w="4203" w:type="dxa"/>
            <w:vAlign w:val="center"/>
          </w:tcPr>
          <w:p w14:paraId="64DAC4A0" w14:textId="62A93B6E" w:rsidR="004A2FE2" w:rsidRPr="005D2178" w:rsidRDefault="004A2FE2" w:rsidP="004A2FE2">
            <w:pPr>
              <w:spacing w:after="0"/>
              <w:jc w:val="center"/>
              <w:rPr>
                <w:rFonts w:cstheme="minorHAnsi"/>
                <w:sz w:val="20"/>
                <w:szCs w:val="20"/>
              </w:rPr>
            </w:pPr>
            <w:r w:rsidRPr="005D2178">
              <w:rPr>
                <w:rFonts w:cstheme="minorHAnsi"/>
                <w:sz w:val="20"/>
                <w:szCs w:val="20"/>
              </w:rPr>
              <w:t>Ethene</w:t>
            </w:r>
          </w:p>
        </w:tc>
        <w:tc>
          <w:tcPr>
            <w:tcW w:w="811" w:type="dxa"/>
            <w:vAlign w:val="center"/>
          </w:tcPr>
          <w:p w14:paraId="37B618AD" w14:textId="1159C361"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53A02962" w14:textId="3BA9209A"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6EBA8FF1" w14:textId="62548EE8" w:rsidR="004A2FE2" w:rsidRPr="004A2FE2" w:rsidRDefault="004A2FE2" w:rsidP="004A2FE2">
            <w:pPr>
              <w:spacing w:after="0"/>
              <w:jc w:val="center"/>
              <w:rPr>
                <w:rFonts w:cstheme="minorHAnsi"/>
                <w:sz w:val="20"/>
                <w:szCs w:val="20"/>
              </w:rPr>
            </w:pPr>
            <w:r w:rsidRPr="004A2FE2">
              <w:rPr>
                <w:rFonts w:cstheme="minorHAnsi"/>
                <w:sz w:val="20"/>
                <w:szCs w:val="20"/>
              </w:rPr>
              <w:t>C=C</w:t>
            </w:r>
          </w:p>
        </w:tc>
      </w:tr>
      <w:tr w:rsidR="004A2FE2" w:rsidRPr="004A2FE2" w14:paraId="50B100CF" w14:textId="0776FBA3" w:rsidTr="004A2FE2">
        <w:trPr>
          <w:trHeight w:val="143"/>
        </w:trPr>
        <w:tc>
          <w:tcPr>
            <w:tcW w:w="832" w:type="dxa"/>
            <w:vAlign w:val="center"/>
          </w:tcPr>
          <w:p w14:paraId="4B41666D" w14:textId="6B996821" w:rsidR="004A2FE2" w:rsidRPr="004A2FE2" w:rsidRDefault="004A2FE2" w:rsidP="004A2FE2">
            <w:pPr>
              <w:spacing w:after="0"/>
              <w:jc w:val="center"/>
              <w:rPr>
                <w:rFonts w:cstheme="minorHAnsi"/>
                <w:sz w:val="20"/>
                <w:szCs w:val="20"/>
              </w:rPr>
            </w:pPr>
            <w:r w:rsidRPr="004A2FE2">
              <w:rPr>
                <w:rFonts w:cstheme="minorHAnsi"/>
                <w:sz w:val="20"/>
                <w:szCs w:val="20"/>
              </w:rPr>
              <w:t>ETHA</w:t>
            </w:r>
          </w:p>
        </w:tc>
        <w:tc>
          <w:tcPr>
            <w:tcW w:w="4203" w:type="dxa"/>
            <w:vAlign w:val="center"/>
          </w:tcPr>
          <w:p w14:paraId="270338A5" w14:textId="60FB47C0" w:rsidR="004A2FE2" w:rsidRPr="005D2178" w:rsidRDefault="004A2FE2" w:rsidP="004A2FE2">
            <w:pPr>
              <w:spacing w:after="0"/>
              <w:jc w:val="center"/>
              <w:rPr>
                <w:rFonts w:cstheme="minorHAnsi"/>
                <w:sz w:val="20"/>
                <w:szCs w:val="20"/>
              </w:rPr>
            </w:pPr>
            <w:r w:rsidRPr="005D2178">
              <w:rPr>
                <w:rFonts w:cstheme="minorHAnsi"/>
                <w:sz w:val="20"/>
                <w:szCs w:val="20"/>
              </w:rPr>
              <w:t>Ethane</w:t>
            </w:r>
          </w:p>
        </w:tc>
        <w:tc>
          <w:tcPr>
            <w:tcW w:w="811" w:type="dxa"/>
            <w:vAlign w:val="center"/>
          </w:tcPr>
          <w:p w14:paraId="41A0CBA3" w14:textId="22FC790D"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0B650F7B" w14:textId="4ABCBB91"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7AA052D6" w14:textId="45748D55" w:rsidR="004A2FE2" w:rsidRPr="004A2FE2" w:rsidRDefault="004A2FE2" w:rsidP="004A2FE2">
            <w:pPr>
              <w:spacing w:after="0"/>
              <w:jc w:val="center"/>
              <w:rPr>
                <w:rFonts w:cstheme="minorHAnsi"/>
                <w:sz w:val="20"/>
                <w:szCs w:val="20"/>
              </w:rPr>
            </w:pPr>
            <w:r w:rsidRPr="004A2FE2">
              <w:rPr>
                <w:rFonts w:cstheme="minorHAnsi"/>
                <w:sz w:val="20"/>
                <w:szCs w:val="20"/>
              </w:rPr>
              <w:t>CC</w:t>
            </w:r>
          </w:p>
        </w:tc>
      </w:tr>
      <w:tr w:rsidR="004A2FE2" w:rsidRPr="004A2FE2" w14:paraId="030EFE4D" w14:textId="7EF93AA5" w:rsidTr="004A2FE2">
        <w:trPr>
          <w:trHeight w:val="143"/>
        </w:trPr>
        <w:tc>
          <w:tcPr>
            <w:tcW w:w="832" w:type="dxa"/>
            <w:vAlign w:val="center"/>
          </w:tcPr>
          <w:p w14:paraId="3178E1D0" w14:textId="773C9A58" w:rsidR="004A2FE2" w:rsidRPr="004A2FE2" w:rsidRDefault="004A2FE2" w:rsidP="004A2FE2">
            <w:pPr>
              <w:spacing w:after="0"/>
              <w:jc w:val="center"/>
              <w:rPr>
                <w:rFonts w:cstheme="minorHAnsi"/>
                <w:sz w:val="20"/>
                <w:szCs w:val="20"/>
              </w:rPr>
            </w:pPr>
            <w:r w:rsidRPr="004A2FE2">
              <w:rPr>
                <w:rFonts w:cstheme="minorHAnsi"/>
                <w:sz w:val="20"/>
                <w:szCs w:val="20"/>
              </w:rPr>
              <w:t>ETHY</w:t>
            </w:r>
          </w:p>
        </w:tc>
        <w:tc>
          <w:tcPr>
            <w:tcW w:w="4203" w:type="dxa"/>
            <w:vAlign w:val="center"/>
          </w:tcPr>
          <w:p w14:paraId="057BAF86" w14:textId="235EBFAF" w:rsidR="004A2FE2" w:rsidRPr="005D2178" w:rsidRDefault="004A2FE2" w:rsidP="004A2FE2">
            <w:pPr>
              <w:spacing w:after="0"/>
              <w:jc w:val="center"/>
              <w:rPr>
                <w:rFonts w:cstheme="minorHAnsi"/>
                <w:sz w:val="20"/>
                <w:szCs w:val="20"/>
              </w:rPr>
            </w:pPr>
            <w:r w:rsidRPr="005D2178">
              <w:rPr>
                <w:rFonts w:cstheme="minorHAnsi"/>
                <w:sz w:val="20"/>
                <w:szCs w:val="20"/>
              </w:rPr>
              <w:t>Ethyne</w:t>
            </w:r>
          </w:p>
        </w:tc>
        <w:tc>
          <w:tcPr>
            <w:tcW w:w="811" w:type="dxa"/>
            <w:vAlign w:val="center"/>
          </w:tcPr>
          <w:p w14:paraId="75095BAD" w14:textId="04EC7332"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505EA137" w14:textId="7E0BF7BD"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3A4BCAA5" w14:textId="2C2BFECE" w:rsidR="004A2FE2" w:rsidRPr="004A2FE2" w:rsidRDefault="004A2FE2" w:rsidP="004A2FE2">
            <w:pPr>
              <w:spacing w:after="0"/>
              <w:jc w:val="center"/>
              <w:rPr>
                <w:rFonts w:cstheme="minorHAnsi"/>
                <w:sz w:val="20"/>
                <w:szCs w:val="20"/>
              </w:rPr>
            </w:pPr>
            <w:r w:rsidRPr="004A2FE2">
              <w:rPr>
                <w:rFonts w:cstheme="minorHAnsi"/>
                <w:sz w:val="20"/>
                <w:szCs w:val="20"/>
              </w:rPr>
              <w:t>C#C</w:t>
            </w:r>
          </w:p>
        </w:tc>
      </w:tr>
      <w:tr w:rsidR="004A2FE2" w:rsidRPr="004A2FE2" w14:paraId="34B435C1" w14:textId="5BF44628" w:rsidTr="004A2FE2">
        <w:trPr>
          <w:trHeight w:val="143"/>
        </w:trPr>
        <w:tc>
          <w:tcPr>
            <w:tcW w:w="832" w:type="dxa"/>
            <w:vAlign w:val="center"/>
          </w:tcPr>
          <w:p w14:paraId="713E8C96" w14:textId="6AFA1295" w:rsidR="004A2FE2" w:rsidRPr="004A2FE2" w:rsidRDefault="004A2FE2" w:rsidP="004A2FE2">
            <w:pPr>
              <w:spacing w:after="0"/>
              <w:jc w:val="center"/>
              <w:rPr>
                <w:rFonts w:cstheme="minorHAnsi"/>
                <w:sz w:val="20"/>
                <w:szCs w:val="20"/>
              </w:rPr>
            </w:pPr>
            <w:r w:rsidRPr="004A2FE2">
              <w:rPr>
                <w:rFonts w:cstheme="minorHAnsi"/>
                <w:sz w:val="20"/>
                <w:szCs w:val="20"/>
              </w:rPr>
              <w:t>ETOH</w:t>
            </w:r>
          </w:p>
        </w:tc>
        <w:tc>
          <w:tcPr>
            <w:tcW w:w="4203" w:type="dxa"/>
            <w:vAlign w:val="center"/>
          </w:tcPr>
          <w:p w14:paraId="07A454AD" w14:textId="2EDAE31A" w:rsidR="004A2FE2" w:rsidRPr="005D2178" w:rsidRDefault="004A2FE2" w:rsidP="004A2FE2">
            <w:pPr>
              <w:spacing w:after="0"/>
              <w:jc w:val="center"/>
              <w:rPr>
                <w:rFonts w:cstheme="minorHAnsi"/>
                <w:sz w:val="20"/>
                <w:szCs w:val="20"/>
              </w:rPr>
            </w:pPr>
            <w:r w:rsidRPr="005D2178">
              <w:rPr>
                <w:rFonts w:cstheme="minorHAnsi"/>
                <w:sz w:val="20"/>
                <w:szCs w:val="20"/>
              </w:rPr>
              <w:t>Ethanol</w:t>
            </w:r>
          </w:p>
        </w:tc>
        <w:tc>
          <w:tcPr>
            <w:tcW w:w="811" w:type="dxa"/>
            <w:vAlign w:val="center"/>
          </w:tcPr>
          <w:p w14:paraId="465136E8" w14:textId="1E47341D"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393C2C75" w14:textId="2CA703F1"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453458CD" w14:textId="1E4F125D" w:rsidR="004A2FE2" w:rsidRPr="004A2FE2" w:rsidRDefault="004A2FE2" w:rsidP="004A2FE2">
            <w:pPr>
              <w:spacing w:after="0"/>
              <w:jc w:val="center"/>
              <w:rPr>
                <w:rFonts w:cstheme="minorHAnsi"/>
                <w:sz w:val="20"/>
                <w:szCs w:val="20"/>
              </w:rPr>
            </w:pPr>
            <w:r w:rsidRPr="004A2FE2">
              <w:rPr>
                <w:rFonts w:cstheme="minorHAnsi"/>
                <w:sz w:val="20"/>
                <w:szCs w:val="20"/>
              </w:rPr>
              <w:t>CCO</w:t>
            </w:r>
          </w:p>
        </w:tc>
      </w:tr>
      <w:tr w:rsidR="004A2FE2" w:rsidRPr="004A2FE2" w14:paraId="73A26624" w14:textId="26CEE557" w:rsidTr="004A2FE2">
        <w:trPr>
          <w:trHeight w:val="143"/>
        </w:trPr>
        <w:tc>
          <w:tcPr>
            <w:tcW w:w="832" w:type="dxa"/>
            <w:vAlign w:val="center"/>
          </w:tcPr>
          <w:p w14:paraId="007EEDEE" w14:textId="16A7DEA2" w:rsidR="004A2FE2" w:rsidRPr="004A2FE2" w:rsidRDefault="004A2FE2" w:rsidP="004A2FE2">
            <w:pPr>
              <w:spacing w:after="0"/>
              <w:jc w:val="center"/>
              <w:rPr>
                <w:rFonts w:cstheme="minorHAnsi"/>
                <w:sz w:val="20"/>
                <w:szCs w:val="20"/>
              </w:rPr>
            </w:pPr>
            <w:r w:rsidRPr="004A2FE2">
              <w:rPr>
                <w:rFonts w:cstheme="minorHAnsi"/>
                <w:sz w:val="20"/>
                <w:szCs w:val="20"/>
              </w:rPr>
              <w:lastRenderedPageBreak/>
              <w:t>FACD</w:t>
            </w:r>
          </w:p>
        </w:tc>
        <w:tc>
          <w:tcPr>
            <w:tcW w:w="4203" w:type="dxa"/>
            <w:vAlign w:val="center"/>
          </w:tcPr>
          <w:p w14:paraId="207A7B82" w14:textId="5A803D25" w:rsidR="004A2FE2" w:rsidRPr="005D2178" w:rsidRDefault="004A2FE2" w:rsidP="004A2FE2">
            <w:pPr>
              <w:spacing w:after="0"/>
              <w:jc w:val="center"/>
              <w:rPr>
                <w:rFonts w:cstheme="minorHAnsi"/>
                <w:sz w:val="20"/>
                <w:szCs w:val="20"/>
              </w:rPr>
            </w:pPr>
            <w:r w:rsidRPr="005D2178">
              <w:rPr>
                <w:rFonts w:cstheme="minorHAnsi"/>
                <w:sz w:val="20"/>
                <w:szCs w:val="20"/>
              </w:rPr>
              <w:t>Formic acid</w:t>
            </w:r>
          </w:p>
        </w:tc>
        <w:tc>
          <w:tcPr>
            <w:tcW w:w="811" w:type="dxa"/>
            <w:vAlign w:val="center"/>
          </w:tcPr>
          <w:p w14:paraId="15E0FEF9" w14:textId="04B69999" w:rsidR="004A2FE2" w:rsidRPr="004A2FE2" w:rsidRDefault="004A2FE2" w:rsidP="004A2FE2">
            <w:pPr>
              <w:spacing w:after="0"/>
              <w:jc w:val="center"/>
              <w:rPr>
                <w:rFonts w:cstheme="minorHAnsi"/>
                <w:sz w:val="20"/>
                <w:szCs w:val="20"/>
              </w:rPr>
            </w:pPr>
            <w:r w:rsidRPr="004A2FE2">
              <w:rPr>
                <w:rFonts w:cstheme="minorHAnsi"/>
                <w:sz w:val="20"/>
                <w:szCs w:val="20"/>
              </w:rPr>
              <w:t>1</w:t>
            </w:r>
          </w:p>
        </w:tc>
        <w:tc>
          <w:tcPr>
            <w:tcW w:w="1079" w:type="dxa"/>
            <w:vAlign w:val="center"/>
          </w:tcPr>
          <w:p w14:paraId="6BAEF62C" w14:textId="6C2F3E4C"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6A40F007" w14:textId="6B75E0E5" w:rsidR="004A2FE2" w:rsidRPr="004A2FE2" w:rsidRDefault="004A2FE2" w:rsidP="004A2FE2">
            <w:pPr>
              <w:spacing w:after="0"/>
              <w:jc w:val="center"/>
              <w:rPr>
                <w:rFonts w:cstheme="minorHAnsi"/>
                <w:sz w:val="20"/>
                <w:szCs w:val="20"/>
              </w:rPr>
            </w:pPr>
            <w:r w:rsidRPr="004A2FE2">
              <w:rPr>
                <w:rFonts w:cstheme="minorHAnsi"/>
                <w:sz w:val="20"/>
                <w:szCs w:val="20"/>
              </w:rPr>
              <w:t>OC=O</w:t>
            </w:r>
          </w:p>
        </w:tc>
      </w:tr>
      <w:tr w:rsidR="004A2FE2" w:rsidRPr="004A2FE2" w14:paraId="55E8313B" w14:textId="30816F49" w:rsidTr="004A2FE2">
        <w:trPr>
          <w:trHeight w:val="143"/>
        </w:trPr>
        <w:tc>
          <w:tcPr>
            <w:tcW w:w="832" w:type="dxa"/>
            <w:vAlign w:val="center"/>
          </w:tcPr>
          <w:p w14:paraId="383566CE" w14:textId="4114B41C" w:rsidR="004A2FE2" w:rsidRPr="004A2FE2" w:rsidRDefault="004A2FE2" w:rsidP="004A2FE2">
            <w:pPr>
              <w:spacing w:after="0"/>
              <w:jc w:val="center"/>
              <w:rPr>
                <w:rFonts w:cstheme="minorHAnsi"/>
                <w:sz w:val="20"/>
                <w:szCs w:val="20"/>
              </w:rPr>
            </w:pPr>
            <w:r w:rsidRPr="004A2FE2">
              <w:rPr>
                <w:rFonts w:cstheme="minorHAnsi"/>
                <w:sz w:val="20"/>
                <w:szCs w:val="20"/>
              </w:rPr>
              <w:t>FORM</w:t>
            </w:r>
          </w:p>
        </w:tc>
        <w:tc>
          <w:tcPr>
            <w:tcW w:w="4203" w:type="dxa"/>
            <w:vAlign w:val="center"/>
          </w:tcPr>
          <w:p w14:paraId="73B5C878" w14:textId="244191A0" w:rsidR="004A2FE2" w:rsidRPr="005D2178" w:rsidRDefault="004A2FE2" w:rsidP="004A2FE2">
            <w:pPr>
              <w:spacing w:after="0"/>
              <w:jc w:val="center"/>
              <w:rPr>
                <w:rFonts w:cstheme="minorHAnsi"/>
                <w:sz w:val="20"/>
                <w:szCs w:val="20"/>
              </w:rPr>
            </w:pPr>
            <w:r w:rsidRPr="005D2178">
              <w:rPr>
                <w:rFonts w:cstheme="minorHAnsi"/>
                <w:sz w:val="20"/>
                <w:szCs w:val="20"/>
              </w:rPr>
              <w:t>Formaldehyde</w:t>
            </w:r>
          </w:p>
        </w:tc>
        <w:tc>
          <w:tcPr>
            <w:tcW w:w="811" w:type="dxa"/>
            <w:vAlign w:val="center"/>
          </w:tcPr>
          <w:p w14:paraId="1FD8A96B" w14:textId="027C7847" w:rsidR="004A2FE2" w:rsidRPr="004A2FE2" w:rsidRDefault="004A2FE2" w:rsidP="004A2FE2">
            <w:pPr>
              <w:spacing w:after="0"/>
              <w:jc w:val="center"/>
              <w:rPr>
                <w:rFonts w:cstheme="minorHAnsi"/>
                <w:sz w:val="20"/>
                <w:szCs w:val="20"/>
              </w:rPr>
            </w:pPr>
            <w:r w:rsidRPr="004A2FE2">
              <w:rPr>
                <w:rFonts w:cstheme="minorHAnsi"/>
                <w:sz w:val="20"/>
                <w:szCs w:val="20"/>
              </w:rPr>
              <w:t>1</w:t>
            </w:r>
          </w:p>
        </w:tc>
        <w:tc>
          <w:tcPr>
            <w:tcW w:w="1079" w:type="dxa"/>
            <w:vAlign w:val="center"/>
          </w:tcPr>
          <w:p w14:paraId="0C70E47A" w14:textId="7C1EE467"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70970095" w14:textId="482D2E7E" w:rsidR="004A2FE2" w:rsidRPr="004A2FE2" w:rsidRDefault="004A2FE2" w:rsidP="004A2FE2">
            <w:pPr>
              <w:spacing w:after="0"/>
              <w:jc w:val="center"/>
              <w:rPr>
                <w:rFonts w:cstheme="minorHAnsi"/>
                <w:sz w:val="20"/>
                <w:szCs w:val="20"/>
              </w:rPr>
            </w:pPr>
            <w:r w:rsidRPr="004A2FE2">
              <w:rPr>
                <w:rFonts w:cstheme="minorHAnsi"/>
                <w:sz w:val="20"/>
                <w:szCs w:val="20"/>
              </w:rPr>
              <w:t>C=O</w:t>
            </w:r>
          </w:p>
        </w:tc>
      </w:tr>
      <w:tr w:rsidR="004A2FE2" w:rsidRPr="004A2FE2" w14:paraId="5514B196" w14:textId="2872205A" w:rsidTr="004A2FE2">
        <w:trPr>
          <w:trHeight w:val="143"/>
        </w:trPr>
        <w:tc>
          <w:tcPr>
            <w:tcW w:w="832" w:type="dxa"/>
            <w:vAlign w:val="center"/>
          </w:tcPr>
          <w:p w14:paraId="47B58996" w14:textId="524E660B" w:rsidR="004A2FE2" w:rsidRPr="004A2FE2" w:rsidRDefault="004A2FE2" w:rsidP="004A2FE2">
            <w:pPr>
              <w:spacing w:after="0"/>
              <w:jc w:val="center"/>
              <w:rPr>
                <w:rFonts w:cstheme="minorHAnsi"/>
                <w:sz w:val="20"/>
                <w:szCs w:val="20"/>
              </w:rPr>
            </w:pPr>
            <w:r w:rsidRPr="004A2FE2">
              <w:rPr>
                <w:rFonts w:cstheme="minorHAnsi"/>
                <w:sz w:val="20"/>
                <w:szCs w:val="20"/>
              </w:rPr>
              <w:t>GLY</w:t>
            </w:r>
          </w:p>
        </w:tc>
        <w:tc>
          <w:tcPr>
            <w:tcW w:w="4203" w:type="dxa"/>
            <w:vAlign w:val="center"/>
          </w:tcPr>
          <w:p w14:paraId="1A6C2193" w14:textId="085D77E9" w:rsidR="004A2FE2" w:rsidRPr="005D2178" w:rsidRDefault="004A2FE2" w:rsidP="004A2FE2">
            <w:pPr>
              <w:spacing w:after="0"/>
              <w:jc w:val="center"/>
              <w:rPr>
                <w:rFonts w:cstheme="minorHAnsi"/>
                <w:sz w:val="20"/>
                <w:szCs w:val="20"/>
              </w:rPr>
            </w:pPr>
            <w:r w:rsidRPr="005D2178">
              <w:rPr>
                <w:rFonts w:cstheme="minorHAnsi"/>
                <w:sz w:val="20"/>
                <w:szCs w:val="20"/>
              </w:rPr>
              <w:t>Glyoxal</w:t>
            </w:r>
          </w:p>
        </w:tc>
        <w:tc>
          <w:tcPr>
            <w:tcW w:w="811" w:type="dxa"/>
            <w:vAlign w:val="center"/>
          </w:tcPr>
          <w:p w14:paraId="4150D553" w14:textId="04CDDAD9"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231B4894" w14:textId="685168F5"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3D4FF0C4" w14:textId="16346CB4" w:rsidR="004A2FE2" w:rsidRPr="004A2FE2" w:rsidRDefault="004A2FE2" w:rsidP="004A2FE2">
            <w:pPr>
              <w:spacing w:after="0"/>
              <w:jc w:val="center"/>
              <w:rPr>
                <w:rFonts w:cstheme="minorHAnsi"/>
                <w:sz w:val="20"/>
                <w:szCs w:val="20"/>
              </w:rPr>
            </w:pPr>
            <w:r w:rsidRPr="004A2FE2">
              <w:rPr>
                <w:rFonts w:cstheme="minorHAnsi"/>
                <w:sz w:val="20"/>
                <w:szCs w:val="20"/>
              </w:rPr>
              <w:t>O=CC=O</w:t>
            </w:r>
          </w:p>
        </w:tc>
      </w:tr>
      <w:tr w:rsidR="004A2FE2" w:rsidRPr="004A2FE2" w14:paraId="5D0A2289" w14:textId="224EF4AA" w:rsidTr="004A2FE2">
        <w:trPr>
          <w:trHeight w:val="143"/>
        </w:trPr>
        <w:tc>
          <w:tcPr>
            <w:tcW w:w="832" w:type="dxa"/>
            <w:vAlign w:val="center"/>
          </w:tcPr>
          <w:p w14:paraId="15ED9891" w14:textId="24ADA5F7" w:rsidR="004A2FE2" w:rsidRPr="004A2FE2" w:rsidRDefault="004A2FE2" w:rsidP="004A2FE2">
            <w:pPr>
              <w:spacing w:after="0"/>
              <w:jc w:val="center"/>
              <w:rPr>
                <w:rFonts w:cstheme="minorHAnsi"/>
                <w:sz w:val="20"/>
                <w:szCs w:val="20"/>
              </w:rPr>
            </w:pPr>
            <w:r w:rsidRPr="004A2FE2">
              <w:rPr>
                <w:rFonts w:cstheme="minorHAnsi"/>
                <w:sz w:val="20"/>
                <w:szCs w:val="20"/>
              </w:rPr>
              <w:t>GLYD</w:t>
            </w:r>
          </w:p>
        </w:tc>
        <w:tc>
          <w:tcPr>
            <w:tcW w:w="4203" w:type="dxa"/>
            <w:vAlign w:val="center"/>
          </w:tcPr>
          <w:p w14:paraId="5702BAAE" w14:textId="743AE5DE" w:rsidR="004A2FE2" w:rsidRPr="005D2178" w:rsidRDefault="004A2FE2" w:rsidP="004A2FE2">
            <w:pPr>
              <w:spacing w:after="0"/>
              <w:jc w:val="center"/>
              <w:rPr>
                <w:rFonts w:cstheme="minorHAnsi"/>
                <w:sz w:val="20"/>
                <w:szCs w:val="20"/>
              </w:rPr>
            </w:pPr>
            <w:r w:rsidRPr="005D2178">
              <w:rPr>
                <w:rFonts w:cstheme="minorHAnsi"/>
                <w:sz w:val="20"/>
                <w:szCs w:val="20"/>
              </w:rPr>
              <w:t>Glycolaldehyde</w:t>
            </w:r>
          </w:p>
        </w:tc>
        <w:tc>
          <w:tcPr>
            <w:tcW w:w="811" w:type="dxa"/>
            <w:vAlign w:val="center"/>
          </w:tcPr>
          <w:p w14:paraId="1EC09468" w14:textId="1291637F" w:rsidR="004A2FE2" w:rsidRPr="004A2FE2" w:rsidRDefault="004A2FE2" w:rsidP="004A2FE2">
            <w:pPr>
              <w:spacing w:after="0"/>
              <w:jc w:val="center"/>
              <w:rPr>
                <w:rFonts w:cstheme="minorHAnsi"/>
                <w:sz w:val="20"/>
                <w:szCs w:val="20"/>
              </w:rPr>
            </w:pPr>
            <w:r w:rsidRPr="004A2FE2">
              <w:rPr>
                <w:rFonts w:cstheme="minorHAnsi"/>
                <w:sz w:val="20"/>
                <w:szCs w:val="20"/>
              </w:rPr>
              <w:t>2</w:t>
            </w:r>
          </w:p>
        </w:tc>
        <w:tc>
          <w:tcPr>
            <w:tcW w:w="1079" w:type="dxa"/>
            <w:vAlign w:val="center"/>
          </w:tcPr>
          <w:p w14:paraId="4B141909" w14:textId="6EA2BDB3"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4A0CEC35" w14:textId="74546F90" w:rsidR="004A2FE2" w:rsidRPr="004A2FE2" w:rsidRDefault="004A2FE2" w:rsidP="004A2FE2">
            <w:pPr>
              <w:spacing w:after="0"/>
              <w:jc w:val="center"/>
              <w:rPr>
                <w:rFonts w:cstheme="minorHAnsi"/>
                <w:sz w:val="20"/>
                <w:szCs w:val="20"/>
              </w:rPr>
            </w:pPr>
            <w:r w:rsidRPr="004A2FE2">
              <w:rPr>
                <w:rFonts w:cstheme="minorHAnsi"/>
                <w:sz w:val="20"/>
                <w:szCs w:val="20"/>
              </w:rPr>
              <w:t>OCC=O</w:t>
            </w:r>
          </w:p>
        </w:tc>
      </w:tr>
      <w:tr w:rsidR="004A2FE2" w:rsidRPr="004A2FE2" w14:paraId="748D9C5F" w14:textId="33A8FAD8" w:rsidTr="004A2FE2">
        <w:trPr>
          <w:trHeight w:val="143"/>
        </w:trPr>
        <w:tc>
          <w:tcPr>
            <w:tcW w:w="832" w:type="dxa"/>
            <w:vAlign w:val="center"/>
          </w:tcPr>
          <w:p w14:paraId="68DBC9EB" w14:textId="34C4B2C6" w:rsidR="004A2FE2" w:rsidRPr="004A2FE2" w:rsidRDefault="004A2FE2" w:rsidP="004A2FE2">
            <w:pPr>
              <w:spacing w:after="0"/>
              <w:jc w:val="center"/>
              <w:rPr>
                <w:rFonts w:cstheme="minorHAnsi"/>
                <w:sz w:val="20"/>
                <w:szCs w:val="20"/>
              </w:rPr>
            </w:pPr>
            <w:r w:rsidRPr="004A2FE2">
              <w:rPr>
                <w:rFonts w:cstheme="minorHAnsi"/>
                <w:sz w:val="20"/>
                <w:szCs w:val="20"/>
              </w:rPr>
              <w:t>ISOP</w:t>
            </w:r>
          </w:p>
        </w:tc>
        <w:tc>
          <w:tcPr>
            <w:tcW w:w="4203" w:type="dxa"/>
            <w:vAlign w:val="center"/>
          </w:tcPr>
          <w:p w14:paraId="52DE28A4" w14:textId="6648EB1C" w:rsidR="004A2FE2" w:rsidRPr="005D2178" w:rsidRDefault="004A2FE2" w:rsidP="004A2FE2">
            <w:pPr>
              <w:spacing w:after="0"/>
              <w:jc w:val="center"/>
              <w:rPr>
                <w:rFonts w:cstheme="minorHAnsi"/>
                <w:sz w:val="20"/>
                <w:szCs w:val="20"/>
              </w:rPr>
            </w:pPr>
            <w:r w:rsidRPr="005D2178">
              <w:rPr>
                <w:rFonts w:cstheme="minorHAnsi"/>
                <w:sz w:val="20"/>
                <w:szCs w:val="20"/>
              </w:rPr>
              <w:t>Isoprene</w:t>
            </w:r>
          </w:p>
        </w:tc>
        <w:tc>
          <w:tcPr>
            <w:tcW w:w="811" w:type="dxa"/>
            <w:vAlign w:val="center"/>
          </w:tcPr>
          <w:p w14:paraId="2FCA077A" w14:textId="16707E7F" w:rsidR="004A2FE2" w:rsidRPr="004A2FE2" w:rsidRDefault="004A2FE2" w:rsidP="004A2FE2">
            <w:pPr>
              <w:spacing w:after="0"/>
              <w:jc w:val="center"/>
              <w:rPr>
                <w:rFonts w:cstheme="minorHAnsi"/>
                <w:sz w:val="20"/>
                <w:szCs w:val="20"/>
              </w:rPr>
            </w:pPr>
            <w:r w:rsidRPr="004A2FE2">
              <w:rPr>
                <w:rFonts w:cstheme="minorHAnsi"/>
                <w:sz w:val="20"/>
                <w:szCs w:val="20"/>
              </w:rPr>
              <w:t>5</w:t>
            </w:r>
          </w:p>
        </w:tc>
        <w:tc>
          <w:tcPr>
            <w:tcW w:w="1079" w:type="dxa"/>
            <w:vAlign w:val="center"/>
          </w:tcPr>
          <w:p w14:paraId="2CA517BA" w14:textId="74B18222"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74AC0163" w14:textId="58DA54CD" w:rsidR="004A2FE2" w:rsidRPr="004A2FE2" w:rsidRDefault="004A2FE2" w:rsidP="004A2FE2">
            <w:pPr>
              <w:spacing w:after="0"/>
              <w:jc w:val="center"/>
              <w:rPr>
                <w:rFonts w:cstheme="minorHAnsi"/>
                <w:sz w:val="20"/>
                <w:szCs w:val="20"/>
              </w:rPr>
            </w:pPr>
            <w:r w:rsidRPr="004A2FE2">
              <w:rPr>
                <w:rFonts w:cstheme="minorHAnsi"/>
                <w:sz w:val="20"/>
                <w:szCs w:val="20"/>
              </w:rPr>
              <w:t>CC(=C)C=C</w:t>
            </w:r>
          </w:p>
        </w:tc>
      </w:tr>
      <w:tr w:rsidR="004A2FE2" w:rsidRPr="004A2FE2" w14:paraId="6A1D6D3D" w14:textId="303DBEE3" w:rsidTr="004A2FE2">
        <w:trPr>
          <w:trHeight w:val="143"/>
        </w:trPr>
        <w:tc>
          <w:tcPr>
            <w:tcW w:w="832" w:type="dxa"/>
            <w:vAlign w:val="center"/>
          </w:tcPr>
          <w:p w14:paraId="77B4EC88" w14:textId="790B18B0" w:rsidR="004A2FE2" w:rsidRPr="004A2FE2" w:rsidRDefault="004A2FE2" w:rsidP="004A2FE2">
            <w:pPr>
              <w:spacing w:after="0"/>
              <w:jc w:val="center"/>
              <w:rPr>
                <w:rFonts w:cstheme="minorHAnsi"/>
                <w:sz w:val="20"/>
                <w:szCs w:val="20"/>
              </w:rPr>
            </w:pPr>
            <w:r w:rsidRPr="004A2FE2">
              <w:rPr>
                <w:rFonts w:cstheme="minorHAnsi"/>
                <w:sz w:val="20"/>
                <w:szCs w:val="20"/>
              </w:rPr>
              <w:t>MEOH</w:t>
            </w:r>
          </w:p>
        </w:tc>
        <w:tc>
          <w:tcPr>
            <w:tcW w:w="4203" w:type="dxa"/>
            <w:vAlign w:val="center"/>
          </w:tcPr>
          <w:p w14:paraId="72E31FB4" w14:textId="4AF41F74" w:rsidR="004A2FE2" w:rsidRPr="005D2178" w:rsidRDefault="004A2FE2" w:rsidP="004A2FE2">
            <w:pPr>
              <w:spacing w:after="0"/>
              <w:jc w:val="center"/>
              <w:rPr>
                <w:rFonts w:cstheme="minorHAnsi"/>
                <w:sz w:val="20"/>
                <w:szCs w:val="20"/>
              </w:rPr>
            </w:pPr>
            <w:r w:rsidRPr="005D2178">
              <w:rPr>
                <w:rFonts w:cstheme="minorHAnsi"/>
                <w:sz w:val="20"/>
                <w:szCs w:val="20"/>
              </w:rPr>
              <w:t>Methanol</w:t>
            </w:r>
          </w:p>
        </w:tc>
        <w:tc>
          <w:tcPr>
            <w:tcW w:w="811" w:type="dxa"/>
            <w:vAlign w:val="center"/>
          </w:tcPr>
          <w:p w14:paraId="0E4437CD" w14:textId="12677CF6" w:rsidR="004A2FE2" w:rsidRPr="004A2FE2" w:rsidRDefault="004A2FE2" w:rsidP="004A2FE2">
            <w:pPr>
              <w:spacing w:after="0"/>
              <w:jc w:val="center"/>
              <w:rPr>
                <w:rFonts w:cstheme="minorHAnsi"/>
                <w:sz w:val="20"/>
                <w:szCs w:val="20"/>
              </w:rPr>
            </w:pPr>
            <w:r w:rsidRPr="004A2FE2">
              <w:rPr>
                <w:rFonts w:cstheme="minorHAnsi"/>
                <w:sz w:val="20"/>
                <w:szCs w:val="20"/>
              </w:rPr>
              <w:t>1</w:t>
            </w:r>
          </w:p>
        </w:tc>
        <w:tc>
          <w:tcPr>
            <w:tcW w:w="1079" w:type="dxa"/>
            <w:vAlign w:val="center"/>
          </w:tcPr>
          <w:p w14:paraId="5F1675BE" w14:textId="27319859"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4BD0CF53" w14:textId="34AE63E7" w:rsidR="004A2FE2" w:rsidRPr="004A2FE2" w:rsidRDefault="004A2FE2" w:rsidP="004A2FE2">
            <w:pPr>
              <w:spacing w:after="0"/>
              <w:jc w:val="center"/>
              <w:rPr>
                <w:rFonts w:cstheme="minorHAnsi"/>
                <w:sz w:val="20"/>
                <w:szCs w:val="20"/>
              </w:rPr>
            </w:pPr>
            <w:r w:rsidRPr="004A2FE2">
              <w:rPr>
                <w:rFonts w:cstheme="minorHAnsi"/>
                <w:sz w:val="20"/>
                <w:szCs w:val="20"/>
              </w:rPr>
              <w:t>CO</w:t>
            </w:r>
          </w:p>
        </w:tc>
      </w:tr>
      <w:tr w:rsidR="004A2FE2" w:rsidRPr="004A2FE2" w14:paraId="6367CB14" w14:textId="3C70E859" w:rsidTr="004A2FE2">
        <w:trPr>
          <w:trHeight w:val="143"/>
        </w:trPr>
        <w:tc>
          <w:tcPr>
            <w:tcW w:w="832" w:type="dxa"/>
            <w:vAlign w:val="center"/>
          </w:tcPr>
          <w:p w14:paraId="05F4BF17" w14:textId="39BF1212" w:rsidR="004A2FE2" w:rsidRPr="004A2FE2" w:rsidRDefault="004A2FE2" w:rsidP="004A2FE2">
            <w:pPr>
              <w:spacing w:after="0"/>
              <w:jc w:val="center"/>
              <w:rPr>
                <w:rFonts w:cstheme="minorHAnsi"/>
                <w:sz w:val="20"/>
                <w:szCs w:val="20"/>
              </w:rPr>
            </w:pPr>
            <w:r w:rsidRPr="004A2FE2">
              <w:rPr>
                <w:rFonts w:cstheme="minorHAnsi"/>
                <w:sz w:val="20"/>
                <w:szCs w:val="20"/>
              </w:rPr>
              <w:t>MGLY</w:t>
            </w:r>
          </w:p>
        </w:tc>
        <w:tc>
          <w:tcPr>
            <w:tcW w:w="4203" w:type="dxa"/>
            <w:vAlign w:val="center"/>
          </w:tcPr>
          <w:p w14:paraId="1953877C" w14:textId="213B5908" w:rsidR="004A2FE2" w:rsidRPr="005D2178" w:rsidRDefault="004A2FE2" w:rsidP="004A2FE2">
            <w:pPr>
              <w:spacing w:after="0"/>
              <w:jc w:val="center"/>
              <w:rPr>
                <w:rFonts w:cstheme="minorHAnsi"/>
                <w:sz w:val="20"/>
                <w:szCs w:val="20"/>
              </w:rPr>
            </w:pPr>
            <w:r w:rsidRPr="005D2178">
              <w:rPr>
                <w:rFonts w:cstheme="minorHAnsi"/>
                <w:sz w:val="20"/>
                <w:szCs w:val="20"/>
              </w:rPr>
              <w:t>Methylglyoxal</w:t>
            </w:r>
          </w:p>
        </w:tc>
        <w:tc>
          <w:tcPr>
            <w:tcW w:w="811" w:type="dxa"/>
            <w:vAlign w:val="center"/>
          </w:tcPr>
          <w:p w14:paraId="34816761" w14:textId="7CD33FA6" w:rsidR="004A2FE2" w:rsidRPr="004A2FE2" w:rsidRDefault="004A2FE2" w:rsidP="004A2FE2">
            <w:pPr>
              <w:spacing w:after="0"/>
              <w:jc w:val="center"/>
              <w:rPr>
                <w:rFonts w:cstheme="minorHAnsi"/>
                <w:sz w:val="20"/>
                <w:szCs w:val="20"/>
              </w:rPr>
            </w:pPr>
            <w:r w:rsidRPr="004A2FE2">
              <w:rPr>
                <w:rFonts w:cstheme="minorHAnsi"/>
                <w:sz w:val="20"/>
                <w:szCs w:val="20"/>
              </w:rPr>
              <w:t>3</w:t>
            </w:r>
          </w:p>
        </w:tc>
        <w:tc>
          <w:tcPr>
            <w:tcW w:w="1079" w:type="dxa"/>
            <w:vAlign w:val="center"/>
          </w:tcPr>
          <w:p w14:paraId="79931471" w14:textId="4F3DC8E7" w:rsidR="004A2FE2" w:rsidRPr="004A2FE2" w:rsidRDefault="004A2FE2" w:rsidP="004A2FE2">
            <w:pPr>
              <w:spacing w:after="0"/>
              <w:jc w:val="center"/>
              <w:rPr>
                <w:rFonts w:cstheme="minorHAnsi"/>
                <w:sz w:val="20"/>
                <w:szCs w:val="20"/>
              </w:rPr>
            </w:pPr>
            <w:r w:rsidRPr="004A2FE2">
              <w:rPr>
                <w:rFonts w:cstheme="minorHAnsi"/>
                <w:sz w:val="20"/>
                <w:szCs w:val="20"/>
              </w:rPr>
              <w:t>Explicit</w:t>
            </w:r>
          </w:p>
        </w:tc>
        <w:tc>
          <w:tcPr>
            <w:tcW w:w="2195" w:type="dxa"/>
            <w:vAlign w:val="center"/>
          </w:tcPr>
          <w:p w14:paraId="528E850F" w14:textId="10511AAA" w:rsidR="004A2FE2" w:rsidRPr="004A2FE2" w:rsidRDefault="004A2FE2" w:rsidP="004A2FE2">
            <w:pPr>
              <w:spacing w:after="0"/>
              <w:jc w:val="center"/>
              <w:rPr>
                <w:rFonts w:cstheme="minorHAnsi"/>
                <w:sz w:val="20"/>
                <w:szCs w:val="20"/>
              </w:rPr>
            </w:pPr>
            <w:r w:rsidRPr="004A2FE2">
              <w:rPr>
                <w:rFonts w:cstheme="minorHAnsi"/>
                <w:sz w:val="20"/>
                <w:szCs w:val="20"/>
              </w:rPr>
              <w:t>CC(=O)C=O</w:t>
            </w:r>
          </w:p>
        </w:tc>
      </w:tr>
      <w:tr w:rsidR="004A2FE2" w:rsidRPr="004A2FE2" w14:paraId="2F5BF244" w14:textId="1461D757" w:rsidTr="004A2FE2">
        <w:trPr>
          <w:trHeight w:val="143"/>
        </w:trPr>
        <w:tc>
          <w:tcPr>
            <w:tcW w:w="832" w:type="dxa"/>
            <w:vAlign w:val="center"/>
          </w:tcPr>
          <w:p w14:paraId="1FE6AC1D" w14:textId="7225195F" w:rsidR="004A2FE2" w:rsidRPr="004A2FE2" w:rsidRDefault="004A2FE2" w:rsidP="004A2FE2">
            <w:pPr>
              <w:spacing w:after="0"/>
              <w:jc w:val="center"/>
              <w:rPr>
                <w:rFonts w:cstheme="minorHAnsi"/>
                <w:sz w:val="20"/>
                <w:szCs w:val="20"/>
              </w:rPr>
            </w:pPr>
            <w:r w:rsidRPr="004A2FE2">
              <w:rPr>
                <w:rFonts w:cstheme="minorHAnsi"/>
                <w:sz w:val="20"/>
                <w:szCs w:val="20"/>
              </w:rPr>
              <w:t>NAPH</w:t>
            </w:r>
          </w:p>
        </w:tc>
        <w:tc>
          <w:tcPr>
            <w:tcW w:w="4203" w:type="dxa"/>
            <w:vAlign w:val="center"/>
          </w:tcPr>
          <w:p w14:paraId="6F6592F3" w14:textId="1278AFF2" w:rsidR="004A2FE2" w:rsidRPr="005D2178" w:rsidRDefault="004A2FE2" w:rsidP="004A2FE2">
            <w:pPr>
              <w:spacing w:after="0"/>
              <w:jc w:val="center"/>
              <w:rPr>
                <w:rFonts w:cstheme="minorHAnsi"/>
                <w:sz w:val="20"/>
                <w:szCs w:val="20"/>
              </w:rPr>
            </w:pPr>
            <w:r w:rsidRPr="005D2178">
              <w:rPr>
                <w:rFonts w:cstheme="minorHAnsi"/>
                <w:sz w:val="20"/>
                <w:szCs w:val="20"/>
              </w:rPr>
              <w:t>Naphthalene</w:t>
            </w:r>
          </w:p>
        </w:tc>
        <w:tc>
          <w:tcPr>
            <w:tcW w:w="811" w:type="dxa"/>
            <w:vAlign w:val="center"/>
          </w:tcPr>
          <w:p w14:paraId="26C359E2" w14:textId="3B0295A1" w:rsidR="004A2FE2" w:rsidRPr="004A2FE2" w:rsidRDefault="004A2FE2" w:rsidP="004A2FE2">
            <w:pPr>
              <w:keepNext/>
              <w:spacing w:after="0"/>
              <w:jc w:val="center"/>
              <w:rPr>
                <w:rFonts w:cstheme="minorHAnsi"/>
                <w:sz w:val="20"/>
                <w:szCs w:val="20"/>
              </w:rPr>
            </w:pPr>
            <w:r w:rsidRPr="004A2FE2">
              <w:rPr>
                <w:rFonts w:cstheme="minorHAnsi"/>
                <w:sz w:val="20"/>
                <w:szCs w:val="20"/>
              </w:rPr>
              <w:t>10</w:t>
            </w:r>
          </w:p>
        </w:tc>
        <w:tc>
          <w:tcPr>
            <w:tcW w:w="1079" w:type="dxa"/>
            <w:vAlign w:val="center"/>
          </w:tcPr>
          <w:p w14:paraId="0B13406B" w14:textId="6D331C99" w:rsidR="004A2FE2" w:rsidRPr="004A2FE2" w:rsidRDefault="004A2FE2" w:rsidP="004A2FE2">
            <w:pPr>
              <w:keepNext/>
              <w:spacing w:after="0"/>
              <w:jc w:val="center"/>
              <w:rPr>
                <w:rFonts w:cstheme="minorHAnsi"/>
                <w:sz w:val="20"/>
                <w:szCs w:val="20"/>
              </w:rPr>
            </w:pPr>
            <w:r w:rsidRPr="004A2FE2">
              <w:rPr>
                <w:rFonts w:cstheme="minorHAnsi"/>
                <w:sz w:val="20"/>
                <w:szCs w:val="20"/>
              </w:rPr>
              <w:t>Explicit</w:t>
            </w:r>
          </w:p>
        </w:tc>
        <w:tc>
          <w:tcPr>
            <w:tcW w:w="2195" w:type="dxa"/>
            <w:vAlign w:val="center"/>
          </w:tcPr>
          <w:p w14:paraId="088ED217" w14:textId="5CDD14FD" w:rsidR="004A2FE2" w:rsidRPr="004A2FE2" w:rsidRDefault="004A2FE2" w:rsidP="004A2FE2">
            <w:pPr>
              <w:keepNext/>
              <w:spacing w:after="0"/>
              <w:jc w:val="center"/>
              <w:rPr>
                <w:rFonts w:cstheme="minorHAnsi"/>
                <w:sz w:val="20"/>
                <w:szCs w:val="20"/>
              </w:rPr>
            </w:pPr>
            <w:r w:rsidRPr="004A2FE2">
              <w:rPr>
                <w:rFonts w:cstheme="minorHAnsi"/>
                <w:sz w:val="20"/>
                <w:szCs w:val="20"/>
              </w:rPr>
              <w:t>C1=CC2=CC=CC=C2C=C1</w:t>
            </w:r>
          </w:p>
        </w:tc>
      </w:tr>
      <w:tr w:rsidR="004A2FE2" w:rsidRPr="004A2FE2" w14:paraId="59D8EAAF" w14:textId="77777777" w:rsidTr="004A2FE2">
        <w:trPr>
          <w:trHeight w:val="143"/>
        </w:trPr>
        <w:tc>
          <w:tcPr>
            <w:tcW w:w="832" w:type="dxa"/>
            <w:vAlign w:val="center"/>
          </w:tcPr>
          <w:p w14:paraId="68D5117F" w14:textId="144B53BD" w:rsidR="004A2FE2" w:rsidRPr="004A2FE2" w:rsidRDefault="004A2FE2" w:rsidP="004A2FE2">
            <w:pPr>
              <w:spacing w:after="0"/>
              <w:jc w:val="center"/>
              <w:rPr>
                <w:rFonts w:cstheme="minorHAnsi"/>
                <w:sz w:val="20"/>
                <w:szCs w:val="20"/>
              </w:rPr>
            </w:pPr>
            <w:r w:rsidRPr="004A2FE2">
              <w:rPr>
                <w:rFonts w:cstheme="minorHAnsi"/>
                <w:sz w:val="20"/>
                <w:szCs w:val="20"/>
              </w:rPr>
              <w:t>PRPA</w:t>
            </w:r>
          </w:p>
        </w:tc>
        <w:tc>
          <w:tcPr>
            <w:tcW w:w="4203" w:type="dxa"/>
            <w:vAlign w:val="center"/>
          </w:tcPr>
          <w:p w14:paraId="510D2A79" w14:textId="287B0E0B" w:rsidR="004A2FE2" w:rsidRPr="005D2178" w:rsidRDefault="004A2FE2" w:rsidP="004A2FE2">
            <w:pPr>
              <w:spacing w:after="0"/>
              <w:jc w:val="center"/>
              <w:rPr>
                <w:rFonts w:cstheme="minorHAnsi"/>
                <w:sz w:val="20"/>
                <w:szCs w:val="20"/>
              </w:rPr>
            </w:pPr>
            <w:r w:rsidRPr="005D2178">
              <w:rPr>
                <w:rFonts w:cstheme="minorHAnsi"/>
                <w:sz w:val="20"/>
                <w:szCs w:val="20"/>
              </w:rPr>
              <w:t>Propane</w:t>
            </w:r>
          </w:p>
        </w:tc>
        <w:tc>
          <w:tcPr>
            <w:tcW w:w="811" w:type="dxa"/>
            <w:vAlign w:val="center"/>
          </w:tcPr>
          <w:p w14:paraId="01234F09" w14:textId="13D69790" w:rsidR="004A2FE2" w:rsidRPr="004A2FE2" w:rsidRDefault="004A2FE2" w:rsidP="004A2FE2">
            <w:pPr>
              <w:keepNext/>
              <w:spacing w:after="0"/>
              <w:jc w:val="center"/>
              <w:rPr>
                <w:rFonts w:cstheme="minorHAnsi"/>
                <w:sz w:val="20"/>
                <w:szCs w:val="20"/>
              </w:rPr>
            </w:pPr>
            <w:r w:rsidRPr="004A2FE2">
              <w:rPr>
                <w:rFonts w:cstheme="minorHAnsi"/>
                <w:sz w:val="20"/>
                <w:szCs w:val="20"/>
              </w:rPr>
              <w:t>3</w:t>
            </w:r>
          </w:p>
        </w:tc>
        <w:tc>
          <w:tcPr>
            <w:tcW w:w="1079" w:type="dxa"/>
            <w:vAlign w:val="center"/>
          </w:tcPr>
          <w:p w14:paraId="429BAF09" w14:textId="2A812171" w:rsidR="004A2FE2" w:rsidRPr="004A2FE2" w:rsidRDefault="004A2FE2" w:rsidP="004A2FE2">
            <w:pPr>
              <w:keepNext/>
              <w:spacing w:after="0"/>
              <w:jc w:val="center"/>
              <w:rPr>
                <w:rFonts w:cstheme="minorHAnsi"/>
                <w:sz w:val="20"/>
                <w:szCs w:val="20"/>
              </w:rPr>
            </w:pPr>
            <w:r w:rsidRPr="004A2FE2">
              <w:rPr>
                <w:rFonts w:cstheme="minorHAnsi"/>
                <w:sz w:val="20"/>
                <w:szCs w:val="20"/>
              </w:rPr>
              <w:t>Explicit</w:t>
            </w:r>
          </w:p>
        </w:tc>
        <w:tc>
          <w:tcPr>
            <w:tcW w:w="2195" w:type="dxa"/>
            <w:vAlign w:val="center"/>
          </w:tcPr>
          <w:p w14:paraId="6996D0E6" w14:textId="36ECB362" w:rsidR="004A2FE2" w:rsidRPr="004A2FE2" w:rsidRDefault="004A2FE2" w:rsidP="004A2FE2">
            <w:pPr>
              <w:keepNext/>
              <w:spacing w:after="0"/>
              <w:jc w:val="center"/>
              <w:rPr>
                <w:rFonts w:cstheme="minorHAnsi"/>
                <w:sz w:val="20"/>
                <w:szCs w:val="20"/>
              </w:rPr>
            </w:pPr>
            <w:r w:rsidRPr="004A2FE2">
              <w:rPr>
                <w:rFonts w:cstheme="minorHAnsi"/>
                <w:sz w:val="20"/>
                <w:szCs w:val="20"/>
              </w:rPr>
              <w:t>CCC</w:t>
            </w:r>
          </w:p>
        </w:tc>
      </w:tr>
      <w:tr w:rsidR="004A2FE2" w:rsidRPr="004A2FE2" w14:paraId="5FF57E76" w14:textId="77777777" w:rsidTr="004A2FE2">
        <w:trPr>
          <w:trHeight w:val="143"/>
        </w:trPr>
        <w:tc>
          <w:tcPr>
            <w:tcW w:w="832" w:type="dxa"/>
            <w:vAlign w:val="center"/>
          </w:tcPr>
          <w:p w14:paraId="71B02153" w14:textId="28D847D0" w:rsidR="004A2FE2" w:rsidRPr="004A2FE2" w:rsidRDefault="004A2FE2" w:rsidP="004A2FE2">
            <w:pPr>
              <w:spacing w:after="0"/>
              <w:jc w:val="center"/>
              <w:rPr>
                <w:rFonts w:cstheme="minorHAnsi"/>
                <w:sz w:val="20"/>
                <w:szCs w:val="20"/>
              </w:rPr>
            </w:pPr>
            <w:r w:rsidRPr="004A2FE2">
              <w:rPr>
                <w:rFonts w:cstheme="minorHAnsi"/>
                <w:sz w:val="20"/>
                <w:szCs w:val="20"/>
              </w:rPr>
              <w:t>ALDX</w:t>
            </w:r>
          </w:p>
        </w:tc>
        <w:tc>
          <w:tcPr>
            <w:tcW w:w="4203" w:type="dxa"/>
            <w:vAlign w:val="center"/>
          </w:tcPr>
          <w:p w14:paraId="0CFB609F" w14:textId="31AA8D72" w:rsidR="004A2FE2" w:rsidRPr="005D2178" w:rsidRDefault="004A2FE2" w:rsidP="004A2FE2">
            <w:pPr>
              <w:spacing w:after="0"/>
              <w:jc w:val="center"/>
              <w:rPr>
                <w:rFonts w:cstheme="minorHAnsi"/>
                <w:sz w:val="20"/>
                <w:szCs w:val="20"/>
              </w:rPr>
            </w:pPr>
            <w:r w:rsidRPr="005D2178">
              <w:rPr>
                <w:rFonts w:cstheme="minorHAnsi"/>
                <w:sz w:val="20"/>
                <w:szCs w:val="20"/>
              </w:rPr>
              <w:t>Propionaldehyde and higher aldehydes</w:t>
            </w:r>
          </w:p>
        </w:tc>
        <w:tc>
          <w:tcPr>
            <w:tcW w:w="811" w:type="dxa"/>
            <w:vAlign w:val="center"/>
          </w:tcPr>
          <w:p w14:paraId="22B663CB" w14:textId="770115E5" w:rsidR="004A2FE2" w:rsidRPr="004A2FE2" w:rsidRDefault="004A2FE2" w:rsidP="004A2FE2">
            <w:pPr>
              <w:keepNext/>
              <w:spacing w:after="0"/>
              <w:jc w:val="center"/>
              <w:rPr>
                <w:rFonts w:cstheme="minorHAnsi"/>
                <w:sz w:val="20"/>
                <w:szCs w:val="20"/>
              </w:rPr>
            </w:pPr>
            <w:r w:rsidRPr="004A2FE2">
              <w:rPr>
                <w:rFonts w:cstheme="minorHAnsi"/>
                <w:sz w:val="20"/>
                <w:szCs w:val="20"/>
              </w:rPr>
              <w:t>2</w:t>
            </w:r>
          </w:p>
        </w:tc>
        <w:tc>
          <w:tcPr>
            <w:tcW w:w="1079" w:type="dxa"/>
            <w:vAlign w:val="center"/>
          </w:tcPr>
          <w:p w14:paraId="4A1F26C8" w14:textId="7FB1D6F7"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281F9DCD" w14:textId="6490CDC5"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6F5B3797" w14:textId="77777777" w:rsidTr="004A2FE2">
        <w:trPr>
          <w:trHeight w:val="143"/>
        </w:trPr>
        <w:tc>
          <w:tcPr>
            <w:tcW w:w="832" w:type="dxa"/>
            <w:vAlign w:val="center"/>
          </w:tcPr>
          <w:p w14:paraId="68016F86" w14:textId="0C47BB5A" w:rsidR="004A2FE2" w:rsidRPr="004A2FE2" w:rsidRDefault="004A2FE2" w:rsidP="004A2FE2">
            <w:pPr>
              <w:spacing w:after="0"/>
              <w:jc w:val="center"/>
              <w:rPr>
                <w:rFonts w:cstheme="minorHAnsi"/>
                <w:sz w:val="20"/>
                <w:szCs w:val="20"/>
              </w:rPr>
            </w:pPr>
            <w:r w:rsidRPr="004A2FE2">
              <w:rPr>
                <w:rFonts w:cstheme="minorHAnsi"/>
                <w:sz w:val="20"/>
                <w:szCs w:val="20"/>
              </w:rPr>
              <w:t>CAT1</w:t>
            </w:r>
          </w:p>
        </w:tc>
        <w:tc>
          <w:tcPr>
            <w:tcW w:w="4203" w:type="dxa"/>
            <w:vAlign w:val="center"/>
          </w:tcPr>
          <w:p w14:paraId="1A204EC9" w14:textId="2232EB24" w:rsidR="004A2FE2" w:rsidRPr="005D2178" w:rsidRDefault="004A2FE2" w:rsidP="004A2FE2">
            <w:pPr>
              <w:spacing w:after="0"/>
              <w:jc w:val="center"/>
              <w:rPr>
                <w:rFonts w:cstheme="minorHAnsi"/>
                <w:sz w:val="20"/>
                <w:szCs w:val="20"/>
              </w:rPr>
            </w:pPr>
            <w:r w:rsidRPr="005D2178">
              <w:rPr>
                <w:rFonts w:cstheme="minorHAnsi"/>
                <w:sz w:val="20"/>
                <w:szCs w:val="20"/>
              </w:rPr>
              <w:t>Methyl-catechols</w:t>
            </w:r>
          </w:p>
        </w:tc>
        <w:tc>
          <w:tcPr>
            <w:tcW w:w="811" w:type="dxa"/>
            <w:vAlign w:val="center"/>
          </w:tcPr>
          <w:p w14:paraId="647B2618" w14:textId="213352C1" w:rsidR="004A2FE2" w:rsidRPr="004A2FE2" w:rsidRDefault="00F91A09" w:rsidP="004A2FE2">
            <w:pPr>
              <w:keepNext/>
              <w:spacing w:after="0"/>
              <w:jc w:val="center"/>
              <w:rPr>
                <w:rFonts w:cstheme="minorHAnsi"/>
                <w:sz w:val="20"/>
                <w:szCs w:val="20"/>
              </w:rPr>
            </w:pPr>
            <w:r>
              <w:rPr>
                <w:rFonts w:cstheme="minorHAnsi"/>
                <w:sz w:val="20"/>
                <w:szCs w:val="20"/>
              </w:rPr>
              <w:t>7</w:t>
            </w:r>
          </w:p>
        </w:tc>
        <w:tc>
          <w:tcPr>
            <w:tcW w:w="1079" w:type="dxa"/>
            <w:vAlign w:val="center"/>
          </w:tcPr>
          <w:p w14:paraId="637165F2" w14:textId="67E0A732"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1060DF17" w14:textId="307B0853"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4D28CAD8" w14:textId="77777777" w:rsidTr="004A2FE2">
        <w:trPr>
          <w:trHeight w:val="143"/>
        </w:trPr>
        <w:tc>
          <w:tcPr>
            <w:tcW w:w="832" w:type="dxa"/>
            <w:vAlign w:val="center"/>
          </w:tcPr>
          <w:p w14:paraId="19708B94" w14:textId="36EB156E" w:rsidR="004A2FE2" w:rsidRPr="004A2FE2" w:rsidRDefault="004A2FE2" w:rsidP="004A2FE2">
            <w:pPr>
              <w:spacing w:after="0"/>
              <w:jc w:val="center"/>
              <w:rPr>
                <w:rFonts w:cstheme="minorHAnsi"/>
                <w:sz w:val="20"/>
                <w:szCs w:val="20"/>
              </w:rPr>
            </w:pPr>
            <w:r w:rsidRPr="004A2FE2">
              <w:rPr>
                <w:rFonts w:cstheme="minorHAnsi"/>
                <w:sz w:val="20"/>
                <w:szCs w:val="20"/>
              </w:rPr>
              <w:t>CRES</w:t>
            </w:r>
          </w:p>
        </w:tc>
        <w:tc>
          <w:tcPr>
            <w:tcW w:w="4203" w:type="dxa"/>
            <w:vAlign w:val="center"/>
          </w:tcPr>
          <w:p w14:paraId="0DA759A7" w14:textId="7AFB25DA" w:rsidR="004A2FE2" w:rsidRPr="005D2178" w:rsidRDefault="004A2FE2" w:rsidP="004A2FE2">
            <w:pPr>
              <w:spacing w:after="0"/>
              <w:jc w:val="center"/>
              <w:rPr>
                <w:rFonts w:cstheme="minorHAnsi"/>
                <w:sz w:val="20"/>
                <w:szCs w:val="20"/>
              </w:rPr>
            </w:pPr>
            <w:r w:rsidRPr="005D2178">
              <w:rPr>
                <w:rFonts w:cstheme="minorHAnsi"/>
                <w:sz w:val="20"/>
                <w:szCs w:val="20"/>
              </w:rPr>
              <w:t>Cresols</w:t>
            </w:r>
          </w:p>
        </w:tc>
        <w:tc>
          <w:tcPr>
            <w:tcW w:w="811" w:type="dxa"/>
            <w:vAlign w:val="center"/>
          </w:tcPr>
          <w:p w14:paraId="68270793" w14:textId="48FA8144" w:rsidR="004A2FE2" w:rsidRPr="004A2FE2" w:rsidRDefault="00F91A09" w:rsidP="004A2FE2">
            <w:pPr>
              <w:keepNext/>
              <w:spacing w:after="0"/>
              <w:jc w:val="center"/>
              <w:rPr>
                <w:rFonts w:cstheme="minorHAnsi"/>
                <w:sz w:val="20"/>
                <w:szCs w:val="20"/>
              </w:rPr>
            </w:pPr>
            <w:r>
              <w:rPr>
                <w:rFonts w:cstheme="minorHAnsi"/>
                <w:sz w:val="20"/>
                <w:szCs w:val="20"/>
              </w:rPr>
              <w:t>7</w:t>
            </w:r>
          </w:p>
        </w:tc>
        <w:tc>
          <w:tcPr>
            <w:tcW w:w="1079" w:type="dxa"/>
            <w:vAlign w:val="center"/>
          </w:tcPr>
          <w:p w14:paraId="3C5A7D2D" w14:textId="52EA5104"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7680FAF7" w14:textId="0232E4B8"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1C3448A2" w14:textId="77777777" w:rsidTr="004A2FE2">
        <w:trPr>
          <w:trHeight w:val="143"/>
        </w:trPr>
        <w:tc>
          <w:tcPr>
            <w:tcW w:w="832" w:type="dxa"/>
            <w:vAlign w:val="center"/>
          </w:tcPr>
          <w:p w14:paraId="30FA96B6" w14:textId="73A1FD77" w:rsidR="004A2FE2" w:rsidRPr="004A2FE2" w:rsidRDefault="004A2FE2" w:rsidP="004A2FE2">
            <w:pPr>
              <w:spacing w:after="0"/>
              <w:jc w:val="center"/>
              <w:rPr>
                <w:rFonts w:cstheme="minorHAnsi"/>
                <w:sz w:val="20"/>
                <w:szCs w:val="20"/>
              </w:rPr>
            </w:pPr>
            <w:r w:rsidRPr="004A2FE2">
              <w:rPr>
                <w:rFonts w:cstheme="minorHAnsi"/>
                <w:sz w:val="20"/>
                <w:szCs w:val="20"/>
              </w:rPr>
              <w:t>CRON</w:t>
            </w:r>
          </w:p>
        </w:tc>
        <w:tc>
          <w:tcPr>
            <w:tcW w:w="4203" w:type="dxa"/>
            <w:vAlign w:val="center"/>
          </w:tcPr>
          <w:p w14:paraId="1874A095" w14:textId="757D0749" w:rsidR="004A2FE2" w:rsidRPr="005D2178" w:rsidRDefault="004A2FE2" w:rsidP="004A2FE2">
            <w:pPr>
              <w:spacing w:after="0"/>
              <w:jc w:val="center"/>
              <w:rPr>
                <w:rFonts w:cstheme="minorHAnsi"/>
                <w:sz w:val="20"/>
                <w:szCs w:val="20"/>
              </w:rPr>
            </w:pPr>
            <w:r w:rsidRPr="005D2178">
              <w:rPr>
                <w:rFonts w:cstheme="minorHAnsi"/>
                <w:sz w:val="20"/>
                <w:szCs w:val="20"/>
              </w:rPr>
              <w:t>Nitro-cresols</w:t>
            </w:r>
          </w:p>
        </w:tc>
        <w:tc>
          <w:tcPr>
            <w:tcW w:w="811" w:type="dxa"/>
            <w:vAlign w:val="center"/>
          </w:tcPr>
          <w:p w14:paraId="4D412D26" w14:textId="4D3DEEA9" w:rsidR="004A2FE2" w:rsidRPr="004A2FE2" w:rsidRDefault="00F91A09" w:rsidP="004A2FE2">
            <w:pPr>
              <w:keepNext/>
              <w:spacing w:after="0"/>
              <w:jc w:val="center"/>
              <w:rPr>
                <w:rFonts w:cstheme="minorHAnsi"/>
                <w:sz w:val="20"/>
                <w:szCs w:val="20"/>
              </w:rPr>
            </w:pPr>
            <w:r>
              <w:rPr>
                <w:rFonts w:cstheme="minorHAnsi"/>
                <w:sz w:val="20"/>
                <w:szCs w:val="20"/>
              </w:rPr>
              <w:t>7</w:t>
            </w:r>
          </w:p>
        </w:tc>
        <w:tc>
          <w:tcPr>
            <w:tcW w:w="1079" w:type="dxa"/>
            <w:vAlign w:val="center"/>
          </w:tcPr>
          <w:p w14:paraId="586DED69" w14:textId="44CDC81B"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0C39B07C" w14:textId="258293DE"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4D2B386E" w14:textId="77777777" w:rsidTr="004A2FE2">
        <w:trPr>
          <w:trHeight w:val="143"/>
        </w:trPr>
        <w:tc>
          <w:tcPr>
            <w:tcW w:w="832" w:type="dxa"/>
            <w:vAlign w:val="center"/>
          </w:tcPr>
          <w:p w14:paraId="1CD3428D" w14:textId="2885BCA3" w:rsidR="004A2FE2" w:rsidRPr="004A2FE2" w:rsidRDefault="004A2FE2" w:rsidP="004A2FE2">
            <w:pPr>
              <w:spacing w:after="0"/>
              <w:jc w:val="center"/>
              <w:rPr>
                <w:rFonts w:cstheme="minorHAnsi"/>
                <w:sz w:val="20"/>
                <w:szCs w:val="20"/>
              </w:rPr>
            </w:pPr>
            <w:r w:rsidRPr="004A2FE2">
              <w:rPr>
                <w:rFonts w:cstheme="minorHAnsi"/>
                <w:sz w:val="20"/>
                <w:szCs w:val="20"/>
              </w:rPr>
              <w:t>IOLE</w:t>
            </w:r>
          </w:p>
        </w:tc>
        <w:tc>
          <w:tcPr>
            <w:tcW w:w="4203" w:type="dxa"/>
            <w:vAlign w:val="center"/>
          </w:tcPr>
          <w:p w14:paraId="6FACCA93" w14:textId="1D6F803F" w:rsidR="004A2FE2" w:rsidRPr="005D2178" w:rsidRDefault="004A2FE2" w:rsidP="004A2FE2">
            <w:pPr>
              <w:spacing w:after="0"/>
              <w:jc w:val="center"/>
              <w:rPr>
                <w:rFonts w:cstheme="minorHAnsi"/>
                <w:sz w:val="20"/>
                <w:szCs w:val="20"/>
              </w:rPr>
            </w:pPr>
            <w:r w:rsidRPr="005D2178">
              <w:rPr>
                <w:rFonts w:cstheme="minorHAnsi"/>
                <w:sz w:val="20"/>
                <w:szCs w:val="20"/>
              </w:rPr>
              <w:t>Internal olefin carbon bond (R-C=C-R)</w:t>
            </w:r>
          </w:p>
        </w:tc>
        <w:tc>
          <w:tcPr>
            <w:tcW w:w="811" w:type="dxa"/>
            <w:vAlign w:val="center"/>
          </w:tcPr>
          <w:p w14:paraId="52E461D0" w14:textId="5997A722" w:rsidR="004A2FE2" w:rsidRPr="004A2FE2" w:rsidRDefault="004A2FE2" w:rsidP="004A2FE2">
            <w:pPr>
              <w:keepNext/>
              <w:spacing w:after="0"/>
              <w:jc w:val="center"/>
              <w:rPr>
                <w:rFonts w:cstheme="minorHAnsi"/>
                <w:sz w:val="20"/>
                <w:szCs w:val="20"/>
              </w:rPr>
            </w:pPr>
            <w:r w:rsidRPr="004A2FE2">
              <w:rPr>
                <w:rFonts w:cstheme="minorHAnsi"/>
                <w:sz w:val="20"/>
                <w:szCs w:val="20"/>
              </w:rPr>
              <w:t>4</w:t>
            </w:r>
          </w:p>
        </w:tc>
        <w:tc>
          <w:tcPr>
            <w:tcW w:w="1079" w:type="dxa"/>
            <w:vAlign w:val="center"/>
          </w:tcPr>
          <w:p w14:paraId="1E893E82" w14:textId="29F3B0AC"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122FC1D1" w14:textId="04CD90DA"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0E54C1B8" w14:textId="77777777" w:rsidTr="004A2FE2">
        <w:trPr>
          <w:trHeight w:val="143"/>
        </w:trPr>
        <w:tc>
          <w:tcPr>
            <w:tcW w:w="832" w:type="dxa"/>
            <w:vAlign w:val="center"/>
          </w:tcPr>
          <w:p w14:paraId="0E20B512" w14:textId="2DA27D2D" w:rsidR="004A2FE2" w:rsidRPr="004A2FE2" w:rsidRDefault="004A2FE2" w:rsidP="004A2FE2">
            <w:pPr>
              <w:spacing w:after="0"/>
              <w:jc w:val="center"/>
              <w:rPr>
                <w:rFonts w:cstheme="minorHAnsi"/>
                <w:sz w:val="20"/>
                <w:szCs w:val="20"/>
              </w:rPr>
            </w:pPr>
            <w:r w:rsidRPr="004A2FE2">
              <w:rPr>
                <w:rFonts w:cstheme="minorHAnsi"/>
                <w:sz w:val="20"/>
                <w:szCs w:val="20"/>
              </w:rPr>
              <w:t>ISPD</w:t>
            </w:r>
          </w:p>
        </w:tc>
        <w:tc>
          <w:tcPr>
            <w:tcW w:w="4203" w:type="dxa"/>
            <w:vAlign w:val="center"/>
          </w:tcPr>
          <w:p w14:paraId="17CF369A" w14:textId="08DB884A" w:rsidR="004A2FE2" w:rsidRPr="005D2178" w:rsidRDefault="004A2FE2" w:rsidP="004A2FE2">
            <w:pPr>
              <w:spacing w:after="0"/>
              <w:jc w:val="center"/>
              <w:rPr>
                <w:rFonts w:cstheme="minorHAnsi"/>
                <w:sz w:val="20"/>
                <w:szCs w:val="20"/>
              </w:rPr>
            </w:pPr>
            <w:r w:rsidRPr="005D2178">
              <w:rPr>
                <w:rFonts w:cstheme="minorHAnsi"/>
                <w:sz w:val="20"/>
                <w:szCs w:val="20"/>
              </w:rPr>
              <w:t>Isoprene product</w:t>
            </w:r>
            <w:r w:rsidR="004D6A42" w:rsidRPr="005D2178">
              <w:rPr>
                <w:rFonts w:cstheme="minorHAnsi"/>
                <w:sz w:val="20"/>
                <w:szCs w:val="20"/>
              </w:rPr>
              <w:t>s</w:t>
            </w:r>
          </w:p>
        </w:tc>
        <w:tc>
          <w:tcPr>
            <w:tcW w:w="811" w:type="dxa"/>
            <w:vAlign w:val="center"/>
          </w:tcPr>
          <w:p w14:paraId="036E7B3B" w14:textId="2FA20A47" w:rsidR="004A2FE2" w:rsidRPr="004A2FE2" w:rsidRDefault="004A2FE2" w:rsidP="004A2FE2">
            <w:pPr>
              <w:keepNext/>
              <w:spacing w:after="0"/>
              <w:jc w:val="center"/>
              <w:rPr>
                <w:rFonts w:cstheme="minorHAnsi"/>
                <w:sz w:val="20"/>
                <w:szCs w:val="20"/>
              </w:rPr>
            </w:pPr>
            <w:r w:rsidRPr="004A2FE2">
              <w:rPr>
                <w:rFonts w:cstheme="minorHAnsi"/>
                <w:sz w:val="20"/>
                <w:szCs w:val="20"/>
              </w:rPr>
              <w:t>4</w:t>
            </w:r>
          </w:p>
        </w:tc>
        <w:tc>
          <w:tcPr>
            <w:tcW w:w="1079" w:type="dxa"/>
            <w:vAlign w:val="center"/>
          </w:tcPr>
          <w:p w14:paraId="407A2C46" w14:textId="767116A3"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2A0148DB" w14:textId="6B7E6B0A"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22BB68C2" w14:textId="77777777" w:rsidTr="004A2FE2">
        <w:trPr>
          <w:trHeight w:val="143"/>
        </w:trPr>
        <w:tc>
          <w:tcPr>
            <w:tcW w:w="832" w:type="dxa"/>
            <w:vAlign w:val="center"/>
          </w:tcPr>
          <w:p w14:paraId="6498603F" w14:textId="4DA8F785" w:rsidR="004A2FE2" w:rsidRPr="004A2FE2" w:rsidRDefault="004A2FE2" w:rsidP="004A2FE2">
            <w:pPr>
              <w:spacing w:after="0"/>
              <w:jc w:val="center"/>
              <w:rPr>
                <w:rFonts w:cstheme="minorHAnsi"/>
                <w:sz w:val="20"/>
                <w:szCs w:val="20"/>
              </w:rPr>
            </w:pPr>
            <w:r w:rsidRPr="004A2FE2">
              <w:rPr>
                <w:rFonts w:cstheme="minorHAnsi"/>
                <w:sz w:val="20"/>
                <w:szCs w:val="20"/>
              </w:rPr>
              <w:t>IVOC</w:t>
            </w:r>
          </w:p>
        </w:tc>
        <w:tc>
          <w:tcPr>
            <w:tcW w:w="4203" w:type="dxa"/>
            <w:vAlign w:val="center"/>
          </w:tcPr>
          <w:p w14:paraId="44B137C3" w14:textId="6BDD5A56" w:rsidR="004A2FE2" w:rsidRPr="005D2178" w:rsidRDefault="004A2FE2" w:rsidP="004A2FE2">
            <w:pPr>
              <w:spacing w:after="0"/>
              <w:jc w:val="center"/>
              <w:rPr>
                <w:rFonts w:cstheme="minorHAnsi"/>
                <w:sz w:val="20"/>
                <w:szCs w:val="20"/>
              </w:rPr>
            </w:pPr>
            <w:r w:rsidRPr="005D2178">
              <w:rPr>
                <w:rFonts w:cstheme="minorHAnsi"/>
                <w:sz w:val="20"/>
                <w:szCs w:val="20"/>
              </w:rPr>
              <w:t>Intermediate-Volatile Organic Compounds</w:t>
            </w:r>
          </w:p>
        </w:tc>
        <w:tc>
          <w:tcPr>
            <w:tcW w:w="811" w:type="dxa"/>
            <w:vAlign w:val="center"/>
          </w:tcPr>
          <w:p w14:paraId="5DB51CBD" w14:textId="5BF9A4E1" w:rsidR="004A2FE2" w:rsidRPr="004A2FE2" w:rsidRDefault="004A2FE2" w:rsidP="004A2FE2">
            <w:pPr>
              <w:keepNext/>
              <w:spacing w:after="0"/>
              <w:jc w:val="center"/>
              <w:rPr>
                <w:rFonts w:cstheme="minorHAnsi"/>
                <w:sz w:val="20"/>
                <w:szCs w:val="20"/>
              </w:rPr>
            </w:pPr>
            <w:r w:rsidRPr="004A2FE2">
              <w:rPr>
                <w:rFonts w:cstheme="minorHAnsi"/>
                <w:sz w:val="20"/>
                <w:szCs w:val="20"/>
              </w:rPr>
              <w:t>1</w:t>
            </w:r>
            <w:r w:rsidR="002C0561">
              <w:rPr>
                <w:rFonts w:cstheme="minorHAnsi"/>
                <w:sz w:val="20"/>
                <w:szCs w:val="20"/>
              </w:rPr>
              <w:t>2</w:t>
            </w:r>
          </w:p>
        </w:tc>
        <w:tc>
          <w:tcPr>
            <w:tcW w:w="1079" w:type="dxa"/>
            <w:vAlign w:val="center"/>
          </w:tcPr>
          <w:p w14:paraId="081C63E4" w14:textId="0CD40F68"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4430E484" w14:textId="3E5FC360"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2E32DE32" w14:textId="77777777" w:rsidTr="004A2FE2">
        <w:trPr>
          <w:trHeight w:val="143"/>
        </w:trPr>
        <w:tc>
          <w:tcPr>
            <w:tcW w:w="832" w:type="dxa"/>
            <w:vAlign w:val="center"/>
          </w:tcPr>
          <w:p w14:paraId="0AAE94ED" w14:textId="662C90CA" w:rsidR="004A2FE2" w:rsidRPr="004A2FE2" w:rsidRDefault="004A2FE2" w:rsidP="004A2FE2">
            <w:pPr>
              <w:spacing w:after="0"/>
              <w:jc w:val="center"/>
              <w:rPr>
                <w:rFonts w:cstheme="minorHAnsi"/>
                <w:sz w:val="20"/>
                <w:szCs w:val="20"/>
              </w:rPr>
            </w:pPr>
            <w:r w:rsidRPr="004A2FE2">
              <w:rPr>
                <w:rFonts w:cstheme="minorHAnsi"/>
                <w:sz w:val="20"/>
                <w:szCs w:val="20"/>
              </w:rPr>
              <w:t>KET</w:t>
            </w:r>
          </w:p>
        </w:tc>
        <w:tc>
          <w:tcPr>
            <w:tcW w:w="4203" w:type="dxa"/>
            <w:vAlign w:val="center"/>
          </w:tcPr>
          <w:p w14:paraId="6693EF48" w14:textId="7AD7155C" w:rsidR="004A2FE2" w:rsidRPr="005D2178" w:rsidRDefault="004A2FE2" w:rsidP="004A2FE2">
            <w:pPr>
              <w:spacing w:after="0"/>
              <w:jc w:val="center"/>
              <w:rPr>
                <w:rFonts w:cstheme="minorHAnsi"/>
                <w:sz w:val="20"/>
                <w:szCs w:val="20"/>
              </w:rPr>
            </w:pPr>
            <w:r w:rsidRPr="005D2178">
              <w:rPr>
                <w:rFonts w:cstheme="minorHAnsi"/>
                <w:sz w:val="20"/>
                <w:szCs w:val="20"/>
              </w:rPr>
              <w:t>Ketone carbon bond (C=O)</w:t>
            </w:r>
          </w:p>
        </w:tc>
        <w:tc>
          <w:tcPr>
            <w:tcW w:w="811" w:type="dxa"/>
            <w:vAlign w:val="center"/>
          </w:tcPr>
          <w:p w14:paraId="544F9D48" w14:textId="285B624F" w:rsidR="004A2FE2" w:rsidRPr="004A2FE2" w:rsidRDefault="004A2FE2" w:rsidP="004A2FE2">
            <w:pPr>
              <w:keepNext/>
              <w:spacing w:after="0"/>
              <w:jc w:val="center"/>
              <w:rPr>
                <w:rFonts w:cstheme="minorHAnsi"/>
                <w:sz w:val="20"/>
                <w:szCs w:val="20"/>
              </w:rPr>
            </w:pPr>
            <w:r w:rsidRPr="004A2FE2">
              <w:rPr>
                <w:rFonts w:cstheme="minorHAnsi"/>
                <w:sz w:val="20"/>
                <w:szCs w:val="20"/>
              </w:rPr>
              <w:t>1</w:t>
            </w:r>
          </w:p>
        </w:tc>
        <w:tc>
          <w:tcPr>
            <w:tcW w:w="1079" w:type="dxa"/>
            <w:vAlign w:val="center"/>
          </w:tcPr>
          <w:p w14:paraId="0D51C43A" w14:textId="54D73C27"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14E19C38" w14:textId="602B7AA2"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41D14E66" w14:textId="77777777" w:rsidTr="004A2FE2">
        <w:trPr>
          <w:trHeight w:val="143"/>
        </w:trPr>
        <w:tc>
          <w:tcPr>
            <w:tcW w:w="832" w:type="dxa"/>
            <w:vAlign w:val="center"/>
          </w:tcPr>
          <w:p w14:paraId="7082F370" w14:textId="56BB8FAA" w:rsidR="004A2FE2" w:rsidRPr="004A2FE2" w:rsidRDefault="004A2FE2" w:rsidP="004A2FE2">
            <w:pPr>
              <w:spacing w:after="0"/>
              <w:jc w:val="center"/>
              <w:rPr>
                <w:rFonts w:cstheme="minorHAnsi"/>
                <w:sz w:val="20"/>
                <w:szCs w:val="20"/>
              </w:rPr>
            </w:pPr>
            <w:r w:rsidRPr="004A2FE2">
              <w:rPr>
                <w:rFonts w:cstheme="minorHAnsi"/>
                <w:sz w:val="20"/>
                <w:szCs w:val="20"/>
              </w:rPr>
              <w:t>NVOL</w:t>
            </w:r>
          </w:p>
        </w:tc>
        <w:tc>
          <w:tcPr>
            <w:tcW w:w="4203" w:type="dxa"/>
            <w:vAlign w:val="center"/>
          </w:tcPr>
          <w:p w14:paraId="6AC1F045" w14:textId="7F0C8A37" w:rsidR="004A2FE2" w:rsidRPr="005D2178" w:rsidRDefault="004A2FE2" w:rsidP="004A2FE2">
            <w:pPr>
              <w:spacing w:after="0"/>
              <w:jc w:val="center"/>
              <w:rPr>
                <w:rFonts w:cstheme="minorHAnsi"/>
                <w:sz w:val="20"/>
                <w:szCs w:val="20"/>
              </w:rPr>
            </w:pPr>
            <w:r w:rsidRPr="005D2178">
              <w:rPr>
                <w:rFonts w:cstheme="minorHAnsi"/>
                <w:sz w:val="20"/>
                <w:szCs w:val="20"/>
              </w:rPr>
              <w:t>Nonvolatile</w:t>
            </w:r>
          </w:p>
        </w:tc>
        <w:tc>
          <w:tcPr>
            <w:tcW w:w="811" w:type="dxa"/>
            <w:vAlign w:val="center"/>
          </w:tcPr>
          <w:p w14:paraId="2D2B6627" w14:textId="133743A0" w:rsidR="004A2FE2" w:rsidRPr="004A2FE2" w:rsidRDefault="004A2FE2" w:rsidP="004A2FE2">
            <w:pPr>
              <w:keepNext/>
              <w:spacing w:after="0"/>
              <w:jc w:val="center"/>
              <w:rPr>
                <w:rFonts w:cstheme="minorHAnsi"/>
                <w:sz w:val="20"/>
                <w:szCs w:val="20"/>
              </w:rPr>
            </w:pPr>
            <w:r w:rsidRPr="004A2FE2">
              <w:rPr>
                <w:rFonts w:cstheme="minorHAnsi"/>
                <w:sz w:val="20"/>
                <w:szCs w:val="20"/>
              </w:rPr>
              <w:t>1</w:t>
            </w:r>
            <w:r w:rsidR="002C0561">
              <w:rPr>
                <w:rFonts w:cstheme="minorHAnsi"/>
                <w:sz w:val="20"/>
                <w:szCs w:val="20"/>
              </w:rPr>
              <w:t>8</w:t>
            </w:r>
          </w:p>
        </w:tc>
        <w:tc>
          <w:tcPr>
            <w:tcW w:w="1079" w:type="dxa"/>
            <w:vAlign w:val="center"/>
          </w:tcPr>
          <w:p w14:paraId="74FAACE6" w14:textId="10B42885"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4FC7DF60" w14:textId="6A8320B9"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46FD0F64" w14:textId="77777777" w:rsidTr="004A2FE2">
        <w:trPr>
          <w:trHeight w:val="143"/>
        </w:trPr>
        <w:tc>
          <w:tcPr>
            <w:tcW w:w="832" w:type="dxa"/>
            <w:vAlign w:val="center"/>
          </w:tcPr>
          <w:p w14:paraId="15B987CF" w14:textId="74835761" w:rsidR="004A2FE2" w:rsidRPr="004A2FE2" w:rsidRDefault="004A2FE2" w:rsidP="004A2FE2">
            <w:pPr>
              <w:spacing w:after="0"/>
              <w:jc w:val="center"/>
              <w:rPr>
                <w:rFonts w:cstheme="minorHAnsi"/>
                <w:sz w:val="20"/>
                <w:szCs w:val="20"/>
              </w:rPr>
            </w:pPr>
            <w:r w:rsidRPr="004A2FE2">
              <w:rPr>
                <w:rFonts w:cstheme="minorHAnsi"/>
                <w:sz w:val="20"/>
                <w:szCs w:val="20"/>
              </w:rPr>
              <w:t>OLE</w:t>
            </w:r>
          </w:p>
        </w:tc>
        <w:tc>
          <w:tcPr>
            <w:tcW w:w="4203" w:type="dxa"/>
            <w:vAlign w:val="center"/>
          </w:tcPr>
          <w:p w14:paraId="099BC122" w14:textId="438B5211" w:rsidR="004A2FE2" w:rsidRPr="005D2178" w:rsidRDefault="004A2FE2" w:rsidP="004A2FE2">
            <w:pPr>
              <w:spacing w:after="0"/>
              <w:jc w:val="center"/>
              <w:rPr>
                <w:rFonts w:cstheme="minorHAnsi"/>
                <w:sz w:val="20"/>
                <w:szCs w:val="20"/>
              </w:rPr>
            </w:pPr>
            <w:r w:rsidRPr="005D2178">
              <w:rPr>
                <w:rFonts w:cstheme="minorHAnsi"/>
                <w:sz w:val="20"/>
                <w:szCs w:val="20"/>
              </w:rPr>
              <w:t>Terminal olefin carbon bond (R-C=C)</w:t>
            </w:r>
          </w:p>
        </w:tc>
        <w:tc>
          <w:tcPr>
            <w:tcW w:w="811" w:type="dxa"/>
            <w:vAlign w:val="center"/>
          </w:tcPr>
          <w:p w14:paraId="374CD9EB" w14:textId="52D82F7D" w:rsidR="004A2FE2" w:rsidRPr="004A2FE2" w:rsidRDefault="004A2FE2" w:rsidP="004A2FE2">
            <w:pPr>
              <w:keepNext/>
              <w:spacing w:after="0"/>
              <w:jc w:val="center"/>
              <w:rPr>
                <w:rFonts w:cstheme="minorHAnsi"/>
                <w:sz w:val="20"/>
                <w:szCs w:val="20"/>
              </w:rPr>
            </w:pPr>
            <w:r w:rsidRPr="004A2FE2">
              <w:rPr>
                <w:rFonts w:cstheme="minorHAnsi"/>
                <w:sz w:val="20"/>
                <w:szCs w:val="20"/>
              </w:rPr>
              <w:t>2</w:t>
            </w:r>
          </w:p>
        </w:tc>
        <w:tc>
          <w:tcPr>
            <w:tcW w:w="1079" w:type="dxa"/>
            <w:vAlign w:val="center"/>
          </w:tcPr>
          <w:p w14:paraId="1A50D86D" w14:textId="4AA2BC08"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2A8B8F16" w14:textId="60144EC7"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507641C9" w14:textId="77777777" w:rsidTr="004A2FE2">
        <w:trPr>
          <w:trHeight w:val="143"/>
        </w:trPr>
        <w:tc>
          <w:tcPr>
            <w:tcW w:w="832" w:type="dxa"/>
            <w:vAlign w:val="center"/>
          </w:tcPr>
          <w:p w14:paraId="75444558" w14:textId="6DBC1048" w:rsidR="004A2FE2" w:rsidRPr="004A2FE2" w:rsidRDefault="004A2FE2" w:rsidP="004A2FE2">
            <w:pPr>
              <w:spacing w:after="0"/>
              <w:jc w:val="center"/>
              <w:rPr>
                <w:rFonts w:cstheme="minorHAnsi"/>
                <w:sz w:val="20"/>
                <w:szCs w:val="20"/>
              </w:rPr>
            </w:pPr>
            <w:r w:rsidRPr="004A2FE2">
              <w:rPr>
                <w:rFonts w:cstheme="minorHAnsi"/>
                <w:sz w:val="20"/>
                <w:szCs w:val="20"/>
              </w:rPr>
              <w:t>PACD</w:t>
            </w:r>
          </w:p>
        </w:tc>
        <w:tc>
          <w:tcPr>
            <w:tcW w:w="4203" w:type="dxa"/>
            <w:vAlign w:val="center"/>
          </w:tcPr>
          <w:p w14:paraId="57252EE3" w14:textId="061F1A43" w:rsidR="004A2FE2" w:rsidRPr="005D2178" w:rsidRDefault="004A2FE2" w:rsidP="004A2FE2">
            <w:pPr>
              <w:spacing w:after="0"/>
              <w:jc w:val="center"/>
              <w:rPr>
                <w:rFonts w:cstheme="minorHAnsi"/>
                <w:sz w:val="20"/>
                <w:szCs w:val="20"/>
              </w:rPr>
            </w:pPr>
            <w:r w:rsidRPr="005D2178">
              <w:rPr>
                <w:rFonts w:cstheme="minorHAnsi"/>
                <w:sz w:val="20"/>
                <w:szCs w:val="20"/>
              </w:rPr>
              <w:t>Peroxyacetic and higher peroxycarboxylic acids</w:t>
            </w:r>
          </w:p>
        </w:tc>
        <w:tc>
          <w:tcPr>
            <w:tcW w:w="811" w:type="dxa"/>
            <w:vAlign w:val="center"/>
          </w:tcPr>
          <w:p w14:paraId="4884A649" w14:textId="723F3A61" w:rsidR="004A2FE2" w:rsidRPr="004A2FE2" w:rsidRDefault="004A2FE2" w:rsidP="004A2FE2">
            <w:pPr>
              <w:keepNext/>
              <w:spacing w:after="0"/>
              <w:jc w:val="center"/>
              <w:rPr>
                <w:rFonts w:cstheme="minorHAnsi"/>
                <w:sz w:val="20"/>
                <w:szCs w:val="20"/>
              </w:rPr>
            </w:pPr>
            <w:r w:rsidRPr="004A2FE2">
              <w:rPr>
                <w:rFonts w:cstheme="minorHAnsi"/>
                <w:sz w:val="20"/>
                <w:szCs w:val="20"/>
              </w:rPr>
              <w:t>2</w:t>
            </w:r>
          </w:p>
        </w:tc>
        <w:tc>
          <w:tcPr>
            <w:tcW w:w="1079" w:type="dxa"/>
            <w:vAlign w:val="center"/>
          </w:tcPr>
          <w:p w14:paraId="23EC26F9" w14:textId="7EAF845C"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359FD9E0" w14:textId="2E75B7A2"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64D2C0DC" w14:textId="77777777" w:rsidTr="004A2FE2">
        <w:trPr>
          <w:trHeight w:val="143"/>
        </w:trPr>
        <w:tc>
          <w:tcPr>
            <w:tcW w:w="832" w:type="dxa"/>
            <w:vAlign w:val="center"/>
          </w:tcPr>
          <w:p w14:paraId="63C6ACEF" w14:textId="62C997A9" w:rsidR="004A2FE2" w:rsidRPr="004A2FE2" w:rsidRDefault="004A2FE2" w:rsidP="004A2FE2">
            <w:pPr>
              <w:spacing w:after="0"/>
              <w:jc w:val="center"/>
              <w:rPr>
                <w:rFonts w:cstheme="minorHAnsi"/>
                <w:sz w:val="20"/>
                <w:szCs w:val="20"/>
              </w:rPr>
            </w:pPr>
            <w:r w:rsidRPr="004A2FE2">
              <w:rPr>
                <w:rFonts w:cstheme="minorHAnsi"/>
                <w:sz w:val="20"/>
                <w:szCs w:val="20"/>
              </w:rPr>
              <w:t>PAR</w:t>
            </w:r>
          </w:p>
        </w:tc>
        <w:tc>
          <w:tcPr>
            <w:tcW w:w="4203" w:type="dxa"/>
            <w:vAlign w:val="center"/>
          </w:tcPr>
          <w:p w14:paraId="57E542C3" w14:textId="75127F37" w:rsidR="004A2FE2" w:rsidRPr="005D2178" w:rsidRDefault="004A2FE2" w:rsidP="004A2FE2">
            <w:pPr>
              <w:spacing w:after="0"/>
              <w:jc w:val="center"/>
              <w:rPr>
                <w:rFonts w:cstheme="minorHAnsi"/>
                <w:sz w:val="20"/>
                <w:szCs w:val="20"/>
              </w:rPr>
            </w:pPr>
            <w:r w:rsidRPr="005D2178">
              <w:rPr>
                <w:rFonts w:cstheme="minorHAnsi"/>
                <w:sz w:val="20"/>
                <w:szCs w:val="20"/>
              </w:rPr>
              <w:t>Paraffin carbon bond (C-C)</w:t>
            </w:r>
          </w:p>
        </w:tc>
        <w:tc>
          <w:tcPr>
            <w:tcW w:w="811" w:type="dxa"/>
            <w:vAlign w:val="center"/>
          </w:tcPr>
          <w:p w14:paraId="113F08F0" w14:textId="61A7581D" w:rsidR="004A2FE2" w:rsidRPr="004A2FE2" w:rsidRDefault="004A2FE2" w:rsidP="004A2FE2">
            <w:pPr>
              <w:keepNext/>
              <w:spacing w:after="0"/>
              <w:jc w:val="center"/>
              <w:rPr>
                <w:rFonts w:cstheme="minorHAnsi"/>
                <w:sz w:val="20"/>
                <w:szCs w:val="20"/>
              </w:rPr>
            </w:pPr>
            <w:r w:rsidRPr="004A2FE2">
              <w:rPr>
                <w:rFonts w:cstheme="minorHAnsi"/>
                <w:sz w:val="20"/>
                <w:szCs w:val="20"/>
              </w:rPr>
              <w:t>1</w:t>
            </w:r>
          </w:p>
        </w:tc>
        <w:tc>
          <w:tcPr>
            <w:tcW w:w="1079" w:type="dxa"/>
            <w:vAlign w:val="center"/>
          </w:tcPr>
          <w:p w14:paraId="3A46875A" w14:textId="6BEC498B"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3EC348F5" w14:textId="62CE40BF"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547AE5DE" w14:textId="77777777" w:rsidTr="004A2FE2">
        <w:trPr>
          <w:trHeight w:val="143"/>
        </w:trPr>
        <w:tc>
          <w:tcPr>
            <w:tcW w:w="832" w:type="dxa"/>
            <w:vAlign w:val="center"/>
          </w:tcPr>
          <w:p w14:paraId="043D9A4F" w14:textId="6ACC11D2" w:rsidR="004A2FE2" w:rsidRPr="004A2FE2" w:rsidRDefault="004A2FE2" w:rsidP="004A2FE2">
            <w:pPr>
              <w:spacing w:after="0"/>
              <w:jc w:val="center"/>
              <w:rPr>
                <w:rFonts w:cstheme="minorHAnsi"/>
                <w:sz w:val="20"/>
                <w:szCs w:val="20"/>
              </w:rPr>
            </w:pPr>
            <w:r w:rsidRPr="004A2FE2">
              <w:rPr>
                <w:rFonts w:cstheme="minorHAnsi"/>
                <w:sz w:val="20"/>
                <w:szCs w:val="20"/>
              </w:rPr>
              <w:t>TERP</w:t>
            </w:r>
          </w:p>
        </w:tc>
        <w:tc>
          <w:tcPr>
            <w:tcW w:w="4203" w:type="dxa"/>
            <w:vAlign w:val="center"/>
          </w:tcPr>
          <w:p w14:paraId="4A5568C5" w14:textId="1D96C4EB" w:rsidR="004A2FE2" w:rsidRPr="005D2178" w:rsidRDefault="004A2FE2" w:rsidP="004A2FE2">
            <w:pPr>
              <w:spacing w:after="0"/>
              <w:jc w:val="center"/>
              <w:rPr>
                <w:rFonts w:cstheme="minorHAnsi"/>
                <w:sz w:val="20"/>
                <w:szCs w:val="20"/>
              </w:rPr>
            </w:pPr>
            <w:r w:rsidRPr="005D2178">
              <w:rPr>
                <w:rFonts w:cstheme="minorHAnsi"/>
                <w:sz w:val="20"/>
                <w:szCs w:val="20"/>
              </w:rPr>
              <w:t>Monoterpenes</w:t>
            </w:r>
          </w:p>
        </w:tc>
        <w:tc>
          <w:tcPr>
            <w:tcW w:w="811" w:type="dxa"/>
            <w:vAlign w:val="center"/>
          </w:tcPr>
          <w:p w14:paraId="49A11D84" w14:textId="3C0D2391" w:rsidR="004A2FE2" w:rsidRPr="004A2FE2" w:rsidRDefault="004A2FE2" w:rsidP="004A2FE2">
            <w:pPr>
              <w:keepNext/>
              <w:spacing w:after="0"/>
              <w:jc w:val="center"/>
              <w:rPr>
                <w:rFonts w:cstheme="minorHAnsi"/>
                <w:sz w:val="20"/>
                <w:szCs w:val="20"/>
              </w:rPr>
            </w:pPr>
            <w:r w:rsidRPr="004A2FE2">
              <w:rPr>
                <w:rFonts w:cstheme="minorHAnsi"/>
                <w:sz w:val="20"/>
                <w:szCs w:val="20"/>
              </w:rPr>
              <w:t>10</w:t>
            </w:r>
          </w:p>
        </w:tc>
        <w:tc>
          <w:tcPr>
            <w:tcW w:w="1079" w:type="dxa"/>
            <w:vAlign w:val="center"/>
          </w:tcPr>
          <w:p w14:paraId="44F62386" w14:textId="5F1A545B"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31BDABF7" w14:textId="1023095E"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3B56E3B4" w14:textId="77777777" w:rsidTr="004A2FE2">
        <w:trPr>
          <w:trHeight w:val="143"/>
        </w:trPr>
        <w:tc>
          <w:tcPr>
            <w:tcW w:w="832" w:type="dxa"/>
            <w:vAlign w:val="center"/>
          </w:tcPr>
          <w:p w14:paraId="09D145E6" w14:textId="31D4A6EB" w:rsidR="004A2FE2" w:rsidRPr="004A2FE2" w:rsidRDefault="004A2FE2" w:rsidP="004A2FE2">
            <w:pPr>
              <w:spacing w:after="0"/>
              <w:jc w:val="center"/>
              <w:rPr>
                <w:rFonts w:cstheme="minorHAnsi"/>
                <w:sz w:val="20"/>
                <w:szCs w:val="20"/>
              </w:rPr>
            </w:pPr>
            <w:r w:rsidRPr="004A2FE2">
              <w:rPr>
                <w:rFonts w:cstheme="minorHAnsi"/>
                <w:sz w:val="20"/>
                <w:szCs w:val="20"/>
              </w:rPr>
              <w:t>TOL</w:t>
            </w:r>
          </w:p>
        </w:tc>
        <w:tc>
          <w:tcPr>
            <w:tcW w:w="4203" w:type="dxa"/>
            <w:vAlign w:val="center"/>
          </w:tcPr>
          <w:p w14:paraId="3C7350A3" w14:textId="2B2B1A9D" w:rsidR="004A2FE2" w:rsidRPr="005D2178" w:rsidRDefault="004A2FE2" w:rsidP="004A2FE2">
            <w:pPr>
              <w:spacing w:after="0"/>
              <w:jc w:val="center"/>
              <w:rPr>
                <w:rFonts w:cstheme="minorHAnsi"/>
                <w:sz w:val="20"/>
                <w:szCs w:val="20"/>
              </w:rPr>
            </w:pPr>
            <w:r w:rsidRPr="005D2178">
              <w:rPr>
                <w:rFonts w:cstheme="minorHAnsi"/>
                <w:sz w:val="20"/>
                <w:szCs w:val="20"/>
              </w:rPr>
              <w:t>Toluene and other monoalkyl aromatics</w:t>
            </w:r>
          </w:p>
        </w:tc>
        <w:tc>
          <w:tcPr>
            <w:tcW w:w="811" w:type="dxa"/>
            <w:vAlign w:val="center"/>
          </w:tcPr>
          <w:p w14:paraId="2EE94D04" w14:textId="2FA8CD1B" w:rsidR="004A2FE2" w:rsidRPr="004A2FE2" w:rsidRDefault="004A2FE2" w:rsidP="004A2FE2">
            <w:pPr>
              <w:keepNext/>
              <w:spacing w:after="0"/>
              <w:jc w:val="center"/>
              <w:rPr>
                <w:rFonts w:cstheme="minorHAnsi"/>
                <w:sz w:val="20"/>
                <w:szCs w:val="20"/>
              </w:rPr>
            </w:pPr>
            <w:r w:rsidRPr="004A2FE2">
              <w:rPr>
                <w:rFonts w:cstheme="minorHAnsi"/>
                <w:sz w:val="20"/>
                <w:szCs w:val="20"/>
              </w:rPr>
              <w:t>7</w:t>
            </w:r>
          </w:p>
        </w:tc>
        <w:tc>
          <w:tcPr>
            <w:tcW w:w="1079" w:type="dxa"/>
            <w:vAlign w:val="center"/>
          </w:tcPr>
          <w:p w14:paraId="473C5716" w14:textId="79D15700"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70E5CF84" w14:textId="6F03A52A"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01DE0E84" w14:textId="77777777" w:rsidTr="004A2FE2">
        <w:trPr>
          <w:trHeight w:val="143"/>
        </w:trPr>
        <w:tc>
          <w:tcPr>
            <w:tcW w:w="832" w:type="dxa"/>
            <w:vAlign w:val="center"/>
          </w:tcPr>
          <w:p w14:paraId="0F6A47D6" w14:textId="46144223" w:rsidR="004A2FE2" w:rsidRPr="004A2FE2" w:rsidRDefault="004A2FE2" w:rsidP="004A2FE2">
            <w:pPr>
              <w:spacing w:after="0"/>
              <w:jc w:val="center"/>
              <w:rPr>
                <w:rFonts w:cstheme="minorHAnsi"/>
                <w:sz w:val="20"/>
                <w:szCs w:val="20"/>
              </w:rPr>
            </w:pPr>
            <w:r w:rsidRPr="004A2FE2">
              <w:rPr>
                <w:rFonts w:cstheme="minorHAnsi"/>
                <w:sz w:val="20"/>
                <w:szCs w:val="20"/>
              </w:rPr>
              <w:t>UNR</w:t>
            </w:r>
          </w:p>
        </w:tc>
        <w:tc>
          <w:tcPr>
            <w:tcW w:w="4203" w:type="dxa"/>
            <w:vAlign w:val="center"/>
          </w:tcPr>
          <w:p w14:paraId="7B528F3E" w14:textId="79E43A5C" w:rsidR="004A2FE2" w:rsidRPr="005D2178" w:rsidRDefault="004A2FE2" w:rsidP="004A2FE2">
            <w:pPr>
              <w:spacing w:after="0"/>
              <w:jc w:val="center"/>
              <w:rPr>
                <w:rFonts w:cstheme="minorHAnsi"/>
                <w:sz w:val="20"/>
                <w:szCs w:val="20"/>
              </w:rPr>
            </w:pPr>
            <w:r w:rsidRPr="005D2178">
              <w:rPr>
                <w:rFonts w:cstheme="minorHAnsi"/>
                <w:sz w:val="20"/>
                <w:szCs w:val="20"/>
              </w:rPr>
              <w:t>Unreactive</w:t>
            </w:r>
          </w:p>
        </w:tc>
        <w:tc>
          <w:tcPr>
            <w:tcW w:w="811" w:type="dxa"/>
            <w:vAlign w:val="center"/>
          </w:tcPr>
          <w:p w14:paraId="294E27B3" w14:textId="439FD03C" w:rsidR="004A2FE2" w:rsidRPr="004A2FE2" w:rsidRDefault="004A2FE2" w:rsidP="004A2FE2">
            <w:pPr>
              <w:keepNext/>
              <w:spacing w:after="0"/>
              <w:jc w:val="center"/>
              <w:rPr>
                <w:rFonts w:cstheme="minorHAnsi"/>
                <w:sz w:val="20"/>
                <w:szCs w:val="20"/>
              </w:rPr>
            </w:pPr>
            <w:r w:rsidRPr="004A2FE2">
              <w:rPr>
                <w:rFonts w:cstheme="minorHAnsi"/>
                <w:sz w:val="20"/>
                <w:szCs w:val="20"/>
              </w:rPr>
              <w:t>1</w:t>
            </w:r>
          </w:p>
        </w:tc>
        <w:tc>
          <w:tcPr>
            <w:tcW w:w="1079" w:type="dxa"/>
            <w:vAlign w:val="center"/>
          </w:tcPr>
          <w:p w14:paraId="3655C057" w14:textId="65046E87"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12C099EF" w14:textId="76111DFC" w:rsidR="004A2FE2" w:rsidRPr="004A2FE2" w:rsidRDefault="004A2FE2" w:rsidP="004A2FE2">
            <w:pPr>
              <w:keepNext/>
              <w:spacing w:after="0"/>
              <w:jc w:val="center"/>
              <w:rPr>
                <w:rFonts w:cstheme="minorHAnsi"/>
                <w:sz w:val="20"/>
                <w:szCs w:val="20"/>
              </w:rPr>
            </w:pPr>
            <w:r w:rsidRPr="004A2FE2">
              <w:rPr>
                <w:rFonts w:cstheme="minorHAnsi"/>
                <w:sz w:val="20"/>
                <w:szCs w:val="20"/>
              </w:rPr>
              <w:t>-</w:t>
            </w:r>
          </w:p>
        </w:tc>
      </w:tr>
      <w:tr w:rsidR="004A2FE2" w:rsidRPr="004A2FE2" w14:paraId="08F0E885" w14:textId="77777777" w:rsidTr="004A2FE2">
        <w:trPr>
          <w:trHeight w:val="143"/>
        </w:trPr>
        <w:tc>
          <w:tcPr>
            <w:tcW w:w="832" w:type="dxa"/>
            <w:vAlign w:val="center"/>
          </w:tcPr>
          <w:p w14:paraId="3EDF8345" w14:textId="123A1E78" w:rsidR="004A2FE2" w:rsidRPr="004A2FE2" w:rsidRDefault="004A2FE2" w:rsidP="004A2FE2">
            <w:pPr>
              <w:spacing w:after="0"/>
              <w:jc w:val="center"/>
              <w:rPr>
                <w:rFonts w:cstheme="minorHAnsi"/>
                <w:sz w:val="20"/>
                <w:szCs w:val="20"/>
              </w:rPr>
            </w:pPr>
            <w:r w:rsidRPr="004A2FE2">
              <w:rPr>
                <w:rFonts w:cstheme="minorHAnsi"/>
                <w:sz w:val="20"/>
                <w:szCs w:val="20"/>
              </w:rPr>
              <w:t>XYLMN</w:t>
            </w:r>
          </w:p>
        </w:tc>
        <w:tc>
          <w:tcPr>
            <w:tcW w:w="4203" w:type="dxa"/>
            <w:vAlign w:val="center"/>
          </w:tcPr>
          <w:p w14:paraId="1FBBB314" w14:textId="09B850CD" w:rsidR="004A2FE2" w:rsidRPr="005D2178" w:rsidRDefault="004A2FE2" w:rsidP="004A2FE2">
            <w:pPr>
              <w:spacing w:after="0"/>
              <w:jc w:val="center"/>
              <w:rPr>
                <w:rFonts w:cstheme="minorHAnsi"/>
                <w:sz w:val="20"/>
                <w:szCs w:val="20"/>
              </w:rPr>
            </w:pPr>
            <w:r w:rsidRPr="005D2178">
              <w:rPr>
                <w:rFonts w:cstheme="minorHAnsi"/>
                <w:sz w:val="20"/>
                <w:szCs w:val="20"/>
              </w:rPr>
              <w:t>Xylene and other polyalkyl aromatics</w:t>
            </w:r>
          </w:p>
        </w:tc>
        <w:tc>
          <w:tcPr>
            <w:tcW w:w="811" w:type="dxa"/>
            <w:vAlign w:val="center"/>
          </w:tcPr>
          <w:p w14:paraId="7ED1DBE8" w14:textId="7F006C82" w:rsidR="004A2FE2" w:rsidRPr="004A2FE2" w:rsidRDefault="004A2FE2" w:rsidP="004A2FE2">
            <w:pPr>
              <w:keepNext/>
              <w:spacing w:after="0"/>
              <w:jc w:val="center"/>
              <w:rPr>
                <w:rFonts w:cstheme="minorHAnsi"/>
                <w:sz w:val="20"/>
                <w:szCs w:val="20"/>
              </w:rPr>
            </w:pPr>
            <w:r w:rsidRPr="004A2FE2">
              <w:rPr>
                <w:rFonts w:cstheme="minorHAnsi"/>
                <w:sz w:val="20"/>
                <w:szCs w:val="20"/>
              </w:rPr>
              <w:t>8</w:t>
            </w:r>
          </w:p>
        </w:tc>
        <w:tc>
          <w:tcPr>
            <w:tcW w:w="1079" w:type="dxa"/>
            <w:vAlign w:val="center"/>
          </w:tcPr>
          <w:p w14:paraId="53EE44B9" w14:textId="4E4FC597" w:rsidR="004A2FE2" w:rsidRPr="004A2FE2" w:rsidRDefault="004A2FE2" w:rsidP="004A2FE2">
            <w:pPr>
              <w:keepNext/>
              <w:spacing w:after="0"/>
              <w:jc w:val="center"/>
              <w:rPr>
                <w:rFonts w:cstheme="minorHAnsi"/>
                <w:sz w:val="20"/>
                <w:szCs w:val="20"/>
              </w:rPr>
            </w:pPr>
            <w:r w:rsidRPr="004A2FE2">
              <w:rPr>
                <w:rFonts w:cstheme="minorHAnsi"/>
                <w:sz w:val="20"/>
                <w:szCs w:val="20"/>
              </w:rPr>
              <w:t>Lumped</w:t>
            </w:r>
          </w:p>
        </w:tc>
        <w:tc>
          <w:tcPr>
            <w:tcW w:w="2195" w:type="dxa"/>
            <w:vAlign w:val="center"/>
          </w:tcPr>
          <w:p w14:paraId="76CF4758" w14:textId="655C1030" w:rsidR="004A2FE2" w:rsidRPr="004A2FE2" w:rsidRDefault="004A2FE2" w:rsidP="008430D2">
            <w:pPr>
              <w:keepNext/>
              <w:spacing w:after="0"/>
              <w:jc w:val="center"/>
              <w:rPr>
                <w:rFonts w:cstheme="minorHAnsi"/>
                <w:sz w:val="20"/>
                <w:szCs w:val="20"/>
              </w:rPr>
            </w:pPr>
            <w:r w:rsidRPr="004A2FE2">
              <w:rPr>
                <w:rFonts w:cstheme="minorHAnsi"/>
                <w:sz w:val="20"/>
                <w:szCs w:val="20"/>
              </w:rPr>
              <w:t>-</w:t>
            </w:r>
          </w:p>
        </w:tc>
      </w:tr>
    </w:tbl>
    <w:p w14:paraId="52EC2117" w14:textId="2E91414B" w:rsidR="00F61BB1" w:rsidRPr="00F61BB1" w:rsidRDefault="008430D2" w:rsidP="008430D2">
      <w:pPr>
        <w:pStyle w:val="Caption"/>
        <w:rPr>
          <w:b/>
          <w:bCs/>
          <w:i w:val="0"/>
          <w:iCs w:val="0"/>
          <w:color w:val="000000" w:themeColor="text1"/>
        </w:rPr>
      </w:pPr>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16</w:t>
      </w:r>
      <w:r w:rsidRPr="00F61BB1">
        <w:rPr>
          <w:b/>
          <w:bCs/>
          <w:i w:val="0"/>
          <w:iCs w:val="0"/>
          <w:color w:val="000000" w:themeColor="text1"/>
        </w:rPr>
        <w:fldChar w:fldCharType="end"/>
      </w:r>
      <w:r w:rsidRPr="00F61BB1">
        <w:rPr>
          <w:b/>
          <w:bCs/>
          <w:i w:val="0"/>
          <w:iCs w:val="0"/>
          <w:color w:val="000000" w:themeColor="text1"/>
        </w:rPr>
        <w:t>: Model species, description, number of carbons, tracer type, and SMILES string (where applicable) for all emitted organics in the CB6</w:t>
      </w:r>
      <w:r w:rsidR="003027E0">
        <w:rPr>
          <w:b/>
          <w:bCs/>
          <w:i w:val="0"/>
          <w:iCs w:val="0"/>
          <w:color w:val="000000" w:themeColor="text1"/>
        </w:rPr>
        <w:t>R</w:t>
      </w:r>
      <w:r w:rsidRPr="00F61BB1">
        <w:rPr>
          <w:b/>
          <w:bCs/>
          <w:i w:val="0"/>
          <w:iCs w:val="0"/>
          <w:color w:val="000000" w:themeColor="text1"/>
        </w:rPr>
        <w:t>3_AE7 and CB6</w:t>
      </w:r>
      <w:r w:rsidR="003027E0">
        <w:rPr>
          <w:b/>
          <w:bCs/>
          <w:i w:val="0"/>
          <w:iCs w:val="0"/>
          <w:color w:val="000000" w:themeColor="text1"/>
        </w:rPr>
        <w:t>R</w:t>
      </w:r>
      <w:r w:rsidRPr="00F61BB1">
        <w:rPr>
          <w:b/>
          <w:bCs/>
          <w:i w:val="0"/>
          <w:iCs w:val="0"/>
          <w:color w:val="000000" w:themeColor="text1"/>
        </w:rPr>
        <w:t>5_AE7 chemical mechanisms.</w:t>
      </w:r>
    </w:p>
    <w:p w14:paraId="2FE5A903" w14:textId="386B90C9" w:rsidR="00CD2515" w:rsidRDefault="00CD2515" w:rsidP="00DA0DD9">
      <w:pPr>
        <w:pStyle w:val="Caption"/>
        <w:jc w:val="both"/>
        <w:rPr>
          <w:i w:val="0"/>
          <w:iCs w:val="0"/>
          <w:color w:val="auto"/>
          <w:sz w:val="22"/>
          <w:szCs w:val="22"/>
        </w:rPr>
      </w:pPr>
      <w:r>
        <w:rPr>
          <w:i w:val="0"/>
          <w:iCs w:val="0"/>
          <w:color w:val="auto"/>
          <w:sz w:val="22"/>
          <w:szCs w:val="22"/>
        </w:rPr>
        <w:t>Below, the order-of-operations for assign</w:t>
      </w:r>
      <w:r w:rsidR="00FE4B87">
        <w:rPr>
          <w:i w:val="0"/>
          <w:iCs w:val="0"/>
          <w:color w:val="auto"/>
          <w:sz w:val="22"/>
          <w:szCs w:val="22"/>
        </w:rPr>
        <w:t>ment of</w:t>
      </w:r>
      <w:r>
        <w:rPr>
          <w:i w:val="0"/>
          <w:iCs w:val="0"/>
          <w:color w:val="auto"/>
          <w:sz w:val="22"/>
          <w:szCs w:val="22"/>
        </w:rPr>
        <w:t xml:space="preserve"> a target species are outlined and subsequently discussed</w:t>
      </w:r>
      <w:r w:rsidR="00FE4B87">
        <w:rPr>
          <w:i w:val="0"/>
          <w:iCs w:val="0"/>
          <w:color w:val="auto"/>
          <w:sz w:val="22"/>
          <w:szCs w:val="22"/>
        </w:rPr>
        <w:t xml:space="preserve"> in more detail.</w:t>
      </w:r>
    </w:p>
    <w:p w14:paraId="371C9332" w14:textId="4A2A1C94" w:rsidR="00CD2515" w:rsidRDefault="00CD2515" w:rsidP="0003135F">
      <w:pPr>
        <w:jc w:val="both"/>
      </w:pPr>
      <w:r>
        <w:rPr>
          <w:noProof/>
        </w:rPr>
        <w:lastRenderedPageBreak/>
        <w:drawing>
          <wp:inline distT="0" distB="0" distL="0" distR="0" wp14:anchorId="1CE500AF" wp14:editId="52719B5A">
            <wp:extent cx="5772150" cy="3840480"/>
            <wp:effectExtent l="19050" t="0" r="38100" b="762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AB49526" w14:textId="7CE4139F" w:rsidR="002F06A0" w:rsidRDefault="002F7B4A" w:rsidP="00964347">
      <w:pPr>
        <w:pStyle w:val="Caption"/>
        <w:numPr>
          <w:ilvl w:val="0"/>
          <w:numId w:val="15"/>
        </w:numPr>
        <w:spacing w:after="0"/>
        <w:jc w:val="both"/>
        <w:rPr>
          <w:i w:val="0"/>
          <w:iCs w:val="0"/>
          <w:color w:val="auto"/>
          <w:sz w:val="22"/>
          <w:szCs w:val="22"/>
        </w:rPr>
      </w:pPr>
      <w:r>
        <w:rPr>
          <w:i w:val="0"/>
          <w:iCs w:val="0"/>
          <w:color w:val="auto"/>
          <w:sz w:val="22"/>
          <w:szCs w:val="22"/>
        </w:rPr>
        <w:t>I</w:t>
      </w:r>
      <w:r w:rsidR="002F06A0">
        <w:rPr>
          <w:i w:val="0"/>
          <w:iCs w:val="0"/>
          <w:color w:val="auto"/>
          <w:sz w:val="22"/>
          <w:szCs w:val="22"/>
        </w:rPr>
        <w:t xml:space="preserve">f a target species </w:t>
      </w:r>
      <w:r w:rsidR="002F06A0" w:rsidRPr="002F06A0">
        <w:rPr>
          <w:i w:val="0"/>
          <w:iCs w:val="0"/>
          <w:color w:val="auto"/>
          <w:sz w:val="22"/>
          <w:szCs w:val="22"/>
        </w:rPr>
        <w:t>feature</w:t>
      </w:r>
      <w:r w:rsidR="002F06A0">
        <w:rPr>
          <w:i w:val="0"/>
          <w:iCs w:val="0"/>
          <w:color w:val="auto"/>
          <w:sz w:val="22"/>
          <w:szCs w:val="22"/>
        </w:rPr>
        <w:t>s</w:t>
      </w:r>
      <w:r w:rsidR="002F06A0" w:rsidRPr="002F06A0">
        <w:rPr>
          <w:i w:val="0"/>
          <w:iCs w:val="0"/>
          <w:color w:val="auto"/>
          <w:sz w:val="22"/>
          <w:szCs w:val="22"/>
        </w:rPr>
        <w:t xml:space="preserve"> no carbon or </w:t>
      </w:r>
      <w:r w:rsidR="002F06A0">
        <w:rPr>
          <w:i w:val="0"/>
          <w:iCs w:val="0"/>
          <w:color w:val="auto"/>
          <w:sz w:val="22"/>
          <w:szCs w:val="22"/>
        </w:rPr>
        <w:t>is</w:t>
      </w:r>
      <w:r w:rsidR="002F06A0" w:rsidRPr="002F06A0">
        <w:rPr>
          <w:i w:val="0"/>
          <w:iCs w:val="0"/>
          <w:color w:val="auto"/>
          <w:sz w:val="22"/>
          <w:szCs w:val="22"/>
        </w:rPr>
        <w:t xml:space="preserve"> elemental carbon</w:t>
      </w:r>
      <w:r w:rsidR="002F06A0">
        <w:rPr>
          <w:i w:val="0"/>
          <w:iCs w:val="0"/>
          <w:color w:val="auto"/>
          <w:sz w:val="22"/>
          <w:szCs w:val="22"/>
        </w:rPr>
        <w:t>, it is</w:t>
      </w:r>
      <w:r w:rsidR="002F06A0" w:rsidRPr="002F06A0">
        <w:rPr>
          <w:i w:val="0"/>
          <w:iCs w:val="0"/>
          <w:color w:val="auto"/>
          <w:sz w:val="22"/>
          <w:szCs w:val="22"/>
        </w:rPr>
        <w:t xml:space="preserve"> assigned to UNR</w:t>
      </w:r>
      <w:r w:rsidR="002F06A0">
        <w:rPr>
          <w:i w:val="0"/>
          <w:iCs w:val="0"/>
          <w:color w:val="auto"/>
          <w:sz w:val="22"/>
          <w:szCs w:val="22"/>
        </w:rPr>
        <w:t>.</w:t>
      </w:r>
    </w:p>
    <w:p w14:paraId="1E2C2D3F" w14:textId="2EFF4255" w:rsidR="002F7B4A" w:rsidRDefault="002F7B4A" w:rsidP="00964347">
      <w:pPr>
        <w:pStyle w:val="ListParagraph"/>
        <w:numPr>
          <w:ilvl w:val="0"/>
          <w:numId w:val="15"/>
        </w:numPr>
        <w:jc w:val="both"/>
      </w:pPr>
      <w:r>
        <w:t xml:space="preserve">If a target species is an explicit tracer </w:t>
      </w:r>
      <w:r w:rsidR="00391D5E">
        <w:t>in</w:t>
      </w:r>
      <w:r>
        <w:t xml:space="preserve"> the chemical mechanism, it is appropriately assigned. This is determined using the SMILES string and applies to </w:t>
      </w:r>
      <w:r w:rsidRPr="00A63BC9">
        <w:t>AACD, ACET, ALD2, BENZ, CH4, ETH, ETHA, ETHY, ETOH, FACD, FORM, GLY, GLYD, ISOP, MEOH, MGLY, NAPH, PRPA, and APIN.</w:t>
      </w:r>
    </w:p>
    <w:p w14:paraId="0073FE01" w14:textId="26375891" w:rsidR="00A63BC9" w:rsidRDefault="006D0F7B" w:rsidP="00964347">
      <w:pPr>
        <w:pStyle w:val="ListParagraph"/>
        <w:numPr>
          <w:ilvl w:val="0"/>
          <w:numId w:val="15"/>
        </w:numPr>
        <w:jc w:val="both"/>
      </w:pPr>
      <w:r>
        <w:t xml:space="preserve">If the </w:t>
      </w:r>
      <w:r w:rsidR="00EA4A4A">
        <w:t>saturation concentration (</w:t>
      </w:r>
      <w:r>
        <w:t>C*</w:t>
      </w:r>
      <w:r w:rsidR="00EA4A4A">
        <w:t>)</w:t>
      </w:r>
      <w:r>
        <w:t xml:space="preserve"> of the target species is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it is assigned to NVOL.</w:t>
      </w:r>
      <w:r w:rsidR="00FB00A0">
        <w:t xml:space="preserve"> Note: </w:t>
      </w:r>
      <w:r w:rsidR="000B6EAD">
        <w:t>l</w:t>
      </w:r>
      <w:r w:rsidR="00FB00A0" w:rsidRPr="00FB00A0">
        <w:t xml:space="preserve">ike prior mechanism mapping methods, double mapping for compounds assigned to NVOL </w:t>
      </w:r>
      <w:r w:rsidR="00FB00A0">
        <w:t>is</w:t>
      </w:r>
      <w:r w:rsidR="00FB00A0" w:rsidRPr="00FB00A0">
        <w:t xml:space="preserve"> not performed.</w:t>
      </w:r>
    </w:p>
    <w:p w14:paraId="7A02338F" w14:textId="344D7BF5" w:rsidR="006D0F7B" w:rsidRPr="002F7B4A" w:rsidRDefault="006D0F7B" w:rsidP="00964347">
      <w:pPr>
        <w:pStyle w:val="ListParagraph"/>
        <w:numPr>
          <w:ilvl w:val="0"/>
          <w:numId w:val="15"/>
        </w:numPr>
        <w:jc w:val="both"/>
      </w:pPr>
      <w:r>
        <w:t>If the C* of the target species is 3x10</w:t>
      </w:r>
      <w:r w:rsidRPr="00F40EBC">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Pr="00F40EBC">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xml:space="preserve">, it is assigned to </w:t>
      </w:r>
      <w:r w:rsidR="00FD1073">
        <w:t>IVOC</w:t>
      </w:r>
      <w:r>
        <w:t>.</w:t>
      </w:r>
      <w:r w:rsidR="00FB00A0">
        <w:t xml:space="preserve"> Note: </w:t>
      </w:r>
      <w:r w:rsidR="000B6EAD">
        <w:t>l</w:t>
      </w:r>
      <w:r w:rsidR="00FB00A0" w:rsidRPr="00FB00A0">
        <w:t xml:space="preserve">ike prior mechanism mapping methods, double mapping for compounds assigned to </w:t>
      </w:r>
      <w:r w:rsidR="00FB00A0">
        <w:t>IVOC</w:t>
      </w:r>
      <w:r w:rsidR="00FB00A0" w:rsidRPr="00FB00A0">
        <w:t xml:space="preserve"> </w:t>
      </w:r>
      <w:r w:rsidR="00FB00A0">
        <w:t>is</w:t>
      </w:r>
      <w:r w:rsidR="00FB00A0" w:rsidRPr="00FB00A0">
        <w:t xml:space="preserve"> not performed.</w:t>
      </w:r>
    </w:p>
    <w:p w14:paraId="452365B9" w14:textId="57CA5234" w:rsidR="006D0F7B" w:rsidRDefault="00775542" w:rsidP="00964347">
      <w:pPr>
        <w:pStyle w:val="ListParagraph"/>
        <w:numPr>
          <w:ilvl w:val="0"/>
          <w:numId w:val="15"/>
        </w:numPr>
        <w:jc w:val="both"/>
      </w:pPr>
      <w:r>
        <w:t xml:space="preserve">If </w:t>
      </w:r>
      <w:r w:rsidR="00930E96">
        <w:t xml:space="preserve">the </w:t>
      </w:r>
      <w:r>
        <w:t>k</w:t>
      </w:r>
      <w:r w:rsidRPr="007854BD">
        <w:rPr>
          <w:vertAlign w:val="subscript"/>
        </w:rPr>
        <w:t>OH</w:t>
      </w:r>
      <w:r>
        <w:t xml:space="preserve"> of the target species is </w:t>
      </w:r>
      <w:r>
        <w:rPr>
          <w:rFonts w:cstheme="minorHAnsi"/>
        </w:rPr>
        <w:t>≤</w:t>
      </w:r>
      <w:r>
        <w:t xml:space="preserve"> 1.1 </w:t>
      </w:r>
      <w:r w:rsidR="00837CFC">
        <w:t>x 10</w:t>
      </w:r>
      <w:r w:rsidR="00837CFC" w:rsidRPr="00837CFC">
        <w:rPr>
          <w:vertAlign w:val="superscript"/>
        </w:rPr>
        <w:t>-12</w:t>
      </w:r>
      <w:r w:rsidR="00837CFC">
        <w:t xml:space="preserve"> </w:t>
      </w:r>
      <w:r>
        <w:t>cm</w:t>
      </w:r>
      <w:r w:rsidRPr="006117A1">
        <w:rPr>
          <w:vertAlign w:val="superscript"/>
        </w:rPr>
        <w:t>3</w:t>
      </w:r>
      <w:r>
        <w:t xml:space="preserve"> molec. </w:t>
      </w:r>
      <w:r w:rsidRPr="006117A1">
        <w:rPr>
          <w:vertAlign w:val="superscript"/>
        </w:rPr>
        <w:t>-1</w:t>
      </w:r>
      <w:r>
        <w:t xml:space="preserve"> sec</w:t>
      </w:r>
      <w:r w:rsidRPr="006117A1">
        <w:rPr>
          <w:vertAlign w:val="superscript"/>
        </w:rPr>
        <w:t>-1</w:t>
      </w:r>
      <w:r>
        <w:t>,</w:t>
      </w:r>
      <w:r w:rsidRPr="006117A1">
        <w:t xml:space="preserve"> </w:t>
      </w:r>
      <w:r>
        <w:t>it is assigned to UNR.</w:t>
      </w:r>
    </w:p>
    <w:p w14:paraId="13563FD5" w14:textId="6E93295C" w:rsidR="00BB555D" w:rsidRPr="002F7B4A" w:rsidRDefault="00BB555D" w:rsidP="00964347">
      <w:pPr>
        <w:pStyle w:val="ListParagraph"/>
        <w:numPr>
          <w:ilvl w:val="0"/>
          <w:numId w:val="15"/>
        </w:numPr>
        <w:jc w:val="both"/>
      </w:pPr>
      <w:r>
        <w:t>If the target species is a monoterpene</w:t>
      </w:r>
      <w:r w:rsidR="00DF3FA2">
        <w:t xml:space="preserve"> (nC = 10, nH = 18, nO = 1 or nC = 10 and nH = 16)</w:t>
      </w:r>
      <w:r w:rsidR="00283286">
        <w:t>,</w:t>
      </w:r>
      <w:r>
        <w:t xml:space="preserve"> and not alpha-pinene, it is assigned to TERP.</w:t>
      </w:r>
    </w:p>
    <w:p w14:paraId="23996DFA" w14:textId="1653024C" w:rsidR="009733C4" w:rsidRDefault="009733C4" w:rsidP="00964347">
      <w:pPr>
        <w:pStyle w:val="ListParagraph"/>
        <w:numPr>
          <w:ilvl w:val="0"/>
          <w:numId w:val="15"/>
        </w:numPr>
        <w:jc w:val="both"/>
      </w:pPr>
      <w:r>
        <w:t>If the target species is methacrolein or methyl vinyl ketone</w:t>
      </w:r>
      <w:r w:rsidR="00837CFC">
        <w:t xml:space="preserve"> (</w:t>
      </w:r>
      <w:r>
        <w:t>nC = 4, nH = 6, nO = 1, number of ketone groups = 1), it is assigned to ISPD.</w:t>
      </w:r>
    </w:p>
    <w:p w14:paraId="537F6610" w14:textId="5F27EAAD" w:rsidR="006530EF" w:rsidRDefault="006530EF" w:rsidP="00964347">
      <w:pPr>
        <w:pStyle w:val="ListParagraph"/>
        <w:numPr>
          <w:ilvl w:val="0"/>
          <w:numId w:val="15"/>
        </w:numPr>
        <w:jc w:val="both"/>
      </w:pPr>
      <w:r>
        <w:t>If the target species is a cycl</w:t>
      </w:r>
      <w:r w:rsidR="003E4D0F">
        <w:t>o</w:t>
      </w:r>
      <w:r>
        <w:t xml:space="preserve">diene (number of C=C = 2 and </w:t>
      </w:r>
      <w:r w:rsidR="009F16EE">
        <w:t>contains a</w:t>
      </w:r>
      <w:r>
        <w:t xml:space="preserve"> ring), </w:t>
      </w:r>
      <w:r w:rsidRPr="00FE4F69">
        <w:t xml:space="preserve">assign 1 mole to </w:t>
      </w:r>
      <w:r>
        <w:t>IOLE</w:t>
      </w:r>
      <w:r w:rsidRPr="00FE4F69">
        <w:t xml:space="preserve"> and count remaining carbons (nC – </w:t>
      </w:r>
      <w:r>
        <w:t>4</w:t>
      </w:r>
      <w:r w:rsidRPr="00FE4F69">
        <w:t xml:space="preserve">). If nC – </w:t>
      </w:r>
      <w:r>
        <w:t>4</w:t>
      </w:r>
      <w:r w:rsidRPr="00FE4F69">
        <w:t xml:space="preserve"> &gt; 0, assign remaining carbon to OLE, IOLE, KET, or PAR, depending on structure.</w:t>
      </w:r>
    </w:p>
    <w:p w14:paraId="6B1C174F" w14:textId="219E12DB" w:rsidR="00172306" w:rsidRDefault="00172306" w:rsidP="00964347">
      <w:pPr>
        <w:pStyle w:val="ListParagraph"/>
        <w:numPr>
          <w:ilvl w:val="0"/>
          <w:numId w:val="15"/>
        </w:numPr>
        <w:jc w:val="both"/>
      </w:pPr>
      <w:r>
        <w:t xml:space="preserve">If the target species is a </w:t>
      </w:r>
      <w:r w:rsidR="00CE7B2B">
        <w:t xml:space="preserve">furan or a pyrrole, </w:t>
      </w:r>
      <w:r w:rsidRPr="00FE4F69">
        <w:t xml:space="preserve">assign </w:t>
      </w:r>
      <w:r w:rsidR="00CE7B2B">
        <w:t>2</w:t>
      </w:r>
      <w:r w:rsidRPr="00FE4F69">
        <w:t xml:space="preserve"> mole</w:t>
      </w:r>
      <w:r w:rsidR="00CE7B2B">
        <w:t>s</w:t>
      </w:r>
      <w:r w:rsidRPr="00FE4F69">
        <w:t xml:space="preserve"> to </w:t>
      </w:r>
      <w:r>
        <w:t>OLE</w:t>
      </w:r>
      <w:r w:rsidRPr="00FE4F69">
        <w:t xml:space="preserve"> and count remaining carbons (nC – </w:t>
      </w:r>
      <w:r>
        <w:t>4</w:t>
      </w:r>
      <w:r w:rsidRPr="00FE4F69">
        <w:t xml:space="preserve">). If nC – </w:t>
      </w:r>
      <w:r>
        <w:t>4</w:t>
      </w:r>
      <w:r w:rsidRPr="00FE4F69">
        <w:t xml:space="preserve"> &gt; 0, assign remaining carbon to OLE, IOLE, KET, or PAR, depending on structure.</w:t>
      </w:r>
    </w:p>
    <w:p w14:paraId="46987174" w14:textId="03009571" w:rsidR="00451533" w:rsidRDefault="00451533" w:rsidP="00964347">
      <w:pPr>
        <w:pStyle w:val="ListParagraph"/>
        <w:numPr>
          <w:ilvl w:val="0"/>
          <w:numId w:val="15"/>
        </w:numPr>
        <w:jc w:val="both"/>
      </w:pPr>
      <w:r>
        <w:t xml:space="preserve">If the target species is a heterocyclic aromatic compound with 2 non-carbon atoms, </w:t>
      </w:r>
      <w:r w:rsidRPr="00FE4F69">
        <w:t xml:space="preserve">assign </w:t>
      </w:r>
      <w:r>
        <w:t>1</w:t>
      </w:r>
      <w:r w:rsidRPr="00FE4F69">
        <w:t xml:space="preserve"> mole to </w:t>
      </w:r>
      <w:r>
        <w:t>OLE</w:t>
      </w:r>
      <w:r w:rsidRPr="00FE4F69">
        <w:t xml:space="preserve"> and count remaining carbons (nC – </w:t>
      </w:r>
      <w:r>
        <w:t>2</w:t>
      </w:r>
      <w:r w:rsidRPr="00FE4F69">
        <w:t xml:space="preserve">). If nC – </w:t>
      </w:r>
      <w:r>
        <w:t>2</w:t>
      </w:r>
      <w:r w:rsidRPr="00FE4F69">
        <w:t xml:space="preserve"> &gt; 0, assign remaining carbon to OLE, IOLE, KET, or PAR, depending on structure.</w:t>
      </w:r>
    </w:p>
    <w:p w14:paraId="4871B7C3" w14:textId="6C43F22A" w:rsidR="006249D0" w:rsidRPr="00FB28E4" w:rsidRDefault="006249D0" w:rsidP="00964347">
      <w:pPr>
        <w:pStyle w:val="ListParagraph"/>
        <w:numPr>
          <w:ilvl w:val="0"/>
          <w:numId w:val="15"/>
        </w:numPr>
        <w:jc w:val="both"/>
      </w:pPr>
      <w:r w:rsidRPr="00FB28E4">
        <w:t xml:space="preserve">If the target species contains a triple bond, </w:t>
      </w:r>
      <w:r w:rsidR="00745CE6" w:rsidRPr="00FB28E4">
        <w:t>do the following order-of-operations:</w:t>
      </w:r>
    </w:p>
    <w:p w14:paraId="08DD13D7" w14:textId="3BB5EE70" w:rsidR="00B43AD0" w:rsidRPr="00FB28E4" w:rsidRDefault="00B43AD0" w:rsidP="00964347">
      <w:pPr>
        <w:pStyle w:val="ListParagraph"/>
        <w:numPr>
          <w:ilvl w:val="1"/>
          <w:numId w:val="15"/>
        </w:numPr>
        <w:jc w:val="both"/>
      </w:pPr>
      <w:r w:rsidRPr="00FB28E4">
        <w:lastRenderedPageBreak/>
        <w:t xml:space="preserve">If the target species contains no other reactive functional groups beyond </w:t>
      </w:r>
      <w:r w:rsidR="00C83821">
        <w:t xml:space="preserve">a </w:t>
      </w:r>
      <w:r w:rsidRPr="00FB28E4">
        <w:t>triple bond, assign 1 mole to OLE and count remaining carbons (nC – 2). If nC – 2 &gt; 0, assign remaining carbon to PAR.</w:t>
      </w:r>
    </w:p>
    <w:p w14:paraId="05AE194A" w14:textId="1BD88EC0" w:rsidR="00B43AD0" w:rsidRPr="00FB28E4" w:rsidRDefault="00AD63E4" w:rsidP="00964347">
      <w:pPr>
        <w:pStyle w:val="ListParagraph"/>
        <w:numPr>
          <w:ilvl w:val="1"/>
          <w:numId w:val="15"/>
        </w:numPr>
        <w:jc w:val="both"/>
      </w:pPr>
      <w:r>
        <w:t>Else, a</w:t>
      </w:r>
      <w:r w:rsidR="00B43AD0" w:rsidRPr="00FB28E4">
        <w:t>ssign all triple bonds to PAR</w:t>
      </w:r>
      <w:r w:rsidR="008F2677">
        <w:t xml:space="preserve"> and</w:t>
      </w:r>
      <w:r w:rsidR="00B43AD0" w:rsidRPr="00FB28E4">
        <w:t xml:space="preserve"> count remaining carbons (nC - number of C-C triple bonds). If </w:t>
      </w:r>
      <w:r w:rsidR="009811FF" w:rsidRPr="00FB28E4">
        <w:t>nC - number of C-C triple bonds</w:t>
      </w:r>
      <w:r w:rsidR="00B43AD0" w:rsidRPr="00FB28E4">
        <w:t xml:space="preserve"> &gt; 0, assign remaining carbon to OLE, IOLE, KET, or PAR, depending on structure.</w:t>
      </w:r>
    </w:p>
    <w:p w14:paraId="34A75AE1" w14:textId="5F543632" w:rsidR="00BB555D" w:rsidRDefault="00607F55" w:rsidP="00964347">
      <w:pPr>
        <w:pStyle w:val="ListParagraph"/>
        <w:numPr>
          <w:ilvl w:val="0"/>
          <w:numId w:val="15"/>
        </w:numPr>
        <w:jc w:val="both"/>
      </w:pPr>
      <w:r>
        <w:t>If the target species is a single</w:t>
      </w:r>
      <w:r w:rsidR="004F3C8C">
        <w:t>-</w:t>
      </w:r>
      <w:r>
        <w:t>ring aromatic</w:t>
      </w:r>
      <w:r w:rsidR="008C4D86">
        <w:t xml:space="preserve"> (</w:t>
      </w:r>
      <w:r w:rsidR="008C4D86">
        <w:rPr>
          <w:rFonts w:cstheme="minorHAnsi"/>
        </w:rPr>
        <w:t>number of benzene rings = 1)</w:t>
      </w:r>
      <w:r>
        <w:t>, do the following order-of-operations:</w:t>
      </w:r>
    </w:p>
    <w:p w14:paraId="4E3D22AC" w14:textId="059F91DE" w:rsidR="005E71A1" w:rsidRDefault="003D5714" w:rsidP="00964347">
      <w:pPr>
        <w:pStyle w:val="ListParagraph"/>
        <w:numPr>
          <w:ilvl w:val="1"/>
          <w:numId w:val="15"/>
        </w:numPr>
        <w:jc w:val="both"/>
      </w:pPr>
      <w:r>
        <w:t>If the target species is a m</w:t>
      </w:r>
      <w:r w:rsidR="006D6984">
        <w:t>ethyl-catechol</w:t>
      </w:r>
      <w:r>
        <w:t xml:space="preserve"> (nC </w:t>
      </w:r>
      <w:r w:rsidR="00E7269B">
        <w:rPr>
          <w:rFonts w:cstheme="minorHAnsi"/>
        </w:rPr>
        <w:t>≥</w:t>
      </w:r>
      <w:r>
        <w:t xml:space="preserve"> 7, number of alcohol groups </w:t>
      </w:r>
      <w:r w:rsidR="00901441">
        <w:rPr>
          <w:rFonts w:cstheme="minorHAnsi"/>
        </w:rPr>
        <w:t>≥</w:t>
      </w:r>
      <w:r>
        <w:t xml:space="preserve"> 2), it is assigned to CAT1.</w:t>
      </w:r>
    </w:p>
    <w:p w14:paraId="1FEB2322" w14:textId="329A68F0" w:rsidR="00391D5E" w:rsidRDefault="00901441" w:rsidP="00964347">
      <w:pPr>
        <w:pStyle w:val="ListParagraph"/>
        <w:numPr>
          <w:ilvl w:val="1"/>
          <w:numId w:val="15"/>
        </w:numPr>
        <w:jc w:val="both"/>
      </w:pPr>
      <w:r>
        <w:t>I</w:t>
      </w:r>
      <w:r w:rsidR="00490EC9">
        <w:t>f</w:t>
      </w:r>
      <w:r>
        <w:t xml:space="preserve"> the target species is a n</w:t>
      </w:r>
      <w:r w:rsidR="00391D5E">
        <w:t>itro-</w:t>
      </w:r>
      <w:r>
        <w:t>c</w:t>
      </w:r>
      <w:r w:rsidR="00391D5E">
        <w:t>resol</w:t>
      </w:r>
      <w:r>
        <w:t xml:space="preserve"> (nC </w:t>
      </w:r>
      <w:r w:rsidR="00E7269B">
        <w:rPr>
          <w:rFonts w:cstheme="minorHAnsi"/>
        </w:rPr>
        <w:t>≥</w:t>
      </w:r>
      <w:r>
        <w:t xml:space="preserve"> 7, nN </w:t>
      </w:r>
      <w:r>
        <w:rPr>
          <w:rFonts w:cstheme="minorHAnsi"/>
        </w:rPr>
        <w:t>≥</w:t>
      </w:r>
      <w:r>
        <w:t xml:space="preserve"> 1, number of alcohol groups </w:t>
      </w:r>
      <w:r>
        <w:rPr>
          <w:rFonts w:cstheme="minorHAnsi"/>
        </w:rPr>
        <w:t>≥</w:t>
      </w:r>
      <w:r>
        <w:t xml:space="preserve"> </w:t>
      </w:r>
      <w:r w:rsidR="00490EC9">
        <w:t>1</w:t>
      </w:r>
      <w:r>
        <w:t xml:space="preserve">), </w:t>
      </w:r>
      <w:r w:rsidR="00490EC9">
        <w:t>it is assigned to CRON.</w:t>
      </w:r>
    </w:p>
    <w:p w14:paraId="5987569A" w14:textId="0284B20E" w:rsidR="006D6984" w:rsidRDefault="00490EC9" w:rsidP="00964347">
      <w:pPr>
        <w:pStyle w:val="ListParagraph"/>
        <w:numPr>
          <w:ilvl w:val="1"/>
          <w:numId w:val="15"/>
        </w:numPr>
        <w:jc w:val="both"/>
      </w:pPr>
      <w:r>
        <w:t xml:space="preserve">If the target species is </w:t>
      </w:r>
      <w:r w:rsidR="007753FC">
        <w:t>an isomer of</w:t>
      </w:r>
      <w:r>
        <w:t xml:space="preserve"> c</w:t>
      </w:r>
      <w:r w:rsidR="006D6984">
        <w:t>resol</w:t>
      </w:r>
      <w:r>
        <w:t xml:space="preserve"> ((nC = 7, number of alcohol groups </w:t>
      </w:r>
      <w:r>
        <w:rPr>
          <w:rFonts w:cstheme="minorHAnsi"/>
        </w:rPr>
        <w:t>=</w:t>
      </w:r>
      <w:r>
        <w:t xml:space="preserve"> 1),</w:t>
      </w:r>
      <w:r w:rsidR="00BA7588">
        <w:t xml:space="preserve"> it is assigned to CRES.</w:t>
      </w:r>
    </w:p>
    <w:p w14:paraId="37AF66D4" w14:textId="3765C1C5" w:rsidR="00D530C7" w:rsidRDefault="00D530C7" w:rsidP="00964347">
      <w:pPr>
        <w:pStyle w:val="ListParagraph"/>
        <w:numPr>
          <w:ilvl w:val="1"/>
          <w:numId w:val="15"/>
        </w:numPr>
        <w:jc w:val="both"/>
      </w:pPr>
      <w:r>
        <w:t>If the target species is halogenated and features 4 or more halogens, assigned 6 moles to UNR.</w:t>
      </w:r>
    </w:p>
    <w:p w14:paraId="5FF11F7B" w14:textId="5AB3D805" w:rsidR="00D530C7" w:rsidRDefault="00D530C7" w:rsidP="00964347">
      <w:pPr>
        <w:pStyle w:val="ListParagraph"/>
        <w:numPr>
          <w:ilvl w:val="1"/>
          <w:numId w:val="15"/>
        </w:numPr>
        <w:jc w:val="both"/>
      </w:pPr>
      <w:r>
        <w:t>If the target species is halogenated and features more than 1 halogen, assign 1 mole to PAR and 5 moles to UNR.</w:t>
      </w:r>
    </w:p>
    <w:p w14:paraId="7300EC25" w14:textId="5DE90B67" w:rsidR="006D6984" w:rsidRDefault="005F431A" w:rsidP="00964347">
      <w:pPr>
        <w:pStyle w:val="ListParagraph"/>
        <w:numPr>
          <w:ilvl w:val="1"/>
          <w:numId w:val="15"/>
        </w:numPr>
        <w:jc w:val="both"/>
      </w:pPr>
      <w:r>
        <w:t>If the target species is t</w:t>
      </w:r>
      <w:r w:rsidR="006D6984">
        <w:t xml:space="preserve">oluene </w:t>
      </w:r>
      <w:r>
        <w:t xml:space="preserve">or </w:t>
      </w:r>
      <w:r w:rsidR="00E7269B">
        <w:t>another</w:t>
      </w:r>
      <w:r w:rsidR="006D6984">
        <w:t xml:space="preserve"> monoalkyl aromatic</w:t>
      </w:r>
      <w:r w:rsidR="00E7269B">
        <w:t xml:space="preserve"> (nC </w:t>
      </w:r>
      <w:r w:rsidR="007277FD">
        <w:rPr>
          <w:rFonts w:cstheme="minorHAnsi"/>
        </w:rPr>
        <w:t>≥ 7, number of benzene rings = 1, number of branches on benzene ring = 1</w:t>
      </w:r>
      <w:r w:rsidR="00E7269B">
        <w:t xml:space="preserve">), </w:t>
      </w:r>
      <w:r w:rsidR="006674B6">
        <w:t xml:space="preserve">assign 1 mole to TOL and count remaining carbons (nC – 7). </w:t>
      </w:r>
      <w:r w:rsidR="00387544">
        <w:t>If nC – 7 &gt; 0, assign remaining carbon to OLE, IOLE, KET, or PAR, depending on structure.</w:t>
      </w:r>
    </w:p>
    <w:p w14:paraId="68309938" w14:textId="284E3AFE" w:rsidR="00216E38" w:rsidRDefault="008762FE" w:rsidP="00964347">
      <w:pPr>
        <w:pStyle w:val="ListParagraph"/>
        <w:numPr>
          <w:ilvl w:val="1"/>
          <w:numId w:val="15"/>
        </w:numPr>
        <w:jc w:val="both"/>
      </w:pPr>
      <w:r>
        <w:t xml:space="preserve">If the target species is an isomer of xylene or another polyalkyl aromatic (nC </w:t>
      </w:r>
      <w:r>
        <w:rPr>
          <w:rFonts w:cstheme="minorHAnsi"/>
        </w:rPr>
        <w:t xml:space="preserve">≥ </w:t>
      </w:r>
      <w:r w:rsidR="00CF338C">
        <w:rPr>
          <w:rFonts w:cstheme="minorHAnsi"/>
        </w:rPr>
        <w:t>8</w:t>
      </w:r>
      <w:r>
        <w:rPr>
          <w:rFonts w:cstheme="minorHAnsi"/>
        </w:rPr>
        <w:t xml:space="preserve">, number of benzene rings = 1, number of branches on benzene ring </w:t>
      </w:r>
      <w:r w:rsidR="00CF338C">
        <w:rPr>
          <w:rFonts w:cstheme="minorHAnsi"/>
        </w:rPr>
        <w:t>&gt;</w:t>
      </w:r>
      <w:r>
        <w:rPr>
          <w:rFonts w:cstheme="minorHAnsi"/>
        </w:rPr>
        <w:t xml:space="preserve"> 1</w:t>
      </w:r>
      <w:r>
        <w:t xml:space="preserve">), assign 1 mole to </w:t>
      </w:r>
      <w:r w:rsidR="00843C70">
        <w:t>XYL</w:t>
      </w:r>
      <w:r w:rsidR="00673789">
        <w:t>MN</w:t>
      </w:r>
      <w:r>
        <w:t xml:space="preserve"> and count remaining carbons (nC – </w:t>
      </w:r>
      <w:r w:rsidR="00FA193C">
        <w:t>8</w:t>
      </w:r>
      <w:r>
        <w:t xml:space="preserve">). If nC – </w:t>
      </w:r>
      <w:r w:rsidR="00FA193C">
        <w:t>8</w:t>
      </w:r>
      <w:r>
        <w:t xml:space="preserve"> &gt; 0, assign remaining carbon to OLE, IOLE, KET, or PAR, depending on structure.</w:t>
      </w:r>
    </w:p>
    <w:p w14:paraId="3AB467CD" w14:textId="1CD4FC14" w:rsidR="006D6984" w:rsidRDefault="00216E38" w:rsidP="00964347">
      <w:pPr>
        <w:pStyle w:val="ListParagraph"/>
        <w:numPr>
          <w:ilvl w:val="1"/>
          <w:numId w:val="15"/>
        </w:numPr>
        <w:jc w:val="both"/>
      </w:pPr>
      <w:r>
        <w:t xml:space="preserve">For all remaining target species, assign 1 mole to BENZ and count remaining carbons (nC – 6). If nC – </w:t>
      </w:r>
      <w:r w:rsidR="00655100">
        <w:t>6</w:t>
      </w:r>
      <w:r>
        <w:t xml:space="preserve"> &gt; 0, assign remaining carbon to OLE, IOLE, KET, or PAR, depending on structure.</w:t>
      </w:r>
    </w:p>
    <w:p w14:paraId="2EF756A3" w14:textId="32EF2B3B" w:rsidR="004233A7" w:rsidRPr="004233A7" w:rsidRDefault="00607F55" w:rsidP="00964347">
      <w:pPr>
        <w:pStyle w:val="ListParagraph"/>
        <w:numPr>
          <w:ilvl w:val="0"/>
          <w:numId w:val="15"/>
        </w:numPr>
        <w:jc w:val="both"/>
      </w:pPr>
      <w:r>
        <w:t>If the target species is a multi</w:t>
      </w:r>
      <w:r w:rsidR="004F3C8C">
        <w:t>-</w:t>
      </w:r>
      <w:r>
        <w:t>ring aromatic</w:t>
      </w:r>
      <w:r w:rsidR="004C6E50">
        <w:t xml:space="preserve"> (</w:t>
      </w:r>
      <w:r w:rsidR="004C6E50">
        <w:rPr>
          <w:rFonts w:cstheme="minorHAnsi"/>
        </w:rPr>
        <w:t xml:space="preserve">number of benzene rings </w:t>
      </w:r>
      <w:r w:rsidR="004B528D">
        <w:rPr>
          <w:rFonts w:cstheme="minorHAnsi"/>
        </w:rPr>
        <w:t>&gt;</w:t>
      </w:r>
      <w:r w:rsidR="004C6E50">
        <w:rPr>
          <w:rFonts w:cstheme="minorHAnsi"/>
        </w:rPr>
        <w:t xml:space="preserve"> </w:t>
      </w:r>
      <w:r w:rsidR="004B528D">
        <w:rPr>
          <w:rFonts w:cstheme="minorHAnsi"/>
        </w:rPr>
        <w:t>1</w:t>
      </w:r>
      <w:r w:rsidR="004C6E50">
        <w:rPr>
          <w:rFonts w:cstheme="minorHAnsi"/>
        </w:rPr>
        <w:t xml:space="preserve"> and nO = 0)</w:t>
      </w:r>
      <w:r>
        <w:t xml:space="preserve">, </w:t>
      </w:r>
      <w:r w:rsidR="005834DD">
        <w:t>it is likely assigned to NVOL</w:t>
      </w:r>
      <w:r w:rsidR="009A55D4">
        <w:t xml:space="preserve">, </w:t>
      </w:r>
      <w:r w:rsidR="005834DD">
        <w:t>IVOC</w:t>
      </w:r>
      <w:r w:rsidR="009A55D4">
        <w:t>, or NAPH</w:t>
      </w:r>
      <w:r w:rsidR="005834DD">
        <w:t xml:space="preserve">. If not, </w:t>
      </w:r>
      <w:r w:rsidR="004233A7" w:rsidRPr="004233A7">
        <w:t>assign carbon to OLE, IOLE, KET, or PAR, depending on structure.</w:t>
      </w:r>
    </w:p>
    <w:p w14:paraId="7EEFC16F" w14:textId="34B7A7F4" w:rsidR="006C5390" w:rsidRDefault="006C5390" w:rsidP="00964347">
      <w:pPr>
        <w:pStyle w:val="ListParagraph"/>
        <w:numPr>
          <w:ilvl w:val="0"/>
          <w:numId w:val="15"/>
        </w:numPr>
        <w:jc w:val="both"/>
      </w:pPr>
      <w:r>
        <w:t xml:space="preserve">If the target species is an aldehyde with nC </w:t>
      </w:r>
      <w:r w:rsidRPr="00FE4F69">
        <w:rPr>
          <w:rFonts w:cstheme="minorHAnsi"/>
        </w:rPr>
        <w:t>≥</w:t>
      </w:r>
      <w:r>
        <w:t xml:space="preserve"> 2, </w:t>
      </w:r>
      <w:r w:rsidR="00FE4F69" w:rsidRPr="00FE4F69">
        <w:t xml:space="preserve">assign 1 mole to </w:t>
      </w:r>
      <w:r w:rsidR="005F5B2A">
        <w:t>ALDX</w:t>
      </w:r>
      <w:r w:rsidR="00FE4F69" w:rsidRPr="00FE4F69">
        <w:t xml:space="preserve"> and count remaining carbons (nC – </w:t>
      </w:r>
      <w:r w:rsidR="00FE4208">
        <w:t>2</w:t>
      </w:r>
      <w:r w:rsidR="00FE4F69" w:rsidRPr="00FE4F69">
        <w:t xml:space="preserve">). If nC – </w:t>
      </w:r>
      <w:r w:rsidR="00FE4208">
        <w:t>2</w:t>
      </w:r>
      <w:r w:rsidR="00FE4F69" w:rsidRPr="00FE4F69">
        <w:t xml:space="preserve"> &gt; 0, assign remaining carbon to OLE, IOLE, KET, or PAR, depending on structure.</w:t>
      </w:r>
    </w:p>
    <w:p w14:paraId="787AD057" w14:textId="5D6A5648" w:rsidR="004C04DC" w:rsidRDefault="00F7497C" w:rsidP="00964347">
      <w:pPr>
        <w:pStyle w:val="ListParagraph"/>
        <w:numPr>
          <w:ilvl w:val="0"/>
          <w:numId w:val="15"/>
        </w:numPr>
        <w:jc w:val="both"/>
      </w:pPr>
      <w:r>
        <w:t xml:space="preserve">If the target species is an </w:t>
      </w:r>
      <w:r w:rsidR="00AE65B2">
        <w:t>acid</w:t>
      </w:r>
      <w:r>
        <w:t xml:space="preserve"> with nC </w:t>
      </w:r>
      <w:r w:rsidRPr="00FE4F69">
        <w:rPr>
          <w:rFonts w:cstheme="minorHAnsi"/>
        </w:rPr>
        <w:t>≥</w:t>
      </w:r>
      <w:r>
        <w:t xml:space="preserve"> 2, </w:t>
      </w:r>
      <w:r w:rsidRPr="00FE4F69">
        <w:t xml:space="preserve">assign 1 mole to </w:t>
      </w:r>
      <w:r w:rsidR="002A72D3">
        <w:t>PACD</w:t>
      </w:r>
      <w:r w:rsidRPr="00FE4F69">
        <w:t xml:space="preserve"> and count remaining carbons (nC – </w:t>
      </w:r>
      <w:r>
        <w:t>2</w:t>
      </w:r>
      <w:r w:rsidRPr="00FE4F69">
        <w:t xml:space="preserve">). If nC – </w:t>
      </w:r>
      <w:r>
        <w:t>2</w:t>
      </w:r>
      <w:r w:rsidRPr="00FE4F69">
        <w:t xml:space="preserve"> &gt; 0, assign remaining carbon to OLE, IOLE, KET, or PAR, depending on structure.</w:t>
      </w:r>
    </w:p>
    <w:p w14:paraId="14FD05D1" w14:textId="358830EF" w:rsidR="004C04DC" w:rsidRDefault="003F2942" w:rsidP="00964347">
      <w:pPr>
        <w:pStyle w:val="ListParagraph"/>
        <w:numPr>
          <w:ilvl w:val="0"/>
          <w:numId w:val="15"/>
        </w:numPr>
        <w:jc w:val="both"/>
      </w:pPr>
      <w:r w:rsidRPr="003F2942">
        <w:t>For all remaining target species, assign</w:t>
      </w:r>
      <w:r w:rsidR="0060713A" w:rsidRPr="003F2942">
        <w:t xml:space="preserve"> all carbon to OLE, IOLE, KET, or PAR, depending on structure</w:t>
      </w:r>
      <w:r w:rsidR="00877EAD" w:rsidRPr="003F2942">
        <w:t>.</w:t>
      </w:r>
    </w:p>
    <w:p w14:paraId="1EBBBB7F" w14:textId="550D7E6C" w:rsidR="0031153C" w:rsidRDefault="008E66F5" w:rsidP="00487912">
      <w:pPr>
        <w:pStyle w:val="Heading3"/>
      </w:pPr>
      <w:bookmarkStart w:id="112" w:name="_Toc113448812"/>
      <w:bookmarkStart w:id="113" w:name="_Toc115701256"/>
      <w:r w:rsidRPr="008E66F5">
        <w:t>CB6</w:t>
      </w:r>
      <w:r w:rsidR="003027E0">
        <w:t>R</w:t>
      </w:r>
      <w:r w:rsidRPr="008E66F5">
        <w:t>3_AE8</w:t>
      </w:r>
      <w:r>
        <w:t xml:space="preserve"> and CB6</w:t>
      </w:r>
      <w:r w:rsidR="003027E0">
        <w:t>R</w:t>
      </w:r>
      <w:r>
        <w:t>5_AE8</w:t>
      </w:r>
      <w:bookmarkEnd w:id="112"/>
      <w:bookmarkEnd w:id="113"/>
    </w:p>
    <w:p w14:paraId="2E574A20" w14:textId="33351F13" w:rsidR="00704332" w:rsidRDefault="00406F41" w:rsidP="00704332">
      <w:pPr>
        <w:jc w:val="both"/>
      </w:pPr>
      <w:r>
        <w:t>Mapping for the AE</w:t>
      </w:r>
      <w:r w:rsidR="00EB09DF">
        <w:t>8</w:t>
      </w:r>
      <w:r>
        <w:t xml:space="preserve"> aerosol-phase module within CMAQ </w:t>
      </w:r>
      <w:r w:rsidR="00EB09DF">
        <w:t>replaced</w:t>
      </w:r>
      <w:r>
        <w:t xml:space="preserve"> the NVOL and IVOC tracers</w:t>
      </w:r>
      <w:r w:rsidR="00EB09DF">
        <w:t xml:space="preserve"> with a series of semi-volatile and intermediate volatility species</w:t>
      </w:r>
      <w:r>
        <w:t xml:space="preserve">. </w:t>
      </w:r>
      <w:r w:rsidR="00CE6ACA">
        <w:t xml:space="preserve">All </w:t>
      </w:r>
      <w:r w:rsidR="00D059A0">
        <w:t xml:space="preserve">other </w:t>
      </w:r>
      <w:r w:rsidR="00CE6ACA">
        <w:t xml:space="preserve">gas-phase components in the </w:t>
      </w:r>
      <w:r w:rsidR="001C578B">
        <w:t xml:space="preserve">CB6 </w:t>
      </w:r>
      <w:r w:rsidR="00CE6ACA">
        <w:t xml:space="preserve">AE8 mechanisms remain unchanged when compared to their </w:t>
      </w:r>
      <w:r w:rsidR="001C578B">
        <w:t xml:space="preserve">CB6 </w:t>
      </w:r>
      <w:r w:rsidR="00CE6ACA">
        <w:t xml:space="preserve">AE7 counterparts. </w:t>
      </w:r>
      <w:r w:rsidR="00EA2846">
        <w:t>A</w:t>
      </w:r>
      <w:r w:rsidR="00704332">
        <w:t xml:space="preserve"> description and various properties for all emitted organics from the CB6</w:t>
      </w:r>
      <w:r w:rsidR="003027E0">
        <w:t>R</w:t>
      </w:r>
      <w:r w:rsidR="00704332">
        <w:t>3_AE8 and CB6</w:t>
      </w:r>
      <w:r w:rsidR="003027E0">
        <w:t>R</w:t>
      </w:r>
      <w:r w:rsidR="00704332">
        <w:t>5_AE8 chemical mechanisms</w:t>
      </w:r>
      <w:r w:rsidR="00EA2846">
        <w:t xml:space="preserve"> </w:t>
      </w:r>
      <w:r w:rsidR="00AA0D60">
        <w:t>are shown below</w:t>
      </w:r>
      <w:r w:rsidR="00704332">
        <w:t>.</w:t>
      </w:r>
      <w:bookmarkStart w:id="114" w:name="_Hlk114653450"/>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4304"/>
        <w:gridCol w:w="574"/>
        <w:gridCol w:w="875"/>
        <w:gridCol w:w="2186"/>
      </w:tblGrid>
      <w:tr w:rsidR="00704332" w:rsidRPr="004A2FE2" w14:paraId="000E5A03" w14:textId="77777777" w:rsidTr="00263072">
        <w:trPr>
          <w:trHeight w:val="143"/>
          <w:tblHeader/>
        </w:trPr>
        <w:tc>
          <w:tcPr>
            <w:tcW w:w="1181" w:type="dxa"/>
            <w:shd w:val="clear" w:color="auto" w:fill="D9D9D9" w:themeFill="background1" w:themeFillShade="D9"/>
            <w:vAlign w:val="center"/>
          </w:tcPr>
          <w:p w14:paraId="65C37794" w14:textId="77777777" w:rsidR="00704332" w:rsidRPr="004A2FE2" w:rsidRDefault="00704332" w:rsidP="00690EB7">
            <w:pPr>
              <w:spacing w:after="0"/>
              <w:jc w:val="center"/>
              <w:rPr>
                <w:rFonts w:cstheme="minorHAnsi"/>
                <w:b/>
                <w:sz w:val="20"/>
                <w:szCs w:val="20"/>
              </w:rPr>
            </w:pPr>
            <w:r w:rsidRPr="004A2FE2">
              <w:rPr>
                <w:rFonts w:cstheme="minorHAnsi"/>
                <w:b/>
                <w:sz w:val="20"/>
                <w:szCs w:val="20"/>
              </w:rPr>
              <w:lastRenderedPageBreak/>
              <w:t>Model Species</w:t>
            </w:r>
          </w:p>
        </w:tc>
        <w:tc>
          <w:tcPr>
            <w:tcW w:w="4304" w:type="dxa"/>
            <w:shd w:val="clear" w:color="auto" w:fill="D9D9D9" w:themeFill="background1" w:themeFillShade="D9"/>
            <w:vAlign w:val="center"/>
          </w:tcPr>
          <w:p w14:paraId="16CF4D52" w14:textId="77777777" w:rsidR="00704332" w:rsidRPr="004A2FE2" w:rsidRDefault="00704332" w:rsidP="00690EB7">
            <w:pPr>
              <w:spacing w:after="0"/>
              <w:jc w:val="center"/>
              <w:rPr>
                <w:rFonts w:cstheme="minorHAnsi"/>
                <w:b/>
                <w:sz w:val="20"/>
                <w:szCs w:val="20"/>
              </w:rPr>
            </w:pPr>
            <w:r w:rsidRPr="004A2FE2">
              <w:rPr>
                <w:rFonts w:cstheme="minorHAnsi"/>
                <w:b/>
                <w:sz w:val="20"/>
                <w:szCs w:val="20"/>
              </w:rPr>
              <w:t>Description</w:t>
            </w:r>
          </w:p>
        </w:tc>
        <w:tc>
          <w:tcPr>
            <w:tcW w:w="574" w:type="dxa"/>
            <w:shd w:val="clear" w:color="auto" w:fill="D9D9D9" w:themeFill="background1" w:themeFillShade="D9"/>
            <w:vAlign w:val="center"/>
          </w:tcPr>
          <w:p w14:paraId="29D6137D" w14:textId="77777777" w:rsidR="00704332" w:rsidRPr="004A2FE2" w:rsidRDefault="00704332" w:rsidP="00690EB7">
            <w:pPr>
              <w:spacing w:after="0"/>
              <w:jc w:val="center"/>
              <w:rPr>
                <w:rFonts w:cstheme="minorHAnsi"/>
                <w:b/>
                <w:sz w:val="20"/>
                <w:szCs w:val="20"/>
              </w:rPr>
            </w:pPr>
            <w:r w:rsidRPr="004A2FE2">
              <w:rPr>
                <w:rFonts w:cstheme="minorHAnsi"/>
                <w:b/>
                <w:sz w:val="20"/>
                <w:szCs w:val="20"/>
              </w:rPr>
              <w:t>nC</w:t>
            </w:r>
          </w:p>
        </w:tc>
        <w:tc>
          <w:tcPr>
            <w:tcW w:w="875" w:type="dxa"/>
            <w:shd w:val="clear" w:color="auto" w:fill="D9D9D9" w:themeFill="background1" w:themeFillShade="D9"/>
            <w:vAlign w:val="center"/>
          </w:tcPr>
          <w:p w14:paraId="14B66DF1" w14:textId="77777777" w:rsidR="00704332" w:rsidRPr="004A2FE2" w:rsidRDefault="00704332" w:rsidP="00690EB7">
            <w:pPr>
              <w:spacing w:after="0"/>
              <w:jc w:val="center"/>
              <w:rPr>
                <w:rFonts w:cstheme="minorHAnsi"/>
                <w:b/>
                <w:sz w:val="20"/>
                <w:szCs w:val="20"/>
              </w:rPr>
            </w:pPr>
            <w:r w:rsidRPr="004A2FE2">
              <w:rPr>
                <w:rFonts w:cstheme="minorHAnsi"/>
                <w:b/>
                <w:sz w:val="20"/>
                <w:szCs w:val="20"/>
              </w:rPr>
              <w:t>Tracer Type</w:t>
            </w:r>
          </w:p>
        </w:tc>
        <w:tc>
          <w:tcPr>
            <w:tcW w:w="2186" w:type="dxa"/>
            <w:shd w:val="clear" w:color="auto" w:fill="D9D9D9" w:themeFill="background1" w:themeFillShade="D9"/>
            <w:vAlign w:val="center"/>
          </w:tcPr>
          <w:p w14:paraId="35A46DA0" w14:textId="77777777" w:rsidR="00704332" w:rsidRPr="004A2FE2" w:rsidRDefault="00704332" w:rsidP="00690EB7">
            <w:pPr>
              <w:spacing w:after="0"/>
              <w:jc w:val="center"/>
              <w:rPr>
                <w:rFonts w:cstheme="minorHAnsi"/>
                <w:b/>
                <w:sz w:val="20"/>
                <w:szCs w:val="20"/>
              </w:rPr>
            </w:pPr>
            <w:r w:rsidRPr="004A2FE2">
              <w:rPr>
                <w:rFonts w:cstheme="minorHAnsi"/>
                <w:b/>
                <w:sz w:val="20"/>
                <w:szCs w:val="20"/>
              </w:rPr>
              <w:t>SMILES</w:t>
            </w:r>
          </w:p>
        </w:tc>
      </w:tr>
      <w:tr w:rsidR="00704332" w:rsidRPr="004A2FE2" w14:paraId="0AD67A32" w14:textId="77777777" w:rsidTr="00263072">
        <w:trPr>
          <w:trHeight w:val="143"/>
        </w:trPr>
        <w:tc>
          <w:tcPr>
            <w:tcW w:w="1181" w:type="dxa"/>
            <w:vAlign w:val="center"/>
          </w:tcPr>
          <w:p w14:paraId="419FD21F" w14:textId="77777777" w:rsidR="00704332" w:rsidRPr="004A2FE2" w:rsidRDefault="00704332" w:rsidP="00690EB7">
            <w:pPr>
              <w:spacing w:after="0"/>
              <w:jc w:val="center"/>
              <w:rPr>
                <w:rFonts w:cstheme="minorHAnsi"/>
                <w:sz w:val="20"/>
                <w:szCs w:val="20"/>
              </w:rPr>
            </w:pPr>
            <w:r w:rsidRPr="004A2FE2">
              <w:rPr>
                <w:rFonts w:cstheme="minorHAnsi"/>
                <w:sz w:val="20"/>
                <w:szCs w:val="20"/>
              </w:rPr>
              <w:t>AACD</w:t>
            </w:r>
          </w:p>
        </w:tc>
        <w:tc>
          <w:tcPr>
            <w:tcW w:w="4304" w:type="dxa"/>
            <w:vAlign w:val="center"/>
          </w:tcPr>
          <w:p w14:paraId="2B4CCF79" w14:textId="77777777" w:rsidR="00704332" w:rsidRPr="004A2FE2" w:rsidRDefault="00704332" w:rsidP="00690EB7">
            <w:pPr>
              <w:spacing w:after="0"/>
              <w:jc w:val="center"/>
              <w:rPr>
                <w:rFonts w:cstheme="minorHAnsi"/>
                <w:sz w:val="20"/>
                <w:szCs w:val="20"/>
              </w:rPr>
            </w:pPr>
            <w:r w:rsidRPr="004A2FE2">
              <w:rPr>
                <w:rFonts w:cstheme="minorHAnsi"/>
                <w:sz w:val="20"/>
                <w:szCs w:val="20"/>
              </w:rPr>
              <w:t>Acetic Acid</w:t>
            </w:r>
          </w:p>
        </w:tc>
        <w:tc>
          <w:tcPr>
            <w:tcW w:w="574" w:type="dxa"/>
            <w:vAlign w:val="center"/>
          </w:tcPr>
          <w:p w14:paraId="3CC01EC3"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3168F575"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29D6272" w14:textId="77777777" w:rsidR="00704332" w:rsidRPr="004A2FE2" w:rsidRDefault="00704332" w:rsidP="00690EB7">
            <w:pPr>
              <w:spacing w:after="0"/>
              <w:jc w:val="center"/>
              <w:rPr>
                <w:rFonts w:cstheme="minorHAnsi"/>
                <w:sz w:val="20"/>
                <w:szCs w:val="20"/>
              </w:rPr>
            </w:pPr>
            <w:r w:rsidRPr="004A2FE2">
              <w:rPr>
                <w:rFonts w:cstheme="minorHAnsi"/>
                <w:sz w:val="20"/>
                <w:szCs w:val="20"/>
              </w:rPr>
              <w:t>CC(O)=O</w:t>
            </w:r>
          </w:p>
        </w:tc>
      </w:tr>
      <w:tr w:rsidR="00704332" w:rsidRPr="004A2FE2" w14:paraId="01C560A0" w14:textId="77777777" w:rsidTr="00263072">
        <w:trPr>
          <w:trHeight w:val="143"/>
        </w:trPr>
        <w:tc>
          <w:tcPr>
            <w:tcW w:w="1181" w:type="dxa"/>
            <w:vAlign w:val="center"/>
          </w:tcPr>
          <w:p w14:paraId="611A8E47" w14:textId="77777777" w:rsidR="00704332" w:rsidRPr="004A2FE2" w:rsidRDefault="00704332" w:rsidP="00690EB7">
            <w:pPr>
              <w:spacing w:after="0"/>
              <w:jc w:val="center"/>
              <w:rPr>
                <w:rFonts w:cstheme="minorHAnsi"/>
                <w:sz w:val="20"/>
                <w:szCs w:val="20"/>
              </w:rPr>
            </w:pPr>
            <w:r w:rsidRPr="004A2FE2">
              <w:rPr>
                <w:rFonts w:cstheme="minorHAnsi"/>
                <w:sz w:val="20"/>
                <w:szCs w:val="20"/>
              </w:rPr>
              <w:t>ACET</w:t>
            </w:r>
          </w:p>
        </w:tc>
        <w:tc>
          <w:tcPr>
            <w:tcW w:w="4304" w:type="dxa"/>
            <w:vAlign w:val="center"/>
          </w:tcPr>
          <w:p w14:paraId="52D129E3" w14:textId="77777777" w:rsidR="00704332" w:rsidRPr="004A2FE2" w:rsidRDefault="00704332" w:rsidP="00690EB7">
            <w:pPr>
              <w:spacing w:after="0"/>
              <w:jc w:val="center"/>
              <w:rPr>
                <w:rFonts w:cstheme="minorHAnsi"/>
                <w:sz w:val="20"/>
                <w:szCs w:val="20"/>
              </w:rPr>
            </w:pPr>
            <w:r w:rsidRPr="004A2FE2">
              <w:rPr>
                <w:rFonts w:cstheme="minorHAnsi"/>
                <w:sz w:val="20"/>
                <w:szCs w:val="20"/>
              </w:rPr>
              <w:t>Acetone</w:t>
            </w:r>
          </w:p>
        </w:tc>
        <w:tc>
          <w:tcPr>
            <w:tcW w:w="574" w:type="dxa"/>
            <w:vAlign w:val="center"/>
          </w:tcPr>
          <w:p w14:paraId="3D40B91D" w14:textId="77777777" w:rsidR="00704332" w:rsidRPr="004A2FE2" w:rsidRDefault="00704332" w:rsidP="00690EB7">
            <w:pPr>
              <w:spacing w:after="0"/>
              <w:jc w:val="center"/>
              <w:rPr>
                <w:rFonts w:cstheme="minorHAnsi"/>
                <w:sz w:val="20"/>
                <w:szCs w:val="20"/>
              </w:rPr>
            </w:pPr>
            <w:r w:rsidRPr="004A2FE2">
              <w:rPr>
                <w:rFonts w:cstheme="minorHAnsi"/>
                <w:sz w:val="20"/>
                <w:szCs w:val="20"/>
              </w:rPr>
              <w:t>3</w:t>
            </w:r>
          </w:p>
        </w:tc>
        <w:tc>
          <w:tcPr>
            <w:tcW w:w="875" w:type="dxa"/>
            <w:vAlign w:val="center"/>
          </w:tcPr>
          <w:p w14:paraId="770A6A98"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65A839FC" w14:textId="77777777" w:rsidR="00704332" w:rsidRPr="004A2FE2" w:rsidRDefault="00704332" w:rsidP="00690EB7">
            <w:pPr>
              <w:spacing w:after="0"/>
              <w:jc w:val="center"/>
              <w:rPr>
                <w:rFonts w:cstheme="minorHAnsi"/>
                <w:sz w:val="20"/>
                <w:szCs w:val="20"/>
              </w:rPr>
            </w:pPr>
            <w:r w:rsidRPr="004A2FE2">
              <w:rPr>
                <w:rFonts w:cstheme="minorHAnsi"/>
                <w:sz w:val="20"/>
                <w:szCs w:val="20"/>
              </w:rPr>
              <w:t>CC(C)=O</w:t>
            </w:r>
          </w:p>
        </w:tc>
      </w:tr>
      <w:tr w:rsidR="00704332" w:rsidRPr="004A2FE2" w14:paraId="67C192B8" w14:textId="77777777" w:rsidTr="00263072">
        <w:trPr>
          <w:trHeight w:val="143"/>
        </w:trPr>
        <w:tc>
          <w:tcPr>
            <w:tcW w:w="1181" w:type="dxa"/>
            <w:vAlign w:val="center"/>
          </w:tcPr>
          <w:p w14:paraId="0C189911" w14:textId="77777777" w:rsidR="00704332" w:rsidRPr="004A2FE2" w:rsidRDefault="00704332" w:rsidP="00690EB7">
            <w:pPr>
              <w:spacing w:after="0"/>
              <w:jc w:val="center"/>
              <w:rPr>
                <w:rFonts w:cstheme="minorHAnsi"/>
                <w:sz w:val="20"/>
                <w:szCs w:val="20"/>
              </w:rPr>
            </w:pPr>
            <w:r w:rsidRPr="004A2FE2">
              <w:rPr>
                <w:rFonts w:cstheme="minorHAnsi"/>
                <w:sz w:val="20"/>
                <w:szCs w:val="20"/>
              </w:rPr>
              <w:t>ALD2</w:t>
            </w:r>
          </w:p>
        </w:tc>
        <w:tc>
          <w:tcPr>
            <w:tcW w:w="4304" w:type="dxa"/>
            <w:vAlign w:val="center"/>
          </w:tcPr>
          <w:p w14:paraId="26B4EAD6" w14:textId="77777777" w:rsidR="00704332" w:rsidRPr="004A2FE2" w:rsidRDefault="00704332" w:rsidP="00690EB7">
            <w:pPr>
              <w:spacing w:after="0"/>
              <w:jc w:val="center"/>
              <w:rPr>
                <w:rFonts w:cstheme="minorHAnsi"/>
                <w:sz w:val="20"/>
                <w:szCs w:val="20"/>
              </w:rPr>
            </w:pPr>
            <w:r w:rsidRPr="004A2FE2">
              <w:rPr>
                <w:rFonts w:cstheme="minorHAnsi"/>
                <w:sz w:val="20"/>
                <w:szCs w:val="20"/>
              </w:rPr>
              <w:t>Acetaldehyde</w:t>
            </w:r>
          </w:p>
        </w:tc>
        <w:tc>
          <w:tcPr>
            <w:tcW w:w="574" w:type="dxa"/>
            <w:vAlign w:val="center"/>
          </w:tcPr>
          <w:p w14:paraId="05A1CD0F"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2B445AF5"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7862220F" w14:textId="77777777" w:rsidR="00704332" w:rsidRPr="004A2FE2" w:rsidRDefault="00704332" w:rsidP="00690EB7">
            <w:pPr>
              <w:spacing w:after="0"/>
              <w:jc w:val="center"/>
              <w:rPr>
                <w:rFonts w:cstheme="minorHAnsi"/>
                <w:sz w:val="20"/>
                <w:szCs w:val="20"/>
              </w:rPr>
            </w:pPr>
            <w:r w:rsidRPr="004A2FE2">
              <w:rPr>
                <w:rFonts w:cstheme="minorHAnsi"/>
                <w:sz w:val="20"/>
                <w:szCs w:val="20"/>
              </w:rPr>
              <w:t>CC=O</w:t>
            </w:r>
          </w:p>
        </w:tc>
      </w:tr>
      <w:tr w:rsidR="00704332" w:rsidRPr="004A2FE2" w14:paraId="75EFAFA0" w14:textId="77777777" w:rsidTr="00263072">
        <w:trPr>
          <w:trHeight w:val="143"/>
        </w:trPr>
        <w:tc>
          <w:tcPr>
            <w:tcW w:w="1181" w:type="dxa"/>
            <w:vAlign w:val="center"/>
          </w:tcPr>
          <w:p w14:paraId="0826896B" w14:textId="77777777" w:rsidR="00704332" w:rsidRPr="004A2FE2" w:rsidRDefault="00704332" w:rsidP="00690EB7">
            <w:pPr>
              <w:spacing w:after="0"/>
              <w:jc w:val="center"/>
              <w:rPr>
                <w:rFonts w:cstheme="minorHAnsi"/>
                <w:sz w:val="20"/>
                <w:szCs w:val="20"/>
              </w:rPr>
            </w:pPr>
            <w:r w:rsidRPr="004A2FE2">
              <w:rPr>
                <w:rFonts w:cstheme="minorHAnsi"/>
                <w:sz w:val="20"/>
                <w:szCs w:val="20"/>
              </w:rPr>
              <w:t>APIN</w:t>
            </w:r>
          </w:p>
        </w:tc>
        <w:tc>
          <w:tcPr>
            <w:tcW w:w="4304" w:type="dxa"/>
            <w:vAlign w:val="center"/>
          </w:tcPr>
          <w:p w14:paraId="497288EA" w14:textId="77777777" w:rsidR="00704332" w:rsidRPr="004A2FE2" w:rsidRDefault="00704332" w:rsidP="00690EB7">
            <w:pPr>
              <w:spacing w:after="0"/>
              <w:jc w:val="center"/>
              <w:rPr>
                <w:rFonts w:cstheme="minorHAnsi"/>
                <w:sz w:val="20"/>
                <w:szCs w:val="20"/>
              </w:rPr>
            </w:pPr>
            <w:r w:rsidRPr="004A2FE2">
              <w:rPr>
                <w:rFonts w:cstheme="minorHAnsi"/>
                <w:sz w:val="20"/>
                <w:szCs w:val="20"/>
              </w:rPr>
              <w:t>alpha-pinene</w:t>
            </w:r>
          </w:p>
        </w:tc>
        <w:tc>
          <w:tcPr>
            <w:tcW w:w="574" w:type="dxa"/>
            <w:vAlign w:val="center"/>
          </w:tcPr>
          <w:p w14:paraId="49FB57F1" w14:textId="77777777" w:rsidR="00704332" w:rsidRPr="004A2FE2" w:rsidRDefault="00704332" w:rsidP="00690EB7">
            <w:pPr>
              <w:spacing w:after="0"/>
              <w:jc w:val="center"/>
              <w:rPr>
                <w:rFonts w:cstheme="minorHAnsi"/>
                <w:sz w:val="20"/>
                <w:szCs w:val="20"/>
              </w:rPr>
            </w:pPr>
            <w:r w:rsidRPr="004A2FE2">
              <w:rPr>
                <w:rFonts w:cstheme="minorHAnsi"/>
                <w:sz w:val="20"/>
                <w:szCs w:val="20"/>
              </w:rPr>
              <w:t>10</w:t>
            </w:r>
          </w:p>
        </w:tc>
        <w:tc>
          <w:tcPr>
            <w:tcW w:w="875" w:type="dxa"/>
            <w:vAlign w:val="center"/>
          </w:tcPr>
          <w:p w14:paraId="4A6997B6"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4FEDEED1" w14:textId="77777777" w:rsidR="00704332" w:rsidRPr="004A2FE2" w:rsidRDefault="00704332" w:rsidP="00690EB7">
            <w:pPr>
              <w:spacing w:after="0"/>
              <w:jc w:val="center"/>
              <w:rPr>
                <w:rFonts w:cstheme="minorHAnsi"/>
                <w:sz w:val="20"/>
                <w:szCs w:val="20"/>
              </w:rPr>
            </w:pPr>
            <w:r w:rsidRPr="004A2FE2">
              <w:rPr>
                <w:rFonts w:cstheme="minorHAnsi"/>
                <w:sz w:val="20"/>
                <w:szCs w:val="20"/>
              </w:rPr>
              <w:t>CC1=CCC2CC1C2(C)C</w:t>
            </w:r>
          </w:p>
        </w:tc>
      </w:tr>
      <w:tr w:rsidR="00704332" w:rsidRPr="004A2FE2" w14:paraId="171CC855" w14:textId="77777777" w:rsidTr="00263072">
        <w:trPr>
          <w:trHeight w:val="143"/>
        </w:trPr>
        <w:tc>
          <w:tcPr>
            <w:tcW w:w="1181" w:type="dxa"/>
            <w:vAlign w:val="center"/>
          </w:tcPr>
          <w:p w14:paraId="073175F4" w14:textId="77777777" w:rsidR="00704332" w:rsidRPr="004A2FE2" w:rsidRDefault="00704332" w:rsidP="00690EB7">
            <w:pPr>
              <w:spacing w:after="0"/>
              <w:jc w:val="center"/>
              <w:rPr>
                <w:rFonts w:cstheme="minorHAnsi"/>
                <w:sz w:val="20"/>
                <w:szCs w:val="20"/>
              </w:rPr>
            </w:pPr>
            <w:r w:rsidRPr="004A2FE2">
              <w:rPr>
                <w:rFonts w:cstheme="minorHAnsi"/>
                <w:sz w:val="20"/>
                <w:szCs w:val="20"/>
              </w:rPr>
              <w:t>BENZ</w:t>
            </w:r>
          </w:p>
        </w:tc>
        <w:tc>
          <w:tcPr>
            <w:tcW w:w="4304" w:type="dxa"/>
            <w:vAlign w:val="center"/>
          </w:tcPr>
          <w:p w14:paraId="0F86C99E" w14:textId="77777777" w:rsidR="00704332" w:rsidRPr="004A2FE2" w:rsidRDefault="00704332" w:rsidP="00690EB7">
            <w:pPr>
              <w:spacing w:after="0"/>
              <w:jc w:val="center"/>
              <w:rPr>
                <w:rFonts w:cstheme="minorHAnsi"/>
                <w:sz w:val="20"/>
                <w:szCs w:val="20"/>
              </w:rPr>
            </w:pPr>
            <w:r w:rsidRPr="004A2FE2">
              <w:rPr>
                <w:rFonts w:cstheme="minorHAnsi"/>
                <w:sz w:val="20"/>
                <w:szCs w:val="20"/>
              </w:rPr>
              <w:t>Benzene</w:t>
            </w:r>
          </w:p>
        </w:tc>
        <w:tc>
          <w:tcPr>
            <w:tcW w:w="574" w:type="dxa"/>
            <w:vAlign w:val="center"/>
          </w:tcPr>
          <w:p w14:paraId="40F159D0" w14:textId="77777777" w:rsidR="00704332" w:rsidRPr="004A2FE2" w:rsidRDefault="00704332" w:rsidP="00690EB7">
            <w:pPr>
              <w:spacing w:after="0"/>
              <w:jc w:val="center"/>
              <w:rPr>
                <w:rFonts w:cstheme="minorHAnsi"/>
                <w:sz w:val="20"/>
                <w:szCs w:val="20"/>
              </w:rPr>
            </w:pPr>
            <w:r w:rsidRPr="004A2FE2">
              <w:rPr>
                <w:rFonts w:cstheme="minorHAnsi"/>
                <w:sz w:val="20"/>
                <w:szCs w:val="20"/>
              </w:rPr>
              <w:t>6</w:t>
            </w:r>
          </w:p>
        </w:tc>
        <w:tc>
          <w:tcPr>
            <w:tcW w:w="875" w:type="dxa"/>
            <w:vAlign w:val="center"/>
          </w:tcPr>
          <w:p w14:paraId="060F48DF"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136B515B" w14:textId="77777777" w:rsidR="00704332" w:rsidRPr="004A2FE2" w:rsidRDefault="00704332" w:rsidP="00690EB7">
            <w:pPr>
              <w:spacing w:after="0"/>
              <w:jc w:val="center"/>
              <w:rPr>
                <w:rFonts w:cstheme="minorHAnsi"/>
                <w:sz w:val="20"/>
                <w:szCs w:val="20"/>
              </w:rPr>
            </w:pPr>
            <w:r w:rsidRPr="004A2FE2">
              <w:rPr>
                <w:rFonts w:cstheme="minorHAnsi"/>
                <w:sz w:val="20"/>
                <w:szCs w:val="20"/>
              </w:rPr>
              <w:t>C1=CC=CC=C1</w:t>
            </w:r>
          </w:p>
        </w:tc>
      </w:tr>
      <w:tr w:rsidR="00704332" w:rsidRPr="004A2FE2" w14:paraId="53DE7A82" w14:textId="77777777" w:rsidTr="00263072">
        <w:trPr>
          <w:trHeight w:val="143"/>
        </w:trPr>
        <w:tc>
          <w:tcPr>
            <w:tcW w:w="1181" w:type="dxa"/>
            <w:vAlign w:val="center"/>
          </w:tcPr>
          <w:p w14:paraId="463E282A" w14:textId="77777777" w:rsidR="00704332" w:rsidRPr="004A2FE2" w:rsidRDefault="00704332" w:rsidP="00690EB7">
            <w:pPr>
              <w:spacing w:after="0"/>
              <w:jc w:val="center"/>
              <w:rPr>
                <w:rFonts w:cstheme="minorHAnsi"/>
                <w:sz w:val="20"/>
                <w:szCs w:val="20"/>
              </w:rPr>
            </w:pPr>
            <w:r w:rsidRPr="004A2FE2">
              <w:rPr>
                <w:rFonts w:cstheme="minorHAnsi"/>
                <w:sz w:val="20"/>
                <w:szCs w:val="20"/>
              </w:rPr>
              <w:t>CH4</w:t>
            </w:r>
          </w:p>
        </w:tc>
        <w:tc>
          <w:tcPr>
            <w:tcW w:w="4304" w:type="dxa"/>
            <w:vAlign w:val="center"/>
          </w:tcPr>
          <w:p w14:paraId="5997B171" w14:textId="77777777" w:rsidR="00704332" w:rsidRPr="004A2FE2" w:rsidRDefault="00704332" w:rsidP="00690EB7">
            <w:pPr>
              <w:spacing w:after="0"/>
              <w:jc w:val="center"/>
              <w:rPr>
                <w:rFonts w:cstheme="minorHAnsi"/>
                <w:sz w:val="20"/>
                <w:szCs w:val="20"/>
              </w:rPr>
            </w:pPr>
            <w:r w:rsidRPr="004A2FE2">
              <w:rPr>
                <w:rFonts w:cstheme="minorHAnsi"/>
                <w:sz w:val="20"/>
                <w:szCs w:val="20"/>
              </w:rPr>
              <w:t>Methane</w:t>
            </w:r>
          </w:p>
        </w:tc>
        <w:tc>
          <w:tcPr>
            <w:tcW w:w="574" w:type="dxa"/>
            <w:vAlign w:val="center"/>
          </w:tcPr>
          <w:p w14:paraId="2B7F2241" w14:textId="77777777" w:rsidR="00704332" w:rsidRPr="004A2FE2" w:rsidRDefault="00704332"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4751E829"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C4450DA" w14:textId="77777777" w:rsidR="00704332" w:rsidRPr="004A2FE2" w:rsidRDefault="00704332" w:rsidP="00690EB7">
            <w:pPr>
              <w:spacing w:after="0"/>
              <w:jc w:val="center"/>
              <w:rPr>
                <w:rFonts w:cstheme="minorHAnsi"/>
                <w:sz w:val="20"/>
                <w:szCs w:val="20"/>
              </w:rPr>
            </w:pPr>
            <w:r w:rsidRPr="004A2FE2">
              <w:rPr>
                <w:rFonts w:cstheme="minorHAnsi"/>
                <w:sz w:val="20"/>
                <w:szCs w:val="20"/>
              </w:rPr>
              <w:t>C</w:t>
            </w:r>
          </w:p>
        </w:tc>
      </w:tr>
      <w:tr w:rsidR="00704332" w:rsidRPr="004A2FE2" w14:paraId="1CA22F73" w14:textId="77777777" w:rsidTr="00263072">
        <w:trPr>
          <w:trHeight w:val="143"/>
        </w:trPr>
        <w:tc>
          <w:tcPr>
            <w:tcW w:w="1181" w:type="dxa"/>
            <w:vAlign w:val="center"/>
          </w:tcPr>
          <w:p w14:paraId="190EB9BA" w14:textId="77777777" w:rsidR="00704332" w:rsidRPr="004A2FE2" w:rsidRDefault="00704332" w:rsidP="00690EB7">
            <w:pPr>
              <w:spacing w:after="0"/>
              <w:jc w:val="center"/>
              <w:rPr>
                <w:rFonts w:cstheme="minorHAnsi"/>
                <w:sz w:val="20"/>
                <w:szCs w:val="20"/>
              </w:rPr>
            </w:pPr>
            <w:r w:rsidRPr="004A2FE2">
              <w:rPr>
                <w:rFonts w:cstheme="minorHAnsi"/>
                <w:sz w:val="20"/>
                <w:szCs w:val="20"/>
              </w:rPr>
              <w:t>ETH</w:t>
            </w:r>
          </w:p>
        </w:tc>
        <w:tc>
          <w:tcPr>
            <w:tcW w:w="4304" w:type="dxa"/>
            <w:vAlign w:val="center"/>
          </w:tcPr>
          <w:p w14:paraId="64F7C8A5" w14:textId="77777777" w:rsidR="00704332" w:rsidRPr="004A2FE2" w:rsidRDefault="00704332" w:rsidP="00690EB7">
            <w:pPr>
              <w:spacing w:after="0"/>
              <w:jc w:val="center"/>
              <w:rPr>
                <w:rFonts w:cstheme="minorHAnsi"/>
                <w:sz w:val="20"/>
                <w:szCs w:val="20"/>
              </w:rPr>
            </w:pPr>
            <w:r w:rsidRPr="004A2FE2">
              <w:rPr>
                <w:rFonts w:cstheme="minorHAnsi"/>
                <w:sz w:val="20"/>
                <w:szCs w:val="20"/>
              </w:rPr>
              <w:t>Ethene</w:t>
            </w:r>
          </w:p>
        </w:tc>
        <w:tc>
          <w:tcPr>
            <w:tcW w:w="574" w:type="dxa"/>
            <w:vAlign w:val="center"/>
          </w:tcPr>
          <w:p w14:paraId="10D94500"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7A38C96B"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6F940574" w14:textId="77777777" w:rsidR="00704332" w:rsidRPr="004A2FE2" w:rsidRDefault="00704332" w:rsidP="00690EB7">
            <w:pPr>
              <w:spacing w:after="0"/>
              <w:jc w:val="center"/>
              <w:rPr>
                <w:rFonts w:cstheme="minorHAnsi"/>
                <w:sz w:val="20"/>
                <w:szCs w:val="20"/>
              </w:rPr>
            </w:pPr>
            <w:r w:rsidRPr="004A2FE2">
              <w:rPr>
                <w:rFonts w:cstheme="minorHAnsi"/>
                <w:sz w:val="20"/>
                <w:szCs w:val="20"/>
              </w:rPr>
              <w:t>C=C</w:t>
            </w:r>
          </w:p>
        </w:tc>
      </w:tr>
      <w:tr w:rsidR="00704332" w:rsidRPr="004A2FE2" w14:paraId="5648C6B7" w14:textId="77777777" w:rsidTr="00263072">
        <w:trPr>
          <w:trHeight w:val="143"/>
        </w:trPr>
        <w:tc>
          <w:tcPr>
            <w:tcW w:w="1181" w:type="dxa"/>
            <w:vAlign w:val="center"/>
          </w:tcPr>
          <w:p w14:paraId="15030F72" w14:textId="77777777" w:rsidR="00704332" w:rsidRPr="004A2FE2" w:rsidRDefault="00704332" w:rsidP="00690EB7">
            <w:pPr>
              <w:spacing w:after="0"/>
              <w:jc w:val="center"/>
              <w:rPr>
                <w:rFonts w:cstheme="minorHAnsi"/>
                <w:sz w:val="20"/>
                <w:szCs w:val="20"/>
              </w:rPr>
            </w:pPr>
            <w:r w:rsidRPr="004A2FE2">
              <w:rPr>
                <w:rFonts w:cstheme="minorHAnsi"/>
                <w:sz w:val="20"/>
                <w:szCs w:val="20"/>
              </w:rPr>
              <w:t>ETHA</w:t>
            </w:r>
          </w:p>
        </w:tc>
        <w:tc>
          <w:tcPr>
            <w:tcW w:w="4304" w:type="dxa"/>
            <w:vAlign w:val="center"/>
          </w:tcPr>
          <w:p w14:paraId="31743286" w14:textId="77777777" w:rsidR="00704332" w:rsidRPr="004A2FE2" w:rsidRDefault="00704332" w:rsidP="00690EB7">
            <w:pPr>
              <w:spacing w:after="0"/>
              <w:jc w:val="center"/>
              <w:rPr>
                <w:rFonts w:cstheme="minorHAnsi"/>
                <w:sz w:val="20"/>
                <w:szCs w:val="20"/>
              </w:rPr>
            </w:pPr>
            <w:r w:rsidRPr="004A2FE2">
              <w:rPr>
                <w:rFonts w:cstheme="minorHAnsi"/>
                <w:sz w:val="20"/>
                <w:szCs w:val="20"/>
              </w:rPr>
              <w:t>Ethane</w:t>
            </w:r>
          </w:p>
        </w:tc>
        <w:tc>
          <w:tcPr>
            <w:tcW w:w="574" w:type="dxa"/>
            <w:vAlign w:val="center"/>
          </w:tcPr>
          <w:p w14:paraId="51C31BAA"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4509328E"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0CE55DB6" w14:textId="77777777" w:rsidR="00704332" w:rsidRPr="004A2FE2" w:rsidRDefault="00704332" w:rsidP="00690EB7">
            <w:pPr>
              <w:spacing w:after="0"/>
              <w:jc w:val="center"/>
              <w:rPr>
                <w:rFonts w:cstheme="minorHAnsi"/>
                <w:sz w:val="20"/>
                <w:szCs w:val="20"/>
              </w:rPr>
            </w:pPr>
            <w:r w:rsidRPr="004A2FE2">
              <w:rPr>
                <w:rFonts w:cstheme="minorHAnsi"/>
                <w:sz w:val="20"/>
                <w:szCs w:val="20"/>
              </w:rPr>
              <w:t>CC</w:t>
            </w:r>
          </w:p>
        </w:tc>
      </w:tr>
      <w:tr w:rsidR="00704332" w:rsidRPr="004A2FE2" w14:paraId="6176D195" w14:textId="77777777" w:rsidTr="00263072">
        <w:trPr>
          <w:trHeight w:val="143"/>
        </w:trPr>
        <w:tc>
          <w:tcPr>
            <w:tcW w:w="1181" w:type="dxa"/>
            <w:vAlign w:val="center"/>
          </w:tcPr>
          <w:p w14:paraId="40FC2BC7" w14:textId="77777777" w:rsidR="00704332" w:rsidRPr="004A2FE2" w:rsidRDefault="00704332" w:rsidP="00690EB7">
            <w:pPr>
              <w:spacing w:after="0"/>
              <w:jc w:val="center"/>
              <w:rPr>
                <w:rFonts w:cstheme="minorHAnsi"/>
                <w:sz w:val="20"/>
                <w:szCs w:val="20"/>
              </w:rPr>
            </w:pPr>
            <w:r w:rsidRPr="004A2FE2">
              <w:rPr>
                <w:rFonts w:cstheme="minorHAnsi"/>
                <w:sz w:val="20"/>
                <w:szCs w:val="20"/>
              </w:rPr>
              <w:t>ETHY</w:t>
            </w:r>
          </w:p>
        </w:tc>
        <w:tc>
          <w:tcPr>
            <w:tcW w:w="4304" w:type="dxa"/>
            <w:vAlign w:val="center"/>
          </w:tcPr>
          <w:p w14:paraId="25284E35" w14:textId="77777777" w:rsidR="00704332" w:rsidRPr="004A2FE2" w:rsidRDefault="00704332" w:rsidP="00690EB7">
            <w:pPr>
              <w:spacing w:after="0"/>
              <w:jc w:val="center"/>
              <w:rPr>
                <w:rFonts w:cstheme="minorHAnsi"/>
                <w:sz w:val="20"/>
                <w:szCs w:val="20"/>
              </w:rPr>
            </w:pPr>
            <w:r w:rsidRPr="004A2FE2">
              <w:rPr>
                <w:rFonts w:cstheme="minorHAnsi"/>
                <w:sz w:val="20"/>
                <w:szCs w:val="20"/>
              </w:rPr>
              <w:t>Ethyne</w:t>
            </w:r>
          </w:p>
        </w:tc>
        <w:tc>
          <w:tcPr>
            <w:tcW w:w="574" w:type="dxa"/>
            <w:vAlign w:val="center"/>
          </w:tcPr>
          <w:p w14:paraId="164D03B9"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23949A17"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16E81B95" w14:textId="77777777" w:rsidR="00704332" w:rsidRPr="004A2FE2" w:rsidRDefault="00704332" w:rsidP="00690EB7">
            <w:pPr>
              <w:spacing w:after="0"/>
              <w:jc w:val="center"/>
              <w:rPr>
                <w:rFonts w:cstheme="minorHAnsi"/>
                <w:sz w:val="20"/>
                <w:szCs w:val="20"/>
              </w:rPr>
            </w:pPr>
            <w:r w:rsidRPr="004A2FE2">
              <w:rPr>
                <w:rFonts w:cstheme="minorHAnsi"/>
                <w:sz w:val="20"/>
                <w:szCs w:val="20"/>
              </w:rPr>
              <w:t>C#C</w:t>
            </w:r>
          </w:p>
        </w:tc>
      </w:tr>
      <w:tr w:rsidR="00704332" w:rsidRPr="004A2FE2" w14:paraId="0AE4A31D" w14:textId="77777777" w:rsidTr="00263072">
        <w:trPr>
          <w:trHeight w:val="143"/>
        </w:trPr>
        <w:tc>
          <w:tcPr>
            <w:tcW w:w="1181" w:type="dxa"/>
            <w:vAlign w:val="center"/>
          </w:tcPr>
          <w:p w14:paraId="265332A6" w14:textId="77777777" w:rsidR="00704332" w:rsidRPr="004A2FE2" w:rsidRDefault="00704332" w:rsidP="00690EB7">
            <w:pPr>
              <w:spacing w:after="0"/>
              <w:jc w:val="center"/>
              <w:rPr>
                <w:rFonts w:cstheme="minorHAnsi"/>
                <w:sz w:val="20"/>
                <w:szCs w:val="20"/>
              </w:rPr>
            </w:pPr>
            <w:r w:rsidRPr="004A2FE2">
              <w:rPr>
                <w:rFonts w:cstheme="minorHAnsi"/>
                <w:sz w:val="20"/>
                <w:szCs w:val="20"/>
              </w:rPr>
              <w:t>ETOH</w:t>
            </w:r>
          </w:p>
        </w:tc>
        <w:tc>
          <w:tcPr>
            <w:tcW w:w="4304" w:type="dxa"/>
            <w:vAlign w:val="center"/>
          </w:tcPr>
          <w:p w14:paraId="60CAC4E6" w14:textId="77777777" w:rsidR="00704332" w:rsidRPr="004A2FE2" w:rsidRDefault="00704332" w:rsidP="00690EB7">
            <w:pPr>
              <w:spacing w:after="0"/>
              <w:jc w:val="center"/>
              <w:rPr>
                <w:rFonts w:cstheme="minorHAnsi"/>
                <w:sz w:val="20"/>
                <w:szCs w:val="20"/>
              </w:rPr>
            </w:pPr>
            <w:r w:rsidRPr="004A2FE2">
              <w:rPr>
                <w:rFonts w:cstheme="minorHAnsi"/>
                <w:sz w:val="20"/>
                <w:szCs w:val="20"/>
              </w:rPr>
              <w:t>Ethanol</w:t>
            </w:r>
          </w:p>
        </w:tc>
        <w:tc>
          <w:tcPr>
            <w:tcW w:w="574" w:type="dxa"/>
            <w:vAlign w:val="center"/>
          </w:tcPr>
          <w:p w14:paraId="5DF0870A"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6F798284"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390F3C5" w14:textId="77777777" w:rsidR="00704332" w:rsidRPr="004A2FE2" w:rsidRDefault="00704332" w:rsidP="00690EB7">
            <w:pPr>
              <w:spacing w:after="0"/>
              <w:jc w:val="center"/>
              <w:rPr>
                <w:rFonts w:cstheme="minorHAnsi"/>
                <w:sz w:val="20"/>
                <w:szCs w:val="20"/>
              </w:rPr>
            </w:pPr>
            <w:r w:rsidRPr="004A2FE2">
              <w:rPr>
                <w:rFonts w:cstheme="minorHAnsi"/>
                <w:sz w:val="20"/>
                <w:szCs w:val="20"/>
              </w:rPr>
              <w:t>CCO</w:t>
            </w:r>
          </w:p>
        </w:tc>
      </w:tr>
      <w:tr w:rsidR="00704332" w:rsidRPr="004A2FE2" w14:paraId="64A22C9C" w14:textId="77777777" w:rsidTr="00263072">
        <w:trPr>
          <w:trHeight w:val="143"/>
        </w:trPr>
        <w:tc>
          <w:tcPr>
            <w:tcW w:w="1181" w:type="dxa"/>
            <w:vAlign w:val="center"/>
          </w:tcPr>
          <w:p w14:paraId="00523B26" w14:textId="77777777" w:rsidR="00704332" w:rsidRPr="004A2FE2" w:rsidRDefault="00704332" w:rsidP="00690EB7">
            <w:pPr>
              <w:spacing w:after="0"/>
              <w:jc w:val="center"/>
              <w:rPr>
                <w:rFonts w:cstheme="minorHAnsi"/>
                <w:sz w:val="20"/>
                <w:szCs w:val="20"/>
              </w:rPr>
            </w:pPr>
            <w:r w:rsidRPr="004A2FE2">
              <w:rPr>
                <w:rFonts w:cstheme="minorHAnsi"/>
                <w:sz w:val="20"/>
                <w:szCs w:val="20"/>
              </w:rPr>
              <w:t>FACD</w:t>
            </w:r>
          </w:p>
        </w:tc>
        <w:tc>
          <w:tcPr>
            <w:tcW w:w="4304" w:type="dxa"/>
            <w:vAlign w:val="center"/>
          </w:tcPr>
          <w:p w14:paraId="6DB3C957" w14:textId="77777777" w:rsidR="00704332" w:rsidRPr="004A2FE2" w:rsidRDefault="00704332" w:rsidP="00690EB7">
            <w:pPr>
              <w:spacing w:after="0"/>
              <w:jc w:val="center"/>
              <w:rPr>
                <w:rFonts w:cstheme="minorHAnsi"/>
                <w:sz w:val="20"/>
                <w:szCs w:val="20"/>
              </w:rPr>
            </w:pPr>
            <w:r w:rsidRPr="004A2FE2">
              <w:rPr>
                <w:rFonts w:cstheme="minorHAnsi"/>
                <w:sz w:val="20"/>
                <w:szCs w:val="20"/>
              </w:rPr>
              <w:t>Formic acid</w:t>
            </w:r>
          </w:p>
        </w:tc>
        <w:tc>
          <w:tcPr>
            <w:tcW w:w="574" w:type="dxa"/>
            <w:vAlign w:val="center"/>
          </w:tcPr>
          <w:p w14:paraId="253FF2B7" w14:textId="77777777" w:rsidR="00704332" w:rsidRPr="004A2FE2" w:rsidRDefault="00704332"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214F0BC2"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7082CA92" w14:textId="77777777" w:rsidR="00704332" w:rsidRPr="004A2FE2" w:rsidRDefault="00704332" w:rsidP="00690EB7">
            <w:pPr>
              <w:spacing w:after="0"/>
              <w:jc w:val="center"/>
              <w:rPr>
                <w:rFonts w:cstheme="minorHAnsi"/>
                <w:sz w:val="20"/>
                <w:szCs w:val="20"/>
              </w:rPr>
            </w:pPr>
            <w:r w:rsidRPr="004A2FE2">
              <w:rPr>
                <w:rFonts w:cstheme="minorHAnsi"/>
                <w:sz w:val="20"/>
                <w:szCs w:val="20"/>
              </w:rPr>
              <w:t>OC=O</w:t>
            </w:r>
          </w:p>
        </w:tc>
      </w:tr>
      <w:tr w:rsidR="00704332" w:rsidRPr="004A2FE2" w14:paraId="31B8D753" w14:textId="77777777" w:rsidTr="00263072">
        <w:trPr>
          <w:trHeight w:val="143"/>
        </w:trPr>
        <w:tc>
          <w:tcPr>
            <w:tcW w:w="1181" w:type="dxa"/>
            <w:vAlign w:val="center"/>
          </w:tcPr>
          <w:p w14:paraId="3C965A54" w14:textId="77777777" w:rsidR="00704332" w:rsidRPr="004A2FE2" w:rsidRDefault="00704332" w:rsidP="00690EB7">
            <w:pPr>
              <w:spacing w:after="0"/>
              <w:jc w:val="center"/>
              <w:rPr>
                <w:rFonts w:cstheme="minorHAnsi"/>
                <w:sz w:val="20"/>
                <w:szCs w:val="20"/>
              </w:rPr>
            </w:pPr>
            <w:r w:rsidRPr="004A2FE2">
              <w:rPr>
                <w:rFonts w:cstheme="minorHAnsi"/>
                <w:sz w:val="20"/>
                <w:szCs w:val="20"/>
              </w:rPr>
              <w:t>FORM</w:t>
            </w:r>
          </w:p>
        </w:tc>
        <w:tc>
          <w:tcPr>
            <w:tcW w:w="4304" w:type="dxa"/>
            <w:vAlign w:val="center"/>
          </w:tcPr>
          <w:p w14:paraId="6F141371" w14:textId="77777777" w:rsidR="00704332" w:rsidRPr="004A2FE2" w:rsidRDefault="00704332" w:rsidP="00690EB7">
            <w:pPr>
              <w:spacing w:after="0"/>
              <w:jc w:val="center"/>
              <w:rPr>
                <w:rFonts w:cstheme="minorHAnsi"/>
                <w:sz w:val="20"/>
                <w:szCs w:val="20"/>
              </w:rPr>
            </w:pPr>
            <w:r w:rsidRPr="004A2FE2">
              <w:rPr>
                <w:rFonts w:cstheme="minorHAnsi"/>
                <w:sz w:val="20"/>
                <w:szCs w:val="20"/>
              </w:rPr>
              <w:t>Formaldehyde</w:t>
            </w:r>
          </w:p>
        </w:tc>
        <w:tc>
          <w:tcPr>
            <w:tcW w:w="574" w:type="dxa"/>
            <w:vAlign w:val="center"/>
          </w:tcPr>
          <w:p w14:paraId="703AC877" w14:textId="77777777" w:rsidR="00704332" w:rsidRPr="004A2FE2" w:rsidRDefault="00704332"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1A296529"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411A86F9" w14:textId="77777777" w:rsidR="00704332" w:rsidRPr="004A2FE2" w:rsidRDefault="00704332" w:rsidP="00690EB7">
            <w:pPr>
              <w:spacing w:after="0"/>
              <w:jc w:val="center"/>
              <w:rPr>
                <w:rFonts w:cstheme="minorHAnsi"/>
                <w:sz w:val="20"/>
                <w:szCs w:val="20"/>
              </w:rPr>
            </w:pPr>
            <w:r w:rsidRPr="004A2FE2">
              <w:rPr>
                <w:rFonts w:cstheme="minorHAnsi"/>
                <w:sz w:val="20"/>
                <w:szCs w:val="20"/>
              </w:rPr>
              <w:t>C=O</w:t>
            </w:r>
          </w:p>
        </w:tc>
      </w:tr>
      <w:tr w:rsidR="00704332" w:rsidRPr="004A2FE2" w14:paraId="660C25A8" w14:textId="77777777" w:rsidTr="00263072">
        <w:trPr>
          <w:trHeight w:val="143"/>
        </w:trPr>
        <w:tc>
          <w:tcPr>
            <w:tcW w:w="1181" w:type="dxa"/>
            <w:vAlign w:val="center"/>
          </w:tcPr>
          <w:p w14:paraId="1B294EF7" w14:textId="77777777" w:rsidR="00704332" w:rsidRPr="004A2FE2" w:rsidRDefault="00704332" w:rsidP="00690EB7">
            <w:pPr>
              <w:spacing w:after="0"/>
              <w:jc w:val="center"/>
              <w:rPr>
                <w:rFonts w:cstheme="minorHAnsi"/>
                <w:sz w:val="20"/>
                <w:szCs w:val="20"/>
              </w:rPr>
            </w:pPr>
            <w:r w:rsidRPr="004A2FE2">
              <w:rPr>
                <w:rFonts w:cstheme="minorHAnsi"/>
                <w:sz w:val="20"/>
                <w:szCs w:val="20"/>
              </w:rPr>
              <w:t>GLY</w:t>
            </w:r>
          </w:p>
        </w:tc>
        <w:tc>
          <w:tcPr>
            <w:tcW w:w="4304" w:type="dxa"/>
            <w:vAlign w:val="center"/>
          </w:tcPr>
          <w:p w14:paraId="1AC71BF8" w14:textId="77777777" w:rsidR="00704332" w:rsidRPr="004A2FE2" w:rsidRDefault="00704332" w:rsidP="00690EB7">
            <w:pPr>
              <w:spacing w:after="0"/>
              <w:jc w:val="center"/>
              <w:rPr>
                <w:rFonts w:cstheme="minorHAnsi"/>
                <w:sz w:val="20"/>
                <w:szCs w:val="20"/>
              </w:rPr>
            </w:pPr>
            <w:r w:rsidRPr="004A2FE2">
              <w:rPr>
                <w:rFonts w:cstheme="minorHAnsi"/>
                <w:sz w:val="20"/>
                <w:szCs w:val="20"/>
              </w:rPr>
              <w:t>Glyoxal</w:t>
            </w:r>
          </w:p>
        </w:tc>
        <w:tc>
          <w:tcPr>
            <w:tcW w:w="574" w:type="dxa"/>
            <w:vAlign w:val="center"/>
          </w:tcPr>
          <w:p w14:paraId="6388C272"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109888F3"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46CA9D95" w14:textId="77777777" w:rsidR="00704332" w:rsidRPr="004A2FE2" w:rsidRDefault="00704332" w:rsidP="00690EB7">
            <w:pPr>
              <w:spacing w:after="0"/>
              <w:jc w:val="center"/>
              <w:rPr>
                <w:rFonts w:cstheme="minorHAnsi"/>
                <w:sz w:val="20"/>
                <w:szCs w:val="20"/>
              </w:rPr>
            </w:pPr>
            <w:r w:rsidRPr="004A2FE2">
              <w:rPr>
                <w:rFonts w:cstheme="minorHAnsi"/>
                <w:sz w:val="20"/>
                <w:szCs w:val="20"/>
              </w:rPr>
              <w:t>O=CC=O</w:t>
            </w:r>
          </w:p>
        </w:tc>
      </w:tr>
      <w:tr w:rsidR="00704332" w:rsidRPr="004A2FE2" w14:paraId="35652344" w14:textId="77777777" w:rsidTr="00263072">
        <w:trPr>
          <w:trHeight w:val="143"/>
        </w:trPr>
        <w:tc>
          <w:tcPr>
            <w:tcW w:w="1181" w:type="dxa"/>
            <w:vAlign w:val="center"/>
          </w:tcPr>
          <w:p w14:paraId="7B0D97A3" w14:textId="77777777" w:rsidR="00704332" w:rsidRPr="004A2FE2" w:rsidRDefault="00704332" w:rsidP="00690EB7">
            <w:pPr>
              <w:spacing w:after="0"/>
              <w:jc w:val="center"/>
              <w:rPr>
                <w:rFonts w:cstheme="minorHAnsi"/>
                <w:sz w:val="20"/>
                <w:szCs w:val="20"/>
              </w:rPr>
            </w:pPr>
            <w:r w:rsidRPr="004A2FE2">
              <w:rPr>
                <w:rFonts w:cstheme="minorHAnsi"/>
                <w:sz w:val="20"/>
                <w:szCs w:val="20"/>
              </w:rPr>
              <w:t>GLYD</w:t>
            </w:r>
          </w:p>
        </w:tc>
        <w:tc>
          <w:tcPr>
            <w:tcW w:w="4304" w:type="dxa"/>
            <w:vAlign w:val="center"/>
          </w:tcPr>
          <w:p w14:paraId="537F40D9" w14:textId="77777777" w:rsidR="00704332" w:rsidRPr="004A2FE2" w:rsidRDefault="00704332" w:rsidP="00690EB7">
            <w:pPr>
              <w:spacing w:after="0"/>
              <w:jc w:val="center"/>
              <w:rPr>
                <w:rFonts w:cstheme="minorHAnsi"/>
                <w:sz w:val="20"/>
                <w:szCs w:val="20"/>
              </w:rPr>
            </w:pPr>
            <w:r w:rsidRPr="004A2FE2">
              <w:rPr>
                <w:rFonts w:cstheme="minorHAnsi"/>
                <w:sz w:val="20"/>
                <w:szCs w:val="20"/>
              </w:rPr>
              <w:t>Glycolaldehyde</w:t>
            </w:r>
          </w:p>
        </w:tc>
        <w:tc>
          <w:tcPr>
            <w:tcW w:w="574" w:type="dxa"/>
            <w:vAlign w:val="center"/>
          </w:tcPr>
          <w:p w14:paraId="53E7AFC1" w14:textId="77777777" w:rsidR="00704332" w:rsidRPr="004A2FE2" w:rsidRDefault="00704332"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7A4E60AB"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BDF6CFE" w14:textId="77777777" w:rsidR="00704332" w:rsidRPr="004A2FE2" w:rsidRDefault="00704332" w:rsidP="00690EB7">
            <w:pPr>
              <w:spacing w:after="0"/>
              <w:jc w:val="center"/>
              <w:rPr>
                <w:rFonts w:cstheme="minorHAnsi"/>
                <w:sz w:val="20"/>
                <w:szCs w:val="20"/>
              </w:rPr>
            </w:pPr>
            <w:r w:rsidRPr="004A2FE2">
              <w:rPr>
                <w:rFonts w:cstheme="minorHAnsi"/>
                <w:sz w:val="20"/>
                <w:szCs w:val="20"/>
              </w:rPr>
              <w:t>OCC=O</w:t>
            </w:r>
          </w:p>
        </w:tc>
      </w:tr>
      <w:tr w:rsidR="00704332" w:rsidRPr="004A2FE2" w14:paraId="35A7CB36" w14:textId="77777777" w:rsidTr="00263072">
        <w:trPr>
          <w:trHeight w:val="143"/>
        </w:trPr>
        <w:tc>
          <w:tcPr>
            <w:tcW w:w="1181" w:type="dxa"/>
            <w:vAlign w:val="center"/>
          </w:tcPr>
          <w:p w14:paraId="0406BD20" w14:textId="77777777" w:rsidR="00704332" w:rsidRPr="004A2FE2" w:rsidRDefault="00704332" w:rsidP="00690EB7">
            <w:pPr>
              <w:spacing w:after="0"/>
              <w:jc w:val="center"/>
              <w:rPr>
                <w:rFonts w:cstheme="minorHAnsi"/>
                <w:sz w:val="20"/>
                <w:szCs w:val="20"/>
              </w:rPr>
            </w:pPr>
            <w:r w:rsidRPr="004A2FE2">
              <w:rPr>
                <w:rFonts w:cstheme="minorHAnsi"/>
                <w:sz w:val="20"/>
                <w:szCs w:val="20"/>
              </w:rPr>
              <w:t>ISOP</w:t>
            </w:r>
          </w:p>
        </w:tc>
        <w:tc>
          <w:tcPr>
            <w:tcW w:w="4304" w:type="dxa"/>
            <w:vAlign w:val="center"/>
          </w:tcPr>
          <w:p w14:paraId="11922ACD" w14:textId="77777777" w:rsidR="00704332" w:rsidRPr="004A2FE2" w:rsidRDefault="00704332" w:rsidP="00690EB7">
            <w:pPr>
              <w:spacing w:after="0"/>
              <w:jc w:val="center"/>
              <w:rPr>
                <w:rFonts w:cstheme="minorHAnsi"/>
                <w:sz w:val="20"/>
                <w:szCs w:val="20"/>
              </w:rPr>
            </w:pPr>
            <w:r w:rsidRPr="004A2FE2">
              <w:rPr>
                <w:rFonts w:cstheme="minorHAnsi"/>
                <w:sz w:val="20"/>
                <w:szCs w:val="20"/>
              </w:rPr>
              <w:t>Isoprene</w:t>
            </w:r>
          </w:p>
        </w:tc>
        <w:tc>
          <w:tcPr>
            <w:tcW w:w="574" w:type="dxa"/>
            <w:vAlign w:val="center"/>
          </w:tcPr>
          <w:p w14:paraId="2F80BA76" w14:textId="77777777" w:rsidR="00704332" w:rsidRPr="004A2FE2" w:rsidRDefault="00704332" w:rsidP="00690EB7">
            <w:pPr>
              <w:spacing w:after="0"/>
              <w:jc w:val="center"/>
              <w:rPr>
                <w:rFonts w:cstheme="minorHAnsi"/>
                <w:sz w:val="20"/>
                <w:szCs w:val="20"/>
              </w:rPr>
            </w:pPr>
            <w:r w:rsidRPr="004A2FE2">
              <w:rPr>
                <w:rFonts w:cstheme="minorHAnsi"/>
                <w:sz w:val="20"/>
                <w:szCs w:val="20"/>
              </w:rPr>
              <w:t>5</w:t>
            </w:r>
          </w:p>
        </w:tc>
        <w:tc>
          <w:tcPr>
            <w:tcW w:w="875" w:type="dxa"/>
            <w:vAlign w:val="center"/>
          </w:tcPr>
          <w:p w14:paraId="787E1F59"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19859B69" w14:textId="77777777" w:rsidR="00704332" w:rsidRPr="004A2FE2" w:rsidRDefault="00704332" w:rsidP="00690EB7">
            <w:pPr>
              <w:spacing w:after="0"/>
              <w:jc w:val="center"/>
              <w:rPr>
                <w:rFonts w:cstheme="minorHAnsi"/>
                <w:sz w:val="20"/>
                <w:szCs w:val="20"/>
              </w:rPr>
            </w:pPr>
            <w:r w:rsidRPr="004A2FE2">
              <w:rPr>
                <w:rFonts w:cstheme="minorHAnsi"/>
                <w:sz w:val="20"/>
                <w:szCs w:val="20"/>
              </w:rPr>
              <w:t>CC(=C)C=C</w:t>
            </w:r>
          </w:p>
        </w:tc>
      </w:tr>
      <w:tr w:rsidR="00704332" w:rsidRPr="004A2FE2" w14:paraId="5283A0A9" w14:textId="77777777" w:rsidTr="00263072">
        <w:trPr>
          <w:trHeight w:val="143"/>
        </w:trPr>
        <w:tc>
          <w:tcPr>
            <w:tcW w:w="1181" w:type="dxa"/>
            <w:vAlign w:val="center"/>
          </w:tcPr>
          <w:p w14:paraId="012B95B6" w14:textId="77777777" w:rsidR="00704332" w:rsidRPr="004A2FE2" w:rsidRDefault="00704332" w:rsidP="00690EB7">
            <w:pPr>
              <w:spacing w:after="0"/>
              <w:jc w:val="center"/>
              <w:rPr>
                <w:rFonts w:cstheme="minorHAnsi"/>
                <w:sz w:val="20"/>
                <w:szCs w:val="20"/>
              </w:rPr>
            </w:pPr>
            <w:r w:rsidRPr="004A2FE2">
              <w:rPr>
                <w:rFonts w:cstheme="minorHAnsi"/>
                <w:sz w:val="20"/>
                <w:szCs w:val="20"/>
              </w:rPr>
              <w:t>MEOH</w:t>
            </w:r>
          </w:p>
        </w:tc>
        <w:tc>
          <w:tcPr>
            <w:tcW w:w="4304" w:type="dxa"/>
            <w:vAlign w:val="center"/>
          </w:tcPr>
          <w:p w14:paraId="001B1859" w14:textId="77777777" w:rsidR="00704332" w:rsidRPr="004A2FE2" w:rsidRDefault="00704332" w:rsidP="00690EB7">
            <w:pPr>
              <w:spacing w:after="0"/>
              <w:jc w:val="center"/>
              <w:rPr>
                <w:rFonts w:cstheme="minorHAnsi"/>
                <w:sz w:val="20"/>
                <w:szCs w:val="20"/>
              </w:rPr>
            </w:pPr>
            <w:r w:rsidRPr="004A2FE2">
              <w:rPr>
                <w:rFonts w:cstheme="minorHAnsi"/>
                <w:sz w:val="20"/>
                <w:szCs w:val="20"/>
              </w:rPr>
              <w:t>Methanol</w:t>
            </w:r>
          </w:p>
        </w:tc>
        <w:tc>
          <w:tcPr>
            <w:tcW w:w="574" w:type="dxa"/>
            <w:vAlign w:val="center"/>
          </w:tcPr>
          <w:p w14:paraId="2A81CEC6" w14:textId="77777777" w:rsidR="00704332" w:rsidRPr="004A2FE2" w:rsidRDefault="00704332"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50E648FF"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D8B4285" w14:textId="77777777" w:rsidR="00704332" w:rsidRPr="004A2FE2" w:rsidRDefault="00704332" w:rsidP="00690EB7">
            <w:pPr>
              <w:spacing w:after="0"/>
              <w:jc w:val="center"/>
              <w:rPr>
                <w:rFonts w:cstheme="minorHAnsi"/>
                <w:sz w:val="20"/>
                <w:szCs w:val="20"/>
              </w:rPr>
            </w:pPr>
            <w:r w:rsidRPr="004A2FE2">
              <w:rPr>
                <w:rFonts w:cstheme="minorHAnsi"/>
                <w:sz w:val="20"/>
                <w:szCs w:val="20"/>
              </w:rPr>
              <w:t>CO</w:t>
            </w:r>
          </w:p>
        </w:tc>
      </w:tr>
      <w:tr w:rsidR="00704332" w:rsidRPr="004A2FE2" w14:paraId="0C446301" w14:textId="77777777" w:rsidTr="00263072">
        <w:trPr>
          <w:trHeight w:val="143"/>
        </w:trPr>
        <w:tc>
          <w:tcPr>
            <w:tcW w:w="1181" w:type="dxa"/>
            <w:vAlign w:val="center"/>
          </w:tcPr>
          <w:p w14:paraId="1EB76404" w14:textId="77777777" w:rsidR="00704332" w:rsidRPr="004A2FE2" w:rsidRDefault="00704332" w:rsidP="00690EB7">
            <w:pPr>
              <w:spacing w:after="0"/>
              <w:jc w:val="center"/>
              <w:rPr>
                <w:rFonts w:cstheme="minorHAnsi"/>
                <w:sz w:val="20"/>
                <w:szCs w:val="20"/>
              </w:rPr>
            </w:pPr>
            <w:r w:rsidRPr="004A2FE2">
              <w:rPr>
                <w:rFonts w:cstheme="minorHAnsi"/>
                <w:sz w:val="20"/>
                <w:szCs w:val="20"/>
              </w:rPr>
              <w:t>MGLY</w:t>
            </w:r>
          </w:p>
        </w:tc>
        <w:tc>
          <w:tcPr>
            <w:tcW w:w="4304" w:type="dxa"/>
            <w:vAlign w:val="center"/>
          </w:tcPr>
          <w:p w14:paraId="7C84A126" w14:textId="77777777" w:rsidR="00704332" w:rsidRPr="004A2FE2" w:rsidRDefault="00704332" w:rsidP="00690EB7">
            <w:pPr>
              <w:spacing w:after="0"/>
              <w:jc w:val="center"/>
              <w:rPr>
                <w:rFonts w:cstheme="minorHAnsi"/>
                <w:sz w:val="20"/>
                <w:szCs w:val="20"/>
              </w:rPr>
            </w:pPr>
            <w:r w:rsidRPr="004A2FE2">
              <w:rPr>
                <w:rFonts w:cstheme="minorHAnsi"/>
                <w:sz w:val="20"/>
                <w:szCs w:val="20"/>
              </w:rPr>
              <w:t>Methylglyoxal</w:t>
            </w:r>
          </w:p>
        </w:tc>
        <w:tc>
          <w:tcPr>
            <w:tcW w:w="574" w:type="dxa"/>
            <w:vAlign w:val="center"/>
          </w:tcPr>
          <w:p w14:paraId="07273BC0" w14:textId="77777777" w:rsidR="00704332" w:rsidRPr="004A2FE2" w:rsidRDefault="00704332" w:rsidP="00690EB7">
            <w:pPr>
              <w:spacing w:after="0"/>
              <w:jc w:val="center"/>
              <w:rPr>
                <w:rFonts w:cstheme="minorHAnsi"/>
                <w:sz w:val="20"/>
                <w:szCs w:val="20"/>
              </w:rPr>
            </w:pPr>
            <w:r w:rsidRPr="004A2FE2">
              <w:rPr>
                <w:rFonts w:cstheme="minorHAnsi"/>
                <w:sz w:val="20"/>
                <w:szCs w:val="20"/>
              </w:rPr>
              <w:t>3</w:t>
            </w:r>
          </w:p>
        </w:tc>
        <w:tc>
          <w:tcPr>
            <w:tcW w:w="875" w:type="dxa"/>
            <w:vAlign w:val="center"/>
          </w:tcPr>
          <w:p w14:paraId="072BDB7E" w14:textId="77777777" w:rsidR="00704332" w:rsidRPr="004A2FE2" w:rsidRDefault="00704332"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389020BA" w14:textId="77777777" w:rsidR="00704332" w:rsidRPr="004A2FE2" w:rsidRDefault="00704332" w:rsidP="00690EB7">
            <w:pPr>
              <w:spacing w:after="0"/>
              <w:jc w:val="center"/>
              <w:rPr>
                <w:rFonts w:cstheme="minorHAnsi"/>
                <w:sz w:val="20"/>
                <w:szCs w:val="20"/>
              </w:rPr>
            </w:pPr>
            <w:r w:rsidRPr="004A2FE2">
              <w:rPr>
                <w:rFonts w:cstheme="minorHAnsi"/>
                <w:sz w:val="20"/>
                <w:szCs w:val="20"/>
              </w:rPr>
              <w:t>CC(=O)C=O</w:t>
            </w:r>
          </w:p>
        </w:tc>
      </w:tr>
      <w:tr w:rsidR="00704332" w:rsidRPr="004A2FE2" w14:paraId="11122746" w14:textId="77777777" w:rsidTr="00263072">
        <w:trPr>
          <w:trHeight w:val="143"/>
        </w:trPr>
        <w:tc>
          <w:tcPr>
            <w:tcW w:w="1181" w:type="dxa"/>
            <w:vAlign w:val="center"/>
          </w:tcPr>
          <w:p w14:paraId="3696D243" w14:textId="77777777" w:rsidR="00704332" w:rsidRPr="004A2FE2" w:rsidRDefault="00704332" w:rsidP="00690EB7">
            <w:pPr>
              <w:spacing w:after="0"/>
              <w:jc w:val="center"/>
              <w:rPr>
                <w:rFonts w:cstheme="minorHAnsi"/>
                <w:sz w:val="20"/>
                <w:szCs w:val="20"/>
              </w:rPr>
            </w:pPr>
            <w:r w:rsidRPr="004A2FE2">
              <w:rPr>
                <w:rFonts w:cstheme="minorHAnsi"/>
                <w:sz w:val="20"/>
                <w:szCs w:val="20"/>
              </w:rPr>
              <w:t>NAPH</w:t>
            </w:r>
          </w:p>
        </w:tc>
        <w:tc>
          <w:tcPr>
            <w:tcW w:w="4304" w:type="dxa"/>
            <w:vAlign w:val="center"/>
          </w:tcPr>
          <w:p w14:paraId="530D3752" w14:textId="77777777" w:rsidR="00704332" w:rsidRPr="004A2FE2" w:rsidRDefault="00704332" w:rsidP="00690EB7">
            <w:pPr>
              <w:spacing w:after="0"/>
              <w:jc w:val="center"/>
              <w:rPr>
                <w:rFonts w:cstheme="minorHAnsi"/>
                <w:sz w:val="20"/>
                <w:szCs w:val="20"/>
              </w:rPr>
            </w:pPr>
            <w:r w:rsidRPr="004A2FE2">
              <w:rPr>
                <w:rFonts w:cstheme="minorHAnsi"/>
                <w:sz w:val="20"/>
                <w:szCs w:val="20"/>
              </w:rPr>
              <w:t>Naphthalene</w:t>
            </w:r>
          </w:p>
        </w:tc>
        <w:tc>
          <w:tcPr>
            <w:tcW w:w="574" w:type="dxa"/>
            <w:vAlign w:val="center"/>
          </w:tcPr>
          <w:p w14:paraId="3D101C9B"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10</w:t>
            </w:r>
          </w:p>
        </w:tc>
        <w:tc>
          <w:tcPr>
            <w:tcW w:w="875" w:type="dxa"/>
            <w:vAlign w:val="center"/>
          </w:tcPr>
          <w:p w14:paraId="2E263BA7"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Explicit</w:t>
            </w:r>
          </w:p>
        </w:tc>
        <w:tc>
          <w:tcPr>
            <w:tcW w:w="2186" w:type="dxa"/>
            <w:vAlign w:val="center"/>
          </w:tcPr>
          <w:p w14:paraId="0BCB4B3D"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C1=CC2=CC=CC=C2C=C1</w:t>
            </w:r>
          </w:p>
        </w:tc>
      </w:tr>
      <w:tr w:rsidR="00704332" w:rsidRPr="004A2FE2" w14:paraId="53C45977" w14:textId="77777777" w:rsidTr="00263072">
        <w:trPr>
          <w:trHeight w:val="143"/>
        </w:trPr>
        <w:tc>
          <w:tcPr>
            <w:tcW w:w="1181" w:type="dxa"/>
            <w:vAlign w:val="center"/>
          </w:tcPr>
          <w:p w14:paraId="0079602E" w14:textId="77777777" w:rsidR="00704332" w:rsidRPr="004A2FE2" w:rsidRDefault="00704332" w:rsidP="00690EB7">
            <w:pPr>
              <w:spacing w:after="0"/>
              <w:jc w:val="center"/>
              <w:rPr>
                <w:rFonts w:cstheme="minorHAnsi"/>
                <w:sz w:val="20"/>
                <w:szCs w:val="20"/>
              </w:rPr>
            </w:pPr>
            <w:r w:rsidRPr="004A2FE2">
              <w:rPr>
                <w:rFonts w:cstheme="minorHAnsi"/>
                <w:sz w:val="20"/>
                <w:szCs w:val="20"/>
              </w:rPr>
              <w:t>PRPA</w:t>
            </w:r>
          </w:p>
        </w:tc>
        <w:tc>
          <w:tcPr>
            <w:tcW w:w="4304" w:type="dxa"/>
            <w:vAlign w:val="center"/>
          </w:tcPr>
          <w:p w14:paraId="4B6B7D95" w14:textId="77777777" w:rsidR="00704332" w:rsidRPr="004A2FE2" w:rsidRDefault="00704332" w:rsidP="00690EB7">
            <w:pPr>
              <w:spacing w:after="0"/>
              <w:jc w:val="center"/>
              <w:rPr>
                <w:rFonts w:cstheme="minorHAnsi"/>
                <w:sz w:val="20"/>
                <w:szCs w:val="20"/>
              </w:rPr>
            </w:pPr>
            <w:r w:rsidRPr="004A2FE2">
              <w:rPr>
                <w:rFonts w:cstheme="minorHAnsi"/>
                <w:sz w:val="20"/>
                <w:szCs w:val="20"/>
              </w:rPr>
              <w:t>Propane</w:t>
            </w:r>
          </w:p>
        </w:tc>
        <w:tc>
          <w:tcPr>
            <w:tcW w:w="574" w:type="dxa"/>
            <w:vAlign w:val="center"/>
          </w:tcPr>
          <w:p w14:paraId="75BD91CC"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3</w:t>
            </w:r>
          </w:p>
        </w:tc>
        <w:tc>
          <w:tcPr>
            <w:tcW w:w="875" w:type="dxa"/>
            <w:vAlign w:val="center"/>
          </w:tcPr>
          <w:p w14:paraId="048F2E28"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Explicit</w:t>
            </w:r>
          </w:p>
        </w:tc>
        <w:tc>
          <w:tcPr>
            <w:tcW w:w="2186" w:type="dxa"/>
            <w:vAlign w:val="center"/>
          </w:tcPr>
          <w:p w14:paraId="03EA6F81"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CCC</w:t>
            </w:r>
          </w:p>
        </w:tc>
      </w:tr>
      <w:tr w:rsidR="00704332" w:rsidRPr="004A2FE2" w14:paraId="2762DFE2" w14:textId="77777777" w:rsidTr="00263072">
        <w:trPr>
          <w:trHeight w:val="143"/>
        </w:trPr>
        <w:tc>
          <w:tcPr>
            <w:tcW w:w="1181" w:type="dxa"/>
            <w:vAlign w:val="center"/>
          </w:tcPr>
          <w:p w14:paraId="2EA90D83" w14:textId="77777777" w:rsidR="00704332" w:rsidRPr="004A2FE2" w:rsidRDefault="00704332" w:rsidP="00690EB7">
            <w:pPr>
              <w:spacing w:after="0"/>
              <w:jc w:val="center"/>
              <w:rPr>
                <w:rFonts w:cstheme="minorHAnsi"/>
                <w:sz w:val="20"/>
                <w:szCs w:val="20"/>
              </w:rPr>
            </w:pPr>
            <w:r w:rsidRPr="004A2FE2">
              <w:rPr>
                <w:rFonts w:cstheme="minorHAnsi"/>
                <w:sz w:val="20"/>
                <w:szCs w:val="20"/>
              </w:rPr>
              <w:t>ALDX</w:t>
            </w:r>
          </w:p>
        </w:tc>
        <w:tc>
          <w:tcPr>
            <w:tcW w:w="4304" w:type="dxa"/>
            <w:vAlign w:val="center"/>
          </w:tcPr>
          <w:p w14:paraId="267827EB" w14:textId="77777777" w:rsidR="00704332" w:rsidRPr="004A2FE2" w:rsidRDefault="00704332" w:rsidP="00690EB7">
            <w:pPr>
              <w:spacing w:after="0"/>
              <w:jc w:val="center"/>
              <w:rPr>
                <w:rFonts w:cstheme="minorHAnsi"/>
                <w:sz w:val="20"/>
                <w:szCs w:val="20"/>
              </w:rPr>
            </w:pPr>
            <w:r w:rsidRPr="004A2FE2">
              <w:rPr>
                <w:rFonts w:cstheme="minorHAnsi"/>
                <w:sz w:val="20"/>
                <w:szCs w:val="20"/>
              </w:rPr>
              <w:t>Propionaldehyde and higher aldehydes</w:t>
            </w:r>
          </w:p>
        </w:tc>
        <w:tc>
          <w:tcPr>
            <w:tcW w:w="574" w:type="dxa"/>
            <w:vAlign w:val="center"/>
          </w:tcPr>
          <w:p w14:paraId="6AA0273A"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2</w:t>
            </w:r>
          </w:p>
        </w:tc>
        <w:tc>
          <w:tcPr>
            <w:tcW w:w="875" w:type="dxa"/>
            <w:vAlign w:val="center"/>
          </w:tcPr>
          <w:p w14:paraId="1D0DD981"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75DDFE3"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704332" w:rsidRPr="004A2FE2" w14:paraId="6E8625ED" w14:textId="77777777" w:rsidTr="00263072">
        <w:trPr>
          <w:trHeight w:val="143"/>
        </w:trPr>
        <w:tc>
          <w:tcPr>
            <w:tcW w:w="1181" w:type="dxa"/>
            <w:vAlign w:val="center"/>
          </w:tcPr>
          <w:p w14:paraId="1733A178" w14:textId="77777777" w:rsidR="00704332" w:rsidRPr="004A2FE2" w:rsidRDefault="00704332" w:rsidP="00690EB7">
            <w:pPr>
              <w:spacing w:after="0"/>
              <w:jc w:val="center"/>
              <w:rPr>
                <w:rFonts w:cstheme="minorHAnsi"/>
                <w:sz w:val="20"/>
                <w:szCs w:val="20"/>
              </w:rPr>
            </w:pPr>
            <w:r w:rsidRPr="004A2FE2">
              <w:rPr>
                <w:rFonts w:cstheme="minorHAnsi"/>
                <w:sz w:val="20"/>
                <w:szCs w:val="20"/>
              </w:rPr>
              <w:t>CAT1</w:t>
            </w:r>
          </w:p>
        </w:tc>
        <w:tc>
          <w:tcPr>
            <w:tcW w:w="4304" w:type="dxa"/>
            <w:vAlign w:val="center"/>
          </w:tcPr>
          <w:p w14:paraId="32C62D32" w14:textId="77777777" w:rsidR="00704332" w:rsidRPr="004A2FE2" w:rsidRDefault="00704332" w:rsidP="00690EB7">
            <w:pPr>
              <w:spacing w:after="0"/>
              <w:jc w:val="center"/>
              <w:rPr>
                <w:rFonts w:cstheme="minorHAnsi"/>
                <w:sz w:val="20"/>
                <w:szCs w:val="20"/>
              </w:rPr>
            </w:pPr>
            <w:r w:rsidRPr="004A2FE2">
              <w:rPr>
                <w:rFonts w:cstheme="minorHAnsi"/>
                <w:sz w:val="20"/>
                <w:szCs w:val="20"/>
              </w:rPr>
              <w:t>Methyl-catechols</w:t>
            </w:r>
          </w:p>
        </w:tc>
        <w:tc>
          <w:tcPr>
            <w:tcW w:w="574" w:type="dxa"/>
            <w:vAlign w:val="center"/>
          </w:tcPr>
          <w:p w14:paraId="77C09E45"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6</w:t>
            </w:r>
          </w:p>
        </w:tc>
        <w:tc>
          <w:tcPr>
            <w:tcW w:w="875" w:type="dxa"/>
            <w:vAlign w:val="center"/>
          </w:tcPr>
          <w:p w14:paraId="3384A55E"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02C8DAFF"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704332" w:rsidRPr="004A2FE2" w14:paraId="1354FFFC" w14:textId="77777777" w:rsidTr="00263072">
        <w:trPr>
          <w:trHeight w:val="143"/>
        </w:trPr>
        <w:tc>
          <w:tcPr>
            <w:tcW w:w="1181" w:type="dxa"/>
            <w:vAlign w:val="center"/>
          </w:tcPr>
          <w:p w14:paraId="2B69E545" w14:textId="77777777" w:rsidR="00704332" w:rsidRPr="004A2FE2" w:rsidRDefault="00704332" w:rsidP="00690EB7">
            <w:pPr>
              <w:spacing w:after="0"/>
              <w:jc w:val="center"/>
              <w:rPr>
                <w:rFonts w:cstheme="minorHAnsi"/>
                <w:sz w:val="20"/>
                <w:szCs w:val="20"/>
              </w:rPr>
            </w:pPr>
            <w:r w:rsidRPr="004A2FE2">
              <w:rPr>
                <w:rFonts w:cstheme="minorHAnsi"/>
                <w:sz w:val="20"/>
                <w:szCs w:val="20"/>
              </w:rPr>
              <w:t>CRES</w:t>
            </w:r>
          </w:p>
        </w:tc>
        <w:tc>
          <w:tcPr>
            <w:tcW w:w="4304" w:type="dxa"/>
            <w:vAlign w:val="center"/>
          </w:tcPr>
          <w:p w14:paraId="188D4F53" w14:textId="77777777" w:rsidR="00704332" w:rsidRPr="004A2FE2" w:rsidRDefault="00704332" w:rsidP="00690EB7">
            <w:pPr>
              <w:spacing w:after="0"/>
              <w:jc w:val="center"/>
              <w:rPr>
                <w:rFonts w:cstheme="minorHAnsi"/>
                <w:sz w:val="20"/>
                <w:szCs w:val="20"/>
              </w:rPr>
            </w:pPr>
            <w:r w:rsidRPr="004A2FE2">
              <w:rPr>
                <w:rFonts w:cstheme="minorHAnsi"/>
                <w:sz w:val="20"/>
                <w:szCs w:val="20"/>
              </w:rPr>
              <w:t>Cresols</w:t>
            </w:r>
          </w:p>
        </w:tc>
        <w:tc>
          <w:tcPr>
            <w:tcW w:w="574" w:type="dxa"/>
            <w:vAlign w:val="center"/>
          </w:tcPr>
          <w:p w14:paraId="0028F308"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6</w:t>
            </w:r>
          </w:p>
        </w:tc>
        <w:tc>
          <w:tcPr>
            <w:tcW w:w="875" w:type="dxa"/>
            <w:vAlign w:val="center"/>
          </w:tcPr>
          <w:p w14:paraId="3E001F25"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25B7B2D9"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704332" w:rsidRPr="004A2FE2" w14:paraId="72218F1F" w14:textId="77777777" w:rsidTr="00263072">
        <w:trPr>
          <w:trHeight w:val="143"/>
        </w:trPr>
        <w:tc>
          <w:tcPr>
            <w:tcW w:w="1181" w:type="dxa"/>
            <w:vAlign w:val="center"/>
          </w:tcPr>
          <w:p w14:paraId="3EED0F29" w14:textId="77777777" w:rsidR="00704332" w:rsidRPr="004A2FE2" w:rsidRDefault="00704332" w:rsidP="00690EB7">
            <w:pPr>
              <w:spacing w:after="0"/>
              <w:jc w:val="center"/>
              <w:rPr>
                <w:rFonts w:cstheme="minorHAnsi"/>
                <w:sz w:val="20"/>
                <w:szCs w:val="20"/>
              </w:rPr>
            </w:pPr>
            <w:r w:rsidRPr="004A2FE2">
              <w:rPr>
                <w:rFonts w:cstheme="minorHAnsi"/>
                <w:sz w:val="20"/>
                <w:szCs w:val="20"/>
              </w:rPr>
              <w:t>CRON</w:t>
            </w:r>
          </w:p>
        </w:tc>
        <w:tc>
          <w:tcPr>
            <w:tcW w:w="4304" w:type="dxa"/>
            <w:vAlign w:val="center"/>
          </w:tcPr>
          <w:p w14:paraId="276B5C9B" w14:textId="77777777" w:rsidR="00704332" w:rsidRPr="004A2FE2" w:rsidRDefault="00704332" w:rsidP="00690EB7">
            <w:pPr>
              <w:spacing w:after="0"/>
              <w:jc w:val="center"/>
              <w:rPr>
                <w:rFonts w:cstheme="minorHAnsi"/>
                <w:sz w:val="20"/>
                <w:szCs w:val="20"/>
              </w:rPr>
            </w:pPr>
            <w:r w:rsidRPr="004A2FE2">
              <w:rPr>
                <w:rFonts w:cstheme="minorHAnsi"/>
                <w:sz w:val="20"/>
                <w:szCs w:val="20"/>
              </w:rPr>
              <w:t>Nitro-cresols</w:t>
            </w:r>
          </w:p>
        </w:tc>
        <w:tc>
          <w:tcPr>
            <w:tcW w:w="574" w:type="dxa"/>
            <w:vAlign w:val="center"/>
          </w:tcPr>
          <w:p w14:paraId="5CCC6F70"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6</w:t>
            </w:r>
          </w:p>
        </w:tc>
        <w:tc>
          <w:tcPr>
            <w:tcW w:w="875" w:type="dxa"/>
            <w:vAlign w:val="center"/>
          </w:tcPr>
          <w:p w14:paraId="29DC0051"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7804FB17"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704332" w:rsidRPr="004A2FE2" w14:paraId="10C4535D" w14:textId="77777777" w:rsidTr="00263072">
        <w:trPr>
          <w:trHeight w:val="143"/>
        </w:trPr>
        <w:tc>
          <w:tcPr>
            <w:tcW w:w="1181" w:type="dxa"/>
            <w:vAlign w:val="center"/>
          </w:tcPr>
          <w:p w14:paraId="0C7C9C83" w14:textId="77777777" w:rsidR="00704332" w:rsidRPr="004A2FE2" w:rsidRDefault="00704332" w:rsidP="00690EB7">
            <w:pPr>
              <w:spacing w:after="0"/>
              <w:jc w:val="center"/>
              <w:rPr>
                <w:rFonts w:cstheme="minorHAnsi"/>
                <w:sz w:val="20"/>
                <w:szCs w:val="20"/>
              </w:rPr>
            </w:pPr>
            <w:r w:rsidRPr="004A2FE2">
              <w:rPr>
                <w:rFonts w:cstheme="minorHAnsi"/>
                <w:sz w:val="20"/>
                <w:szCs w:val="20"/>
              </w:rPr>
              <w:t>IOLE</w:t>
            </w:r>
          </w:p>
        </w:tc>
        <w:tc>
          <w:tcPr>
            <w:tcW w:w="4304" w:type="dxa"/>
            <w:vAlign w:val="center"/>
          </w:tcPr>
          <w:p w14:paraId="238D17FF" w14:textId="77777777" w:rsidR="00704332" w:rsidRPr="004A2FE2" w:rsidRDefault="00704332" w:rsidP="00690EB7">
            <w:pPr>
              <w:spacing w:after="0"/>
              <w:jc w:val="center"/>
              <w:rPr>
                <w:rFonts w:cstheme="minorHAnsi"/>
                <w:sz w:val="20"/>
                <w:szCs w:val="20"/>
              </w:rPr>
            </w:pPr>
            <w:r w:rsidRPr="004A2FE2">
              <w:rPr>
                <w:rFonts w:cstheme="minorHAnsi"/>
                <w:sz w:val="20"/>
                <w:szCs w:val="20"/>
              </w:rPr>
              <w:t>Internal olefin carbon bond (R-C=C-R)</w:t>
            </w:r>
          </w:p>
        </w:tc>
        <w:tc>
          <w:tcPr>
            <w:tcW w:w="574" w:type="dxa"/>
            <w:vAlign w:val="center"/>
          </w:tcPr>
          <w:p w14:paraId="76DE5345"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4</w:t>
            </w:r>
          </w:p>
        </w:tc>
        <w:tc>
          <w:tcPr>
            <w:tcW w:w="875" w:type="dxa"/>
            <w:vAlign w:val="center"/>
          </w:tcPr>
          <w:p w14:paraId="4A2D82C4"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4EFE670E"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704332" w:rsidRPr="004A2FE2" w14:paraId="274A5881" w14:textId="77777777" w:rsidTr="00263072">
        <w:trPr>
          <w:trHeight w:val="143"/>
        </w:trPr>
        <w:tc>
          <w:tcPr>
            <w:tcW w:w="1181" w:type="dxa"/>
            <w:vAlign w:val="center"/>
          </w:tcPr>
          <w:p w14:paraId="56BED101" w14:textId="77777777" w:rsidR="00704332" w:rsidRPr="004A2FE2" w:rsidRDefault="00704332" w:rsidP="00690EB7">
            <w:pPr>
              <w:spacing w:after="0"/>
              <w:jc w:val="center"/>
              <w:rPr>
                <w:rFonts w:cstheme="minorHAnsi"/>
                <w:sz w:val="20"/>
                <w:szCs w:val="20"/>
              </w:rPr>
            </w:pPr>
            <w:r w:rsidRPr="004A2FE2">
              <w:rPr>
                <w:rFonts w:cstheme="minorHAnsi"/>
                <w:sz w:val="20"/>
                <w:szCs w:val="20"/>
              </w:rPr>
              <w:t>ISPD</w:t>
            </w:r>
          </w:p>
        </w:tc>
        <w:tc>
          <w:tcPr>
            <w:tcW w:w="4304" w:type="dxa"/>
            <w:vAlign w:val="center"/>
          </w:tcPr>
          <w:p w14:paraId="7164F25F" w14:textId="77777777" w:rsidR="00704332" w:rsidRPr="004A2FE2" w:rsidRDefault="00704332" w:rsidP="00690EB7">
            <w:pPr>
              <w:spacing w:after="0"/>
              <w:jc w:val="center"/>
              <w:rPr>
                <w:rFonts w:cstheme="minorHAnsi"/>
                <w:sz w:val="20"/>
                <w:szCs w:val="20"/>
              </w:rPr>
            </w:pPr>
            <w:r w:rsidRPr="004A2FE2">
              <w:rPr>
                <w:rFonts w:cstheme="minorHAnsi"/>
                <w:sz w:val="20"/>
                <w:szCs w:val="20"/>
              </w:rPr>
              <w:t>Isoprene product</w:t>
            </w:r>
            <w:r>
              <w:rPr>
                <w:rFonts w:cstheme="minorHAnsi"/>
                <w:sz w:val="20"/>
                <w:szCs w:val="20"/>
              </w:rPr>
              <w:t>s</w:t>
            </w:r>
          </w:p>
        </w:tc>
        <w:tc>
          <w:tcPr>
            <w:tcW w:w="574" w:type="dxa"/>
            <w:vAlign w:val="center"/>
          </w:tcPr>
          <w:p w14:paraId="48B30CA4"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4</w:t>
            </w:r>
          </w:p>
        </w:tc>
        <w:tc>
          <w:tcPr>
            <w:tcW w:w="875" w:type="dxa"/>
            <w:vAlign w:val="center"/>
          </w:tcPr>
          <w:p w14:paraId="17F8B93C"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BE6FB7A"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704332" w:rsidRPr="004A2FE2" w14:paraId="5844D463" w14:textId="77777777" w:rsidTr="00263072">
        <w:trPr>
          <w:trHeight w:val="143"/>
        </w:trPr>
        <w:tc>
          <w:tcPr>
            <w:tcW w:w="1181" w:type="dxa"/>
            <w:vAlign w:val="center"/>
          </w:tcPr>
          <w:p w14:paraId="6A3216E4" w14:textId="0D27D979" w:rsidR="00704332" w:rsidRPr="004A2FE2" w:rsidRDefault="00263072" w:rsidP="00690EB7">
            <w:pPr>
              <w:spacing w:after="0"/>
              <w:jc w:val="center"/>
              <w:rPr>
                <w:rFonts w:cstheme="minorHAnsi"/>
                <w:sz w:val="20"/>
                <w:szCs w:val="20"/>
              </w:rPr>
            </w:pPr>
            <w:r>
              <w:rPr>
                <w:rFonts w:cstheme="minorHAnsi"/>
                <w:sz w:val="20"/>
                <w:szCs w:val="20"/>
              </w:rPr>
              <w:t>SVOCN1</w:t>
            </w:r>
          </w:p>
        </w:tc>
        <w:tc>
          <w:tcPr>
            <w:tcW w:w="4304" w:type="dxa"/>
            <w:vAlign w:val="center"/>
          </w:tcPr>
          <w:p w14:paraId="1EA5145A" w14:textId="07E4AB24" w:rsidR="00704332" w:rsidRPr="004A2FE2" w:rsidRDefault="00263072" w:rsidP="00690EB7">
            <w:pPr>
              <w:spacing w:after="0"/>
              <w:jc w:val="center"/>
              <w:rPr>
                <w:rFonts w:cstheme="minorHAnsi"/>
                <w:sz w:val="20"/>
                <w:szCs w:val="20"/>
              </w:rPr>
            </w:pPr>
            <w:r>
              <w:rPr>
                <w:rFonts w:cstheme="minorHAnsi"/>
                <w:sz w:val="20"/>
                <w:szCs w:val="20"/>
              </w:rPr>
              <w:t xml:space="preserve">SVOC; </w:t>
            </w:r>
            <w:r w:rsidRPr="00263072">
              <w:rPr>
                <w:rFonts w:cstheme="minorHAnsi"/>
                <w:sz w:val="20"/>
                <w:szCs w:val="20"/>
              </w:rPr>
              <w:t>log(C*) &lt; -0.5</w:t>
            </w:r>
          </w:p>
        </w:tc>
        <w:tc>
          <w:tcPr>
            <w:tcW w:w="574" w:type="dxa"/>
            <w:vAlign w:val="center"/>
          </w:tcPr>
          <w:p w14:paraId="3E0A8D46" w14:textId="1C5A5179" w:rsidR="00704332" w:rsidRPr="004A2FE2" w:rsidRDefault="002C0561" w:rsidP="00690EB7">
            <w:pPr>
              <w:keepNext/>
              <w:spacing w:after="0"/>
              <w:jc w:val="center"/>
              <w:rPr>
                <w:rFonts w:cstheme="minorHAnsi"/>
                <w:sz w:val="20"/>
                <w:szCs w:val="20"/>
              </w:rPr>
            </w:pPr>
            <w:r>
              <w:rPr>
                <w:rFonts w:cstheme="minorHAnsi"/>
                <w:sz w:val="20"/>
                <w:szCs w:val="20"/>
              </w:rPr>
              <w:t>34.5</w:t>
            </w:r>
          </w:p>
        </w:tc>
        <w:tc>
          <w:tcPr>
            <w:tcW w:w="875" w:type="dxa"/>
            <w:vAlign w:val="center"/>
          </w:tcPr>
          <w:p w14:paraId="35DA8255"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1AC6D0CC" w14:textId="77777777" w:rsidR="00704332" w:rsidRPr="004A2FE2" w:rsidRDefault="00704332" w:rsidP="00690EB7">
            <w:pPr>
              <w:keepNext/>
              <w:spacing w:after="0"/>
              <w:jc w:val="center"/>
              <w:rPr>
                <w:rFonts w:cstheme="minorHAnsi"/>
                <w:sz w:val="20"/>
                <w:szCs w:val="20"/>
              </w:rPr>
            </w:pPr>
            <w:r w:rsidRPr="004A2FE2">
              <w:rPr>
                <w:rFonts w:cstheme="minorHAnsi"/>
                <w:sz w:val="20"/>
                <w:szCs w:val="20"/>
              </w:rPr>
              <w:t>-</w:t>
            </w:r>
          </w:p>
        </w:tc>
      </w:tr>
      <w:tr w:rsidR="00DF6369" w:rsidRPr="004A2FE2" w14:paraId="070BAA78" w14:textId="77777777" w:rsidTr="00263072">
        <w:trPr>
          <w:trHeight w:val="143"/>
        </w:trPr>
        <w:tc>
          <w:tcPr>
            <w:tcW w:w="1181" w:type="dxa"/>
            <w:vAlign w:val="center"/>
          </w:tcPr>
          <w:p w14:paraId="438F154D" w14:textId="5F801EE3" w:rsidR="00DF6369" w:rsidRPr="004A2FE2" w:rsidRDefault="00263072" w:rsidP="00DF6369">
            <w:pPr>
              <w:spacing w:after="0"/>
              <w:jc w:val="center"/>
              <w:rPr>
                <w:rFonts w:cstheme="minorHAnsi"/>
                <w:sz w:val="20"/>
                <w:szCs w:val="20"/>
              </w:rPr>
            </w:pPr>
            <w:r>
              <w:rPr>
                <w:rFonts w:cstheme="minorHAnsi"/>
                <w:sz w:val="20"/>
                <w:szCs w:val="20"/>
              </w:rPr>
              <w:t>SVOCP0</w:t>
            </w:r>
          </w:p>
        </w:tc>
        <w:tc>
          <w:tcPr>
            <w:tcW w:w="4304" w:type="dxa"/>
            <w:vAlign w:val="center"/>
          </w:tcPr>
          <w:p w14:paraId="6330F11B" w14:textId="2A525981" w:rsidR="00DF6369" w:rsidRPr="004A2FE2" w:rsidRDefault="00263072" w:rsidP="00DF6369">
            <w:pPr>
              <w:spacing w:after="0"/>
              <w:jc w:val="center"/>
              <w:rPr>
                <w:rFonts w:cstheme="minorHAnsi"/>
                <w:sz w:val="20"/>
                <w:szCs w:val="20"/>
              </w:rPr>
            </w:pPr>
            <w:r>
              <w:rPr>
                <w:rFonts w:cstheme="minorHAnsi"/>
                <w:sz w:val="20"/>
                <w:szCs w:val="20"/>
              </w:rPr>
              <w:t xml:space="preserve">SVOC; -0.5 &lt; </w:t>
            </w:r>
            <w:r w:rsidRPr="00263072">
              <w:rPr>
                <w:rFonts w:cstheme="minorHAnsi"/>
                <w:sz w:val="20"/>
                <w:szCs w:val="20"/>
              </w:rPr>
              <w:t>log(C*) &lt; 0.5</w:t>
            </w:r>
          </w:p>
        </w:tc>
        <w:tc>
          <w:tcPr>
            <w:tcW w:w="574" w:type="dxa"/>
            <w:vAlign w:val="center"/>
          </w:tcPr>
          <w:p w14:paraId="679E733F" w14:textId="4FF45D08" w:rsidR="00DF6369" w:rsidRPr="004A2FE2" w:rsidRDefault="002C0561" w:rsidP="00DF6369">
            <w:pPr>
              <w:keepNext/>
              <w:spacing w:after="0"/>
              <w:jc w:val="center"/>
              <w:rPr>
                <w:rFonts w:cstheme="minorHAnsi"/>
                <w:sz w:val="20"/>
                <w:szCs w:val="20"/>
              </w:rPr>
            </w:pPr>
            <w:r>
              <w:rPr>
                <w:rFonts w:cstheme="minorHAnsi"/>
                <w:sz w:val="20"/>
                <w:szCs w:val="20"/>
              </w:rPr>
              <w:t>31</w:t>
            </w:r>
          </w:p>
        </w:tc>
        <w:tc>
          <w:tcPr>
            <w:tcW w:w="875" w:type="dxa"/>
            <w:vAlign w:val="center"/>
          </w:tcPr>
          <w:p w14:paraId="44B81AF1" w14:textId="09D25977" w:rsidR="00DF6369" w:rsidRPr="004A2FE2" w:rsidRDefault="00DF6369" w:rsidP="00DF6369">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65EE6E55" w14:textId="65BECE7E" w:rsidR="00DF6369" w:rsidRPr="004A2FE2" w:rsidRDefault="00DF6369" w:rsidP="00DF6369">
            <w:pPr>
              <w:keepNext/>
              <w:spacing w:after="0"/>
              <w:jc w:val="center"/>
              <w:rPr>
                <w:rFonts w:cstheme="minorHAnsi"/>
                <w:sz w:val="20"/>
                <w:szCs w:val="20"/>
              </w:rPr>
            </w:pPr>
            <w:r w:rsidRPr="004A2FE2">
              <w:rPr>
                <w:rFonts w:cstheme="minorHAnsi"/>
                <w:sz w:val="20"/>
                <w:szCs w:val="20"/>
              </w:rPr>
              <w:t>-</w:t>
            </w:r>
          </w:p>
        </w:tc>
      </w:tr>
      <w:tr w:rsidR="00263072" w:rsidRPr="004A2FE2" w14:paraId="63F976D0" w14:textId="77777777" w:rsidTr="00263072">
        <w:trPr>
          <w:trHeight w:val="143"/>
        </w:trPr>
        <w:tc>
          <w:tcPr>
            <w:tcW w:w="1181" w:type="dxa"/>
            <w:vAlign w:val="center"/>
          </w:tcPr>
          <w:p w14:paraId="4755AD6D" w14:textId="6623F296" w:rsidR="00263072" w:rsidRPr="004A2FE2" w:rsidRDefault="00263072" w:rsidP="00263072">
            <w:pPr>
              <w:spacing w:after="0"/>
              <w:jc w:val="center"/>
              <w:rPr>
                <w:rFonts w:cstheme="minorHAnsi"/>
                <w:sz w:val="20"/>
                <w:szCs w:val="20"/>
              </w:rPr>
            </w:pPr>
            <w:r>
              <w:rPr>
                <w:rFonts w:cstheme="minorHAnsi"/>
                <w:sz w:val="20"/>
                <w:szCs w:val="20"/>
              </w:rPr>
              <w:t>SVOCP1</w:t>
            </w:r>
          </w:p>
        </w:tc>
        <w:tc>
          <w:tcPr>
            <w:tcW w:w="4304" w:type="dxa"/>
            <w:vAlign w:val="center"/>
          </w:tcPr>
          <w:p w14:paraId="3CEB06AD" w14:textId="42088635" w:rsidR="00263072" w:rsidRPr="004A2FE2" w:rsidRDefault="00263072" w:rsidP="00263072">
            <w:pPr>
              <w:spacing w:after="0"/>
              <w:jc w:val="center"/>
              <w:rPr>
                <w:rFonts w:cstheme="minorHAnsi"/>
                <w:sz w:val="20"/>
                <w:szCs w:val="20"/>
              </w:rPr>
            </w:pPr>
            <w:r>
              <w:rPr>
                <w:rFonts w:cstheme="minorHAnsi"/>
                <w:sz w:val="20"/>
                <w:szCs w:val="20"/>
              </w:rPr>
              <w:t xml:space="preserve">SVOC; 0.5 &lt; </w:t>
            </w:r>
            <w:r w:rsidRPr="00263072">
              <w:rPr>
                <w:rFonts w:cstheme="minorHAnsi"/>
                <w:sz w:val="20"/>
                <w:szCs w:val="20"/>
              </w:rPr>
              <w:t xml:space="preserve">log(C*) &lt; </w:t>
            </w:r>
            <w:r>
              <w:rPr>
                <w:rFonts w:cstheme="minorHAnsi"/>
                <w:sz w:val="20"/>
                <w:szCs w:val="20"/>
              </w:rPr>
              <w:t>1</w:t>
            </w:r>
            <w:r w:rsidRPr="00263072">
              <w:rPr>
                <w:rFonts w:cstheme="minorHAnsi"/>
                <w:sz w:val="20"/>
                <w:szCs w:val="20"/>
              </w:rPr>
              <w:t>.5</w:t>
            </w:r>
          </w:p>
        </w:tc>
        <w:tc>
          <w:tcPr>
            <w:tcW w:w="574" w:type="dxa"/>
            <w:vAlign w:val="center"/>
          </w:tcPr>
          <w:p w14:paraId="1F6BDE6F" w14:textId="6CA1E015" w:rsidR="00263072" w:rsidRPr="004A2FE2" w:rsidRDefault="002C0561" w:rsidP="00263072">
            <w:pPr>
              <w:keepNext/>
              <w:spacing w:after="0"/>
              <w:jc w:val="center"/>
              <w:rPr>
                <w:rFonts w:cstheme="minorHAnsi"/>
                <w:sz w:val="20"/>
                <w:szCs w:val="20"/>
              </w:rPr>
            </w:pPr>
            <w:r>
              <w:rPr>
                <w:rFonts w:cstheme="minorHAnsi"/>
                <w:sz w:val="20"/>
                <w:szCs w:val="20"/>
              </w:rPr>
              <w:t>27.5</w:t>
            </w:r>
          </w:p>
        </w:tc>
        <w:tc>
          <w:tcPr>
            <w:tcW w:w="875" w:type="dxa"/>
            <w:vAlign w:val="center"/>
          </w:tcPr>
          <w:p w14:paraId="08411C06" w14:textId="57E44CD6"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44DCC189" w14:textId="6C648AE0"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6DD7D0B2" w14:textId="77777777" w:rsidTr="00263072">
        <w:trPr>
          <w:trHeight w:val="143"/>
        </w:trPr>
        <w:tc>
          <w:tcPr>
            <w:tcW w:w="1181" w:type="dxa"/>
            <w:vAlign w:val="center"/>
          </w:tcPr>
          <w:p w14:paraId="3FF9659F" w14:textId="699DB79D" w:rsidR="00263072" w:rsidRPr="004A2FE2" w:rsidRDefault="00263072" w:rsidP="00263072">
            <w:pPr>
              <w:spacing w:after="0"/>
              <w:jc w:val="center"/>
              <w:rPr>
                <w:rFonts w:cstheme="minorHAnsi"/>
                <w:sz w:val="20"/>
                <w:szCs w:val="20"/>
              </w:rPr>
            </w:pPr>
            <w:r>
              <w:rPr>
                <w:rFonts w:cstheme="minorHAnsi"/>
                <w:sz w:val="20"/>
                <w:szCs w:val="20"/>
              </w:rPr>
              <w:t>SVOCP2</w:t>
            </w:r>
          </w:p>
        </w:tc>
        <w:tc>
          <w:tcPr>
            <w:tcW w:w="4304" w:type="dxa"/>
            <w:vAlign w:val="center"/>
          </w:tcPr>
          <w:p w14:paraId="5DBC4B91" w14:textId="14A13F26" w:rsidR="00263072" w:rsidRPr="004A2FE2" w:rsidRDefault="00263072" w:rsidP="00263072">
            <w:pPr>
              <w:spacing w:after="0"/>
              <w:jc w:val="center"/>
              <w:rPr>
                <w:rFonts w:cstheme="minorHAnsi"/>
                <w:sz w:val="20"/>
                <w:szCs w:val="20"/>
              </w:rPr>
            </w:pPr>
            <w:r>
              <w:rPr>
                <w:rFonts w:cstheme="minorHAnsi"/>
                <w:sz w:val="20"/>
                <w:szCs w:val="20"/>
              </w:rPr>
              <w:t xml:space="preserve">SVOC; 1.5 &lt; </w:t>
            </w:r>
            <w:r w:rsidRPr="00263072">
              <w:rPr>
                <w:rFonts w:cstheme="minorHAnsi"/>
                <w:sz w:val="20"/>
                <w:szCs w:val="20"/>
              </w:rPr>
              <w:t xml:space="preserve">log(C*) &lt; </w:t>
            </w:r>
            <w:r>
              <w:rPr>
                <w:rFonts w:cstheme="minorHAnsi"/>
                <w:sz w:val="20"/>
                <w:szCs w:val="20"/>
              </w:rPr>
              <w:t>2</w:t>
            </w:r>
            <w:r w:rsidRPr="00263072">
              <w:rPr>
                <w:rFonts w:cstheme="minorHAnsi"/>
                <w:sz w:val="20"/>
                <w:szCs w:val="20"/>
              </w:rPr>
              <w:t>.5</w:t>
            </w:r>
          </w:p>
        </w:tc>
        <w:tc>
          <w:tcPr>
            <w:tcW w:w="574" w:type="dxa"/>
            <w:vAlign w:val="center"/>
          </w:tcPr>
          <w:p w14:paraId="1BABEC78" w14:textId="191E8037" w:rsidR="00263072" w:rsidRPr="004A2FE2" w:rsidRDefault="002C0561" w:rsidP="00263072">
            <w:pPr>
              <w:keepNext/>
              <w:spacing w:after="0"/>
              <w:jc w:val="center"/>
              <w:rPr>
                <w:rFonts w:cstheme="minorHAnsi"/>
                <w:sz w:val="20"/>
                <w:szCs w:val="20"/>
              </w:rPr>
            </w:pPr>
            <w:r>
              <w:rPr>
                <w:rFonts w:cstheme="minorHAnsi"/>
                <w:sz w:val="20"/>
                <w:szCs w:val="20"/>
              </w:rPr>
              <w:t>24</w:t>
            </w:r>
          </w:p>
        </w:tc>
        <w:tc>
          <w:tcPr>
            <w:tcW w:w="875" w:type="dxa"/>
            <w:vAlign w:val="center"/>
          </w:tcPr>
          <w:p w14:paraId="2D9B7590" w14:textId="6830AB1C"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FF9D11B" w14:textId="2E213534"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1AADD53E" w14:textId="77777777" w:rsidTr="00263072">
        <w:trPr>
          <w:trHeight w:val="143"/>
        </w:trPr>
        <w:tc>
          <w:tcPr>
            <w:tcW w:w="1181" w:type="dxa"/>
            <w:vAlign w:val="center"/>
          </w:tcPr>
          <w:p w14:paraId="792FF670" w14:textId="103BE3DB" w:rsidR="00263072" w:rsidRPr="004A2FE2" w:rsidRDefault="00263072" w:rsidP="00263072">
            <w:pPr>
              <w:spacing w:after="0"/>
              <w:jc w:val="center"/>
              <w:rPr>
                <w:rFonts w:cstheme="minorHAnsi"/>
                <w:sz w:val="20"/>
                <w:szCs w:val="20"/>
              </w:rPr>
            </w:pPr>
            <w:r>
              <w:rPr>
                <w:rFonts w:cstheme="minorHAnsi"/>
                <w:sz w:val="20"/>
                <w:szCs w:val="20"/>
              </w:rPr>
              <w:t>IVOCP3</w:t>
            </w:r>
          </w:p>
        </w:tc>
        <w:tc>
          <w:tcPr>
            <w:tcW w:w="4304" w:type="dxa"/>
            <w:vAlign w:val="center"/>
          </w:tcPr>
          <w:p w14:paraId="400E1F06" w14:textId="31ACCE44" w:rsidR="00263072" w:rsidRPr="004A2FE2" w:rsidRDefault="00263072" w:rsidP="00263072">
            <w:pPr>
              <w:spacing w:after="0"/>
              <w:jc w:val="center"/>
              <w:rPr>
                <w:rFonts w:cstheme="minorHAnsi"/>
                <w:sz w:val="20"/>
                <w:szCs w:val="20"/>
              </w:rPr>
            </w:pPr>
            <w:r>
              <w:rPr>
                <w:rFonts w:cstheme="minorHAnsi"/>
                <w:sz w:val="20"/>
                <w:szCs w:val="20"/>
              </w:rPr>
              <w:t xml:space="preserve">IVOC; 2.5 &lt; </w:t>
            </w:r>
            <w:r w:rsidRPr="00263072">
              <w:rPr>
                <w:rFonts w:cstheme="minorHAnsi"/>
                <w:sz w:val="20"/>
                <w:szCs w:val="20"/>
              </w:rPr>
              <w:t xml:space="preserve">log(C*) &lt; </w:t>
            </w:r>
            <w:r>
              <w:rPr>
                <w:rFonts w:cstheme="minorHAnsi"/>
                <w:sz w:val="20"/>
                <w:szCs w:val="20"/>
              </w:rPr>
              <w:t>3</w:t>
            </w:r>
            <w:r w:rsidRPr="00263072">
              <w:rPr>
                <w:rFonts w:cstheme="minorHAnsi"/>
                <w:sz w:val="20"/>
                <w:szCs w:val="20"/>
              </w:rPr>
              <w:t>.5</w:t>
            </w:r>
          </w:p>
        </w:tc>
        <w:tc>
          <w:tcPr>
            <w:tcW w:w="574" w:type="dxa"/>
            <w:vAlign w:val="center"/>
          </w:tcPr>
          <w:p w14:paraId="78C8F83A" w14:textId="422977C0" w:rsidR="00263072" w:rsidRPr="004A2FE2" w:rsidRDefault="002C0561" w:rsidP="00263072">
            <w:pPr>
              <w:keepNext/>
              <w:spacing w:after="0"/>
              <w:jc w:val="center"/>
              <w:rPr>
                <w:rFonts w:cstheme="minorHAnsi"/>
                <w:sz w:val="20"/>
                <w:szCs w:val="20"/>
              </w:rPr>
            </w:pPr>
            <w:r>
              <w:rPr>
                <w:rFonts w:cstheme="minorHAnsi"/>
                <w:sz w:val="20"/>
                <w:szCs w:val="20"/>
              </w:rPr>
              <w:t>21</w:t>
            </w:r>
          </w:p>
        </w:tc>
        <w:tc>
          <w:tcPr>
            <w:tcW w:w="875" w:type="dxa"/>
            <w:vAlign w:val="center"/>
          </w:tcPr>
          <w:p w14:paraId="50E7BB1C" w14:textId="4B02D22C"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65020CB1" w14:textId="4645CA5C"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6EA0CC92" w14:textId="77777777" w:rsidTr="00263072">
        <w:trPr>
          <w:trHeight w:val="143"/>
        </w:trPr>
        <w:tc>
          <w:tcPr>
            <w:tcW w:w="1181" w:type="dxa"/>
            <w:vAlign w:val="center"/>
          </w:tcPr>
          <w:p w14:paraId="5CC9858B" w14:textId="119DD82A" w:rsidR="00263072" w:rsidRPr="004A2FE2" w:rsidRDefault="00263072" w:rsidP="00263072">
            <w:pPr>
              <w:spacing w:after="0"/>
              <w:jc w:val="center"/>
              <w:rPr>
                <w:rFonts w:cstheme="minorHAnsi"/>
                <w:sz w:val="20"/>
                <w:szCs w:val="20"/>
              </w:rPr>
            </w:pPr>
            <w:r>
              <w:rPr>
                <w:rFonts w:cstheme="minorHAnsi"/>
                <w:sz w:val="20"/>
                <w:szCs w:val="20"/>
              </w:rPr>
              <w:t>IVOCP4</w:t>
            </w:r>
          </w:p>
        </w:tc>
        <w:tc>
          <w:tcPr>
            <w:tcW w:w="4304" w:type="dxa"/>
            <w:vAlign w:val="center"/>
          </w:tcPr>
          <w:p w14:paraId="3A15118B" w14:textId="4498B284" w:rsidR="00263072" w:rsidRPr="004A2FE2" w:rsidRDefault="00263072" w:rsidP="00263072">
            <w:pPr>
              <w:spacing w:after="0"/>
              <w:jc w:val="center"/>
              <w:rPr>
                <w:rFonts w:cstheme="minorHAnsi"/>
                <w:sz w:val="20"/>
                <w:szCs w:val="20"/>
              </w:rPr>
            </w:pPr>
            <w:r>
              <w:rPr>
                <w:rFonts w:cstheme="minorHAnsi"/>
                <w:sz w:val="20"/>
                <w:szCs w:val="20"/>
              </w:rPr>
              <w:t xml:space="preserve">IVOC; 3.5 &lt; </w:t>
            </w:r>
            <w:r w:rsidRPr="00263072">
              <w:rPr>
                <w:rFonts w:cstheme="minorHAnsi"/>
                <w:sz w:val="20"/>
                <w:szCs w:val="20"/>
              </w:rPr>
              <w:t xml:space="preserve">log(C*) &lt; </w:t>
            </w:r>
            <w:r>
              <w:rPr>
                <w:rFonts w:cstheme="minorHAnsi"/>
                <w:sz w:val="20"/>
                <w:szCs w:val="20"/>
              </w:rPr>
              <w:t>4</w:t>
            </w:r>
            <w:r w:rsidRPr="00263072">
              <w:rPr>
                <w:rFonts w:cstheme="minorHAnsi"/>
                <w:sz w:val="20"/>
                <w:szCs w:val="20"/>
              </w:rPr>
              <w:t>.5</w:t>
            </w:r>
          </w:p>
        </w:tc>
        <w:tc>
          <w:tcPr>
            <w:tcW w:w="574" w:type="dxa"/>
            <w:vAlign w:val="center"/>
          </w:tcPr>
          <w:p w14:paraId="554ED87D" w14:textId="4BE3DC50" w:rsidR="00263072" w:rsidRPr="004A2FE2" w:rsidRDefault="003F0725" w:rsidP="00263072">
            <w:pPr>
              <w:keepNext/>
              <w:spacing w:after="0"/>
              <w:jc w:val="center"/>
              <w:rPr>
                <w:rFonts w:cstheme="minorHAnsi"/>
                <w:sz w:val="20"/>
                <w:szCs w:val="20"/>
              </w:rPr>
            </w:pPr>
            <w:r>
              <w:rPr>
                <w:rFonts w:cstheme="minorHAnsi"/>
                <w:sz w:val="20"/>
                <w:szCs w:val="20"/>
              </w:rPr>
              <w:t>1</w:t>
            </w:r>
            <w:r w:rsidR="002C0561">
              <w:rPr>
                <w:rFonts w:cstheme="minorHAnsi"/>
                <w:sz w:val="20"/>
                <w:szCs w:val="20"/>
              </w:rPr>
              <w:t>8</w:t>
            </w:r>
          </w:p>
        </w:tc>
        <w:tc>
          <w:tcPr>
            <w:tcW w:w="875" w:type="dxa"/>
            <w:vAlign w:val="center"/>
          </w:tcPr>
          <w:p w14:paraId="4CD408D4" w14:textId="7E71063B"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7D63898C" w14:textId="51090B54"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77CEEFDE" w14:textId="77777777" w:rsidTr="00263072">
        <w:trPr>
          <w:trHeight w:val="143"/>
        </w:trPr>
        <w:tc>
          <w:tcPr>
            <w:tcW w:w="1181" w:type="dxa"/>
            <w:vAlign w:val="center"/>
          </w:tcPr>
          <w:p w14:paraId="5C6654B7" w14:textId="4A96C009" w:rsidR="00263072" w:rsidRPr="004A2FE2" w:rsidRDefault="00263072" w:rsidP="00263072">
            <w:pPr>
              <w:spacing w:after="0"/>
              <w:jc w:val="center"/>
              <w:rPr>
                <w:rFonts w:cstheme="minorHAnsi"/>
                <w:sz w:val="20"/>
                <w:szCs w:val="20"/>
              </w:rPr>
            </w:pPr>
            <w:r>
              <w:rPr>
                <w:rFonts w:cstheme="minorHAnsi"/>
                <w:sz w:val="20"/>
                <w:szCs w:val="20"/>
              </w:rPr>
              <w:t>IVOCP5</w:t>
            </w:r>
          </w:p>
        </w:tc>
        <w:tc>
          <w:tcPr>
            <w:tcW w:w="4304" w:type="dxa"/>
            <w:vAlign w:val="center"/>
          </w:tcPr>
          <w:p w14:paraId="5CCCD03D" w14:textId="64537C7E" w:rsidR="00263072" w:rsidRPr="004A2FE2" w:rsidRDefault="00263072" w:rsidP="00263072">
            <w:pPr>
              <w:spacing w:after="0"/>
              <w:jc w:val="center"/>
              <w:rPr>
                <w:rFonts w:cstheme="minorHAnsi"/>
                <w:sz w:val="20"/>
                <w:szCs w:val="20"/>
              </w:rPr>
            </w:pPr>
            <w:r>
              <w:rPr>
                <w:rFonts w:cstheme="minorHAnsi"/>
                <w:sz w:val="20"/>
                <w:szCs w:val="20"/>
              </w:rPr>
              <w:t xml:space="preserve">IVOC; 4.5 &lt; </w:t>
            </w:r>
            <w:r w:rsidRPr="00263072">
              <w:rPr>
                <w:rFonts w:cstheme="minorHAnsi"/>
                <w:sz w:val="20"/>
                <w:szCs w:val="20"/>
              </w:rPr>
              <w:t xml:space="preserve">log(C*) &lt; </w:t>
            </w:r>
            <w:r>
              <w:rPr>
                <w:rFonts w:cstheme="minorHAnsi"/>
                <w:sz w:val="20"/>
                <w:szCs w:val="20"/>
              </w:rPr>
              <w:t>5</w:t>
            </w:r>
            <w:r w:rsidRPr="00263072">
              <w:rPr>
                <w:rFonts w:cstheme="minorHAnsi"/>
                <w:sz w:val="20"/>
                <w:szCs w:val="20"/>
              </w:rPr>
              <w:t>.5</w:t>
            </w:r>
          </w:p>
        </w:tc>
        <w:tc>
          <w:tcPr>
            <w:tcW w:w="574" w:type="dxa"/>
            <w:vAlign w:val="center"/>
          </w:tcPr>
          <w:p w14:paraId="385D933F" w14:textId="7F87C18D" w:rsidR="00263072" w:rsidRPr="004A2FE2" w:rsidRDefault="003F0725" w:rsidP="00263072">
            <w:pPr>
              <w:keepNext/>
              <w:spacing w:after="0"/>
              <w:jc w:val="center"/>
              <w:rPr>
                <w:rFonts w:cstheme="minorHAnsi"/>
                <w:sz w:val="20"/>
                <w:szCs w:val="20"/>
              </w:rPr>
            </w:pPr>
            <w:r>
              <w:rPr>
                <w:rFonts w:cstheme="minorHAnsi"/>
                <w:sz w:val="20"/>
                <w:szCs w:val="20"/>
              </w:rPr>
              <w:t>1</w:t>
            </w:r>
            <w:r w:rsidR="002C0561">
              <w:rPr>
                <w:rFonts w:cstheme="minorHAnsi"/>
                <w:sz w:val="20"/>
                <w:szCs w:val="20"/>
              </w:rPr>
              <w:t>5.5</w:t>
            </w:r>
          </w:p>
        </w:tc>
        <w:tc>
          <w:tcPr>
            <w:tcW w:w="875" w:type="dxa"/>
            <w:vAlign w:val="center"/>
          </w:tcPr>
          <w:p w14:paraId="78E69E9E" w14:textId="63048622"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425FFF38" w14:textId="3F9AA06A"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0132E0DF" w14:textId="77777777" w:rsidTr="00263072">
        <w:trPr>
          <w:trHeight w:val="143"/>
        </w:trPr>
        <w:tc>
          <w:tcPr>
            <w:tcW w:w="1181" w:type="dxa"/>
            <w:vAlign w:val="center"/>
          </w:tcPr>
          <w:p w14:paraId="0D19D6A2" w14:textId="25B1D8D0" w:rsidR="00263072" w:rsidRPr="004A2FE2" w:rsidRDefault="00263072" w:rsidP="00263072">
            <w:pPr>
              <w:spacing w:after="0"/>
              <w:jc w:val="center"/>
              <w:rPr>
                <w:rFonts w:cstheme="minorHAnsi"/>
                <w:sz w:val="20"/>
                <w:szCs w:val="20"/>
              </w:rPr>
            </w:pPr>
            <w:r>
              <w:rPr>
                <w:rFonts w:cstheme="minorHAnsi"/>
                <w:sz w:val="20"/>
                <w:szCs w:val="20"/>
              </w:rPr>
              <w:t>IVOCP6</w:t>
            </w:r>
          </w:p>
        </w:tc>
        <w:tc>
          <w:tcPr>
            <w:tcW w:w="4304" w:type="dxa"/>
            <w:vAlign w:val="center"/>
          </w:tcPr>
          <w:p w14:paraId="334BB269" w14:textId="107DD70E" w:rsidR="00263072" w:rsidRPr="004A2FE2" w:rsidRDefault="00263072" w:rsidP="00263072">
            <w:pPr>
              <w:spacing w:after="0"/>
              <w:jc w:val="center"/>
              <w:rPr>
                <w:rFonts w:cstheme="minorHAnsi"/>
                <w:sz w:val="20"/>
                <w:szCs w:val="20"/>
              </w:rPr>
            </w:pPr>
            <w:r>
              <w:rPr>
                <w:rFonts w:cstheme="minorHAnsi"/>
                <w:sz w:val="20"/>
                <w:szCs w:val="20"/>
              </w:rPr>
              <w:t xml:space="preserve">IVOC; 5.5 &lt; </w:t>
            </w:r>
            <w:r w:rsidRPr="00263072">
              <w:rPr>
                <w:rFonts w:cstheme="minorHAnsi"/>
                <w:sz w:val="20"/>
                <w:szCs w:val="20"/>
              </w:rPr>
              <w:t xml:space="preserve">log(C*) &lt; </w:t>
            </w:r>
            <w:r>
              <w:rPr>
                <w:rFonts w:cstheme="minorHAnsi"/>
                <w:sz w:val="20"/>
                <w:szCs w:val="20"/>
              </w:rPr>
              <w:t>6</w:t>
            </w:r>
            <w:r w:rsidRPr="00263072">
              <w:rPr>
                <w:rFonts w:cstheme="minorHAnsi"/>
                <w:sz w:val="20"/>
                <w:szCs w:val="20"/>
              </w:rPr>
              <w:t>.5</w:t>
            </w:r>
          </w:p>
        </w:tc>
        <w:tc>
          <w:tcPr>
            <w:tcW w:w="574" w:type="dxa"/>
            <w:vAlign w:val="center"/>
          </w:tcPr>
          <w:p w14:paraId="7A082A67" w14:textId="16192BEC" w:rsidR="00263072" w:rsidRPr="004A2FE2" w:rsidRDefault="003F0725" w:rsidP="00263072">
            <w:pPr>
              <w:keepNext/>
              <w:spacing w:after="0"/>
              <w:jc w:val="center"/>
              <w:rPr>
                <w:rFonts w:cstheme="minorHAnsi"/>
                <w:sz w:val="20"/>
                <w:szCs w:val="20"/>
              </w:rPr>
            </w:pPr>
            <w:r>
              <w:rPr>
                <w:rFonts w:cstheme="minorHAnsi"/>
                <w:sz w:val="20"/>
                <w:szCs w:val="20"/>
              </w:rPr>
              <w:t>1</w:t>
            </w:r>
            <w:r w:rsidR="002C0561">
              <w:rPr>
                <w:rFonts w:cstheme="minorHAnsi"/>
                <w:sz w:val="20"/>
                <w:szCs w:val="20"/>
              </w:rPr>
              <w:t>3</w:t>
            </w:r>
          </w:p>
        </w:tc>
        <w:tc>
          <w:tcPr>
            <w:tcW w:w="875" w:type="dxa"/>
            <w:vAlign w:val="center"/>
          </w:tcPr>
          <w:p w14:paraId="264F9D77" w14:textId="2A08E916"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758B55F" w14:textId="32E2BE05"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36392629" w14:textId="77777777" w:rsidTr="00263072">
        <w:trPr>
          <w:trHeight w:val="143"/>
        </w:trPr>
        <w:tc>
          <w:tcPr>
            <w:tcW w:w="1181" w:type="dxa"/>
            <w:vAlign w:val="center"/>
          </w:tcPr>
          <w:p w14:paraId="217F197C" w14:textId="6E257572" w:rsidR="00263072" w:rsidRPr="004A2FE2" w:rsidRDefault="00263072" w:rsidP="00263072">
            <w:pPr>
              <w:spacing w:after="0"/>
              <w:jc w:val="center"/>
              <w:rPr>
                <w:rFonts w:cstheme="minorHAnsi"/>
                <w:sz w:val="20"/>
                <w:szCs w:val="20"/>
              </w:rPr>
            </w:pPr>
            <w:r>
              <w:rPr>
                <w:rFonts w:cstheme="minorHAnsi"/>
                <w:sz w:val="20"/>
                <w:szCs w:val="20"/>
              </w:rPr>
              <w:t>IVOCP5ARO</w:t>
            </w:r>
          </w:p>
        </w:tc>
        <w:tc>
          <w:tcPr>
            <w:tcW w:w="4304" w:type="dxa"/>
            <w:vAlign w:val="center"/>
          </w:tcPr>
          <w:p w14:paraId="24016C5C" w14:textId="5AC9F4F8" w:rsidR="00263072" w:rsidRPr="004A2FE2" w:rsidRDefault="00263072" w:rsidP="00263072">
            <w:pPr>
              <w:spacing w:after="0"/>
              <w:jc w:val="center"/>
              <w:rPr>
                <w:rFonts w:cstheme="minorHAnsi"/>
                <w:sz w:val="20"/>
                <w:szCs w:val="20"/>
              </w:rPr>
            </w:pPr>
            <w:r>
              <w:rPr>
                <w:rFonts w:cstheme="minorHAnsi"/>
                <w:sz w:val="20"/>
                <w:szCs w:val="20"/>
              </w:rPr>
              <w:t xml:space="preserve">Aromatic IVOC; 4.5 &lt; </w:t>
            </w:r>
            <w:r w:rsidRPr="00263072">
              <w:rPr>
                <w:rFonts w:cstheme="minorHAnsi"/>
                <w:sz w:val="20"/>
                <w:szCs w:val="20"/>
              </w:rPr>
              <w:t xml:space="preserve">log(C*) &lt; </w:t>
            </w:r>
            <w:r>
              <w:rPr>
                <w:rFonts w:cstheme="minorHAnsi"/>
                <w:sz w:val="20"/>
                <w:szCs w:val="20"/>
              </w:rPr>
              <w:t>5</w:t>
            </w:r>
            <w:r w:rsidRPr="00263072">
              <w:rPr>
                <w:rFonts w:cstheme="minorHAnsi"/>
                <w:sz w:val="20"/>
                <w:szCs w:val="20"/>
              </w:rPr>
              <w:t>.5</w:t>
            </w:r>
          </w:p>
        </w:tc>
        <w:tc>
          <w:tcPr>
            <w:tcW w:w="574" w:type="dxa"/>
            <w:vAlign w:val="center"/>
          </w:tcPr>
          <w:p w14:paraId="65A6D5BE" w14:textId="5EB6AD36" w:rsidR="00263072" w:rsidRPr="004A2FE2" w:rsidRDefault="003F0725" w:rsidP="00263072">
            <w:pPr>
              <w:keepNext/>
              <w:spacing w:after="0"/>
              <w:jc w:val="center"/>
              <w:rPr>
                <w:rFonts w:cstheme="minorHAnsi"/>
                <w:sz w:val="20"/>
                <w:szCs w:val="20"/>
              </w:rPr>
            </w:pPr>
            <w:r>
              <w:rPr>
                <w:rFonts w:cstheme="minorHAnsi"/>
                <w:sz w:val="20"/>
                <w:szCs w:val="20"/>
              </w:rPr>
              <w:t>1</w:t>
            </w:r>
            <w:r w:rsidR="002C0561">
              <w:rPr>
                <w:rFonts w:cstheme="minorHAnsi"/>
                <w:sz w:val="20"/>
                <w:szCs w:val="20"/>
              </w:rPr>
              <w:t>5.5</w:t>
            </w:r>
          </w:p>
        </w:tc>
        <w:tc>
          <w:tcPr>
            <w:tcW w:w="875" w:type="dxa"/>
            <w:vAlign w:val="center"/>
          </w:tcPr>
          <w:p w14:paraId="4C62CF70" w14:textId="3FA0952A"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05BCC75E" w14:textId="0E8753D0"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1C6A5330" w14:textId="77777777" w:rsidTr="00263072">
        <w:trPr>
          <w:trHeight w:val="143"/>
        </w:trPr>
        <w:tc>
          <w:tcPr>
            <w:tcW w:w="1181" w:type="dxa"/>
            <w:vAlign w:val="center"/>
          </w:tcPr>
          <w:p w14:paraId="103FBB7B" w14:textId="0090225B" w:rsidR="00263072" w:rsidRPr="004A2FE2" w:rsidRDefault="00263072" w:rsidP="00263072">
            <w:pPr>
              <w:spacing w:after="0"/>
              <w:jc w:val="center"/>
              <w:rPr>
                <w:rFonts w:cstheme="minorHAnsi"/>
                <w:sz w:val="20"/>
                <w:szCs w:val="20"/>
              </w:rPr>
            </w:pPr>
            <w:r>
              <w:rPr>
                <w:rFonts w:cstheme="minorHAnsi"/>
                <w:sz w:val="20"/>
                <w:szCs w:val="20"/>
              </w:rPr>
              <w:t>IVOCP6ARO</w:t>
            </w:r>
          </w:p>
        </w:tc>
        <w:tc>
          <w:tcPr>
            <w:tcW w:w="4304" w:type="dxa"/>
            <w:vAlign w:val="center"/>
          </w:tcPr>
          <w:p w14:paraId="78081ABF" w14:textId="6F4F78B6" w:rsidR="00263072" w:rsidRPr="004A2FE2" w:rsidRDefault="00263072" w:rsidP="00263072">
            <w:pPr>
              <w:spacing w:after="0"/>
              <w:jc w:val="center"/>
              <w:rPr>
                <w:rFonts w:cstheme="minorHAnsi"/>
                <w:sz w:val="20"/>
                <w:szCs w:val="20"/>
              </w:rPr>
            </w:pPr>
            <w:r>
              <w:rPr>
                <w:rFonts w:cstheme="minorHAnsi"/>
                <w:sz w:val="20"/>
                <w:szCs w:val="20"/>
              </w:rPr>
              <w:t xml:space="preserve">Aromatic IVOC; 5.5 &lt; </w:t>
            </w:r>
            <w:r w:rsidRPr="00263072">
              <w:rPr>
                <w:rFonts w:cstheme="minorHAnsi"/>
                <w:sz w:val="20"/>
                <w:szCs w:val="20"/>
              </w:rPr>
              <w:t xml:space="preserve">log(C*) &lt; </w:t>
            </w:r>
            <w:r>
              <w:rPr>
                <w:rFonts w:cstheme="minorHAnsi"/>
                <w:sz w:val="20"/>
                <w:szCs w:val="20"/>
              </w:rPr>
              <w:t>6</w:t>
            </w:r>
            <w:r w:rsidRPr="00263072">
              <w:rPr>
                <w:rFonts w:cstheme="minorHAnsi"/>
                <w:sz w:val="20"/>
                <w:szCs w:val="20"/>
              </w:rPr>
              <w:t>.5</w:t>
            </w:r>
          </w:p>
        </w:tc>
        <w:tc>
          <w:tcPr>
            <w:tcW w:w="574" w:type="dxa"/>
            <w:vAlign w:val="center"/>
          </w:tcPr>
          <w:p w14:paraId="69F71303" w14:textId="211FDE77" w:rsidR="00263072" w:rsidRPr="004A2FE2" w:rsidRDefault="003F0725" w:rsidP="00263072">
            <w:pPr>
              <w:keepNext/>
              <w:spacing w:after="0"/>
              <w:jc w:val="center"/>
              <w:rPr>
                <w:rFonts w:cstheme="minorHAnsi"/>
                <w:sz w:val="20"/>
                <w:szCs w:val="20"/>
              </w:rPr>
            </w:pPr>
            <w:r>
              <w:rPr>
                <w:rFonts w:cstheme="minorHAnsi"/>
                <w:sz w:val="20"/>
                <w:szCs w:val="20"/>
              </w:rPr>
              <w:t>1</w:t>
            </w:r>
            <w:r w:rsidR="002C0561">
              <w:rPr>
                <w:rFonts w:cstheme="minorHAnsi"/>
                <w:sz w:val="20"/>
                <w:szCs w:val="20"/>
              </w:rPr>
              <w:t>3</w:t>
            </w:r>
          </w:p>
        </w:tc>
        <w:tc>
          <w:tcPr>
            <w:tcW w:w="875" w:type="dxa"/>
            <w:vAlign w:val="center"/>
          </w:tcPr>
          <w:p w14:paraId="46A13D38" w14:textId="78A70716"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2B67319" w14:textId="3AC7BD7F"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05B7C16D" w14:textId="77777777" w:rsidTr="00263072">
        <w:trPr>
          <w:trHeight w:val="143"/>
        </w:trPr>
        <w:tc>
          <w:tcPr>
            <w:tcW w:w="1181" w:type="dxa"/>
            <w:vAlign w:val="center"/>
          </w:tcPr>
          <w:p w14:paraId="6394AF3B" w14:textId="77777777" w:rsidR="00263072" w:rsidRPr="004A2FE2" w:rsidRDefault="00263072" w:rsidP="00263072">
            <w:pPr>
              <w:spacing w:after="0"/>
              <w:jc w:val="center"/>
              <w:rPr>
                <w:rFonts w:cstheme="minorHAnsi"/>
                <w:sz w:val="20"/>
                <w:szCs w:val="20"/>
              </w:rPr>
            </w:pPr>
            <w:r w:rsidRPr="004A2FE2">
              <w:rPr>
                <w:rFonts w:cstheme="minorHAnsi"/>
                <w:sz w:val="20"/>
                <w:szCs w:val="20"/>
              </w:rPr>
              <w:t>KET</w:t>
            </w:r>
          </w:p>
        </w:tc>
        <w:tc>
          <w:tcPr>
            <w:tcW w:w="4304" w:type="dxa"/>
            <w:vAlign w:val="center"/>
          </w:tcPr>
          <w:p w14:paraId="5A135F65" w14:textId="77777777" w:rsidR="00263072" w:rsidRPr="004A2FE2" w:rsidRDefault="00263072" w:rsidP="00263072">
            <w:pPr>
              <w:spacing w:after="0"/>
              <w:jc w:val="center"/>
              <w:rPr>
                <w:rFonts w:cstheme="minorHAnsi"/>
                <w:sz w:val="20"/>
                <w:szCs w:val="20"/>
              </w:rPr>
            </w:pPr>
            <w:r w:rsidRPr="004A2FE2">
              <w:rPr>
                <w:rFonts w:cstheme="minorHAnsi"/>
                <w:sz w:val="20"/>
                <w:szCs w:val="20"/>
              </w:rPr>
              <w:t>Ketone carbon bond (C=O)</w:t>
            </w:r>
          </w:p>
        </w:tc>
        <w:tc>
          <w:tcPr>
            <w:tcW w:w="574" w:type="dxa"/>
            <w:vAlign w:val="center"/>
          </w:tcPr>
          <w:p w14:paraId="343F9449"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1</w:t>
            </w:r>
          </w:p>
        </w:tc>
        <w:tc>
          <w:tcPr>
            <w:tcW w:w="875" w:type="dxa"/>
            <w:vAlign w:val="center"/>
          </w:tcPr>
          <w:p w14:paraId="06289242"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D7FAA5E"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2B7E3D61" w14:textId="77777777" w:rsidTr="00263072">
        <w:trPr>
          <w:trHeight w:val="143"/>
        </w:trPr>
        <w:tc>
          <w:tcPr>
            <w:tcW w:w="1181" w:type="dxa"/>
            <w:vAlign w:val="center"/>
          </w:tcPr>
          <w:p w14:paraId="75FEE7B4" w14:textId="77777777" w:rsidR="00263072" w:rsidRPr="004A2FE2" w:rsidRDefault="00263072" w:rsidP="00263072">
            <w:pPr>
              <w:spacing w:after="0"/>
              <w:jc w:val="center"/>
              <w:rPr>
                <w:rFonts w:cstheme="minorHAnsi"/>
                <w:sz w:val="20"/>
                <w:szCs w:val="20"/>
              </w:rPr>
            </w:pPr>
            <w:r w:rsidRPr="004A2FE2">
              <w:rPr>
                <w:rFonts w:cstheme="minorHAnsi"/>
                <w:sz w:val="20"/>
                <w:szCs w:val="20"/>
              </w:rPr>
              <w:t>OLE</w:t>
            </w:r>
          </w:p>
        </w:tc>
        <w:tc>
          <w:tcPr>
            <w:tcW w:w="4304" w:type="dxa"/>
            <w:vAlign w:val="center"/>
          </w:tcPr>
          <w:p w14:paraId="4F0BE4D1" w14:textId="77777777" w:rsidR="00263072" w:rsidRPr="004A2FE2" w:rsidRDefault="00263072" w:rsidP="00263072">
            <w:pPr>
              <w:spacing w:after="0"/>
              <w:jc w:val="center"/>
              <w:rPr>
                <w:rFonts w:cstheme="minorHAnsi"/>
                <w:sz w:val="20"/>
                <w:szCs w:val="20"/>
              </w:rPr>
            </w:pPr>
            <w:r w:rsidRPr="004A2FE2">
              <w:rPr>
                <w:rFonts w:cstheme="minorHAnsi"/>
                <w:sz w:val="20"/>
                <w:szCs w:val="20"/>
              </w:rPr>
              <w:t>Terminal olefin carbon bond (R-C=C)</w:t>
            </w:r>
          </w:p>
        </w:tc>
        <w:tc>
          <w:tcPr>
            <w:tcW w:w="574" w:type="dxa"/>
            <w:vAlign w:val="center"/>
          </w:tcPr>
          <w:p w14:paraId="16560CA8"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2</w:t>
            </w:r>
          </w:p>
        </w:tc>
        <w:tc>
          <w:tcPr>
            <w:tcW w:w="875" w:type="dxa"/>
            <w:vAlign w:val="center"/>
          </w:tcPr>
          <w:p w14:paraId="7E303DA1"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1BB936F6"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2D26C718" w14:textId="77777777" w:rsidTr="00263072">
        <w:trPr>
          <w:trHeight w:val="143"/>
        </w:trPr>
        <w:tc>
          <w:tcPr>
            <w:tcW w:w="1181" w:type="dxa"/>
            <w:vAlign w:val="center"/>
          </w:tcPr>
          <w:p w14:paraId="25058D0E" w14:textId="77777777" w:rsidR="00263072" w:rsidRPr="004A2FE2" w:rsidRDefault="00263072" w:rsidP="00263072">
            <w:pPr>
              <w:spacing w:after="0"/>
              <w:jc w:val="center"/>
              <w:rPr>
                <w:rFonts w:cstheme="minorHAnsi"/>
                <w:sz w:val="20"/>
                <w:szCs w:val="20"/>
              </w:rPr>
            </w:pPr>
            <w:r w:rsidRPr="004A2FE2">
              <w:rPr>
                <w:rFonts w:cstheme="minorHAnsi"/>
                <w:sz w:val="20"/>
                <w:szCs w:val="20"/>
              </w:rPr>
              <w:t>PACD</w:t>
            </w:r>
          </w:p>
        </w:tc>
        <w:tc>
          <w:tcPr>
            <w:tcW w:w="4304" w:type="dxa"/>
            <w:vAlign w:val="center"/>
          </w:tcPr>
          <w:p w14:paraId="61010B41" w14:textId="77777777" w:rsidR="00263072" w:rsidRPr="004A2FE2" w:rsidRDefault="00263072" w:rsidP="00263072">
            <w:pPr>
              <w:spacing w:after="0"/>
              <w:jc w:val="center"/>
              <w:rPr>
                <w:rFonts w:cstheme="minorHAnsi"/>
                <w:sz w:val="20"/>
                <w:szCs w:val="20"/>
              </w:rPr>
            </w:pPr>
            <w:r w:rsidRPr="004A2FE2">
              <w:rPr>
                <w:rFonts w:cstheme="minorHAnsi"/>
                <w:sz w:val="20"/>
                <w:szCs w:val="20"/>
              </w:rPr>
              <w:t>Peroxyacetic and higher peroxycarboxylic acids</w:t>
            </w:r>
          </w:p>
        </w:tc>
        <w:tc>
          <w:tcPr>
            <w:tcW w:w="574" w:type="dxa"/>
            <w:vAlign w:val="center"/>
          </w:tcPr>
          <w:p w14:paraId="0019AD29"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2</w:t>
            </w:r>
          </w:p>
        </w:tc>
        <w:tc>
          <w:tcPr>
            <w:tcW w:w="875" w:type="dxa"/>
            <w:vAlign w:val="center"/>
          </w:tcPr>
          <w:p w14:paraId="7414AAA0"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7E2A6D3"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75FECBC8" w14:textId="77777777" w:rsidTr="00263072">
        <w:trPr>
          <w:trHeight w:val="143"/>
        </w:trPr>
        <w:tc>
          <w:tcPr>
            <w:tcW w:w="1181" w:type="dxa"/>
            <w:vAlign w:val="center"/>
          </w:tcPr>
          <w:p w14:paraId="43B0A069" w14:textId="77777777" w:rsidR="00263072" w:rsidRPr="004A2FE2" w:rsidRDefault="00263072" w:rsidP="00263072">
            <w:pPr>
              <w:spacing w:after="0"/>
              <w:jc w:val="center"/>
              <w:rPr>
                <w:rFonts w:cstheme="minorHAnsi"/>
                <w:sz w:val="20"/>
                <w:szCs w:val="20"/>
              </w:rPr>
            </w:pPr>
            <w:r w:rsidRPr="004A2FE2">
              <w:rPr>
                <w:rFonts w:cstheme="minorHAnsi"/>
                <w:sz w:val="20"/>
                <w:szCs w:val="20"/>
              </w:rPr>
              <w:t>PAR</w:t>
            </w:r>
          </w:p>
        </w:tc>
        <w:tc>
          <w:tcPr>
            <w:tcW w:w="4304" w:type="dxa"/>
            <w:vAlign w:val="center"/>
          </w:tcPr>
          <w:p w14:paraId="6A06BAED" w14:textId="77777777" w:rsidR="00263072" w:rsidRPr="004A2FE2" w:rsidRDefault="00263072" w:rsidP="00263072">
            <w:pPr>
              <w:spacing w:after="0"/>
              <w:jc w:val="center"/>
              <w:rPr>
                <w:rFonts w:cstheme="minorHAnsi"/>
                <w:sz w:val="20"/>
                <w:szCs w:val="20"/>
              </w:rPr>
            </w:pPr>
            <w:r w:rsidRPr="004A2FE2">
              <w:rPr>
                <w:rFonts w:cstheme="minorHAnsi"/>
                <w:sz w:val="20"/>
                <w:szCs w:val="20"/>
              </w:rPr>
              <w:t>Paraffin carbon bond (C-C)</w:t>
            </w:r>
          </w:p>
        </w:tc>
        <w:tc>
          <w:tcPr>
            <w:tcW w:w="574" w:type="dxa"/>
            <w:vAlign w:val="center"/>
          </w:tcPr>
          <w:p w14:paraId="1F3E0DAF"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1</w:t>
            </w:r>
          </w:p>
        </w:tc>
        <w:tc>
          <w:tcPr>
            <w:tcW w:w="875" w:type="dxa"/>
            <w:vAlign w:val="center"/>
          </w:tcPr>
          <w:p w14:paraId="2A9FC885"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4EDC56E7"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04FF159B" w14:textId="77777777" w:rsidTr="00263072">
        <w:trPr>
          <w:trHeight w:val="143"/>
        </w:trPr>
        <w:tc>
          <w:tcPr>
            <w:tcW w:w="1181" w:type="dxa"/>
            <w:vAlign w:val="center"/>
          </w:tcPr>
          <w:p w14:paraId="4ADCBF20" w14:textId="77777777" w:rsidR="00263072" w:rsidRPr="004A2FE2" w:rsidRDefault="00263072" w:rsidP="00263072">
            <w:pPr>
              <w:spacing w:after="0"/>
              <w:jc w:val="center"/>
              <w:rPr>
                <w:rFonts w:cstheme="minorHAnsi"/>
                <w:sz w:val="20"/>
                <w:szCs w:val="20"/>
              </w:rPr>
            </w:pPr>
            <w:r w:rsidRPr="004A2FE2">
              <w:rPr>
                <w:rFonts w:cstheme="minorHAnsi"/>
                <w:sz w:val="20"/>
                <w:szCs w:val="20"/>
              </w:rPr>
              <w:t>TERP</w:t>
            </w:r>
          </w:p>
        </w:tc>
        <w:tc>
          <w:tcPr>
            <w:tcW w:w="4304" w:type="dxa"/>
            <w:vAlign w:val="center"/>
          </w:tcPr>
          <w:p w14:paraId="119D180D" w14:textId="77777777" w:rsidR="00263072" w:rsidRPr="004A2FE2" w:rsidRDefault="00263072" w:rsidP="00263072">
            <w:pPr>
              <w:spacing w:after="0"/>
              <w:jc w:val="center"/>
              <w:rPr>
                <w:rFonts w:cstheme="minorHAnsi"/>
                <w:sz w:val="20"/>
                <w:szCs w:val="20"/>
              </w:rPr>
            </w:pPr>
            <w:r w:rsidRPr="004A2FE2">
              <w:rPr>
                <w:rFonts w:cstheme="minorHAnsi"/>
                <w:sz w:val="20"/>
                <w:szCs w:val="20"/>
              </w:rPr>
              <w:t>Monoterpenes</w:t>
            </w:r>
          </w:p>
        </w:tc>
        <w:tc>
          <w:tcPr>
            <w:tcW w:w="574" w:type="dxa"/>
            <w:vAlign w:val="center"/>
          </w:tcPr>
          <w:p w14:paraId="52B07400"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10</w:t>
            </w:r>
          </w:p>
        </w:tc>
        <w:tc>
          <w:tcPr>
            <w:tcW w:w="875" w:type="dxa"/>
            <w:vAlign w:val="center"/>
          </w:tcPr>
          <w:p w14:paraId="565F1690"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18F1881A"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167509ED" w14:textId="77777777" w:rsidTr="00263072">
        <w:trPr>
          <w:trHeight w:val="143"/>
        </w:trPr>
        <w:tc>
          <w:tcPr>
            <w:tcW w:w="1181" w:type="dxa"/>
            <w:vAlign w:val="center"/>
          </w:tcPr>
          <w:p w14:paraId="48EC8BB6" w14:textId="77777777" w:rsidR="00263072" w:rsidRPr="004A2FE2" w:rsidRDefault="00263072" w:rsidP="00263072">
            <w:pPr>
              <w:spacing w:after="0"/>
              <w:jc w:val="center"/>
              <w:rPr>
                <w:rFonts w:cstheme="minorHAnsi"/>
                <w:sz w:val="20"/>
                <w:szCs w:val="20"/>
              </w:rPr>
            </w:pPr>
            <w:r w:rsidRPr="004A2FE2">
              <w:rPr>
                <w:rFonts w:cstheme="minorHAnsi"/>
                <w:sz w:val="20"/>
                <w:szCs w:val="20"/>
              </w:rPr>
              <w:t>TOL</w:t>
            </w:r>
          </w:p>
        </w:tc>
        <w:tc>
          <w:tcPr>
            <w:tcW w:w="4304" w:type="dxa"/>
            <w:vAlign w:val="center"/>
          </w:tcPr>
          <w:p w14:paraId="35B8ABFF" w14:textId="77777777" w:rsidR="00263072" w:rsidRPr="004A2FE2" w:rsidRDefault="00263072" w:rsidP="00263072">
            <w:pPr>
              <w:spacing w:after="0"/>
              <w:jc w:val="center"/>
              <w:rPr>
                <w:rFonts w:cstheme="minorHAnsi"/>
                <w:sz w:val="20"/>
                <w:szCs w:val="20"/>
              </w:rPr>
            </w:pPr>
            <w:r w:rsidRPr="004A2FE2">
              <w:rPr>
                <w:rFonts w:cstheme="minorHAnsi"/>
                <w:sz w:val="20"/>
                <w:szCs w:val="20"/>
              </w:rPr>
              <w:t>Toluene and other monoalkyl aromatics</w:t>
            </w:r>
          </w:p>
        </w:tc>
        <w:tc>
          <w:tcPr>
            <w:tcW w:w="574" w:type="dxa"/>
            <w:vAlign w:val="center"/>
          </w:tcPr>
          <w:p w14:paraId="08AB182D"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7</w:t>
            </w:r>
          </w:p>
        </w:tc>
        <w:tc>
          <w:tcPr>
            <w:tcW w:w="875" w:type="dxa"/>
            <w:vAlign w:val="center"/>
          </w:tcPr>
          <w:p w14:paraId="26CB3537"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CC541AA"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4DA06B57" w14:textId="77777777" w:rsidTr="00263072">
        <w:trPr>
          <w:trHeight w:val="143"/>
        </w:trPr>
        <w:tc>
          <w:tcPr>
            <w:tcW w:w="1181" w:type="dxa"/>
            <w:vAlign w:val="center"/>
          </w:tcPr>
          <w:p w14:paraId="230A838B" w14:textId="77777777" w:rsidR="00263072" w:rsidRPr="004A2FE2" w:rsidRDefault="00263072" w:rsidP="00263072">
            <w:pPr>
              <w:spacing w:after="0"/>
              <w:jc w:val="center"/>
              <w:rPr>
                <w:rFonts w:cstheme="minorHAnsi"/>
                <w:sz w:val="20"/>
                <w:szCs w:val="20"/>
              </w:rPr>
            </w:pPr>
            <w:r w:rsidRPr="004A2FE2">
              <w:rPr>
                <w:rFonts w:cstheme="minorHAnsi"/>
                <w:sz w:val="20"/>
                <w:szCs w:val="20"/>
              </w:rPr>
              <w:t>UNR</w:t>
            </w:r>
          </w:p>
        </w:tc>
        <w:tc>
          <w:tcPr>
            <w:tcW w:w="4304" w:type="dxa"/>
            <w:vAlign w:val="center"/>
          </w:tcPr>
          <w:p w14:paraId="6565390B" w14:textId="77777777" w:rsidR="00263072" w:rsidRPr="004A2FE2" w:rsidRDefault="00263072" w:rsidP="00263072">
            <w:pPr>
              <w:spacing w:after="0"/>
              <w:jc w:val="center"/>
              <w:rPr>
                <w:rFonts w:cstheme="minorHAnsi"/>
                <w:sz w:val="20"/>
                <w:szCs w:val="20"/>
              </w:rPr>
            </w:pPr>
            <w:r w:rsidRPr="004A2FE2">
              <w:rPr>
                <w:rFonts w:cstheme="minorHAnsi"/>
                <w:sz w:val="20"/>
                <w:szCs w:val="20"/>
              </w:rPr>
              <w:t>Unreactive</w:t>
            </w:r>
          </w:p>
        </w:tc>
        <w:tc>
          <w:tcPr>
            <w:tcW w:w="574" w:type="dxa"/>
            <w:vAlign w:val="center"/>
          </w:tcPr>
          <w:p w14:paraId="774A5B1F"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1</w:t>
            </w:r>
          </w:p>
        </w:tc>
        <w:tc>
          <w:tcPr>
            <w:tcW w:w="875" w:type="dxa"/>
            <w:vAlign w:val="center"/>
          </w:tcPr>
          <w:p w14:paraId="7A96A553"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0051651B"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r w:rsidR="00263072" w:rsidRPr="004A2FE2" w14:paraId="5CA6183D" w14:textId="77777777" w:rsidTr="00263072">
        <w:trPr>
          <w:trHeight w:val="143"/>
        </w:trPr>
        <w:tc>
          <w:tcPr>
            <w:tcW w:w="1181" w:type="dxa"/>
            <w:vAlign w:val="center"/>
          </w:tcPr>
          <w:p w14:paraId="1E42BABB" w14:textId="77777777" w:rsidR="00263072" w:rsidRPr="004A2FE2" w:rsidRDefault="00263072" w:rsidP="00263072">
            <w:pPr>
              <w:spacing w:after="0"/>
              <w:jc w:val="center"/>
              <w:rPr>
                <w:rFonts w:cstheme="minorHAnsi"/>
                <w:sz w:val="20"/>
                <w:szCs w:val="20"/>
              </w:rPr>
            </w:pPr>
            <w:r w:rsidRPr="004A2FE2">
              <w:rPr>
                <w:rFonts w:cstheme="minorHAnsi"/>
                <w:sz w:val="20"/>
                <w:szCs w:val="20"/>
              </w:rPr>
              <w:t>XYLMN</w:t>
            </w:r>
          </w:p>
        </w:tc>
        <w:tc>
          <w:tcPr>
            <w:tcW w:w="4304" w:type="dxa"/>
            <w:vAlign w:val="center"/>
          </w:tcPr>
          <w:p w14:paraId="01025CCC" w14:textId="77777777" w:rsidR="00263072" w:rsidRPr="004A2FE2" w:rsidRDefault="00263072" w:rsidP="00263072">
            <w:pPr>
              <w:spacing w:after="0"/>
              <w:jc w:val="center"/>
              <w:rPr>
                <w:rFonts w:cstheme="minorHAnsi"/>
                <w:sz w:val="20"/>
                <w:szCs w:val="20"/>
              </w:rPr>
            </w:pPr>
            <w:r w:rsidRPr="004A2FE2">
              <w:rPr>
                <w:rFonts w:cstheme="minorHAnsi"/>
                <w:sz w:val="20"/>
                <w:szCs w:val="20"/>
              </w:rPr>
              <w:t>Xylene and other polyalkyl aromatics</w:t>
            </w:r>
          </w:p>
        </w:tc>
        <w:tc>
          <w:tcPr>
            <w:tcW w:w="574" w:type="dxa"/>
            <w:vAlign w:val="center"/>
          </w:tcPr>
          <w:p w14:paraId="52AEAED0"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8</w:t>
            </w:r>
          </w:p>
        </w:tc>
        <w:tc>
          <w:tcPr>
            <w:tcW w:w="875" w:type="dxa"/>
            <w:vAlign w:val="center"/>
          </w:tcPr>
          <w:p w14:paraId="12753DF4"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6D67728" w14:textId="77777777" w:rsidR="00263072" w:rsidRPr="004A2FE2" w:rsidRDefault="00263072" w:rsidP="00263072">
            <w:pPr>
              <w:keepNext/>
              <w:spacing w:after="0"/>
              <w:jc w:val="center"/>
              <w:rPr>
                <w:rFonts w:cstheme="minorHAnsi"/>
                <w:sz w:val="20"/>
                <w:szCs w:val="20"/>
              </w:rPr>
            </w:pPr>
            <w:r w:rsidRPr="004A2FE2">
              <w:rPr>
                <w:rFonts w:cstheme="minorHAnsi"/>
                <w:sz w:val="20"/>
                <w:szCs w:val="20"/>
              </w:rPr>
              <w:t>-</w:t>
            </w:r>
          </w:p>
        </w:tc>
      </w:tr>
    </w:tbl>
    <w:p w14:paraId="6AFCCCC6" w14:textId="4EEBF8DC" w:rsidR="00704332" w:rsidRPr="00F61BB1" w:rsidRDefault="00704332" w:rsidP="00704332">
      <w:pPr>
        <w:pStyle w:val="Caption"/>
        <w:rPr>
          <w:b/>
          <w:bCs/>
          <w:i w:val="0"/>
          <w:iCs w:val="0"/>
          <w:color w:val="000000" w:themeColor="text1"/>
        </w:rPr>
      </w:pPr>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17</w:t>
      </w:r>
      <w:r w:rsidRPr="00F61BB1">
        <w:rPr>
          <w:b/>
          <w:bCs/>
          <w:i w:val="0"/>
          <w:iCs w:val="0"/>
          <w:color w:val="000000" w:themeColor="text1"/>
        </w:rPr>
        <w:fldChar w:fldCharType="end"/>
      </w:r>
      <w:r w:rsidRPr="00F61BB1">
        <w:rPr>
          <w:b/>
          <w:bCs/>
          <w:i w:val="0"/>
          <w:iCs w:val="0"/>
          <w:color w:val="000000" w:themeColor="text1"/>
        </w:rPr>
        <w:t>: Model species, description, number of carbons, tracer type, and SMILES string (where applicable) for all emitted organics in the CB6</w:t>
      </w:r>
      <w:r w:rsidR="003027E0">
        <w:rPr>
          <w:b/>
          <w:bCs/>
          <w:i w:val="0"/>
          <w:iCs w:val="0"/>
          <w:color w:val="000000" w:themeColor="text1"/>
        </w:rPr>
        <w:t>R</w:t>
      </w:r>
      <w:r w:rsidRPr="00F61BB1">
        <w:rPr>
          <w:b/>
          <w:bCs/>
          <w:i w:val="0"/>
          <w:iCs w:val="0"/>
          <w:color w:val="000000" w:themeColor="text1"/>
        </w:rPr>
        <w:t>3_AE</w:t>
      </w:r>
      <w:r w:rsidR="00DF6369">
        <w:rPr>
          <w:b/>
          <w:bCs/>
          <w:i w:val="0"/>
          <w:iCs w:val="0"/>
          <w:color w:val="000000" w:themeColor="text1"/>
        </w:rPr>
        <w:t>8</w:t>
      </w:r>
      <w:r w:rsidRPr="00F61BB1">
        <w:rPr>
          <w:b/>
          <w:bCs/>
          <w:i w:val="0"/>
          <w:iCs w:val="0"/>
          <w:color w:val="000000" w:themeColor="text1"/>
        </w:rPr>
        <w:t xml:space="preserve"> and CB6</w:t>
      </w:r>
      <w:r w:rsidR="003027E0">
        <w:rPr>
          <w:b/>
          <w:bCs/>
          <w:i w:val="0"/>
          <w:iCs w:val="0"/>
          <w:color w:val="000000" w:themeColor="text1"/>
        </w:rPr>
        <w:t>R</w:t>
      </w:r>
      <w:r w:rsidRPr="00F61BB1">
        <w:rPr>
          <w:b/>
          <w:bCs/>
          <w:i w:val="0"/>
          <w:iCs w:val="0"/>
          <w:color w:val="000000" w:themeColor="text1"/>
        </w:rPr>
        <w:t>5_AE</w:t>
      </w:r>
      <w:r w:rsidR="00DF6369">
        <w:rPr>
          <w:b/>
          <w:bCs/>
          <w:i w:val="0"/>
          <w:iCs w:val="0"/>
          <w:color w:val="000000" w:themeColor="text1"/>
        </w:rPr>
        <w:t>8</w:t>
      </w:r>
      <w:r w:rsidRPr="00F61BB1">
        <w:rPr>
          <w:b/>
          <w:bCs/>
          <w:i w:val="0"/>
          <w:iCs w:val="0"/>
          <w:color w:val="000000" w:themeColor="text1"/>
        </w:rPr>
        <w:t xml:space="preserve"> chemical mechanisms.</w:t>
      </w:r>
    </w:p>
    <w:bookmarkEnd w:id="114"/>
    <w:p w14:paraId="5427A79F" w14:textId="7C5B1935" w:rsidR="000163F3" w:rsidRDefault="00450382" w:rsidP="0031153C">
      <w:pPr>
        <w:jc w:val="both"/>
      </w:pPr>
      <w:r>
        <w:lastRenderedPageBreak/>
        <w:t xml:space="preserve">Since the only changes </w:t>
      </w:r>
      <w:r w:rsidR="00381BCD">
        <w:t xml:space="preserve">between CB6 AE7 and AB6 AE8 chemical mechanisms </w:t>
      </w:r>
      <w:r>
        <w:t xml:space="preserve">relate to the </w:t>
      </w:r>
      <w:r w:rsidR="00BB5DC7">
        <w:t xml:space="preserve">mapping of target species previously assigned to NVOL and IVOC, only Steps 3 and 4 from Section </w:t>
      </w:r>
      <w:r w:rsidR="00F73426">
        <w:fldChar w:fldCharType="begin"/>
      </w:r>
      <w:r w:rsidR="00F73426">
        <w:instrText xml:space="preserve"> REF _Ref114651061 \r \h </w:instrText>
      </w:r>
      <w:r w:rsidR="00F73426">
        <w:fldChar w:fldCharType="separate"/>
      </w:r>
      <w:r w:rsidR="000A4708">
        <w:t>3.3.1</w:t>
      </w:r>
      <w:r w:rsidR="00F73426">
        <w:fldChar w:fldCharType="end"/>
      </w:r>
      <w:r w:rsidR="00F73426">
        <w:t xml:space="preserve"> </w:t>
      </w:r>
      <w:r w:rsidR="00BB5DC7">
        <w:t xml:space="preserve">must be updated. </w:t>
      </w:r>
      <w:r w:rsidR="006F0536">
        <w:t>For CB6 AE8, these steps should read:</w:t>
      </w:r>
    </w:p>
    <w:p w14:paraId="681F58A7" w14:textId="536EB11A" w:rsidR="00360554" w:rsidRDefault="006F0536" w:rsidP="006F0536">
      <w:pPr>
        <w:pStyle w:val="ListParagraph"/>
        <w:numPr>
          <w:ilvl w:val="0"/>
          <w:numId w:val="16"/>
        </w:numPr>
        <w:jc w:val="both"/>
      </w:pPr>
      <w:r>
        <w:t>If the C* of the target species is &lt; 3x10</w:t>
      </w:r>
      <w:r w:rsidR="0099643D">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it is assigned to </w:t>
      </w:r>
      <w:r w:rsidR="00360554">
        <w:t>a semi-</w:t>
      </w:r>
      <w:r w:rsidR="0099643D">
        <w:t xml:space="preserve">volatile organic compound </w:t>
      </w:r>
      <w:r w:rsidR="005E04B5">
        <w:t>model species</w:t>
      </w:r>
      <w:r w:rsidR="0099643D">
        <w:t>:</w:t>
      </w:r>
    </w:p>
    <w:p w14:paraId="5C04B666" w14:textId="3F80EB93" w:rsidR="006F0536" w:rsidRDefault="006F0536" w:rsidP="00360554">
      <w:pPr>
        <w:pStyle w:val="ListParagraph"/>
        <w:numPr>
          <w:ilvl w:val="1"/>
          <w:numId w:val="16"/>
        </w:numPr>
        <w:jc w:val="both"/>
      </w:pPr>
      <w:r>
        <w:t>If 3x10</w:t>
      </w:r>
      <w:r w:rsidR="00E24A15">
        <w:rPr>
          <w:vertAlign w:val="superscript"/>
        </w:rPr>
        <w:t>-</w:t>
      </w:r>
      <w:r w:rsidR="0081562E">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0081562E">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it is assigned to </w:t>
      </w:r>
      <w:r w:rsidR="00E24A15">
        <w:t>SVOCN1</w:t>
      </w:r>
      <w:r>
        <w:t>.</w:t>
      </w:r>
    </w:p>
    <w:p w14:paraId="7FBD2BC3" w14:textId="10C6A465" w:rsidR="00E24A15" w:rsidRPr="002F7B4A" w:rsidRDefault="00E24A15" w:rsidP="00E24A15">
      <w:pPr>
        <w:pStyle w:val="ListParagraph"/>
        <w:numPr>
          <w:ilvl w:val="1"/>
          <w:numId w:val="16"/>
        </w:numPr>
        <w:jc w:val="both"/>
      </w:pPr>
      <w:r>
        <w:t>If 3x10</w:t>
      </w:r>
      <w:r w:rsidR="0081562E">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0</w:t>
      </w:r>
      <w:r>
        <w:t xml:space="preserve"> μg m</w:t>
      </w:r>
      <w:r w:rsidRPr="00F40EBC">
        <w:rPr>
          <w:rFonts w:ascii="Calibri" w:eastAsia="Calibri" w:hAnsi="Calibri" w:cs="Calibri"/>
          <w:vertAlign w:val="superscript"/>
        </w:rPr>
        <w:t>-</w:t>
      </w:r>
      <w:r w:rsidRPr="00F40EBC">
        <w:rPr>
          <w:vertAlign w:val="superscript"/>
        </w:rPr>
        <w:t>3</w:t>
      </w:r>
      <w:r>
        <w:t>, it is assigned to SVOCP0.</w:t>
      </w:r>
    </w:p>
    <w:p w14:paraId="1744E096" w14:textId="019FC08A" w:rsidR="00E24A15" w:rsidRPr="002F7B4A" w:rsidRDefault="00E24A15" w:rsidP="00E24A15">
      <w:pPr>
        <w:pStyle w:val="ListParagraph"/>
        <w:numPr>
          <w:ilvl w:val="1"/>
          <w:numId w:val="16"/>
        </w:numPr>
        <w:jc w:val="both"/>
      </w:pPr>
      <w:r>
        <w:t>If 3x10</w:t>
      </w:r>
      <w:r w:rsidR="0081562E">
        <w:rPr>
          <w:vertAlign w:val="superscript"/>
        </w:rPr>
        <w:t>0</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0081562E">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it is assigned to SVOCP1.</w:t>
      </w:r>
    </w:p>
    <w:p w14:paraId="4868A100" w14:textId="429C963C" w:rsidR="00E24A15" w:rsidRPr="002F7B4A" w:rsidRDefault="00E24A15" w:rsidP="00E24A15">
      <w:pPr>
        <w:pStyle w:val="ListParagraph"/>
        <w:numPr>
          <w:ilvl w:val="1"/>
          <w:numId w:val="16"/>
        </w:numPr>
        <w:jc w:val="both"/>
      </w:pPr>
      <w:r>
        <w:t>If 3x10</w:t>
      </w:r>
      <w:r w:rsidR="0081562E">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0081562E">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it is assigned to SVOCP2.</w:t>
      </w:r>
    </w:p>
    <w:p w14:paraId="327C40A3" w14:textId="50F41372" w:rsidR="0099643D" w:rsidRDefault="0099643D" w:rsidP="0099643D">
      <w:pPr>
        <w:pStyle w:val="ListParagraph"/>
        <w:numPr>
          <w:ilvl w:val="0"/>
          <w:numId w:val="16"/>
        </w:numPr>
        <w:jc w:val="both"/>
      </w:pPr>
      <w:r>
        <w:t>If the C* of the target species is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it is assigned to a</w:t>
      </w:r>
      <w:r w:rsidR="005E04B5">
        <w:t>n</w:t>
      </w:r>
      <w:r>
        <w:t xml:space="preserve"> intermediate-volatility </w:t>
      </w:r>
      <w:r w:rsidR="005E04B5">
        <w:t>organic compound model species</w:t>
      </w:r>
      <w:r>
        <w:t>:</w:t>
      </w:r>
    </w:p>
    <w:p w14:paraId="5A7C2EE4" w14:textId="77777777" w:rsidR="0099643D" w:rsidRPr="002F7B4A" w:rsidRDefault="0099643D" w:rsidP="0099643D">
      <w:pPr>
        <w:pStyle w:val="ListParagraph"/>
        <w:numPr>
          <w:ilvl w:val="1"/>
          <w:numId w:val="16"/>
        </w:numPr>
        <w:jc w:val="both"/>
      </w:pPr>
      <w:r>
        <w:t>If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3</w:t>
      </w:r>
      <w:r>
        <w:t xml:space="preserve"> μg m</w:t>
      </w:r>
      <w:r w:rsidRPr="00F40EBC">
        <w:rPr>
          <w:rFonts w:ascii="Calibri" w:eastAsia="Calibri" w:hAnsi="Calibri" w:cs="Calibri"/>
          <w:vertAlign w:val="superscript"/>
        </w:rPr>
        <w:t>-</w:t>
      </w:r>
      <w:r w:rsidRPr="00F40EBC">
        <w:rPr>
          <w:vertAlign w:val="superscript"/>
        </w:rPr>
        <w:t>3</w:t>
      </w:r>
      <w:r>
        <w:t>, it is assigned to IVOCP3.</w:t>
      </w:r>
    </w:p>
    <w:p w14:paraId="691FC514" w14:textId="40AC2791" w:rsidR="0099643D" w:rsidRDefault="0099643D" w:rsidP="0099643D">
      <w:pPr>
        <w:pStyle w:val="ListParagraph"/>
        <w:numPr>
          <w:ilvl w:val="1"/>
          <w:numId w:val="16"/>
        </w:numPr>
        <w:jc w:val="both"/>
      </w:pPr>
      <w:r>
        <w:t>If 3x10</w:t>
      </w:r>
      <w:r>
        <w:rPr>
          <w:vertAlign w:val="superscript"/>
        </w:rPr>
        <w:t>3</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4</w:t>
      </w:r>
      <w:r>
        <w:t xml:space="preserve"> μg m</w:t>
      </w:r>
      <w:r w:rsidRPr="00F40EBC">
        <w:rPr>
          <w:rFonts w:ascii="Calibri" w:eastAsia="Calibri" w:hAnsi="Calibri" w:cs="Calibri"/>
          <w:vertAlign w:val="superscript"/>
        </w:rPr>
        <w:t>-</w:t>
      </w:r>
      <w:r w:rsidRPr="00F40EBC">
        <w:rPr>
          <w:vertAlign w:val="superscript"/>
        </w:rPr>
        <w:t>3</w:t>
      </w:r>
      <w:r>
        <w:t>, it is assigned to IVOCP4.</w:t>
      </w:r>
    </w:p>
    <w:p w14:paraId="2776C01E" w14:textId="28A84D18" w:rsidR="00E81077" w:rsidRPr="002F7B4A" w:rsidRDefault="00E81077" w:rsidP="00690EB7">
      <w:pPr>
        <w:pStyle w:val="ListParagraph"/>
        <w:numPr>
          <w:ilvl w:val="1"/>
          <w:numId w:val="16"/>
        </w:numPr>
        <w:jc w:val="both"/>
      </w:pPr>
      <w:r>
        <w:t>If 3x10</w:t>
      </w:r>
      <w:r w:rsidRPr="00E81077">
        <w:rPr>
          <w:vertAlign w:val="superscript"/>
        </w:rPr>
        <w:t>4</w:t>
      </w:r>
      <w:r>
        <w:t xml:space="preserve"> μg m</w:t>
      </w:r>
      <w:r w:rsidRPr="00E81077">
        <w:rPr>
          <w:rFonts w:ascii="Calibri" w:eastAsia="Calibri" w:hAnsi="Calibri" w:cs="Calibri"/>
          <w:vertAlign w:val="superscript"/>
        </w:rPr>
        <w:t>-</w:t>
      </w:r>
      <w:r w:rsidRPr="00E81077">
        <w:rPr>
          <w:vertAlign w:val="superscript"/>
        </w:rPr>
        <w:t>3</w:t>
      </w:r>
      <w:r>
        <w:t xml:space="preserve"> &lt; C* &lt; 3x10</w:t>
      </w:r>
      <w:r w:rsidRPr="00E81077">
        <w:rPr>
          <w:vertAlign w:val="superscript"/>
        </w:rPr>
        <w:t>5</w:t>
      </w:r>
      <w:r>
        <w:t xml:space="preserve"> μg m</w:t>
      </w:r>
      <w:r w:rsidRPr="00E81077">
        <w:rPr>
          <w:rFonts w:ascii="Calibri" w:eastAsia="Calibri" w:hAnsi="Calibri" w:cs="Calibri"/>
          <w:vertAlign w:val="superscript"/>
        </w:rPr>
        <w:t>-</w:t>
      </w:r>
      <w:r w:rsidRPr="00E81077">
        <w:rPr>
          <w:vertAlign w:val="superscript"/>
        </w:rPr>
        <w:t>3</w:t>
      </w:r>
      <w:r>
        <w:t xml:space="preserve"> and aromatic, it is assigned to IVOCP5ARO.</w:t>
      </w:r>
    </w:p>
    <w:p w14:paraId="02D891D2" w14:textId="77777777" w:rsidR="0099643D" w:rsidRPr="002F7B4A" w:rsidRDefault="0099643D" w:rsidP="0099643D">
      <w:pPr>
        <w:pStyle w:val="ListParagraph"/>
        <w:numPr>
          <w:ilvl w:val="1"/>
          <w:numId w:val="16"/>
        </w:numPr>
        <w:jc w:val="both"/>
      </w:pPr>
      <w:r>
        <w:t>If 3x10</w:t>
      </w:r>
      <w:r>
        <w:rPr>
          <w:vertAlign w:val="superscript"/>
        </w:rPr>
        <w:t>4</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5</w:t>
      </w:r>
      <w:r>
        <w:t xml:space="preserve"> μg m</w:t>
      </w:r>
      <w:r w:rsidRPr="00F40EBC">
        <w:rPr>
          <w:rFonts w:ascii="Calibri" w:eastAsia="Calibri" w:hAnsi="Calibri" w:cs="Calibri"/>
          <w:vertAlign w:val="superscript"/>
        </w:rPr>
        <w:t>-</w:t>
      </w:r>
      <w:r w:rsidRPr="00F40EBC">
        <w:rPr>
          <w:vertAlign w:val="superscript"/>
        </w:rPr>
        <w:t>3</w:t>
      </w:r>
      <w:r>
        <w:t>, it is assigned to IVOCP5.</w:t>
      </w:r>
    </w:p>
    <w:p w14:paraId="75B406E7" w14:textId="14F41BC2" w:rsidR="00E81077" w:rsidRPr="002F7B4A" w:rsidRDefault="00E81077" w:rsidP="00E81077">
      <w:pPr>
        <w:pStyle w:val="ListParagraph"/>
        <w:numPr>
          <w:ilvl w:val="1"/>
          <w:numId w:val="16"/>
        </w:numPr>
        <w:jc w:val="both"/>
      </w:pPr>
      <w:r>
        <w:t>If 3x10</w:t>
      </w:r>
      <w:r>
        <w:rPr>
          <w:vertAlign w:val="superscript"/>
        </w:rPr>
        <w:t>5</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rsidR="0018165A">
        <w:t xml:space="preserve"> and aromatic,</w:t>
      </w:r>
      <w:r>
        <w:t xml:space="preserve"> it is assigned to IVOCP6</w:t>
      </w:r>
      <w:r w:rsidR="0018165A">
        <w:t>ARO</w:t>
      </w:r>
      <w:r>
        <w:t>.</w:t>
      </w:r>
    </w:p>
    <w:p w14:paraId="0D4DE0FE" w14:textId="00A922C4" w:rsidR="00E24A15" w:rsidRPr="002F7B4A" w:rsidRDefault="0099643D" w:rsidP="0099643D">
      <w:pPr>
        <w:pStyle w:val="ListParagraph"/>
        <w:numPr>
          <w:ilvl w:val="1"/>
          <w:numId w:val="16"/>
        </w:numPr>
        <w:jc w:val="both"/>
      </w:pPr>
      <w:r>
        <w:t>If 3x10</w:t>
      </w:r>
      <w:r>
        <w:rPr>
          <w:vertAlign w:val="superscript"/>
        </w:rPr>
        <w:t>5</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it is assigned to IVOCP6.</w:t>
      </w:r>
    </w:p>
    <w:p w14:paraId="13654A08" w14:textId="77777777" w:rsidR="00E76733" w:rsidRDefault="00E76733" w:rsidP="00E76733">
      <w:pPr>
        <w:pStyle w:val="Heading3"/>
      </w:pPr>
      <w:bookmarkStart w:id="115" w:name="_Toc115701257"/>
      <w:r>
        <w:t>CB6R4_CF2</w:t>
      </w:r>
      <w:bookmarkEnd w:id="115"/>
    </w:p>
    <w:p w14:paraId="78DBB61E" w14:textId="6C2DBE1D" w:rsidR="00206BF4" w:rsidRDefault="00206BF4" w:rsidP="00206BF4">
      <w:pPr>
        <w:jc w:val="both"/>
      </w:pPr>
      <w:r>
        <w:t>The CB6R4_CF2 chemical mechanism is exclusively used in the CAMx photochemical model and features significant overlap with the CB6R3_AE7 chemical mechanism. Specifically, several explicit species and one lumped species is excluded from the CB6R4_CF2 chemical mechanism when compared to CB6R3_AE7. Both utilize the NVOL and IVOC tracers, which are defined to include semi-volatile organic compounds (SVOC; 3x10</w:t>
      </w:r>
      <w:r>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and intermediate-volatility organic compounds (IVOC; 3x10</w:t>
      </w:r>
      <w:r w:rsidRPr="00F40EBC">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Pr="00F40EBC">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respectively. A description and various properties for all emitted organics from the CB6R4_CF2 chemical mechanism is shown below.</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4304"/>
        <w:gridCol w:w="574"/>
        <w:gridCol w:w="875"/>
        <w:gridCol w:w="2186"/>
      </w:tblGrid>
      <w:tr w:rsidR="004E6784" w:rsidRPr="004A2FE2" w14:paraId="770C131B" w14:textId="77777777" w:rsidTr="00690EB7">
        <w:trPr>
          <w:trHeight w:val="143"/>
          <w:tblHeader/>
        </w:trPr>
        <w:tc>
          <w:tcPr>
            <w:tcW w:w="1181" w:type="dxa"/>
            <w:shd w:val="clear" w:color="auto" w:fill="D9D9D9" w:themeFill="background1" w:themeFillShade="D9"/>
            <w:vAlign w:val="center"/>
          </w:tcPr>
          <w:p w14:paraId="54CBE25F" w14:textId="77777777" w:rsidR="004E6784" w:rsidRPr="004A2FE2" w:rsidRDefault="004E6784" w:rsidP="00690EB7">
            <w:pPr>
              <w:spacing w:after="0"/>
              <w:jc w:val="center"/>
              <w:rPr>
                <w:rFonts w:cstheme="minorHAnsi"/>
                <w:b/>
                <w:sz w:val="20"/>
                <w:szCs w:val="20"/>
              </w:rPr>
            </w:pPr>
            <w:r w:rsidRPr="004A2FE2">
              <w:rPr>
                <w:rFonts w:cstheme="minorHAnsi"/>
                <w:b/>
                <w:sz w:val="20"/>
                <w:szCs w:val="20"/>
              </w:rPr>
              <w:t>Model Species</w:t>
            </w:r>
          </w:p>
        </w:tc>
        <w:tc>
          <w:tcPr>
            <w:tcW w:w="4304" w:type="dxa"/>
            <w:shd w:val="clear" w:color="auto" w:fill="D9D9D9" w:themeFill="background1" w:themeFillShade="D9"/>
            <w:vAlign w:val="center"/>
          </w:tcPr>
          <w:p w14:paraId="2CB83C1E" w14:textId="77777777" w:rsidR="004E6784" w:rsidRPr="004A2FE2" w:rsidRDefault="004E6784" w:rsidP="00690EB7">
            <w:pPr>
              <w:spacing w:after="0"/>
              <w:jc w:val="center"/>
              <w:rPr>
                <w:rFonts w:cstheme="minorHAnsi"/>
                <w:b/>
                <w:sz w:val="20"/>
                <w:szCs w:val="20"/>
              </w:rPr>
            </w:pPr>
            <w:r w:rsidRPr="004A2FE2">
              <w:rPr>
                <w:rFonts w:cstheme="minorHAnsi"/>
                <w:b/>
                <w:sz w:val="20"/>
                <w:szCs w:val="20"/>
              </w:rPr>
              <w:t>Description</w:t>
            </w:r>
          </w:p>
        </w:tc>
        <w:tc>
          <w:tcPr>
            <w:tcW w:w="574" w:type="dxa"/>
            <w:shd w:val="clear" w:color="auto" w:fill="D9D9D9" w:themeFill="background1" w:themeFillShade="D9"/>
            <w:vAlign w:val="center"/>
          </w:tcPr>
          <w:p w14:paraId="32E70A10" w14:textId="77777777" w:rsidR="004E6784" w:rsidRPr="004A2FE2" w:rsidRDefault="004E6784" w:rsidP="00690EB7">
            <w:pPr>
              <w:spacing w:after="0"/>
              <w:jc w:val="center"/>
              <w:rPr>
                <w:rFonts w:cstheme="minorHAnsi"/>
                <w:b/>
                <w:sz w:val="20"/>
                <w:szCs w:val="20"/>
              </w:rPr>
            </w:pPr>
            <w:r w:rsidRPr="004A2FE2">
              <w:rPr>
                <w:rFonts w:cstheme="minorHAnsi"/>
                <w:b/>
                <w:sz w:val="20"/>
                <w:szCs w:val="20"/>
              </w:rPr>
              <w:t>nC</w:t>
            </w:r>
          </w:p>
        </w:tc>
        <w:tc>
          <w:tcPr>
            <w:tcW w:w="875" w:type="dxa"/>
            <w:shd w:val="clear" w:color="auto" w:fill="D9D9D9" w:themeFill="background1" w:themeFillShade="D9"/>
            <w:vAlign w:val="center"/>
          </w:tcPr>
          <w:p w14:paraId="6479E65F" w14:textId="77777777" w:rsidR="004E6784" w:rsidRPr="004A2FE2" w:rsidRDefault="004E6784" w:rsidP="00690EB7">
            <w:pPr>
              <w:spacing w:after="0"/>
              <w:jc w:val="center"/>
              <w:rPr>
                <w:rFonts w:cstheme="minorHAnsi"/>
                <w:b/>
                <w:sz w:val="20"/>
                <w:szCs w:val="20"/>
              </w:rPr>
            </w:pPr>
            <w:r w:rsidRPr="004A2FE2">
              <w:rPr>
                <w:rFonts w:cstheme="minorHAnsi"/>
                <w:b/>
                <w:sz w:val="20"/>
                <w:szCs w:val="20"/>
              </w:rPr>
              <w:t>Tracer Type</w:t>
            </w:r>
          </w:p>
        </w:tc>
        <w:tc>
          <w:tcPr>
            <w:tcW w:w="2186" w:type="dxa"/>
            <w:shd w:val="clear" w:color="auto" w:fill="D9D9D9" w:themeFill="background1" w:themeFillShade="D9"/>
            <w:vAlign w:val="center"/>
          </w:tcPr>
          <w:p w14:paraId="3387AD32" w14:textId="77777777" w:rsidR="004E6784" w:rsidRPr="004A2FE2" w:rsidRDefault="004E6784" w:rsidP="00690EB7">
            <w:pPr>
              <w:spacing w:after="0"/>
              <w:jc w:val="center"/>
              <w:rPr>
                <w:rFonts w:cstheme="minorHAnsi"/>
                <w:b/>
                <w:sz w:val="20"/>
                <w:szCs w:val="20"/>
              </w:rPr>
            </w:pPr>
            <w:r w:rsidRPr="004A2FE2">
              <w:rPr>
                <w:rFonts w:cstheme="minorHAnsi"/>
                <w:b/>
                <w:sz w:val="20"/>
                <w:szCs w:val="20"/>
              </w:rPr>
              <w:t>SMILES</w:t>
            </w:r>
          </w:p>
        </w:tc>
      </w:tr>
      <w:tr w:rsidR="004E6784" w:rsidRPr="004A2FE2" w14:paraId="2021320A" w14:textId="77777777" w:rsidTr="00690EB7">
        <w:trPr>
          <w:trHeight w:val="143"/>
        </w:trPr>
        <w:tc>
          <w:tcPr>
            <w:tcW w:w="1181" w:type="dxa"/>
            <w:vAlign w:val="center"/>
          </w:tcPr>
          <w:p w14:paraId="43CDA9F8" w14:textId="77777777" w:rsidR="004E6784" w:rsidRPr="004A2FE2" w:rsidRDefault="004E6784" w:rsidP="00690EB7">
            <w:pPr>
              <w:spacing w:after="0"/>
              <w:jc w:val="center"/>
              <w:rPr>
                <w:rFonts w:cstheme="minorHAnsi"/>
                <w:sz w:val="20"/>
                <w:szCs w:val="20"/>
              </w:rPr>
            </w:pPr>
            <w:r w:rsidRPr="004A2FE2">
              <w:rPr>
                <w:rFonts w:cstheme="minorHAnsi"/>
                <w:sz w:val="20"/>
                <w:szCs w:val="20"/>
              </w:rPr>
              <w:t>ACET</w:t>
            </w:r>
          </w:p>
        </w:tc>
        <w:tc>
          <w:tcPr>
            <w:tcW w:w="4304" w:type="dxa"/>
            <w:vAlign w:val="center"/>
          </w:tcPr>
          <w:p w14:paraId="43FE5514" w14:textId="77777777" w:rsidR="004E6784" w:rsidRPr="004A2FE2" w:rsidRDefault="004E6784" w:rsidP="00690EB7">
            <w:pPr>
              <w:spacing w:after="0"/>
              <w:jc w:val="center"/>
              <w:rPr>
                <w:rFonts w:cstheme="minorHAnsi"/>
                <w:sz w:val="20"/>
                <w:szCs w:val="20"/>
              </w:rPr>
            </w:pPr>
            <w:r w:rsidRPr="004A2FE2">
              <w:rPr>
                <w:rFonts w:cstheme="minorHAnsi"/>
                <w:sz w:val="20"/>
                <w:szCs w:val="20"/>
              </w:rPr>
              <w:t>Acetone</w:t>
            </w:r>
          </w:p>
        </w:tc>
        <w:tc>
          <w:tcPr>
            <w:tcW w:w="574" w:type="dxa"/>
            <w:vAlign w:val="center"/>
          </w:tcPr>
          <w:p w14:paraId="0F12ACC5" w14:textId="77777777" w:rsidR="004E6784" w:rsidRPr="004A2FE2" w:rsidRDefault="004E6784" w:rsidP="00690EB7">
            <w:pPr>
              <w:spacing w:after="0"/>
              <w:jc w:val="center"/>
              <w:rPr>
                <w:rFonts w:cstheme="minorHAnsi"/>
                <w:sz w:val="20"/>
                <w:szCs w:val="20"/>
              </w:rPr>
            </w:pPr>
            <w:r w:rsidRPr="004A2FE2">
              <w:rPr>
                <w:rFonts w:cstheme="minorHAnsi"/>
                <w:sz w:val="20"/>
                <w:szCs w:val="20"/>
              </w:rPr>
              <w:t>3</w:t>
            </w:r>
          </w:p>
        </w:tc>
        <w:tc>
          <w:tcPr>
            <w:tcW w:w="875" w:type="dxa"/>
            <w:vAlign w:val="center"/>
          </w:tcPr>
          <w:p w14:paraId="5A7AC680"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331DFA89" w14:textId="77777777" w:rsidR="004E6784" w:rsidRPr="004A2FE2" w:rsidRDefault="004E6784" w:rsidP="00690EB7">
            <w:pPr>
              <w:spacing w:after="0"/>
              <w:jc w:val="center"/>
              <w:rPr>
                <w:rFonts w:cstheme="minorHAnsi"/>
                <w:sz w:val="20"/>
                <w:szCs w:val="20"/>
              </w:rPr>
            </w:pPr>
            <w:r w:rsidRPr="004A2FE2">
              <w:rPr>
                <w:rFonts w:cstheme="minorHAnsi"/>
                <w:sz w:val="20"/>
                <w:szCs w:val="20"/>
              </w:rPr>
              <w:t>CC(C)=O</w:t>
            </w:r>
          </w:p>
        </w:tc>
      </w:tr>
      <w:tr w:rsidR="004E6784" w:rsidRPr="004A2FE2" w14:paraId="505DCEFA" w14:textId="77777777" w:rsidTr="00690EB7">
        <w:trPr>
          <w:trHeight w:val="143"/>
        </w:trPr>
        <w:tc>
          <w:tcPr>
            <w:tcW w:w="1181" w:type="dxa"/>
            <w:vAlign w:val="center"/>
          </w:tcPr>
          <w:p w14:paraId="34895C10" w14:textId="77777777" w:rsidR="004E6784" w:rsidRPr="004A2FE2" w:rsidRDefault="004E6784" w:rsidP="00690EB7">
            <w:pPr>
              <w:spacing w:after="0"/>
              <w:jc w:val="center"/>
              <w:rPr>
                <w:rFonts w:cstheme="minorHAnsi"/>
                <w:sz w:val="20"/>
                <w:szCs w:val="20"/>
              </w:rPr>
            </w:pPr>
            <w:r w:rsidRPr="004A2FE2">
              <w:rPr>
                <w:rFonts w:cstheme="minorHAnsi"/>
                <w:sz w:val="20"/>
                <w:szCs w:val="20"/>
              </w:rPr>
              <w:t>ALD2</w:t>
            </w:r>
          </w:p>
        </w:tc>
        <w:tc>
          <w:tcPr>
            <w:tcW w:w="4304" w:type="dxa"/>
            <w:vAlign w:val="center"/>
          </w:tcPr>
          <w:p w14:paraId="149D8EA8" w14:textId="77777777" w:rsidR="004E6784" w:rsidRPr="004A2FE2" w:rsidRDefault="004E6784" w:rsidP="00690EB7">
            <w:pPr>
              <w:spacing w:after="0"/>
              <w:jc w:val="center"/>
              <w:rPr>
                <w:rFonts w:cstheme="minorHAnsi"/>
                <w:sz w:val="20"/>
                <w:szCs w:val="20"/>
              </w:rPr>
            </w:pPr>
            <w:r w:rsidRPr="004A2FE2">
              <w:rPr>
                <w:rFonts w:cstheme="minorHAnsi"/>
                <w:sz w:val="20"/>
                <w:szCs w:val="20"/>
              </w:rPr>
              <w:t>Acetaldehyde</w:t>
            </w:r>
          </w:p>
        </w:tc>
        <w:tc>
          <w:tcPr>
            <w:tcW w:w="574" w:type="dxa"/>
            <w:vAlign w:val="center"/>
          </w:tcPr>
          <w:p w14:paraId="7B768963" w14:textId="77777777" w:rsidR="004E6784" w:rsidRPr="004A2FE2" w:rsidRDefault="004E6784"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0D818A50"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3DA3CF8B" w14:textId="77777777" w:rsidR="004E6784" w:rsidRPr="004A2FE2" w:rsidRDefault="004E6784" w:rsidP="00690EB7">
            <w:pPr>
              <w:spacing w:after="0"/>
              <w:jc w:val="center"/>
              <w:rPr>
                <w:rFonts w:cstheme="minorHAnsi"/>
                <w:sz w:val="20"/>
                <w:szCs w:val="20"/>
              </w:rPr>
            </w:pPr>
            <w:r w:rsidRPr="004A2FE2">
              <w:rPr>
                <w:rFonts w:cstheme="minorHAnsi"/>
                <w:sz w:val="20"/>
                <w:szCs w:val="20"/>
              </w:rPr>
              <w:t>CC=O</w:t>
            </w:r>
          </w:p>
        </w:tc>
      </w:tr>
      <w:tr w:rsidR="004E6784" w:rsidRPr="004A2FE2" w14:paraId="1C21A47E" w14:textId="77777777" w:rsidTr="00690EB7">
        <w:trPr>
          <w:trHeight w:val="143"/>
        </w:trPr>
        <w:tc>
          <w:tcPr>
            <w:tcW w:w="1181" w:type="dxa"/>
            <w:vAlign w:val="center"/>
          </w:tcPr>
          <w:p w14:paraId="439DB1BC" w14:textId="77777777" w:rsidR="004E6784" w:rsidRPr="004A2FE2" w:rsidRDefault="004E6784" w:rsidP="00690EB7">
            <w:pPr>
              <w:spacing w:after="0"/>
              <w:jc w:val="center"/>
              <w:rPr>
                <w:rFonts w:cstheme="minorHAnsi"/>
                <w:sz w:val="20"/>
                <w:szCs w:val="20"/>
              </w:rPr>
            </w:pPr>
            <w:r w:rsidRPr="004A2FE2">
              <w:rPr>
                <w:rFonts w:cstheme="minorHAnsi"/>
                <w:sz w:val="20"/>
                <w:szCs w:val="20"/>
              </w:rPr>
              <w:t>BENZ</w:t>
            </w:r>
          </w:p>
        </w:tc>
        <w:tc>
          <w:tcPr>
            <w:tcW w:w="4304" w:type="dxa"/>
            <w:vAlign w:val="center"/>
          </w:tcPr>
          <w:p w14:paraId="13B84D4B" w14:textId="77777777" w:rsidR="004E6784" w:rsidRPr="004A2FE2" w:rsidRDefault="004E6784" w:rsidP="00690EB7">
            <w:pPr>
              <w:spacing w:after="0"/>
              <w:jc w:val="center"/>
              <w:rPr>
                <w:rFonts w:cstheme="minorHAnsi"/>
                <w:sz w:val="20"/>
                <w:szCs w:val="20"/>
              </w:rPr>
            </w:pPr>
            <w:r w:rsidRPr="004A2FE2">
              <w:rPr>
                <w:rFonts w:cstheme="minorHAnsi"/>
                <w:sz w:val="20"/>
                <w:szCs w:val="20"/>
              </w:rPr>
              <w:t>Benzene</w:t>
            </w:r>
          </w:p>
        </w:tc>
        <w:tc>
          <w:tcPr>
            <w:tcW w:w="574" w:type="dxa"/>
            <w:vAlign w:val="center"/>
          </w:tcPr>
          <w:p w14:paraId="207A017A" w14:textId="77777777" w:rsidR="004E6784" w:rsidRPr="004A2FE2" w:rsidRDefault="004E6784" w:rsidP="00690EB7">
            <w:pPr>
              <w:spacing w:after="0"/>
              <w:jc w:val="center"/>
              <w:rPr>
                <w:rFonts w:cstheme="minorHAnsi"/>
                <w:sz w:val="20"/>
                <w:szCs w:val="20"/>
              </w:rPr>
            </w:pPr>
            <w:r w:rsidRPr="004A2FE2">
              <w:rPr>
                <w:rFonts w:cstheme="minorHAnsi"/>
                <w:sz w:val="20"/>
                <w:szCs w:val="20"/>
              </w:rPr>
              <w:t>6</w:t>
            </w:r>
          </w:p>
        </w:tc>
        <w:tc>
          <w:tcPr>
            <w:tcW w:w="875" w:type="dxa"/>
            <w:vAlign w:val="center"/>
          </w:tcPr>
          <w:p w14:paraId="039766E3"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6252C377" w14:textId="77777777" w:rsidR="004E6784" w:rsidRPr="004A2FE2" w:rsidRDefault="004E6784" w:rsidP="00690EB7">
            <w:pPr>
              <w:spacing w:after="0"/>
              <w:jc w:val="center"/>
              <w:rPr>
                <w:rFonts w:cstheme="minorHAnsi"/>
                <w:sz w:val="20"/>
                <w:szCs w:val="20"/>
              </w:rPr>
            </w:pPr>
            <w:r w:rsidRPr="004A2FE2">
              <w:rPr>
                <w:rFonts w:cstheme="minorHAnsi"/>
                <w:sz w:val="20"/>
                <w:szCs w:val="20"/>
              </w:rPr>
              <w:t>C1=CC=CC=C1</w:t>
            </w:r>
          </w:p>
        </w:tc>
      </w:tr>
      <w:tr w:rsidR="004E6784" w:rsidRPr="004A2FE2" w14:paraId="36D7527F" w14:textId="77777777" w:rsidTr="00690EB7">
        <w:trPr>
          <w:trHeight w:val="143"/>
        </w:trPr>
        <w:tc>
          <w:tcPr>
            <w:tcW w:w="1181" w:type="dxa"/>
            <w:vAlign w:val="center"/>
          </w:tcPr>
          <w:p w14:paraId="51B03DB4" w14:textId="77777777" w:rsidR="004E6784" w:rsidRPr="004A2FE2" w:rsidRDefault="004E6784" w:rsidP="00690EB7">
            <w:pPr>
              <w:spacing w:after="0"/>
              <w:jc w:val="center"/>
              <w:rPr>
                <w:rFonts w:cstheme="minorHAnsi"/>
                <w:sz w:val="20"/>
                <w:szCs w:val="20"/>
              </w:rPr>
            </w:pPr>
            <w:r w:rsidRPr="004A2FE2">
              <w:rPr>
                <w:rFonts w:cstheme="minorHAnsi"/>
                <w:sz w:val="20"/>
                <w:szCs w:val="20"/>
              </w:rPr>
              <w:t>CH4</w:t>
            </w:r>
          </w:p>
        </w:tc>
        <w:tc>
          <w:tcPr>
            <w:tcW w:w="4304" w:type="dxa"/>
            <w:vAlign w:val="center"/>
          </w:tcPr>
          <w:p w14:paraId="713C0A9D" w14:textId="77777777" w:rsidR="004E6784" w:rsidRPr="004A2FE2" w:rsidRDefault="004E6784" w:rsidP="00690EB7">
            <w:pPr>
              <w:spacing w:after="0"/>
              <w:jc w:val="center"/>
              <w:rPr>
                <w:rFonts w:cstheme="minorHAnsi"/>
                <w:sz w:val="20"/>
                <w:szCs w:val="20"/>
              </w:rPr>
            </w:pPr>
            <w:r w:rsidRPr="004A2FE2">
              <w:rPr>
                <w:rFonts w:cstheme="minorHAnsi"/>
                <w:sz w:val="20"/>
                <w:szCs w:val="20"/>
              </w:rPr>
              <w:t>Methane</w:t>
            </w:r>
          </w:p>
        </w:tc>
        <w:tc>
          <w:tcPr>
            <w:tcW w:w="574" w:type="dxa"/>
            <w:vAlign w:val="center"/>
          </w:tcPr>
          <w:p w14:paraId="27701C47" w14:textId="77777777" w:rsidR="004E6784" w:rsidRPr="004A2FE2" w:rsidRDefault="004E6784"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12F9915C"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0B4A276E" w14:textId="77777777" w:rsidR="004E6784" w:rsidRPr="004A2FE2" w:rsidRDefault="004E6784" w:rsidP="00690EB7">
            <w:pPr>
              <w:spacing w:after="0"/>
              <w:jc w:val="center"/>
              <w:rPr>
                <w:rFonts w:cstheme="minorHAnsi"/>
                <w:sz w:val="20"/>
                <w:szCs w:val="20"/>
              </w:rPr>
            </w:pPr>
            <w:r w:rsidRPr="004A2FE2">
              <w:rPr>
                <w:rFonts w:cstheme="minorHAnsi"/>
                <w:sz w:val="20"/>
                <w:szCs w:val="20"/>
              </w:rPr>
              <w:t>C</w:t>
            </w:r>
          </w:p>
        </w:tc>
      </w:tr>
      <w:tr w:rsidR="004E6784" w:rsidRPr="004A2FE2" w14:paraId="493A9D03" w14:textId="77777777" w:rsidTr="00690EB7">
        <w:trPr>
          <w:trHeight w:val="143"/>
        </w:trPr>
        <w:tc>
          <w:tcPr>
            <w:tcW w:w="1181" w:type="dxa"/>
            <w:vAlign w:val="center"/>
          </w:tcPr>
          <w:p w14:paraId="7D849A10" w14:textId="77777777" w:rsidR="004E6784" w:rsidRPr="004A2FE2" w:rsidRDefault="004E6784" w:rsidP="00690EB7">
            <w:pPr>
              <w:spacing w:after="0"/>
              <w:jc w:val="center"/>
              <w:rPr>
                <w:rFonts w:cstheme="minorHAnsi"/>
                <w:sz w:val="20"/>
                <w:szCs w:val="20"/>
              </w:rPr>
            </w:pPr>
            <w:r w:rsidRPr="004A2FE2">
              <w:rPr>
                <w:rFonts w:cstheme="minorHAnsi"/>
                <w:sz w:val="20"/>
                <w:szCs w:val="20"/>
              </w:rPr>
              <w:t>ETH</w:t>
            </w:r>
          </w:p>
        </w:tc>
        <w:tc>
          <w:tcPr>
            <w:tcW w:w="4304" w:type="dxa"/>
            <w:vAlign w:val="center"/>
          </w:tcPr>
          <w:p w14:paraId="63176666" w14:textId="77777777" w:rsidR="004E6784" w:rsidRPr="004A2FE2" w:rsidRDefault="004E6784" w:rsidP="00690EB7">
            <w:pPr>
              <w:spacing w:after="0"/>
              <w:jc w:val="center"/>
              <w:rPr>
                <w:rFonts w:cstheme="minorHAnsi"/>
                <w:sz w:val="20"/>
                <w:szCs w:val="20"/>
              </w:rPr>
            </w:pPr>
            <w:r w:rsidRPr="004A2FE2">
              <w:rPr>
                <w:rFonts w:cstheme="minorHAnsi"/>
                <w:sz w:val="20"/>
                <w:szCs w:val="20"/>
              </w:rPr>
              <w:t>Ethene</w:t>
            </w:r>
          </w:p>
        </w:tc>
        <w:tc>
          <w:tcPr>
            <w:tcW w:w="574" w:type="dxa"/>
            <w:vAlign w:val="center"/>
          </w:tcPr>
          <w:p w14:paraId="13C04A5F" w14:textId="77777777" w:rsidR="004E6784" w:rsidRPr="004A2FE2" w:rsidRDefault="004E6784"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52F1E6E4"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533A481" w14:textId="77777777" w:rsidR="004E6784" w:rsidRPr="004A2FE2" w:rsidRDefault="004E6784" w:rsidP="00690EB7">
            <w:pPr>
              <w:spacing w:after="0"/>
              <w:jc w:val="center"/>
              <w:rPr>
                <w:rFonts w:cstheme="minorHAnsi"/>
                <w:sz w:val="20"/>
                <w:szCs w:val="20"/>
              </w:rPr>
            </w:pPr>
            <w:r w:rsidRPr="004A2FE2">
              <w:rPr>
                <w:rFonts w:cstheme="minorHAnsi"/>
                <w:sz w:val="20"/>
                <w:szCs w:val="20"/>
              </w:rPr>
              <w:t>C=C</w:t>
            </w:r>
          </w:p>
        </w:tc>
      </w:tr>
      <w:tr w:rsidR="004E6784" w:rsidRPr="004A2FE2" w14:paraId="5280BE22" w14:textId="77777777" w:rsidTr="00690EB7">
        <w:trPr>
          <w:trHeight w:val="143"/>
        </w:trPr>
        <w:tc>
          <w:tcPr>
            <w:tcW w:w="1181" w:type="dxa"/>
            <w:vAlign w:val="center"/>
          </w:tcPr>
          <w:p w14:paraId="68A6661C" w14:textId="77777777" w:rsidR="004E6784" w:rsidRPr="004A2FE2" w:rsidRDefault="004E6784" w:rsidP="00690EB7">
            <w:pPr>
              <w:spacing w:after="0"/>
              <w:jc w:val="center"/>
              <w:rPr>
                <w:rFonts w:cstheme="minorHAnsi"/>
                <w:sz w:val="20"/>
                <w:szCs w:val="20"/>
              </w:rPr>
            </w:pPr>
            <w:r w:rsidRPr="004A2FE2">
              <w:rPr>
                <w:rFonts w:cstheme="minorHAnsi"/>
                <w:sz w:val="20"/>
                <w:szCs w:val="20"/>
              </w:rPr>
              <w:t>ETHA</w:t>
            </w:r>
          </w:p>
        </w:tc>
        <w:tc>
          <w:tcPr>
            <w:tcW w:w="4304" w:type="dxa"/>
            <w:vAlign w:val="center"/>
          </w:tcPr>
          <w:p w14:paraId="52A84133" w14:textId="77777777" w:rsidR="004E6784" w:rsidRPr="004A2FE2" w:rsidRDefault="004E6784" w:rsidP="00690EB7">
            <w:pPr>
              <w:spacing w:after="0"/>
              <w:jc w:val="center"/>
              <w:rPr>
                <w:rFonts w:cstheme="minorHAnsi"/>
                <w:sz w:val="20"/>
                <w:szCs w:val="20"/>
              </w:rPr>
            </w:pPr>
            <w:r w:rsidRPr="004A2FE2">
              <w:rPr>
                <w:rFonts w:cstheme="minorHAnsi"/>
                <w:sz w:val="20"/>
                <w:szCs w:val="20"/>
              </w:rPr>
              <w:t>Ethane</w:t>
            </w:r>
          </w:p>
        </w:tc>
        <w:tc>
          <w:tcPr>
            <w:tcW w:w="574" w:type="dxa"/>
            <w:vAlign w:val="center"/>
          </w:tcPr>
          <w:p w14:paraId="1BDA1320" w14:textId="77777777" w:rsidR="004E6784" w:rsidRPr="004A2FE2" w:rsidRDefault="004E6784"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181C850D"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1928EFB5" w14:textId="77777777" w:rsidR="004E6784" w:rsidRPr="004A2FE2" w:rsidRDefault="004E6784" w:rsidP="00690EB7">
            <w:pPr>
              <w:spacing w:after="0"/>
              <w:jc w:val="center"/>
              <w:rPr>
                <w:rFonts w:cstheme="minorHAnsi"/>
                <w:sz w:val="20"/>
                <w:szCs w:val="20"/>
              </w:rPr>
            </w:pPr>
            <w:r w:rsidRPr="004A2FE2">
              <w:rPr>
                <w:rFonts w:cstheme="minorHAnsi"/>
                <w:sz w:val="20"/>
                <w:szCs w:val="20"/>
              </w:rPr>
              <w:t>CC</w:t>
            </w:r>
          </w:p>
        </w:tc>
      </w:tr>
      <w:tr w:rsidR="004E6784" w:rsidRPr="004A2FE2" w14:paraId="00F5A55C" w14:textId="77777777" w:rsidTr="00690EB7">
        <w:trPr>
          <w:trHeight w:val="143"/>
        </w:trPr>
        <w:tc>
          <w:tcPr>
            <w:tcW w:w="1181" w:type="dxa"/>
            <w:vAlign w:val="center"/>
          </w:tcPr>
          <w:p w14:paraId="300AEDDA" w14:textId="77777777" w:rsidR="004E6784" w:rsidRPr="004A2FE2" w:rsidRDefault="004E6784" w:rsidP="00690EB7">
            <w:pPr>
              <w:spacing w:after="0"/>
              <w:jc w:val="center"/>
              <w:rPr>
                <w:rFonts w:cstheme="minorHAnsi"/>
                <w:sz w:val="20"/>
                <w:szCs w:val="20"/>
              </w:rPr>
            </w:pPr>
            <w:r w:rsidRPr="004A2FE2">
              <w:rPr>
                <w:rFonts w:cstheme="minorHAnsi"/>
                <w:sz w:val="20"/>
                <w:szCs w:val="20"/>
              </w:rPr>
              <w:t>ETHY</w:t>
            </w:r>
          </w:p>
        </w:tc>
        <w:tc>
          <w:tcPr>
            <w:tcW w:w="4304" w:type="dxa"/>
            <w:vAlign w:val="center"/>
          </w:tcPr>
          <w:p w14:paraId="2E539352" w14:textId="77777777" w:rsidR="004E6784" w:rsidRPr="004A2FE2" w:rsidRDefault="004E6784" w:rsidP="00690EB7">
            <w:pPr>
              <w:spacing w:after="0"/>
              <w:jc w:val="center"/>
              <w:rPr>
                <w:rFonts w:cstheme="minorHAnsi"/>
                <w:sz w:val="20"/>
                <w:szCs w:val="20"/>
              </w:rPr>
            </w:pPr>
            <w:r w:rsidRPr="004A2FE2">
              <w:rPr>
                <w:rFonts w:cstheme="minorHAnsi"/>
                <w:sz w:val="20"/>
                <w:szCs w:val="20"/>
              </w:rPr>
              <w:t>Ethyne</w:t>
            </w:r>
          </w:p>
        </w:tc>
        <w:tc>
          <w:tcPr>
            <w:tcW w:w="574" w:type="dxa"/>
            <w:vAlign w:val="center"/>
          </w:tcPr>
          <w:p w14:paraId="5747836F" w14:textId="77777777" w:rsidR="004E6784" w:rsidRPr="004A2FE2" w:rsidRDefault="004E6784"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6D8A2093"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67108CC7" w14:textId="77777777" w:rsidR="004E6784" w:rsidRPr="004A2FE2" w:rsidRDefault="004E6784" w:rsidP="00690EB7">
            <w:pPr>
              <w:spacing w:after="0"/>
              <w:jc w:val="center"/>
              <w:rPr>
                <w:rFonts w:cstheme="minorHAnsi"/>
                <w:sz w:val="20"/>
                <w:szCs w:val="20"/>
              </w:rPr>
            </w:pPr>
            <w:r w:rsidRPr="004A2FE2">
              <w:rPr>
                <w:rFonts w:cstheme="minorHAnsi"/>
                <w:sz w:val="20"/>
                <w:szCs w:val="20"/>
              </w:rPr>
              <w:t>C#C</w:t>
            </w:r>
          </w:p>
        </w:tc>
      </w:tr>
      <w:tr w:rsidR="004E6784" w:rsidRPr="004A2FE2" w14:paraId="14E43F3C" w14:textId="77777777" w:rsidTr="00690EB7">
        <w:trPr>
          <w:trHeight w:val="143"/>
        </w:trPr>
        <w:tc>
          <w:tcPr>
            <w:tcW w:w="1181" w:type="dxa"/>
            <w:vAlign w:val="center"/>
          </w:tcPr>
          <w:p w14:paraId="6AD55F96" w14:textId="77777777" w:rsidR="004E6784" w:rsidRPr="004A2FE2" w:rsidRDefault="004E6784" w:rsidP="00690EB7">
            <w:pPr>
              <w:spacing w:after="0"/>
              <w:jc w:val="center"/>
              <w:rPr>
                <w:rFonts w:cstheme="minorHAnsi"/>
                <w:sz w:val="20"/>
                <w:szCs w:val="20"/>
              </w:rPr>
            </w:pPr>
            <w:r w:rsidRPr="004A2FE2">
              <w:rPr>
                <w:rFonts w:cstheme="minorHAnsi"/>
                <w:sz w:val="20"/>
                <w:szCs w:val="20"/>
              </w:rPr>
              <w:t>ETOH</w:t>
            </w:r>
          </w:p>
        </w:tc>
        <w:tc>
          <w:tcPr>
            <w:tcW w:w="4304" w:type="dxa"/>
            <w:vAlign w:val="center"/>
          </w:tcPr>
          <w:p w14:paraId="16C0DAEF" w14:textId="77777777" w:rsidR="004E6784" w:rsidRPr="004A2FE2" w:rsidRDefault="004E6784" w:rsidP="00690EB7">
            <w:pPr>
              <w:spacing w:after="0"/>
              <w:jc w:val="center"/>
              <w:rPr>
                <w:rFonts w:cstheme="minorHAnsi"/>
                <w:sz w:val="20"/>
                <w:szCs w:val="20"/>
              </w:rPr>
            </w:pPr>
            <w:r w:rsidRPr="004A2FE2">
              <w:rPr>
                <w:rFonts w:cstheme="minorHAnsi"/>
                <w:sz w:val="20"/>
                <w:szCs w:val="20"/>
              </w:rPr>
              <w:t>Ethanol</w:t>
            </w:r>
          </w:p>
        </w:tc>
        <w:tc>
          <w:tcPr>
            <w:tcW w:w="574" w:type="dxa"/>
            <w:vAlign w:val="center"/>
          </w:tcPr>
          <w:p w14:paraId="7F9BAEF4" w14:textId="77777777" w:rsidR="004E6784" w:rsidRPr="004A2FE2" w:rsidRDefault="004E6784" w:rsidP="00690EB7">
            <w:pPr>
              <w:spacing w:after="0"/>
              <w:jc w:val="center"/>
              <w:rPr>
                <w:rFonts w:cstheme="minorHAnsi"/>
                <w:sz w:val="20"/>
                <w:szCs w:val="20"/>
              </w:rPr>
            </w:pPr>
            <w:r w:rsidRPr="004A2FE2">
              <w:rPr>
                <w:rFonts w:cstheme="minorHAnsi"/>
                <w:sz w:val="20"/>
                <w:szCs w:val="20"/>
              </w:rPr>
              <w:t>2</w:t>
            </w:r>
          </w:p>
        </w:tc>
        <w:tc>
          <w:tcPr>
            <w:tcW w:w="875" w:type="dxa"/>
            <w:vAlign w:val="center"/>
          </w:tcPr>
          <w:p w14:paraId="1293C652"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4A2BFF0C" w14:textId="77777777" w:rsidR="004E6784" w:rsidRPr="004A2FE2" w:rsidRDefault="004E6784" w:rsidP="00690EB7">
            <w:pPr>
              <w:spacing w:after="0"/>
              <w:jc w:val="center"/>
              <w:rPr>
                <w:rFonts w:cstheme="minorHAnsi"/>
                <w:sz w:val="20"/>
                <w:szCs w:val="20"/>
              </w:rPr>
            </w:pPr>
            <w:r w:rsidRPr="004A2FE2">
              <w:rPr>
                <w:rFonts w:cstheme="minorHAnsi"/>
                <w:sz w:val="20"/>
                <w:szCs w:val="20"/>
              </w:rPr>
              <w:t>CCO</w:t>
            </w:r>
          </w:p>
        </w:tc>
      </w:tr>
      <w:tr w:rsidR="004E6784" w:rsidRPr="004A2FE2" w14:paraId="2D4CB300" w14:textId="77777777" w:rsidTr="00690EB7">
        <w:trPr>
          <w:trHeight w:val="143"/>
        </w:trPr>
        <w:tc>
          <w:tcPr>
            <w:tcW w:w="1181" w:type="dxa"/>
            <w:vAlign w:val="center"/>
          </w:tcPr>
          <w:p w14:paraId="489C14D1" w14:textId="77777777" w:rsidR="004E6784" w:rsidRPr="004A2FE2" w:rsidRDefault="004E6784" w:rsidP="00690EB7">
            <w:pPr>
              <w:spacing w:after="0"/>
              <w:jc w:val="center"/>
              <w:rPr>
                <w:rFonts w:cstheme="minorHAnsi"/>
                <w:sz w:val="20"/>
                <w:szCs w:val="20"/>
              </w:rPr>
            </w:pPr>
            <w:r w:rsidRPr="004A2FE2">
              <w:rPr>
                <w:rFonts w:cstheme="minorHAnsi"/>
                <w:sz w:val="20"/>
                <w:szCs w:val="20"/>
              </w:rPr>
              <w:t>FORM</w:t>
            </w:r>
          </w:p>
        </w:tc>
        <w:tc>
          <w:tcPr>
            <w:tcW w:w="4304" w:type="dxa"/>
            <w:vAlign w:val="center"/>
          </w:tcPr>
          <w:p w14:paraId="26D77277" w14:textId="77777777" w:rsidR="004E6784" w:rsidRPr="004A2FE2" w:rsidRDefault="004E6784" w:rsidP="00690EB7">
            <w:pPr>
              <w:spacing w:after="0"/>
              <w:jc w:val="center"/>
              <w:rPr>
                <w:rFonts w:cstheme="minorHAnsi"/>
                <w:sz w:val="20"/>
                <w:szCs w:val="20"/>
              </w:rPr>
            </w:pPr>
            <w:r w:rsidRPr="004A2FE2">
              <w:rPr>
                <w:rFonts w:cstheme="minorHAnsi"/>
                <w:sz w:val="20"/>
                <w:szCs w:val="20"/>
              </w:rPr>
              <w:t>Formaldehyde</w:t>
            </w:r>
          </w:p>
        </w:tc>
        <w:tc>
          <w:tcPr>
            <w:tcW w:w="574" w:type="dxa"/>
            <w:vAlign w:val="center"/>
          </w:tcPr>
          <w:p w14:paraId="324EFF38" w14:textId="77777777" w:rsidR="004E6784" w:rsidRPr="004A2FE2" w:rsidRDefault="004E6784"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1BA1E5D5"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CFAD1BB" w14:textId="77777777" w:rsidR="004E6784" w:rsidRPr="004A2FE2" w:rsidRDefault="004E6784" w:rsidP="00690EB7">
            <w:pPr>
              <w:spacing w:after="0"/>
              <w:jc w:val="center"/>
              <w:rPr>
                <w:rFonts w:cstheme="minorHAnsi"/>
                <w:sz w:val="20"/>
                <w:szCs w:val="20"/>
              </w:rPr>
            </w:pPr>
            <w:r w:rsidRPr="004A2FE2">
              <w:rPr>
                <w:rFonts w:cstheme="minorHAnsi"/>
                <w:sz w:val="20"/>
                <w:szCs w:val="20"/>
              </w:rPr>
              <w:t>C=O</w:t>
            </w:r>
          </w:p>
        </w:tc>
      </w:tr>
      <w:tr w:rsidR="004E6784" w:rsidRPr="004A2FE2" w14:paraId="358B1EF0" w14:textId="77777777" w:rsidTr="00690EB7">
        <w:trPr>
          <w:trHeight w:val="143"/>
        </w:trPr>
        <w:tc>
          <w:tcPr>
            <w:tcW w:w="1181" w:type="dxa"/>
            <w:vAlign w:val="center"/>
          </w:tcPr>
          <w:p w14:paraId="70F57444" w14:textId="77777777" w:rsidR="004E6784" w:rsidRPr="004A2FE2" w:rsidRDefault="004E6784" w:rsidP="00690EB7">
            <w:pPr>
              <w:spacing w:after="0"/>
              <w:jc w:val="center"/>
              <w:rPr>
                <w:rFonts w:cstheme="minorHAnsi"/>
                <w:sz w:val="20"/>
                <w:szCs w:val="20"/>
              </w:rPr>
            </w:pPr>
            <w:r w:rsidRPr="004A2FE2">
              <w:rPr>
                <w:rFonts w:cstheme="minorHAnsi"/>
                <w:sz w:val="20"/>
                <w:szCs w:val="20"/>
              </w:rPr>
              <w:t>ISOP</w:t>
            </w:r>
          </w:p>
        </w:tc>
        <w:tc>
          <w:tcPr>
            <w:tcW w:w="4304" w:type="dxa"/>
            <w:vAlign w:val="center"/>
          </w:tcPr>
          <w:p w14:paraId="137A46D2" w14:textId="77777777" w:rsidR="004E6784" w:rsidRPr="004A2FE2" w:rsidRDefault="004E6784" w:rsidP="00690EB7">
            <w:pPr>
              <w:spacing w:after="0"/>
              <w:jc w:val="center"/>
              <w:rPr>
                <w:rFonts w:cstheme="minorHAnsi"/>
                <w:sz w:val="20"/>
                <w:szCs w:val="20"/>
              </w:rPr>
            </w:pPr>
            <w:r w:rsidRPr="004A2FE2">
              <w:rPr>
                <w:rFonts w:cstheme="minorHAnsi"/>
                <w:sz w:val="20"/>
                <w:szCs w:val="20"/>
              </w:rPr>
              <w:t>Isoprene</w:t>
            </w:r>
          </w:p>
        </w:tc>
        <w:tc>
          <w:tcPr>
            <w:tcW w:w="574" w:type="dxa"/>
            <w:vAlign w:val="center"/>
          </w:tcPr>
          <w:p w14:paraId="54FBB257" w14:textId="77777777" w:rsidR="004E6784" w:rsidRPr="004A2FE2" w:rsidRDefault="004E6784" w:rsidP="00690EB7">
            <w:pPr>
              <w:spacing w:after="0"/>
              <w:jc w:val="center"/>
              <w:rPr>
                <w:rFonts w:cstheme="minorHAnsi"/>
                <w:sz w:val="20"/>
                <w:szCs w:val="20"/>
              </w:rPr>
            </w:pPr>
            <w:r w:rsidRPr="004A2FE2">
              <w:rPr>
                <w:rFonts w:cstheme="minorHAnsi"/>
                <w:sz w:val="20"/>
                <w:szCs w:val="20"/>
              </w:rPr>
              <w:t>5</w:t>
            </w:r>
          </w:p>
        </w:tc>
        <w:tc>
          <w:tcPr>
            <w:tcW w:w="875" w:type="dxa"/>
            <w:vAlign w:val="center"/>
          </w:tcPr>
          <w:p w14:paraId="56F59B74"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2759A7E7" w14:textId="77777777" w:rsidR="004E6784" w:rsidRPr="004A2FE2" w:rsidRDefault="004E6784" w:rsidP="00690EB7">
            <w:pPr>
              <w:spacing w:after="0"/>
              <w:jc w:val="center"/>
              <w:rPr>
                <w:rFonts w:cstheme="minorHAnsi"/>
                <w:sz w:val="20"/>
                <w:szCs w:val="20"/>
              </w:rPr>
            </w:pPr>
            <w:r w:rsidRPr="004A2FE2">
              <w:rPr>
                <w:rFonts w:cstheme="minorHAnsi"/>
                <w:sz w:val="20"/>
                <w:szCs w:val="20"/>
              </w:rPr>
              <w:t>CC(=C)C=C</w:t>
            </w:r>
          </w:p>
        </w:tc>
      </w:tr>
      <w:tr w:rsidR="004E6784" w:rsidRPr="004A2FE2" w14:paraId="144EC551" w14:textId="77777777" w:rsidTr="00690EB7">
        <w:trPr>
          <w:trHeight w:val="143"/>
        </w:trPr>
        <w:tc>
          <w:tcPr>
            <w:tcW w:w="1181" w:type="dxa"/>
            <w:vAlign w:val="center"/>
          </w:tcPr>
          <w:p w14:paraId="352EA4BF" w14:textId="77777777" w:rsidR="004E6784" w:rsidRPr="004A2FE2" w:rsidRDefault="004E6784" w:rsidP="00690EB7">
            <w:pPr>
              <w:spacing w:after="0"/>
              <w:jc w:val="center"/>
              <w:rPr>
                <w:rFonts w:cstheme="minorHAnsi"/>
                <w:sz w:val="20"/>
                <w:szCs w:val="20"/>
              </w:rPr>
            </w:pPr>
            <w:r w:rsidRPr="004A2FE2">
              <w:rPr>
                <w:rFonts w:cstheme="minorHAnsi"/>
                <w:sz w:val="20"/>
                <w:szCs w:val="20"/>
              </w:rPr>
              <w:t>MEOH</w:t>
            </w:r>
          </w:p>
        </w:tc>
        <w:tc>
          <w:tcPr>
            <w:tcW w:w="4304" w:type="dxa"/>
            <w:vAlign w:val="center"/>
          </w:tcPr>
          <w:p w14:paraId="5972F8C5" w14:textId="77777777" w:rsidR="004E6784" w:rsidRPr="004A2FE2" w:rsidRDefault="004E6784" w:rsidP="00690EB7">
            <w:pPr>
              <w:spacing w:after="0"/>
              <w:jc w:val="center"/>
              <w:rPr>
                <w:rFonts w:cstheme="minorHAnsi"/>
                <w:sz w:val="20"/>
                <w:szCs w:val="20"/>
              </w:rPr>
            </w:pPr>
            <w:r w:rsidRPr="004A2FE2">
              <w:rPr>
                <w:rFonts w:cstheme="minorHAnsi"/>
                <w:sz w:val="20"/>
                <w:szCs w:val="20"/>
              </w:rPr>
              <w:t>Methanol</w:t>
            </w:r>
          </w:p>
        </w:tc>
        <w:tc>
          <w:tcPr>
            <w:tcW w:w="574" w:type="dxa"/>
            <w:vAlign w:val="center"/>
          </w:tcPr>
          <w:p w14:paraId="2ABE7F0D" w14:textId="77777777" w:rsidR="004E6784" w:rsidRPr="004A2FE2" w:rsidRDefault="004E6784" w:rsidP="00690EB7">
            <w:pPr>
              <w:spacing w:after="0"/>
              <w:jc w:val="center"/>
              <w:rPr>
                <w:rFonts w:cstheme="minorHAnsi"/>
                <w:sz w:val="20"/>
                <w:szCs w:val="20"/>
              </w:rPr>
            </w:pPr>
            <w:r w:rsidRPr="004A2FE2">
              <w:rPr>
                <w:rFonts w:cstheme="minorHAnsi"/>
                <w:sz w:val="20"/>
                <w:szCs w:val="20"/>
              </w:rPr>
              <w:t>1</w:t>
            </w:r>
          </w:p>
        </w:tc>
        <w:tc>
          <w:tcPr>
            <w:tcW w:w="875" w:type="dxa"/>
            <w:vAlign w:val="center"/>
          </w:tcPr>
          <w:p w14:paraId="691CD542" w14:textId="77777777" w:rsidR="004E6784" w:rsidRPr="004A2FE2" w:rsidRDefault="004E6784" w:rsidP="00690EB7">
            <w:pPr>
              <w:spacing w:after="0"/>
              <w:jc w:val="center"/>
              <w:rPr>
                <w:rFonts w:cstheme="minorHAnsi"/>
                <w:sz w:val="20"/>
                <w:szCs w:val="20"/>
              </w:rPr>
            </w:pPr>
            <w:r w:rsidRPr="004A2FE2">
              <w:rPr>
                <w:rFonts w:cstheme="minorHAnsi"/>
                <w:sz w:val="20"/>
                <w:szCs w:val="20"/>
              </w:rPr>
              <w:t>Explicit</w:t>
            </w:r>
          </w:p>
        </w:tc>
        <w:tc>
          <w:tcPr>
            <w:tcW w:w="2186" w:type="dxa"/>
            <w:vAlign w:val="center"/>
          </w:tcPr>
          <w:p w14:paraId="122E4661" w14:textId="77777777" w:rsidR="004E6784" w:rsidRPr="004A2FE2" w:rsidRDefault="004E6784" w:rsidP="00690EB7">
            <w:pPr>
              <w:spacing w:after="0"/>
              <w:jc w:val="center"/>
              <w:rPr>
                <w:rFonts w:cstheme="minorHAnsi"/>
                <w:sz w:val="20"/>
                <w:szCs w:val="20"/>
              </w:rPr>
            </w:pPr>
            <w:r w:rsidRPr="004A2FE2">
              <w:rPr>
                <w:rFonts w:cstheme="minorHAnsi"/>
                <w:sz w:val="20"/>
                <w:szCs w:val="20"/>
              </w:rPr>
              <w:t>CO</w:t>
            </w:r>
          </w:p>
        </w:tc>
      </w:tr>
      <w:tr w:rsidR="004E6784" w:rsidRPr="004A2FE2" w14:paraId="47968AFF" w14:textId="77777777" w:rsidTr="00690EB7">
        <w:trPr>
          <w:trHeight w:val="143"/>
        </w:trPr>
        <w:tc>
          <w:tcPr>
            <w:tcW w:w="1181" w:type="dxa"/>
            <w:vAlign w:val="center"/>
          </w:tcPr>
          <w:p w14:paraId="79E5EAFE" w14:textId="77777777" w:rsidR="004E6784" w:rsidRPr="004A2FE2" w:rsidRDefault="004E6784" w:rsidP="00690EB7">
            <w:pPr>
              <w:spacing w:after="0"/>
              <w:jc w:val="center"/>
              <w:rPr>
                <w:rFonts w:cstheme="minorHAnsi"/>
                <w:sz w:val="20"/>
                <w:szCs w:val="20"/>
              </w:rPr>
            </w:pPr>
            <w:r w:rsidRPr="004A2FE2">
              <w:rPr>
                <w:rFonts w:cstheme="minorHAnsi"/>
                <w:sz w:val="20"/>
                <w:szCs w:val="20"/>
              </w:rPr>
              <w:t>PRPA</w:t>
            </w:r>
          </w:p>
        </w:tc>
        <w:tc>
          <w:tcPr>
            <w:tcW w:w="4304" w:type="dxa"/>
            <w:vAlign w:val="center"/>
          </w:tcPr>
          <w:p w14:paraId="04751AF2" w14:textId="77777777" w:rsidR="004E6784" w:rsidRPr="004A2FE2" w:rsidRDefault="004E6784" w:rsidP="00690EB7">
            <w:pPr>
              <w:spacing w:after="0"/>
              <w:jc w:val="center"/>
              <w:rPr>
                <w:rFonts w:cstheme="minorHAnsi"/>
                <w:sz w:val="20"/>
                <w:szCs w:val="20"/>
              </w:rPr>
            </w:pPr>
            <w:r w:rsidRPr="004A2FE2">
              <w:rPr>
                <w:rFonts w:cstheme="minorHAnsi"/>
                <w:sz w:val="20"/>
                <w:szCs w:val="20"/>
              </w:rPr>
              <w:t>Propane</w:t>
            </w:r>
          </w:p>
        </w:tc>
        <w:tc>
          <w:tcPr>
            <w:tcW w:w="574" w:type="dxa"/>
            <w:vAlign w:val="center"/>
          </w:tcPr>
          <w:p w14:paraId="1B977562"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3</w:t>
            </w:r>
          </w:p>
        </w:tc>
        <w:tc>
          <w:tcPr>
            <w:tcW w:w="875" w:type="dxa"/>
            <w:vAlign w:val="center"/>
          </w:tcPr>
          <w:p w14:paraId="1C7EDE4F"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Explicit</w:t>
            </w:r>
          </w:p>
        </w:tc>
        <w:tc>
          <w:tcPr>
            <w:tcW w:w="2186" w:type="dxa"/>
            <w:vAlign w:val="center"/>
          </w:tcPr>
          <w:p w14:paraId="4A234EE5"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CCC</w:t>
            </w:r>
          </w:p>
        </w:tc>
      </w:tr>
      <w:tr w:rsidR="004E6784" w:rsidRPr="004A2FE2" w14:paraId="53E4970D" w14:textId="77777777" w:rsidTr="00690EB7">
        <w:trPr>
          <w:trHeight w:val="143"/>
        </w:trPr>
        <w:tc>
          <w:tcPr>
            <w:tcW w:w="1181" w:type="dxa"/>
            <w:vAlign w:val="center"/>
          </w:tcPr>
          <w:p w14:paraId="755F3060" w14:textId="77777777" w:rsidR="004E6784" w:rsidRPr="004A2FE2" w:rsidRDefault="004E6784" w:rsidP="00690EB7">
            <w:pPr>
              <w:spacing w:after="0"/>
              <w:jc w:val="center"/>
              <w:rPr>
                <w:rFonts w:cstheme="minorHAnsi"/>
                <w:sz w:val="20"/>
                <w:szCs w:val="20"/>
              </w:rPr>
            </w:pPr>
            <w:r w:rsidRPr="004A2FE2">
              <w:rPr>
                <w:rFonts w:cstheme="minorHAnsi"/>
                <w:sz w:val="20"/>
                <w:szCs w:val="20"/>
              </w:rPr>
              <w:t>ALDX</w:t>
            </w:r>
          </w:p>
        </w:tc>
        <w:tc>
          <w:tcPr>
            <w:tcW w:w="4304" w:type="dxa"/>
            <w:vAlign w:val="center"/>
          </w:tcPr>
          <w:p w14:paraId="5FCFC79D" w14:textId="77777777" w:rsidR="004E6784" w:rsidRPr="004A2FE2" w:rsidRDefault="004E6784" w:rsidP="00690EB7">
            <w:pPr>
              <w:spacing w:after="0"/>
              <w:jc w:val="center"/>
              <w:rPr>
                <w:rFonts w:cstheme="minorHAnsi"/>
                <w:sz w:val="20"/>
                <w:szCs w:val="20"/>
              </w:rPr>
            </w:pPr>
            <w:r w:rsidRPr="004A2FE2">
              <w:rPr>
                <w:rFonts w:cstheme="minorHAnsi"/>
                <w:sz w:val="20"/>
                <w:szCs w:val="20"/>
              </w:rPr>
              <w:t>Propionaldehyde and higher aldehydes</w:t>
            </w:r>
          </w:p>
        </w:tc>
        <w:tc>
          <w:tcPr>
            <w:tcW w:w="574" w:type="dxa"/>
            <w:vAlign w:val="center"/>
          </w:tcPr>
          <w:p w14:paraId="4129ABE0"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2</w:t>
            </w:r>
          </w:p>
        </w:tc>
        <w:tc>
          <w:tcPr>
            <w:tcW w:w="875" w:type="dxa"/>
            <w:vAlign w:val="center"/>
          </w:tcPr>
          <w:p w14:paraId="76B3820B"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F90DFBF"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3FC5D4FD" w14:textId="77777777" w:rsidTr="00690EB7">
        <w:trPr>
          <w:trHeight w:val="143"/>
        </w:trPr>
        <w:tc>
          <w:tcPr>
            <w:tcW w:w="1181" w:type="dxa"/>
            <w:vAlign w:val="center"/>
          </w:tcPr>
          <w:p w14:paraId="0383A073" w14:textId="77777777" w:rsidR="004E6784" w:rsidRPr="004A2FE2" w:rsidRDefault="004E6784" w:rsidP="00690EB7">
            <w:pPr>
              <w:spacing w:after="0"/>
              <w:jc w:val="center"/>
              <w:rPr>
                <w:rFonts w:cstheme="minorHAnsi"/>
                <w:sz w:val="20"/>
                <w:szCs w:val="20"/>
              </w:rPr>
            </w:pPr>
            <w:r w:rsidRPr="004A2FE2">
              <w:rPr>
                <w:rFonts w:cstheme="minorHAnsi"/>
                <w:sz w:val="20"/>
                <w:szCs w:val="20"/>
              </w:rPr>
              <w:t>CAT1</w:t>
            </w:r>
          </w:p>
        </w:tc>
        <w:tc>
          <w:tcPr>
            <w:tcW w:w="4304" w:type="dxa"/>
            <w:vAlign w:val="center"/>
          </w:tcPr>
          <w:p w14:paraId="6BAEFD45" w14:textId="77777777" w:rsidR="004E6784" w:rsidRPr="004A2FE2" w:rsidRDefault="004E6784" w:rsidP="00690EB7">
            <w:pPr>
              <w:spacing w:after="0"/>
              <w:jc w:val="center"/>
              <w:rPr>
                <w:rFonts w:cstheme="minorHAnsi"/>
                <w:sz w:val="20"/>
                <w:szCs w:val="20"/>
              </w:rPr>
            </w:pPr>
            <w:r w:rsidRPr="004A2FE2">
              <w:rPr>
                <w:rFonts w:cstheme="minorHAnsi"/>
                <w:sz w:val="20"/>
                <w:szCs w:val="20"/>
              </w:rPr>
              <w:t>Methyl-catechols</w:t>
            </w:r>
          </w:p>
        </w:tc>
        <w:tc>
          <w:tcPr>
            <w:tcW w:w="574" w:type="dxa"/>
            <w:vAlign w:val="center"/>
          </w:tcPr>
          <w:p w14:paraId="33372153"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6</w:t>
            </w:r>
          </w:p>
        </w:tc>
        <w:tc>
          <w:tcPr>
            <w:tcW w:w="875" w:type="dxa"/>
            <w:vAlign w:val="center"/>
          </w:tcPr>
          <w:p w14:paraId="65063E4C"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B90DEF3"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291C797E" w14:textId="77777777" w:rsidTr="00690EB7">
        <w:trPr>
          <w:trHeight w:val="143"/>
        </w:trPr>
        <w:tc>
          <w:tcPr>
            <w:tcW w:w="1181" w:type="dxa"/>
            <w:vAlign w:val="center"/>
          </w:tcPr>
          <w:p w14:paraId="2388B70B" w14:textId="77777777" w:rsidR="004E6784" w:rsidRPr="004A2FE2" w:rsidRDefault="004E6784" w:rsidP="00690EB7">
            <w:pPr>
              <w:spacing w:after="0"/>
              <w:jc w:val="center"/>
              <w:rPr>
                <w:rFonts w:cstheme="minorHAnsi"/>
                <w:sz w:val="20"/>
                <w:szCs w:val="20"/>
              </w:rPr>
            </w:pPr>
            <w:r w:rsidRPr="004A2FE2">
              <w:rPr>
                <w:rFonts w:cstheme="minorHAnsi"/>
                <w:sz w:val="20"/>
                <w:szCs w:val="20"/>
              </w:rPr>
              <w:t>CRES</w:t>
            </w:r>
          </w:p>
        </w:tc>
        <w:tc>
          <w:tcPr>
            <w:tcW w:w="4304" w:type="dxa"/>
            <w:vAlign w:val="center"/>
          </w:tcPr>
          <w:p w14:paraId="4EE2DF43" w14:textId="77777777" w:rsidR="004E6784" w:rsidRPr="004A2FE2" w:rsidRDefault="004E6784" w:rsidP="00690EB7">
            <w:pPr>
              <w:spacing w:after="0"/>
              <w:jc w:val="center"/>
              <w:rPr>
                <w:rFonts w:cstheme="minorHAnsi"/>
                <w:sz w:val="20"/>
                <w:szCs w:val="20"/>
              </w:rPr>
            </w:pPr>
            <w:r w:rsidRPr="004A2FE2">
              <w:rPr>
                <w:rFonts w:cstheme="minorHAnsi"/>
                <w:sz w:val="20"/>
                <w:szCs w:val="20"/>
              </w:rPr>
              <w:t>Cresols</w:t>
            </w:r>
          </w:p>
        </w:tc>
        <w:tc>
          <w:tcPr>
            <w:tcW w:w="574" w:type="dxa"/>
            <w:vAlign w:val="center"/>
          </w:tcPr>
          <w:p w14:paraId="709BE501"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6</w:t>
            </w:r>
          </w:p>
        </w:tc>
        <w:tc>
          <w:tcPr>
            <w:tcW w:w="875" w:type="dxa"/>
            <w:vAlign w:val="center"/>
          </w:tcPr>
          <w:p w14:paraId="27AD4523"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D42073D"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0625095A" w14:textId="77777777" w:rsidTr="00690EB7">
        <w:trPr>
          <w:trHeight w:val="143"/>
        </w:trPr>
        <w:tc>
          <w:tcPr>
            <w:tcW w:w="1181" w:type="dxa"/>
            <w:vAlign w:val="center"/>
          </w:tcPr>
          <w:p w14:paraId="446D9171" w14:textId="77777777" w:rsidR="004E6784" w:rsidRPr="004A2FE2" w:rsidRDefault="004E6784" w:rsidP="00690EB7">
            <w:pPr>
              <w:spacing w:after="0"/>
              <w:jc w:val="center"/>
              <w:rPr>
                <w:rFonts w:cstheme="minorHAnsi"/>
                <w:sz w:val="20"/>
                <w:szCs w:val="20"/>
              </w:rPr>
            </w:pPr>
            <w:r w:rsidRPr="004A2FE2">
              <w:rPr>
                <w:rFonts w:cstheme="minorHAnsi"/>
                <w:sz w:val="20"/>
                <w:szCs w:val="20"/>
              </w:rPr>
              <w:t>CRON</w:t>
            </w:r>
          </w:p>
        </w:tc>
        <w:tc>
          <w:tcPr>
            <w:tcW w:w="4304" w:type="dxa"/>
            <w:vAlign w:val="center"/>
          </w:tcPr>
          <w:p w14:paraId="3A717E82" w14:textId="77777777" w:rsidR="004E6784" w:rsidRPr="004A2FE2" w:rsidRDefault="004E6784" w:rsidP="00690EB7">
            <w:pPr>
              <w:spacing w:after="0"/>
              <w:jc w:val="center"/>
              <w:rPr>
                <w:rFonts w:cstheme="minorHAnsi"/>
                <w:sz w:val="20"/>
                <w:szCs w:val="20"/>
              </w:rPr>
            </w:pPr>
            <w:r w:rsidRPr="004A2FE2">
              <w:rPr>
                <w:rFonts w:cstheme="minorHAnsi"/>
                <w:sz w:val="20"/>
                <w:szCs w:val="20"/>
              </w:rPr>
              <w:t>Nitro-cresols</w:t>
            </w:r>
          </w:p>
        </w:tc>
        <w:tc>
          <w:tcPr>
            <w:tcW w:w="574" w:type="dxa"/>
            <w:vAlign w:val="center"/>
          </w:tcPr>
          <w:p w14:paraId="2F0F0EA1"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6</w:t>
            </w:r>
          </w:p>
        </w:tc>
        <w:tc>
          <w:tcPr>
            <w:tcW w:w="875" w:type="dxa"/>
            <w:vAlign w:val="center"/>
          </w:tcPr>
          <w:p w14:paraId="6FB10250"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74B2B05E"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63001031" w14:textId="77777777" w:rsidTr="00690EB7">
        <w:trPr>
          <w:trHeight w:val="143"/>
        </w:trPr>
        <w:tc>
          <w:tcPr>
            <w:tcW w:w="1181" w:type="dxa"/>
            <w:vAlign w:val="center"/>
          </w:tcPr>
          <w:p w14:paraId="55E47745" w14:textId="77777777" w:rsidR="004E6784" w:rsidRPr="004A2FE2" w:rsidRDefault="004E6784" w:rsidP="00690EB7">
            <w:pPr>
              <w:spacing w:after="0"/>
              <w:jc w:val="center"/>
              <w:rPr>
                <w:rFonts w:cstheme="minorHAnsi"/>
                <w:sz w:val="20"/>
                <w:szCs w:val="20"/>
              </w:rPr>
            </w:pPr>
            <w:r w:rsidRPr="004A2FE2">
              <w:rPr>
                <w:rFonts w:cstheme="minorHAnsi"/>
                <w:sz w:val="20"/>
                <w:szCs w:val="20"/>
              </w:rPr>
              <w:t>IOLE</w:t>
            </w:r>
          </w:p>
        </w:tc>
        <w:tc>
          <w:tcPr>
            <w:tcW w:w="4304" w:type="dxa"/>
            <w:vAlign w:val="center"/>
          </w:tcPr>
          <w:p w14:paraId="38C06709" w14:textId="77777777" w:rsidR="004E6784" w:rsidRPr="004A2FE2" w:rsidRDefault="004E6784" w:rsidP="00690EB7">
            <w:pPr>
              <w:spacing w:after="0"/>
              <w:jc w:val="center"/>
              <w:rPr>
                <w:rFonts w:cstheme="minorHAnsi"/>
                <w:sz w:val="20"/>
                <w:szCs w:val="20"/>
              </w:rPr>
            </w:pPr>
            <w:r w:rsidRPr="004A2FE2">
              <w:rPr>
                <w:rFonts w:cstheme="minorHAnsi"/>
                <w:sz w:val="20"/>
                <w:szCs w:val="20"/>
              </w:rPr>
              <w:t>Internal olefin carbon bond (R-C=C-R)</w:t>
            </w:r>
          </w:p>
        </w:tc>
        <w:tc>
          <w:tcPr>
            <w:tcW w:w="574" w:type="dxa"/>
            <w:vAlign w:val="center"/>
          </w:tcPr>
          <w:p w14:paraId="483D9D5C"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4</w:t>
            </w:r>
          </w:p>
        </w:tc>
        <w:tc>
          <w:tcPr>
            <w:tcW w:w="875" w:type="dxa"/>
            <w:vAlign w:val="center"/>
          </w:tcPr>
          <w:p w14:paraId="7ECAAB22"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401439F4"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2344A0" w:rsidRPr="004A2FE2" w14:paraId="2DDE471C" w14:textId="77777777" w:rsidTr="00690EB7">
        <w:trPr>
          <w:trHeight w:val="143"/>
        </w:trPr>
        <w:tc>
          <w:tcPr>
            <w:tcW w:w="1181" w:type="dxa"/>
            <w:vAlign w:val="center"/>
          </w:tcPr>
          <w:p w14:paraId="10F534F2" w14:textId="424D4E05" w:rsidR="002344A0" w:rsidRPr="004A2FE2" w:rsidRDefault="002344A0" w:rsidP="002344A0">
            <w:pPr>
              <w:spacing w:after="0"/>
              <w:jc w:val="center"/>
              <w:rPr>
                <w:rFonts w:cstheme="minorHAnsi"/>
                <w:sz w:val="20"/>
                <w:szCs w:val="20"/>
              </w:rPr>
            </w:pPr>
            <w:r w:rsidRPr="004A2FE2">
              <w:rPr>
                <w:rFonts w:cstheme="minorHAnsi"/>
                <w:sz w:val="20"/>
                <w:szCs w:val="20"/>
              </w:rPr>
              <w:lastRenderedPageBreak/>
              <w:t>IVOC</w:t>
            </w:r>
          </w:p>
        </w:tc>
        <w:tc>
          <w:tcPr>
            <w:tcW w:w="4304" w:type="dxa"/>
            <w:vAlign w:val="center"/>
          </w:tcPr>
          <w:p w14:paraId="29FCF41E" w14:textId="4950D7F8" w:rsidR="002344A0" w:rsidRPr="004A2FE2" w:rsidRDefault="002344A0" w:rsidP="002344A0">
            <w:pPr>
              <w:spacing w:after="0"/>
              <w:jc w:val="center"/>
              <w:rPr>
                <w:rFonts w:cstheme="minorHAnsi"/>
                <w:sz w:val="20"/>
                <w:szCs w:val="20"/>
              </w:rPr>
            </w:pPr>
            <w:r w:rsidRPr="005D2178">
              <w:rPr>
                <w:rFonts w:cstheme="minorHAnsi"/>
                <w:sz w:val="20"/>
                <w:szCs w:val="20"/>
              </w:rPr>
              <w:t>Intermediate-Volatile Organic Compounds</w:t>
            </w:r>
          </w:p>
        </w:tc>
        <w:tc>
          <w:tcPr>
            <w:tcW w:w="574" w:type="dxa"/>
            <w:vAlign w:val="center"/>
          </w:tcPr>
          <w:p w14:paraId="682DF252" w14:textId="0EC5823C" w:rsidR="002344A0" w:rsidRPr="004A2FE2" w:rsidRDefault="002344A0" w:rsidP="002344A0">
            <w:pPr>
              <w:keepNext/>
              <w:spacing w:after="0"/>
              <w:jc w:val="center"/>
              <w:rPr>
                <w:rFonts w:cstheme="minorHAnsi"/>
                <w:sz w:val="20"/>
                <w:szCs w:val="20"/>
              </w:rPr>
            </w:pPr>
            <w:r w:rsidRPr="004A2FE2">
              <w:rPr>
                <w:rFonts w:cstheme="minorHAnsi"/>
                <w:sz w:val="20"/>
                <w:szCs w:val="20"/>
              </w:rPr>
              <w:t>1</w:t>
            </w:r>
            <w:r>
              <w:rPr>
                <w:rFonts w:cstheme="minorHAnsi"/>
                <w:sz w:val="20"/>
                <w:szCs w:val="20"/>
              </w:rPr>
              <w:t>2</w:t>
            </w:r>
          </w:p>
        </w:tc>
        <w:tc>
          <w:tcPr>
            <w:tcW w:w="875" w:type="dxa"/>
            <w:vAlign w:val="center"/>
          </w:tcPr>
          <w:p w14:paraId="45B6224F" w14:textId="146535EC" w:rsidR="002344A0" w:rsidRPr="004A2FE2" w:rsidRDefault="002344A0" w:rsidP="002344A0">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774F0777" w14:textId="641619E2" w:rsidR="002344A0" w:rsidRPr="004A2FE2" w:rsidRDefault="002344A0" w:rsidP="002344A0">
            <w:pPr>
              <w:keepNext/>
              <w:spacing w:after="0"/>
              <w:jc w:val="center"/>
              <w:rPr>
                <w:rFonts w:cstheme="minorHAnsi"/>
                <w:sz w:val="20"/>
                <w:szCs w:val="20"/>
              </w:rPr>
            </w:pPr>
            <w:r w:rsidRPr="004A2FE2">
              <w:rPr>
                <w:rFonts w:cstheme="minorHAnsi"/>
                <w:sz w:val="20"/>
                <w:szCs w:val="20"/>
              </w:rPr>
              <w:t>-</w:t>
            </w:r>
          </w:p>
        </w:tc>
      </w:tr>
      <w:tr w:rsidR="004E6784" w:rsidRPr="004A2FE2" w14:paraId="4DBAA313" w14:textId="77777777" w:rsidTr="00690EB7">
        <w:trPr>
          <w:trHeight w:val="143"/>
        </w:trPr>
        <w:tc>
          <w:tcPr>
            <w:tcW w:w="1181" w:type="dxa"/>
            <w:vAlign w:val="center"/>
          </w:tcPr>
          <w:p w14:paraId="0E68F737" w14:textId="77777777" w:rsidR="004E6784" w:rsidRPr="004A2FE2" w:rsidRDefault="004E6784" w:rsidP="00690EB7">
            <w:pPr>
              <w:spacing w:after="0"/>
              <w:jc w:val="center"/>
              <w:rPr>
                <w:rFonts w:cstheme="minorHAnsi"/>
                <w:sz w:val="20"/>
                <w:szCs w:val="20"/>
              </w:rPr>
            </w:pPr>
            <w:r w:rsidRPr="004A2FE2">
              <w:rPr>
                <w:rFonts w:cstheme="minorHAnsi"/>
                <w:sz w:val="20"/>
                <w:szCs w:val="20"/>
              </w:rPr>
              <w:t>KET</w:t>
            </w:r>
          </w:p>
        </w:tc>
        <w:tc>
          <w:tcPr>
            <w:tcW w:w="4304" w:type="dxa"/>
            <w:vAlign w:val="center"/>
          </w:tcPr>
          <w:p w14:paraId="6BE0A82F" w14:textId="77777777" w:rsidR="004E6784" w:rsidRPr="004A2FE2" w:rsidRDefault="004E6784" w:rsidP="00690EB7">
            <w:pPr>
              <w:spacing w:after="0"/>
              <w:jc w:val="center"/>
              <w:rPr>
                <w:rFonts w:cstheme="minorHAnsi"/>
                <w:sz w:val="20"/>
                <w:szCs w:val="20"/>
              </w:rPr>
            </w:pPr>
            <w:r w:rsidRPr="004A2FE2">
              <w:rPr>
                <w:rFonts w:cstheme="minorHAnsi"/>
                <w:sz w:val="20"/>
                <w:szCs w:val="20"/>
              </w:rPr>
              <w:t>Ketone carbon bond (C=O)</w:t>
            </w:r>
          </w:p>
        </w:tc>
        <w:tc>
          <w:tcPr>
            <w:tcW w:w="574" w:type="dxa"/>
            <w:vAlign w:val="center"/>
          </w:tcPr>
          <w:p w14:paraId="24A0FD8D"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1</w:t>
            </w:r>
          </w:p>
        </w:tc>
        <w:tc>
          <w:tcPr>
            <w:tcW w:w="875" w:type="dxa"/>
            <w:vAlign w:val="center"/>
          </w:tcPr>
          <w:p w14:paraId="4F2BC20B"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CC00632"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2344A0" w:rsidRPr="004A2FE2" w14:paraId="45E32A46" w14:textId="77777777" w:rsidTr="00690EB7">
        <w:trPr>
          <w:trHeight w:val="143"/>
        </w:trPr>
        <w:tc>
          <w:tcPr>
            <w:tcW w:w="1181" w:type="dxa"/>
            <w:vAlign w:val="center"/>
          </w:tcPr>
          <w:p w14:paraId="0C0EF3DC" w14:textId="54F5D43F" w:rsidR="002344A0" w:rsidRPr="004A2FE2" w:rsidRDefault="002344A0" w:rsidP="002344A0">
            <w:pPr>
              <w:spacing w:after="0"/>
              <w:jc w:val="center"/>
              <w:rPr>
                <w:rFonts w:cstheme="minorHAnsi"/>
                <w:sz w:val="20"/>
                <w:szCs w:val="20"/>
              </w:rPr>
            </w:pPr>
            <w:r w:rsidRPr="004A2FE2">
              <w:rPr>
                <w:rFonts w:cstheme="minorHAnsi"/>
                <w:sz w:val="20"/>
                <w:szCs w:val="20"/>
              </w:rPr>
              <w:t>NVOL</w:t>
            </w:r>
          </w:p>
        </w:tc>
        <w:tc>
          <w:tcPr>
            <w:tcW w:w="4304" w:type="dxa"/>
            <w:vAlign w:val="center"/>
          </w:tcPr>
          <w:p w14:paraId="34ADFE3D" w14:textId="2054C0C7" w:rsidR="002344A0" w:rsidRPr="004A2FE2" w:rsidRDefault="002344A0" w:rsidP="002344A0">
            <w:pPr>
              <w:spacing w:after="0"/>
              <w:jc w:val="center"/>
              <w:rPr>
                <w:rFonts w:cstheme="minorHAnsi"/>
                <w:sz w:val="20"/>
                <w:szCs w:val="20"/>
              </w:rPr>
            </w:pPr>
            <w:r w:rsidRPr="005D2178">
              <w:rPr>
                <w:rFonts w:cstheme="minorHAnsi"/>
                <w:sz w:val="20"/>
                <w:szCs w:val="20"/>
              </w:rPr>
              <w:t>Nonvolatile</w:t>
            </w:r>
          </w:p>
        </w:tc>
        <w:tc>
          <w:tcPr>
            <w:tcW w:w="574" w:type="dxa"/>
            <w:vAlign w:val="center"/>
          </w:tcPr>
          <w:p w14:paraId="11FF304C" w14:textId="0131BF60" w:rsidR="002344A0" w:rsidRPr="004A2FE2" w:rsidRDefault="002344A0" w:rsidP="002344A0">
            <w:pPr>
              <w:keepNext/>
              <w:spacing w:after="0"/>
              <w:jc w:val="center"/>
              <w:rPr>
                <w:rFonts w:cstheme="minorHAnsi"/>
                <w:sz w:val="20"/>
                <w:szCs w:val="20"/>
              </w:rPr>
            </w:pPr>
            <w:r w:rsidRPr="004A2FE2">
              <w:rPr>
                <w:rFonts w:cstheme="minorHAnsi"/>
                <w:sz w:val="20"/>
                <w:szCs w:val="20"/>
              </w:rPr>
              <w:t>1</w:t>
            </w:r>
            <w:r>
              <w:rPr>
                <w:rFonts w:cstheme="minorHAnsi"/>
                <w:sz w:val="20"/>
                <w:szCs w:val="20"/>
              </w:rPr>
              <w:t>8</w:t>
            </w:r>
          </w:p>
        </w:tc>
        <w:tc>
          <w:tcPr>
            <w:tcW w:w="875" w:type="dxa"/>
            <w:vAlign w:val="center"/>
          </w:tcPr>
          <w:p w14:paraId="05EC87B0" w14:textId="248C4044" w:rsidR="002344A0" w:rsidRPr="004A2FE2" w:rsidRDefault="002344A0" w:rsidP="002344A0">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E1E27A1" w14:textId="59B11B4F" w:rsidR="002344A0" w:rsidRPr="004A2FE2" w:rsidRDefault="002344A0" w:rsidP="002344A0">
            <w:pPr>
              <w:keepNext/>
              <w:spacing w:after="0"/>
              <w:jc w:val="center"/>
              <w:rPr>
                <w:rFonts w:cstheme="minorHAnsi"/>
                <w:sz w:val="20"/>
                <w:szCs w:val="20"/>
              </w:rPr>
            </w:pPr>
            <w:r w:rsidRPr="004A2FE2">
              <w:rPr>
                <w:rFonts w:cstheme="minorHAnsi"/>
                <w:sz w:val="20"/>
                <w:szCs w:val="20"/>
              </w:rPr>
              <w:t>-</w:t>
            </w:r>
          </w:p>
        </w:tc>
      </w:tr>
      <w:tr w:rsidR="004E6784" w:rsidRPr="004A2FE2" w14:paraId="1D5377A5" w14:textId="77777777" w:rsidTr="00690EB7">
        <w:trPr>
          <w:trHeight w:val="143"/>
        </w:trPr>
        <w:tc>
          <w:tcPr>
            <w:tcW w:w="1181" w:type="dxa"/>
            <w:vAlign w:val="center"/>
          </w:tcPr>
          <w:p w14:paraId="36D990A7" w14:textId="77777777" w:rsidR="004E6784" w:rsidRPr="004A2FE2" w:rsidRDefault="004E6784" w:rsidP="00690EB7">
            <w:pPr>
              <w:spacing w:after="0"/>
              <w:jc w:val="center"/>
              <w:rPr>
                <w:rFonts w:cstheme="minorHAnsi"/>
                <w:sz w:val="20"/>
                <w:szCs w:val="20"/>
              </w:rPr>
            </w:pPr>
            <w:r w:rsidRPr="004A2FE2">
              <w:rPr>
                <w:rFonts w:cstheme="minorHAnsi"/>
                <w:sz w:val="20"/>
                <w:szCs w:val="20"/>
              </w:rPr>
              <w:t>OLE</w:t>
            </w:r>
          </w:p>
        </w:tc>
        <w:tc>
          <w:tcPr>
            <w:tcW w:w="4304" w:type="dxa"/>
            <w:vAlign w:val="center"/>
          </w:tcPr>
          <w:p w14:paraId="538F2C9C" w14:textId="77777777" w:rsidR="004E6784" w:rsidRPr="004A2FE2" w:rsidRDefault="004E6784" w:rsidP="00690EB7">
            <w:pPr>
              <w:spacing w:after="0"/>
              <w:jc w:val="center"/>
              <w:rPr>
                <w:rFonts w:cstheme="minorHAnsi"/>
                <w:sz w:val="20"/>
                <w:szCs w:val="20"/>
              </w:rPr>
            </w:pPr>
            <w:r w:rsidRPr="004A2FE2">
              <w:rPr>
                <w:rFonts w:cstheme="minorHAnsi"/>
                <w:sz w:val="20"/>
                <w:szCs w:val="20"/>
              </w:rPr>
              <w:t>Terminal olefin carbon bond (R-C=C)</w:t>
            </w:r>
          </w:p>
        </w:tc>
        <w:tc>
          <w:tcPr>
            <w:tcW w:w="574" w:type="dxa"/>
            <w:vAlign w:val="center"/>
          </w:tcPr>
          <w:p w14:paraId="36AF43A0"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2</w:t>
            </w:r>
          </w:p>
        </w:tc>
        <w:tc>
          <w:tcPr>
            <w:tcW w:w="875" w:type="dxa"/>
            <w:vAlign w:val="center"/>
          </w:tcPr>
          <w:p w14:paraId="7CC21AA0"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3D847399"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522B81FD" w14:textId="77777777" w:rsidTr="00690EB7">
        <w:trPr>
          <w:trHeight w:val="143"/>
        </w:trPr>
        <w:tc>
          <w:tcPr>
            <w:tcW w:w="1181" w:type="dxa"/>
            <w:vAlign w:val="center"/>
          </w:tcPr>
          <w:p w14:paraId="2621BE39" w14:textId="77777777" w:rsidR="004E6784" w:rsidRPr="004A2FE2" w:rsidRDefault="004E6784" w:rsidP="00690EB7">
            <w:pPr>
              <w:spacing w:after="0"/>
              <w:jc w:val="center"/>
              <w:rPr>
                <w:rFonts w:cstheme="minorHAnsi"/>
                <w:sz w:val="20"/>
                <w:szCs w:val="20"/>
              </w:rPr>
            </w:pPr>
            <w:r w:rsidRPr="004A2FE2">
              <w:rPr>
                <w:rFonts w:cstheme="minorHAnsi"/>
                <w:sz w:val="20"/>
                <w:szCs w:val="20"/>
              </w:rPr>
              <w:t>PACD</w:t>
            </w:r>
          </w:p>
        </w:tc>
        <w:tc>
          <w:tcPr>
            <w:tcW w:w="4304" w:type="dxa"/>
            <w:vAlign w:val="center"/>
          </w:tcPr>
          <w:p w14:paraId="778B5CE8" w14:textId="77777777" w:rsidR="004E6784" w:rsidRPr="004A2FE2" w:rsidRDefault="004E6784" w:rsidP="00690EB7">
            <w:pPr>
              <w:spacing w:after="0"/>
              <w:jc w:val="center"/>
              <w:rPr>
                <w:rFonts w:cstheme="minorHAnsi"/>
                <w:sz w:val="20"/>
                <w:szCs w:val="20"/>
              </w:rPr>
            </w:pPr>
            <w:r w:rsidRPr="004A2FE2">
              <w:rPr>
                <w:rFonts w:cstheme="minorHAnsi"/>
                <w:sz w:val="20"/>
                <w:szCs w:val="20"/>
              </w:rPr>
              <w:t>Peroxyacetic and higher peroxycarboxylic acids</w:t>
            </w:r>
          </w:p>
        </w:tc>
        <w:tc>
          <w:tcPr>
            <w:tcW w:w="574" w:type="dxa"/>
            <w:vAlign w:val="center"/>
          </w:tcPr>
          <w:p w14:paraId="38782612"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2</w:t>
            </w:r>
          </w:p>
        </w:tc>
        <w:tc>
          <w:tcPr>
            <w:tcW w:w="875" w:type="dxa"/>
            <w:vAlign w:val="center"/>
          </w:tcPr>
          <w:p w14:paraId="745948B1"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2046AB6F"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29BD1B9A" w14:textId="77777777" w:rsidTr="00690EB7">
        <w:trPr>
          <w:trHeight w:val="143"/>
        </w:trPr>
        <w:tc>
          <w:tcPr>
            <w:tcW w:w="1181" w:type="dxa"/>
            <w:vAlign w:val="center"/>
          </w:tcPr>
          <w:p w14:paraId="6A269762" w14:textId="77777777" w:rsidR="004E6784" w:rsidRPr="004A2FE2" w:rsidRDefault="004E6784" w:rsidP="00690EB7">
            <w:pPr>
              <w:spacing w:after="0"/>
              <w:jc w:val="center"/>
              <w:rPr>
                <w:rFonts w:cstheme="minorHAnsi"/>
                <w:sz w:val="20"/>
                <w:szCs w:val="20"/>
              </w:rPr>
            </w:pPr>
            <w:r w:rsidRPr="004A2FE2">
              <w:rPr>
                <w:rFonts w:cstheme="minorHAnsi"/>
                <w:sz w:val="20"/>
                <w:szCs w:val="20"/>
              </w:rPr>
              <w:t>PAR</w:t>
            </w:r>
          </w:p>
        </w:tc>
        <w:tc>
          <w:tcPr>
            <w:tcW w:w="4304" w:type="dxa"/>
            <w:vAlign w:val="center"/>
          </w:tcPr>
          <w:p w14:paraId="658A6796" w14:textId="77777777" w:rsidR="004E6784" w:rsidRPr="004A2FE2" w:rsidRDefault="004E6784" w:rsidP="00690EB7">
            <w:pPr>
              <w:spacing w:after="0"/>
              <w:jc w:val="center"/>
              <w:rPr>
                <w:rFonts w:cstheme="minorHAnsi"/>
                <w:sz w:val="20"/>
                <w:szCs w:val="20"/>
              </w:rPr>
            </w:pPr>
            <w:r w:rsidRPr="004A2FE2">
              <w:rPr>
                <w:rFonts w:cstheme="minorHAnsi"/>
                <w:sz w:val="20"/>
                <w:szCs w:val="20"/>
              </w:rPr>
              <w:t>Paraffin carbon bond (C-C)</w:t>
            </w:r>
          </w:p>
        </w:tc>
        <w:tc>
          <w:tcPr>
            <w:tcW w:w="574" w:type="dxa"/>
            <w:vAlign w:val="center"/>
          </w:tcPr>
          <w:p w14:paraId="09B4CF4B"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1</w:t>
            </w:r>
          </w:p>
        </w:tc>
        <w:tc>
          <w:tcPr>
            <w:tcW w:w="875" w:type="dxa"/>
            <w:vAlign w:val="center"/>
          </w:tcPr>
          <w:p w14:paraId="78813600"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1001A254"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2E6BDAC1" w14:textId="77777777" w:rsidTr="00690EB7">
        <w:trPr>
          <w:trHeight w:val="143"/>
        </w:trPr>
        <w:tc>
          <w:tcPr>
            <w:tcW w:w="1181" w:type="dxa"/>
            <w:vAlign w:val="center"/>
          </w:tcPr>
          <w:p w14:paraId="56D8A76E" w14:textId="77777777" w:rsidR="004E6784" w:rsidRPr="004A2FE2" w:rsidRDefault="004E6784" w:rsidP="00690EB7">
            <w:pPr>
              <w:spacing w:after="0"/>
              <w:jc w:val="center"/>
              <w:rPr>
                <w:rFonts w:cstheme="minorHAnsi"/>
                <w:sz w:val="20"/>
                <w:szCs w:val="20"/>
              </w:rPr>
            </w:pPr>
            <w:r w:rsidRPr="004A2FE2">
              <w:rPr>
                <w:rFonts w:cstheme="minorHAnsi"/>
                <w:sz w:val="20"/>
                <w:szCs w:val="20"/>
              </w:rPr>
              <w:t>TERP</w:t>
            </w:r>
          </w:p>
        </w:tc>
        <w:tc>
          <w:tcPr>
            <w:tcW w:w="4304" w:type="dxa"/>
            <w:vAlign w:val="center"/>
          </w:tcPr>
          <w:p w14:paraId="509C018C" w14:textId="77777777" w:rsidR="004E6784" w:rsidRPr="004A2FE2" w:rsidRDefault="004E6784" w:rsidP="00690EB7">
            <w:pPr>
              <w:spacing w:after="0"/>
              <w:jc w:val="center"/>
              <w:rPr>
                <w:rFonts w:cstheme="minorHAnsi"/>
                <w:sz w:val="20"/>
                <w:szCs w:val="20"/>
              </w:rPr>
            </w:pPr>
            <w:r w:rsidRPr="004A2FE2">
              <w:rPr>
                <w:rFonts w:cstheme="minorHAnsi"/>
                <w:sz w:val="20"/>
                <w:szCs w:val="20"/>
              </w:rPr>
              <w:t>Monoterpenes</w:t>
            </w:r>
          </w:p>
        </w:tc>
        <w:tc>
          <w:tcPr>
            <w:tcW w:w="574" w:type="dxa"/>
            <w:vAlign w:val="center"/>
          </w:tcPr>
          <w:p w14:paraId="0BF448DB"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10</w:t>
            </w:r>
          </w:p>
        </w:tc>
        <w:tc>
          <w:tcPr>
            <w:tcW w:w="875" w:type="dxa"/>
            <w:vAlign w:val="center"/>
          </w:tcPr>
          <w:p w14:paraId="359BA9BD"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2FCB89A2"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11680030" w14:textId="77777777" w:rsidTr="00690EB7">
        <w:trPr>
          <w:trHeight w:val="143"/>
        </w:trPr>
        <w:tc>
          <w:tcPr>
            <w:tcW w:w="1181" w:type="dxa"/>
            <w:vAlign w:val="center"/>
          </w:tcPr>
          <w:p w14:paraId="7AB3DBDA" w14:textId="77777777" w:rsidR="004E6784" w:rsidRPr="004A2FE2" w:rsidRDefault="004E6784" w:rsidP="00690EB7">
            <w:pPr>
              <w:spacing w:after="0"/>
              <w:jc w:val="center"/>
              <w:rPr>
                <w:rFonts w:cstheme="minorHAnsi"/>
                <w:sz w:val="20"/>
                <w:szCs w:val="20"/>
              </w:rPr>
            </w:pPr>
            <w:r w:rsidRPr="004A2FE2">
              <w:rPr>
                <w:rFonts w:cstheme="minorHAnsi"/>
                <w:sz w:val="20"/>
                <w:szCs w:val="20"/>
              </w:rPr>
              <w:t>TOL</w:t>
            </w:r>
          </w:p>
        </w:tc>
        <w:tc>
          <w:tcPr>
            <w:tcW w:w="4304" w:type="dxa"/>
            <w:vAlign w:val="center"/>
          </w:tcPr>
          <w:p w14:paraId="61062DCF" w14:textId="77777777" w:rsidR="004E6784" w:rsidRPr="004A2FE2" w:rsidRDefault="004E6784" w:rsidP="00690EB7">
            <w:pPr>
              <w:spacing w:after="0"/>
              <w:jc w:val="center"/>
              <w:rPr>
                <w:rFonts w:cstheme="minorHAnsi"/>
                <w:sz w:val="20"/>
                <w:szCs w:val="20"/>
              </w:rPr>
            </w:pPr>
            <w:r w:rsidRPr="004A2FE2">
              <w:rPr>
                <w:rFonts w:cstheme="minorHAnsi"/>
                <w:sz w:val="20"/>
                <w:szCs w:val="20"/>
              </w:rPr>
              <w:t>Toluene and other monoalkyl aromatics</w:t>
            </w:r>
          </w:p>
        </w:tc>
        <w:tc>
          <w:tcPr>
            <w:tcW w:w="574" w:type="dxa"/>
            <w:vAlign w:val="center"/>
          </w:tcPr>
          <w:p w14:paraId="45184287"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7</w:t>
            </w:r>
          </w:p>
        </w:tc>
        <w:tc>
          <w:tcPr>
            <w:tcW w:w="875" w:type="dxa"/>
            <w:vAlign w:val="center"/>
          </w:tcPr>
          <w:p w14:paraId="4EBD1733"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472FD76B"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1259741F" w14:textId="77777777" w:rsidTr="00690EB7">
        <w:trPr>
          <w:trHeight w:val="143"/>
        </w:trPr>
        <w:tc>
          <w:tcPr>
            <w:tcW w:w="1181" w:type="dxa"/>
            <w:vAlign w:val="center"/>
          </w:tcPr>
          <w:p w14:paraId="5DDBDC85" w14:textId="77777777" w:rsidR="004E6784" w:rsidRPr="004A2FE2" w:rsidRDefault="004E6784" w:rsidP="00690EB7">
            <w:pPr>
              <w:spacing w:after="0"/>
              <w:jc w:val="center"/>
              <w:rPr>
                <w:rFonts w:cstheme="minorHAnsi"/>
                <w:sz w:val="20"/>
                <w:szCs w:val="20"/>
              </w:rPr>
            </w:pPr>
            <w:r w:rsidRPr="004A2FE2">
              <w:rPr>
                <w:rFonts w:cstheme="minorHAnsi"/>
                <w:sz w:val="20"/>
                <w:szCs w:val="20"/>
              </w:rPr>
              <w:t>UNR</w:t>
            </w:r>
          </w:p>
        </w:tc>
        <w:tc>
          <w:tcPr>
            <w:tcW w:w="4304" w:type="dxa"/>
            <w:vAlign w:val="center"/>
          </w:tcPr>
          <w:p w14:paraId="56A7C52A" w14:textId="77777777" w:rsidR="004E6784" w:rsidRPr="004A2FE2" w:rsidRDefault="004E6784" w:rsidP="00690EB7">
            <w:pPr>
              <w:spacing w:after="0"/>
              <w:jc w:val="center"/>
              <w:rPr>
                <w:rFonts w:cstheme="minorHAnsi"/>
                <w:sz w:val="20"/>
                <w:szCs w:val="20"/>
              </w:rPr>
            </w:pPr>
            <w:r w:rsidRPr="004A2FE2">
              <w:rPr>
                <w:rFonts w:cstheme="minorHAnsi"/>
                <w:sz w:val="20"/>
                <w:szCs w:val="20"/>
              </w:rPr>
              <w:t>Unreactive</w:t>
            </w:r>
          </w:p>
        </w:tc>
        <w:tc>
          <w:tcPr>
            <w:tcW w:w="574" w:type="dxa"/>
            <w:vAlign w:val="center"/>
          </w:tcPr>
          <w:p w14:paraId="7D43B6D8"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1</w:t>
            </w:r>
          </w:p>
        </w:tc>
        <w:tc>
          <w:tcPr>
            <w:tcW w:w="875" w:type="dxa"/>
            <w:vAlign w:val="center"/>
          </w:tcPr>
          <w:p w14:paraId="29CA6D76"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55D61E69"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r w:rsidR="004E6784" w:rsidRPr="004A2FE2" w14:paraId="6B6DDFDA" w14:textId="77777777" w:rsidTr="00690EB7">
        <w:trPr>
          <w:trHeight w:val="143"/>
        </w:trPr>
        <w:tc>
          <w:tcPr>
            <w:tcW w:w="1181" w:type="dxa"/>
            <w:vAlign w:val="center"/>
          </w:tcPr>
          <w:p w14:paraId="0CC871CD" w14:textId="33EC99F3" w:rsidR="004E6784" w:rsidRPr="004A2FE2" w:rsidRDefault="004E6784" w:rsidP="00690EB7">
            <w:pPr>
              <w:spacing w:after="0"/>
              <w:jc w:val="center"/>
              <w:rPr>
                <w:rFonts w:cstheme="minorHAnsi"/>
                <w:sz w:val="20"/>
                <w:szCs w:val="20"/>
              </w:rPr>
            </w:pPr>
            <w:r w:rsidRPr="004A2FE2">
              <w:rPr>
                <w:rFonts w:cstheme="minorHAnsi"/>
                <w:sz w:val="20"/>
                <w:szCs w:val="20"/>
              </w:rPr>
              <w:t>XYL</w:t>
            </w:r>
          </w:p>
        </w:tc>
        <w:tc>
          <w:tcPr>
            <w:tcW w:w="4304" w:type="dxa"/>
            <w:vAlign w:val="center"/>
          </w:tcPr>
          <w:p w14:paraId="00C28338" w14:textId="77777777" w:rsidR="004E6784" w:rsidRPr="004A2FE2" w:rsidRDefault="004E6784" w:rsidP="00690EB7">
            <w:pPr>
              <w:spacing w:after="0"/>
              <w:jc w:val="center"/>
              <w:rPr>
                <w:rFonts w:cstheme="minorHAnsi"/>
                <w:sz w:val="20"/>
                <w:szCs w:val="20"/>
              </w:rPr>
            </w:pPr>
            <w:r w:rsidRPr="004A2FE2">
              <w:rPr>
                <w:rFonts w:cstheme="minorHAnsi"/>
                <w:sz w:val="20"/>
                <w:szCs w:val="20"/>
              </w:rPr>
              <w:t>Xylene and other polyalkyl aromatics</w:t>
            </w:r>
          </w:p>
        </w:tc>
        <w:tc>
          <w:tcPr>
            <w:tcW w:w="574" w:type="dxa"/>
            <w:vAlign w:val="center"/>
          </w:tcPr>
          <w:p w14:paraId="4130A23B"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8</w:t>
            </w:r>
          </w:p>
        </w:tc>
        <w:tc>
          <w:tcPr>
            <w:tcW w:w="875" w:type="dxa"/>
            <w:vAlign w:val="center"/>
          </w:tcPr>
          <w:p w14:paraId="01CC95B1"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Lumped</w:t>
            </w:r>
          </w:p>
        </w:tc>
        <w:tc>
          <w:tcPr>
            <w:tcW w:w="2186" w:type="dxa"/>
            <w:vAlign w:val="center"/>
          </w:tcPr>
          <w:p w14:paraId="20976797" w14:textId="77777777" w:rsidR="004E6784" w:rsidRPr="004A2FE2" w:rsidRDefault="004E6784" w:rsidP="00690EB7">
            <w:pPr>
              <w:keepNext/>
              <w:spacing w:after="0"/>
              <w:jc w:val="center"/>
              <w:rPr>
                <w:rFonts w:cstheme="minorHAnsi"/>
                <w:sz w:val="20"/>
                <w:szCs w:val="20"/>
              </w:rPr>
            </w:pPr>
            <w:r w:rsidRPr="004A2FE2">
              <w:rPr>
                <w:rFonts w:cstheme="minorHAnsi"/>
                <w:sz w:val="20"/>
                <w:szCs w:val="20"/>
              </w:rPr>
              <w:t>-</w:t>
            </w:r>
          </w:p>
        </w:tc>
      </w:tr>
    </w:tbl>
    <w:p w14:paraId="7131906C" w14:textId="2F7ECC55" w:rsidR="004E6784" w:rsidRPr="00F61BB1" w:rsidRDefault="004E6784" w:rsidP="004E6784">
      <w:pPr>
        <w:pStyle w:val="Caption"/>
        <w:rPr>
          <w:b/>
          <w:bCs/>
          <w:i w:val="0"/>
          <w:iCs w:val="0"/>
          <w:color w:val="000000" w:themeColor="text1"/>
        </w:rPr>
      </w:pPr>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18</w:t>
      </w:r>
      <w:r w:rsidRPr="00F61BB1">
        <w:rPr>
          <w:b/>
          <w:bCs/>
          <w:i w:val="0"/>
          <w:iCs w:val="0"/>
          <w:color w:val="000000" w:themeColor="text1"/>
        </w:rPr>
        <w:fldChar w:fldCharType="end"/>
      </w:r>
      <w:r w:rsidRPr="00F61BB1">
        <w:rPr>
          <w:b/>
          <w:bCs/>
          <w:i w:val="0"/>
          <w:iCs w:val="0"/>
          <w:color w:val="000000" w:themeColor="text1"/>
        </w:rPr>
        <w:t>: Model species, description, number of carbons, tracer type, and SMILES string (where applicable) for all emitted organics in the CB6</w:t>
      </w:r>
      <w:r>
        <w:rPr>
          <w:b/>
          <w:bCs/>
          <w:i w:val="0"/>
          <w:iCs w:val="0"/>
          <w:color w:val="000000" w:themeColor="text1"/>
        </w:rPr>
        <w:t>R</w:t>
      </w:r>
      <w:r w:rsidR="001F2BAE">
        <w:rPr>
          <w:b/>
          <w:bCs/>
          <w:i w:val="0"/>
          <w:iCs w:val="0"/>
          <w:color w:val="000000" w:themeColor="text1"/>
        </w:rPr>
        <w:t>4</w:t>
      </w:r>
      <w:r w:rsidRPr="00F61BB1">
        <w:rPr>
          <w:b/>
          <w:bCs/>
          <w:i w:val="0"/>
          <w:iCs w:val="0"/>
          <w:color w:val="000000" w:themeColor="text1"/>
        </w:rPr>
        <w:t>_</w:t>
      </w:r>
      <w:r w:rsidR="001F2BAE">
        <w:rPr>
          <w:b/>
          <w:bCs/>
          <w:i w:val="0"/>
          <w:iCs w:val="0"/>
          <w:color w:val="000000" w:themeColor="text1"/>
        </w:rPr>
        <w:t>CF2</w:t>
      </w:r>
      <w:r w:rsidRPr="00F61BB1">
        <w:rPr>
          <w:b/>
          <w:bCs/>
          <w:i w:val="0"/>
          <w:iCs w:val="0"/>
          <w:color w:val="000000" w:themeColor="text1"/>
        </w:rPr>
        <w:t xml:space="preserve"> chemical mechanism.</w:t>
      </w:r>
    </w:p>
    <w:p w14:paraId="157E8489" w14:textId="583E8CE8" w:rsidR="004E6784" w:rsidRDefault="004E6784" w:rsidP="004E6784">
      <w:pPr>
        <w:jc w:val="both"/>
      </w:pPr>
      <w:r>
        <w:t>Since the only changes between CB6</w:t>
      </w:r>
      <w:r w:rsidR="0047416F">
        <w:t>R4_CF2 and CB6R3_</w:t>
      </w:r>
      <w:r>
        <w:t xml:space="preserve">AE7 relate to the mapping of </w:t>
      </w:r>
      <w:r w:rsidR="0047416F">
        <w:t>several explicit species and one lumped species</w:t>
      </w:r>
      <w:r>
        <w:t xml:space="preserve">, Step </w:t>
      </w:r>
      <w:r w:rsidR="000D4D72">
        <w:t>2</w:t>
      </w:r>
      <w:r w:rsidR="00FA79FA">
        <w:t xml:space="preserve"> </w:t>
      </w:r>
      <w:r>
        <w:t xml:space="preserve">from Section </w:t>
      </w:r>
      <w:r w:rsidR="006D77F2">
        <w:fldChar w:fldCharType="begin"/>
      </w:r>
      <w:r w:rsidR="006D77F2">
        <w:instrText xml:space="preserve"> REF _Ref114651115 \r \h </w:instrText>
      </w:r>
      <w:r w:rsidR="006D77F2">
        <w:fldChar w:fldCharType="separate"/>
      </w:r>
      <w:r w:rsidR="000A4708">
        <w:t>3.3.1</w:t>
      </w:r>
      <w:r w:rsidR="006D77F2">
        <w:fldChar w:fldCharType="end"/>
      </w:r>
      <w:r w:rsidR="006D77F2">
        <w:t xml:space="preserve"> </w:t>
      </w:r>
      <w:r>
        <w:t>must be updated</w:t>
      </w:r>
      <w:r w:rsidR="00FA79FA">
        <w:t xml:space="preserve"> and Step 7 must be deleted</w:t>
      </w:r>
      <w:r>
        <w:t xml:space="preserve">. For </w:t>
      </w:r>
      <w:r w:rsidR="00D702E5">
        <w:t>CB6R4_CF2</w:t>
      </w:r>
      <w:r>
        <w:t xml:space="preserve">, </w:t>
      </w:r>
      <w:r w:rsidR="00FA79FA">
        <w:t>Step 2 should read as</w:t>
      </w:r>
      <w:r>
        <w:t>:</w:t>
      </w:r>
    </w:p>
    <w:p w14:paraId="78F8CCB2" w14:textId="23F223CC" w:rsidR="004E6784" w:rsidRPr="002F7B4A" w:rsidRDefault="00FA79FA" w:rsidP="00FA79FA">
      <w:pPr>
        <w:pStyle w:val="ListParagraph"/>
        <w:numPr>
          <w:ilvl w:val="0"/>
          <w:numId w:val="21"/>
        </w:numPr>
        <w:jc w:val="both"/>
      </w:pPr>
      <w:r>
        <w:t>If a target species is an explicit tracer in the chemical mechanism, it is appropriately assigned. This is determined using the SMILES string and applies to</w:t>
      </w:r>
      <w:r w:rsidRPr="00A63BC9">
        <w:t xml:space="preserve"> ACET, ALD2, BENZ, CH4, ETH, ETHA, ETHY, ETOH, FORM, ISOP, MEOH, </w:t>
      </w:r>
      <w:r w:rsidR="008C6766">
        <w:t xml:space="preserve">and </w:t>
      </w:r>
      <w:r w:rsidRPr="00A63BC9">
        <w:t>PRPA.</w:t>
      </w:r>
    </w:p>
    <w:p w14:paraId="459FDAAB" w14:textId="30853B91" w:rsidR="008E66F5" w:rsidRDefault="008E66F5" w:rsidP="00487912">
      <w:pPr>
        <w:pStyle w:val="Heading3"/>
      </w:pPr>
      <w:bookmarkStart w:id="116" w:name="_Toc113448813"/>
      <w:bookmarkStart w:id="117" w:name="_Toc115701258"/>
      <w:r w:rsidRPr="008E66F5">
        <w:t>CB6</w:t>
      </w:r>
      <w:r w:rsidR="003027E0">
        <w:t>R</w:t>
      </w:r>
      <w:r w:rsidRPr="008E66F5">
        <w:t>3_AE</w:t>
      </w:r>
      <w:r>
        <w:t>7_TRACER</w:t>
      </w:r>
      <w:bookmarkEnd w:id="116"/>
      <w:bookmarkEnd w:id="117"/>
    </w:p>
    <w:p w14:paraId="486CAF84" w14:textId="789FD98A" w:rsidR="00401461" w:rsidRDefault="4FABBDFB" w:rsidP="00401461">
      <w:pPr>
        <w:jc w:val="both"/>
      </w:pPr>
      <w:r>
        <w:t>The CB6</w:t>
      </w:r>
      <w:r w:rsidR="4F2FFA3A">
        <w:t>R</w:t>
      </w:r>
      <w:r>
        <w:t>3_AE7_TRACER chemical mechanism serves two purposes. First, it assigns SOAALK (Pye and Pouliot, 2012)</w:t>
      </w:r>
      <w:r w:rsidR="1D57C2FC">
        <w:t>.</w:t>
      </w:r>
      <w:r>
        <w:t xml:space="preserve"> </w:t>
      </w:r>
      <w:r w:rsidR="1D57C2FC">
        <w:t>S</w:t>
      </w:r>
      <w:r>
        <w:t xml:space="preserve">econd, it creates acetaldehyde and formaldehyde tracers, which are </w:t>
      </w:r>
      <w:r w:rsidR="36BD1A96">
        <w:t xml:space="preserve">used in </w:t>
      </w:r>
      <w:r w:rsidR="1D604B21">
        <w:t>HAP-CAP</w:t>
      </w:r>
      <w:r w:rsidR="36BD1A96">
        <w:t xml:space="preserve"> modeling</w:t>
      </w:r>
      <w:r w:rsidR="1D604B21">
        <w:t xml:space="preserve"> (see Section </w:t>
      </w:r>
      <w:r w:rsidR="006D10A6">
        <w:fldChar w:fldCharType="begin"/>
      </w:r>
      <w:r w:rsidR="006D10A6">
        <w:instrText xml:space="preserve"> REF _Ref112934539 \r \h </w:instrText>
      </w:r>
      <w:r w:rsidR="006D10A6">
        <w:fldChar w:fldCharType="separate"/>
      </w:r>
      <w:r w:rsidR="774103C5">
        <w:t>1.1</w:t>
      </w:r>
      <w:r w:rsidR="006D10A6">
        <w:fldChar w:fldCharType="end"/>
      </w:r>
      <w:r w:rsidR="1D604B21">
        <w:t>)</w:t>
      </w:r>
      <w:r w:rsidR="36BD1A96">
        <w:t xml:space="preserve">. </w:t>
      </w:r>
      <w:r w:rsidR="6F4C6D6C">
        <w:t>A</w:t>
      </w:r>
      <w:r w:rsidR="07B461F2">
        <w:t xml:space="preserve"> description </w:t>
      </w:r>
      <w:r w:rsidR="36BD1A96">
        <w:t xml:space="preserve">of the tracers contained in the </w:t>
      </w:r>
      <w:r w:rsidR="07B461F2">
        <w:t>CB6</w:t>
      </w:r>
      <w:r w:rsidR="4F2FFA3A">
        <w:t>R</w:t>
      </w:r>
      <w:r w:rsidR="36BD1A96">
        <w:t>3</w:t>
      </w:r>
      <w:r w:rsidR="07B461F2">
        <w:t>_AE</w:t>
      </w:r>
      <w:r w:rsidR="36BD1A96">
        <w:t>7_TRACER</w:t>
      </w:r>
      <w:r w:rsidR="07B461F2">
        <w:t xml:space="preserve"> </w:t>
      </w:r>
      <w:r w:rsidR="2307FD59">
        <w:t xml:space="preserve">chemical mechanism </w:t>
      </w:r>
      <w:r w:rsidR="1E49C8C9">
        <w:t>is</w:t>
      </w:r>
      <w:r w:rsidR="5D02ED11">
        <w:t xml:space="preserve"> shown below</w:t>
      </w:r>
      <w:r w:rsidR="07B461F2">
        <w:t>.</w:t>
      </w:r>
    </w:p>
    <w:tbl>
      <w:tblPr>
        <w:tblW w:w="8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4045"/>
        <w:gridCol w:w="875"/>
        <w:gridCol w:w="2064"/>
      </w:tblGrid>
      <w:tr w:rsidR="00117E89" w:rsidRPr="004A2FE2" w14:paraId="4B8C459D" w14:textId="77777777" w:rsidTr="00117E89">
        <w:trPr>
          <w:trHeight w:val="143"/>
          <w:tblHeader/>
        </w:trPr>
        <w:tc>
          <w:tcPr>
            <w:tcW w:w="1575" w:type="dxa"/>
            <w:shd w:val="clear" w:color="auto" w:fill="D9D9D9" w:themeFill="background1" w:themeFillShade="D9"/>
            <w:vAlign w:val="center"/>
          </w:tcPr>
          <w:p w14:paraId="0C963013" w14:textId="77777777" w:rsidR="00117E89" w:rsidRPr="004A2FE2" w:rsidRDefault="00117E89" w:rsidP="00690EB7">
            <w:pPr>
              <w:spacing w:after="0"/>
              <w:jc w:val="center"/>
              <w:rPr>
                <w:rFonts w:cstheme="minorHAnsi"/>
                <w:b/>
                <w:sz w:val="20"/>
                <w:szCs w:val="20"/>
              </w:rPr>
            </w:pPr>
            <w:r w:rsidRPr="004A2FE2">
              <w:rPr>
                <w:rFonts w:cstheme="minorHAnsi"/>
                <w:b/>
                <w:sz w:val="20"/>
                <w:szCs w:val="20"/>
              </w:rPr>
              <w:t>Model Species</w:t>
            </w:r>
          </w:p>
        </w:tc>
        <w:tc>
          <w:tcPr>
            <w:tcW w:w="4045" w:type="dxa"/>
            <w:shd w:val="clear" w:color="auto" w:fill="D9D9D9" w:themeFill="background1" w:themeFillShade="D9"/>
            <w:vAlign w:val="center"/>
          </w:tcPr>
          <w:p w14:paraId="78BF0990" w14:textId="77777777" w:rsidR="00117E89" w:rsidRPr="004A2FE2" w:rsidRDefault="00117E89" w:rsidP="00690EB7">
            <w:pPr>
              <w:spacing w:after="0"/>
              <w:jc w:val="center"/>
              <w:rPr>
                <w:rFonts w:cstheme="minorHAnsi"/>
                <w:b/>
                <w:sz w:val="20"/>
                <w:szCs w:val="20"/>
              </w:rPr>
            </w:pPr>
            <w:r w:rsidRPr="004A2FE2">
              <w:rPr>
                <w:rFonts w:cstheme="minorHAnsi"/>
                <w:b/>
                <w:sz w:val="20"/>
                <w:szCs w:val="20"/>
              </w:rPr>
              <w:t>Description</w:t>
            </w:r>
          </w:p>
        </w:tc>
        <w:tc>
          <w:tcPr>
            <w:tcW w:w="875" w:type="dxa"/>
            <w:shd w:val="clear" w:color="auto" w:fill="D9D9D9" w:themeFill="background1" w:themeFillShade="D9"/>
            <w:vAlign w:val="center"/>
          </w:tcPr>
          <w:p w14:paraId="25E41EF1" w14:textId="77777777" w:rsidR="00117E89" w:rsidRPr="004A2FE2" w:rsidRDefault="00117E89" w:rsidP="00690EB7">
            <w:pPr>
              <w:spacing w:after="0"/>
              <w:jc w:val="center"/>
              <w:rPr>
                <w:rFonts w:cstheme="minorHAnsi"/>
                <w:b/>
                <w:sz w:val="20"/>
                <w:szCs w:val="20"/>
              </w:rPr>
            </w:pPr>
            <w:r w:rsidRPr="004A2FE2">
              <w:rPr>
                <w:rFonts w:cstheme="minorHAnsi"/>
                <w:b/>
                <w:sz w:val="20"/>
                <w:szCs w:val="20"/>
              </w:rPr>
              <w:t>Tracer Type</w:t>
            </w:r>
          </w:p>
        </w:tc>
        <w:tc>
          <w:tcPr>
            <w:tcW w:w="2064" w:type="dxa"/>
            <w:shd w:val="clear" w:color="auto" w:fill="D9D9D9" w:themeFill="background1" w:themeFillShade="D9"/>
            <w:vAlign w:val="center"/>
          </w:tcPr>
          <w:p w14:paraId="3B83D4EC" w14:textId="77777777" w:rsidR="00117E89" w:rsidRPr="004A2FE2" w:rsidRDefault="00117E89" w:rsidP="00690EB7">
            <w:pPr>
              <w:spacing w:after="0"/>
              <w:jc w:val="center"/>
              <w:rPr>
                <w:rFonts w:cstheme="minorHAnsi"/>
                <w:b/>
                <w:sz w:val="20"/>
                <w:szCs w:val="20"/>
              </w:rPr>
            </w:pPr>
            <w:r w:rsidRPr="004A2FE2">
              <w:rPr>
                <w:rFonts w:cstheme="minorHAnsi"/>
                <w:b/>
                <w:sz w:val="20"/>
                <w:szCs w:val="20"/>
              </w:rPr>
              <w:t>SMILES</w:t>
            </w:r>
          </w:p>
        </w:tc>
      </w:tr>
      <w:tr w:rsidR="00117E89" w:rsidRPr="004A2FE2" w14:paraId="0127DE4D" w14:textId="77777777" w:rsidTr="00117E89">
        <w:trPr>
          <w:trHeight w:val="143"/>
        </w:trPr>
        <w:tc>
          <w:tcPr>
            <w:tcW w:w="1575" w:type="dxa"/>
            <w:vAlign w:val="center"/>
          </w:tcPr>
          <w:p w14:paraId="5F5776BE" w14:textId="03F53D12" w:rsidR="00117E89" w:rsidRPr="004A2FE2" w:rsidRDefault="00117E89" w:rsidP="00690EB7">
            <w:pPr>
              <w:spacing w:after="0"/>
              <w:jc w:val="center"/>
              <w:rPr>
                <w:rFonts w:cstheme="minorHAnsi"/>
                <w:sz w:val="20"/>
                <w:szCs w:val="20"/>
              </w:rPr>
            </w:pPr>
            <w:r w:rsidRPr="004A2FE2">
              <w:rPr>
                <w:rFonts w:cstheme="minorHAnsi"/>
                <w:sz w:val="20"/>
                <w:szCs w:val="20"/>
              </w:rPr>
              <w:t>ALD2</w:t>
            </w:r>
            <w:r>
              <w:rPr>
                <w:rFonts w:cstheme="minorHAnsi"/>
                <w:sz w:val="20"/>
                <w:szCs w:val="20"/>
              </w:rPr>
              <w:t>_PRIMARY</w:t>
            </w:r>
          </w:p>
        </w:tc>
        <w:tc>
          <w:tcPr>
            <w:tcW w:w="4045" w:type="dxa"/>
            <w:vAlign w:val="center"/>
          </w:tcPr>
          <w:p w14:paraId="397347A4" w14:textId="0EB7A2FB" w:rsidR="00117E89" w:rsidRPr="004A2FE2" w:rsidRDefault="00117E89" w:rsidP="00690EB7">
            <w:pPr>
              <w:spacing w:after="0"/>
              <w:jc w:val="center"/>
              <w:rPr>
                <w:rFonts w:cstheme="minorHAnsi"/>
                <w:sz w:val="20"/>
                <w:szCs w:val="20"/>
              </w:rPr>
            </w:pPr>
            <w:r w:rsidRPr="004A2FE2">
              <w:rPr>
                <w:rFonts w:cstheme="minorHAnsi"/>
                <w:sz w:val="20"/>
                <w:szCs w:val="20"/>
              </w:rPr>
              <w:t>Acetaldehyde</w:t>
            </w:r>
          </w:p>
        </w:tc>
        <w:tc>
          <w:tcPr>
            <w:tcW w:w="875" w:type="dxa"/>
            <w:vAlign w:val="center"/>
          </w:tcPr>
          <w:p w14:paraId="35D9D228" w14:textId="6A9E2376" w:rsidR="00117E89" w:rsidRPr="004A2FE2" w:rsidRDefault="00117E89" w:rsidP="00690EB7">
            <w:pPr>
              <w:spacing w:after="0"/>
              <w:jc w:val="center"/>
              <w:rPr>
                <w:rFonts w:cstheme="minorHAnsi"/>
                <w:sz w:val="20"/>
                <w:szCs w:val="20"/>
              </w:rPr>
            </w:pPr>
            <w:r w:rsidRPr="004A2FE2">
              <w:rPr>
                <w:rFonts w:cstheme="minorHAnsi"/>
                <w:sz w:val="20"/>
                <w:szCs w:val="20"/>
              </w:rPr>
              <w:t>Explicit</w:t>
            </w:r>
          </w:p>
        </w:tc>
        <w:tc>
          <w:tcPr>
            <w:tcW w:w="2064" w:type="dxa"/>
            <w:vAlign w:val="center"/>
          </w:tcPr>
          <w:p w14:paraId="00601590" w14:textId="13EDCC35" w:rsidR="00117E89" w:rsidRPr="004A2FE2" w:rsidRDefault="00117E89" w:rsidP="00690EB7">
            <w:pPr>
              <w:spacing w:after="0"/>
              <w:jc w:val="center"/>
              <w:rPr>
                <w:rFonts w:cstheme="minorHAnsi"/>
                <w:sz w:val="20"/>
                <w:szCs w:val="20"/>
              </w:rPr>
            </w:pPr>
            <w:r w:rsidRPr="004A2FE2">
              <w:rPr>
                <w:rFonts w:cstheme="minorHAnsi"/>
                <w:sz w:val="20"/>
                <w:szCs w:val="20"/>
              </w:rPr>
              <w:t>CC=O</w:t>
            </w:r>
          </w:p>
        </w:tc>
      </w:tr>
      <w:tr w:rsidR="00117E89" w:rsidRPr="004A2FE2" w14:paraId="0C32CF22" w14:textId="77777777" w:rsidTr="00117E89">
        <w:trPr>
          <w:trHeight w:val="143"/>
        </w:trPr>
        <w:tc>
          <w:tcPr>
            <w:tcW w:w="1575" w:type="dxa"/>
            <w:vAlign w:val="center"/>
          </w:tcPr>
          <w:p w14:paraId="7187F129" w14:textId="71CCB4C5" w:rsidR="00117E89" w:rsidRPr="004A2FE2" w:rsidRDefault="00117E89" w:rsidP="00690EB7">
            <w:pPr>
              <w:spacing w:after="0"/>
              <w:jc w:val="center"/>
              <w:rPr>
                <w:rFonts w:cstheme="minorHAnsi"/>
                <w:sz w:val="20"/>
                <w:szCs w:val="20"/>
              </w:rPr>
            </w:pPr>
            <w:r w:rsidRPr="004A2FE2">
              <w:rPr>
                <w:rFonts w:cstheme="minorHAnsi"/>
                <w:sz w:val="20"/>
                <w:szCs w:val="20"/>
              </w:rPr>
              <w:t>FORM</w:t>
            </w:r>
            <w:r>
              <w:rPr>
                <w:rFonts w:cstheme="minorHAnsi"/>
                <w:sz w:val="20"/>
                <w:szCs w:val="20"/>
              </w:rPr>
              <w:t>_PRIMARY</w:t>
            </w:r>
          </w:p>
        </w:tc>
        <w:tc>
          <w:tcPr>
            <w:tcW w:w="4045" w:type="dxa"/>
            <w:vAlign w:val="center"/>
          </w:tcPr>
          <w:p w14:paraId="073B9B29" w14:textId="43900931" w:rsidR="00117E89" w:rsidRPr="004A2FE2" w:rsidRDefault="00117E89" w:rsidP="00690EB7">
            <w:pPr>
              <w:spacing w:after="0"/>
              <w:jc w:val="center"/>
              <w:rPr>
                <w:rFonts w:cstheme="minorHAnsi"/>
                <w:sz w:val="20"/>
                <w:szCs w:val="20"/>
              </w:rPr>
            </w:pPr>
            <w:r w:rsidRPr="004A2FE2">
              <w:rPr>
                <w:rFonts w:cstheme="minorHAnsi"/>
                <w:sz w:val="20"/>
                <w:szCs w:val="20"/>
              </w:rPr>
              <w:t>Formaldehyde</w:t>
            </w:r>
          </w:p>
        </w:tc>
        <w:tc>
          <w:tcPr>
            <w:tcW w:w="875" w:type="dxa"/>
            <w:vAlign w:val="center"/>
          </w:tcPr>
          <w:p w14:paraId="10BAFF23" w14:textId="316257C6" w:rsidR="00117E89" w:rsidRPr="004A2FE2" w:rsidRDefault="00117E89" w:rsidP="00690EB7">
            <w:pPr>
              <w:spacing w:after="0"/>
              <w:jc w:val="center"/>
              <w:rPr>
                <w:rFonts w:cstheme="minorHAnsi"/>
                <w:sz w:val="20"/>
                <w:szCs w:val="20"/>
              </w:rPr>
            </w:pPr>
            <w:r w:rsidRPr="004A2FE2">
              <w:rPr>
                <w:rFonts w:cstheme="minorHAnsi"/>
                <w:sz w:val="20"/>
                <w:szCs w:val="20"/>
              </w:rPr>
              <w:t>Explicit</w:t>
            </w:r>
          </w:p>
        </w:tc>
        <w:tc>
          <w:tcPr>
            <w:tcW w:w="2064" w:type="dxa"/>
            <w:vAlign w:val="center"/>
          </w:tcPr>
          <w:p w14:paraId="70DA927E" w14:textId="0F7BFD65" w:rsidR="00117E89" w:rsidRPr="004A2FE2" w:rsidRDefault="00117E89" w:rsidP="00690EB7">
            <w:pPr>
              <w:spacing w:after="0"/>
              <w:jc w:val="center"/>
              <w:rPr>
                <w:rFonts w:cstheme="minorHAnsi"/>
                <w:sz w:val="20"/>
                <w:szCs w:val="20"/>
              </w:rPr>
            </w:pPr>
            <w:r w:rsidRPr="004A2FE2">
              <w:rPr>
                <w:rFonts w:cstheme="minorHAnsi"/>
                <w:sz w:val="20"/>
                <w:szCs w:val="20"/>
              </w:rPr>
              <w:t>C=O</w:t>
            </w:r>
          </w:p>
        </w:tc>
      </w:tr>
      <w:tr w:rsidR="00117E89" w:rsidRPr="004A2FE2" w14:paraId="4CB40EA3" w14:textId="77777777" w:rsidTr="00117E89">
        <w:trPr>
          <w:trHeight w:val="143"/>
        </w:trPr>
        <w:tc>
          <w:tcPr>
            <w:tcW w:w="1575" w:type="dxa"/>
            <w:vAlign w:val="center"/>
          </w:tcPr>
          <w:p w14:paraId="25605C8B" w14:textId="2ED51188" w:rsidR="00117E89" w:rsidRPr="004A2FE2" w:rsidRDefault="00117E89" w:rsidP="00690EB7">
            <w:pPr>
              <w:spacing w:after="0"/>
              <w:jc w:val="center"/>
              <w:rPr>
                <w:rFonts w:cstheme="minorHAnsi"/>
                <w:sz w:val="20"/>
                <w:szCs w:val="20"/>
              </w:rPr>
            </w:pPr>
            <w:r>
              <w:rPr>
                <w:rFonts w:cstheme="minorHAnsi"/>
                <w:sz w:val="20"/>
                <w:szCs w:val="20"/>
              </w:rPr>
              <w:t>NONBAF</w:t>
            </w:r>
          </w:p>
        </w:tc>
        <w:tc>
          <w:tcPr>
            <w:tcW w:w="4045" w:type="dxa"/>
            <w:vAlign w:val="center"/>
          </w:tcPr>
          <w:p w14:paraId="7CCB04FA" w14:textId="620167FD" w:rsidR="00117E89" w:rsidRPr="004A2FE2" w:rsidRDefault="00117E89" w:rsidP="00690EB7">
            <w:pPr>
              <w:spacing w:after="0"/>
              <w:jc w:val="center"/>
              <w:rPr>
                <w:rFonts w:cstheme="minorHAnsi"/>
                <w:sz w:val="20"/>
                <w:szCs w:val="20"/>
              </w:rPr>
            </w:pPr>
            <w:r>
              <w:rPr>
                <w:rFonts w:cstheme="minorHAnsi"/>
                <w:sz w:val="20"/>
                <w:szCs w:val="20"/>
              </w:rPr>
              <w:t>Not SOAALK, Acetaldehyde, Formaldehyde</w:t>
            </w:r>
          </w:p>
        </w:tc>
        <w:tc>
          <w:tcPr>
            <w:tcW w:w="875" w:type="dxa"/>
            <w:vAlign w:val="center"/>
          </w:tcPr>
          <w:p w14:paraId="5383D5A2" w14:textId="0FA403BC" w:rsidR="00117E89" w:rsidRPr="004A2FE2" w:rsidRDefault="00117E89" w:rsidP="00690EB7">
            <w:pPr>
              <w:spacing w:after="0"/>
              <w:jc w:val="center"/>
              <w:rPr>
                <w:rFonts w:cstheme="minorHAnsi"/>
                <w:sz w:val="20"/>
                <w:szCs w:val="20"/>
              </w:rPr>
            </w:pPr>
            <w:r>
              <w:rPr>
                <w:rFonts w:cstheme="minorHAnsi"/>
                <w:sz w:val="20"/>
                <w:szCs w:val="20"/>
              </w:rPr>
              <w:t>Lumped</w:t>
            </w:r>
          </w:p>
        </w:tc>
        <w:tc>
          <w:tcPr>
            <w:tcW w:w="2064" w:type="dxa"/>
            <w:vAlign w:val="center"/>
          </w:tcPr>
          <w:p w14:paraId="03A7855E" w14:textId="1EF04BF3" w:rsidR="00117E89" w:rsidRPr="004A2FE2" w:rsidRDefault="00117E89" w:rsidP="00690EB7">
            <w:pPr>
              <w:spacing w:after="0"/>
              <w:jc w:val="center"/>
              <w:rPr>
                <w:rFonts w:cstheme="minorHAnsi"/>
                <w:sz w:val="20"/>
                <w:szCs w:val="20"/>
              </w:rPr>
            </w:pPr>
            <w:r>
              <w:rPr>
                <w:rFonts w:cstheme="minorHAnsi"/>
                <w:sz w:val="20"/>
                <w:szCs w:val="20"/>
              </w:rPr>
              <w:t>-</w:t>
            </w:r>
          </w:p>
        </w:tc>
      </w:tr>
      <w:tr w:rsidR="00117E89" w:rsidRPr="004A2FE2" w14:paraId="21C302D3" w14:textId="77777777" w:rsidTr="00117E89">
        <w:trPr>
          <w:trHeight w:val="143"/>
        </w:trPr>
        <w:tc>
          <w:tcPr>
            <w:tcW w:w="1575" w:type="dxa"/>
            <w:vAlign w:val="center"/>
          </w:tcPr>
          <w:p w14:paraId="205CC260" w14:textId="73AA89D2" w:rsidR="00117E89" w:rsidRPr="004A2FE2" w:rsidRDefault="00117E89" w:rsidP="00690EB7">
            <w:pPr>
              <w:spacing w:after="0"/>
              <w:jc w:val="center"/>
              <w:rPr>
                <w:rFonts w:cstheme="minorHAnsi"/>
                <w:sz w:val="20"/>
                <w:szCs w:val="20"/>
              </w:rPr>
            </w:pPr>
            <w:r>
              <w:rPr>
                <w:rFonts w:cstheme="minorHAnsi"/>
                <w:sz w:val="20"/>
                <w:szCs w:val="20"/>
              </w:rPr>
              <w:t>SOAALK</w:t>
            </w:r>
          </w:p>
        </w:tc>
        <w:tc>
          <w:tcPr>
            <w:tcW w:w="4045" w:type="dxa"/>
            <w:vAlign w:val="center"/>
          </w:tcPr>
          <w:p w14:paraId="21999AFF" w14:textId="7995BD21" w:rsidR="00117E89" w:rsidRPr="004A2FE2" w:rsidRDefault="00117E89" w:rsidP="00690EB7">
            <w:pPr>
              <w:spacing w:after="0"/>
              <w:jc w:val="center"/>
              <w:rPr>
                <w:rFonts w:cstheme="minorHAnsi"/>
                <w:sz w:val="20"/>
                <w:szCs w:val="20"/>
              </w:rPr>
            </w:pPr>
            <w:r>
              <w:rPr>
                <w:rFonts w:cstheme="minorHAnsi"/>
                <w:sz w:val="20"/>
                <w:szCs w:val="20"/>
              </w:rPr>
              <w:t>Long-chain, SOA precursor alkanes</w:t>
            </w:r>
          </w:p>
        </w:tc>
        <w:tc>
          <w:tcPr>
            <w:tcW w:w="875" w:type="dxa"/>
            <w:vAlign w:val="center"/>
          </w:tcPr>
          <w:p w14:paraId="3AA08A4F" w14:textId="4C7D252A" w:rsidR="00117E89" w:rsidRPr="004A2FE2" w:rsidRDefault="00117E89" w:rsidP="00690EB7">
            <w:pPr>
              <w:keepNext/>
              <w:spacing w:after="0"/>
              <w:jc w:val="center"/>
              <w:rPr>
                <w:rFonts w:cstheme="minorHAnsi"/>
                <w:sz w:val="20"/>
                <w:szCs w:val="20"/>
              </w:rPr>
            </w:pPr>
            <w:r w:rsidRPr="004A2FE2">
              <w:rPr>
                <w:rFonts w:cstheme="minorHAnsi"/>
                <w:sz w:val="20"/>
                <w:szCs w:val="20"/>
              </w:rPr>
              <w:t>Lumped</w:t>
            </w:r>
          </w:p>
        </w:tc>
        <w:tc>
          <w:tcPr>
            <w:tcW w:w="2064" w:type="dxa"/>
            <w:vAlign w:val="center"/>
          </w:tcPr>
          <w:p w14:paraId="3BE6D696" w14:textId="56F644AA" w:rsidR="00117E89" w:rsidRPr="004A2FE2" w:rsidRDefault="00117E89" w:rsidP="00690EB7">
            <w:pPr>
              <w:keepNext/>
              <w:spacing w:after="0"/>
              <w:jc w:val="center"/>
              <w:rPr>
                <w:rFonts w:cstheme="minorHAnsi"/>
                <w:sz w:val="20"/>
                <w:szCs w:val="20"/>
              </w:rPr>
            </w:pPr>
            <w:r w:rsidRPr="004A2FE2">
              <w:rPr>
                <w:rFonts w:cstheme="minorHAnsi"/>
                <w:sz w:val="20"/>
                <w:szCs w:val="20"/>
              </w:rPr>
              <w:t>-</w:t>
            </w:r>
          </w:p>
        </w:tc>
      </w:tr>
    </w:tbl>
    <w:p w14:paraId="282118D2" w14:textId="1D999BAB" w:rsidR="00401461" w:rsidRPr="00F61BB1" w:rsidRDefault="00401461" w:rsidP="00401461">
      <w:pPr>
        <w:pStyle w:val="Caption"/>
        <w:rPr>
          <w:b/>
          <w:bCs/>
          <w:i w:val="0"/>
          <w:iCs w:val="0"/>
          <w:color w:val="000000" w:themeColor="text1"/>
        </w:rPr>
      </w:pPr>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19</w:t>
      </w:r>
      <w:r w:rsidRPr="00F61BB1">
        <w:rPr>
          <w:b/>
          <w:bCs/>
          <w:i w:val="0"/>
          <w:iCs w:val="0"/>
          <w:color w:val="000000" w:themeColor="text1"/>
        </w:rPr>
        <w:fldChar w:fldCharType="end"/>
      </w:r>
      <w:r w:rsidRPr="00F61BB1">
        <w:rPr>
          <w:b/>
          <w:bCs/>
          <w:i w:val="0"/>
          <w:iCs w:val="0"/>
          <w:color w:val="000000" w:themeColor="text1"/>
        </w:rPr>
        <w:t xml:space="preserve">: Model species, description, tracer type, and SMILES string (where applicable) for all </w:t>
      </w:r>
      <w:r w:rsidR="00243559">
        <w:rPr>
          <w:b/>
          <w:bCs/>
          <w:i w:val="0"/>
          <w:iCs w:val="0"/>
          <w:color w:val="000000" w:themeColor="text1"/>
        </w:rPr>
        <w:t>species</w:t>
      </w:r>
      <w:r w:rsidRPr="00F61BB1">
        <w:rPr>
          <w:b/>
          <w:bCs/>
          <w:i w:val="0"/>
          <w:iCs w:val="0"/>
          <w:color w:val="000000" w:themeColor="text1"/>
        </w:rPr>
        <w:t xml:space="preserve"> organics in the CB6</w:t>
      </w:r>
      <w:r w:rsidR="003027E0">
        <w:rPr>
          <w:b/>
          <w:bCs/>
          <w:i w:val="0"/>
          <w:iCs w:val="0"/>
          <w:color w:val="000000" w:themeColor="text1"/>
        </w:rPr>
        <w:t>R</w:t>
      </w:r>
      <w:r w:rsidRPr="00F61BB1">
        <w:rPr>
          <w:b/>
          <w:bCs/>
          <w:i w:val="0"/>
          <w:iCs w:val="0"/>
          <w:color w:val="000000" w:themeColor="text1"/>
        </w:rPr>
        <w:t>3_AE</w:t>
      </w:r>
      <w:r>
        <w:rPr>
          <w:b/>
          <w:bCs/>
          <w:i w:val="0"/>
          <w:iCs w:val="0"/>
          <w:color w:val="000000" w:themeColor="text1"/>
        </w:rPr>
        <w:t>7_TRACER</w:t>
      </w:r>
      <w:r w:rsidRPr="00F61BB1">
        <w:rPr>
          <w:b/>
          <w:bCs/>
          <w:i w:val="0"/>
          <w:iCs w:val="0"/>
          <w:color w:val="000000" w:themeColor="text1"/>
        </w:rPr>
        <w:t xml:space="preserve"> chemical mechanisms.</w:t>
      </w:r>
      <w:r w:rsidR="000D7349">
        <w:rPr>
          <w:b/>
          <w:bCs/>
          <w:i w:val="0"/>
          <w:iCs w:val="0"/>
          <w:color w:val="000000" w:themeColor="text1"/>
        </w:rPr>
        <w:t xml:space="preserve"> Note: NONBAF is dropped from emissions generation process.</w:t>
      </w:r>
    </w:p>
    <w:p w14:paraId="12E9A469" w14:textId="31AFEF38" w:rsidR="00655475" w:rsidRDefault="00444EC4" w:rsidP="00655475">
      <w:pPr>
        <w:pStyle w:val="Caption"/>
        <w:jc w:val="both"/>
        <w:rPr>
          <w:i w:val="0"/>
          <w:iCs w:val="0"/>
          <w:color w:val="auto"/>
          <w:sz w:val="22"/>
          <w:szCs w:val="22"/>
        </w:rPr>
      </w:pPr>
      <w:r>
        <w:rPr>
          <w:i w:val="0"/>
          <w:iCs w:val="0"/>
          <w:color w:val="auto"/>
          <w:sz w:val="22"/>
          <w:szCs w:val="22"/>
        </w:rPr>
        <w:t>T</w:t>
      </w:r>
      <w:r w:rsidR="00655475">
        <w:rPr>
          <w:i w:val="0"/>
          <w:iCs w:val="0"/>
          <w:color w:val="auto"/>
          <w:sz w:val="22"/>
          <w:szCs w:val="22"/>
        </w:rPr>
        <w:t xml:space="preserve">he order-of-operations for assignment of a target species </w:t>
      </w:r>
      <w:r w:rsidR="00827C23">
        <w:rPr>
          <w:i w:val="0"/>
          <w:iCs w:val="0"/>
          <w:color w:val="auto"/>
          <w:sz w:val="22"/>
          <w:szCs w:val="22"/>
        </w:rPr>
        <w:t>using the CB6</w:t>
      </w:r>
      <w:r w:rsidR="00A00159">
        <w:rPr>
          <w:i w:val="0"/>
          <w:iCs w:val="0"/>
          <w:color w:val="auto"/>
          <w:sz w:val="22"/>
          <w:szCs w:val="22"/>
        </w:rPr>
        <w:t>R</w:t>
      </w:r>
      <w:r w:rsidR="00827C23">
        <w:rPr>
          <w:i w:val="0"/>
          <w:iCs w:val="0"/>
          <w:color w:val="auto"/>
          <w:sz w:val="22"/>
          <w:szCs w:val="22"/>
        </w:rPr>
        <w:t xml:space="preserve">3_AE7_TRACER </w:t>
      </w:r>
      <w:r w:rsidR="00D70044">
        <w:rPr>
          <w:i w:val="0"/>
          <w:iCs w:val="0"/>
          <w:color w:val="auto"/>
          <w:sz w:val="22"/>
          <w:szCs w:val="22"/>
        </w:rPr>
        <w:t>is</w:t>
      </w:r>
      <w:r w:rsidR="00655475">
        <w:rPr>
          <w:i w:val="0"/>
          <w:iCs w:val="0"/>
          <w:color w:val="auto"/>
          <w:sz w:val="22"/>
          <w:szCs w:val="22"/>
        </w:rPr>
        <w:t xml:space="preserve"> outlined </w:t>
      </w:r>
      <w:r w:rsidR="00C649E9">
        <w:rPr>
          <w:i w:val="0"/>
          <w:iCs w:val="0"/>
          <w:color w:val="auto"/>
          <w:sz w:val="22"/>
          <w:szCs w:val="22"/>
        </w:rPr>
        <w:t>below</w:t>
      </w:r>
      <w:r w:rsidR="00655475">
        <w:rPr>
          <w:i w:val="0"/>
          <w:iCs w:val="0"/>
          <w:color w:val="auto"/>
          <w:sz w:val="22"/>
          <w:szCs w:val="22"/>
        </w:rPr>
        <w:t>.</w:t>
      </w:r>
    </w:p>
    <w:p w14:paraId="2854F9BB" w14:textId="77777777" w:rsidR="00655475" w:rsidRDefault="00655475" w:rsidP="00655475">
      <w:pPr>
        <w:jc w:val="both"/>
      </w:pPr>
      <w:r>
        <w:rPr>
          <w:noProof/>
        </w:rPr>
        <w:lastRenderedPageBreak/>
        <w:drawing>
          <wp:inline distT="0" distB="0" distL="0" distR="0" wp14:anchorId="2310938E" wp14:editId="7B0C6CA6">
            <wp:extent cx="5772150" cy="2323652"/>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094BCAC" w14:textId="659091B7" w:rsidR="008E66F5" w:rsidRDefault="002F0FA7" w:rsidP="008E66F5">
      <w:pPr>
        <w:jc w:val="both"/>
      </w:pPr>
      <w:r>
        <w:t>In the above diagram, t</w:t>
      </w:r>
      <w:r w:rsidR="00C649E9">
        <w:t xml:space="preserve">he </w:t>
      </w:r>
      <w:r w:rsidR="00F6433B">
        <w:t>definition of SOAALK follows Pye and Pouliot (2012)</w:t>
      </w:r>
      <w:r w:rsidR="00145B0D">
        <w:t>, which defines</w:t>
      </w:r>
      <w:r w:rsidR="002001CF">
        <w:t xml:space="preserve"> SOAALK</w:t>
      </w:r>
      <w:r w:rsidR="00F6433B">
        <w:t xml:space="preserve"> </w:t>
      </w:r>
      <w:r w:rsidR="00145B0D">
        <w:t xml:space="preserve">as </w:t>
      </w:r>
      <w:r w:rsidR="00F6433B" w:rsidRPr="00F6433B">
        <w:t>C6 and larger cyclic and C8 and larger linear/branched alkanes</w:t>
      </w:r>
      <w:r w:rsidR="00F6433B">
        <w:t>.</w:t>
      </w:r>
    </w:p>
    <w:p w14:paraId="6C7BF729" w14:textId="16BB91B9" w:rsidR="008501EF" w:rsidRDefault="008501EF" w:rsidP="00487912">
      <w:pPr>
        <w:pStyle w:val="Heading3"/>
      </w:pPr>
      <w:bookmarkStart w:id="118" w:name="_Toc113448814"/>
      <w:bookmarkStart w:id="119" w:name="_Toc115701259"/>
      <w:r>
        <w:t>CRACMMv1</w:t>
      </w:r>
      <w:bookmarkEnd w:id="118"/>
      <w:r w:rsidR="00F564C9">
        <w:t>.0</w:t>
      </w:r>
      <w:bookmarkEnd w:id="119"/>
    </w:p>
    <w:p w14:paraId="1C6BAB49" w14:textId="21B525C0" w:rsidR="00652BF0" w:rsidRDefault="0095646E" w:rsidP="003F750D">
      <w:pPr>
        <w:jc w:val="both"/>
      </w:pPr>
      <w:r>
        <w:t>T</w:t>
      </w:r>
      <w:r w:rsidRPr="0095646E">
        <w:t xml:space="preserve">he Community Regional Atmospheric Chemistry Multiphase Mechanism (CRACMM) v1.0 </w:t>
      </w:r>
      <w:r>
        <w:t>(Pye et al., 2022</w:t>
      </w:r>
      <w:r w:rsidR="00A1105F">
        <w:t>, https://doi.org/USEPA/CRACMM</w:t>
      </w:r>
      <w:r>
        <w:t xml:space="preserve">) is a chemical mechanism that </w:t>
      </w:r>
      <w:r w:rsidRPr="0095646E">
        <w:t>builds off the history of the Regional Atmospheric Chemistry Mechanism (RACM</w:t>
      </w:r>
      <w:r>
        <w:t xml:space="preserve">; </w:t>
      </w:r>
      <w:r w:rsidRPr="0095646E">
        <w:t>Stockwell et al., 1997)</w:t>
      </w:r>
      <w:r>
        <w:t xml:space="preserve"> and </w:t>
      </w:r>
      <w:r w:rsidRPr="0095646E">
        <w:t>RACM version 2 (Goliff et al., 2013)</w:t>
      </w:r>
      <w:r>
        <w:t xml:space="preserve">. </w:t>
      </w:r>
      <w:r w:rsidR="009A6FDA">
        <w:t xml:space="preserve">Unlike the Carbon Bond series of mechanisms, CRACMM </w:t>
      </w:r>
      <w:r w:rsidRPr="0095646E">
        <w:t>retains the carbon backbone of emitted species</w:t>
      </w:r>
      <w:r w:rsidR="009A6FDA">
        <w:t xml:space="preserve">, and unlike all prior chemical mechanisms, CRACMM fully integrates the gas- and aerosol-phase portions of atmospheric chemistry. This integration results in </w:t>
      </w:r>
      <w:r w:rsidR="009A6FDA" w:rsidRPr="009A6FDA">
        <w:t xml:space="preserve">all condensible or soluble precursors to SOA </w:t>
      </w:r>
      <w:r w:rsidR="009A6FDA">
        <w:t>being</w:t>
      </w:r>
      <w:r w:rsidR="009A6FDA" w:rsidRPr="009A6FDA">
        <w:t xml:space="preserve"> formed directly as gas-phase products or react heterogeneously and form SOA. </w:t>
      </w:r>
      <w:r w:rsidR="009A6FDA">
        <w:t>Therefore, f</w:t>
      </w:r>
      <w:r w:rsidR="009A6FDA" w:rsidRPr="009A6FDA">
        <w:t xml:space="preserve">ormation of SOA </w:t>
      </w:r>
      <w:r w:rsidR="009A6FDA">
        <w:t xml:space="preserve">in CRACMM removes </w:t>
      </w:r>
      <w:r w:rsidR="009A6FDA" w:rsidRPr="009A6FDA">
        <w:t>mass from the gas phase.</w:t>
      </w:r>
      <w:r w:rsidR="00241B1D">
        <w:t xml:space="preserve"> </w:t>
      </w:r>
      <w:r w:rsidR="00A1105F">
        <w:t xml:space="preserve">Part of the development of CRACMM included coding of an emission mapper. </w:t>
      </w:r>
      <w:r w:rsidR="00241B1D">
        <w:t xml:space="preserve">A description and various properties for all emitted organics from the </w:t>
      </w:r>
      <w:r w:rsidR="000B396C">
        <w:t>CRACMMv1.0</w:t>
      </w:r>
      <w:r w:rsidR="00241B1D">
        <w:t xml:space="preserve"> chemical mechanism </w:t>
      </w:r>
      <w:r w:rsidR="000B396C">
        <w:t>is</w:t>
      </w:r>
      <w:r w:rsidR="00241B1D">
        <w:t xml:space="preserve"> shown below.</w:t>
      </w:r>
      <w:r w:rsidR="00A1105F">
        <w:t xml:space="preserve"> </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3989"/>
        <w:gridCol w:w="518"/>
        <w:gridCol w:w="1070"/>
        <w:gridCol w:w="2186"/>
      </w:tblGrid>
      <w:tr w:rsidR="00652BF0" w:rsidRPr="004A2FE2" w14:paraId="2C7583A9" w14:textId="77777777" w:rsidTr="003F750D">
        <w:trPr>
          <w:trHeight w:val="143"/>
          <w:tblHeader/>
        </w:trPr>
        <w:tc>
          <w:tcPr>
            <w:tcW w:w="1357" w:type="dxa"/>
            <w:shd w:val="clear" w:color="auto" w:fill="D9D9D9" w:themeFill="background1" w:themeFillShade="D9"/>
            <w:vAlign w:val="center"/>
          </w:tcPr>
          <w:p w14:paraId="6996E0D1" w14:textId="77777777" w:rsidR="00652BF0" w:rsidRPr="004A2FE2" w:rsidRDefault="00652BF0" w:rsidP="00690EB7">
            <w:pPr>
              <w:spacing w:after="0"/>
              <w:jc w:val="center"/>
              <w:rPr>
                <w:rFonts w:cstheme="minorHAnsi"/>
                <w:b/>
                <w:sz w:val="20"/>
                <w:szCs w:val="20"/>
              </w:rPr>
            </w:pPr>
            <w:r w:rsidRPr="004A2FE2">
              <w:rPr>
                <w:rFonts w:cstheme="minorHAnsi"/>
                <w:b/>
                <w:sz w:val="20"/>
                <w:szCs w:val="20"/>
              </w:rPr>
              <w:t>Model Species</w:t>
            </w:r>
          </w:p>
        </w:tc>
        <w:tc>
          <w:tcPr>
            <w:tcW w:w="3989" w:type="dxa"/>
            <w:shd w:val="clear" w:color="auto" w:fill="D9D9D9" w:themeFill="background1" w:themeFillShade="D9"/>
            <w:vAlign w:val="center"/>
          </w:tcPr>
          <w:p w14:paraId="5C3B8ED6" w14:textId="77777777" w:rsidR="00652BF0" w:rsidRPr="004A2FE2" w:rsidRDefault="00652BF0" w:rsidP="00690EB7">
            <w:pPr>
              <w:spacing w:after="0"/>
              <w:jc w:val="center"/>
              <w:rPr>
                <w:rFonts w:cstheme="minorHAnsi"/>
                <w:b/>
                <w:sz w:val="20"/>
                <w:szCs w:val="20"/>
              </w:rPr>
            </w:pPr>
            <w:r w:rsidRPr="004A2FE2">
              <w:rPr>
                <w:rFonts w:cstheme="minorHAnsi"/>
                <w:b/>
                <w:sz w:val="20"/>
                <w:szCs w:val="20"/>
              </w:rPr>
              <w:t>Description</w:t>
            </w:r>
          </w:p>
        </w:tc>
        <w:tc>
          <w:tcPr>
            <w:tcW w:w="518" w:type="dxa"/>
            <w:shd w:val="clear" w:color="auto" w:fill="D9D9D9" w:themeFill="background1" w:themeFillShade="D9"/>
            <w:vAlign w:val="center"/>
          </w:tcPr>
          <w:p w14:paraId="73E38A92" w14:textId="77777777" w:rsidR="00652BF0" w:rsidRPr="004A2FE2" w:rsidRDefault="00652BF0" w:rsidP="00690EB7">
            <w:pPr>
              <w:spacing w:after="0"/>
              <w:jc w:val="center"/>
              <w:rPr>
                <w:rFonts w:cstheme="minorHAnsi"/>
                <w:b/>
                <w:sz w:val="20"/>
                <w:szCs w:val="20"/>
              </w:rPr>
            </w:pPr>
            <w:r w:rsidRPr="004A2FE2">
              <w:rPr>
                <w:rFonts w:cstheme="minorHAnsi"/>
                <w:b/>
                <w:sz w:val="20"/>
                <w:szCs w:val="20"/>
              </w:rPr>
              <w:t>nC</w:t>
            </w:r>
          </w:p>
        </w:tc>
        <w:tc>
          <w:tcPr>
            <w:tcW w:w="1070" w:type="dxa"/>
            <w:shd w:val="clear" w:color="auto" w:fill="D9D9D9" w:themeFill="background1" w:themeFillShade="D9"/>
            <w:vAlign w:val="center"/>
          </w:tcPr>
          <w:p w14:paraId="7B47F347" w14:textId="77777777" w:rsidR="00652BF0" w:rsidRPr="004A2FE2" w:rsidRDefault="00652BF0" w:rsidP="00690EB7">
            <w:pPr>
              <w:spacing w:after="0"/>
              <w:jc w:val="center"/>
              <w:rPr>
                <w:rFonts w:cstheme="minorHAnsi"/>
                <w:b/>
                <w:sz w:val="20"/>
                <w:szCs w:val="20"/>
              </w:rPr>
            </w:pPr>
            <w:r w:rsidRPr="004A2FE2">
              <w:rPr>
                <w:rFonts w:cstheme="minorHAnsi"/>
                <w:b/>
                <w:sz w:val="20"/>
                <w:szCs w:val="20"/>
              </w:rPr>
              <w:t>Tracer Type</w:t>
            </w:r>
          </w:p>
        </w:tc>
        <w:tc>
          <w:tcPr>
            <w:tcW w:w="2186" w:type="dxa"/>
            <w:shd w:val="clear" w:color="auto" w:fill="D9D9D9" w:themeFill="background1" w:themeFillShade="D9"/>
            <w:vAlign w:val="center"/>
          </w:tcPr>
          <w:p w14:paraId="124CEEE5" w14:textId="77777777" w:rsidR="00652BF0" w:rsidRPr="004A2FE2" w:rsidRDefault="00652BF0" w:rsidP="00690EB7">
            <w:pPr>
              <w:spacing w:after="0"/>
              <w:jc w:val="center"/>
              <w:rPr>
                <w:rFonts w:cstheme="minorHAnsi"/>
                <w:b/>
                <w:sz w:val="20"/>
                <w:szCs w:val="20"/>
              </w:rPr>
            </w:pPr>
            <w:r w:rsidRPr="004A2FE2">
              <w:rPr>
                <w:rFonts w:cstheme="minorHAnsi"/>
                <w:b/>
                <w:sz w:val="20"/>
                <w:szCs w:val="20"/>
              </w:rPr>
              <w:t>SMILES</w:t>
            </w:r>
          </w:p>
        </w:tc>
      </w:tr>
      <w:tr w:rsidR="00237230" w:rsidRPr="004A2FE2" w14:paraId="278805A2" w14:textId="77777777" w:rsidTr="003F750D">
        <w:trPr>
          <w:trHeight w:val="143"/>
        </w:trPr>
        <w:tc>
          <w:tcPr>
            <w:tcW w:w="1357" w:type="dxa"/>
          </w:tcPr>
          <w:p w14:paraId="3348B446" w14:textId="3B06DD14" w:rsidR="00237230" w:rsidRPr="004A2FE2" w:rsidRDefault="00237230" w:rsidP="00237230">
            <w:pPr>
              <w:spacing w:after="0"/>
              <w:jc w:val="center"/>
              <w:rPr>
                <w:rFonts w:cstheme="minorHAnsi"/>
                <w:sz w:val="20"/>
                <w:szCs w:val="20"/>
              </w:rPr>
            </w:pPr>
            <w:r w:rsidRPr="00237230">
              <w:rPr>
                <w:rFonts w:cstheme="minorHAnsi"/>
                <w:sz w:val="20"/>
                <w:szCs w:val="20"/>
              </w:rPr>
              <w:t>ACD</w:t>
            </w:r>
          </w:p>
        </w:tc>
        <w:tc>
          <w:tcPr>
            <w:tcW w:w="3989" w:type="dxa"/>
            <w:vAlign w:val="center"/>
          </w:tcPr>
          <w:p w14:paraId="0738BF05" w14:textId="6A85B68D" w:rsidR="00237230" w:rsidRPr="004A2FE2" w:rsidRDefault="0024125D" w:rsidP="00237230">
            <w:pPr>
              <w:spacing w:after="0"/>
              <w:jc w:val="center"/>
              <w:rPr>
                <w:rFonts w:cstheme="minorHAnsi"/>
                <w:sz w:val="20"/>
                <w:szCs w:val="20"/>
              </w:rPr>
            </w:pPr>
            <w:r>
              <w:rPr>
                <w:rFonts w:cstheme="minorHAnsi"/>
                <w:sz w:val="20"/>
                <w:szCs w:val="20"/>
              </w:rPr>
              <w:t>Acetaldehyde</w:t>
            </w:r>
          </w:p>
        </w:tc>
        <w:tc>
          <w:tcPr>
            <w:tcW w:w="518" w:type="dxa"/>
          </w:tcPr>
          <w:p w14:paraId="2704D146" w14:textId="431C702D" w:rsidR="00237230" w:rsidRPr="00237230" w:rsidRDefault="00237230" w:rsidP="00237230">
            <w:pPr>
              <w:spacing w:after="0"/>
              <w:jc w:val="center"/>
              <w:rPr>
                <w:rFonts w:cstheme="minorHAnsi"/>
                <w:sz w:val="20"/>
                <w:szCs w:val="20"/>
              </w:rPr>
            </w:pPr>
            <w:r w:rsidRPr="00237230">
              <w:rPr>
                <w:sz w:val="20"/>
                <w:szCs w:val="20"/>
              </w:rPr>
              <w:t>2</w:t>
            </w:r>
          </w:p>
        </w:tc>
        <w:tc>
          <w:tcPr>
            <w:tcW w:w="1070" w:type="dxa"/>
            <w:vAlign w:val="center"/>
          </w:tcPr>
          <w:p w14:paraId="7EDD3594" w14:textId="77777777" w:rsidR="00237230" w:rsidRPr="004A2FE2" w:rsidRDefault="00237230" w:rsidP="00237230">
            <w:pPr>
              <w:spacing w:after="0"/>
              <w:jc w:val="center"/>
              <w:rPr>
                <w:rFonts w:cstheme="minorHAnsi"/>
                <w:sz w:val="20"/>
                <w:szCs w:val="20"/>
              </w:rPr>
            </w:pPr>
            <w:r w:rsidRPr="004A2FE2">
              <w:rPr>
                <w:rFonts w:cstheme="minorHAnsi"/>
                <w:sz w:val="20"/>
                <w:szCs w:val="20"/>
              </w:rPr>
              <w:t>Explicit</w:t>
            </w:r>
          </w:p>
        </w:tc>
        <w:tc>
          <w:tcPr>
            <w:tcW w:w="2186" w:type="dxa"/>
            <w:vAlign w:val="center"/>
          </w:tcPr>
          <w:p w14:paraId="075D7617" w14:textId="450D87D5" w:rsidR="00237230" w:rsidRPr="004A2FE2" w:rsidRDefault="00D020CC" w:rsidP="00237230">
            <w:pPr>
              <w:spacing w:after="0"/>
              <w:jc w:val="center"/>
              <w:rPr>
                <w:rFonts w:cstheme="minorHAnsi"/>
                <w:sz w:val="20"/>
                <w:szCs w:val="20"/>
              </w:rPr>
            </w:pPr>
            <w:r w:rsidRPr="00D020CC">
              <w:rPr>
                <w:rFonts w:cstheme="minorHAnsi"/>
                <w:sz w:val="20"/>
                <w:szCs w:val="20"/>
              </w:rPr>
              <w:t>CC=O</w:t>
            </w:r>
          </w:p>
        </w:tc>
      </w:tr>
      <w:tr w:rsidR="00237230" w:rsidRPr="004A2FE2" w14:paraId="4ED37BC1" w14:textId="77777777" w:rsidTr="003F750D">
        <w:trPr>
          <w:trHeight w:val="143"/>
        </w:trPr>
        <w:tc>
          <w:tcPr>
            <w:tcW w:w="1357" w:type="dxa"/>
          </w:tcPr>
          <w:p w14:paraId="284CD0F3" w14:textId="181C25E5" w:rsidR="00237230" w:rsidRPr="004A2FE2" w:rsidRDefault="00237230" w:rsidP="00237230">
            <w:pPr>
              <w:spacing w:after="0"/>
              <w:jc w:val="center"/>
              <w:rPr>
                <w:rFonts w:cstheme="minorHAnsi"/>
                <w:sz w:val="20"/>
                <w:szCs w:val="20"/>
              </w:rPr>
            </w:pPr>
            <w:r w:rsidRPr="00237230">
              <w:rPr>
                <w:rFonts w:cstheme="minorHAnsi"/>
                <w:sz w:val="20"/>
                <w:szCs w:val="20"/>
              </w:rPr>
              <w:t>ACE</w:t>
            </w:r>
          </w:p>
        </w:tc>
        <w:tc>
          <w:tcPr>
            <w:tcW w:w="3989" w:type="dxa"/>
            <w:vAlign w:val="center"/>
          </w:tcPr>
          <w:p w14:paraId="25F8BD7D" w14:textId="223A827E" w:rsidR="00237230" w:rsidRPr="004A2FE2" w:rsidRDefault="0024125D" w:rsidP="00237230">
            <w:pPr>
              <w:spacing w:after="0"/>
              <w:jc w:val="center"/>
              <w:rPr>
                <w:rFonts w:cstheme="minorHAnsi"/>
                <w:sz w:val="20"/>
                <w:szCs w:val="20"/>
              </w:rPr>
            </w:pPr>
            <w:r>
              <w:rPr>
                <w:rFonts w:cstheme="minorHAnsi"/>
                <w:sz w:val="20"/>
                <w:szCs w:val="20"/>
              </w:rPr>
              <w:t>Acetylene</w:t>
            </w:r>
          </w:p>
        </w:tc>
        <w:tc>
          <w:tcPr>
            <w:tcW w:w="518" w:type="dxa"/>
          </w:tcPr>
          <w:p w14:paraId="528A3BA0" w14:textId="19B7CBC2" w:rsidR="00237230" w:rsidRPr="00237230" w:rsidRDefault="00237230" w:rsidP="00237230">
            <w:pPr>
              <w:spacing w:after="0"/>
              <w:jc w:val="center"/>
              <w:rPr>
                <w:rFonts w:cstheme="minorHAnsi"/>
                <w:sz w:val="20"/>
                <w:szCs w:val="20"/>
              </w:rPr>
            </w:pPr>
            <w:r w:rsidRPr="00237230">
              <w:rPr>
                <w:sz w:val="20"/>
                <w:szCs w:val="20"/>
              </w:rPr>
              <w:t>2</w:t>
            </w:r>
          </w:p>
        </w:tc>
        <w:tc>
          <w:tcPr>
            <w:tcW w:w="1070" w:type="dxa"/>
            <w:vAlign w:val="center"/>
          </w:tcPr>
          <w:p w14:paraId="1C1E5373" w14:textId="77777777" w:rsidR="00237230" w:rsidRPr="004A2FE2" w:rsidRDefault="00237230" w:rsidP="00237230">
            <w:pPr>
              <w:spacing w:after="0"/>
              <w:jc w:val="center"/>
              <w:rPr>
                <w:rFonts w:cstheme="minorHAnsi"/>
                <w:sz w:val="20"/>
                <w:szCs w:val="20"/>
              </w:rPr>
            </w:pPr>
            <w:r w:rsidRPr="004A2FE2">
              <w:rPr>
                <w:rFonts w:cstheme="minorHAnsi"/>
                <w:sz w:val="20"/>
                <w:szCs w:val="20"/>
              </w:rPr>
              <w:t>Explicit</w:t>
            </w:r>
          </w:p>
        </w:tc>
        <w:tc>
          <w:tcPr>
            <w:tcW w:w="2186" w:type="dxa"/>
            <w:vAlign w:val="center"/>
          </w:tcPr>
          <w:p w14:paraId="527432F3" w14:textId="245E393A" w:rsidR="00237230" w:rsidRPr="004A2FE2" w:rsidRDefault="001835A6" w:rsidP="00237230">
            <w:pPr>
              <w:spacing w:after="0"/>
              <w:jc w:val="center"/>
              <w:rPr>
                <w:rFonts w:cstheme="minorHAnsi"/>
                <w:sz w:val="20"/>
                <w:szCs w:val="20"/>
              </w:rPr>
            </w:pPr>
            <w:r w:rsidRPr="001835A6">
              <w:rPr>
                <w:rFonts w:cstheme="minorHAnsi"/>
                <w:sz w:val="20"/>
                <w:szCs w:val="20"/>
              </w:rPr>
              <w:t>C#C</w:t>
            </w:r>
          </w:p>
        </w:tc>
      </w:tr>
      <w:tr w:rsidR="00237230" w:rsidRPr="004A2FE2" w14:paraId="22D49912" w14:textId="77777777" w:rsidTr="003F750D">
        <w:trPr>
          <w:trHeight w:val="143"/>
        </w:trPr>
        <w:tc>
          <w:tcPr>
            <w:tcW w:w="1357" w:type="dxa"/>
          </w:tcPr>
          <w:p w14:paraId="223F6F09" w14:textId="486A99B4" w:rsidR="00237230" w:rsidRPr="004A2FE2" w:rsidRDefault="00237230" w:rsidP="00237230">
            <w:pPr>
              <w:spacing w:after="0"/>
              <w:jc w:val="center"/>
              <w:rPr>
                <w:rFonts w:cstheme="minorHAnsi"/>
                <w:sz w:val="20"/>
                <w:szCs w:val="20"/>
              </w:rPr>
            </w:pPr>
            <w:r w:rsidRPr="00237230">
              <w:rPr>
                <w:rFonts w:cstheme="minorHAnsi"/>
                <w:sz w:val="20"/>
                <w:szCs w:val="20"/>
              </w:rPr>
              <w:t>ACRO</w:t>
            </w:r>
          </w:p>
        </w:tc>
        <w:tc>
          <w:tcPr>
            <w:tcW w:w="3989" w:type="dxa"/>
            <w:vAlign w:val="center"/>
          </w:tcPr>
          <w:p w14:paraId="76937087" w14:textId="2307F020" w:rsidR="00237230" w:rsidRPr="004A2FE2" w:rsidRDefault="0024125D" w:rsidP="00237230">
            <w:pPr>
              <w:spacing w:after="0"/>
              <w:jc w:val="center"/>
              <w:rPr>
                <w:rFonts w:cstheme="minorHAnsi"/>
                <w:sz w:val="20"/>
                <w:szCs w:val="20"/>
              </w:rPr>
            </w:pPr>
            <w:r>
              <w:rPr>
                <w:rFonts w:cstheme="minorHAnsi"/>
                <w:sz w:val="20"/>
                <w:szCs w:val="20"/>
              </w:rPr>
              <w:t>Acrolein</w:t>
            </w:r>
          </w:p>
        </w:tc>
        <w:tc>
          <w:tcPr>
            <w:tcW w:w="518" w:type="dxa"/>
          </w:tcPr>
          <w:p w14:paraId="1150D718" w14:textId="06CE9387" w:rsidR="00237230" w:rsidRPr="00237230" w:rsidRDefault="00237230" w:rsidP="00237230">
            <w:pPr>
              <w:spacing w:after="0"/>
              <w:jc w:val="center"/>
              <w:rPr>
                <w:rFonts w:cstheme="minorHAnsi"/>
                <w:sz w:val="20"/>
                <w:szCs w:val="20"/>
              </w:rPr>
            </w:pPr>
            <w:r w:rsidRPr="00237230">
              <w:rPr>
                <w:sz w:val="20"/>
                <w:szCs w:val="20"/>
              </w:rPr>
              <w:t>3</w:t>
            </w:r>
          </w:p>
        </w:tc>
        <w:tc>
          <w:tcPr>
            <w:tcW w:w="1070" w:type="dxa"/>
            <w:vAlign w:val="center"/>
          </w:tcPr>
          <w:p w14:paraId="6558647F" w14:textId="77777777" w:rsidR="00237230" w:rsidRPr="004A2FE2" w:rsidRDefault="00237230" w:rsidP="00237230">
            <w:pPr>
              <w:spacing w:after="0"/>
              <w:jc w:val="center"/>
              <w:rPr>
                <w:rFonts w:cstheme="minorHAnsi"/>
                <w:sz w:val="20"/>
                <w:szCs w:val="20"/>
              </w:rPr>
            </w:pPr>
            <w:r w:rsidRPr="004A2FE2">
              <w:rPr>
                <w:rFonts w:cstheme="minorHAnsi"/>
                <w:sz w:val="20"/>
                <w:szCs w:val="20"/>
              </w:rPr>
              <w:t>Explicit</w:t>
            </w:r>
          </w:p>
        </w:tc>
        <w:tc>
          <w:tcPr>
            <w:tcW w:w="2186" w:type="dxa"/>
            <w:vAlign w:val="center"/>
          </w:tcPr>
          <w:p w14:paraId="0B143F7F" w14:textId="54C32F5F" w:rsidR="00237230" w:rsidRPr="004A2FE2" w:rsidRDefault="001835A6" w:rsidP="00237230">
            <w:pPr>
              <w:spacing w:after="0"/>
              <w:jc w:val="center"/>
              <w:rPr>
                <w:rFonts w:cstheme="minorHAnsi"/>
                <w:sz w:val="20"/>
                <w:szCs w:val="20"/>
              </w:rPr>
            </w:pPr>
            <w:r w:rsidRPr="001835A6">
              <w:rPr>
                <w:rFonts w:cstheme="minorHAnsi"/>
                <w:sz w:val="20"/>
                <w:szCs w:val="20"/>
              </w:rPr>
              <w:t>C=CC=O</w:t>
            </w:r>
          </w:p>
        </w:tc>
      </w:tr>
      <w:tr w:rsidR="00237230" w:rsidRPr="004A2FE2" w14:paraId="43078A26" w14:textId="77777777" w:rsidTr="003F750D">
        <w:trPr>
          <w:trHeight w:val="143"/>
        </w:trPr>
        <w:tc>
          <w:tcPr>
            <w:tcW w:w="1357" w:type="dxa"/>
          </w:tcPr>
          <w:p w14:paraId="51010847" w14:textId="1860E748" w:rsidR="00237230" w:rsidRPr="004A2FE2" w:rsidRDefault="00237230" w:rsidP="00237230">
            <w:pPr>
              <w:spacing w:after="0"/>
              <w:jc w:val="center"/>
              <w:rPr>
                <w:rFonts w:cstheme="minorHAnsi"/>
                <w:sz w:val="20"/>
                <w:szCs w:val="20"/>
              </w:rPr>
            </w:pPr>
            <w:r w:rsidRPr="00237230">
              <w:rPr>
                <w:rFonts w:cstheme="minorHAnsi"/>
                <w:sz w:val="20"/>
                <w:szCs w:val="20"/>
              </w:rPr>
              <w:t>ACT</w:t>
            </w:r>
          </w:p>
        </w:tc>
        <w:tc>
          <w:tcPr>
            <w:tcW w:w="3989" w:type="dxa"/>
            <w:vAlign w:val="center"/>
          </w:tcPr>
          <w:p w14:paraId="2FA7633C" w14:textId="76D2E49C" w:rsidR="00237230" w:rsidRPr="004A2FE2" w:rsidRDefault="0024125D" w:rsidP="00237230">
            <w:pPr>
              <w:spacing w:after="0"/>
              <w:jc w:val="center"/>
              <w:rPr>
                <w:rFonts w:cstheme="minorHAnsi"/>
                <w:sz w:val="20"/>
                <w:szCs w:val="20"/>
              </w:rPr>
            </w:pPr>
            <w:r>
              <w:rPr>
                <w:rFonts w:cstheme="minorHAnsi"/>
                <w:sz w:val="20"/>
                <w:szCs w:val="20"/>
              </w:rPr>
              <w:t>Acetone</w:t>
            </w:r>
          </w:p>
        </w:tc>
        <w:tc>
          <w:tcPr>
            <w:tcW w:w="518" w:type="dxa"/>
          </w:tcPr>
          <w:p w14:paraId="4396CDA9" w14:textId="61AABAE8" w:rsidR="00237230" w:rsidRPr="00237230" w:rsidRDefault="00237230" w:rsidP="00237230">
            <w:pPr>
              <w:spacing w:after="0"/>
              <w:jc w:val="center"/>
              <w:rPr>
                <w:rFonts w:cstheme="minorHAnsi"/>
                <w:sz w:val="20"/>
                <w:szCs w:val="20"/>
              </w:rPr>
            </w:pPr>
            <w:r w:rsidRPr="00237230">
              <w:rPr>
                <w:sz w:val="20"/>
                <w:szCs w:val="20"/>
              </w:rPr>
              <w:t>3</w:t>
            </w:r>
          </w:p>
        </w:tc>
        <w:tc>
          <w:tcPr>
            <w:tcW w:w="1070" w:type="dxa"/>
            <w:vAlign w:val="center"/>
          </w:tcPr>
          <w:p w14:paraId="0B5CB692" w14:textId="77777777" w:rsidR="00237230" w:rsidRPr="004A2FE2" w:rsidRDefault="00237230" w:rsidP="00237230">
            <w:pPr>
              <w:spacing w:after="0"/>
              <w:jc w:val="center"/>
              <w:rPr>
                <w:rFonts w:cstheme="minorHAnsi"/>
                <w:sz w:val="20"/>
                <w:szCs w:val="20"/>
              </w:rPr>
            </w:pPr>
            <w:r w:rsidRPr="004A2FE2">
              <w:rPr>
                <w:rFonts w:cstheme="minorHAnsi"/>
                <w:sz w:val="20"/>
                <w:szCs w:val="20"/>
              </w:rPr>
              <w:t>Explicit</w:t>
            </w:r>
          </w:p>
        </w:tc>
        <w:tc>
          <w:tcPr>
            <w:tcW w:w="2186" w:type="dxa"/>
            <w:vAlign w:val="center"/>
          </w:tcPr>
          <w:p w14:paraId="7ED4C146" w14:textId="157C3F35" w:rsidR="00237230" w:rsidRPr="004A2FE2" w:rsidRDefault="001835A6" w:rsidP="00237230">
            <w:pPr>
              <w:spacing w:after="0"/>
              <w:jc w:val="center"/>
              <w:rPr>
                <w:rFonts w:cstheme="minorHAnsi"/>
                <w:sz w:val="20"/>
                <w:szCs w:val="20"/>
              </w:rPr>
            </w:pPr>
            <w:r w:rsidRPr="001835A6">
              <w:rPr>
                <w:rFonts w:cstheme="minorHAnsi"/>
                <w:sz w:val="20"/>
                <w:szCs w:val="20"/>
              </w:rPr>
              <w:t>CC(=O)C</w:t>
            </w:r>
          </w:p>
        </w:tc>
      </w:tr>
      <w:tr w:rsidR="00BC7623" w:rsidRPr="004A2FE2" w14:paraId="55EFE2FE" w14:textId="77777777" w:rsidTr="003F750D">
        <w:trPr>
          <w:trHeight w:val="143"/>
        </w:trPr>
        <w:tc>
          <w:tcPr>
            <w:tcW w:w="1357" w:type="dxa"/>
          </w:tcPr>
          <w:p w14:paraId="134BA70E" w14:textId="75D92C29" w:rsidR="00BC7623" w:rsidRPr="004A2FE2" w:rsidRDefault="00BC7623" w:rsidP="00BC7623">
            <w:pPr>
              <w:spacing w:after="0"/>
              <w:jc w:val="center"/>
              <w:rPr>
                <w:rFonts w:cstheme="minorHAnsi"/>
                <w:sz w:val="20"/>
                <w:szCs w:val="20"/>
              </w:rPr>
            </w:pPr>
            <w:r w:rsidRPr="00237230">
              <w:rPr>
                <w:rFonts w:cstheme="minorHAnsi"/>
                <w:sz w:val="20"/>
                <w:szCs w:val="20"/>
              </w:rPr>
              <w:t>ALD</w:t>
            </w:r>
          </w:p>
        </w:tc>
        <w:tc>
          <w:tcPr>
            <w:tcW w:w="3989" w:type="dxa"/>
            <w:vAlign w:val="center"/>
          </w:tcPr>
          <w:p w14:paraId="58546FFE" w14:textId="46D892B3" w:rsidR="00BC7623" w:rsidRPr="004A2FE2" w:rsidRDefault="00BC7623" w:rsidP="00BC7623">
            <w:pPr>
              <w:spacing w:after="0"/>
              <w:jc w:val="center"/>
              <w:rPr>
                <w:rFonts w:cstheme="minorHAnsi"/>
                <w:sz w:val="20"/>
                <w:szCs w:val="20"/>
              </w:rPr>
            </w:pPr>
            <w:r>
              <w:rPr>
                <w:rFonts w:cstheme="minorHAnsi"/>
                <w:sz w:val="20"/>
                <w:szCs w:val="20"/>
              </w:rPr>
              <w:t>Higher aldehydes</w:t>
            </w:r>
          </w:p>
        </w:tc>
        <w:tc>
          <w:tcPr>
            <w:tcW w:w="518" w:type="dxa"/>
          </w:tcPr>
          <w:p w14:paraId="3A594E0C" w14:textId="129688BB" w:rsidR="00BC7623" w:rsidRPr="00237230" w:rsidRDefault="00BC7623" w:rsidP="00BC7623">
            <w:pPr>
              <w:spacing w:after="0"/>
              <w:jc w:val="center"/>
              <w:rPr>
                <w:rFonts w:cstheme="minorHAnsi"/>
                <w:sz w:val="20"/>
                <w:szCs w:val="20"/>
              </w:rPr>
            </w:pPr>
            <w:r w:rsidRPr="00237230">
              <w:rPr>
                <w:sz w:val="20"/>
                <w:szCs w:val="20"/>
              </w:rPr>
              <w:t>3</w:t>
            </w:r>
          </w:p>
        </w:tc>
        <w:tc>
          <w:tcPr>
            <w:tcW w:w="1070" w:type="dxa"/>
            <w:vAlign w:val="center"/>
          </w:tcPr>
          <w:p w14:paraId="0F13F5FC" w14:textId="391725AB" w:rsidR="00BC7623" w:rsidRPr="004A2FE2" w:rsidRDefault="00BC7623" w:rsidP="00BC7623">
            <w:pPr>
              <w:spacing w:after="0"/>
              <w:jc w:val="center"/>
              <w:rPr>
                <w:rFonts w:cstheme="minorHAnsi"/>
                <w:sz w:val="20"/>
                <w:szCs w:val="20"/>
              </w:rPr>
            </w:pPr>
            <w:r>
              <w:rPr>
                <w:rFonts w:cstheme="minorHAnsi"/>
                <w:sz w:val="20"/>
                <w:szCs w:val="20"/>
              </w:rPr>
              <w:t>Lumped</w:t>
            </w:r>
          </w:p>
        </w:tc>
        <w:tc>
          <w:tcPr>
            <w:tcW w:w="2186" w:type="dxa"/>
            <w:vAlign w:val="center"/>
          </w:tcPr>
          <w:p w14:paraId="0BD06CF0" w14:textId="480CF453" w:rsidR="00BC7623" w:rsidRPr="004A2FE2" w:rsidRDefault="00BC7623" w:rsidP="00BC7623">
            <w:pPr>
              <w:spacing w:after="0"/>
              <w:jc w:val="center"/>
              <w:rPr>
                <w:rFonts w:cstheme="minorHAnsi"/>
                <w:sz w:val="20"/>
                <w:szCs w:val="20"/>
              </w:rPr>
            </w:pPr>
            <w:r w:rsidRPr="004A2FE2">
              <w:rPr>
                <w:rFonts w:cstheme="minorHAnsi"/>
                <w:sz w:val="20"/>
                <w:szCs w:val="20"/>
              </w:rPr>
              <w:t>-</w:t>
            </w:r>
          </w:p>
        </w:tc>
      </w:tr>
      <w:tr w:rsidR="00BC7623" w:rsidRPr="004A2FE2" w14:paraId="3B03E748" w14:textId="77777777" w:rsidTr="003F750D">
        <w:trPr>
          <w:trHeight w:val="143"/>
        </w:trPr>
        <w:tc>
          <w:tcPr>
            <w:tcW w:w="1357" w:type="dxa"/>
          </w:tcPr>
          <w:p w14:paraId="6EE3FFC4" w14:textId="7788A496" w:rsidR="00BC7623" w:rsidRPr="004A2FE2" w:rsidRDefault="00BC7623" w:rsidP="00BC7623">
            <w:pPr>
              <w:spacing w:after="0"/>
              <w:jc w:val="center"/>
              <w:rPr>
                <w:rFonts w:cstheme="minorHAnsi"/>
                <w:sz w:val="20"/>
                <w:szCs w:val="20"/>
              </w:rPr>
            </w:pPr>
            <w:r w:rsidRPr="00237230">
              <w:rPr>
                <w:rFonts w:cstheme="minorHAnsi"/>
                <w:sz w:val="20"/>
                <w:szCs w:val="20"/>
              </w:rPr>
              <w:t>API</w:t>
            </w:r>
          </w:p>
        </w:tc>
        <w:tc>
          <w:tcPr>
            <w:tcW w:w="3989" w:type="dxa"/>
            <w:vAlign w:val="center"/>
          </w:tcPr>
          <w:p w14:paraId="3BD7E5B5" w14:textId="76D06C37" w:rsidR="00BC7623" w:rsidRPr="004A2FE2" w:rsidRDefault="00BC7623" w:rsidP="00BC7623">
            <w:pPr>
              <w:spacing w:after="0"/>
              <w:jc w:val="center"/>
              <w:rPr>
                <w:rFonts w:cstheme="minorHAnsi"/>
                <w:sz w:val="20"/>
                <w:szCs w:val="20"/>
              </w:rPr>
            </w:pPr>
            <w:r>
              <w:rPr>
                <w:rFonts w:cstheme="minorHAnsi"/>
                <w:sz w:val="20"/>
                <w:szCs w:val="20"/>
              </w:rPr>
              <w:t>Alpha-pinene monoterpenes</w:t>
            </w:r>
          </w:p>
        </w:tc>
        <w:tc>
          <w:tcPr>
            <w:tcW w:w="518" w:type="dxa"/>
          </w:tcPr>
          <w:p w14:paraId="649432FC" w14:textId="38CDF59C" w:rsidR="00BC7623" w:rsidRPr="00237230" w:rsidRDefault="00BC7623" w:rsidP="00BC7623">
            <w:pPr>
              <w:spacing w:after="0"/>
              <w:jc w:val="center"/>
              <w:rPr>
                <w:rFonts w:cstheme="minorHAnsi"/>
                <w:sz w:val="20"/>
                <w:szCs w:val="20"/>
              </w:rPr>
            </w:pPr>
            <w:r w:rsidRPr="00237230">
              <w:rPr>
                <w:sz w:val="20"/>
                <w:szCs w:val="20"/>
              </w:rPr>
              <w:t>10</w:t>
            </w:r>
          </w:p>
        </w:tc>
        <w:tc>
          <w:tcPr>
            <w:tcW w:w="1070" w:type="dxa"/>
            <w:vAlign w:val="center"/>
          </w:tcPr>
          <w:p w14:paraId="2474CC68" w14:textId="4FF5C8E9" w:rsidR="00BC7623" w:rsidRPr="004A2FE2" w:rsidRDefault="00BC7623" w:rsidP="00BC7623">
            <w:pPr>
              <w:spacing w:after="0"/>
              <w:jc w:val="center"/>
              <w:rPr>
                <w:rFonts w:cstheme="minorHAnsi"/>
                <w:sz w:val="20"/>
                <w:szCs w:val="20"/>
              </w:rPr>
            </w:pPr>
            <w:r>
              <w:rPr>
                <w:rFonts w:cstheme="minorHAnsi"/>
                <w:sz w:val="20"/>
                <w:szCs w:val="20"/>
              </w:rPr>
              <w:t>Lumped</w:t>
            </w:r>
          </w:p>
        </w:tc>
        <w:tc>
          <w:tcPr>
            <w:tcW w:w="2186" w:type="dxa"/>
            <w:vAlign w:val="center"/>
          </w:tcPr>
          <w:p w14:paraId="2FD289F9" w14:textId="23296332" w:rsidR="00BC7623" w:rsidRPr="004A2FE2" w:rsidRDefault="00BC7623" w:rsidP="00BC7623">
            <w:pPr>
              <w:spacing w:after="0"/>
              <w:jc w:val="center"/>
              <w:rPr>
                <w:rFonts w:cstheme="minorHAnsi"/>
                <w:sz w:val="20"/>
                <w:szCs w:val="20"/>
              </w:rPr>
            </w:pPr>
            <w:r w:rsidRPr="004A2FE2">
              <w:rPr>
                <w:rFonts w:cstheme="minorHAnsi"/>
                <w:sz w:val="20"/>
                <w:szCs w:val="20"/>
              </w:rPr>
              <w:t>-</w:t>
            </w:r>
          </w:p>
        </w:tc>
      </w:tr>
      <w:tr w:rsidR="00BC7623" w:rsidRPr="004A2FE2" w14:paraId="15E82E50" w14:textId="77777777" w:rsidTr="003F750D">
        <w:trPr>
          <w:trHeight w:val="143"/>
        </w:trPr>
        <w:tc>
          <w:tcPr>
            <w:tcW w:w="1357" w:type="dxa"/>
          </w:tcPr>
          <w:p w14:paraId="1FCC761F" w14:textId="52F3AF71" w:rsidR="00BC7623" w:rsidRPr="004A2FE2" w:rsidRDefault="00BC7623" w:rsidP="00BC7623">
            <w:pPr>
              <w:spacing w:after="0"/>
              <w:jc w:val="center"/>
              <w:rPr>
                <w:rFonts w:cstheme="minorHAnsi"/>
                <w:sz w:val="20"/>
                <w:szCs w:val="20"/>
              </w:rPr>
            </w:pPr>
            <w:r w:rsidRPr="00237230">
              <w:rPr>
                <w:rFonts w:cstheme="minorHAnsi"/>
                <w:sz w:val="20"/>
                <w:szCs w:val="20"/>
              </w:rPr>
              <w:t>BALD</w:t>
            </w:r>
          </w:p>
        </w:tc>
        <w:tc>
          <w:tcPr>
            <w:tcW w:w="3989" w:type="dxa"/>
            <w:vAlign w:val="center"/>
          </w:tcPr>
          <w:p w14:paraId="01DC4940" w14:textId="442DC3EE" w:rsidR="00BC7623" w:rsidRPr="004A2FE2" w:rsidRDefault="00BC7623" w:rsidP="00BC7623">
            <w:pPr>
              <w:spacing w:after="0"/>
              <w:jc w:val="center"/>
              <w:rPr>
                <w:rFonts w:cstheme="minorHAnsi"/>
                <w:sz w:val="20"/>
                <w:szCs w:val="20"/>
              </w:rPr>
            </w:pPr>
            <w:r>
              <w:rPr>
                <w:rFonts w:cstheme="minorHAnsi"/>
                <w:sz w:val="20"/>
                <w:szCs w:val="20"/>
              </w:rPr>
              <w:t>Benzaldehyde and aromatic aldehydes</w:t>
            </w:r>
          </w:p>
        </w:tc>
        <w:tc>
          <w:tcPr>
            <w:tcW w:w="518" w:type="dxa"/>
          </w:tcPr>
          <w:p w14:paraId="7AF2C263" w14:textId="46DE4BE8" w:rsidR="00BC7623" w:rsidRPr="00237230" w:rsidRDefault="00BC7623" w:rsidP="00BC7623">
            <w:pPr>
              <w:spacing w:after="0"/>
              <w:jc w:val="center"/>
              <w:rPr>
                <w:rFonts w:cstheme="minorHAnsi"/>
                <w:sz w:val="20"/>
                <w:szCs w:val="20"/>
              </w:rPr>
            </w:pPr>
            <w:r w:rsidRPr="00237230">
              <w:rPr>
                <w:sz w:val="20"/>
                <w:szCs w:val="20"/>
              </w:rPr>
              <w:t>7</w:t>
            </w:r>
          </w:p>
        </w:tc>
        <w:tc>
          <w:tcPr>
            <w:tcW w:w="1070" w:type="dxa"/>
            <w:vAlign w:val="center"/>
          </w:tcPr>
          <w:p w14:paraId="4E183B44" w14:textId="6E5DF4BC" w:rsidR="00BC7623" w:rsidRPr="004A2FE2" w:rsidRDefault="00BC7623" w:rsidP="00BC7623">
            <w:pPr>
              <w:spacing w:after="0"/>
              <w:jc w:val="center"/>
              <w:rPr>
                <w:rFonts w:cstheme="minorHAnsi"/>
                <w:sz w:val="20"/>
                <w:szCs w:val="20"/>
              </w:rPr>
            </w:pPr>
            <w:r>
              <w:rPr>
                <w:rFonts w:cstheme="minorHAnsi"/>
                <w:sz w:val="20"/>
                <w:szCs w:val="20"/>
              </w:rPr>
              <w:t>Lumped</w:t>
            </w:r>
          </w:p>
        </w:tc>
        <w:tc>
          <w:tcPr>
            <w:tcW w:w="2186" w:type="dxa"/>
            <w:vAlign w:val="center"/>
          </w:tcPr>
          <w:p w14:paraId="12A66E75" w14:textId="2582C842" w:rsidR="00BC7623" w:rsidRPr="004A2FE2" w:rsidRDefault="00BC7623" w:rsidP="00BC7623">
            <w:pPr>
              <w:spacing w:after="0"/>
              <w:jc w:val="center"/>
              <w:rPr>
                <w:rFonts w:cstheme="minorHAnsi"/>
                <w:sz w:val="20"/>
                <w:szCs w:val="20"/>
              </w:rPr>
            </w:pPr>
            <w:r w:rsidRPr="004A2FE2">
              <w:rPr>
                <w:rFonts w:cstheme="minorHAnsi"/>
                <w:sz w:val="20"/>
                <w:szCs w:val="20"/>
              </w:rPr>
              <w:t>-</w:t>
            </w:r>
          </w:p>
        </w:tc>
      </w:tr>
      <w:tr w:rsidR="00BC7623" w:rsidRPr="004A2FE2" w14:paraId="648FD201" w14:textId="77777777" w:rsidTr="003F750D">
        <w:trPr>
          <w:trHeight w:val="143"/>
        </w:trPr>
        <w:tc>
          <w:tcPr>
            <w:tcW w:w="1357" w:type="dxa"/>
          </w:tcPr>
          <w:p w14:paraId="07456232" w14:textId="7C26A0C3" w:rsidR="00BC7623" w:rsidRPr="004A2FE2" w:rsidRDefault="00BC7623" w:rsidP="00BC7623">
            <w:pPr>
              <w:spacing w:after="0"/>
              <w:jc w:val="center"/>
              <w:rPr>
                <w:rFonts w:cstheme="minorHAnsi"/>
                <w:sz w:val="20"/>
                <w:szCs w:val="20"/>
              </w:rPr>
            </w:pPr>
            <w:r w:rsidRPr="00237230">
              <w:rPr>
                <w:rFonts w:cstheme="minorHAnsi"/>
                <w:sz w:val="20"/>
                <w:szCs w:val="20"/>
              </w:rPr>
              <w:t>BDE13</w:t>
            </w:r>
          </w:p>
        </w:tc>
        <w:tc>
          <w:tcPr>
            <w:tcW w:w="3989" w:type="dxa"/>
            <w:vAlign w:val="center"/>
          </w:tcPr>
          <w:p w14:paraId="0BD4D54F" w14:textId="55A977D9" w:rsidR="00BC7623" w:rsidRPr="004A2FE2" w:rsidRDefault="00BC7623" w:rsidP="00BC7623">
            <w:pPr>
              <w:spacing w:after="0"/>
              <w:jc w:val="center"/>
              <w:rPr>
                <w:rFonts w:cstheme="minorHAnsi"/>
                <w:sz w:val="20"/>
                <w:szCs w:val="20"/>
              </w:rPr>
            </w:pPr>
            <w:r w:rsidRPr="000A3451">
              <w:rPr>
                <w:rFonts w:cstheme="minorHAnsi"/>
                <w:sz w:val="20"/>
                <w:szCs w:val="20"/>
              </w:rPr>
              <w:t>1,3-butadiene</w:t>
            </w:r>
          </w:p>
        </w:tc>
        <w:tc>
          <w:tcPr>
            <w:tcW w:w="518" w:type="dxa"/>
          </w:tcPr>
          <w:p w14:paraId="7F07F390" w14:textId="414CDBDE" w:rsidR="00BC7623" w:rsidRPr="00237230" w:rsidRDefault="00BC7623" w:rsidP="00BC7623">
            <w:pPr>
              <w:spacing w:after="0"/>
              <w:jc w:val="center"/>
              <w:rPr>
                <w:rFonts w:cstheme="minorHAnsi"/>
                <w:sz w:val="20"/>
                <w:szCs w:val="20"/>
              </w:rPr>
            </w:pPr>
            <w:r w:rsidRPr="00237230">
              <w:rPr>
                <w:sz w:val="20"/>
                <w:szCs w:val="20"/>
              </w:rPr>
              <w:t>4</w:t>
            </w:r>
          </w:p>
        </w:tc>
        <w:tc>
          <w:tcPr>
            <w:tcW w:w="1070" w:type="dxa"/>
            <w:vAlign w:val="center"/>
          </w:tcPr>
          <w:p w14:paraId="6F17E088"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020DC01D" w14:textId="510ECCE5" w:rsidR="00BC7623" w:rsidRPr="004A2FE2" w:rsidRDefault="00BC7623" w:rsidP="00BC7623">
            <w:pPr>
              <w:spacing w:after="0"/>
              <w:jc w:val="center"/>
              <w:rPr>
                <w:rFonts w:cstheme="minorHAnsi"/>
                <w:sz w:val="20"/>
                <w:szCs w:val="20"/>
              </w:rPr>
            </w:pPr>
            <w:r w:rsidRPr="001835A6">
              <w:rPr>
                <w:rFonts w:cstheme="minorHAnsi"/>
                <w:sz w:val="20"/>
                <w:szCs w:val="20"/>
              </w:rPr>
              <w:t>C=CC=C</w:t>
            </w:r>
          </w:p>
        </w:tc>
      </w:tr>
      <w:tr w:rsidR="00BC7623" w:rsidRPr="004A2FE2" w14:paraId="1E9376EC" w14:textId="77777777" w:rsidTr="003F750D">
        <w:trPr>
          <w:trHeight w:val="143"/>
        </w:trPr>
        <w:tc>
          <w:tcPr>
            <w:tcW w:w="1357" w:type="dxa"/>
          </w:tcPr>
          <w:p w14:paraId="7C78566A" w14:textId="1CB927E3" w:rsidR="00BC7623" w:rsidRPr="004A2FE2" w:rsidRDefault="00BC7623" w:rsidP="00BC7623">
            <w:pPr>
              <w:spacing w:after="0"/>
              <w:jc w:val="center"/>
              <w:rPr>
                <w:rFonts w:cstheme="minorHAnsi"/>
                <w:sz w:val="20"/>
                <w:szCs w:val="20"/>
              </w:rPr>
            </w:pPr>
            <w:r w:rsidRPr="00237230">
              <w:rPr>
                <w:rFonts w:cstheme="minorHAnsi"/>
                <w:sz w:val="20"/>
                <w:szCs w:val="20"/>
              </w:rPr>
              <w:t>BEN</w:t>
            </w:r>
          </w:p>
        </w:tc>
        <w:tc>
          <w:tcPr>
            <w:tcW w:w="3989" w:type="dxa"/>
            <w:vAlign w:val="center"/>
          </w:tcPr>
          <w:p w14:paraId="2F98207D" w14:textId="2D332503" w:rsidR="00BC7623" w:rsidRPr="004A2FE2" w:rsidRDefault="00BC7623" w:rsidP="00BC7623">
            <w:pPr>
              <w:spacing w:after="0"/>
              <w:jc w:val="center"/>
              <w:rPr>
                <w:rFonts w:cstheme="minorHAnsi"/>
                <w:sz w:val="20"/>
                <w:szCs w:val="20"/>
              </w:rPr>
            </w:pPr>
            <w:r>
              <w:rPr>
                <w:rFonts w:cstheme="minorHAnsi"/>
                <w:sz w:val="20"/>
                <w:szCs w:val="20"/>
              </w:rPr>
              <w:t>Benzene</w:t>
            </w:r>
          </w:p>
        </w:tc>
        <w:tc>
          <w:tcPr>
            <w:tcW w:w="518" w:type="dxa"/>
          </w:tcPr>
          <w:p w14:paraId="7A23182C" w14:textId="3C751969" w:rsidR="00BC7623" w:rsidRPr="00237230" w:rsidRDefault="00BC7623" w:rsidP="00BC7623">
            <w:pPr>
              <w:spacing w:after="0"/>
              <w:jc w:val="center"/>
              <w:rPr>
                <w:rFonts w:cstheme="minorHAnsi"/>
                <w:sz w:val="20"/>
                <w:szCs w:val="20"/>
              </w:rPr>
            </w:pPr>
            <w:r w:rsidRPr="00237230">
              <w:rPr>
                <w:sz w:val="20"/>
                <w:szCs w:val="20"/>
              </w:rPr>
              <w:t>6</w:t>
            </w:r>
          </w:p>
        </w:tc>
        <w:tc>
          <w:tcPr>
            <w:tcW w:w="1070" w:type="dxa"/>
            <w:vAlign w:val="center"/>
          </w:tcPr>
          <w:p w14:paraId="2F635C1A"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11D11EB3" w14:textId="4C589965" w:rsidR="00BC7623" w:rsidRPr="004A2FE2" w:rsidRDefault="00BC7623" w:rsidP="00BC7623">
            <w:pPr>
              <w:spacing w:after="0"/>
              <w:jc w:val="center"/>
              <w:rPr>
                <w:rFonts w:cstheme="minorHAnsi"/>
                <w:sz w:val="20"/>
                <w:szCs w:val="20"/>
              </w:rPr>
            </w:pPr>
            <w:r w:rsidRPr="001835A6">
              <w:rPr>
                <w:rFonts w:cstheme="minorHAnsi"/>
                <w:sz w:val="20"/>
                <w:szCs w:val="20"/>
              </w:rPr>
              <w:t>C1=CC=CC=C1</w:t>
            </w:r>
          </w:p>
        </w:tc>
      </w:tr>
      <w:tr w:rsidR="00BC7623" w:rsidRPr="004A2FE2" w14:paraId="6FAAC64F" w14:textId="77777777" w:rsidTr="003F750D">
        <w:trPr>
          <w:trHeight w:val="143"/>
        </w:trPr>
        <w:tc>
          <w:tcPr>
            <w:tcW w:w="1357" w:type="dxa"/>
          </w:tcPr>
          <w:p w14:paraId="1A45F090" w14:textId="42950830" w:rsidR="00BC7623" w:rsidRPr="004A2FE2" w:rsidRDefault="00BC7623" w:rsidP="00BC7623">
            <w:pPr>
              <w:spacing w:after="0"/>
              <w:jc w:val="center"/>
              <w:rPr>
                <w:rFonts w:cstheme="minorHAnsi"/>
                <w:sz w:val="20"/>
                <w:szCs w:val="20"/>
              </w:rPr>
            </w:pPr>
            <w:r w:rsidRPr="00237230">
              <w:rPr>
                <w:rFonts w:cstheme="minorHAnsi"/>
                <w:sz w:val="20"/>
                <w:szCs w:val="20"/>
              </w:rPr>
              <w:t>CSL</w:t>
            </w:r>
          </w:p>
        </w:tc>
        <w:tc>
          <w:tcPr>
            <w:tcW w:w="3989" w:type="dxa"/>
            <w:vAlign w:val="center"/>
          </w:tcPr>
          <w:p w14:paraId="082A79F7" w14:textId="27509F9F" w:rsidR="00BC7623" w:rsidRPr="004A2FE2" w:rsidRDefault="00BC7623" w:rsidP="00BC7623">
            <w:pPr>
              <w:spacing w:after="0"/>
              <w:jc w:val="center"/>
              <w:rPr>
                <w:rFonts w:cstheme="minorHAnsi"/>
                <w:sz w:val="20"/>
                <w:szCs w:val="20"/>
              </w:rPr>
            </w:pPr>
            <w:r>
              <w:rPr>
                <w:rFonts w:cstheme="minorHAnsi"/>
                <w:sz w:val="20"/>
                <w:szCs w:val="20"/>
              </w:rPr>
              <w:t>Cresols</w:t>
            </w:r>
          </w:p>
        </w:tc>
        <w:tc>
          <w:tcPr>
            <w:tcW w:w="518" w:type="dxa"/>
          </w:tcPr>
          <w:p w14:paraId="6095AE4D" w14:textId="41FEFAEA" w:rsidR="00BC7623" w:rsidRPr="00237230" w:rsidRDefault="00BC7623" w:rsidP="00BC7623">
            <w:pPr>
              <w:spacing w:after="0"/>
              <w:jc w:val="center"/>
              <w:rPr>
                <w:rFonts w:cstheme="minorHAnsi"/>
                <w:sz w:val="20"/>
                <w:szCs w:val="20"/>
              </w:rPr>
            </w:pPr>
            <w:r w:rsidRPr="00237230">
              <w:rPr>
                <w:sz w:val="20"/>
                <w:szCs w:val="20"/>
              </w:rPr>
              <w:t>9</w:t>
            </w:r>
          </w:p>
        </w:tc>
        <w:tc>
          <w:tcPr>
            <w:tcW w:w="1070" w:type="dxa"/>
            <w:vAlign w:val="center"/>
          </w:tcPr>
          <w:p w14:paraId="694CBB4D" w14:textId="0D1EDFEF" w:rsidR="00BC7623" w:rsidRPr="004A2FE2" w:rsidRDefault="00BC7623" w:rsidP="00BC7623">
            <w:pPr>
              <w:spacing w:after="0"/>
              <w:jc w:val="center"/>
              <w:rPr>
                <w:rFonts w:cstheme="minorHAnsi"/>
                <w:sz w:val="20"/>
                <w:szCs w:val="20"/>
              </w:rPr>
            </w:pPr>
            <w:r>
              <w:rPr>
                <w:rFonts w:cstheme="minorHAnsi"/>
                <w:sz w:val="20"/>
                <w:szCs w:val="20"/>
              </w:rPr>
              <w:t>Lumped</w:t>
            </w:r>
          </w:p>
        </w:tc>
        <w:tc>
          <w:tcPr>
            <w:tcW w:w="2186" w:type="dxa"/>
            <w:vAlign w:val="center"/>
          </w:tcPr>
          <w:p w14:paraId="3FBA786D" w14:textId="74817DDB" w:rsidR="00BC7623" w:rsidRPr="004A2FE2" w:rsidRDefault="00BC7623" w:rsidP="00BC7623">
            <w:pPr>
              <w:spacing w:after="0"/>
              <w:jc w:val="center"/>
              <w:rPr>
                <w:rFonts w:cstheme="minorHAnsi"/>
                <w:sz w:val="20"/>
                <w:szCs w:val="20"/>
              </w:rPr>
            </w:pPr>
            <w:r w:rsidRPr="004A2FE2">
              <w:rPr>
                <w:rFonts w:cstheme="minorHAnsi"/>
                <w:sz w:val="20"/>
                <w:szCs w:val="20"/>
              </w:rPr>
              <w:t>-</w:t>
            </w:r>
          </w:p>
        </w:tc>
      </w:tr>
      <w:tr w:rsidR="00BC7623" w:rsidRPr="004A2FE2" w14:paraId="0325173D" w14:textId="77777777" w:rsidTr="003F750D">
        <w:trPr>
          <w:trHeight w:val="143"/>
        </w:trPr>
        <w:tc>
          <w:tcPr>
            <w:tcW w:w="1357" w:type="dxa"/>
          </w:tcPr>
          <w:p w14:paraId="0586C74E" w14:textId="31AA73EE" w:rsidR="00BC7623" w:rsidRPr="004A2FE2" w:rsidRDefault="00BC7623" w:rsidP="00BC7623">
            <w:pPr>
              <w:spacing w:after="0"/>
              <w:jc w:val="center"/>
              <w:rPr>
                <w:rFonts w:cstheme="minorHAnsi"/>
                <w:sz w:val="20"/>
                <w:szCs w:val="20"/>
              </w:rPr>
            </w:pPr>
            <w:r w:rsidRPr="00237230">
              <w:rPr>
                <w:rFonts w:cstheme="minorHAnsi"/>
                <w:sz w:val="20"/>
                <w:szCs w:val="20"/>
              </w:rPr>
              <w:t>DCB1</w:t>
            </w:r>
          </w:p>
        </w:tc>
        <w:tc>
          <w:tcPr>
            <w:tcW w:w="3989" w:type="dxa"/>
            <w:vAlign w:val="center"/>
          </w:tcPr>
          <w:p w14:paraId="1E989F87" w14:textId="6D764A97" w:rsidR="00BC7623" w:rsidRPr="004A2FE2" w:rsidRDefault="00BC7623" w:rsidP="00BC7623">
            <w:pPr>
              <w:spacing w:after="0"/>
              <w:jc w:val="center"/>
              <w:rPr>
                <w:rFonts w:cstheme="minorHAnsi"/>
                <w:sz w:val="20"/>
                <w:szCs w:val="20"/>
              </w:rPr>
            </w:pPr>
            <w:r>
              <w:rPr>
                <w:rFonts w:cstheme="minorHAnsi"/>
                <w:sz w:val="20"/>
                <w:szCs w:val="20"/>
              </w:rPr>
              <w:t>Unsaturated dicarbonyls</w:t>
            </w:r>
          </w:p>
        </w:tc>
        <w:tc>
          <w:tcPr>
            <w:tcW w:w="518" w:type="dxa"/>
          </w:tcPr>
          <w:p w14:paraId="602CCD9D" w14:textId="2C04BA4D" w:rsidR="00BC7623" w:rsidRPr="00237230" w:rsidRDefault="00BC7623" w:rsidP="00BC7623">
            <w:pPr>
              <w:spacing w:after="0"/>
              <w:jc w:val="center"/>
              <w:rPr>
                <w:rFonts w:cstheme="minorHAnsi"/>
                <w:sz w:val="20"/>
                <w:szCs w:val="20"/>
              </w:rPr>
            </w:pPr>
            <w:r w:rsidRPr="00237230">
              <w:rPr>
                <w:sz w:val="20"/>
                <w:szCs w:val="20"/>
              </w:rPr>
              <w:t>5</w:t>
            </w:r>
          </w:p>
        </w:tc>
        <w:tc>
          <w:tcPr>
            <w:tcW w:w="1070" w:type="dxa"/>
            <w:vAlign w:val="center"/>
          </w:tcPr>
          <w:p w14:paraId="31D8FC7E" w14:textId="0DF2D8DF" w:rsidR="00BC7623" w:rsidRPr="004A2FE2" w:rsidRDefault="00BC7623" w:rsidP="00BC7623">
            <w:pPr>
              <w:spacing w:after="0"/>
              <w:jc w:val="center"/>
              <w:rPr>
                <w:rFonts w:cstheme="minorHAnsi"/>
                <w:sz w:val="20"/>
                <w:szCs w:val="20"/>
              </w:rPr>
            </w:pPr>
            <w:r>
              <w:rPr>
                <w:rFonts w:cstheme="minorHAnsi"/>
                <w:sz w:val="20"/>
                <w:szCs w:val="20"/>
              </w:rPr>
              <w:t>Lumped</w:t>
            </w:r>
          </w:p>
        </w:tc>
        <w:tc>
          <w:tcPr>
            <w:tcW w:w="2186" w:type="dxa"/>
            <w:vAlign w:val="center"/>
          </w:tcPr>
          <w:p w14:paraId="6C5B3C4C" w14:textId="3876A686" w:rsidR="00BC7623" w:rsidRPr="004A2FE2" w:rsidRDefault="00BC7623" w:rsidP="00BC7623">
            <w:pPr>
              <w:spacing w:after="0"/>
              <w:jc w:val="center"/>
              <w:rPr>
                <w:rFonts w:cstheme="minorHAnsi"/>
                <w:sz w:val="20"/>
                <w:szCs w:val="20"/>
              </w:rPr>
            </w:pPr>
            <w:r w:rsidRPr="004A2FE2">
              <w:rPr>
                <w:rFonts w:cstheme="minorHAnsi"/>
                <w:sz w:val="20"/>
                <w:szCs w:val="20"/>
              </w:rPr>
              <w:t>-</w:t>
            </w:r>
          </w:p>
        </w:tc>
      </w:tr>
      <w:tr w:rsidR="00BC7623" w:rsidRPr="004A2FE2" w14:paraId="52B1F20D" w14:textId="77777777" w:rsidTr="003F750D">
        <w:trPr>
          <w:trHeight w:val="143"/>
        </w:trPr>
        <w:tc>
          <w:tcPr>
            <w:tcW w:w="1357" w:type="dxa"/>
          </w:tcPr>
          <w:p w14:paraId="40F93ABA" w14:textId="5176215E" w:rsidR="00BC7623" w:rsidRPr="004A2FE2" w:rsidRDefault="00BC7623" w:rsidP="00BC7623">
            <w:pPr>
              <w:spacing w:after="0"/>
              <w:jc w:val="center"/>
              <w:rPr>
                <w:rFonts w:cstheme="minorHAnsi"/>
                <w:sz w:val="20"/>
                <w:szCs w:val="20"/>
              </w:rPr>
            </w:pPr>
            <w:r w:rsidRPr="00237230">
              <w:rPr>
                <w:rFonts w:cstheme="minorHAnsi"/>
                <w:sz w:val="20"/>
                <w:szCs w:val="20"/>
              </w:rPr>
              <w:t>ECH4</w:t>
            </w:r>
          </w:p>
        </w:tc>
        <w:tc>
          <w:tcPr>
            <w:tcW w:w="3989" w:type="dxa"/>
            <w:vAlign w:val="center"/>
          </w:tcPr>
          <w:p w14:paraId="344EDAEC" w14:textId="5638951B" w:rsidR="00BC7623" w:rsidRPr="004A2FE2" w:rsidRDefault="00BC7623" w:rsidP="00BC7623">
            <w:pPr>
              <w:spacing w:after="0"/>
              <w:jc w:val="center"/>
              <w:rPr>
                <w:rFonts w:cstheme="minorHAnsi"/>
                <w:sz w:val="20"/>
                <w:szCs w:val="20"/>
              </w:rPr>
            </w:pPr>
            <w:r>
              <w:rPr>
                <w:rFonts w:cstheme="minorHAnsi"/>
                <w:sz w:val="20"/>
                <w:szCs w:val="20"/>
              </w:rPr>
              <w:t>Methane</w:t>
            </w:r>
          </w:p>
        </w:tc>
        <w:tc>
          <w:tcPr>
            <w:tcW w:w="518" w:type="dxa"/>
          </w:tcPr>
          <w:p w14:paraId="5031690C" w14:textId="635D8E45" w:rsidR="00BC7623" w:rsidRPr="00237230" w:rsidRDefault="00BC7623" w:rsidP="00BC7623">
            <w:pPr>
              <w:spacing w:after="0"/>
              <w:jc w:val="center"/>
              <w:rPr>
                <w:rFonts w:cstheme="minorHAnsi"/>
                <w:sz w:val="20"/>
                <w:szCs w:val="20"/>
              </w:rPr>
            </w:pPr>
            <w:r w:rsidRPr="00237230">
              <w:rPr>
                <w:sz w:val="20"/>
                <w:szCs w:val="20"/>
              </w:rPr>
              <w:t>1</w:t>
            </w:r>
          </w:p>
        </w:tc>
        <w:tc>
          <w:tcPr>
            <w:tcW w:w="1070" w:type="dxa"/>
            <w:vAlign w:val="center"/>
          </w:tcPr>
          <w:p w14:paraId="1297DEFC"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6752130E" w14:textId="2A301CD2" w:rsidR="00BC7623" w:rsidRPr="004A2FE2" w:rsidRDefault="00BC7623" w:rsidP="00BC7623">
            <w:pPr>
              <w:spacing w:after="0"/>
              <w:jc w:val="center"/>
              <w:rPr>
                <w:rFonts w:cstheme="minorHAnsi"/>
                <w:sz w:val="20"/>
                <w:szCs w:val="20"/>
              </w:rPr>
            </w:pPr>
            <w:r>
              <w:rPr>
                <w:rFonts w:cstheme="minorHAnsi"/>
                <w:sz w:val="20"/>
                <w:szCs w:val="20"/>
              </w:rPr>
              <w:t>C</w:t>
            </w:r>
          </w:p>
        </w:tc>
      </w:tr>
      <w:tr w:rsidR="00BC7623" w:rsidRPr="004A2FE2" w14:paraId="01096610" w14:textId="77777777" w:rsidTr="003F750D">
        <w:trPr>
          <w:trHeight w:val="143"/>
        </w:trPr>
        <w:tc>
          <w:tcPr>
            <w:tcW w:w="1357" w:type="dxa"/>
          </w:tcPr>
          <w:p w14:paraId="0F9FC121" w14:textId="41E5514D" w:rsidR="00BC7623" w:rsidRPr="004A2FE2" w:rsidRDefault="00BC7623" w:rsidP="00BC7623">
            <w:pPr>
              <w:spacing w:after="0"/>
              <w:jc w:val="center"/>
              <w:rPr>
                <w:rFonts w:cstheme="minorHAnsi"/>
                <w:sz w:val="20"/>
                <w:szCs w:val="20"/>
              </w:rPr>
            </w:pPr>
            <w:r w:rsidRPr="00237230">
              <w:rPr>
                <w:rFonts w:cstheme="minorHAnsi"/>
                <w:sz w:val="20"/>
                <w:szCs w:val="20"/>
              </w:rPr>
              <w:t>EOH</w:t>
            </w:r>
          </w:p>
        </w:tc>
        <w:tc>
          <w:tcPr>
            <w:tcW w:w="3989" w:type="dxa"/>
            <w:vAlign w:val="center"/>
          </w:tcPr>
          <w:p w14:paraId="7EC0D1BF" w14:textId="6198A094" w:rsidR="00BC7623" w:rsidRPr="004A2FE2" w:rsidRDefault="00BC7623" w:rsidP="00BC7623">
            <w:pPr>
              <w:spacing w:after="0"/>
              <w:jc w:val="center"/>
              <w:rPr>
                <w:rFonts w:cstheme="minorHAnsi"/>
                <w:sz w:val="20"/>
                <w:szCs w:val="20"/>
              </w:rPr>
            </w:pPr>
            <w:r>
              <w:rPr>
                <w:rFonts w:cstheme="minorHAnsi"/>
                <w:sz w:val="20"/>
                <w:szCs w:val="20"/>
              </w:rPr>
              <w:t>Ethanol</w:t>
            </w:r>
          </w:p>
        </w:tc>
        <w:tc>
          <w:tcPr>
            <w:tcW w:w="518" w:type="dxa"/>
          </w:tcPr>
          <w:p w14:paraId="463B8685" w14:textId="6DCCAF84" w:rsidR="00BC7623" w:rsidRPr="00237230" w:rsidRDefault="00BC7623" w:rsidP="00BC7623">
            <w:pPr>
              <w:spacing w:after="0"/>
              <w:jc w:val="center"/>
              <w:rPr>
                <w:rFonts w:cstheme="minorHAnsi"/>
                <w:sz w:val="20"/>
                <w:szCs w:val="20"/>
              </w:rPr>
            </w:pPr>
            <w:r w:rsidRPr="00237230">
              <w:rPr>
                <w:sz w:val="20"/>
                <w:szCs w:val="20"/>
              </w:rPr>
              <w:t>2</w:t>
            </w:r>
          </w:p>
        </w:tc>
        <w:tc>
          <w:tcPr>
            <w:tcW w:w="1070" w:type="dxa"/>
            <w:vAlign w:val="center"/>
          </w:tcPr>
          <w:p w14:paraId="74A47926"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64C8A907" w14:textId="1A08A50F" w:rsidR="00BC7623" w:rsidRPr="004A2FE2" w:rsidRDefault="00BC7623" w:rsidP="00BC7623">
            <w:pPr>
              <w:spacing w:after="0"/>
              <w:jc w:val="center"/>
              <w:rPr>
                <w:rFonts w:cstheme="minorHAnsi"/>
                <w:sz w:val="20"/>
                <w:szCs w:val="20"/>
              </w:rPr>
            </w:pPr>
            <w:r>
              <w:rPr>
                <w:rFonts w:cstheme="minorHAnsi"/>
                <w:sz w:val="20"/>
                <w:szCs w:val="20"/>
              </w:rPr>
              <w:t>CCO</w:t>
            </w:r>
          </w:p>
        </w:tc>
      </w:tr>
      <w:tr w:rsidR="00BC7623" w:rsidRPr="004A2FE2" w14:paraId="365C2AD4" w14:textId="77777777" w:rsidTr="003F750D">
        <w:trPr>
          <w:trHeight w:val="143"/>
        </w:trPr>
        <w:tc>
          <w:tcPr>
            <w:tcW w:w="1357" w:type="dxa"/>
          </w:tcPr>
          <w:p w14:paraId="609D123B" w14:textId="0BAD4090" w:rsidR="00BC7623" w:rsidRPr="004A2FE2" w:rsidRDefault="00BC7623" w:rsidP="00BC7623">
            <w:pPr>
              <w:spacing w:after="0"/>
              <w:jc w:val="center"/>
              <w:rPr>
                <w:rFonts w:cstheme="minorHAnsi"/>
                <w:sz w:val="20"/>
                <w:szCs w:val="20"/>
              </w:rPr>
            </w:pPr>
            <w:r w:rsidRPr="00237230">
              <w:rPr>
                <w:rFonts w:cstheme="minorHAnsi"/>
                <w:sz w:val="20"/>
                <w:szCs w:val="20"/>
              </w:rPr>
              <w:t>ETE</w:t>
            </w:r>
          </w:p>
        </w:tc>
        <w:tc>
          <w:tcPr>
            <w:tcW w:w="3989" w:type="dxa"/>
            <w:vAlign w:val="center"/>
          </w:tcPr>
          <w:p w14:paraId="04D157E6" w14:textId="322562C2" w:rsidR="00BC7623" w:rsidRPr="004A2FE2" w:rsidRDefault="00BC7623" w:rsidP="00BC7623">
            <w:pPr>
              <w:spacing w:after="0"/>
              <w:jc w:val="center"/>
              <w:rPr>
                <w:rFonts w:cstheme="minorHAnsi"/>
                <w:sz w:val="20"/>
                <w:szCs w:val="20"/>
              </w:rPr>
            </w:pPr>
            <w:r>
              <w:rPr>
                <w:rFonts w:cstheme="minorHAnsi"/>
                <w:sz w:val="20"/>
                <w:szCs w:val="20"/>
              </w:rPr>
              <w:t>Ethene</w:t>
            </w:r>
          </w:p>
        </w:tc>
        <w:tc>
          <w:tcPr>
            <w:tcW w:w="518" w:type="dxa"/>
          </w:tcPr>
          <w:p w14:paraId="6E25D829" w14:textId="37AADE3F" w:rsidR="00BC7623" w:rsidRPr="00237230" w:rsidRDefault="00BC7623" w:rsidP="00BC7623">
            <w:pPr>
              <w:spacing w:after="0"/>
              <w:jc w:val="center"/>
              <w:rPr>
                <w:rFonts w:cstheme="minorHAnsi"/>
                <w:sz w:val="20"/>
                <w:szCs w:val="20"/>
              </w:rPr>
            </w:pPr>
            <w:r w:rsidRPr="00237230">
              <w:rPr>
                <w:sz w:val="20"/>
                <w:szCs w:val="20"/>
              </w:rPr>
              <w:t>2</w:t>
            </w:r>
          </w:p>
        </w:tc>
        <w:tc>
          <w:tcPr>
            <w:tcW w:w="1070" w:type="dxa"/>
            <w:vAlign w:val="center"/>
          </w:tcPr>
          <w:p w14:paraId="3CE29348"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5B390AB2" w14:textId="24563651" w:rsidR="00BC7623" w:rsidRPr="004A2FE2" w:rsidRDefault="00BC7623" w:rsidP="00BC7623">
            <w:pPr>
              <w:spacing w:after="0"/>
              <w:jc w:val="center"/>
              <w:rPr>
                <w:rFonts w:cstheme="minorHAnsi"/>
                <w:sz w:val="20"/>
                <w:szCs w:val="20"/>
              </w:rPr>
            </w:pPr>
            <w:r>
              <w:rPr>
                <w:rFonts w:cstheme="minorHAnsi"/>
                <w:sz w:val="20"/>
                <w:szCs w:val="20"/>
              </w:rPr>
              <w:t>C=C</w:t>
            </w:r>
          </w:p>
        </w:tc>
      </w:tr>
      <w:tr w:rsidR="00BC7623" w:rsidRPr="004A2FE2" w14:paraId="1A4411A2" w14:textId="77777777" w:rsidTr="003F750D">
        <w:trPr>
          <w:trHeight w:val="143"/>
        </w:trPr>
        <w:tc>
          <w:tcPr>
            <w:tcW w:w="1357" w:type="dxa"/>
          </w:tcPr>
          <w:p w14:paraId="08E3CA88" w14:textId="63168388" w:rsidR="00BC7623" w:rsidRPr="004A2FE2" w:rsidRDefault="00BC7623" w:rsidP="00BC7623">
            <w:pPr>
              <w:spacing w:after="0"/>
              <w:jc w:val="center"/>
              <w:rPr>
                <w:rFonts w:cstheme="minorHAnsi"/>
                <w:sz w:val="20"/>
                <w:szCs w:val="20"/>
              </w:rPr>
            </w:pPr>
            <w:r w:rsidRPr="00237230">
              <w:rPr>
                <w:rFonts w:cstheme="minorHAnsi"/>
                <w:sz w:val="20"/>
                <w:szCs w:val="20"/>
              </w:rPr>
              <w:t>ETEG</w:t>
            </w:r>
          </w:p>
        </w:tc>
        <w:tc>
          <w:tcPr>
            <w:tcW w:w="3989" w:type="dxa"/>
            <w:vAlign w:val="center"/>
          </w:tcPr>
          <w:p w14:paraId="25DD69C5" w14:textId="1F749F46" w:rsidR="00BC7623" w:rsidRPr="004A2FE2" w:rsidRDefault="00BC7623" w:rsidP="00BC7623">
            <w:pPr>
              <w:spacing w:after="0"/>
              <w:jc w:val="center"/>
              <w:rPr>
                <w:rFonts w:cstheme="minorHAnsi"/>
                <w:sz w:val="20"/>
                <w:szCs w:val="20"/>
              </w:rPr>
            </w:pPr>
            <w:r>
              <w:rPr>
                <w:rFonts w:cstheme="minorHAnsi"/>
                <w:sz w:val="20"/>
                <w:szCs w:val="20"/>
              </w:rPr>
              <w:t>Ethylene Glycol</w:t>
            </w:r>
          </w:p>
        </w:tc>
        <w:tc>
          <w:tcPr>
            <w:tcW w:w="518" w:type="dxa"/>
          </w:tcPr>
          <w:p w14:paraId="3A2F8468" w14:textId="3A552EE5" w:rsidR="00BC7623" w:rsidRPr="00237230" w:rsidRDefault="00BC7623" w:rsidP="00BC7623">
            <w:pPr>
              <w:spacing w:after="0"/>
              <w:jc w:val="center"/>
              <w:rPr>
                <w:rFonts w:cstheme="minorHAnsi"/>
                <w:sz w:val="20"/>
                <w:szCs w:val="20"/>
              </w:rPr>
            </w:pPr>
            <w:r w:rsidRPr="00237230">
              <w:rPr>
                <w:sz w:val="20"/>
                <w:szCs w:val="20"/>
              </w:rPr>
              <w:t>2</w:t>
            </w:r>
          </w:p>
        </w:tc>
        <w:tc>
          <w:tcPr>
            <w:tcW w:w="1070" w:type="dxa"/>
            <w:vAlign w:val="center"/>
          </w:tcPr>
          <w:p w14:paraId="4BF75B74"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6B7C4A87" w14:textId="3C371862" w:rsidR="00BC7623" w:rsidRPr="004A2FE2" w:rsidRDefault="00BC7623" w:rsidP="00BC7623">
            <w:pPr>
              <w:spacing w:after="0"/>
              <w:jc w:val="center"/>
              <w:rPr>
                <w:rFonts w:cstheme="minorHAnsi"/>
                <w:sz w:val="20"/>
                <w:szCs w:val="20"/>
              </w:rPr>
            </w:pPr>
            <w:r>
              <w:rPr>
                <w:rFonts w:cstheme="minorHAnsi"/>
                <w:sz w:val="20"/>
                <w:szCs w:val="20"/>
              </w:rPr>
              <w:t>C(CO)O</w:t>
            </w:r>
          </w:p>
        </w:tc>
      </w:tr>
      <w:tr w:rsidR="00BC7623" w:rsidRPr="004A2FE2" w14:paraId="7467BB74" w14:textId="77777777" w:rsidTr="003F750D">
        <w:trPr>
          <w:trHeight w:val="143"/>
        </w:trPr>
        <w:tc>
          <w:tcPr>
            <w:tcW w:w="1357" w:type="dxa"/>
          </w:tcPr>
          <w:p w14:paraId="40653F9B" w14:textId="10F7A267" w:rsidR="00BC7623" w:rsidRPr="004A2FE2" w:rsidRDefault="00BC7623" w:rsidP="00BC7623">
            <w:pPr>
              <w:spacing w:after="0"/>
              <w:jc w:val="center"/>
              <w:rPr>
                <w:rFonts w:cstheme="minorHAnsi"/>
                <w:sz w:val="20"/>
                <w:szCs w:val="20"/>
              </w:rPr>
            </w:pPr>
            <w:r w:rsidRPr="00237230">
              <w:rPr>
                <w:rFonts w:cstheme="minorHAnsi"/>
                <w:sz w:val="20"/>
                <w:szCs w:val="20"/>
              </w:rPr>
              <w:t>ETH</w:t>
            </w:r>
          </w:p>
        </w:tc>
        <w:tc>
          <w:tcPr>
            <w:tcW w:w="3989" w:type="dxa"/>
            <w:vAlign w:val="center"/>
          </w:tcPr>
          <w:p w14:paraId="0745E94A" w14:textId="7040E206" w:rsidR="00BC7623" w:rsidRPr="004A2FE2" w:rsidRDefault="00BC7623" w:rsidP="00BC7623">
            <w:pPr>
              <w:spacing w:after="0"/>
              <w:jc w:val="center"/>
              <w:rPr>
                <w:rFonts w:cstheme="minorHAnsi"/>
                <w:sz w:val="20"/>
                <w:szCs w:val="20"/>
              </w:rPr>
            </w:pPr>
            <w:r>
              <w:rPr>
                <w:rFonts w:cstheme="minorHAnsi"/>
                <w:sz w:val="20"/>
                <w:szCs w:val="20"/>
              </w:rPr>
              <w:t>Ethane</w:t>
            </w:r>
          </w:p>
        </w:tc>
        <w:tc>
          <w:tcPr>
            <w:tcW w:w="518" w:type="dxa"/>
          </w:tcPr>
          <w:p w14:paraId="20137667" w14:textId="7CE2A7A7" w:rsidR="00BC7623" w:rsidRPr="00237230" w:rsidRDefault="00BC7623" w:rsidP="00BC7623">
            <w:pPr>
              <w:spacing w:after="0"/>
              <w:jc w:val="center"/>
              <w:rPr>
                <w:rFonts w:cstheme="minorHAnsi"/>
                <w:sz w:val="20"/>
                <w:szCs w:val="20"/>
              </w:rPr>
            </w:pPr>
            <w:r w:rsidRPr="00237230">
              <w:rPr>
                <w:sz w:val="20"/>
                <w:szCs w:val="20"/>
              </w:rPr>
              <w:t>2</w:t>
            </w:r>
          </w:p>
        </w:tc>
        <w:tc>
          <w:tcPr>
            <w:tcW w:w="1070" w:type="dxa"/>
            <w:vAlign w:val="center"/>
          </w:tcPr>
          <w:p w14:paraId="25B221F0" w14:textId="77777777" w:rsidR="00BC7623" w:rsidRPr="004A2FE2" w:rsidRDefault="00BC7623" w:rsidP="00BC7623">
            <w:pPr>
              <w:spacing w:after="0"/>
              <w:jc w:val="center"/>
              <w:rPr>
                <w:rFonts w:cstheme="minorHAnsi"/>
                <w:sz w:val="20"/>
                <w:szCs w:val="20"/>
              </w:rPr>
            </w:pPr>
            <w:r w:rsidRPr="004A2FE2">
              <w:rPr>
                <w:rFonts w:cstheme="minorHAnsi"/>
                <w:sz w:val="20"/>
                <w:szCs w:val="20"/>
              </w:rPr>
              <w:t>Explicit</w:t>
            </w:r>
          </w:p>
        </w:tc>
        <w:tc>
          <w:tcPr>
            <w:tcW w:w="2186" w:type="dxa"/>
            <w:vAlign w:val="center"/>
          </w:tcPr>
          <w:p w14:paraId="3DCCC9D5" w14:textId="646EB4BE" w:rsidR="00BC7623" w:rsidRPr="004A2FE2" w:rsidRDefault="00BC7623" w:rsidP="00BC7623">
            <w:pPr>
              <w:spacing w:after="0"/>
              <w:jc w:val="center"/>
              <w:rPr>
                <w:rFonts w:cstheme="minorHAnsi"/>
                <w:sz w:val="20"/>
                <w:szCs w:val="20"/>
              </w:rPr>
            </w:pPr>
            <w:r>
              <w:rPr>
                <w:rFonts w:cstheme="minorHAnsi"/>
                <w:sz w:val="20"/>
                <w:szCs w:val="20"/>
              </w:rPr>
              <w:t>CC</w:t>
            </w:r>
          </w:p>
        </w:tc>
      </w:tr>
      <w:tr w:rsidR="00BC7623" w:rsidRPr="004A2FE2" w14:paraId="5D072086" w14:textId="77777777" w:rsidTr="003F750D">
        <w:trPr>
          <w:trHeight w:val="143"/>
        </w:trPr>
        <w:tc>
          <w:tcPr>
            <w:tcW w:w="1357" w:type="dxa"/>
          </w:tcPr>
          <w:p w14:paraId="4A8F517E" w14:textId="244DB0EF" w:rsidR="00BC7623" w:rsidRPr="004A2FE2" w:rsidRDefault="00BC7623" w:rsidP="00BC7623">
            <w:pPr>
              <w:spacing w:after="0"/>
              <w:jc w:val="center"/>
              <w:rPr>
                <w:rFonts w:cstheme="minorHAnsi"/>
                <w:sz w:val="20"/>
                <w:szCs w:val="20"/>
              </w:rPr>
            </w:pPr>
            <w:r w:rsidRPr="00237230">
              <w:rPr>
                <w:rFonts w:cstheme="minorHAnsi"/>
                <w:sz w:val="20"/>
                <w:szCs w:val="20"/>
              </w:rPr>
              <w:lastRenderedPageBreak/>
              <w:t>FURAN</w:t>
            </w:r>
          </w:p>
        </w:tc>
        <w:tc>
          <w:tcPr>
            <w:tcW w:w="3989" w:type="dxa"/>
            <w:vAlign w:val="center"/>
          </w:tcPr>
          <w:p w14:paraId="77362E74" w14:textId="5354481B" w:rsidR="00BC7623" w:rsidRPr="004A2FE2" w:rsidRDefault="00BC7623" w:rsidP="00BC7623">
            <w:pPr>
              <w:spacing w:after="0"/>
              <w:jc w:val="center"/>
              <w:rPr>
                <w:rFonts w:cstheme="minorHAnsi"/>
                <w:sz w:val="20"/>
                <w:szCs w:val="20"/>
              </w:rPr>
            </w:pPr>
            <w:r>
              <w:rPr>
                <w:rFonts w:cstheme="minorHAnsi"/>
                <w:sz w:val="20"/>
                <w:szCs w:val="20"/>
              </w:rPr>
              <w:t>Furans and other dienes</w:t>
            </w:r>
          </w:p>
        </w:tc>
        <w:tc>
          <w:tcPr>
            <w:tcW w:w="518" w:type="dxa"/>
          </w:tcPr>
          <w:p w14:paraId="74A1169E" w14:textId="195C072D" w:rsidR="00BC7623" w:rsidRPr="00237230" w:rsidRDefault="00BC7623" w:rsidP="00BC7623">
            <w:pPr>
              <w:spacing w:after="0"/>
              <w:jc w:val="center"/>
              <w:rPr>
                <w:rFonts w:cstheme="minorHAnsi"/>
                <w:sz w:val="20"/>
                <w:szCs w:val="20"/>
              </w:rPr>
            </w:pPr>
            <w:r w:rsidRPr="00237230">
              <w:rPr>
                <w:sz w:val="20"/>
                <w:szCs w:val="20"/>
              </w:rPr>
              <w:t>5</w:t>
            </w:r>
          </w:p>
        </w:tc>
        <w:tc>
          <w:tcPr>
            <w:tcW w:w="1070" w:type="dxa"/>
            <w:vAlign w:val="center"/>
          </w:tcPr>
          <w:p w14:paraId="62ED9C9D" w14:textId="1ADB79CD" w:rsidR="00BC7623" w:rsidRPr="004A2FE2" w:rsidRDefault="00BC7623" w:rsidP="00BC7623">
            <w:pPr>
              <w:spacing w:after="0"/>
              <w:jc w:val="center"/>
              <w:rPr>
                <w:rFonts w:cstheme="minorHAnsi"/>
                <w:sz w:val="20"/>
                <w:szCs w:val="20"/>
              </w:rPr>
            </w:pPr>
            <w:r>
              <w:rPr>
                <w:rFonts w:cstheme="minorHAnsi"/>
                <w:sz w:val="20"/>
                <w:szCs w:val="20"/>
              </w:rPr>
              <w:t>Lumped</w:t>
            </w:r>
          </w:p>
        </w:tc>
        <w:tc>
          <w:tcPr>
            <w:tcW w:w="2186" w:type="dxa"/>
            <w:vAlign w:val="center"/>
          </w:tcPr>
          <w:p w14:paraId="509E1E8E" w14:textId="70DC68AA" w:rsidR="00BC7623" w:rsidRPr="004A2FE2" w:rsidRDefault="00BC7623" w:rsidP="00BC7623">
            <w:pPr>
              <w:spacing w:after="0"/>
              <w:jc w:val="center"/>
              <w:rPr>
                <w:rFonts w:cstheme="minorHAnsi"/>
                <w:sz w:val="20"/>
                <w:szCs w:val="20"/>
              </w:rPr>
            </w:pPr>
            <w:r w:rsidRPr="004A2FE2">
              <w:rPr>
                <w:rFonts w:cstheme="minorHAnsi"/>
                <w:sz w:val="20"/>
                <w:szCs w:val="20"/>
              </w:rPr>
              <w:t>-</w:t>
            </w:r>
          </w:p>
        </w:tc>
      </w:tr>
      <w:tr w:rsidR="00BC7623" w:rsidRPr="004A2FE2" w14:paraId="3F53C5B5" w14:textId="77777777" w:rsidTr="003F750D">
        <w:trPr>
          <w:trHeight w:val="143"/>
        </w:trPr>
        <w:tc>
          <w:tcPr>
            <w:tcW w:w="1357" w:type="dxa"/>
          </w:tcPr>
          <w:p w14:paraId="7577A6F1" w14:textId="5F5010D4" w:rsidR="00BC7623" w:rsidRPr="004A2FE2" w:rsidRDefault="00BC7623" w:rsidP="00BC7623">
            <w:pPr>
              <w:spacing w:after="0"/>
              <w:jc w:val="center"/>
              <w:rPr>
                <w:rFonts w:cstheme="minorHAnsi"/>
                <w:sz w:val="20"/>
                <w:szCs w:val="20"/>
              </w:rPr>
            </w:pPr>
            <w:r w:rsidRPr="00237230">
              <w:rPr>
                <w:rFonts w:cstheme="minorHAnsi"/>
                <w:sz w:val="20"/>
                <w:szCs w:val="20"/>
              </w:rPr>
              <w:t>GLY</w:t>
            </w:r>
          </w:p>
        </w:tc>
        <w:tc>
          <w:tcPr>
            <w:tcW w:w="3989" w:type="dxa"/>
            <w:vAlign w:val="center"/>
          </w:tcPr>
          <w:p w14:paraId="0A4C6BD5" w14:textId="71E80075" w:rsidR="00BC7623" w:rsidRPr="004A2FE2" w:rsidRDefault="00BC7623" w:rsidP="00BC7623">
            <w:pPr>
              <w:spacing w:after="0"/>
              <w:jc w:val="center"/>
              <w:rPr>
                <w:rFonts w:cstheme="minorHAnsi"/>
                <w:sz w:val="20"/>
                <w:szCs w:val="20"/>
              </w:rPr>
            </w:pPr>
            <w:r>
              <w:rPr>
                <w:rFonts w:cstheme="minorHAnsi"/>
                <w:sz w:val="20"/>
                <w:szCs w:val="20"/>
              </w:rPr>
              <w:t>Glyoxal</w:t>
            </w:r>
          </w:p>
        </w:tc>
        <w:tc>
          <w:tcPr>
            <w:tcW w:w="518" w:type="dxa"/>
          </w:tcPr>
          <w:p w14:paraId="30D17CA8" w14:textId="678E9AE6" w:rsidR="00BC7623" w:rsidRPr="00237230" w:rsidRDefault="00BC7623" w:rsidP="00BC7623">
            <w:pPr>
              <w:keepNext/>
              <w:spacing w:after="0"/>
              <w:jc w:val="center"/>
              <w:rPr>
                <w:rFonts w:cstheme="minorHAnsi"/>
                <w:sz w:val="20"/>
                <w:szCs w:val="20"/>
              </w:rPr>
            </w:pPr>
            <w:r w:rsidRPr="00237230">
              <w:rPr>
                <w:sz w:val="20"/>
                <w:szCs w:val="20"/>
              </w:rPr>
              <w:t>2</w:t>
            </w:r>
          </w:p>
        </w:tc>
        <w:tc>
          <w:tcPr>
            <w:tcW w:w="1070" w:type="dxa"/>
            <w:vAlign w:val="center"/>
          </w:tcPr>
          <w:p w14:paraId="6FA80E4C" w14:textId="77777777" w:rsidR="00BC7623" w:rsidRPr="004A2FE2" w:rsidRDefault="00BC7623" w:rsidP="00BC7623">
            <w:pPr>
              <w:keepNext/>
              <w:spacing w:after="0"/>
              <w:jc w:val="center"/>
              <w:rPr>
                <w:rFonts w:cstheme="minorHAnsi"/>
                <w:sz w:val="20"/>
                <w:szCs w:val="20"/>
              </w:rPr>
            </w:pPr>
            <w:r w:rsidRPr="004A2FE2">
              <w:rPr>
                <w:rFonts w:cstheme="minorHAnsi"/>
                <w:sz w:val="20"/>
                <w:szCs w:val="20"/>
              </w:rPr>
              <w:t>Explicit</w:t>
            </w:r>
          </w:p>
        </w:tc>
        <w:tc>
          <w:tcPr>
            <w:tcW w:w="2186" w:type="dxa"/>
            <w:vAlign w:val="center"/>
          </w:tcPr>
          <w:p w14:paraId="1D396E93" w14:textId="382B59A4" w:rsidR="00BC7623" w:rsidRPr="004A2FE2" w:rsidRDefault="00BC7623" w:rsidP="00BC7623">
            <w:pPr>
              <w:keepNext/>
              <w:spacing w:after="0"/>
              <w:jc w:val="center"/>
              <w:rPr>
                <w:rFonts w:cstheme="minorHAnsi"/>
                <w:sz w:val="20"/>
                <w:szCs w:val="20"/>
              </w:rPr>
            </w:pPr>
            <w:r w:rsidRPr="001835A6">
              <w:rPr>
                <w:rFonts w:cstheme="minorHAnsi"/>
                <w:sz w:val="20"/>
                <w:szCs w:val="20"/>
              </w:rPr>
              <w:t>C(=O)C=O</w:t>
            </w:r>
          </w:p>
        </w:tc>
      </w:tr>
      <w:tr w:rsidR="00CA7CD1" w:rsidRPr="004A2FE2" w14:paraId="10B09CF1" w14:textId="77777777" w:rsidTr="003F750D">
        <w:trPr>
          <w:trHeight w:val="143"/>
        </w:trPr>
        <w:tc>
          <w:tcPr>
            <w:tcW w:w="1357" w:type="dxa"/>
          </w:tcPr>
          <w:p w14:paraId="0BD49576" w14:textId="7C191281" w:rsidR="00CA7CD1" w:rsidRPr="004A2FE2" w:rsidRDefault="00CA7CD1" w:rsidP="00CA7CD1">
            <w:pPr>
              <w:spacing w:after="0"/>
              <w:jc w:val="center"/>
              <w:rPr>
                <w:rFonts w:cstheme="minorHAnsi"/>
                <w:sz w:val="20"/>
                <w:szCs w:val="20"/>
              </w:rPr>
            </w:pPr>
            <w:r w:rsidRPr="00237230">
              <w:rPr>
                <w:rFonts w:cstheme="minorHAnsi"/>
                <w:sz w:val="20"/>
                <w:szCs w:val="20"/>
              </w:rPr>
              <w:t>HC10</w:t>
            </w:r>
          </w:p>
        </w:tc>
        <w:tc>
          <w:tcPr>
            <w:tcW w:w="3989" w:type="dxa"/>
            <w:vAlign w:val="center"/>
          </w:tcPr>
          <w:p w14:paraId="75768823" w14:textId="4D512E88" w:rsidR="00CA7CD1" w:rsidRPr="002E7905" w:rsidRDefault="00CA7CD1" w:rsidP="00CA7CD1">
            <w:pPr>
              <w:spacing w:after="0"/>
              <w:jc w:val="center"/>
              <w:rPr>
                <w:rFonts w:cstheme="minorHAnsi"/>
                <w:sz w:val="20"/>
                <w:szCs w:val="20"/>
              </w:rPr>
            </w:pPr>
            <w:r>
              <w:rPr>
                <w:rFonts w:cstheme="minorHAnsi"/>
                <w:sz w:val="20"/>
                <w:szCs w:val="20"/>
              </w:rPr>
              <w:t>“alkanes”; 6.8E-12 &lt; k</w:t>
            </w:r>
            <w:r w:rsidRPr="002E7905">
              <w:rPr>
                <w:rFonts w:cstheme="minorHAnsi"/>
                <w:sz w:val="20"/>
                <w:szCs w:val="20"/>
                <w:vertAlign w:val="subscript"/>
              </w:rPr>
              <w:t>OH</w:t>
            </w:r>
          </w:p>
        </w:tc>
        <w:tc>
          <w:tcPr>
            <w:tcW w:w="518" w:type="dxa"/>
          </w:tcPr>
          <w:p w14:paraId="5F51905D" w14:textId="02A155D4" w:rsidR="00CA7CD1" w:rsidRPr="00237230" w:rsidRDefault="00CA7CD1" w:rsidP="00CA7CD1">
            <w:pPr>
              <w:keepNext/>
              <w:spacing w:after="0"/>
              <w:jc w:val="center"/>
              <w:rPr>
                <w:rFonts w:cstheme="minorHAnsi"/>
                <w:sz w:val="20"/>
                <w:szCs w:val="20"/>
              </w:rPr>
            </w:pPr>
            <w:r w:rsidRPr="00237230">
              <w:rPr>
                <w:sz w:val="20"/>
                <w:szCs w:val="20"/>
              </w:rPr>
              <w:t>10</w:t>
            </w:r>
          </w:p>
        </w:tc>
        <w:tc>
          <w:tcPr>
            <w:tcW w:w="1070" w:type="dxa"/>
            <w:vAlign w:val="center"/>
          </w:tcPr>
          <w:p w14:paraId="571C1E1E" w14:textId="6FB84537"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6CBC5909" w14:textId="7ED8E7CD" w:rsidR="00CA7CD1" w:rsidRPr="004A2FE2" w:rsidRDefault="00CA7CD1" w:rsidP="00CA7CD1">
            <w:pPr>
              <w:keepNext/>
              <w:spacing w:after="0"/>
              <w:jc w:val="center"/>
              <w:rPr>
                <w:rFonts w:cstheme="minorHAnsi"/>
                <w:sz w:val="20"/>
                <w:szCs w:val="20"/>
              </w:rPr>
            </w:pPr>
          </w:p>
        </w:tc>
      </w:tr>
      <w:tr w:rsidR="00CA7CD1" w:rsidRPr="004A2FE2" w14:paraId="332200D4" w14:textId="77777777" w:rsidTr="003F750D">
        <w:trPr>
          <w:trHeight w:val="143"/>
        </w:trPr>
        <w:tc>
          <w:tcPr>
            <w:tcW w:w="1357" w:type="dxa"/>
          </w:tcPr>
          <w:p w14:paraId="628187F7" w14:textId="1EF5C880" w:rsidR="00CA7CD1" w:rsidRPr="004A2FE2" w:rsidRDefault="00CA7CD1" w:rsidP="00CA7CD1">
            <w:pPr>
              <w:spacing w:after="0"/>
              <w:jc w:val="center"/>
              <w:rPr>
                <w:rFonts w:cstheme="minorHAnsi"/>
                <w:sz w:val="20"/>
                <w:szCs w:val="20"/>
              </w:rPr>
            </w:pPr>
            <w:r w:rsidRPr="00237230">
              <w:rPr>
                <w:rFonts w:cstheme="minorHAnsi"/>
                <w:sz w:val="20"/>
                <w:szCs w:val="20"/>
              </w:rPr>
              <w:t>HC3</w:t>
            </w:r>
          </w:p>
        </w:tc>
        <w:tc>
          <w:tcPr>
            <w:tcW w:w="3989" w:type="dxa"/>
            <w:vAlign w:val="center"/>
          </w:tcPr>
          <w:p w14:paraId="1E49F456" w14:textId="0A0815E5" w:rsidR="00CA7CD1" w:rsidRPr="002E7905" w:rsidRDefault="00CA7CD1" w:rsidP="00CA7CD1">
            <w:pPr>
              <w:spacing w:after="0"/>
              <w:jc w:val="center"/>
              <w:rPr>
                <w:rFonts w:cstheme="minorHAnsi"/>
                <w:sz w:val="20"/>
                <w:szCs w:val="20"/>
              </w:rPr>
            </w:pPr>
            <w:r>
              <w:rPr>
                <w:rFonts w:cstheme="minorHAnsi"/>
                <w:sz w:val="20"/>
                <w:szCs w:val="20"/>
              </w:rPr>
              <w:t>“alkanes”; k</w:t>
            </w:r>
            <w:r w:rsidRPr="002E7905">
              <w:rPr>
                <w:rFonts w:cstheme="minorHAnsi"/>
                <w:sz w:val="20"/>
                <w:szCs w:val="20"/>
                <w:vertAlign w:val="subscript"/>
              </w:rPr>
              <w:t>OH</w:t>
            </w:r>
            <w:r>
              <w:rPr>
                <w:rFonts w:cstheme="minorHAnsi"/>
                <w:sz w:val="20"/>
                <w:szCs w:val="20"/>
              </w:rPr>
              <w:t xml:space="preserve"> &lt; 3.4E-12</w:t>
            </w:r>
          </w:p>
        </w:tc>
        <w:tc>
          <w:tcPr>
            <w:tcW w:w="518" w:type="dxa"/>
          </w:tcPr>
          <w:p w14:paraId="162F4669" w14:textId="28BB2886" w:rsidR="00CA7CD1" w:rsidRPr="00237230" w:rsidRDefault="00CA7CD1" w:rsidP="00CA7CD1">
            <w:pPr>
              <w:keepNext/>
              <w:spacing w:after="0"/>
              <w:jc w:val="center"/>
              <w:rPr>
                <w:rFonts w:cstheme="minorHAnsi"/>
                <w:sz w:val="20"/>
                <w:szCs w:val="20"/>
              </w:rPr>
            </w:pPr>
            <w:r w:rsidRPr="00237230">
              <w:rPr>
                <w:sz w:val="20"/>
                <w:szCs w:val="20"/>
              </w:rPr>
              <w:t>3</w:t>
            </w:r>
          </w:p>
        </w:tc>
        <w:tc>
          <w:tcPr>
            <w:tcW w:w="1070" w:type="dxa"/>
            <w:vAlign w:val="center"/>
          </w:tcPr>
          <w:p w14:paraId="2EACE258" w14:textId="0B444452"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39740649" w14:textId="4B50EC8B" w:rsidR="00CA7CD1" w:rsidRPr="004A2FE2" w:rsidRDefault="00CA7CD1" w:rsidP="00CA7CD1">
            <w:pPr>
              <w:keepNext/>
              <w:spacing w:after="0"/>
              <w:jc w:val="center"/>
              <w:rPr>
                <w:rFonts w:cstheme="minorHAnsi"/>
                <w:sz w:val="20"/>
                <w:szCs w:val="20"/>
              </w:rPr>
            </w:pPr>
          </w:p>
        </w:tc>
      </w:tr>
      <w:tr w:rsidR="00CA7CD1" w:rsidRPr="004A2FE2" w14:paraId="6FE3DAAE" w14:textId="77777777" w:rsidTr="003F750D">
        <w:trPr>
          <w:trHeight w:val="143"/>
        </w:trPr>
        <w:tc>
          <w:tcPr>
            <w:tcW w:w="1357" w:type="dxa"/>
          </w:tcPr>
          <w:p w14:paraId="3A86847B" w14:textId="2D0B6AC7" w:rsidR="00CA7CD1" w:rsidRPr="004A2FE2" w:rsidRDefault="00CA7CD1" w:rsidP="00CA7CD1">
            <w:pPr>
              <w:spacing w:after="0"/>
              <w:jc w:val="center"/>
              <w:rPr>
                <w:rFonts w:cstheme="minorHAnsi"/>
                <w:sz w:val="20"/>
                <w:szCs w:val="20"/>
              </w:rPr>
            </w:pPr>
            <w:r w:rsidRPr="00237230">
              <w:rPr>
                <w:rFonts w:cstheme="minorHAnsi"/>
                <w:sz w:val="20"/>
                <w:szCs w:val="20"/>
              </w:rPr>
              <w:t>HC5</w:t>
            </w:r>
          </w:p>
        </w:tc>
        <w:tc>
          <w:tcPr>
            <w:tcW w:w="3989" w:type="dxa"/>
            <w:vAlign w:val="center"/>
          </w:tcPr>
          <w:p w14:paraId="559536C1" w14:textId="47D342D3" w:rsidR="00CA7CD1" w:rsidRPr="004A2FE2" w:rsidRDefault="00CA7CD1" w:rsidP="00CA7CD1">
            <w:pPr>
              <w:spacing w:after="0"/>
              <w:jc w:val="center"/>
              <w:rPr>
                <w:rFonts w:cstheme="minorHAnsi"/>
                <w:sz w:val="20"/>
                <w:szCs w:val="20"/>
              </w:rPr>
            </w:pPr>
            <w:r>
              <w:rPr>
                <w:rFonts w:cstheme="minorHAnsi"/>
                <w:sz w:val="20"/>
                <w:szCs w:val="20"/>
              </w:rPr>
              <w:t>“alkanes”; 3.4E-12 ≤ k</w:t>
            </w:r>
            <w:r w:rsidRPr="002E7905">
              <w:rPr>
                <w:rFonts w:cstheme="minorHAnsi"/>
                <w:sz w:val="20"/>
                <w:szCs w:val="20"/>
                <w:vertAlign w:val="subscript"/>
              </w:rPr>
              <w:t>OH</w:t>
            </w:r>
            <w:r w:rsidRPr="00263072">
              <w:rPr>
                <w:rFonts w:cstheme="minorHAnsi"/>
                <w:sz w:val="20"/>
                <w:szCs w:val="20"/>
              </w:rPr>
              <w:t xml:space="preserve"> </w:t>
            </w:r>
            <w:r>
              <w:rPr>
                <w:rFonts w:cstheme="minorHAnsi"/>
                <w:sz w:val="20"/>
                <w:szCs w:val="20"/>
              </w:rPr>
              <w:t>≤</w:t>
            </w:r>
            <w:r w:rsidRPr="00263072">
              <w:rPr>
                <w:rFonts w:cstheme="minorHAnsi"/>
                <w:sz w:val="20"/>
                <w:szCs w:val="20"/>
              </w:rPr>
              <w:t xml:space="preserve"> </w:t>
            </w:r>
            <w:r>
              <w:rPr>
                <w:rFonts w:cstheme="minorHAnsi"/>
                <w:sz w:val="20"/>
                <w:szCs w:val="20"/>
              </w:rPr>
              <w:t>6.8E-12</w:t>
            </w:r>
          </w:p>
        </w:tc>
        <w:tc>
          <w:tcPr>
            <w:tcW w:w="518" w:type="dxa"/>
          </w:tcPr>
          <w:p w14:paraId="58625C4F" w14:textId="54760311" w:rsidR="00CA7CD1" w:rsidRPr="00237230" w:rsidRDefault="00CA7CD1" w:rsidP="00CA7CD1">
            <w:pPr>
              <w:keepNext/>
              <w:spacing w:after="0"/>
              <w:jc w:val="center"/>
              <w:rPr>
                <w:rFonts w:cstheme="minorHAnsi"/>
                <w:sz w:val="20"/>
                <w:szCs w:val="20"/>
              </w:rPr>
            </w:pPr>
            <w:r w:rsidRPr="00237230">
              <w:rPr>
                <w:sz w:val="20"/>
                <w:szCs w:val="20"/>
              </w:rPr>
              <w:t>5</w:t>
            </w:r>
          </w:p>
        </w:tc>
        <w:tc>
          <w:tcPr>
            <w:tcW w:w="1070" w:type="dxa"/>
            <w:vAlign w:val="center"/>
          </w:tcPr>
          <w:p w14:paraId="507C2681" w14:textId="54FDC2A6"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45DDFA9B" w14:textId="7A8F63E3" w:rsidR="00CA7CD1" w:rsidRPr="004A2FE2" w:rsidRDefault="00CA7CD1" w:rsidP="00CA7CD1">
            <w:pPr>
              <w:keepNext/>
              <w:spacing w:after="0"/>
              <w:jc w:val="center"/>
              <w:rPr>
                <w:rFonts w:cstheme="minorHAnsi"/>
                <w:sz w:val="20"/>
                <w:szCs w:val="20"/>
              </w:rPr>
            </w:pPr>
          </w:p>
        </w:tc>
      </w:tr>
      <w:tr w:rsidR="002E7905" w:rsidRPr="004A2FE2" w14:paraId="150B61B2" w14:textId="77777777" w:rsidTr="003F750D">
        <w:trPr>
          <w:trHeight w:val="143"/>
        </w:trPr>
        <w:tc>
          <w:tcPr>
            <w:tcW w:w="1357" w:type="dxa"/>
          </w:tcPr>
          <w:p w14:paraId="13494544" w14:textId="2EC8D1BE" w:rsidR="002E7905" w:rsidRPr="004A2FE2" w:rsidRDefault="002E7905" w:rsidP="002E7905">
            <w:pPr>
              <w:spacing w:after="0"/>
              <w:jc w:val="center"/>
              <w:rPr>
                <w:rFonts w:cstheme="minorHAnsi"/>
                <w:sz w:val="20"/>
                <w:szCs w:val="20"/>
              </w:rPr>
            </w:pPr>
            <w:r w:rsidRPr="00237230">
              <w:rPr>
                <w:rFonts w:cstheme="minorHAnsi"/>
                <w:sz w:val="20"/>
                <w:szCs w:val="20"/>
              </w:rPr>
              <w:t>HCHO</w:t>
            </w:r>
          </w:p>
        </w:tc>
        <w:tc>
          <w:tcPr>
            <w:tcW w:w="3989" w:type="dxa"/>
            <w:vAlign w:val="center"/>
          </w:tcPr>
          <w:p w14:paraId="7CF30583" w14:textId="68EDCC6F" w:rsidR="002E7905" w:rsidRPr="004A2FE2" w:rsidRDefault="002E7905" w:rsidP="002E7905">
            <w:pPr>
              <w:spacing w:after="0"/>
              <w:jc w:val="center"/>
              <w:rPr>
                <w:rFonts w:cstheme="minorHAnsi"/>
                <w:sz w:val="20"/>
                <w:szCs w:val="20"/>
              </w:rPr>
            </w:pPr>
            <w:r>
              <w:rPr>
                <w:rFonts w:cstheme="minorHAnsi"/>
                <w:sz w:val="20"/>
                <w:szCs w:val="20"/>
              </w:rPr>
              <w:t>Formaldehyde</w:t>
            </w:r>
          </w:p>
        </w:tc>
        <w:tc>
          <w:tcPr>
            <w:tcW w:w="518" w:type="dxa"/>
          </w:tcPr>
          <w:p w14:paraId="12275B31" w14:textId="660ABB3C" w:rsidR="002E7905" w:rsidRPr="00237230" w:rsidRDefault="002E7905" w:rsidP="002E7905">
            <w:pPr>
              <w:keepNext/>
              <w:spacing w:after="0"/>
              <w:jc w:val="center"/>
              <w:rPr>
                <w:rFonts w:cstheme="minorHAnsi"/>
                <w:sz w:val="20"/>
                <w:szCs w:val="20"/>
              </w:rPr>
            </w:pPr>
            <w:r w:rsidRPr="00237230">
              <w:rPr>
                <w:sz w:val="20"/>
                <w:szCs w:val="20"/>
              </w:rPr>
              <w:t>1</w:t>
            </w:r>
          </w:p>
        </w:tc>
        <w:tc>
          <w:tcPr>
            <w:tcW w:w="1070" w:type="dxa"/>
            <w:vAlign w:val="center"/>
          </w:tcPr>
          <w:p w14:paraId="0AE23029" w14:textId="3881F3C9"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225E41B4" w14:textId="3D877345" w:rsidR="002E7905" w:rsidRPr="004A2FE2" w:rsidRDefault="002E7905" w:rsidP="002E7905">
            <w:pPr>
              <w:keepNext/>
              <w:spacing w:after="0"/>
              <w:jc w:val="center"/>
              <w:rPr>
                <w:rFonts w:cstheme="minorHAnsi"/>
                <w:sz w:val="20"/>
                <w:szCs w:val="20"/>
              </w:rPr>
            </w:pPr>
            <w:r>
              <w:rPr>
                <w:rFonts w:cstheme="minorHAnsi"/>
                <w:sz w:val="20"/>
                <w:szCs w:val="20"/>
              </w:rPr>
              <w:t>C=O</w:t>
            </w:r>
          </w:p>
        </w:tc>
      </w:tr>
      <w:tr w:rsidR="002E7905" w:rsidRPr="004A2FE2" w14:paraId="15605FFD" w14:textId="77777777" w:rsidTr="003F750D">
        <w:trPr>
          <w:trHeight w:val="143"/>
        </w:trPr>
        <w:tc>
          <w:tcPr>
            <w:tcW w:w="1357" w:type="dxa"/>
          </w:tcPr>
          <w:p w14:paraId="70AFB231" w14:textId="06A3C67D" w:rsidR="002E7905" w:rsidRPr="004A2FE2" w:rsidRDefault="002E7905" w:rsidP="002E7905">
            <w:pPr>
              <w:spacing w:after="0"/>
              <w:jc w:val="center"/>
              <w:rPr>
                <w:rFonts w:cstheme="minorHAnsi"/>
                <w:sz w:val="20"/>
                <w:szCs w:val="20"/>
              </w:rPr>
            </w:pPr>
            <w:r w:rsidRPr="00237230">
              <w:rPr>
                <w:rFonts w:cstheme="minorHAnsi"/>
                <w:sz w:val="20"/>
                <w:szCs w:val="20"/>
              </w:rPr>
              <w:t>HKET</w:t>
            </w:r>
          </w:p>
        </w:tc>
        <w:tc>
          <w:tcPr>
            <w:tcW w:w="3989" w:type="dxa"/>
            <w:vAlign w:val="center"/>
          </w:tcPr>
          <w:p w14:paraId="1F53FB69" w14:textId="3BC8D3A6" w:rsidR="002E7905" w:rsidRPr="004A2FE2" w:rsidRDefault="002E7905" w:rsidP="002E7905">
            <w:pPr>
              <w:spacing w:after="0"/>
              <w:jc w:val="center"/>
              <w:rPr>
                <w:rFonts w:cstheme="minorHAnsi"/>
                <w:sz w:val="20"/>
                <w:szCs w:val="20"/>
              </w:rPr>
            </w:pPr>
            <w:r>
              <w:rPr>
                <w:rFonts w:cstheme="minorHAnsi"/>
                <w:sz w:val="20"/>
                <w:szCs w:val="20"/>
              </w:rPr>
              <w:t>Hydroxy ketones</w:t>
            </w:r>
          </w:p>
        </w:tc>
        <w:tc>
          <w:tcPr>
            <w:tcW w:w="518" w:type="dxa"/>
          </w:tcPr>
          <w:p w14:paraId="73E0BD7D" w14:textId="44A19187" w:rsidR="002E7905" w:rsidRPr="00237230" w:rsidRDefault="002E7905" w:rsidP="002E7905">
            <w:pPr>
              <w:keepNext/>
              <w:spacing w:after="0"/>
              <w:jc w:val="center"/>
              <w:rPr>
                <w:rFonts w:cstheme="minorHAnsi"/>
                <w:sz w:val="20"/>
                <w:szCs w:val="20"/>
              </w:rPr>
            </w:pPr>
            <w:r w:rsidRPr="00237230">
              <w:rPr>
                <w:sz w:val="20"/>
                <w:szCs w:val="20"/>
              </w:rPr>
              <w:t>3</w:t>
            </w:r>
          </w:p>
        </w:tc>
        <w:tc>
          <w:tcPr>
            <w:tcW w:w="1070" w:type="dxa"/>
            <w:vAlign w:val="center"/>
          </w:tcPr>
          <w:p w14:paraId="0FD25628" w14:textId="568C82F5"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133FE5D2" w14:textId="6788E66A"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1BEB9E08" w14:textId="77777777" w:rsidTr="003F750D">
        <w:trPr>
          <w:trHeight w:val="143"/>
        </w:trPr>
        <w:tc>
          <w:tcPr>
            <w:tcW w:w="1357" w:type="dxa"/>
          </w:tcPr>
          <w:p w14:paraId="2D4F3751" w14:textId="7AE5D44C" w:rsidR="002E7905" w:rsidRPr="004A2FE2" w:rsidRDefault="002E7905" w:rsidP="002E7905">
            <w:pPr>
              <w:spacing w:after="0"/>
              <w:jc w:val="center"/>
              <w:rPr>
                <w:rFonts w:cstheme="minorHAnsi"/>
                <w:sz w:val="20"/>
                <w:szCs w:val="20"/>
              </w:rPr>
            </w:pPr>
            <w:r w:rsidRPr="00237230">
              <w:rPr>
                <w:rFonts w:cstheme="minorHAnsi"/>
                <w:sz w:val="20"/>
                <w:szCs w:val="20"/>
              </w:rPr>
              <w:t>ISO</w:t>
            </w:r>
          </w:p>
        </w:tc>
        <w:tc>
          <w:tcPr>
            <w:tcW w:w="3989" w:type="dxa"/>
            <w:vAlign w:val="center"/>
          </w:tcPr>
          <w:p w14:paraId="5309E010" w14:textId="7F220D83" w:rsidR="002E7905" w:rsidRPr="004A2FE2" w:rsidRDefault="002E7905" w:rsidP="002E7905">
            <w:pPr>
              <w:spacing w:after="0"/>
              <w:jc w:val="center"/>
              <w:rPr>
                <w:rFonts w:cstheme="minorHAnsi"/>
                <w:sz w:val="20"/>
                <w:szCs w:val="20"/>
              </w:rPr>
            </w:pPr>
            <w:r>
              <w:rPr>
                <w:rFonts w:cstheme="minorHAnsi"/>
                <w:sz w:val="20"/>
                <w:szCs w:val="20"/>
              </w:rPr>
              <w:t>Isoprene</w:t>
            </w:r>
          </w:p>
        </w:tc>
        <w:tc>
          <w:tcPr>
            <w:tcW w:w="518" w:type="dxa"/>
          </w:tcPr>
          <w:p w14:paraId="3CE5A426" w14:textId="373E41DB" w:rsidR="002E7905" w:rsidRPr="00237230" w:rsidRDefault="002E7905" w:rsidP="002E7905">
            <w:pPr>
              <w:keepNext/>
              <w:spacing w:after="0"/>
              <w:jc w:val="center"/>
              <w:rPr>
                <w:rFonts w:cstheme="minorHAnsi"/>
                <w:sz w:val="20"/>
                <w:szCs w:val="20"/>
              </w:rPr>
            </w:pPr>
            <w:r w:rsidRPr="00237230">
              <w:rPr>
                <w:sz w:val="20"/>
                <w:szCs w:val="20"/>
              </w:rPr>
              <w:t>5</w:t>
            </w:r>
          </w:p>
        </w:tc>
        <w:tc>
          <w:tcPr>
            <w:tcW w:w="1070" w:type="dxa"/>
            <w:vAlign w:val="center"/>
          </w:tcPr>
          <w:p w14:paraId="50D71394" w14:textId="66258AC2"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6617036F" w14:textId="128849CC" w:rsidR="002E7905" w:rsidRPr="004A2FE2" w:rsidRDefault="002E7905" w:rsidP="002E7905">
            <w:pPr>
              <w:keepNext/>
              <w:spacing w:after="0"/>
              <w:jc w:val="center"/>
              <w:rPr>
                <w:rFonts w:cstheme="minorHAnsi"/>
                <w:sz w:val="20"/>
                <w:szCs w:val="20"/>
              </w:rPr>
            </w:pPr>
            <w:r>
              <w:rPr>
                <w:rFonts w:cstheme="minorHAnsi"/>
                <w:sz w:val="20"/>
                <w:szCs w:val="20"/>
              </w:rPr>
              <w:t>CC(=C)C=C</w:t>
            </w:r>
          </w:p>
        </w:tc>
      </w:tr>
      <w:tr w:rsidR="002E7905" w:rsidRPr="004A2FE2" w14:paraId="70F95DBE" w14:textId="77777777" w:rsidTr="003F750D">
        <w:trPr>
          <w:trHeight w:val="143"/>
        </w:trPr>
        <w:tc>
          <w:tcPr>
            <w:tcW w:w="1357" w:type="dxa"/>
          </w:tcPr>
          <w:p w14:paraId="391A512E" w14:textId="66C8E9BA" w:rsidR="002E7905" w:rsidRPr="004A2FE2" w:rsidRDefault="002E7905" w:rsidP="002E7905">
            <w:pPr>
              <w:spacing w:after="0"/>
              <w:jc w:val="center"/>
              <w:rPr>
                <w:rFonts w:cstheme="minorHAnsi"/>
                <w:sz w:val="20"/>
                <w:szCs w:val="20"/>
              </w:rPr>
            </w:pPr>
            <w:r w:rsidRPr="00237230">
              <w:rPr>
                <w:rFonts w:cstheme="minorHAnsi"/>
                <w:sz w:val="20"/>
                <w:szCs w:val="20"/>
              </w:rPr>
              <w:t>KET</w:t>
            </w:r>
          </w:p>
        </w:tc>
        <w:tc>
          <w:tcPr>
            <w:tcW w:w="3989" w:type="dxa"/>
            <w:vAlign w:val="center"/>
          </w:tcPr>
          <w:p w14:paraId="41A914FF" w14:textId="3F1701FB" w:rsidR="002E7905" w:rsidRPr="004A2FE2" w:rsidRDefault="002E7905" w:rsidP="002E7905">
            <w:pPr>
              <w:spacing w:after="0"/>
              <w:jc w:val="center"/>
              <w:rPr>
                <w:rFonts w:cstheme="minorHAnsi"/>
                <w:sz w:val="20"/>
                <w:szCs w:val="20"/>
              </w:rPr>
            </w:pPr>
            <w:r>
              <w:rPr>
                <w:rFonts w:cstheme="minorHAnsi"/>
                <w:sz w:val="20"/>
                <w:szCs w:val="20"/>
              </w:rPr>
              <w:t>Other ketones</w:t>
            </w:r>
          </w:p>
        </w:tc>
        <w:tc>
          <w:tcPr>
            <w:tcW w:w="518" w:type="dxa"/>
          </w:tcPr>
          <w:p w14:paraId="0E9758D3" w14:textId="141083F7" w:rsidR="002E7905" w:rsidRPr="00237230" w:rsidRDefault="002E7905" w:rsidP="002E7905">
            <w:pPr>
              <w:keepNext/>
              <w:spacing w:after="0"/>
              <w:jc w:val="center"/>
              <w:rPr>
                <w:rFonts w:cstheme="minorHAnsi"/>
                <w:sz w:val="20"/>
                <w:szCs w:val="20"/>
              </w:rPr>
            </w:pPr>
            <w:r w:rsidRPr="00237230">
              <w:rPr>
                <w:sz w:val="20"/>
                <w:szCs w:val="20"/>
              </w:rPr>
              <w:t>5</w:t>
            </w:r>
          </w:p>
        </w:tc>
        <w:tc>
          <w:tcPr>
            <w:tcW w:w="1070" w:type="dxa"/>
            <w:vAlign w:val="center"/>
          </w:tcPr>
          <w:p w14:paraId="5F37567D" w14:textId="4F1D2F26"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68FDF052" w14:textId="2DA6A7DD"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75562F56" w14:textId="77777777" w:rsidTr="003F750D">
        <w:trPr>
          <w:trHeight w:val="143"/>
        </w:trPr>
        <w:tc>
          <w:tcPr>
            <w:tcW w:w="1357" w:type="dxa"/>
          </w:tcPr>
          <w:p w14:paraId="298E27B4" w14:textId="67CA9E25" w:rsidR="002E7905" w:rsidRPr="004A2FE2" w:rsidRDefault="002E7905" w:rsidP="002E7905">
            <w:pPr>
              <w:spacing w:after="0"/>
              <w:jc w:val="center"/>
              <w:rPr>
                <w:rFonts w:cstheme="minorHAnsi"/>
                <w:sz w:val="20"/>
                <w:szCs w:val="20"/>
              </w:rPr>
            </w:pPr>
            <w:r w:rsidRPr="00237230">
              <w:rPr>
                <w:rFonts w:cstheme="minorHAnsi"/>
                <w:sz w:val="20"/>
                <w:szCs w:val="20"/>
              </w:rPr>
              <w:t>LIM</w:t>
            </w:r>
          </w:p>
        </w:tc>
        <w:tc>
          <w:tcPr>
            <w:tcW w:w="3989" w:type="dxa"/>
            <w:vAlign w:val="center"/>
          </w:tcPr>
          <w:p w14:paraId="4D95EA99" w14:textId="2A5796F2" w:rsidR="002E7905" w:rsidRPr="004A2FE2" w:rsidRDefault="002E7905" w:rsidP="002E7905">
            <w:pPr>
              <w:spacing w:after="0"/>
              <w:jc w:val="center"/>
              <w:rPr>
                <w:rFonts w:cstheme="minorHAnsi"/>
                <w:sz w:val="20"/>
                <w:szCs w:val="20"/>
              </w:rPr>
            </w:pPr>
            <w:r>
              <w:rPr>
                <w:rFonts w:cstheme="minorHAnsi"/>
                <w:sz w:val="20"/>
                <w:szCs w:val="20"/>
              </w:rPr>
              <w:t>Limonene monoterpenes</w:t>
            </w:r>
          </w:p>
        </w:tc>
        <w:tc>
          <w:tcPr>
            <w:tcW w:w="518" w:type="dxa"/>
          </w:tcPr>
          <w:p w14:paraId="0B55D0FE" w14:textId="0F68D17C" w:rsidR="002E7905" w:rsidRPr="00237230" w:rsidRDefault="002E7905" w:rsidP="002E7905">
            <w:pPr>
              <w:keepNext/>
              <w:spacing w:after="0"/>
              <w:jc w:val="center"/>
              <w:rPr>
                <w:rFonts w:cstheme="minorHAnsi"/>
                <w:sz w:val="20"/>
                <w:szCs w:val="20"/>
              </w:rPr>
            </w:pPr>
            <w:r w:rsidRPr="00237230">
              <w:rPr>
                <w:sz w:val="20"/>
                <w:szCs w:val="20"/>
              </w:rPr>
              <w:t>10</w:t>
            </w:r>
          </w:p>
        </w:tc>
        <w:tc>
          <w:tcPr>
            <w:tcW w:w="1070" w:type="dxa"/>
            <w:vAlign w:val="center"/>
          </w:tcPr>
          <w:p w14:paraId="763F58D7" w14:textId="6E522274"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774035A0" w14:textId="60009EAB"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56261503" w14:textId="77777777" w:rsidTr="003F750D">
        <w:trPr>
          <w:trHeight w:val="143"/>
        </w:trPr>
        <w:tc>
          <w:tcPr>
            <w:tcW w:w="1357" w:type="dxa"/>
          </w:tcPr>
          <w:p w14:paraId="0662EBF5" w14:textId="24D91FCD" w:rsidR="002E7905" w:rsidRPr="004A2FE2" w:rsidRDefault="002E7905" w:rsidP="002E7905">
            <w:pPr>
              <w:spacing w:after="0"/>
              <w:jc w:val="center"/>
              <w:rPr>
                <w:rFonts w:cstheme="minorHAnsi"/>
                <w:sz w:val="20"/>
                <w:szCs w:val="20"/>
              </w:rPr>
            </w:pPr>
            <w:r w:rsidRPr="00237230">
              <w:rPr>
                <w:rFonts w:cstheme="minorHAnsi"/>
                <w:sz w:val="20"/>
                <w:szCs w:val="20"/>
              </w:rPr>
              <w:t>MACR</w:t>
            </w:r>
          </w:p>
        </w:tc>
        <w:tc>
          <w:tcPr>
            <w:tcW w:w="3989" w:type="dxa"/>
            <w:vAlign w:val="center"/>
          </w:tcPr>
          <w:p w14:paraId="1C02D745" w14:textId="57D555A3" w:rsidR="002E7905" w:rsidRPr="004A2FE2" w:rsidRDefault="002E7905" w:rsidP="002E7905">
            <w:pPr>
              <w:spacing w:after="0"/>
              <w:jc w:val="center"/>
              <w:rPr>
                <w:rFonts w:cstheme="minorHAnsi"/>
                <w:sz w:val="20"/>
                <w:szCs w:val="20"/>
              </w:rPr>
            </w:pPr>
            <w:r>
              <w:rPr>
                <w:rFonts w:cstheme="minorHAnsi"/>
                <w:sz w:val="20"/>
                <w:szCs w:val="20"/>
              </w:rPr>
              <w:t>Methacrolein and Crotonaldehyde</w:t>
            </w:r>
          </w:p>
        </w:tc>
        <w:tc>
          <w:tcPr>
            <w:tcW w:w="518" w:type="dxa"/>
          </w:tcPr>
          <w:p w14:paraId="34092D8F" w14:textId="0611B87C" w:rsidR="002E7905" w:rsidRPr="00237230" w:rsidRDefault="002E7905" w:rsidP="002E7905">
            <w:pPr>
              <w:keepNext/>
              <w:spacing w:after="0"/>
              <w:jc w:val="center"/>
              <w:rPr>
                <w:rFonts w:cstheme="minorHAnsi"/>
                <w:sz w:val="20"/>
                <w:szCs w:val="20"/>
              </w:rPr>
            </w:pPr>
            <w:r w:rsidRPr="00237230">
              <w:rPr>
                <w:sz w:val="20"/>
                <w:szCs w:val="20"/>
              </w:rPr>
              <w:t>4</w:t>
            </w:r>
          </w:p>
        </w:tc>
        <w:tc>
          <w:tcPr>
            <w:tcW w:w="1070" w:type="dxa"/>
            <w:vAlign w:val="center"/>
          </w:tcPr>
          <w:p w14:paraId="5F25A954" w14:textId="678C3F2A"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42DDE850" w14:textId="0A602313"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39F7A86B" w14:textId="77777777" w:rsidTr="003F750D">
        <w:trPr>
          <w:trHeight w:val="143"/>
        </w:trPr>
        <w:tc>
          <w:tcPr>
            <w:tcW w:w="1357" w:type="dxa"/>
          </w:tcPr>
          <w:p w14:paraId="0E00E6AA" w14:textId="4A4BEE62" w:rsidR="002E7905" w:rsidRPr="004A2FE2" w:rsidRDefault="002E7905" w:rsidP="002E7905">
            <w:pPr>
              <w:spacing w:after="0"/>
              <w:jc w:val="center"/>
              <w:rPr>
                <w:rFonts w:cstheme="minorHAnsi"/>
                <w:sz w:val="20"/>
                <w:szCs w:val="20"/>
              </w:rPr>
            </w:pPr>
            <w:r w:rsidRPr="00237230">
              <w:rPr>
                <w:rFonts w:cstheme="minorHAnsi"/>
                <w:sz w:val="20"/>
                <w:szCs w:val="20"/>
              </w:rPr>
              <w:t>MCT</w:t>
            </w:r>
          </w:p>
        </w:tc>
        <w:tc>
          <w:tcPr>
            <w:tcW w:w="3989" w:type="dxa"/>
            <w:vAlign w:val="center"/>
          </w:tcPr>
          <w:p w14:paraId="539DC1AD" w14:textId="4D5A9867" w:rsidR="002E7905" w:rsidRPr="004A2FE2" w:rsidRDefault="002E7905" w:rsidP="002E7905">
            <w:pPr>
              <w:spacing w:after="0"/>
              <w:jc w:val="center"/>
              <w:rPr>
                <w:rFonts w:cstheme="minorHAnsi"/>
                <w:sz w:val="20"/>
                <w:szCs w:val="20"/>
              </w:rPr>
            </w:pPr>
            <w:r>
              <w:rPr>
                <w:rFonts w:cstheme="minorHAnsi"/>
                <w:sz w:val="20"/>
                <w:szCs w:val="20"/>
              </w:rPr>
              <w:t>Methylcatechol</w:t>
            </w:r>
          </w:p>
        </w:tc>
        <w:tc>
          <w:tcPr>
            <w:tcW w:w="518" w:type="dxa"/>
          </w:tcPr>
          <w:p w14:paraId="661BF358" w14:textId="38D5FE89" w:rsidR="002E7905" w:rsidRPr="00237230" w:rsidRDefault="002E7905" w:rsidP="002E7905">
            <w:pPr>
              <w:keepNext/>
              <w:spacing w:after="0"/>
              <w:jc w:val="center"/>
              <w:rPr>
                <w:rFonts w:cstheme="minorHAnsi"/>
                <w:sz w:val="20"/>
                <w:szCs w:val="20"/>
              </w:rPr>
            </w:pPr>
            <w:r w:rsidRPr="00237230">
              <w:rPr>
                <w:sz w:val="20"/>
                <w:szCs w:val="20"/>
              </w:rPr>
              <w:t>7</w:t>
            </w:r>
          </w:p>
        </w:tc>
        <w:tc>
          <w:tcPr>
            <w:tcW w:w="1070" w:type="dxa"/>
            <w:vAlign w:val="center"/>
          </w:tcPr>
          <w:p w14:paraId="59536D94" w14:textId="1466E294"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709FB535" w14:textId="4A0EF88B"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529B9DC5" w14:textId="77777777" w:rsidTr="003F750D">
        <w:trPr>
          <w:trHeight w:val="143"/>
        </w:trPr>
        <w:tc>
          <w:tcPr>
            <w:tcW w:w="1357" w:type="dxa"/>
          </w:tcPr>
          <w:p w14:paraId="6D04D594" w14:textId="035AA61C" w:rsidR="002E7905" w:rsidRPr="004A2FE2" w:rsidRDefault="002E7905" w:rsidP="002E7905">
            <w:pPr>
              <w:spacing w:after="0"/>
              <w:jc w:val="center"/>
              <w:rPr>
                <w:rFonts w:cstheme="minorHAnsi"/>
                <w:sz w:val="20"/>
                <w:szCs w:val="20"/>
              </w:rPr>
            </w:pPr>
            <w:r w:rsidRPr="00237230">
              <w:rPr>
                <w:rFonts w:cstheme="minorHAnsi"/>
                <w:sz w:val="20"/>
                <w:szCs w:val="20"/>
              </w:rPr>
              <w:t>MEK</w:t>
            </w:r>
          </w:p>
        </w:tc>
        <w:tc>
          <w:tcPr>
            <w:tcW w:w="3989" w:type="dxa"/>
            <w:vAlign w:val="center"/>
          </w:tcPr>
          <w:p w14:paraId="6D827E42" w14:textId="641E3666" w:rsidR="002E7905" w:rsidRPr="004A2FE2" w:rsidRDefault="002E7905" w:rsidP="002E7905">
            <w:pPr>
              <w:spacing w:after="0"/>
              <w:jc w:val="center"/>
              <w:rPr>
                <w:rFonts w:cstheme="minorHAnsi"/>
                <w:sz w:val="20"/>
                <w:szCs w:val="20"/>
              </w:rPr>
            </w:pPr>
            <w:r>
              <w:rPr>
                <w:rFonts w:cstheme="minorHAnsi"/>
                <w:sz w:val="20"/>
                <w:szCs w:val="20"/>
              </w:rPr>
              <w:t>Methyl ethyl ketone</w:t>
            </w:r>
          </w:p>
        </w:tc>
        <w:tc>
          <w:tcPr>
            <w:tcW w:w="518" w:type="dxa"/>
          </w:tcPr>
          <w:p w14:paraId="42328E9B" w14:textId="09A7D82D" w:rsidR="002E7905" w:rsidRPr="00237230" w:rsidRDefault="002E7905" w:rsidP="002E7905">
            <w:pPr>
              <w:keepNext/>
              <w:spacing w:after="0"/>
              <w:jc w:val="center"/>
              <w:rPr>
                <w:rFonts w:cstheme="minorHAnsi"/>
                <w:sz w:val="20"/>
                <w:szCs w:val="20"/>
              </w:rPr>
            </w:pPr>
            <w:r w:rsidRPr="00237230">
              <w:rPr>
                <w:sz w:val="20"/>
                <w:szCs w:val="20"/>
              </w:rPr>
              <w:t>4</w:t>
            </w:r>
          </w:p>
        </w:tc>
        <w:tc>
          <w:tcPr>
            <w:tcW w:w="1070" w:type="dxa"/>
            <w:vAlign w:val="center"/>
          </w:tcPr>
          <w:p w14:paraId="2895A80D" w14:textId="494923F8"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105CC91A" w14:textId="620463F3" w:rsidR="002E7905" w:rsidRPr="004A2FE2" w:rsidRDefault="002E7905" w:rsidP="002E7905">
            <w:pPr>
              <w:keepNext/>
              <w:spacing w:after="0"/>
              <w:jc w:val="center"/>
              <w:rPr>
                <w:rFonts w:cstheme="minorHAnsi"/>
                <w:sz w:val="20"/>
                <w:szCs w:val="20"/>
              </w:rPr>
            </w:pPr>
            <w:r w:rsidRPr="001835A6">
              <w:rPr>
                <w:rFonts w:cstheme="minorHAnsi"/>
                <w:sz w:val="20"/>
                <w:szCs w:val="20"/>
              </w:rPr>
              <w:t>CCC(=O)C</w:t>
            </w:r>
          </w:p>
        </w:tc>
      </w:tr>
      <w:tr w:rsidR="002E7905" w:rsidRPr="004A2FE2" w14:paraId="52C7B3FC" w14:textId="77777777" w:rsidTr="003F750D">
        <w:trPr>
          <w:trHeight w:val="143"/>
        </w:trPr>
        <w:tc>
          <w:tcPr>
            <w:tcW w:w="1357" w:type="dxa"/>
          </w:tcPr>
          <w:p w14:paraId="370078AA" w14:textId="5D3D3F3D" w:rsidR="002E7905" w:rsidRPr="004A2FE2" w:rsidRDefault="002E7905" w:rsidP="002E7905">
            <w:pPr>
              <w:spacing w:after="0"/>
              <w:jc w:val="center"/>
              <w:rPr>
                <w:rFonts w:cstheme="minorHAnsi"/>
                <w:sz w:val="20"/>
                <w:szCs w:val="20"/>
              </w:rPr>
            </w:pPr>
            <w:r w:rsidRPr="00237230">
              <w:rPr>
                <w:rFonts w:cstheme="minorHAnsi"/>
                <w:sz w:val="20"/>
                <w:szCs w:val="20"/>
              </w:rPr>
              <w:t>MGLY</w:t>
            </w:r>
          </w:p>
        </w:tc>
        <w:tc>
          <w:tcPr>
            <w:tcW w:w="3989" w:type="dxa"/>
            <w:vAlign w:val="center"/>
          </w:tcPr>
          <w:p w14:paraId="2821F364" w14:textId="3AA8E99E" w:rsidR="002E7905" w:rsidRPr="004A2FE2" w:rsidRDefault="002E7905" w:rsidP="002E7905">
            <w:pPr>
              <w:spacing w:after="0"/>
              <w:jc w:val="center"/>
              <w:rPr>
                <w:rFonts w:cstheme="minorHAnsi"/>
                <w:sz w:val="20"/>
                <w:szCs w:val="20"/>
              </w:rPr>
            </w:pPr>
            <w:r>
              <w:rPr>
                <w:rFonts w:cstheme="minorHAnsi"/>
                <w:sz w:val="20"/>
                <w:szCs w:val="20"/>
              </w:rPr>
              <w:t>Methylglyoxal and similar species</w:t>
            </w:r>
          </w:p>
        </w:tc>
        <w:tc>
          <w:tcPr>
            <w:tcW w:w="518" w:type="dxa"/>
          </w:tcPr>
          <w:p w14:paraId="398310CE" w14:textId="797CE9C1" w:rsidR="002E7905" w:rsidRPr="00237230" w:rsidRDefault="002E7905" w:rsidP="002E7905">
            <w:pPr>
              <w:keepNext/>
              <w:spacing w:after="0"/>
              <w:jc w:val="center"/>
              <w:rPr>
                <w:rFonts w:cstheme="minorHAnsi"/>
                <w:sz w:val="20"/>
                <w:szCs w:val="20"/>
              </w:rPr>
            </w:pPr>
            <w:r w:rsidRPr="00237230">
              <w:rPr>
                <w:sz w:val="20"/>
                <w:szCs w:val="20"/>
              </w:rPr>
              <w:t>3</w:t>
            </w:r>
          </w:p>
        </w:tc>
        <w:tc>
          <w:tcPr>
            <w:tcW w:w="1070" w:type="dxa"/>
            <w:vAlign w:val="center"/>
          </w:tcPr>
          <w:p w14:paraId="742881A1" w14:textId="1544A702"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5101F2AD" w14:textId="05C7C7D4"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33E3503B" w14:textId="77777777" w:rsidTr="003F750D">
        <w:trPr>
          <w:trHeight w:val="143"/>
        </w:trPr>
        <w:tc>
          <w:tcPr>
            <w:tcW w:w="1357" w:type="dxa"/>
          </w:tcPr>
          <w:p w14:paraId="52509BEB" w14:textId="26DB4632" w:rsidR="002E7905" w:rsidRPr="004A2FE2" w:rsidRDefault="002E7905" w:rsidP="002E7905">
            <w:pPr>
              <w:spacing w:after="0"/>
              <w:jc w:val="center"/>
              <w:rPr>
                <w:rFonts w:cstheme="minorHAnsi"/>
                <w:sz w:val="20"/>
                <w:szCs w:val="20"/>
              </w:rPr>
            </w:pPr>
            <w:r w:rsidRPr="00237230">
              <w:rPr>
                <w:rFonts w:cstheme="minorHAnsi"/>
                <w:sz w:val="20"/>
                <w:szCs w:val="20"/>
              </w:rPr>
              <w:t>MOH</w:t>
            </w:r>
          </w:p>
        </w:tc>
        <w:tc>
          <w:tcPr>
            <w:tcW w:w="3989" w:type="dxa"/>
            <w:vAlign w:val="center"/>
          </w:tcPr>
          <w:p w14:paraId="797A6A3F" w14:textId="6A49915D" w:rsidR="002E7905" w:rsidRPr="004A2FE2" w:rsidRDefault="002E7905" w:rsidP="002E7905">
            <w:pPr>
              <w:spacing w:after="0"/>
              <w:jc w:val="center"/>
              <w:rPr>
                <w:rFonts w:cstheme="minorHAnsi"/>
                <w:sz w:val="20"/>
                <w:szCs w:val="20"/>
              </w:rPr>
            </w:pPr>
            <w:r>
              <w:rPr>
                <w:rFonts w:cstheme="minorHAnsi"/>
                <w:sz w:val="20"/>
                <w:szCs w:val="20"/>
              </w:rPr>
              <w:t>Methanol</w:t>
            </w:r>
          </w:p>
        </w:tc>
        <w:tc>
          <w:tcPr>
            <w:tcW w:w="518" w:type="dxa"/>
          </w:tcPr>
          <w:p w14:paraId="684AF7F5" w14:textId="243A24C3" w:rsidR="002E7905" w:rsidRPr="00237230" w:rsidRDefault="002E7905" w:rsidP="002E7905">
            <w:pPr>
              <w:keepNext/>
              <w:spacing w:after="0"/>
              <w:jc w:val="center"/>
              <w:rPr>
                <w:rFonts w:cstheme="minorHAnsi"/>
                <w:sz w:val="20"/>
                <w:szCs w:val="20"/>
              </w:rPr>
            </w:pPr>
            <w:r w:rsidRPr="00237230">
              <w:rPr>
                <w:sz w:val="20"/>
                <w:szCs w:val="20"/>
              </w:rPr>
              <w:t>1</w:t>
            </w:r>
          </w:p>
        </w:tc>
        <w:tc>
          <w:tcPr>
            <w:tcW w:w="1070" w:type="dxa"/>
            <w:vAlign w:val="center"/>
          </w:tcPr>
          <w:p w14:paraId="1F1762A0" w14:textId="15F5C5BA"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5F2F47D3" w14:textId="098C5C52" w:rsidR="002E7905" w:rsidRPr="004A2FE2" w:rsidRDefault="002E7905" w:rsidP="002E7905">
            <w:pPr>
              <w:keepNext/>
              <w:spacing w:after="0"/>
              <w:jc w:val="center"/>
              <w:rPr>
                <w:rFonts w:cstheme="minorHAnsi"/>
                <w:sz w:val="20"/>
                <w:szCs w:val="20"/>
              </w:rPr>
            </w:pPr>
            <w:r>
              <w:rPr>
                <w:rFonts w:cstheme="minorHAnsi"/>
                <w:sz w:val="20"/>
                <w:szCs w:val="20"/>
              </w:rPr>
              <w:t>CO</w:t>
            </w:r>
          </w:p>
        </w:tc>
      </w:tr>
      <w:tr w:rsidR="002E7905" w:rsidRPr="004A2FE2" w14:paraId="181899D0" w14:textId="77777777" w:rsidTr="003F750D">
        <w:trPr>
          <w:trHeight w:val="143"/>
        </w:trPr>
        <w:tc>
          <w:tcPr>
            <w:tcW w:w="1357" w:type="dxa"/>
          </w:tcPr>
          <w:p w14:paraId="3289B476" w14:textId="11B2B012" w:rsidR="002E7905" w:rsidRPr="004A2FE2" w:rsidRDefault="002E7905" w:rsidP="002E7905">
            <w:pPr>
              <w:spacing w:after="0"/>
              <w:jc w:val="center"/>
              <w:rPr>
                <w:rFonts w:cstheme="minorHAnsi"/>
                <w:sz w:val="20"/>
                <w:szCs w:val="20"/>
              </w:rPr>
            </w:pPr>
            <w:r w:rsidRPr="00237230">
              <w:rPr>
                <w:rFonts w:cstheme="minorHAnsi"/>
                <w:sz w:val="20"/>
                <w:szCs w:val="20"/>
              </w:rPr>
              <w:t>MVK</w:t>
            </w:r>
          </w:p>
        </w:tc>
        <w:tc>
          <w:tcPr>
            <w:tcW w:w="3989" w:type="dxa"/>
            <w:vAlign w:val="center"/>
          </w:tcPr>
          <w:p w14:paraId="67DCE237" w14:textId="23F1B0E3" w:rsidR="002E7905" w:rsidRPr="004A2FE2" w:rsidRDefault="002E7905" w:rsidP="002E7905">
            <w:pPr>
              <w:spacing w:after="0"/>
              <w:jc w:val="center"/>
              <w:rPr>
                <w:rFonts w:cstheme="minorHAnsi"/>
                <w:sz w:val="20"/>
                <w:szCs w:val="20"/>
              </w:rPr>
            </w:pPr>
            <w:r>
              <w:rPr>
                <w:rFonts w:cstheme="minorHAnsi"/>
                <w:sz w:val="20"/>
                <w:szCs w:val="20"/>
              </w:rPr>
              <w:t>Methyl vinyl ketone</w:t>
            </w:r>
          </w:p>
        </w:tc>
        <w:tc>
          <w:tcPr>
            <w:tcW w:w="518" w:type="dxa"/>
          </w:tcPr>
          <w:p w14:paraId="1FDF3F89" w14:textId="6E6A8004" w:rsidR="002E7905" w:rsidRPr="00237230" w:rsidRDefault="002E7905" w:rsidP="002E7905">
            <w:pPr>
              <w:keepNext/>
              <w:spacing w:after="0"/>
              <w:jc w:val="center"/>
              <w:rPr>
                <w:rFonts w:cstheme="minorHAnsi"/>
                <w:sz w:val="20"/>
                <w:szCs w:val="20"/>
              </w:rPr>
            </w:pPr>
            <w:r w:rsidRPr="00237230">
              <w:rPr>
                <w:sz w:val="20"/>
                <w:szCs w:val="20"/>
              </w:rPr>
              <w:t>4</w:t>
            </w:r>
          </w:p>
        </w:tc>
        <w:tc>
          <w:tcPr>
            <w:tcW w:w="1070" w:type="dxa"/>
            <w:vAlign w:val="center"/>
          </w:tcPr>
          <w:p w14:paraId="52951F4B" w14:textId="10AF21E0"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3DDE66C0" w14:textId="5F8D5BC9" w:rsidR="002E7905" w:rsidRPr="004A2FE2" w:rsidRDefault="002E7905" w:rsidP="002E7905">
            <w:pPr>
              <w:keepNext/>
              <w:spacing w:after="0"/>
              <w:jc w:val="center"/>
              <w:rPr>
                <w:rFonts w:cstheme="minorHAnsi"/>
                <w:sz w:val="20"/>
                <w:szCs w:val="20"/>
              </w:rPr>
            </w:pPr>
            <w:r w:rsidRPr="001835A6">
              <w:rPr>
                <w:rFonts w:cstheme="minorHAnsi"/>
                <w:sz w:val="20"/>
                <w:szCs w:val="20"/>
              </w:rPr>
              <w:t>CC(=O)C=C</w:t>
            </w:r>
          </w:p>
        </w:tc>
      </w:tr>
      <w:tr w:rsidR="002E7905" w:rsidRPr="004A2FE2" w14:paraId="67C47FA5" w14:textId="77777777" w:rsidTr="003F750D">
        <w:trPr>
          <w:trHeight w:val="143"/>
        </w:trPr>
        <w:tc>
          <w:tcPr>
            <w:tcW w:w="1357" w:type="dxa"/>
          </w:tcPr>
          <w:p w14:paraId="02D16DAC" w14:textId="59730FB8" w:rsidR="002E7905" w:rsidRPr="004A2FE2" w:rsidRDefault="002E7905" w:rsidP="002E7905">
            <w:pPr>
              <w:spacing w:after="0"/>
              <w:jc w:val="center"/>
              <w:rPr>
                <w:rFonts w:cstheme="minorHAnsi"/>
                <w:sz w:val="20"/>
                <w:szCs w:val="20"/>
              </w:rPr>
            </w:pPr>
            <w:r w:rsidRPr="00237230">
              <w:rPr>
                <w:rFonts w:cstheme="minorHAnsi"/>
                <w:sz w:val="20"/>
                <w:szCs w:val="20"/>
              </w:rPr>
              <w:t>NAPH</w:t>
            </w:r>
          </w:p>
        </w:tc>
        <w:tc>
          <w:tcPr>
            <w:tcW w:w="3989" w:type="dxa"/>
            <w:vAlign w:val="center"/>
          </w:tcPr>
          <w:p w14:paraId="3769204C" w14:textId="5A48F550" w:rsidR="002E7905" w:rsidRPr="004A2FE2" w:rsidRDefault="002E7905" w:rsidP="002E7905">
            <w:pPr>
              <w:spacing w:after="0"/>
              <w:jc w:val="center"/>
              <w:rPr>
                <w:rFonts w:cstheme="minorHAnsi"/>
                <w:sz w:val="20"/>
                <w:szCs w:val="20"/>
              </w:rPr>
            </w:pPr>
            <w:r>
              <w:rPr>
                <w:rFonts w:cstheme="minorHAnsi"/>
                <w:sz w:val="20"/>
                <w:szCs w:val="20"/>
              </w:rPr>
              <w:t>PAH with 2 aromatic rings</w:t>
            </w:r>
          </w:p>
        </w:tc>
        <w:tc>
          <w:tcPr>
            <w:tcW w:w="518" w:type="dxa"/>
          </w:tcPr>
          <w:p w14:paraId="5708E205" w14:textId="42EB963C" w:rsidR="002E7905" w:rsidRPr="00237230" w:rsidRDefault="002E7905" w:rsidP="002E7905">
            <w:pPr>
              <w:keepNext/>
              <w:spacing w:after="0"/>
              <w:jc w:val="center"/>
              <w:rPr>
                <w:rFonts w:cstheme="minorHAnsi"/>
                <w:sz w:val="20"/>
                <w:szCs w:val="20"/>
              </w:rPr>
            </w:pPr>
            <w:r w:rsidRPr="00237230">
              <w:rPr>
                <w:sz w:val="20"/>
                <w:szCs w:val="20"/>
              </w:rPr>
              <w:t>10</w:t>
            </w:r>
          </w:p>
        </w:tc>
        <w:tc>
          <w:tcPr>
            <w:tcW w:w="1070" w:type="dxa"/>
            <w:vAlign w:val="center"/>
          </w:tcPr>
          <w:p w14:paraId="0AD3C591" w14:textId="1B84FEAA"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794F06CB" w14:textId="582A7BC6"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6F7FAB2A" w14:textId="77777777" w:rsidTr="003F750D">
        <w:trPr>
          <w:trHeight w:val="143"/>
        </w:trPr>
        <w:tc>
          <w:tcPr>
            <w:tcW w:w="1357" w:type="dxa"/>
          </w:tcPr>
          <w:p w14:paraId="7861DE57" w14:textId="59F70F56" w:rsidR="002E7905" w:rsidRPr="004A2FE2" w:rsidRDefault="002E7905" w:rsidP="002E7905">
            <w:pPr>
              <w:spacing w:after="0"/>
              <w:jc w:val="center"/>
              <w:rPr>
                <w:rFonts w:cstheme="minorHAnsi"/>
                <w:sz w:val="20"/>
                <w:szCs w:val="20"/>
              </w:rPr>
            </w:pPr>
            <w:r w:rsidRPr="00237230">
              <w:rPr>
                <w:rFonts w:cstheme="minorHAnsi"/>
                <w:sz w:val="20"/>
                <w:szCs w:val="20"/>
              </w:rPr>
              <w:t>OLI</w:t>
            </w:r>
          </w:p>
        </w:tc>
        <w:tc>
          <w:tcPr>
            <w:tcW w:w="3989" w:type="dxa"/>
            <w:vAlign w:val="center"/>
          </w:tcPr>
          <w:p w14:paraId="5D9BA40B" w14:textId="563122C9" w:rsidR="002E7905" w:rsidRPr="004A2FE2" w:rsidRDefault="002E7905" w:rsidP="002E7905">
            <w:pPr>
              <w:spacing w:after="0"/>
              <w:jc w:val="center"/>
              <w:rPr>
                <w:rFonts w:cstheme="minorHAnsi"/>
                <w:sz w:val="20"/>
                <w:szCs w:val="20"/>
              </w:rPr>
            </w:pPr>
            <w:r>
              <w:rPr>
                <w:rFonts w:cstheme="minorHAnsi"/>
                <w:sz w:val="20"/>
                <w:szCs w:val="20"/>
              </w:rPr>
              <w:t>Internal alkenes</w:t>
            </w:r>
          </w:p>
        </w:tc>
        <w:tc>
          <w:tcPr>
            <w:tcW w:w="518" w:type="dxa"/>
          </w:tcPr>
          <w:p w14:paraId="36F11E53" w14:textId="10CF55BF" w:rsidR="002E7905" w:rsidRPr="00237230" w:rsidRDefault="002E7905" w:rsidP="002E7905">
            <w:pPr>
              <w:keepNext/>
              <w:spacing w:after="0"/>
              <w:jc w:val="center"/>
              <w:rPr>
                <w:rFonts w:cstheme="minorHAnsi"/>
                <w:sz w:val="20"/>
                <w:szCs w:val="20"/>
              </w:rPr>
            </w:pPr>
            <w:r w:rsidRPr="00237230">
              <w:rPr>
                <w:sz w:val="20"/>
                <w:szCs w:val="20"/>
              </w:rPr>
              <w:t>5</w:t>
            </w:r>
          </w:p>
        </w:tc>
        <w:tc>
          <w:tcPr>
            <w:tcW w:w="1070" w:type="dxa"/>
            <w:vAlign w:val="center"/>
          </w:tcPr>
          <w:p w14:paraId="5B25384F" w14:textId="5D219EC0"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3DEE0697" w14:textId="6DD404D6"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2922BE19" w14:textId="77777777" w:rsidTr="003F750D">
        <w:trPr>
          <w:trHeight w:val="143"/>
        </w:trPr>
        <w:tc>
          <w:tcPr>
            <w:tcW w:w="1357" w:type="dxa"/>
          </w:tcPr>
          <w:p w14:paraId="0FD66212" w14:textId="0154327C" w:rsidR="002E7905" w:rsidRPr="004A2FE2" w:rsidRDefault="002E7905" w:rsidP="002E7905">
            <w:pPr>
              <w:spacing w:after="0"/>
              <w:jc w:val="center"/>
              <w:rPr>
                <w:rFonts w:cstheme="minorHAnsi"/>
                <w:sz w:val="20"/>
                <w:szCs w:val="20"/>
              </w:rPr>
            </w:pPr>
            <w:r w:rsidRPr="00237230">
              <w:rPr>
                <w:rFonts w:cstheme="minorHAnsi"/>
                <w:sz w:val="20"/>
                <w:szCs w:val="20"/>
              </w:rPr>
              <w:t>OLT</w:t>
            </w:r>
          </w:p>
        </w:tc>
        <w:tc>
          <w:tcPr>
            <w:tcW w:w="3989" w:type="dxa"/>
            <w:vAlign w:val="center"/>
          </w:tcPr>
          <w:p w14:paraId="2E7D111A" w14:textId="7EDAF10D" w:rsidR="002E7905" w:rsidRPr="004A2FE2" w:rsidRDefault="002E7905" w:rsidP="002E7905">
            <w:pPr>
              <w:spacing w:after="0"/>
              <w:jc w:val="center"/>
              <w:rPr>
                <w:rFonts w:cstheme="minorHAnsi"/>
                <w:sz w:val="20"/>
                <w:szCs w:val="20"/>
              </w:rPr>
            </w:pPr>
            <w:r>
              <w:rPr>
                <w:rFonts w:cstheme="minorHAnsi"/>
                <w:sz w:val="20"/>
                <w:szCs w:val="20"/>
              </w:rPr>
              <w:t>Terminal alkenes</w:t>
            </w:r>
          </w:p>
        </w:tc>
        <w:tc>
          <w:tcPr>
            <w:tcW w:w="518" w:type="dxa"/>
          </w:tcPr>
          <w:p w14:paraId="0F05CDA4" w14:textId="4BB94D84" w:rsidR="002E7905" w:rsidRPr="00237230" w:rsidRDefault="002E7905" w:rsidP="002E7905">
            <w:pPr>
              <w:keepNext/>
              <w:spacing w:after="0"/>
              <w:jc w:val="center"/>
              <w:rPr>
                <w:rFonts w:cstheme="minorHAnsi"/>
                <w:sz w:val="20"/>
                <w:szCs w:val="20"/>
              </w:rPr>
            </w:pPr>
            <w:r w:rsidRPr="00237230">
              <w:rPr>
                <w:sz w:val="20"/>
                <w:szCs w:val="20"/>
              </w:rPr>
              <w:t>3</w:t>
            </w:r>
          </w:p>
        </w:tc>
        <w:tc>
          <w:tcPr>
            <w:tcW w:w="1070" w:type="dxa"/>
            <w:vAlign w:val="center"/>
          </w:tcPr>
          <w:p w14:paraId="6CAED315" w14:textId="73D0759D"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09E4C9EA" w14:textId="1F3CFBF4"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5D075DE0" w14:textId="77777777" w:rsidTr="003F750D">
        <w:trPr>
          <w:trHeight w:val="143"/>
        </w:trPr>
        <w:tc>
          <w:tcPr>
            <w:tcW w:w="1357" w:type="dxa"/>
          </w:tcPr>
          <w:p w14:paraId="34E37F61" w14:textId="1A72E488" w:rsidR="002E7905" w:rsidRPr="004A2FE2" w:rsidRDefault="002E7905" w:rsidP="002E7905">
            <w:pPr>
              <w:spacing w:after="0"/>
              <w:jc w:val="center"/>
              <w:rPr>
                <w:rFonts w:cstheme="minorHAnsi"/>
                <w:sz w:val="20"/>
                <w:szCs w:val="20"/>
              </w:rPr>
            </w:pPr>
            <w:r w:rsidRPr="00237230">
              <w:rPr>
                <w:rFonts w:cstheme="minorHAnsi"/>
                <w:sz w:val="20"/>
                <w:szCs w:val="20"/>
              </w:rPr>
              <w:t>ONIT</w:t>
            </w:r>
          </w:p>
        </w:tc>
        <w:tc>
          <w:tcPr>
            <w:tcW w:w="3989" w:type="dxa"/>
            <w:vAlign w:val="center"/>
          </w:tcPr>
          <w:p w14:paraId="169A6BDB" w14:textId="08280360" w:rsidR="002E7905" w:rsidRPr="004A2FE2" w:rsidRDefault="002E7905" w:rsidP="002E7905">
            <w:pPr>
              <w:spacing w:after="0"/>
              <w:jc w:val="center"/>
              <w:rPr>
                <w:rFonts w:cstheme="minorHAnsi"/>
                <w:sz w:val="20"/>
                <w:szCs w:val="20"/>
              </w:rPr>
            </w:pPr>
            <w:r>
              <w:rPr>
                <w:rFonts w:cstheme="minorHAnsi"/>
                <w:sz w:val="20"/>
                <w:szCs w:val="20"/>
              </w:rPr>
              <w:t>Organic nitrates</w:t>
            </w:r>
          </w:p>
        </w:tc>
        <w:tc>
          <w:tcPr>
            <w:tcW w:w="518" w:type="dxa"/>
          </w:tcPr>
          <w:p w14:paraId="3D286C34" w14:textId="041CA598" w:rsidR="002E7905" w:rsidRPr="00237230" w:rsidRDefault="002E7905" w:rsidP="002E7905">
            <w:pPr>
              <w:keepNext/>
              <w:spacing w:after="0"/>
              <w:jc w:val="center"/>
              <w:rPr>
                <w:rFonts w:cstheme="minorHAnsi"/>
                <w:sz w:val="20"/>
                <w:szCs w:val="20"/>
              </w:rPr>
            </w:pPr>
            <w:r w:rsidRPr="00237230">
              <w:rPr>
                <w:sz w:val="20"/>
                <w:szCs w:val="20"/>
              </w:rPr>
              <w:t>4</w:t>
            </w:r>
          </w:p>
        </w:tc>
        <w:tc>
          <w:tcPr>
            <w:tcW w:w="1070" w:type="dxa"/>
            <w:vAlign w:val="center"/>
          </w:tcPr>
          <w:p w14:paraId="52CBD0D8" w14:textId="1372A63F"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7017D305" w14:textId="3060713D"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67619789" w14:textId="77777777" w:rsidTr="003F750D">
        <w:trPr>
          <w:trHeight w:val="143"/>
        </w:trPr>
        <w:tc>
          <w:tcPr>
            <w:tcW w:w="1357" w:type="dxa"/>
          </w:tcPr>
          <w:p w14:paraId="7EA94C56" w14:textId="11F784BD" w:rsidR="002E7905" w:rsidRPr="004A2FE2" w:rsidRDefault="002E7905" w:rsidP="002E7905">
            <w:pPr>
              <w:spacing w:after="0"/>
              <w:jc w:val="center"/>
              <w:rPr>
                <w:rFonts w:cstheme="minorHAnsi"/>
                <w:sz w:val="20"/>
                <w:szCs w:val="20"/>
              </w:rPr>
            </w:pPr>
            <w:r w:rsidRPr="00237230">
              <w:rPr>
                <w:rFonts w:cstheme="minorHAnsi"/>
                <w:sz w:val="20"/>
                <w:szCs w:val="20"/>
              </w:rPr>
              <w:t>ORA1</w:t>
            </w:r>
          </w:p>
        </w:tc>
        <w:tc>
          <w:tcPr>
            <w:tcW w:w="3989" w:type="dxa"/>
            <w:vAlign w:val="center"/>
          </w:tcPr>
          <w:p w14:paraId="3FE28A02" w14:textId="639A8616" w:rsidR="002E7905" w:rsidRPr="004A2FE2" w:rsidRDefault="002E7905" w:rsidP="002E7905">
            <w:pPr>
              <w:spacing w:after="0"/>
              <w:jc w:val="center"/>
              <w:rPr>
                <w:rFonts w:cstheme="minorHAnsi"/>
                <w:sz w:val="20"/>
                <w:szCs w:val="20"/>
              </w:rPr>
            </w:pPr>
            <w:r>
              <w:rPr>
                <w:rFonts w:cstheme="minorHAnsi"/>
                <w:sz w:val="20"/>
                <w:szCs w:val="20"/>
              </w:rPr>
              <w:t>Formic Acid</w:t>
            </w:r>
          </w:p>
        </w:tc>
        <w:tc>
          <w:tcPr>
            <w:tcW w:w="518" w:type="dxa"/>
          </w:tcPr>
          <w:p w14:paraId="70D557D9" w14:textId="3572A8FA" w:rsidR="002E7905" w:rsidRPr="00237230" w:rsidRDefault="002E7905" w:rsidP="002E7905">
            <w:pPr>
              <w:keepNext/>
              <w:spacing w:after="0"/>
              <w:jc w:val="center"/>
              <w:rPr>
                <w:rFonts w:cstheme="minorHAnsi"/>
                <w:sz w:val="20"/>
                <w:szCs w:val="20"/>
              </w:rPr>
            </w:pPr>
            <w:r w:rsidRPr="00237230">
              <w:rPr>
                <w:sz w:val="20"/>
                <w:szCs w:val="20"/>
              </w:rPr>
              <w:t>1</w:t>
            </w:r>
          </w:p>
        </w:tc>
        <w:tc>
          <w:tcPr>
            <w:tcW w:w="1070" w:type="dxa"/>
            <w:vAlign w:val="center"/>
          </w:tcPr>
          <w:p w14:paraId="439819F7" w14:textId="29B355C9"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3D28F591" w14:textId="2AFDB6FE" w:rsidR="002E7905" w:rsidRPr="004A2FE2" w:rsidRDefault="002E7905" w:rsidP="002E7905">
            <w:pPr>
              <w:keepNext/>
              <w:spacing w:after="0"/>
              <w:jc w:val="center"/>
              <w:rPr>
                <w:rFonts w:cstheme="minorHAnsi"/>
                <w:sz w:val="20"/>
                <w:szCs w:val="20"/>
              </w:rPr>
            </w:pPr>
            <w:r>
              <w:rPr>
                <w:rFonts w:cstheme="minorHAnsi"/>
                <w:sz w:val="20"/>
                <w:szCs w:val="20"/>
              </w:rPr>
              <w:t>C(=O)O</w:t>
            </w:r>
          </w:p>
        </w:tc>
      </w:tr>
      <w:tr w:rsidR="002E7905" w:rsidRPr="004A2FE2" w14:paraId="669A264E" w14:textId="77777777" w:rsidTr="003F750D">
        <w:trPr>
          <w:trHeight w:val="143"/>
        </w:trPr>
        <w:tc>
          <w:tcPr>
            <w:tcW w:w="1357" w:type="dxa"/>
          </w:tcPr>
          <w:p w14:paraId="25FF5723" w14:textId="637144D8" w:rsidR="002E7905" w:rsidRPr="004A2FE2" w:rsidRDefault="002E7905" w:rsidP="002E7905">
            <w:pPr>
              <w:spacing w:after="0"/>
              <w:jc w:val="center"/>
              <w:rPr>
                <w:rFonts w:cstheme="minorHAnsi"/>
                <w:sz w:val="20"/>
                <w:szCs w:val="20"/>
              </w:rPr>
            </w:pPr>
            <w:r w:rsidRPr="00237230">
              <w:rPr>
                <w:rFonts w:cstheme="minorHAnsi"/>
                <w:sz w:val="20"/>
                <w:szCs w:val="20"/>
              </w:rPr>
              <w:t>ORA2</w:t>
            </w:r>
          </w:p>
        </w:tc>
        <w:tc>
          <w:tcPr>
            <w:tcW w:w="3989" w:type="dxa"/>
            <w:vAlign w:val="center"/>
          </w:tcPr>
          <w:p w14:paraId="4FBE9090" w14:textId="74C64EE6" w:rsidR="002E7905" w:rsidRPr="004A2FE2" w:rsidRDefault="002E7905" w:rsidP="002E7905">
            <w:pPr>
              <w:spacing w:after="0"/>
              <w:jc w:val="center"/>
              <w:rPr>
                <w:rFonts w:cstheme="minorHAnsi"/>
                <w:sz w:val="20"/>
                <w:szCs w:val="20"/>
              </w:rPr>
            </w:pPr>
            <w:r>
              <w:rPr>
                <w:rFonts w:cstheme="minorHAnsi"/>
                <w:sz w:val="20"/>
                <w:szCs w:val="20"/>
              </w:rPr>
              <w:t>Acetic acid and higher acids</w:t>
            </w:r>
          </w:p>
        </w:tc>
        <w:tc>
          <w:tcPr>
            <w:tcW w:w="518" w:type="dxa"/>
          </w:tcPr>
          <w:p w14:paraId="5CBCBCA7" w14:textId="676133D3" w:rsidR="002E7905" w:rsidRPr="00237230" w:rsidRDefault="002E7905" w:rsidP="002E7905">
            <w:pPr>
              <w:keepNext/>
              <w:spacing w:after="0"/>
              <w:jc w:val="center"/>
              <w:rPr>
                <w:rFonts w:cstheme="minorHAnsi"/>
                <w:sz w:val="20"/>
                <w:szCs w:val="20"/>
              </w:rPr>
            </w:pPr>
            <w:r w:rsidRPr="00237230">
              <w:rPr>
                <w:sz w:val="20"/>
                <w:szCs w:val="20"/>
              </w:rPr>
              <w:t>2</w:t>
            </w:r>
          </w:p>
        </w:tc>
        <w:tc>
          <w:tcPr>
            <w:tcW w:w="1070" w:type="dxa"/>
            <w:vAlign w:val="center"/>
          </w:tcPr>
          <w:p w14:paraId="4F9E326D" w14:textId="1C6AF338"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03015EB0" w14:textId="4E017812"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24D1A27F" w14:textId="77777777" w:rsidTr="003F750D">
        <w:trPr>
          <w:trHeight w:val="143"/>
        </w:trPr>
        <w:tc>
          <w:tcPr>
            <w:tcW w:w="1357" w:type="dxa"/>
          </w:tcPr>
          <w:p w14:paraId="42BC6A29" w14:textId="2023826F" w:rsidR="002E7905" w:rsidRPr="004A2FE2" w:rsidRDefault="002E7905" w:rsidP="002E7905">
            <w:pPr>
              <w:spacing w:after="0"/>
              <w:jc w:val="center"/>
              <w:rPr>
                <w:rFonts w:cstheme="minorHAnsi"/>
                <w:sz w:val="20"/>
                <w:szCs w:val="20"/>
              </w:rPr>
            </w:pPr>
            <w:r w:rsidRPr="00237230">
              <w:rPr>
                <w:rFonts w:cstheme="minorHAnsi"/>
                <w:sz w:val="20"/>
                <w:szCs w:val="20"/>
              </w:rPr>
              <w:t>PHEN</w:t>
            </w:r>
          </w:p>
        </w:tc>
        <w:tc>
          <w:tcPr>
            <w:tcW w:w="3989" w:type="dxa"/>
            <w:vAlign w:val="center"/>
          </w:tcPr>
          <w:p w14:paraId="51417FFC" w14:textId="79181D6E" w:rsidR="002E7905" w:rsidRPr="004A2FE2" w:rsidRDefault="002E7905" w:rsidP="002E7905">
            <w:pPr>
              <w:spacing w:after="0"/>
              <w:jc w:val="center"/>
              <w:rPr>
                <w:rFonts w:cstheme="minorHAnsi"/>
                <w:sz w:val="20"/>
                <w:szCs w:val="20"/>
              </w:rPr>
            </w:pPr>
            <w:r>
              <w:rPr>
                <w:rFonts w:cstheme="minorHAnsi"/>
                <w:sz w:val="20"/>
                <w:szCs w:val="20"/>
              </w:rPr>
              <w:t>Phenols</w:t>
            </w:r>
          </w:p>
        </w:tc>
        <w:tc>
          <w:tcPr>
            <w:tcW w:w="518" w:type="dxa"/>
          </w:tcPr>
          <w:p w14:paraId="58D7BF43" w14:textId="1433DB38" w:rsidR="002E7905" w:rsidRPr="00237230" w:rsidRDefault="002E7905" w:rsidP="002E7905">
            <w:pPr>
              <w:keepNext/>
              <w:spacing w:after="0"/>
              <w:jc w:val="center"/>
              <w:rPr>
                <w:rFonts w:cstheme="minorHAnsi"/>
                <w:sz w:val="20"/>
                <w:szCs w:val="20"/>
              </w:rPr>
            </w:pPr>
            <w:r w:rsidRPr="00237230">
              <w:rPr>
                <w:sz w:val="20"/>
                <w:szCs w:val="20"/>
              </w:rPr>
              <w:t>6</w:t>
            </w:r>
          </w:p>
        </w:tc>
        <w:tc>
          <w:tcPr>
            <w:tcW w:w="1070" w:type="dxa"/>
            <w:vAlign w:val="center"/>
          </w:tcPr>
          <w:p w14:paraId="67D14993" w14:textId="01115ACD" w:rsidR="002E7905" w:rsidRPr="004A2FE2" w:rsidRDefault="002E7905" w:rsidP="002E7905">
            <w:pPr>
              <w:keepNext/>
              <w:spacing w:after="0"/>
              <w:jc w:val="center"/>
              <w:rPr>
                <w:rFonts w:cstheme="minorHAnsi"/>
                <w:sz w:val="20"/>
                <w:szCs w:val="20"/>
              </w:rPr>
            </w:pPr>
            <w:r>
              <w:rPr>
                <w:rFonts w:cstheme="minorHAnsi"/>
                <w:sz w:val="20"/>
                <w:szCs w:val="20"/>
              </w:rPr>
              <w:t>Lumped</w:t>
            </w:r>
          </w:p>
        </w:tc>
        <w:tc>
          <w:tcPr>
            <w:tcW w:w="2186" w:type="dxa"/>
            <w:vAlign w:val="center"/>
          </w:tcPr>
          <w:p w14:paraId="63007D3E" w14:textId="11D529B7" w:rsidR="002E7905" w:rsidRPr="004A2FE2" w:rsidRDefault="002E7905" w:rsidP="002E7905">
            <w:pPr>
              <w:keepNext/>
              <w:spacing w:after="0"/>
              <w:jc w:val="center"/>
              <w:rPr>
                <w:rFonts w:cstheme="minorHAnsi"/>
                <w:sz w:val="20"/>
                <w:szCs w:val="20"/>
              </w:rPr>
            </w:pPr>
            <w:r w:rsidRPr="004A2FE2">
              <w:rPr>
                <w:rFonts w:cstheme="minorHAnsi"/>
                <w:sz w:val="20"/>
                <w:szCs w:val="20"/>
              </w:rPr>
              <w:t>-</w:t>
            </w:r>
          </w:p>
        </w:tc>
      </w:tr>
      <w:tr w:rsidR="002E7905" w:rsidRPr="004A2FE2" w14:paraId="295211E3" w14:textId="77777777" w:rsidTr="003F750D">
        <w:trPr>
          <w:trHeight w:val="143"/>
        </w:trPr>
        <w:tc>
          <w:tcPr>
            <w:tcW w:w="1357" w:type="dxa"/>
          </w:tcPr>
          <w:p w14:paraId="195395FD" w14:textId="4277442F" w:rsidR="002E7905" w:rsidRPr="004A2FE2" w:rsidRDefault="002E7905" w:rsidP="002E7905">
            <w:pPr>
              <w:spacing w:after="0"/>
              <w:jc w:val="center"/>
              <w:rPr>
                <w:rFonts w:cstheme="minorHAnsi"/>
                <w:sz w:val="20"/>
                <w:szCs w:val="20"/>
              </w:rPr>
            </w:pPr>
            <w:r w:rsidRPr="00237230">
              <w:rPr>
                <w:rFonts w:cstheme="minorHAnsi"/>
                <w:sz w:val="20"/>
                <w:szCs w:val="20"/>
              </w:rPr>
              <w:t>PROG</w:t>
            </w:r>
          </w:p>
        </w:tc>
        <w:tc>
          <w:tcPr>
            <w:tcW w:w="3989" w:type="dxa"/>
            <w:vAlign w:val="center"/>
          </w:tcPr>
          <w:p w14:paraId="36ADD910" w14:textId="4A8EF7FF" w:rsidR="002E7905" w:rsidRPr="004A2FE2" w:rsidRDefault="002E7905" w:rsidP="002E7905">
            <w:pPr>
              <w:spacing w:after="0"/>
              <w:jc w:val="center"/>
              <w:rPr>
                <w:rFonts w:cstheme="minorHAnsi"/>
                <w:sz w:val="20"/>
                <w:szCs w:val="20"/>
              </w:rPr>
            </w:pPr>
            <w:r>
              <w:rPr>
                <w:rFonts w:cstheme="minorHAnsi"/>
                <w:sz w:val="20"/>
                <w:szCs w:val="20"/>
              </w:rPr>
              <w:t>Propylene Glycol</w:t>
            </w:r>
          </w:p>
        </w:tc>
        <w:tc>
          <w:tcPr>
            <w:tcW w:w="518" w:type="dxa"/>
          </w:tcPr>
          <w:p w14:paraId="466CFF99" w14:textId="1C6F25EE" w:rsidR="002E7905" w:rsidRPr="00237230" w:rsidRDefault="002E7905" w:rsidP="002E7905">
            <w:pPr>
              <w:keepNext/>
              <w:spacing w:after="0"/>
              <w:jc w:val="center"/>
              <w:rPr>
                <w:rFonts w:cstheme="minorHAnsi"/>
                <w:sz w:val="20"/>
                <w:szCs w:val="20"/>
              </w:rPr>
            </w:pPr>
            <w:r w:rsidRPr="00237230">
              <w:rPr>
                <w:sz w:val="20"/>
                <w:szCs w:val="20"/>
              </w:rPr>
              <w:t>3</w:t>
            </w:r>
          </w:p>
        </w:tc>
        <w:tc>
          <w:tcPr>
            <w:tcW w:w="1070" w:type="dxa"/>
            <w:vAlign w:val="center"/>
          </w:tcPr>
          <w:p w14:paraId="5E9660AE" w14:textId="5FEEB777" w:rsidR="002E7905" w:rsidRPr="004A2FE2" w:rsidRDefault="002E7905" w:rsidP="002E7905">
            <w:pPr>
              <w:keepNext/>
              <w:spacing w:after="0"/>
              <w:jc w:val="center"/>
              <w:rPr>
                <w:rFonts w:cstheme="minorHAnsi"/>
                <w:sz w:val="20"/>
                <w:szCs w:val="20"/>
              </w:rPr>
            </w:pPr>
            <w:r>
              <w:rPr>
                <w:rFonts w:cstheme="minorHAnsi"/>
                <w:sz w:val="20"/>
                <w:szCs w:val="20"/>
              </w:rPr>
              <w:t>Explicit</w:t>
            </w:r>
          </w:p>
        </w:tc>
        <w:tc>
          <w:tcPr>
            <w:tcW w:w="2186" w:type="dxa"/>
            <w:vAlign w:val="center"/>
          </w:tcPr>
          <w:p w14:paraId="4A07D3B8" w14:textId="4D81CEAB" w:rsidR="002E7905" w:rsidRPr="004A2FE2" w:rsidRDefault="002E7905" w:rsidP="002E7905">
            <w:pPr>
              <w:keepNext/>
              <w:spacing w:after="0"/>
              <w:jc w:val="center"/>
              <w:rPr>
                <w:rFonts w:cstheme="minorHAnsi"/>
                <w:sz w:val="20"/>
                <w:szCs w:val="20"/>
              </w:rPr>
            </w:pPr>
            <w:r w:rsidRPr="001835A6">
              <w:rPr>
                <w:rFonts w:cstheme="minorHAnsi"/>
                <w:sz w:val="20"/>
                <w:szCs w:val="20"/>
              </w:rPr>
              <w:t>CC(CO)O</w:t>
            </w:r>
          </w:p>
        </w:tc>
      </w:tr>
      <w:tr w:rsidR="00CA7CD1" w:rsidRPr="004A2FE2" w14:paraId="08CE20C8" w14:textId="77777777" w:rsidTr="003F750D">
        <w:trPr>
          <w:trHeight w:val="143"/>
        </w:trPr>
        <w:tc>
          <w:tcPr>
            <w:tcW w:w="1357" w:type="dxa"/>
          </w:tcPr>
          <w:p w14:paraId="4C84F559" w14:textId="5F92A9BD" w:rsidR="00CA7CD1" w:rsidRPr="004A2FE2" w:rsidRDefault="00CA7CD1" w:rsidP="00CA7CD1">
            <w:pPr>
              <w:spacing w:after="0"/>
              <w:jc w:val="center"/>
              <w:rPr>
                <w:rFonts w:cstheme="minorHAnsi"/>
                <w:sz w:val="20"/>
                <w:szCs w:val="20"/>
              </w:rPr>
            </w:pPr>
            <w:r w:rsidRPr="00237230">
              <w:rPr>
                <w:rFonts w:cstheme="minorHAnsi"/>
                <w:sz w:val="20"/>
                <w:szCs w:val="20"/>
              </w:rPr>
              <w:t>ROCIOXY</w:t>
            </w:r>
          </w:p>
        </w:tc>
        <w:tc>
          <w:tcPr>
            <w:tcW w:w="3989" w:type="dxa"/>
            <w:vAlign w:val="center"/>
          </w:tcPr>
          <w:p w14:paraId="23C546E7" w14:textId="4D43DC77" w:rsidR="00CA7CD1" w:rsidRPr="004A2FE2" w:rsidRDefault="00DD267B" w:rsidP="00CA7CD1">
            <w:pPr>
              <w:spacing w:after="0"/>
              <w:jc w:val="center"/>
              <w:rPr>
                <w:rFonts w:cstheme="minorHAnsi"/>
                <w:sz w:val="20"/>
                <w:szCs w:val="20"/>
              </w:rPr>
            </w:pPr>
            <w:r>
              <w:rPr>
                <w:rFonts w:cstheme="minorHAnsi"/>
                <w:sz w:val="20"/>
                <w:szCs w:val="20"/>
              </w:rPr>
              <w:t xml:space="preserve">ROC; </w:t>
            </w:r>
            <w:r w:rsidRPr="00263072">
              <w:rPr>
                <w:rFonts w:cstheme="minorHAnsi"/>
                <w:sz w:val="20"/>
                <w:szCs w:val="20"/>
              </w:rPr>
              <w:t xml:space="preserve">log(C*) &lt; </w:t>
            </w:r>
            <w:r>
              <w:rPr>
                <w:rFonts w:cstheme="minorHAnsi"/>
                <w:sz w:val="20"/>
                <w:szCs w:val="20"/>
              </w:rPr>
              <w:t>6</w:t>
            </w:r>
            <w:r w:rsidRPr="00263072">
              <w:rPr>
                <w:rFonts w:cstheme="minorHAnsi"/>
                <w:sz w:val="20"/>
                <w:szCs w:val="20"/>
              </w:rPr>
              <w:t>.5</w:t>
            </w:r>
            <w:r>
              <w:rPr>
                <w:rFonts w:cstheme="minorHAnsi"/>
                <w:sz w:val="20"/>
                <w:szCs w:val="20"/>
              </w:rPr>
              <w:t xml:space="preserve"> and O/C &gt; 0.1</w:t>
            </w:r>
          </w:p>
        </w:tc>
        <w:tc>
          <w:tcPr>
            <w:tcW w:w="518" w:type="dxa"/>
          </w:tcPr>
          <w:p w14:paraId="623DD126" w14:textId="2989B7CE" w:rsidR="00CA7CD1" w:rsidRPr="00237230" w:rsidRDefault="00CA7CD1" w:rsidP="00CA7CD1">
            <w:pPr>
              <w:keepNext/>
              <w:spacing w:after="0"/>
              <w:jc w:val="center"/>
              <w:rPr>
                <w:rFonts w:cstheme="minorHAnsi"/>
                <w:sz w:val="20"/>
                <w:szCs w:val="20"/>
              </w:rPr>
            </w:pPr>
            <w:r w:rsidRPr="00237230">
              <w:rPr>
                <w:sz w:val="20"/>
                <w:szCs w:val="20"/>
              </w:rPr>
              <w:t>12</w:t>
            </w:r>
          </w:p>
        </w:tc>
        <w:tc>
          <w:tcPr>
            <w:tcW w:w="1070" w:type="dxa"/>
            <w:vAlign w:val="center"/>
          </w:tcPr>
          <w:p w14:paraId="788D98B6" w14:textId="362436FC"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6B286C42" w14:textId="265E39E4"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030BD0E2" w14:textId="77777777" w:rsidTr="003F750D">
        <w:trPr>
          <w:trHeight w:val="143"/>
        </w:trPr>
        <w:tc>
          <w:tcPr>
            <w:tcW w:w="1357" w:type="dxa"/>
          </w:tcPr>
          <w:p w14:paraId="66CC556C" w14:textId="7D0FF29A" w:rsidR="00CA7CD1" w:rsidRPr="004A2FE2" w:rsidRDefault="00CA7CD1" w:rsidP="00CA7CD1">
            <w:pPr>
              <w:spacing w:after="0"/>
              <w:jc w:val="center"/>
              <w:rPr>
                <w:rFonts w:cstheme="minorHAnsi"/>
                <w:sz w:val="20"/>
                <w:szCs w:val="20"/>
              </w:rPr>
            </w:pPr>
            <w:r w:rsidRPr="00237230">
              <w:rPr>
                <w:rFonts w:cstheme="minorHAnsi"/>
                <w:sz w:val="20"/>
                <w:szCs w:val="20"/>
              </w:rPr>
              <w:t>ROCN1ALK</w:t>
            </w:r>
          </w:p>
        </w:tc>
        <w:tc>
          <w:tcPr>
            <w:tcW w:w="3989" w:type="dxa"/>
            <w:vAlign w:val="center"/>
          </w:tcPr>
          <w:p w14:paraId="47F5F5FD" w14:textId="2CC3043C" w:rsidR="00CA7CD1" w:rsidRPr="004A2FE2" w:rsidRDefault="00CA7CD1" w:rsidP="00CA7CD1">
            <w:pPr>
              <w:spacing w:after="0"/>
              <w:jc w:val="center"/>
              <w:rPr>
                <w:rFonts w:cstheme="minorHAnsi"/>
                <w:sz w:val="20"/>
                <w:szCs w:val="20"/>
              </w:rPr>
            </w:pPr>
            <w:r>
              <w:rPr>
                <w:rFonts w:cstheme="minorHAnsi"/>
                <w:sz w:val="20"/>
                <w:szCs w:val="20"/>
              </w:rPr>
              <w:t xml:space="preserve">ROC; -1.5 &lt; </w:t>
            </w:r>
            <w:r w:rsidRPr="00263072">
              <w:rPr>
                <w:rFonts w:cstheme="minorHAnsi"/>
                <w:sz w:val="20"/>
                <w:szCs w:val="20"/>
              </w:rPr>
              <w:t xml:space="preserve">log(C*) &lt; </w:t>
            </w:r>
            <w:r>
              <w:rPr>
                <w:rFonts w:cstheme="minorHAnsi"/>
                <w:sz w:val="20"/>
                <w:szCs w:val="20"/>
              </w:rPr>
              <w:t>-</w:t>
            </w:r>
            <w:r w:rsidRPr="00263072">
              <w:rPr>
                <w:rFonts w:cstheme="minorHAnsi"/>
                <w:sz w:val="20"/>
                <w:szCs w:val="20"/>
              </w:rPr>
              <w:t>0.5</w:t>
            </w:r>
          </w:p>
        </w:tc>
        <w:tc>
          <w:tcPr>
            <w:tcW w:w="518" w:type="dxa"/>
          </w:tcPr>
          <w:p w14:paraId="41EAB803" w14:textId="46F96386" w:rsidR="00CA7CD1" w:rsidRPr="00237230" w:rsidRDefault="00CA7CD1" w:rsidP="00CA7CD1">
            <w:pPr>
              <w:keepNext/>
              <w:spacing w:after="0"/>
              <w:jc w:val="center"/>
              <w:rPr>
                <w:rFonts w:cstheme="minorHAnsi"/>
                <w:sz w:val="20"/>
                <w:szCs w:val="20"/>
              </w:rPr>
            </w:pPr>
            <w:r w:rsidRPr="00237230">
              <w:rPr>
                <w:sz w:val="20"/>
                <w:szCs w:val="20"/>
              </w:rPr>
              <w:t>29</w:t>
            </w:r>
          </w:p>
        </w:tc>
        <w:tc>
          <w:tcPr>
            <w:tcW w:w="1070" w:type="dxa"/>
            <w:vAlign w:val="center"/>
          </w:tcPr>
          <w:p w14:paraId="64A22168" w14:textId="2CA2783F"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3AE87636" w14:textId="47714ABA"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2EAD1C22" w14:textId="77777777" w:rsidTr="003F750D">
        <w:trPr>
          <w:trHeight w:val="143"/>
        </w:trPr>
        <w:tc>
          <w:tcPr>
            <w:tcW w:w="1357" w:type="dxa"/>
          </w:tcPr>
          <w:p w14:paraId="77592AB7" w14:textId="5474EAA8" w:rsidR="00CA7CD1" w:rsidRPr="004A2FE2" w:rsidRDefault="00CA7CD1" w:rsidP="00CA7CD1">
            <w:pPr>
              <w:spacing w:after="0"/>
              <w:jc w:val="center"/>
              <w:rPr>
                <w:rFonts w:cstheme="minorHAnsi"/>
                <w:sz w:val="20"/>
                <w:szCs w:val="20"/>
              </w:rPr>
            </w:pPr>
            <w:r w:rsidRPr="00237230">
              <w:rPr>
                <w:rFonts w:cstheme="minorHAnsi"/>
                <w:sz w:val="20"/>
                <w:szCs w:val="20"/>
              </w:rPr>
              <w:t>ROCN2ALK</w:t>
            </w:r>
          </w:p>
        </w:tc>
        <w:tc>
          <w:tcPr>
            <w:tcW w:w="3989" w:type="dxa"/>
            <w:vAlign w:val="center"/>
          </w:tcPr>
          <w:p w14:paraId="32C8ACAA" w14:textId="7066E9F7" w:rsidR="00CA7CD1" w:rsidRPr="004A2FE2" w:rsidRDefault="00CA7CD1" w:rsidP="00CA7CD1">
            <w:pPr>
              <w:spacing w:after="0"/>
              <w:jc w:val="center"/>
              <w:rPr>
                <w:rFonts w:cstheme="minorHAnsi"/>
                <w:sz w:val="20"/>
                <w:szCs w:val="20"/>
              </w:rPr>
            </w:pPr>
            <w:r>
              <w:rPr>
                <w:rFonts w:cstheme="minorHAnsi"/>
                <w:sz w:val="20"/>
                <w:szCs w:val="20"/>
              </w:rPr>
              <w:t xml:space="preserve">ROC; </w:t>
            </w:r>
            <w:r w:rsidRPr="00263072">
              <w:rPr>
                <w:rFonts w:cstheme="minorHAnsi"/>
                <w:sz w:val="20"/>
                <w:szCs w:val="20"/>
              </w:rPr>
              <w:t>log(C*) &lt; -</w:t>
            </w:r>
            <w:r>
              <w:rPr>
                <w:rFonts w:cstheme="minorHAnsi"/>
                <w:sz w:val="20"/>
                <w:szCs w:val="20"/>
              </w:rPr>
              <w:t>1</w:t>
            </w:r>
            <w:r w:rsidRPr="00263072">
              <w:rPr>
                <w:rFonts w:cstheme="minorHAnsi"/>
                <w:sz w:val="20"/>
                <w:szCs w:val="20"/>
              </w:rPr>
              <w:t>.5</w:t>
            </w:r>
          </w:p>
        </w:tc>
        <w:tc>
          <w:tcPr>
            <w:tcW w:w="518" w:type="dxa"/>
          </w:tcPr>
          <w:p w14:paraId="5794BBD1" w14:textId="0DCCB6F1" w:rsidR="00CA7CD1" w:rsidRPr="00237230" w:rsidRDefault="00CA7CD1" w:rsidP="00CA7CD1">
            <w:pPr>
              <w:keepNext/>
              <w:spacing w:after="0"/>
              <w:jc w:val="center"/>
              <w:rPr>
                <w:rFonts w:cstheme="minorHAnsi"/>
                <w:sz w:val="20"/>
                <w:szCs w:val="20"/>
              </w:rPr>
            </w:pPr>
            <w:r w:rsidRPr="00237230">
              <w:rPr>
                <w:sz w:val="20"/>
                <w:szCs w:val="20"/>
              </w:rPr>
              <w:t>30</w:t>
            </w:r>
          </w:p>
        </w:tc>
        <w:tc>
          <w:tcPr>
            <w:tcW w:w="1070" w:type="dxa"/>
            <w:vAlign w:val="center"/>
          </w:tcPr>
          <w:p w14:paraId="7FF61464" w14:textId="736EF9C8"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1E794DDF" w14:textId="31DB1F4F"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E343B8E" w14:textId="77777777" w:rsidTr="003F750D">
        <w:trPr>
          <w:trHeight w:val="143"/>
        </w:trPr>
        <w:tc>
          <w:tcPr>
            <w:tcW w:w="1357" w:type="dxa"/>
          </w:tcPr>
          <w:p w14:paraId="0851FC02" w14:textId="245B2293" w:rsidR="00CA7CD1" w:rsidRPr="004A2FE2" w:rsidRDefault="00CA7CD1" w:rsidP="00CA7CD1">
            <w:pPr>
              <w:spacing w:after="0"/>
              <w:jc w:val="center"/>
              <w:rPr>
                <w:rFonts w:cstheme="minorHAnsi"/>
                <w:sz w:val="20"/>
                <w:szCs w:val="20"/>
              </w:rPr>
            </w:pPr>
            <w:r w:rsidRPr="00237230">
              <w:rPr>
                <w:rFonts w:cstheme="minorHAnsi"/>
                <w:sz w:val="20"/>
                <w:szCs w:val="20"/>
              </w:rPr>
              <w:t>ROCP0ALK</w:t>
            </w:r>
          </w:p>
        </w:tc>
        <w:tc>
          <w:tcPr>
            <w:tcW w:w="3989" w:type="dxa"/>
            <w:vAlign w:val="center"/>
          </w:tcPr>
          <w:p w14:paraId="4C3D8263" w14:textId="652A6D03" w:rsidR="00CA7CD1" w:rsidRPr="004A2FE2" w:rsidRDefault="00CA7CD1" w:rsidP="00CA7CD1">
            <w:pPr>
              <w:spacing w:after="0"/>
              <w:jc w:val="center"/>
              <w:rPr>
                <w:rFonts w:cstheme="minorHAnsi"/>
                <w:sz w:val="20"/>
                <w:szCs w:val="20"/>
              </w:rPr>
            </w:pPr>
            <w:r>
              <w:rPr>
                <w:rFonts w:cstheme="minorHAnsi"/>
                <w:sz w:val="20"/>
                <w:szCs w:val="20"/>
              </w:rPr>
              <w:t xml:space="preserve">ROC; -0.5 &lt; </w:t>
            </w:r>
            <w:r w:rsidRPr="00263072">
              <w:rPr>
                <w:rFonts w:cstheme="minorHAnsi"/>
                <w:sz w:val="20"/>
                <w:szCs w:val="20"/>
              </w:rPr>
              <w:t>log(C*) &lt; 0.5</w:t>
            </w:r>
          </w:p>
        </w:tc>
        <w:tc>
          <w:tcPr>
            <w:tcW w:w="518" w:type="dxa"/>
          </w:tcPr>
          <w:p w14:paraId="6EBFE980" w14:textId="0192EC55" w:rsidR="00CA7CD1" w:rsidRPr="00237230" w:rsidRDefault="00CA7CD1" w:rsidP="00CA7CD1">
            <w:pPr>
              <w:keepNext/>
              <w:spacing w:after="0"/>
              <w:jc w:val="center"/>
              <w:rPr>
                <w:rFonts w:cstheme="minorHAnsi"/>
                <w:sz w:val="20"/>
                <w:szCs w:val="20"/>
              </w:rPr>
            </w:pPr>
            <w:r w:rsidRPr="00237230">
              <w:rPr>
                <w:sz w:val="20"/>
                <w:szCs w:val="20"/>
              </w:rPr>
              <w:t>28</w:t>
            </w:r>
          </w:p>
        </w:tc>
        <w:tc>
          <w:tcPr>
            <w:tcW w:w="1070" w:type="dxa"/>
            <w:vAlign w:val="center"/>
          </w:tcPr>
          <w:p w14:paraId="536DD606" w14:textId="3E4CDBA3"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37B88E34" w14:textId="2592D010"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6DF6603F" w14:textId="77777777" w:rsidTr="003F750D">
        <w:trPr>
          <w:trHeight w:val="143"/>
        </w:trPr>
        <w:tc>
          <w:tcPr>
            <w:tcW w:w="1357" w:type="dxa"/>
          </w:tcPr>
          <w:p w14:paraId="74DD882E" w14:textId="574A1853" w:rsidR="00CA7CD1" w:rsidRPr="004A2FE2" w:rsidRDefault="00CA7CD1" w:rsidP="00CA7CD1">
            <w:pPr>
              <w:spacing w:after="0"/>
              <w:jc w:val="center"/>
              <w:rPr>
                <w:rFonts w:cstheme="minorHAnsi"/>
                <w:sz w:val="20"/>
                <w:szCs w:val="20"/>
              </w:rPr>
            </w:pPr>
            <w:r w:rsidRPr="00237230">
              <w:rPr>
                <w:rFonts w:cstheme="minorHAnsi"/>
                <w:sz w:val="20"/>
                <w:szCs w:val="20"/>
              </w:rPr>
              <w:t>ROCP1ALK</w:t>
            </w:r>
          </w:p>
        </w:tc>
        <w:tc>
          <w:tcPr>
            <w:tcW w:w="3989" w:type="dxa"/>
            <w:vAlign w:val="center"/>
          </w:tcPr>
          <w:p w14:paraId="71BE457E" w14:textId="709AE3CC" w:rsidR="00CA7CD1" w:rsidRPr="004A2FE2" w:rsidRDefault="00CA7CD1" w:rsidP="00CA7CD1">
            <w:pPr>
              <w:spacing w:after="0"/>
              <w:jc w:val="center"/>
              <w:rPr>
                <w:rFonts w:cstheme="minorHAnsi"/>
                <w:sz w:val="20"/>
                <w:szCs w:val="20"/>
              </w:rPr>
            </w:pPr>
            <w:r>
              <w:rPr>
                <w:rFonts w:cstheme="minorHAnsi"/>
                <w:sz w:val="20"/>
                <w:szCs w:val="20"/>
              </w:rPr>
              <w:t xml:space="preserve">ROC; 0.5 &lt; </w:t>
            </w:r>
            <w:r w:rsidRPr="00263072">
              <w:rPr>
                <w:rFonts w:cstheme="minorHAnsi"/>
                <w:sz w:val="20"/>
                <w:szCs w:val="20"/>
              </w:rPr>
              <w:t xml:space="preserve">log(C*) &lt; </w:t>
            </w:r>
            <w:r>
              <w:rPr>
                <w:rFonts w:cstheme="minorHAnsi"/>
                <w:sz w:val="20"/>
                <w:szCs w:val="20"/>
              </w:rPr>
              <w:t>1</w:t>
            </w:r>
            <w:r w:rsidRPr="00263072">
              <w:rPr>
                <w:rFonts w:cstheme="minorHAnsi"/>
                <w:sz w:val="20"/>
                <w:szCs w:val="20"/>
              </w:rPr>
              <w:t>.5</w:t>
            </w:r>
          </w:p>
        </w:tc>
        <w:tc>
          <w:tcPr>
            <w:tcW w:w="518" w:type="dxa"/>
          </w:tcPr>
          <w:p w14:paraId="2B7CEB7C" w14:textId="7C8135DE" w:rsidR="00CA7CD1" w:rsidRPr="00237230" w:rsidRDefault="00CA7CD1" w:rsidP="00CA7CD1">
            <w:pPr>
              <w:keepNext/>
              <w:spacing w:after="0"/>
              <w:jc w:val="center"/>
              <w:rPr>
                <w:rFonts w:cstheme="minorHAnsi"/>
                <w:sz w:val="20"/>
                <w:szCs w:val="20"/>
              </w:rPr>
            </w:pPr>
            <w:r w:rsidRPr="00237230">
              <w:rPr>
                <w:sz w:val="20"/>
                <w:szCs w:val="20"/>
              </w:rPr>
              <w:t>27</w:t>
            </w:r>
          </w:p>
        </w:tc>
        <w:tc>
          <w:tcPr>
            <w:tcW w:w="1070" w:type="dxa"/>
            <w:vAlign w:val="center"/>
          </w:tcPr>
          <w:p w14:paraId="7262BF7F" w14:textId="0C44B31B"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515967F7" w14:textId="4297DC9D"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0A8F9E0E" w14:textId="77777777" w:rsidTr="003F750D">
        <w:trPr>
          <w:trHeight w:val="143"/>
        </w:trPr>
        <w:tc>
          <w:tcPr>
            <w:tcW w:w="1357" w:type="dxa"/>
          </w:tcPr>
          <w:p w14:paraId="1FD731D9" w14:textId="50940776" w:rsidR="00CA7CD1" w:rsidRPr="004A2FE2" w:rsidRDefault="00CA7CD1" w:rsidP="00CA7CD1">
            <w:pPr>
              <w:spacing w:after="0"/>
              <w:jc w:val="center"/>
              <w:rPr>
                <w:rFonts w:cstheme="minorHAnsi"/>
                <w:sz w:val="20"/>
                <w:szCs w:val="20"/>
              </w:rPr>
            </w:pPr>
            <w:r w:rsidRPr="00237230">
              <w:rPr>
                <w:rFonts w:cstheme="minorHAnsi"/>
                <w:sz w:val="20"/>
                <w:szCs w:val="20"/>
              </w:rPr>
              <w:t>ROCP2ALK</w:t>
            </w:r>
          </w:p>
        </w:tc>
        <w:tc>
          <w:tcPr>
            <w:tcW w:w="3989" w:type="dxa"/>
            <w:vAlign w:val="center"/>
          </w:tcPr>
          <w:p w14:paraId="1DA0071C" w14:textId="0EE3953C" w:rsidR="00CA7CD1" w:rsidRPr="004A2FE2" w:rsidRDefault="00CA7CD1" w:rsidP="00CA7CD1">
            <w:pPr>
              <w:spacing w:after="0"/>
              <w:jc w:val="center"/>
              <w:rPr>
                <w:rFonts w:cstheme="minorHAnsi"/>
                <w:sz w:val="20"/>
                <w:szCs w:val="20"/>
              </w:rPr>
            </w:pPr>
            <w:r>
              <w:rPr>
                <w:rFonts w:cstheme="minorHAnsi"/>
                <w:sz w:val="20"/>
                <w:szCs w:val="20"/>
              </w:rPr>
              <w:t xml:space="preserve">ROC; 1.5 &lt; </w:t>
            </w:r>
            <w:r w:rsidRPr="00263072">
              <w:rPr>
                <w:rFonts w:cstheme="minorHAnsi"/>
                <w:sz w:val="20"/>
                <w:szCs w:val="20"/>
              </w:rPr>
              <w:t xml:space="preserve">log(C*) &lt; </w:t>
            </w:r>
            <w:r>
              <w:rPr>
                <w:rFonts w:cstheme="minorHAnsi"/>
                <w:sz w:val="20"/>
                <w:szCs w:val="20"/>
              </w:rPr>
              <w:t>2</w:t>
            </w:r>
            <w:r w:rsidRPr="00263072">
              <w:rPr>
                <w:rFonts w:cstheme="minorHAnsi"/>
                <w:sz w:val="20"/>
                <w:szCs w:val="20"/>
              </w:rPr>
              <w:t>.5</w:t>
            </w:r>
          </w:p>
        </w:tc>
        <w:tc>
          <w:tcPr>
            <w:tcW w:w="518" w:type="dxa"/>
          </w:tcPr>
          <w:p w14:paraId="1F3D7645" w14:textId="03FC8050" w:rsidR="00CA7CD1" w:rsidRPr="00237230" w:rsidRDefault="00CA7CD1" w:rsidP="00CA7CD1">
            <w:pPr>
              <w:keepNext/>
              <w:spacing w:after="0"/>
              <w:jc w:val="center"/>
              <w:rPr>
                <w:rFonts w:cstheme="minorHAnsi"/>
                <w:sz w:val="20"/>
                <w:szCs w:val="20"/>
              </w:rPr>
            </w:pPr>
            <w:r w:rsidRPr="00237230">
              <w:rPr>
                <w:sz w:val="20"/>
                <w:szCs w:val="20"/>
              </w:rPr>
              <w:t>24</w:t>
            </w:r>
          </w:p>
        </w:tc>
        <w:tc>
          <w:tcPr>
            <w:tcW w:w="1070" w:type="dxa"/>
            <w:vAlign w:val="center"/>
          </w:tcPr>
          <w:p w14:paraId="13EEF848" w14:textId="5B848672"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51B79302" w14:textId="0626AC78"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507E464" w14:textId="77777777" w:rsidTr="003F750D">
        <w:trPr>
          <w:trHeight w:val="143"/>
        </w:trPr>
        <w:tc>
          <w:tcPr>
            <w:tcW w:w="1357" w:type="dxa"/>
          </w:tcPr>
          <w:p w14:paraId="42AF28E5" w14:textId="59EF1581" w:rsidR="00CA7CD1" w:rsidRPr="004A2FE2" w:rsidRDefault="00CA7CD1" w:rsidP="00CA7CD1">
            <w:pPr>
              <w:spacing w:after="0"/>
              <w:jc w:val="center"/>
              <w:rPr>
                <w:rFonts w:cstheme="minorHAnsi"/>
                <w:sz w:val="20"/>
                <w:szCs w:val="20"/>
              </w:rPr>
            </w:pPr>
            <w:r w:rsidRPr="00237230">
              <w:rPr>
                <w:rFonts w:cstheme="minorHAnsi"/>
                <w:sz w:val="20"/>
                <w:szCs w:val="20"/>
              </w:rPr>
              <w:t>ROCP3ALK</w:t>
            </w:r>
          </w:p>
        </w:tc>
        <w:tc>
          <w:tcPr>
            <w:tcW w:w="3989" w:type="dxa"/>
            <w:vAlign w:val="center"/>
          </w:tcPr>
          <w:p w14:paraId="54C0C0AB" w14:textId="09D8D127" w:rsidR="00CA7CD1" w:rsidRPr="004A2FE2" w:rsidRDefault="00CA7CD1" w:rsidP="00CA7CD1">
            <w:pPr>
              <w:spacing w:after="0"/>
              <w:jc w:val="center"/>
              <w:rPr>
                <w:rFonts w:cstheme="minorHAnsi"/>
                <w:sz w:val="20"/>
                <w:szCs w:val="20"/>
              </w:rPr>
            </w:pPr>
            <w:r>
              <w:rPr>
                <w:rFonts w:cstheme="minorHAnsi"/>
                <w:sz w:val="20"/>
                <w:szCs w:val="20"/>
              </w:rPr>
              <w:t xml:space="preserve">ROC; 2.5 &lt; </w:t>
            </w:r>
            <w:r w:rsidRPr="00263072">
              <w:rPr>
                <w:rFonts w:cstheme="minorHAnsi"/>
                <w:sz w:val="20"/>
                <w:szCs w:val="20"/>
              </w:rPr>
              <w:t xml:space="preserve">log(C*) &lt; </w:t>
            </w:r>
            <w:r>
              <w:rPr>
                <w:rFonts w:cstheme="minorHAnsi"/>
                <w:sz w:val="20"/>
                <w:szCs w:val="20"/>
              </w:rPr>
              <w:t>3</w:t>
            </w:r>
            <w:r w:rsidRPr="00263072">
              <w:rPr>
                <w:rFonts w:cstheme="minorHAnsi"/>
                <w:sz w:val="20"/>
                <w:szCs w:val="20"/>
              </w:rPr>
              <w:t>.5</w:t>
            </w:r>
          </w:p>
        </w:tc>
        <w:tc>
          <w:tcPr>
            <w:tcW w:w="518" w:type="dxa"/>
          </w:tcPr>
          <w:p w14:paraId="01AC340B" w14:textId="08D3230E" w:rsidR="00CA7CD1" w:rsidRPr="00237230" w:rsidRDefault="00CA7CD1" w:rsidP="00CA7CD1">
            <w:pPr>
              <w:keepNext/>
              <w:spacing w:after="0"/>
              <w:jc w:val="center"/>
              <w:rPr>
                <w:rFonts w:cstheme="minorHAnsi"/>
                <w:sz w:val="20"/>
                <w:szCs w:val="20"/>
              </w:rPr>
            </w:pPr>
            <w:r w:rsidRPr="00237230">
              <w:rPr>
                <w:sz w:val="20"/>
                <w:szCs w:val="20"/>
              </w:rPr>
              <w:t>21</w:t>
            </w:r>
          </w:p>
        </w:tc>
        <w:tc>
          <w:tcPr>
            <w:tcW w:w="1070" w:type="dxa"/>
            <w:vAlign w:val="center"/>
          </w:tcPr>
          <w:p w14:paraId="46554E41" w14:textId="14B31E09"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51A7FFA9" w14:textId="3693F9B7"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06C107A8" w14:textId="77777777" w:rsidTr="003F750D">
        <w:trPr>
          <w:trHeight w:val="143"/>
        </w:trPr>
        <w:tc>
          <w:tcPr>
            <w:tcW w:w="1357" w:type="dxa"/>
          </w:tcPr>
          <w:p w14:paraId="0AD19CAF" w14:textId="4418D552" w:rsidR="00CA7CD1" w:rsidRPr="004A2FE2" w:rsidRDefault="00CA7CD1" w:rsidP="00CA7CD1">
            <w:pPr>
              <w:spacing w:after="0"/>
              <w:jc w:val="center"/>
              <w:rPr>
                <w:rFonts w:cstheme="minorHAnsi"/>
                <w:sz w:val="20"/>
                <w:szCs w:val="20"/>
              </w:rPr>
            </w:pPr>
            <w:r w:rsidRPr="00237230">
              <w:rPr>
                <w:rFonts w:cstheme="minorHAnsi"/>
                <w:sz w:val="20"/>
                <w:szCs w:val="20"/>
              </w:rPr>
              <w:t>ROCP4ALK</w:t>
            </w:r>
          </w:p>
        </w:tc>
        <w:tc>
          <w:tcPr>
            <w:tcW w:w="3989" w:type="dxa"/>
            <w:vAlign w:val="center"/>
          </w:tcPr>
          <w:p w14:paraId="26749C93" w14:textId="6CD99173" w:rsidR="00CA7CD1" w:rsidRPr="004A2FE2" w:rsidRDefault="00CA7CD1" w:rsidP="00CA7CD1">
            <w:pPr>
              <w:spacing w:after="0"/>
              <w:jc w:val="center"/>
              <w:rPr>
                <w:rFonts w:cstheme="minorHAnsi"/>
                <w:sz w:val="20"/>
                <w:szCs w:val="20"/>
              </w:rPr>
            </w:pPr>
            <w:r>
              <w:rPr>
                <w:rFonts w:cstheme="minorHAnsi"/>
                <w:sz w:val="20"/>
                <w:szCs w:val="20"/>
              </w:rPr>
              <w:t xml:space="preserve">ROC; 3.5 &lt; </w:t>
            </w:r>
            <w:r w:rsidRPr="00263072">
              <w:rPr>
                <w:rFonts w:cstheme="minorHAnsi"/>
                <w:sz w:val="20"/>
                <w:szCs w:val="20"/>
              </w:rPr>
              <w:t xml:space="preserve">log(C*) &lt; </w:t>
            </w:r>
            <w:r>
              <w:rPr>
                <w:rFonts w:cstheme="minorHAnsi"/>
                <w:sz w:val="20"/>
                <w:szCs w:val="20"/>
              </w:rPr>
              <w:t>4</w:t>
            </w:r>
            <w:r w:rsidRPr="00263072">
              <w:rPr>
                <w:rFonts w:cstheme="minorHAnsi"/>
                <w:sz w:val="20"/>
                <w:szCs w:val="20"/>
              </w:rPr>
              <w:t>.5</w:t>
            </w:r>
          </w:p>
        </w:tc>
        <w:tc>
          <w:tcPr>
            <w:tcW w:w="518" w:type="dxa"/>
          </w:tcPr>
          <w:p w14:paraId="62A77350" w14:textId="26F48716" w:rsidR="00CA7CD1" w:rsidRPr="00237230" w:rsidRDefault="00CA7CD1" w:rsidP="00CA7CD1">
            <w:pPr>
              <w:keepNext/>
              <w:spacing w:after="0"/>
              <w:jc w:val="center"/>
              <w:rPr>
                <w:rFonts w:cstheme="minorHAnsi"/>
                <w:sz w:val="20"/>
                <w:szCs w:val="20"/>
              </w:rPr>
            </w:pPr>
            <w:r w:rsidRPr="00237230">
              <w:rPr>
                <w:sz w:val="20"/>
                <w:szCs w:val="20"/>
              </w:rPr>
              <w:t>18</w:t>
            </w:r>
          </w:p>
        </w:tc>
        <w:tc>
          <w:tcPr>
            <w:tcW w:w="1070" w:type="dxa"/>
            <w:vAlign w:val="center"/>
          </w:tcPr>
          <w:p w14:paraId="4CFFC1F1" w14:textId="65DFAF07"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0AC01A63" w14:textId="514A9FAB"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2CE2BF75" w14:textId="77777777" w:rsidTr="003F750D">
        <w:trPr>
          <w:trHeight w:val="143"/>
        </w:trPr>
        <w:tc>
          <w:tcPr>
            <w:tcW w:w="1357" w:type="dxa"/>
          </w:tcPr>
          <w:p w14:paraId="364F7AA5" w14:textId="07BC945E" w:rsidR="00CA7CD1" w:rsidRPr="004A2FE2" w:rsidRDefault="00CA7CD1" w:rsidP="00CA7CD1">
            <w:pPr>
              <w:spacing w:after="0"/>
              <w:jc w:val="center"/>
              <w:rPr>
                <w:rFonts w:cstheme="minorHAnsi"/>
                <w:sz w:val="20"/>
                <w:szCs w:val="20"/>
              </w:rPr>
            </w:pPr>
            <w:r w:rsidRPr="00237230">
              <w:rPr>
                <w:rFonts w:cstheme="minorHAnsi"/>
                <w:sz w:val="20"/>
                <w:szCs w:val="20"/>
              </w:rPr>
              <w:t>ROCP5ALK</w:t>
            </w:r>
          </w:p>
        </w:tc>
        <w:tc>
          <w:tcPr>
            <w:tcW w:w="3989" w:type="dxa"/>
            <w:vAlign w:val="center"/>
          </w:tcPr>
          <w:p w14:paraId="2220D1C7" w14:textId="34D5F947" w:rsidR="00CA7CD1" w:rsidRPr="004A2FE2" w:rsidRDefault="00CA7CD1" w:rsidP="00CA7CD1">
            <w:pPr>
              <w:spacing w:after="0"/>
              <w:jc w:val="center"/>
              <w:rPr>
                <w:rFonts w:cstheme="minorHAnsi"/>
                <w:sz w:val="20"/>
                <w:szCs w:val="20"/>
              </w:rPr>
            </w:pPr>
            <w:r>
              <w:rPr>
                <w:rFonts w:cstheme="minorHAnsi"/>
                <w:sz w:val="20"/>
                <w:szCs w:val="20"/>
              </w:rPr>
              <w:t xml:space="preserve">ROC; 4.5 &lt; </w:t>
            </w:r>
            <w:r w:rsidRPr="00263072">
              <w:rPr>
                <w:rFonts w:cstheme="minorHAnsi"/>
                <w:sz w:val="20"/>
                <w:szCs w:val="20"/>
              </w:rPr>
              <w:t xml:space="preserve">log(C*) &lt; </w:t>
            </w:r>
            <w:r>
              <w:rPr>
                <w:rFonts w:cstheme="minorHAnsi"/>
                <w:sz w:val="20"/>
                <w:szCs w:val="20"/>
              </w:rPr>
              <w:t>5</w:t>
            </w:r>
            <w:r w:rsidRPr="00263072">
              <w:rPr>
                <w:rFonts w:cstheme="minorHAnsi"/>
                <w:sz w:val="20"/>
                <w:szCs w:val="20"/>
              </w:rPr>
              <w:t>.5</w:t>
            </w:r>
          </w:p>
        </w:tc>
        <w:tc>
          <w:tcPr>
            <w:tcW w:w="518" w:type="dxa"/>
          </w:tcPr>
          <w:p w14:paraId="601C7DDB" w14:textId="0DEF16E9" w:rsidR="00CA7CD1" w:rsidRPr="00237230" w:rsidRDefault="00CA7CD1" w:rsidP="00CA7CD1">
            <w:pPr>
              <w:keepNext/>
              <w:spacing w:after="0"/>
              <w:jc w:val="center"/>
              <w:rPr>
                <w:rFonts w:cstheme="minorHAnsi"/>
                <w:sz w:val="20"/>
                <w:szCs w:val="20"/>
              </w:rPr>
            </w:pPr>
            <w:r w:rsidRPr="00237230">
              <w:rPr>
                <w:sz w:val="20"/>
                <w:szCs w:val="20"/>
              </w:rPr>
              <w:t>14</w:t>
            </w:r>
          </w:p>
        </w:tc>
        <w:tc>
          <w:tcPr>
            <w:tcW w:w="1070" w:type="dxa"/>
            <w:vAlign w:val="center"/>
          </w:tcPr>
          <w:p w14:paraId="40152E19" w14:textId="36DC5430"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0796525F" w14:textId="3D9692F3"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1A708D3B" w14:textId="77777777" w:rsidTr="003F750D">
        <w:trPr>
          <w:trHeight w:val="143"/>
        </w:trPr>
        <w:tc>
          <w:tcPr>
            <w:tcW w:w="1357" w:type="dxa"/>
          </w:tcPr>
          <w:p w14:paraId="11D7C725" w14:textId="68948B00" w:rsidR="00CA7CD1" w:rsidRPr="004A2FE2" w:rsidRDefault="00CA7CD1" w:rsidP="00CA7CD1">
            <w:pPr>
              <w:spacing w:after="0"/>
              <w:jc w:val="center"/>
              <w:rPr>
                <w:rFonts w:cstheme="minorHAnsi"/>
                <w:sz w:val="20"/>
                <w:szCs w:val="20"/>
              </w:rPr>
            </w:pPr>
            <w:r w:rsidRPr="00237230">
              <w:rPr>
                <w:rFonts w:cstheme="minorHAnsi"/>
                <w:sz w:val="20"/>
                <w:szCs w:val="20"/>
              </w:rPr>
              <w:t>ROCP5ARO</w:t>
            </w:r>
          </w:p>
        </w:tc>
        <w:tc>
          <w:tcPr>
            <w:tcW w:w="3989" w:type="dxa"/>
            <w:vAlign w:val="center"/>
          </w:tcPr>
          <w:p w14:paraId="1DFF8F8A" w14:textId="0AC03D3D" w:rsidR="00CA7CD1" w:rsidRPr="004A2FE2" w:rsidRDefault="00CA7CD1" w:rsidP="00CA7CD1">
            <w:pPr>
              <w:spacing w:after="0"/>
              <w:jc w:val="center"/>
              <w:rPr>
                <w:rFonts w:cstheme="minorHAnsi"/>
                <w:sz w:val="20"/>
                <w:szCs w:val="20"/>
              </w:rPr>
            </w:pPr>
            <w:r>
              <w:rPr>
                <w:rFonts w:cstheme="minorHAnsi"/>
                <w:sz w:val="20"/>
                <w:szCs w:val="20"/>
              </w:rPr>
              <w:t xml:space="preserve">Aromatic ROC; 4.5 &lt; </w:t>
            </w:r>
            <w:r w:rsidRPr="00263072">
              <w:rPr>
                <w:rFonts w:cstheme="minorHAnsi"/>
                <w:sz w:val="20"/>
                <w:szCs w:val="20"/>
              </w:rPr>
              <w:t xml:space="preserve">log(C*) &lt; </w:t>
            </w:r>
            <w:r>
              <w:rPr>
                <w:rFonts w:cstheme="minorHAnsi"/>
                <w:sz w:val="20"/>
                <w:szCs w:val="20"/>
              </w:rPr>
              <w:t>5</w:t>
            </w:r>
            <w:r w:rsidRPr="00263072">
              <w:rPr>
                <w:rFonts w:cstheme="minorHAnsi"/>
                <w:sz w:val="20"/>
                <w:szCs w:val="20"/>
              </w:rPr>
              <w:t>.5</w:t>
            </w:r>
          </w:p>
        </w:tc>
        <w:tc>
          <w:tcPr>
            <w:tcW w:w="518" w:type="dxa"/>
          </w:tcPr>
          <w:p w14:paraId="70326457" w14:textId="284E99CD" w:rsidR="00CA7CD1" w:rsidRPr="00237230" w:rsidRDefault="00CA7CD1" w:rsidP="00CA7CD1">
            <w:pPr>
              <w:keepNext/>
              <w:spacing w:after="0"/>
              <w:jc w:val="center"/>
              <w:rPr>
                <w:rFonts w:cstheme="minorHAnsi"/>
                <w:sz w:val="20"/>
                <w:szCs w:val="20"/>
              </w:rPr>
            </w:pPr>
            <w:r w:rsidRPr="00237230">
              <w:rPr>
                <w:sz w:val="20"/>
                <w:szCs w:val="20"/>
              </w:rPr>
              <w:t>14</w:t>
            </w:r>
          </w:p>
        </w:tc>
        <w:tc>
          <w:tcPr>
            <w:tcW w:w="1070" w:type="dxa"/>
            <w:vAlign w:val="center"/>
          </w:tcPr>
          <w:p w14:paraId="58405B2F" w14:textId="54904220"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37F70466" w14:textId="3D45BB43"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16F000C3" w14:textId="77777777" w:rsidTr="003F750D">
        <w:trPr>
          <w:trHeight w:val="143"/>
        </w:trPr>
        <w:tc>
          <w:tcPr>
            <w:tcW w:w="1357" w:type="dxa"/>
          </w:tcPr>
          <w:p w14:paraId="6AE6D18B" w14:textId="25A56953" w:rsidR="00CA7CD1" w:rsidRPr="004A2FE2" w:rsidRDefault="00CA7CD1" w:rsidP="00CA7CD1">
            <w:pPr>
              <w:spacing w:after="0"/>
              <w:jc w:val="center"/>
              <w:rPr>
                <w:rFonts w:cstheme="minorHAnsi"/>
                <w:sz w:val="20"/>
                <w:szCs w:val="20"/>
              </w:rPr>
            </w:pPr>
            <w:r w:rsidRPr="00237230">
              <w:rPr>
                <w:rFonts w:cstheme="minorHAnsi"/>
                <w:sz w:val="20"/>
                <w:szCs w:val="20"/>
              </w:rPr>
              <w:t>ROCP6ALK</w:t>
            </w:r>
          </w:p>
        </w:tc>
        <w:tc>
          <w:tcPr>
            <w:tcW w:w="3989" w:type="dxa"/>
            <w:vAlign w:val="center"/>
          </w:tcPr>
          <w:p w14:paraId="3401BBC8" w14:textId="06C1B61D" w:rsidR="00CA7CD1" w:rsidRPr="004A2FE2" w:rsidRDefault="00CA7CD1" w:rsidP="00CA7CD1">
            <w:pPr>
              <w:spacing w:after="0"/>
              <w:jc w:val="center"/>
              <w:rPr>
                <w:rFonts w:cstheme="minorHAnsi"/>
                <w:sz w:val="20"/>
                <w:szCs w:val="20"/>
              </w:rPr>
            </w:pPr>
            <w:r>
              <w:rPr>
                <w:rFonts w:cstheme="minorHAnsi"/>
                <w:sz w:val="20"/>
                <w:szCs w:val="20"/>
              </w:rPr>
              <w:t xml:space="preserve">ROC; 5.5 &lt; </w:t>
            </w:r>
            <w:r w:rsidRPr="00263072">
              <w:rPr>
                <w:rFonts w:cstheme="minorHAnsi"/>
                <w:sz w:val="20"/>
                <w:szCs w:val="20"/>
              </w:rPr>
              <w:t xml:space="preserve">log(C*) &lt; </w:t>
            </w:r>
            <w:r>
              <w:rPr>
                <w:rFonts w:cstheme="minorHAnsi"/>
                <w:sz w:val="20"/>
                <w:szCs w:val="20"/>
              </w:rPr>
              <w:t>6</w:t>
            </w:r>
            <w:r w:rsidRPr="00263072">
              <w:rPr>
                <w:rFonts w:cstheme="minorHAnsi"/>
                <w:sz w:val="20"/>
                <w:szCs w:val="20"/>
              </w:rPr>
              <w:t>.5</w:t>
            </w:r>
          </w:p>
        </w:tc>
        <w:tc>
          <w:tcPr>
            <w:tcW w:w="518" w:type="dxa"/>
          </w:tcPr>
          <w:p w14:paraId="418DABEB" w14:textId="6A6F06F1" w:rsidR="00CA7CD1" w:rsidRPr="00237230" w:rsidRDefault="00CA7CD1" w:rsidP="00CA7CD1">
            <w:pPr>
              <w:keepNext/>
              <w:spacing w:after="0"/>
              <w:jc w:val="center"/>
              <w:rPr>
                <w:rFonts w:cstheme="minorHAnsi"/>
                <w:sz w:val="20"/>
                <w:szCs w:val="20"/>
              </w:rPr>
            </w:pPr>
            <w:r w:rsidRPr="00237230">
              <w:rPr>
                <w:sz w:val="20"/>
                <w:szCs w:val="20"/>
              </w:rPr>
              <w:t>13</w:t>
            </w:r>
          </w:p>
        </w:tc>
        <w:tc>
          <w:tcPr>
            <w:tcW w:w="1070" w:type="dxa"/>
            <w:vAlign w:val="center"/>
          </w:tcPr>
          <w:p w14:paraId="73091C0D" w14:textId="372DD9EC"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3F861C14" w14:textId="750E11BE"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5BCEEED" w14:textId="77777777" w:rsidTr="003F750D">
        <w:trPr>
          <w:trHeight w:val="143"/>
        </w:trPr>
        <w:tc>
          <w:tcPr>
            <w:tcW w:w="1357" w:type="dxa"/>
          </w:tcPr>
          <w:p w14:paraId="1059F5FC" w14:textId="55C66553" w:rsidR="00CA7CD1" w:rsidRPr="004A2FE2" w:rsidRDefault="00CA7CD1" w:rsidP="00CA7CD1">
            <w:pPr>
              <w:spacing w:after="0"/>
              <w:jc w:val="center"/>
              <w:rPr>
                <w:rFonts w:cstheme="minorHAnsi"/>
                <w:sz w:val="20"/>
                <w:szCs w:val="20"/>
              </w:rPr>
            </w:pPr>
            <w:r w:rsidRPr="00237230">
              <w:rPr>
                <w:rFonts w:cstheme="minorHAnsi"/>
                <w:sz w:val="20"/>
                <w:szCs w:val="20"/>
              </w:rPr>
              <w:t>ROCP6ARO</w:t>
            </w:r>
          </w:p>
        </w:tc>
        <w:tc>
          <w:tcPr>
            <w:tcW w:w="3989" w:type="dxa"/>
            <w:vAlign w:val="center"/>
          </w:tcPr>
          <w:p w14:paraId="663E806A" w14:textId="2366A663" w:rsidR="00CA7CD1" w:rsidRPr="004A2FE2" w:rsidRDefault="00CA7CD1" w:rsidP="00CA7CD1">
            <w:pPr>
              <w:spacing w:after="0"/>
              <w:jc w:val="center"/>
              <w:rPr>
                <w:rFonts w:cstheme="minorHAnsi"/>
                <w:sz w:val="20"/>
                <w:szCs w:val="20"/>
              </w:rPr>
            </w:pPr>
            <w:r>
              <w:rPr>
                <w:rFonts w:cstheme="minorHAnsi"/>
                <w:sz w:val="20"/>
                <w:szCs w:val="20"/>
              </w:rPr>
              <w:t xml:space="preserve">Aromatic ROC; 5.5 &lt; </w:t>
            </w:r>
            <w:r w:rsidRPr="00263072">
              <w:rPr>
                <w:rFonts w:cstheme="minorHAnsi"/>
                <w:sz w:val="20"/>
                <w:szCs w:val="20"/>
              </w:rPr>
              <w:t xml:space="preserve">log(C*) &lt; </w:t>
            </w:r>
            <w:r>
              <w:rPr>
                <w:rFonts w:cstheme="minorHAnsi"/>
                <w:sz w:val="20"/>
                <w:szCs w:val="20"/>
              </w:rPr>
              <w:t>6</w:t>
            </w:r>
            <w:r w:rsidRPr="00263072">
              <w:rPr>
                <w:rFonts w:cstheme="minorHAnsi"/>
                <w:sz w:val="20"/>
                <w:szCs w:val="20"/>
              </w:rPr>
              <w:t>.5</w:t>
            </w:r>
          </w:p>
        </w:tc>
        <w:tc>
          <w:tcPr>
            <w:tcW w:w="518" w:type="dxa"/>
          </w:tcPr>
          <w:p w14:paraId="06D1415F" w14:textId="406A319A" w:rsidR="00CA7CD1" w:rsidRPr="00237230" w:rsidRDefault="00CA7CD1" w:rsidP="00CA7CD1">
            <w:pPr>
              <w:keepNext/>
              <w:spacing w:after="0"/>
              <w:jc w:val="center"/>
              <w:rPr>
                <w:rFonts w:cstheme="minorHAnsi"/>
                <w:sz w:val="20"/>
                <w:szCs w:val="20"/>
              </w:rPr>
            </w:pPr>
            <w:r w:rsidRPr="00237230">
              <w:rPr>
                <w:sz w:val="20"/>
                <w:szCs w:val="20"/>
              </w:rPr>
              <w:t>13</w:t>
            </w:r>
          </w:p>
        </w:tc>
        <w:tc>
          <w:tcPr>
            <w:tcW w:w="1070" w:type="dxa"/>
            <w:vAlign w:val="center"/>
          </w:tcPr>
          <w:p w14:paraId="24C58B57" w14:textId="37CB8C27"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497F5A6D" w14:textId="16CC7DD3"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4C3727FC" w14:textId="77777777" w:rsidTr="003F750D">
        <w:trPr>
          <w:trHeight w:val="143"/>
        </w:trPr>
        <w:tc>
          <w:tcPr>
            <w:tcW w:w="1357" w:type="dxa"/>
          </w:tcPr>
          <w:p w14:paraId="2C26C015" w14:textId="372A08A1" w:rsidR="00CA7CD1" w:rsidRPr="004A2FE2" w:rsidRDefault="00CA7CD1" w:rsidP="00CA7CD1">
            <w:pPr>
              <w:spacing w:after="0"/>
              <w:jc w:val="center"/>
              <w:rPr>
                <w:rFonts w:cstheme="minorHAnsi"/>
                <w:sz w:val="20"/>
                <w:szCs w:val="20"/>
              </w:rPr>
            </w:pPr>
            <w:r w:rsidRPr="00237230">
              <w:rPr>
                <w:rFonts w:cstheme="minorHAnsi"/>
                <w:sz w:val="20"/>
                <w:szCs w:val="20"/>
              </w:rPr>
              <w:t>ROH</w:t>
            </w:r>
          </w:p>
        </w:tc>
        <w:tc>
          <w:tcPr>
            <w:tcW w:w="3989" w:type="dxa"/>
            <w:vAlign w:val="center"/>
          </w:tcPr>
          <w:p w14:paraId="65A3B221" w14:textId="5116C592" w:rsidR="00CA7CD1" w:rsidRPr="004A2FE2" w:rsidRDefault="00CA7CD1" w:rsidP="00CA7CD1">
            <w:pPr>
              <w:spacing w:after="0"/>
              <w:jc w:val="center"/>
              <w:rPr>
                <w:rFonts w:cstheme="minorHAnsi"/>
                <w:sz w:val="20"/>
                <w:szCs w:val="20"/>
              </w:rPr>
            </w:pPr>
            <w:r>
              <w:rPr>
                <w:rFonts w:cstheme="minorHAnsi"/>
                <w:sz w:val="20"/>
                <w:szCs w:val="20"/>
              </w:rPr>
              <w:t>C3 and higher alcohols</w:t>
            </w:r>
          </w:p>
        </w:tc>
        <w:tc>
          <w:tcPr>
            <w:tcW w:w="518" w:type="dxa"/>
          </w:tcPr>
          <w:p w14:paraId="53F58749" w14:textId="44FDC9EB" w:rsidR="00CA7CD1" w:rsidRPr="00237230" w:rsidRDefault="00CA7CD1" w:rsidP="00CA7CD1">
            <w:pPr>
              <w:keepNext/>
              <w:spacing w:after="0"/>
              <w:jc w:val="center"/>
              <w:rPr>
                <w:rFonts w:cstheme="minorHAnsi"/>
                <w:sz w:val="20"/>
                <w:szCs w:val="20"/>
              </w:rPr>
            </w:pPr>
            <w:r w:rsidRPr="00237230">
              <w:rPr>
                <w:sz w:val="20"/>
                <w:szCs w:val="20"/>
              </w:rPr>
              <w:t>3</w:t>
            </w:r>
          </w:p>
        </w:tc>
        <w:tc>
          <w:tcPr>
            <w:tcW w:w="1070" w:type="dxa"/>
            <w:vAlign w:val="center"/>
          </w:tcPr>
          <w:p w14:paraId="0D53D98F" w14:textId="5EB1B05C"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64CDF4D9" w14:textId="61C7B3B4"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469E7E8" w14:textId="77777777" w:rsidTr="003F750D">
        <w:trPr>
          <w:trHeight w:val="143"/>
        </w:trPr>
        <w:tc>
          <w:tcPr>
            <w:tcW w:w="1357" w:type="dxa"/>
          </w:tcPr>
          <w:p w14:paraId="7B05D1C0" w14:textId="6299DC68" w:rsidR="00CA7CD1" w:rsidRPr="004A2FE2" w:rsidRDefault="00CA7CD1" w:rsidP="00CA7CD1">
            <w:pPr>
              <w:spacing w:after="0"/>
              <w:jc w:val="center"/>
              <w:rPr>
                <w:rFonts w:cstheme="minorHAnsi"/>
                <w:sz w:val="20"/>
                <w:szCs w:val="20"/>
              </w:rPr>
            </w:pPr>
            <w:r w:rsidRPr="00237230">
              <w:rPr>
                <w:rFonts w:cstheme="minorHAnsi"/>
                <w:sz w:val="20"/>
                <w:szCs w:val="20"/>
              </w:rPr>
              <w:t>SESQ</w:t>
            </w:r>
          </w:p>
        </w:tc>
        <w:tc>
          <w:tcPr>
            <w:tcW w:w="3989" w:type="dxa"/>
            <w:vAlign w:val="center"/>
          </w:tcPr>
          <w:p w14:paraId="294C9F79" w14:textId="67BC2DA5" w:rsidR="00CA7CD1" w:rsidRPr="004A2FE2" w:rsidRDefault="00CA7CD1" w:rsidP="00CA7CD1">
            <w:pPr>
              <w:spacing w:after="0"/>
              <w:jc w:val="center"/>
              <w:rPr>
                <w:rFonts w:cstheme="minorHAnsi"/>
                <w:sz w:val="20"/>
                <w:szCs w:val="20"/>
              </w:rPr>
            </w:pPr>
            <w:r>
              <w:rPr>
                <w:rFonts w:cstheme="minorHAnsi"/>
                <w:sz w:val="20"/>
                <w:szCs w:val="20"/>
              </w:rPr>
              <w:t>Sesquiterpenes</w:t>
            </w:r>
          </w:p>
        </w:tc>
        <w:tc>
          <w:tcPr>
            <w:tcW w:w="518" w:type="dxa"/>
          </w:tcPr>
          <w:p w14:paraId="7B8EAE02" w14:textId="57382891" w:rsidR="00CA7CD1" w:rsidRPr="00237230" w:rsidRDefault="00CA7CD1" w:rsidP="00CA7CD1">
            <w:pPr>
              <w:keepNext/>
              <w:spacing w:after="0"/>
              <w:jc w:val="center"/>
              <w:rPr>
                <w:rFonts w:cstheme="minorHAnsi"/>
                <w:sz w:val="20"/>
                <w:szCs w:val="20"/>
              </w:rPr>
            </w:pPr>
            <w:r w:rsidRPr="00237230">
              <w:rPr>
                <w:sz w:val="20"/>
                <w:szCs w:val="20"/>
              </w:rPr>
              <w:t>15</w:t>
            </w:r>
          </w:p>
        </w:tc>
        <w:tc>
          <w:tcPr>
            <w:tcW w:w="1070" w:type="dxa"/>
            <w:vAlign w:val="center"/>
          </w:tcPr>
          <w:p w14:paraId="2BB686C0" w14:textId="2D88E071"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145C4FB1" w14:textId="77172344"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1AB0DB7" w14:textId="77777777" w:rsidTr="003F750D">
        <w:trPr>
          <w:trHeight w:val="143"/>
        </w:trPr>
        <w:tc>
          <w:tcPr>
            <w:tcW w:w="1357" w:type="dxa"/>
          </w:tcPr>
          <w:p w14:paraId="5DF2885F" w14:textId="43A96C68" w:rsidR="00CA7CD1" w:rsidRPr="004A2FE2" w:rsidRDefault="00CA7CD1" w:rsidP="00CA7CD1">
            <w:pPr>
              <w:spacing w:after="0"/>
              <w:jc w:val="center"/>
              <w:rPr>
                <w:rFonts w:cstheme="minorHAnsi"/>
                <w:sz w:val="20"/>
                <w:szCs w:val="20"/>
              </w:rPr>
            </w:pPr>
            <w:r w:rsidRPr="00237230">
              <w:rPr>
                <w:rFonts w:cstheme="minorHAnsi"/>
                <w:sz w:val="20"/>
                <w:szCs w:val="20"/>
              </w:rPr>
              <w:t>SLOWROC</w:t>
            </w:r>
          </w:p>
        </w:tc>
        <w:tc>
          <w:tcPr>
            <w:tcW w:w="3989" w:type="dxa"/>
            <w:vAlign w:val="center"/>
          </w:tcPr>
          <w:p w14:paraId="3C667D3A" w14:textId="71951229" w:rsidR="00CA7CD1" w:rsidRPr="004A2FE2" w:rsidRDefault="00CA7CD1" w:rsidP="00CA7CD1">
            <w:pPr>
              <w:spacing w:after="0"/>
              <w:jc w:val="center"/>
              <w:rPr>
                <w:rFonts w:cstheme="minorHAnsi"/>
                <w:sz w:val="20"/>
                <w:szCs w:val="20"/>
              </w:rPr>
            </w:pPr>
            <w:r>
              <w:rPr>
                <w:rFonts w:cstheme="minorHAnsi"/>
                <w:sz w:val="20"/>
                <w:szCs w:val="20"/>
              </w:rPr>
              <w:t>Low reactivity gas</w:t>
            </w:r>
          </w:p>
        </w:tc>
        <w:tc>
          <w:tcPr>
            <w:tcW w:w="518" w:type="dxa"/>
          </w:tcPr>
          <w:p w14:paraId="42DEF64F" w14:textId="2079279B" w:rsidR="00CA7CD1" w:rsidRPr="00237230" w:rsidRDefault="00CA7CD1" w:rsidP="00CA7CD1">
            <w:pPr>
              <w:keepNext/>
              <w:spacing w:after="0"/>
              <w:jc w:val="center"/>
              <w:rPr>
                <w:rFonts w:cstheme="minorHAnsi"/>
                <w:sz w:val="20"/>
                <w:szCs w:val="20"/>
              </w:rPr>
            </w:pPr>
            <w:r w:rsidRPr="00237230">
              <w:rPr>
                <w:sz w:val="20"/>
                <w:szCs w:val="20"/>
              </w:rPr>
              <w:t>1</w:t>
            </w:r>
          </w:p>
        </w:tc>
        <w:tc>
          <w:tcPr>
            <w:tcW w:w="1070" w:type="dxa"/>
            <w:vAlign w:val="center"/>
          </w:tcPr>
          <w:p w14:paraId="7E9BFF2D" w14:textId="40B0BAFF"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41995051" w14:textId="5702A420"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53ABE898" w14:textId="77777777" w:rsidTr="003F750D">
        <w:trPr>
          <w:trHeight w:val="143"/>
        </w:trPr>
        <w:tc>
          <w:tcPr>
            <w:tcW w:w="1357" w:type="dxa"/>
          </w:tcPr>
          <w:p w14:paraId="0A39FA9A" w14:textId="55B09777" w:rsidR="00CA7CD1" w:rsidRPr="004A2FE2" w:rsidRDefault="00CA7CD1" w:rsidP="00CA7CD1">
            <w:pPr>
              <w:spacing w:after="0"/>
              <w:jc w:val="center"/>
              <w:rPr>
                <w:rFonts w:cstheme="minorHAnsi"/>
                <w:sz w:val="20"/>
                <w:szCs w:val="20"/>
              </w:rPr>
            </w:pPr>
            <w:r w:rsidRPr="00237230">
              <w:rPr>
                <w:rFonts w:cstheme="minorHAnsi"/>
                <w:sz w:val="20"/>
                <w:szCs w:val="20"/>
              </w:rPr>
              <w:t>TOL</w:t>
            </w:r>
          </w:p>
        </w:tc>
        <w:tc>
          <w:tcPr>
            <w:tcW w:w="3989" w:type="dxa"/>
            <w:vAlign w:val="center"/>
          </w:tcPr>
          <w:p w14:paraId="6D4FA69B" w14:textId="61DFDD61" w:rsidR="00CA7CD1" w:rsidRPr="004A2FE2" w:rsidRDefault="00CA7CD1" w:rsidP="00CA7CD1">
            <w:pPr>
              <w:spacing w:after="0"/>
              <w:jc w:val="center"/>
              <w:rPr>
                <w:rFonts w:cstheme="minorHAnsi"/>
                <w:sz w:val="20"/>
                <w:szCs w:val="20"/>
              </w:rPr>
            </w:pPr>
            <w:r>
              <w:rPr>
                <w:rFonts w:cstheme="minorHAnsi"/>
                <w:sz w:val="20"/>
                <w:szCs w:val="20"/>
              </w:rPr>
              <w:t>Toluene</w:t>
            </w:r>
          </w:p>
        </w:tc>
        <w:tc>
          <w:tcPr>
            <w:tcW w:w="518" w:type="dxa"/>
          </w:tcPr>
          <w:p w14:paraId="23B77F26" w14:textId="62F1327C" w:rsidR="00CA7CD1" w:rsidRPr="00237230" w:rsidRDefault="00CA7CD1" w:rsidP="00CA7CD1">
            <w:pPr>
              <w:keepNext/>
              <w:spacing w:after="0"/>
              <w:jc w:val="center"/>
              <w:rPr>
                <w:rFonts w:cstheme="minorHAnsi"/>
                <w:sz w:val="20"/>
                <w:szCs w:val="20"/>
              </w:rPr>
            </w:pPr>
            <w:r w:rsidRPr="00237230">
              <w:rPr>
                <w:sz w:val="20"/>
                <w:szCs w:val="20"/>
              </w:rPr>
              <w:t>7</w:t>
            </w:r>
          </w:p>
        </w:tc>
        <w:tc>
          <w:tcPr>
            <w:tcW w:w="1070" w:type="dxa"/>
            <w:vAlign w:val="center"/>
          </w:tcPr>
          <w:p w14:paraId="51958B94" w14:textId="157D738E" w:rsidR="00CA7CD1" w:rsidRPr="004A2FE2" w:rsidRDefault="00CA7CD1" w:rsidP="00CA7CD1">
            <w:pPr>
              <w:keepNext/>
              <w:spacing w:after="0"/>
              <w:jc w:val="center"/>
              <w:rPr>
                <w:rFonts w:cstheme="minorHAnsi"/>
                <w:sz w:val="20"/>
                <w:szCs w:val="20"/>
              </w:rPr>
            </w:pPr>
            <w:r>
              <w:rPr>
                <w:rFonts w:cstheme="minorHAnsi"/>
                <w:sz w:val="20"/>
                <w:szCs w:val="20"/>
              </w:rPr>
              <w:t>Explicit</w:t>
            </w:r>
          </w:p>
        </w:tc>
        <w:tc>
          <w:tcPr>
            <w:tcW w:w="2186" w:type="dxa"/>
            <w:vAlign w:val="center"/>
          </w:tcPr>
          <w:p w14:paraId="71187E23" w14:textId="3FD92B37" w:rsidR="00CA7CD1" w:rsidRPr="004A2FE2" w:rsidRDefault="00CA7CD1" w:rsidP="00CA7CD1">
            <w:pPr>
              <w:keepNext/>
              <w:spacing w:after="0"/>
              <w:jc w:val="center"/>
              <w:rPr>
                <w:rFonts w:cstheme="minorHAnsi"/>
                <w:sz w:val="20"/>
                <w:szCs w:val="20"/>
              </w:rPr>
            </w:pPr>
            <w:r w:rsidRPr="001835A6">
              <w:rPr>
                <w:rFonts w:cstheme="minorHAnsi"/>
                <w:sz w:val="20"/>
                <w:szCs w:val="20"/>
              </w:rPr>
              <w:t>CC1=CC=CC=C1</w:t>
            </w:r>
          </w:p>
        </w:tc>
      </w:tr>
      <w:tr w:rsidR="00CA7CD1" w:rsidRPr="004A2FE2" w14:paraId="67C1458D" w14:textId="77777777" w:rsidTr="003F750D">
        <w:trPr>
          <w:trHeight w:val="143"/>
        </w:trPr>
        <w:tc>
          <w:tcPr>
            <w:tcW w:w="1357" w:type="dxa"/>
          </w:tcPr>
          <w:p w14:paraId="0506EE02" w14:textId="72AF8738" w:rsidR="00CA7CD1" w:rsidRPr="004A2FE2" w:rsidRDefault="00CA7CD1" w:rsidP="00CA7CD1">
            <w:pPr>
              <w:spacing w:after="0"/>
              <w:jc w:val="center"/>
              <w:rPr>
                <w:rFonts w:cstheme="minorHAnsi"/>
                <w:sz w:val="20"/>
                <w:szCs w:val="20"/>
              </w:rPr>
            </w:pPr>
            <w:r w:rsidRPr="00237230">
              <w:rPr>
                <w:rFonts w:cstheme="minorHAnsi"/>
                <w:sz w:val="20"/>
                <w:szCs w:val="20"/>
              </w:rPr>
              <w:t>UALD</w:t>
            </w:r>
          </w:p>
        </w:tc>
        <w:tc>
          <w:tcPr>
            <w:tcW w:w="3989" w:type="dxa"/>
            <w:vAlign w:val="center"/>
          </w:tcPr>
          <w:p w14:paraId="75E56D95" w14:textId="2F656E6D" w:rsidR="00CA7CD1" w:rsidRPr="004A2FE2" w:rsidRDefault="00CA7CD1" w:rsidP="00CA7CD1">
            <w:pPr>
              <w:spacing w:after="0"/>
              <w:jc w:val="center"/>
              <w:rPr>
                <w:rFonts w:cstheme="minorHAnsi"/>
                <w:sz w:val="20"/>
                <w:szCs w:val="20"/>
              </w:rPr>
            </w:pPr>
            <w:r>
              <w:rPr>
                <w:rFonts w:cstheme="minorHAnsi"/>
                <w:sz w:val="20"/>
                <w:szCs w:val="20"/>
              </w:rPr>
              <w:t>Unsaturated aldehydes</w:t>
            </w:r>
          </w:p>
        </w:tc>
        <w:tc>
          <w:tcPr>
            <w:tcW w:w="518" w:type="dxa"/>
          </w:tcPr>
          <w:p w14:paraId="7DA9E96E" w14:textId="5A2A9C55" w:rsidR="00CA7CD1" w:rsidRPr="00237230" w:rsidRDefault="00CA7CD1" w:rsidP="00CA7CD1">
            <w:pPr>
              <w:keepNext/>
              <w:spacing w:after="0"/>
              <w:jc w:val="center"/>
              <w:rPr>
                <w:rFonts w:cstheme="minorHAnsi"/>
                <w:sz w:val="20"/>
                <w:szCs w:val="20"/>
              </w:rPr>
            </w:pPr>
            <w:r w:rsidRPr="00237230">
              <w:rPr>
                <w:sz w:val="20"/>
                <w:szCs w:val="20"/>
              </w:rPr>
              <w:t>5</w:t>
            </w:r>
          </w:p>
        </w:tc>
        <w:tc>
          <w:tcPr>
            <w:tcW w:w="1070" w:type="dxa"/>
            <w:vAlign w:val="center"/>
          </w:tcPr>
          <w:p w14:paraId="7A6D2E59" w14:textId="69A05894"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4998033E" w14:textId="477303A7"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2790C99D" w14:textId="77777777" w:rsidTr="003F750D">
        <w:trPr>
          <w:trHeight w:val="143"/>
        </w:trPr>
        <w:tc>
          <w:tcPr>
            <w:tcW w:w="1357" w:type="dxa"/>
          </w:tcPr>
          <w:p w14:paraId="7C961EDE" w14:textId="52E36B20" w:rsidR="00CA7CD1" w:rsidRPr="004A2FE2" w:rsidRDefault="00CA7CD1" w:rsidP="00CA7CD1">
            <w:pPr>
              <w:spacing w:after="0"/>
              <w:jc w:val="center"/>
              <w:rPr>
                <w:rFonts w:cstheme="minorHAnsi"/>
                <w:sz w:val="20"/>
                <w:szCs w:val="20"/>
              </w:rPr>
            </w:pPr>
            <w:r w:rsidRPr="00237230">
              <w:rPr>
                <w:rFonts w:cstheme="minorHAnsi"/>
                <w:sz w:val="20"/>
                <w:szCs w:val="20"/>
              </w:rPr>
              <w:t>UNKCRACMM</w:t>
            </w:r>
          </w:p>
        </w:tc>
        <w:tc>
          <w:tcPr>
            <w:tcW w:w="3989" w:type="dxa"/>
            <w:vAlign w:val="center"/>
          </w:tcPr>
          <w:p w14:paraId="262B1307" w14:textId="5F005FBF" w:rsidR="00CA7CD1" w:rsidRPr="004A2FE2" w:rsidRDefault="00CA7CD1" w:rsidP="00CA7CD1">
            <w:pPr>
              <w:spacing w:after="0"/>
              <w:jc w:val="center"/>
              <w:rPr>
                <w:rFonts w:cstheme="minorHAnsi"/>
                <w:sz w:val="20"/>
                <w:szCs w:val="20"/>
              </w:rPr>
            </w:pPr>
            <w:r>
              <w:rPr>
                <w:rFonts w:cstheme="minorHAnsi"/>
                <w:sz w:val="20"/>
                <w:szCs w:val="20"/>
              </w:rPr>
              <w:t>Unknown</w:t>
            </w:r>
          </w:p>
        </w:tc>
        <w:tc>
          <w:tcPr>
            <w:tcW w:w="518" w:type="dxa"/>
          </w:tcPr>
          <w:p w14:paraId="5D85A811" w14:textId="2FBC4830" w:rsidR="00CA7CD1" w:rsidRPr="00237230" w:rsidRDefault="00CA7CD1" w:rsidP="00CA7CD1">
            <w:pPr>
              <w:keepNext/>
              <w:spacing w:after="0"/>
              <w:jc w:val="center"/>
              <w:rPr>
                <w:rFonts w:cstheme="minorHAnsi"/>
                <w:sz w:val="20"/>
                <w:szCs w:val="20"/>
              </w:rPr>
            </w:pPr>
            <w:r w:rsidRPr="00237230">
              <w:rPr>
                <w:sz w:val="20"/>
                <w:szCs w:val="20"/>
              </w:rPr>
              <w:t>1</w:t>
            </w:r>
          </w:p>
        </w:tc>
        <w:tc>
          <w:tcPr>
            <w:tcW w:w="1070" w:type="dxa"/>
            <w:vAlign w:val="center"/>
          </w:tcPr>
          <w:p w14:paraId="6B8D7AAD" w14:textId="3A0B8CD1"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2DA82B45" w14:textId="171E6F34"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5E91922" w14:textId="77777777" w:rsidTr="003F750D">
        <w:trPr>
          <w:trHeight w:val="143"/>
        </w:trPr>
        <w:tc>
          <w:tcPr>
            <w:tcW w:w="1357" w:type="dxa"/>
          </w:tcPr>
          <w:p w14:paraId="789353D0" w14:textId="79918729" w:rsidR="00CA7CD1" w:rsidRPr="004A2FE2" w:rsidRDefault="00CA7CD1" w:rsidP="00CA7CD1">
            <w:pPr>
              <w:spacing w:after="0"/>
              <w:jc w:val="center"/>
              <w:rPr>
                <w:rFonts w:cstheme="minorHAnsi"/>
                <w:sz w:val="20"/>
                <w:szCs w:val="20"/>
              </w:rPr>
            </w:pPr>
            <w:r w:rsidRPr="00237230">
              <w:rPr>
                <w:rFonts w:cstheme="minorHAnsi"/>
                <w:sz w:val="20"/>
                <w:szCs w:val="20"/>
              </w:rPr>
              <w:t>UNKKOH</w:t>
            </w:r>
          </w:p>
        </w:tc>
        <w:tc>
          <w:tcPr>
            <w:tcW w:w="3989" w:type="dxa"/>
            <w:vAlign w:val="center"/>
          </w:tcPr>
          <w:p w14:paraId="47035337" w14:textId="187ED1CA" w:rsidR="00CA7CD1" w:rsidRPr="004A2FE2" w:rsidRDefault="00CA7CD1" w:rsidP="00CA7CD1">
            <w:pPr>
              <w:spacing w:after="0"/>
              <w:jc w:val="center"/>
              <w:rPr>
                <w:rFonts w:cstheme="minorHAnsi"/>
                <w:sz w:val="20"/>
                <w:szCs w:val="20"/>
              </w:rPr>
            </w:pPr>
            <w:r>
              <w:rPr>
                <w:rFonts w:cstheme="minorHAnsi"/>
                <w:sz w:val="20"/>
                <w:szCs w:val="20"/>
              </w:rPr>
              <w:t>Unknown k</w:t>
            </w:r>
            <w:r w:rsidRPr="00ED3949">
              <w:rPr>
                <w:rFonts w:cstheme="minorHAnsi"/>
                <w:sz w:val="20"/>
                <w:szCs w:val="20"/>
                <w:vertAlign w:val="subscript"/>
              </w:rPr>
              <w:t>OH</w:t>
            </w:r>
          </w:p>
        </w:tc>
        <w:tc>
          <w:tcPr>
            <w:tcW w:w="518" w:type="dxa"/>
          </w:tcPr>
          <w:p w14:paraId="659C3A2C" w14:textId="652A3513" w:rsidR="00CA7CD1" w:rsidRPr="00237230" w:rsidRDefault="00CA7CD1" w:rsidP="00CA7CD1">
            <w:pPr>
              <w:keepNext/>
              <w:spacing w:after="0"/>
              <w:jc w:val="center"/>
              <w:rPr>
                <w:rFonts w:cstheme="minorHAnsi"/>
                <w:sz w:val="20"/>
                <w:szCs w:val="20"/>
              </w:rPr>
            </w:pPr>
            <w:r w:rsidRPr="00237230">
              <w:rPr>
                <w:sz w:val="20"/>
                <w:szCs w:val="20"/>
              </w:rPr>
              <w:t>1</w:t>
            </w:r>
          </w:p>
        </w:tc>
        <w:tc>
          <w:tcPr>
            <w:tcW w:w="1070" w:type="dxa"/>
            <w:vAlign w:val="center"/>
          </w:tcPr>
          <w:p w14:paraId="357097FB" w14:textId="053F9FEE"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3B834489" w14:textId="74E71EC3"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74002BBD" w14:textId="77777777" w:rsidTr="003F750D">
        <w:trPr>
          <w:trHeight w:val="143"/>
        </w:trPr>
        <w:tc>
          <w:tcPr>
            <w:tcW w:w="1357" w:type="dxa"/>
          </w:tcPr>
          <w:p w14:paraId="4A75ED44" w14:textId="5EFB163F" w:rsidR="00CA7CD1" w:rsidRPr="004A2FE2" w:rsidRDefault="00CA7CD1" w:rsidP="00CA7CD1">
            <w:pPr>
              <w:spacing w:after="0"/>
              <w:jc w:val="center"/>
              <w:rPr>
                <w:rFonts w:cstheme="minorHAnsi"/>
                <w:sz w:val="20"/>
                <w:szCs w:val="20"/>
              </w:rPr>
            </w:pPr>
            <w:r w:rsidRPr="00237230">
              <w:rPr>
                <w:rFonts w:cstheme="minorHAnsi"/>
                <w:sz w:val="20"/>
                <w:szCs w:val="20"/>
              </w:rPr>
              <w:t>UNKSMILES</w:t>
            </w:r>
          </w:p>
        </w:tc>
        <w:tc>
          <w:tcPr>
            <w:tcW w:w="3989" w:type="dxa"/>
            <w:vAlign w:val="center"/>
          </w:tcPr>
          <w:p w14:paraId="291C2139" w14:textId="683AB239" w:rsidR="00CA7CD1" w:rsidRPr="004A2FE2" w:rsidRDefault="00CA7CD1" w:rsidP="00CA7CD1">
            <w:pPr>
              <w:spacing w:after="0"/>
              <w:jc w:val="center"/>
              <w:rPr>
                <w:rFonts w:cstheme="minorHAnsi"/>
                <w:sz w:val="20"/>
                <w:szCs w:val="20"/>
              </w:rPr>
            </w:pPr>
            <w:r>
              <w:rPr>
                <w:rFonts w:cstheme="minorHAnsi"/>
                <w:sz w:val="20"/>
                <w:szCs w:val="20"/>
              </w:rPr>
              <w:t>Unknown SMILES</w:t>
            </w:r>
          </w:p>
        </w:tc>
        <w:tc>
          <w:tcPr>
            <w:tcW w:w="518" w:type="dxa"/>
          </w:tcPr>
          <w:p w14:paraId="3733412E" w14:textId="1F42F95D" w:rsidR="00CA7CD1" w:rsidRPr="00237230" w:rsidRDefault="00CA7CD1" w:rsidP="00CA7CD1">
            <w:pPr>
              <w:keepNext/>
              <w:spacing w:after="0"/>
              <w:jc w:val="center"/>
              <w:rPr>
                <w:rFonts w:cstheme="minorHAnsi"/>
                <w:sz w:val="20"/>
                <w:szCs w:val="20"/>
              </w:rPr>
            </w:pPr>
            <w:r w:rsidRPr="00237230">
              <w:rPr>
                <w:sz w:val="20"/>
                <w:szCs w:val="20"/>
              </w:rPr>
              <w:t>1</w:t>
            </w:r>
          </w:p>
        </w:tc>
        <w:tc>
          <w:tcPr>
            <w:tcW w:w="1070" w:type="dxa"/>
            <w:vAlign w:val="center"/>
          </w:tcPr>
          <w:p w14:paraId="44584166" w14:textId="61940C9C"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08D1CF08" w14:textId="07B49A90"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2DDBE007" w14:textId="77777777" w:rsidTr="003F750D">
        <w:trPr>
          <w:trHeight w:val="143"/>
        </w:trPr>
        <w:tc>
          <w:tcPr>
            <w:tcW w:w="1357" w:type="dxa"/>
          </w:tcPr>
          <w:p w14:paraId="459AD697" w14:textId="61914D85" w:rsidR="00CA7CD1" w:rsidRPr="004A2FE2" w:rsidRDefault="00CA7CD1" w:rsidP="00CA7CD1">
            <w:pPr>
              <w:spacing w:after="0"/>
              <w:jc w:val="center"/>
              <w:rPr>
                <w:rFonts w:cstheme="minorHAnsi"/>
                <w:sz w:val="20"/>
                <w:szCs w:val="20"/>
              </w:rPr>
            </w:pPr>
            <w:r w:rsidRPr="00237230">
              <w:rPr>
                <w:rFonts w:cstheme="minorHAnsi"/>
                <w:sz w:val="20"/>
                <w:szCs w:val="20"/>
              </w:rPr>
              <w:t>XYE</w:t>
            </w:r>
          </w:p>
        </w:tc>
        <w:tc>
          <w:tcPr>
            <w:tcW w:w="3989" w:type="dxa"/>
            <w:vAlign w:val="center"/>
          </w:tcPr>
          <w:p w14:paraId="60272C1B" w14:textId="7E80CB0F" w:rsidR="00CA7CD1" w:rsidRPr="004A2FE2" w:rsidRDefault="00CA7CD1" w:rsidP="00CA7CD1">
            <w:pPr>
              <w:spacing w:after="0"/>
              <w:jc w:val="center"/>
              <w:rPr>
                <w:rFonts w:cstheme="minorHAnsi"/>
                <w:sz w:val="20"/>
                <w:szCs w:val="20"/>
              </w:rPr>
            </w:pPr>
            <w:r>
              <w:rPr>
                <w:rFonts w:cstheme="minorHAnsi"/>
                <w:sz w:val="20"/>
                <w:szCs w:val="20"/>
              </w:rPr>
              <w:t>o-, p-xylenes and less reactive aromatics</w:t>
            </w:r>
          </w:p>
        </w:tc>
        <w:tc>
          <w:tcPr>
            <w:tcW w:w="518" w:type="dxa"/>
          </w:tcPr>
          <w:p w14:paraId="59D3EC10" w14:textId="676527FE" w:rsidR="00CA7CD1" w:rsidRPr="00237230" w:rsidRDefault="00CA7CD1" w:rsidP="00CA7CD1">
            <w:pPr>
              <w:keepNext/>
              <w:spacing w:after="0"/>
              <w:jc w:val="center"/>
              <w:rPr>
                <w:rFonts w:cstheme="minorHAnsi"/>
                <w:sz w:val="20"/>
                <w:szCs w:val="20"/>
              </w:rPr>
            </w:pPr>
            <w:r w:rsidRPr="00237230">
              <w:rPr>
                <w:sz w:val="20"/>
                <w:szCs w:val="20"/>
              </w:rPr>
              <w:t>8</w:t>
            </w:r>
          </w:p>
        </w:tc>
        <w:tc>
          <w:tcPr>
            <w:tcW w:w="1070" w:type="dxa"/>
            <w:vAlign w:val="center"/>
          </w:tcPr>
          <w:p w14:paraId="3213FD00" w14:textId="3AE4F253"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43DDC503" w14:textId="7C312BBF"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r w:rsidR="00CA7CD1" w:rsidRPr="004A2FE2" w14:paraId="358AF8AF" w14:textId="77777777" w:rsidTr="003F750D">
        <w:trPr>
          <w:trHeight w:val="143"/>
        </w:trPr>
        <w:tc>
          <w:tcPr>
            <w:tcW w:w="1357" w:type="dxa"/>
          </w:tcPr>
          <w:p w14:paraId="672E4182" w14:textId="1E57D0F8" w:rsidR="00CA7CD1" w:rsidRPr="004A2FE2" w:rsidRDefault="00CA7CD1" w:rsidP="00CA7CD1">
            <w:pPr>
              <w:spacing w:after="0"/>
              <w:jc w:val="center"/>
              <w:rPr>
                <w:rFonts w:cstheme="minorHAnsi"/>
                <w:sz w:val="20"/>
                <w:szCs w:val="20"/>
              </w:rPr>
            </w:pPr>
            <w:r w:rsidRPr="00237230">
              <w:rPr>
                <w:rFonts w:cstheme="minorHAnsi"/>
                <w:sz w:val="20"/>
                <w:szCs w:val="20"/>
              </w:rPr>
              <w:lastRenderedPageBreak/>
              <w:t>XYM</w:t>
            </w:r>
          </w:p>
        </w:tc>
        <w:tc>
          <w:tcPr>
            <w:tcW w:w="3989" w:type="dxa"/>
            <w:vAlign w:val="center"/>
          </w:tcPr>
          <w:p w14:paraId="749417AD" w14:textId="308F8A79" w:rsidR="00CA7CD1" w:rsidRPr="004A2FE2" w:rsidRDefault="00CA7CD1" w:rsidP="00CA7CD1">
            <w:pPr>
              <w:spacing w:after="0"/>
              <w:jc w:val="center"/>
              <w:rPr>
                <w:rFonts w:cstheme="minorHAnsi"/>
                <w:sz w:val="20"/>
                <w:szCs w:val="20"/>
              </w:rPr>
            </w:pPr>
            <w:r>
              <w:rPr>
                <w:rFonts w:cstheme="minorHAnsi"/>
                <w:sz w:val="20"/>
                <w:szCs w:val="20"/>
              </w:rPr>
              <w:t>m-xylene and more reactive aromatics</w:t>
            </w:r>
          </w:p>
        </w:tc>
        <w:tc>
          <w:tcPr>
            <w:tcW w:w="518" w:type="dxa"/>
          </w:tcPr>
          <w:p w14:paraId="705D46EC" w14:textId="2EBC38DB" w:rsidR="00CA7CD1" w:rsidRPr="00237230" w:rsidRDefault="00CA7CD1" w:rsidP="00CA7CD1">
            <w:pPr>
              <w:keepNext/>
              <w:spacing w:after="0"/>
              <w:jc w:val="center"/>
              <w:rPr>
                <w:rFonts w:cstheme="minorHAnsi"/>
                <w:sz w:val="20"/>
                <w:szCs w:val="20"/>
              </w:rPr>
            </w:pPr>
            <w:r w:rsidRPr="00237230">
              <w:rPr>
                <w:sz w:val="20"/>
                <w:szCs w:val="20"/>
              </w:rPr>
              <w:t>8</w:t>
            </w:r>
          </w:p>
        </w:tc>
        <w:tc>
          <w:tcPr>
            <w:tcW w:w="1070" w:type="dxa"/>
            <w:vAlign w:val="center"/>
          </w:tcPr>
          <w:p w14:paraId="4576CE56" w14:textId="73BD82F2" w:rsidR="00CA7CD1" w:rsidRPr="004A2FE2" w:rsidRDefault="00CA7CD1" w:rsidP="00CA7CD1">
            <w:pPr>
              <w:keepNext/>
              <w:spacing w:after="0"/>
              <w:jc w:val="center"/>
              <w:rPr>
                <w:rFonts w:cstheme="minorHAnsi"/>
                <w:sz w:val="20"/>
                <w:szCs w:val="20"/>
              </w:rPr>
            </w:pPr>
            <w:r>
              <w:rPr>
                <w:rFonts w:cstheme="minorHAnsi"/>
                <w:sz w:val="20"/>
                <w:szCs w:val="20"/>
              </w:rPr>
              <w:t>Lumped</w:t>
            </w:r>
          </w:p>
        </w:tc>
        <w:tc>
          <w:tcPr>
            <w:tcW w:w="2186" w:type="dxa"/>
            <w:vAlign w:val="center"/>
          </w:tcPr>
          <w:p w14:paraId="79D683CB" w14:textId="485583F6" w:rsidR="00CA7CD1" w:rsidRPr="004A2FE2" w:rsidRDefault="00CA7CD1" w:rsidP="00CA7CD1">
            <w:pPr>
              <w:keepNext/>
              <w:spacing w:after="0"/>
              <w:jc w:val="center"/>
              <w:rPr>
                <w:rFonts w:cstheme="minorHAnsi"/>
                <w:sz w:val="20"/>
                <w:szCs w:val="20"/>
              </w:rPr>
            </w:pPr>
            <w:r w:rsidRPr="004A2FE2">
              <w:rPr>
                <w:rFonts w:cstheme="minorHAnsi"/>
                <w:sz w:val="20"/>
                <w:szCs w:val="20"/>
              </w:rPr>
              <w:t>-</w:t>
            </w:r>
          </w:p>
        </w:tc>
      </w:tr>
    </w:tbl>
    <w:p w14:paraId="421D2010" w14:textId="6422D3F8" w:rsidR="00652BF0" w:rsidRPr="00F61BB1" w:rsidRDefault="00652BF0" w:rsidP="00652BF0">
      <w:pPr>
        <w:pStyle w:val="Caption"/>
        <w:rPr>
          <w:b/>
          <w:bCs/>
          <w:i w:val="0"/>
          <w:iCs w:val="0"/>
          <w:color w:val="000000" w:themeColor="text1"/>
        </w:rPr>
      </w:pPr>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20</w:t>
      </w:r>
      <w:r w:rsidRPr="00F61BB1">
        <w:rPr>
          <w:b/>
          <w:bCs/>
          <w:i w:val="0"/>
          <w:iCs w:val="0"/>
          <w:color w:val="000000" w:themeColor="text1"/>
        </w:rPr>
        <w:fldChar w:fldCharType="end"/>
      </w:r>
      <w:r w:rsidRPr="00F61BB1">
        <w:rPr>
          <w:b/>
          <w:bCs/>
          <w:i w:val="0"/>
          <w:iCs w:val="0"/>
          <w:color w:val="000000" w:themeColor="text1"/>
        </w:rPr>
        <w:t xml:space="preserve">: Model species, description, number of carbons, tracer type, and SMILES string (where applicable) for all emitted organics in the </w:t>
      </w:r>
      <w:r>
        <w:rPr>
          <w:b/>
          <w:bCs/>
          <w:i w:val="0"/>
          <w:iCs w:val="0"/>
          <w:color w:val="000000" w:themeColor="text1"/>
        </w:rPr>
        <w:t xml:space="preserve">CRACMMv1.0 </w:t>
      </w:r>
      <w:r w:rsidRPr="00F61BB1">
        <w:rPr>
          <w:b/>
          <w:bCs/>
          <w:i w:val="0"/>
          <w:iCs w:val="0"/>
          <w:color w:val="000000" w:themeColor="text1"/>
        </w:rPr>
        <w:t>chemical mechanism.</w:t>
      </w:r>
    </w:p>
    <w:p w14:paraId="6AC0351A" w14:textId="78654216" w:rsidR="00F57BD7" w:rsidRPr="00DD208D" w:rsidRDefault="0DE1DA83" w:rsidP="64C3EE48">
      <w:pPr>
        <w:pStyle w:val="Caption"/>
        <w:jc w:val="both"/>
        <w:rPr>
          <w:i w:val="0"/>
          <w:iCs w:val="0"/>
          <w:color w:val="auto"/>
          <w:sz w:val="22"/>
          <w:szCs w:val="22"/>
        </w:rPr>
      </w:pPr>
      <w:r w:rsidRPr="64C3EE48">
        <w:rPr>
          <w:i w:val="0"/>
          <w:iCs w:val="0"/>
          <w:color w:val="auto"/>
          <w:sz w:val="22"/>
          <w:szCs w:val="22"/>
        </w:rPr>
        <w:t>Below, the order-of-operations for assignment of a target species are outlined and subsequently discussed in more detail</w:t>
      </w:r>
      <w:r w:rsidR="07AAD4B4" w:rsidRPr="64C3EE48">
        <w:rPr>
          <w:i w:val="0"/>
          <w:iCs w:val="0"/>
          <w:color w:val="auto"/>
          <w:sz w:val="22"/>
          <w:szCs w:val="22"/>
        </w:rPr>
        <w:t xml:space="preserve"> (adapted from the work of Pye et al., 2022)</w:t>
      </w:r>
      <w:r w:rsidRPr="64C3EE48">
        <w:rPr>
          <w:i w:val="0"/>
          <w:iCs w:val="0"/>
          <w:color w:val="auto"/>
          <w:sz w:val="22"/>
          <w:szCs w:val="22"/>
        </w:rPr>
        <w:t>.</w:t>
      </w:r>
    </w:p>
    <w:p w14:paraId="6AC2065A" w14:textId="77777777" w:rsidR="00F57BD7" w:rsidRPr="00DD208D" w:rsidRDefault="00F57BD7" w:rsidP="00F57BD7">
      <w:pPr>
        <w:jc w:val="both"/>
      </w:pPr>
      <w:r w:rsidRPr="00DD208D">
        <w:rPr>
          <w:noProof/>
        </w:rPr>
        <w:drawing>
          <wp:inline distT="0" distB="0" distL="0" distR="0" wp14:anchorId="47A1554D" wp14:editId="1796AB6F">
            <wp:extent cx="5887085" cy="4638675"/>
            <wp:effectExtent l="0" t="38100" r="0"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07A97B8" w14:textId="0FAFFE24" w:rsidR="00F57BD7" w:rsidRPr="00DD208D" w:rsidRDefault="00F57BD7" w:rsidP="00964347">
      <w:pPr>
        <w:pStyle w:val="Caption"/>
        <w:numPr>
          <w:ilvl w:val="0"/>
          <w:numId w:val="18"/>
        </w:numPr>
        <w:spacing w:after="0"/>
        <w:jc w:val="both"/>
        <w:rPr>
          <w:i w:val="0"/>
          <w:iCs w:val="0"/>
          <w:color w:val="auto"/>
          <w:sz w:val="22"/>
          <w:szCs w:val="22"/>
        </w:rPr>
      </w:pPr>
      <w:r w:rsidRPr="00DD208D">
        <w:rPr>
          <w:i w:val="0"/>
          <w:iCs w:val="0"/>
          <w:color w:val="auto"/>
          <w:sz w:val="22"/>
          <w:szCs w:val="22"/>
        </w:rPr>
        <w:t xml:space="preserve">If a target species features no carbon or is elemental carbon, it is assigned to </w:t>
      </w:r>
      <w:r w:rsidR="00CB72DD">
        <w:rPr>
          <w:i w:val="0"/>
          <w:iCs w:val="0"/>
          <w:color w:val="auto"/>
          <w:sz w:val="22"/>
          <w:szCs w:val="22"/>
        </w:rPr>
        <w:t>UNKCRACMM</w:t>
      </w:r>
      <w:r w:rsidRPr="00DD208D">
        <w:rPr>
          <w:i w:val="0"/>
          <w:iCs w:val="0"/>
          <w:color w:val="auto"/>
          <w:sz w:val="22"/>
          <w:szCs w:val="22"/>
        </w:rPr>
        <w:t>.</w:t>
      </w:r>
    </w:p>
    <w:p w14:paraId="6A1B2C55" w14:textId="22991993" w:rsidR="00F57BD7" w:rsidRPr="00DD208D" w:rsidRDefault="00F57BD7" w:rsidP="00964347">
      <w:pPr>
        <w:pStyle w:val="ListParagraph"/>
        <w:numPr>
          <w:ilvl w:val="0"/>
          <w:numId w:val="18"/>
        </w:numPr>
        <w:jc w:val="both"/>
      </w:pPr>
      <w:r w:rsidRPr="00DD208D">
        <w:t xml:space="preserve">If a target species is an explicit tracer in the chemical mechanism, it is appropriately assigned. This is determined using the SMILES string and applies to </w:t>
      </w:r>
      <w:r w:rsidR="00DE21DD">
        <w:t>ACD, ACE, ACT, BEN, ECH4, EOH, ETE, ETEG, ETH, HCHO, ISO, MOH, ORA1, OP1, MEK, MVK, TOL, BCE13, ACRO, GLY, and PROG.</w:t>
      </w:r>
    </w:p>
    <w:p w14:paraId="2F80A574" w14:textId="0C94DEDB" w:rsidR="00F57BD7" w:rsidRPr="00DD208D" w:rsidRDefault="00F57BD7" w:rsidP="00964347">
      <w:pPr>
        <w:pStyle w:val="ListParagraph"/>
        <w:numPr>
          <w:ilvl w:val="0"/>
          <w:numId w:val="18"/>
        </w:numPr>
        <w:jc w:val="both"/>
      </w:pPr>
      <w:r w:rsidRPr="00DD208D">
        <w:t xml:space="preserve">If the </w:t>
      </w:r>
      <w:r w:rsidR="00CC45F9">
        <w:t>k</w:t>
      </w:r>
      <w:r w:rsidR="00CC45F9" w:rsidRPr="00CC45F9">
        <w:rPr>
          <w:vertAlign w:val="subscript"/>
        </w:rPr>
        <w:t>OH</w:t>
      </w:r>
      <w:r w:rsidRPr="00DD208D">
        <w:t xml:space="preserve"> of the target species is &lt; 3</w:t>
      </w:r>
      <w:r w:rsidR="00CC45F9">
        <w:t>.5</w:t>
      </w:r>
      <w:r w:rsidRPr="00DD208D">
        <w:t>x10</w:t>
      </w:r>
      <w:r w:rsidR="00CC45F9">
        <w:rPr>
          <w:vertAlign w:val="superscript"/>
        </w:rPr>
        <w:t>-13</w:t>
      </w:r>
      <w:r w:rsidRPr="00DD208D">
        <w:t xml:space="preserve"> </w:t>
      </w:r>
      <w:r w:rsidR="00CC45F9" w:rsidRPr="00CC45F9">
        <w:t>cm</w:t>
      </w:r>
      <w:r w:rsidR="00CC45F9" w:rsidRPr="00CC45F9">
        <w:rPr>
          <w:vertAlign w:val="superscript"/>
        </w:rPr>
        <w:t>3</w:t>
      </w:r>
      <w:r w:rsidR="00CC45F9" w:rsidRPr="00CC45F9">
        <w:t xml:space="preserve"> molec.</w:t>
      </w:r>
      <w:r w:rsidR="00CC45F9" w:rsidRPr="00CC45F9">
        <w:rPr>
          <w:vertAlign w:val="superscript"/>
        </w:rPr>
        <w:t>-1</w:t>
      </w:r>
      <w:r w:rsidR="00CC45F9" w:rsidRPr="00CC45F9">
        <w:t xml:space="preserve"> sec</w:t>
      </w:r>
      <w:r w:rsidR="00CC45F9" w:rsidRPr="00CC45F9">
        <w:rPr>
          <w:vertAlign w:val="superscript"/>
        </w:rPr>
        <w:t>-1</w:t>
      </w:r>
      <w:r w:rsidRPr="00DD208D">
        <w:t xml:space="preserve">, it is assigned to </w:t>
      </w:r>
      <w:r w:rsidR="00CC45F9">
        <w:t>SLOWROC</w:t>
      </w:r>
      <w:r w:rsidRPr="00DD208D">
        <w:t>.</w:t>
      </w:r>
    </w:p>
    <w:p w14:paraId="559259B9" w14:textId="77777777" w:rsidR="00540E40" w:rsidRDefault="00540E40" w:rsidP="00964347">
      <w:pPr>
        <w:pStyle w:val="ListParagraph"/>
        <w:numPr>
          <w:ilvl w:val="0"/>
          <w:numId w:val="18"/>
        </w:numPr>
        <w:jc w:val="both"/>
      </w:pPr>
      <w:r w:rsidRPr="00DD208D">
        <w:t>If the target species is a monoterpene</w:t>
      </w:r>
      <w:r>
        <w:t>, do the following order-of-operations:</w:t>
      </w:r>
    </w:p>
    <w:p w14:paraId="00DD12D6" w14:textId="6C9C604D" w:rsidR="00412FBC" w:rsidRDefault="00540E40" w:rsidP="00964347">
      <w:pPr>
        <w:pStyle w:val="ListParagraph"/>
        <w:numPr>
          <w:ilvl w:val="1"/>
          <w:numId w:val="18"/>
        </w:numPr>
        <w:jc w:val="both"/>
      </w:pPr>
      <w:r>
        <w:t xml:space="preserve">If the target species has </w:t>
      </w:r>
      <w:r w:rsidRPr="00DD208D">
        <w:t>nC = 1</w:t>
      </w:r>
      <w:r>
        <w:t>5</w:t>
      </w:r>
      <w:r w:rsidRPr="00DD208D">
        <w:t xml:space="preserve">, nH = </w:t>
      </w:r>
      <w:r>
        <w:t>24</w:t>
      </w:r>
      <w:r w:rsidRPr="00DD208D">
        <w:t xml:space="preserve">, </w:t>
      </w:r>
      <w:r>
        <w:t xml:space="preserve">and </w:t>
      </w:r>
      <w:r w:rsidR="00C12186">
        <w:t xml:space="preserve">the </w:t>
      </w:r>
      <w:r>
        <w:t xml:space="preserve">number of </w:t>
      </w:r>
      <w:r>
        <w:rPr>
          <w:rFonts w:cstheme="minorHAnsi"/>
        </w:rPr>
        <w:t>C=C</w:t>
      </w:r>
      <w:r>
        <w:t xml:space="preserve"> </w:t>
      </w:r>
      <w:r>
        <w:rPr>
          <w:rFonts w:cstheme="minorHAnsi"/>
        </w:rPr>
        <w:t xml:space="preserve">≥ 1, </w:t>
      </w:r>
      <w:r w:rsidRPr="00DD208D">
        <w:t xml:space="preserve">it is assigned to </w:t>
      </w:r>
      <w:r>
        <w:t>SESQ</w:t>
      </w:r>
      <w:r w:rsidRPr="00DD208D">
        <w:t>.</w:t>
      </w:r>
    </w:p>
    <w:p w14:paraId="004DAB66" w14:textId="2AD8F7F8" w:rsidR="00C12186" w:rsidRDefault="00C12186" w:rsidP="00964347">
      <w:pPr>
        <w:pStyle w:val="ListParagraph"/>
        <w:numPr>
          <w:ilvl w:val="1"/>
          <w:numId w:val="18"/>
        </w:numPr>
        <w:jc w:val="both"/>
      </w:pPr>
      <w:r>
        <w:t xml:space="preserve">If the target species is a monoterpene and the number of </w:t>
      </w:r>
      <w:r>
        <w:rPr>
          <w:rFonts w:cstheme="minorHAnsi"/>
        </w:rPr>
        <w:t>C=C</w:t>
      </w:r>
      <w:r>
        <w:t xml:space="preserve"> </w:t>
      </w:r>
      <w:r>
        <w:rPr>
          <w:rFonts w:cstheme="minorHAnsi"/>
        </w:rPr>
        <w:t xml:space="preserve">= 1, </w:t>
      </w:r>
      <w:r w:rsidRPr="00DD208D">
        <w:t xml:space="preserve">it is assigned to </w:t>
      </w:r>
      <w:r>
        <w:t>API</w:t>
      </w:r>
      <w:r w:rsidRPr="00DD208D">
        <w:t>.</w:t>
      </w:r>
    </w:p>
    <w:p w14:paraId="7AC6EFE1" w14:textId="3BDDA2AA" w:rsidR="00C12186" w:rsidRDefault="00C12186" w:rsidP="00964347">
      <w:pPr>
        <w:pStyle w:val="ListParagraph"/>
        <w:numPr>
          <w:ilvl w:val="1"/>
          <w:numId w:val="18"/>
        </w:numPr>
        <w:jc w:val="both"/>
      </w:pPr>
      <w:r>
        <w:t xml:space="preserve">If the target species is a monoterpene and the number of </w:t>
      </w:r>
      <w:r>
        <w:rPr>
          <w:rFonts w:cstheme="minorHAnsi"/>
        </w:rPr>
        <w:t>C=C</w:t>
      </w:r>
      <w:r>
        <w:t xml:space="preserve"> </w:t>
      </w:r>
      <w:r>
        <w:rPr>
          <w:rFonts w:cstheme="minorHAnsi"/>
        </w:rPr>
        <w:t xml:space="preserve">&gt; 1, </w:t>
      </w:r>
      <w:r w:rsidRPr="00DD208D">
        <w:t xml:space="preserve">it is assigned to </w:t>
      </w:r>
      <w:r>
        <w:t>LIM</w:t>
      </w:r>
      <w:r w:rsidRPr="00DD208D">
        <w:t>.</w:t>
      </w:r>
    </w:p>
    <w:p w14:paraId="2C35C436" w14:textId="6A654F1A" w:rsidR="00A144B0" w:rsidRPr="00DD208D" w:rsidRDefault="00A144B0" w:rsidP="00964347">
      <w:pPr>
        <w:pStyle w:val="ListParagraph"/>
        <w:numPr>
          <w:ilvl w:val="0"/>
          <w:numId w:val="18"/>
        </w:numPr>
        <w:jc w:val="both"/>
      </w:pPr>
      <w:r w:rsidRPr="00DD208D">
        <w:t xml:space="preserve">If the target </w:t>
      </w:r>
      <w:r>
        <w:t xml:space="preserve">is a furan other than 1,3-butadiene, </w:t>
      </w:r>
      <w:r w:rsidRPr="00DD208D">
        <w:t xml:space="preserve">it is assigned to </w:t>
      </w:r>
      <w:r>
        <w:t>FURAN</w:t>
      </w:r>
      <w:r w:rsidRPr="00DD208D">
        <w:t>.</w:t>
      </w:r>
    </w:p>
    <w:p w14:paraId="3E9F4E40" w14:textId="68414173" w:rsidR="00083EB5" w:rsidRPr="00DD208D" w:rsidRDefault="00083EB5" w:rsidP="00964347">
      <w:pPr>
        <w:pStyle w:val="ListParagraph"/>
        <w:numPr>
          <w:ilvl w:val="0"/>
          <w:numId w:val="18"/>
        </w:numPr>
        <w:jc w:val="both"/>
      </w:pPr>
      <w:r w:rsidRPr="00DD208D">
        <w:t xml:space="preserve">If the target </w:t>
      </w:r>
      <w:r>
        <w:t xml:space="preserve">has more than one benzene ring and nO = 0, </w:t>
      </w:r>
      <w:r w:rsidRPr="00DD208D">
        <w:t xml:space="preserve">it is assigned to </w:t>
      </w:r>
      <w:r>
        <w:t>NAPH</w:t>
      </w:r>
      <w:r w:rsidRPr="00DD208D">
        <w:t>.</w:t>
      </w:r>
    </w:p>
    <w:p w14:paraId="43B83610" w14:textId="77777777" w:rsidR="006C2817" w:rsidRDefault="006C2817" w:rsidP="00964347">
      <w:pPr>
        <w:pStyle w:val="ListParagraph"/>
        <w:numPr>
          <w:ilvl w:val="0"/>
          <w:numId w:val="18"/>
        </w:numPr>
        <w:jc w:val="both"/>
      </w:pPr>
      <w:r>
        <w:lastRenderedPageBreak/>
        <w:t>If the C* of the target species is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it is assigned to a semi-volatile organic compound model species:</w:t>
      </w:r>
    </w:p>
    <w:p w14:paraId="0CFEE8B5" w14:textId="77777777" w:rsidR="006C2817" w:rsidRPr="002F7B4A" w:rsidRDefault="006C2817" w:rsidP="00964347">
      <w:pPr>
        <w:pStyle w:val="ListParagraph"/>
        <w:numPr>
          <w:ilvl w:val="1"/>
          <w:numId w:val="18"/>
        </w:numPr>
        <w:jc w:val="both"/>
      </w:pPr>
      <w:r>
        <w:t>If C*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it is assigned to ROCN2ALK.</w:t>
      </w:r>
    </w:p>
    <w:p w14:paraId="2A321E4E" w14:textId="52ECAE17" w:rsidR="006C2817" w:rsidRDefault="006C2817" w:rsidP="00964347">
      <w:pPr>
        <w:pStyle w:val="ListParagraph"/>
        <w:numPr>
          <w:ilvl w:val="1"/>
          <w:numId w:val="18"/>
        </w:numPr>
        <w:jc w:val="both"/>
      </w:pPr>
      <w:r>
        <w:t>If 3x10</w:t>
      </w:r>
      <w:r>
        <w:rPr>
          <w:vertAlign w:val="superscript"/>
        </w:rPr>
        <w:t>-</w:t>
      </w:r>
      <w:r w:rsidR="00222259">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w:t>
      </w:r>
      <w:r w:rsidR="00222259">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it is assigned to ROCN1ALK.</w:t>
      </w:r>
    </w:p>
    <w:p w14:paraId="5FC152CD" w14:textId="627D1E17" w:rsidR="006C2817" w:rsidRDefault="006C2817" w:rsidP="00964347">
      <w:pPr>
        <w:pStyle w:val="ListParagraph"/>
        <w:numPr>
          <w:ilvl w:val="1"/>
          <w:numId w:val="18"/>
        </w:numPr>
        <w:jc w:val="both"/>
      </w:pPr>
      <w:r>
        <w:t>If 3x10</w:t>
      </w:r>
      <w:r w:rsidR="00222259">
        <w:rPr>
          <w:vertAlign w:val="superscript"/>
        </w:rPr>
        <w:t>-1</w:t>
      </w:r>
      <w:r>
        <w:t xml:space="preserve"> μg m</w:t>
      </w:r>
      <w:r w:rsidRPr="00741803">
        <w:rPr>
          <w:rFonts w:ascii="Calibri" w:eastAsia="Calibri" w:hAnsi="Calibri" w:cs="Calibri"/>
          <w:vertAlign w:val="superscript"/>
        </w:rPr>
        <w:t>-</w:t>
      </w:r>
      <w:r w:rsidRPr="00741803">
        <w:rPr>
          <w:vertAlign w:val="superscript"/>
        </w:rPr>
        <w:t>3</w:t>
      </w:r>
      <w:r>
        <w:t xml:space="preserve"> &lt; C* &lt; 3x10</w:t>
      </w:r>
      <w:r w:rsidR="00222259">
        <w:rPr>
          <w:vertAlign w:val="superscript"/>
        </w:rPr>
        <w:t>0</w:t>
      </w:r>
      <w:r>
        <w:t xml:space="preserve"> μg m</w:t>
      </w:r>
      <w:r w:rsidRPr="00741803">
        <w:rPr>
          <w:rFonts w:ascii="Calibri" w:eastAsia="Calibri" w:hAnsi="Calibri" w:cs="Calibri"/>
          <w:vertAlign w:val="superscript"/>
        </w:rPr>
        <w:t>-</w:t>
      </w:r>
      <w:r w:rsidRPr="00741803">
        <w:rPr>
          <w:vertAlign w:val="superscript"/>
        </w:rPr>
        <w:t>3</w:t>
      </w:r>
      <w:r>
        <w:t>, it is assigned to ROCP0ALK.</w:t>
      </w:r>
    </w:p>
    <w:p w14:paraId="169272B8" w14:textId="56908FC0" w:rsidR="006C2817" w:rsidRDefault="006C2817" w:rsidP="00964347">
      <w:pPr>
        <w:pStyle w:val="ListParagraph"/>
        <w:numPr>
          <w:ilvl w:val="1"/>
          <w:numId w:val="18"/>
        </w:numPr>
        <w:jc w:val="both"/>
      </w:pPr>
      <w:r>
        <w:t>If 3x10</w:t>
      </w:r>
      <w:r w:rsidR="00222259">
        <w:rPr>
          <w:vertAlign w:val="superscript"/>
        </w:rPr>
        <w:t>0</w:t>
      </w:r>
      <w:r>
        <w:t xml:space="preserve"> μg m</w:t>
      </w:r>
      <w:r w:rsidRPr="00741803">
        <w:rPr>
          <w:rFonts w:ascii="Calibri" w:eastAsia="Calibri" w:hAnsi="Calibri" w:cs="Calibri"/>
          <w:vertAlign w:val="superscript"/>
        </w:rPr>
        <w:t>-</w:t>
      </w:r>
      <w:r w:rsidRPr="00741803">
        <w:rPr>
          <w:vertAlign w:val="superscript"/>
        </w:rPr>
        <w:t>3</w:t>
      </w:r>
      <w:r>
        <w:t xml:space="preserve"> &lt; C* &lt; 3x10</w:t>
      </w:r>
      <w:r w:rsidR="00222259">
        <w:rPr>
          <w:vertAlign w:val="superscript"/>
        </w:rPr>
        <w:t>1</w:t>
      </w:r>
      <w:r>
        <w:t xml:space="preserve"> μg m</w:t>
      </w:r>
      <w:r w:rsidRPr="00741803">
        <w:rPr>
          <w:rFonts w:ascii="Calibri" w:eastAsia="Calibri" w:hAnsi="Calibri" w:cs="Calibri"/>
          <w:vertAlign w:val="superscript"/>
        </w:rPr>
        <w:t>-</w:t>
      </w:r>
      <w:r w:rsidRPr="00741803">
        <w:rPr>
          <w:vertAlign w:val="superscript"/>
        </w:rPr>
        <w:t>3</w:t>
      </w:r>
      <w:r>
        <w:t>, it is assigned to ROCP1ALK.</w:t>
      </w:r>
    </w:p>
    <w:p w14:paraId="0B47B412" w14:textId="61188F40" w:rsidR="006C2817" w:rsidRDefault="006C2817" w:rsidP="00964347">
      <w:pPr>
        <w:pStyle w:val="ListParagraph"/>
        <w:numPr>
          <w:ilvl w:val="1"/>
          <w:numId w:val="18"/>
        </w:numPr>
        <w:jc w:val="both"/>
      </w:pPr>
      <w:r>
        <w:t>If 3x10</w:t>
      </w:r>
      <w:r w:rsidR="00222259">
        <w:rPr>
          <w:vertAlign w:val="superscript"/>
        </w:rPr>
        <w:t>1</w:t>
      </w:r>
      <w:r>
        <w:t xml:space="preserve"> μg m</w:t>
      </w:r>
      <w:r w:rsidRPr="00741803">
        <w:rPr>
          <w:rFonts w:ascii="Calibri" w:eastAsia="Calibri" w:hAnsi="Calibri" w:cs="Calibri"/>
          <w:vertAlign w:val="superscript"/>
        </w:rPr>
        <w:t>-</w:t>
      </w:r>
      <w:r w:rsidRPr="00741803">
        <w:rPr>
          <w:vertAlign w:val="superscript"/>
        </w:rPr>
        <w:t>3</w:t>
      </w:r>
      <w:r>
        <w:t xml:space="preserve"> &lt; C* &lt; 3x10</w:t>
      </w:r>
      <w:r w:rsidR="00222259">
        <w:rPr>
          <w:vertAlign w:val="superscript"/>
        </w:rPr>
        <w:t>2</w:t>
      </w:r>
      <w:r>
        <w:t xml:space="preserve"> μg m</w:t>
      </w:r>
      <w:r w:rsidRPr="00741803">
        <w:rPr>
          <w:rFonts w:ascii="Calibri" w:eastAsia="Calibri" w:hAnsi="Calibri" w:cs="Calibri"/>
          <w:vertAlign w:val="superscript"/>
        </w:rPr>
        <w:t>-</w:t>
      </w:r>
      <w:r w:rsidRPr="00741803">
        <w:rPr>
          <w:vertAlign w:val="superscript"/>
        </w:rPr>
        <w:t>3</w:t>
      </w:r>
      <w:r>
        <w:t>, it is assigned to ROCP2ALK.</w:t>
      </w:r>
    </w:p>
    <w:p w14:paraId="58D3C4FE" w14:textId="34EF0FA1" w:rsidR="006C2817" w:rsidRDefault="006C2817" w:rsidP="00964347">
      <w:pPr>
        <w:pStyle w:val="ListParagraph"/>
        <w:numPr>
          <w:ilvl w:val="0"/>
          <w:numId w:val="18"/>
        </w:numPr>
        <w:jc w:val="both"/>
      </w:pPr>
      <w:r>
        <w:t>If the target species is a single-ring aromatic, do the following order-of-operations:</w:t>
      </w:r>
    </w:p>
    <w:p w14:paraId="4F3935CA" w14:textId="6032D66C" w:rsidR="006C2817" w:rsidRPr="002F7B4A" w:rsidRDefault="00B00E1E" w:rsidP="00964347">
      <w:pPr>
        <w:pStyle w:val="ListParagraph"/>
        <w:numPr>
          <w:ilvl w:val="1"/>
          <w:numId w:val="18"/>
        </w:numPr>
        <w:jc w:val="both"/>
      </w:pPr>
      <w:r>
        <w:t>If the target species contains an aldehyde</w:t>
      </w:r>
      <w:r w:rsidR="006C2817">
        <w:t xml:space="preserve">, it is assigned to </w:t>
      </w:r>
      <w:r w:rsidR="000E3004">
        <w:t>BALD</w:t>
      </w:r>
      <w:r w:rsidR="006C2817">
        <w:t>.</w:t>
      </w:r>
    </w:p>
    <w:p w14:paraId="0119AF3E" w14:textId="44903AA6" w:rsidR="000E3004" w:rsidRPr="002F7B4A" w:rsidRDefault="000E3004" w:rsidP="00964347">
      <w:pPr>
        <w:pStyle w:val="ListParagraph"/>
        <w:numPr>
          <w:ilvl w:val="1"/>
          <w:numId w:val="18"/>
        </w:numPr>
        <w:jc w:val="both"/>
      </w:pPr>
      <w:r>
        <w:t xml:space="preserve">If the target species contains 2 or more alcohol and nC </w:t>
      </w:r>
      <w:r w:rsidRPr="00520942">
        <w:rPr>
          <w:rFonts w:cstheme="minorHAnsi"/>
        </w:rPr>
        <w:t>≥</w:t>
      </w:r>
      <w:r w:rsidRPr="00520942">
        <w:t xml:space="preserve"> </w:t>
      </w:r>
      <w:r>
        <w:t>7, it is assigned to MCT.</w:t>
      </w:r>
    </w:p>
    <w:p w14:paraId="3CF8FE91" w14:textId="095C3AC0" w:rsidR="007F2E1A" w:rsidRPr="002F7B4A" w:rsidRDefault="007F2E1A" w:rsidP="00964347">
      <w:pPr>
        <w:pStyle w:val="ListParagraph"/>
        <w:numPr>
          <w:ilvl w:val="1"/>
          <w:numId w:val="18"/>
        </w:numPr>
        <w:jc w:val="both"/>
      </w:pPr>
      <w:r>
        <w:t xml:space="preserve">If the target species contains 1 alcohol and nC </w:t>
      </w:r>
      <w:r w:rsidRPr="00520942">
        <w:rPr>
          <w:rFonts w:cstheme="minorHAnsi"/>
        </w:rPr>
        <w:t>≥</w:t>
      </w:r>
      <w:r w:rsidRPr="00520942">
        <w:t xml:space="preserve"> </w:t>
      </w:r>
      <w:r>
        <w:t>7, it is assigned to CSL.</w:t>
      </w:r>
    </w:p>
    <w:p w14:paraId="747DBD34" w14:textId="2DE9C369" w:rsidR="007F2E1A" w:rsidRPr="002F7B4A" w:rsidRDefault="007F2E1A" w:rsidP="00964347">
      <w:pPr>
        <w:pStyle w:val="ListParagraph"/>
        <w:numPr>
          <w:ilvl w:val="1"/>
          <w:numId w:val="18"/>
        </w:numPr>
        <w:jc w:val="both"/>
      </w:pPr>
      <w:r>
        <w:t xml:space="preserve">If the target species contains 1 or more alcohol and nC </w:t>
      </w:r>
      <w:r>
        <w:rPr>
          <w:rFonts w:cstheme="minorHAnsi"/>
        </w:rPr>
        <w:t>=</w:t>
      </w:r>
      <w:r w:rsidRPr="00520942">
        <w:t xml:space="preserve"> </w:t>
      </w:r>
      <w:r>
        <w:t>6, it is assigned to PHEN.</w:t>
      </w:r>
    </w:p>
    <w:p w14:paraId="01BD67FB" w14:textId="76F71D0A" w:rsidR="006C2817" w:rsidRDefault="006C2817" w:rsidP="00964347">
      <w:pPr>
        <w:pStyle w:val="ListParagraph"/>
        <w:numPr>
          <w:ilvl w:val="1"/>
          <w:numId w:val="18"/>
        </w:numPr>
        <w:jc w:val="both"/>
      </w:pPr>
      <w:r>
        <w:t>If C* &lt; 3x10</w:t>
      </w:r>
      <w:r w:rsidR="00D97570">
        <w:rPr>
          <w:vertAlign w:val="superscript"/>
        </w:rPr>
        <w:t>5</w:t>
      </w:r>
      <w:r>
        <w:t xml:space="preserve"> μg m</w:t>
      </w:r>
      <w:r w:rsidRPr="00741803">
        <w:rPr>
          <w:rFonts w:ascii="Calibri" w:eastAsia="Calibri" w:hAnsi="Calibri" w:cs="Calibri"/>
          <w:vertAlign w:val="superscript"/>
        </w:rPr>
        <w:t>-</w:t>
      </w:r>
      <w:r w:rsidRPr="00741803">
        <w:rPr>
          <w:vertAlign w:val="superscript"/>
        </w:rPr>
        <w:t>3</w:t>
      </w:r>
      <w:r>
        <w:t>, it is assigned to ROCP</w:t>
      </w:r>
      <w:r w:rsidR="00D97570">
        <w:t>5ARO</w:t>
      </w:r>
      <w:r>
        <w:t>.</w:t>
      </w:r>
    </w:p>
    <w:p w14:paraId="0EB1C557" w14:textId="0CF60B62" w:rsidR="00AD22E2" w:rsidRDefault="00AD22E2" w:rsidP="00964347">
      <w:pPr>
        <w:pStyle w:val="ListParagraph"/>
        <w:numPr>
          <w:ilvl w:val="1"/>
          <w:numId w:val="18"/>
        </w:numPr>
        <w:jc w:val="both"/>
      </w:pPr>
      <w:r>
        <w:t>If 3x10</w:t>
      </w:r>
      <w:r>
        <w:rPr>
          <w:vertAlign w:val="superscript"/>
        </w:rPr>
        <w:t>5</w:t>
      </w:r>
      <w:r>
        <w:t xml:space="preserve"> μg m</w:t>
      </w:r>
      <w:r w:rsidRPr="00741803">
        <w:rPr>
          <w:rFonts w:ascii="Calibri" w:eastAsia="Calibri" w:hAnsi="Calibri" w:cs="Calibri"/>
          <w:vertAlign w:val="superscript"/>
        </w:rPr>
        <w:t>-</w:t>
      </w:r>
      <w:r w:rsidRPr="00741803">
        <w:rPr>
          <w:vertAlign w:val="superscript"/>
        </w:rPr>
        <w:t>3</w:t>
      </w:r>
      <w:r>
        <w:t xml:space="preserve"> &lt; C* &lt; 3x10</w:t>
      </w:r>
      <w:r>
        <w:rPr>
          <w:vertAlign w:val="superscript"/>
        </w:rPr>
        <w:t>6</w:t>
      </w:r>
      <w:r>
        <w:t xml:space="preserve"> μg m</w:t>
      </w:r>
      <w:r w:rsidRPr="00741803">
        <w:rPr>
          <w:rFonts w:ascii="Calibri" w:eastAsia="Calibri" w:hAnsi="Calibri" w:cs="Calibri"/>
          <w:vertAlign w:val="superscript"/>
        </w:rPr>
        <w:t>-</w:t>
      </w:r>
      <w:r w:rsidRPr="00741803">
        <w:rPr>
          <w:vertAlign w:val="superscript"/>
        </w:rPr>
        <w:t>3</w:t>
      </w:r>
      <w:r>
        <w:t>, it is assigned to ROCP6ARO.</w:t>
      </w:r>
    </w:p>
    <w:p w14:paraId="34D70BBD" w14:textId="31981CB5" w:rsidR="00392505" w:rsidRDefault="00392505" w:rsidP="00964347">
      <w:pPr>
        <w:pStyle w:val="ListParagraph"/>
        <w:numPr>
          <w:ilvl w:val="1"/>
          <w:numId w:val="18"/>
        </w:numPr>
        <w:jc w:val="both"/>
      </w:pPr>
      <w:r w:rsidRPr="00DD208D">
        <w:t xml:space="preserve">If the </w:t>
      </w:r>
      <w:r>
        <w:t>k</w:t>
      </w:r>
      <w:r w:rsidRPr="00CC45F9">
        <w:rPr>
          <w:vertAlign w:val="subscript"/>
        </w:rPr>
        <w:t>OH</w:t>
      </w:r>
      <w:r w:rsidRPr="00DD208D">
        <w:t xml:space="preserve"> of the target species is </w:t>
      </w:r>
      <w:r w:rsidRPr="008C1DD1">
        <w:rPr>
          <w:rFonts w:cstheme="minorHAnsi"/>
        </w:rPr>
        <w:t>≤</w:t>
      </w:r>
      <w:r w:rsidRPr="00DD208D">
        <w:t xml:space="preserve"> </w:t>
      </w:r>
      <w:r w:rsidR="00D107CF">
        <w:t>1.02 * 1.43</w:t>
      </w:r>
      <w:r w:rsidRPr="00DD208D">
        <w:t>x10</w:t>
      </w:r>
      <w:r>
        <w:rPr>
          <w:vertAlign w:val="superscript"/>
        </w:rPr>
        <w:t>-1</w:t>
      </w:r>
      <w:r w:rsidR="00D107CF">
        <w:rPr>
          <w:vertAlign w:val="superscript"/>
        </w:rPr>
        <w:t>1</w:t>
      </w:r>
      <w:r w:rsidRPr="00DD208D">
        <w:t xml:space="preserve"> </w:t>
      </w:r>
      <w:r w:rsidRPr="00CC45F9">
        <w:t>cm</w:t>
      </w:r>
      <w:r w:rsidRPr="00CC45F9">
        <w:rPr>
          <w:vertAlign w:val="superscript"/>
        </w:rPr>
        <w:t>3</w:t>
      </w:r>
      <w:r w:rsidRPr="00CC45F9">
        <w:t xml:space="preserve"> molec.</w:t>
      </w:r>
      <w:r w:rsidRPr="00CC45F9">
        <w:rPr>
          <w:vertAlign w:val="superscript"/>
        </w:rPr>
        <w:t>-1</w:t>
      </w:r>
      <w:r w:rsidRPr="00CC45F9">
        <w:t xml:space="preserve"> sec</w:t>
      </w:r>
      <w:r w:rsidRPr="00CC45F9">
        <w:rPr>
          <w:vertAlign w:val="superscript"/>
        </w:rPr>
        <w:t>-1</w:t>
      </w:r>
      <w:r w:rsidRPr="00DD208D">
        <w:t xml:space="preserve">, it is assigned to </w:t>
      </w:r>
      <w:r w:rsidR="00D107CF">
        <w:t>XYE</w:t>
      </w:r>
      <w:r w:rsidRPr="00DD208D">
        <w:t>.</w:t>
      </w:r>
    </w:p>
    <w:p w14:paraId="0121F49C" w14:textId="32149F00" w:rsidR="00AD22E2" w:rsidRDefault="00D33F46" w:rsidP="00964347">
      <w:pPr>
        <w:pStyle w:val="ListParagraph"/>
        <w:numPr>
          <w:ilvl w:val="1"/>
          <w:numId w:val="18"/>
        </w:numPr>
        <w:jc w:val="both"/>
      </w:pPr>
      <w:r>
        <w:t>Else, it is assigned to XYM</w:t>
      </w:r>
    </w:p>
    <w:p w14:paraId="1EF041E6" w14:textId="7019BAF6" w:rsidR="00540E40" w:rsidRDefault="00BD4EFD" w:rsidP="00964347">
      <w:pPr>
        <w:pStyle w:val="ListParagraph"/>
        <w:numPr>
          <w:ilvl w:val="0"/>
          <w:numId w:val="18"/>
        </w:numPr>
        <w:jc w:val="both"/>
      </w:pPr>
      <w:r>
        <w:t xml:space="preserve">If the number of </w:t>
      </w:r>
      <w:r>
        <w:rPr>
          <w:rFonts w:cstheme="minorHAnsi"/>
        </w:rPr>
        <w:t>C=C</w:t>
      </w:r>
      <w:r>
        <w:t xml:space="preserve"> </w:t>
      </w:r>
      <w:r>
        <w:rPr>
          <w:rFonts w:cstheme="minorHAnsi"/>
        </w:rPr>
        <w:t>≥ 1 for the target species, do the following order-of-operations</w:t>
      </w:r>
      <w:r>
        <w:t xml:space="preserve">: </w:t>
      </w:r>
    </w:p>
    <w:p w14:paraId="424BE441" w14:textId="77777777" w:rsidR="002F5048" w:rsidRDefault="002F5048" w:rsidP="00964347">
      <w:pPr>
        <w:pStyle w:val="ListParagraph"/>
        <w:numPr>
          <w:ilvl w:val="1"/>
          <w:numId w:val="18"/>
        </w:numPr>
        <w:jc w:val="both"/>
      </w:pPr>
      <w:r>
        <w:t>If C* &lt; 3x10</w:t>
      </w:r>
      <w:r>
        <w:rPr>
          <w:vertAlign w:val="superscript"/>
        </w:rPr>
        <w:t>5</w:t>
      </w:r>
      <w:r>
        <w:t xml:space="preserve"> μg m</w:t>
      </w:r>
      <w:r w:rsidRPr="00741803">
        <w:rPr>
          <w:rFonts w:ascii="Calibri" w:eastAsia="Calibri" w:hAnsi="Calibri" w:cs="Calibri"/>
          <w:vertAlign w:val="superscript"/>
        </w:rPr>
        <w:t>-</w:t>
      </w:r>
      <w:r w:rsidRPr="00741803">
        <w:rPr>
          <w:vertAlign w:val="superscript"/>
        </w:rPr>
        <w:t>3</w:t>
      </w:r>
      <w:r>
        <w:t>, it is assigned to ROCP5ARO.</w:t>
      </w:r>
    </w:p>
    <w:p w14:paraId="74806408" w14:textId="77777777" w:rsidR="002F5048" w:rsidRDefault="002F5048" w:rsidP="00964347">
      <w:pPr>
        <w:pStyle w:val="ListParagraph"/>
        <w:numPr>
          <w:ilvl w:val="1"/>
          <w:numId w:val="18"/>
        </w:numPr>
        <w:jc w:val="both"/>
      </w:pPr>
      <w:r>
        <w:t>If 3x10</w:t>
      </w:r>
      <w:r>
        <w:rPr>
          <w:vertAlign w:val="superscript"/>
        </w:rPr>
        <w:t>5</w:t>
      </w:r>
      <w:r>
        <w:t xml:space="preserve"> μg m</w:t>
      </w:r>
      <w:r w:rsidRPr="00741803">
        <w:rPr>
          <w:rFonts w:ascii="Calibri" w:eastAsia="Calibri" w:hAnsi="Calibri" w:cs="Calibri"/>
          <w:vertAlign w:val="superscript"/>
        </w:rPr>
        <w:t>-</w:t>
      </w:r>
      <w:r w:rsidRPr="00741803">
        <w:rPr>
          <w:vertAlign w:val="superscript"/>
        </w:rPr>
        <w:t>3</w:t>
      </w:r>
      <w:r>
        <w:t xml:space="preserve"> &lt; C* &lt; 3x10</w:t>
      </w:r>
      <w:r>
        <w:rPr>
          <w:vertAlign w:val="superscript"/>
        </w:rPr>
        <w:t>6</w:t>
      </w:r>
      <w:r>
        <w:t xml:space="preserve"> μg m</w:t>
      </w:r>
      <w:r w:rsidRPr="00741803">
        <w:rPr>
          <w:rFonts w:ascii="Calibri" w:eastAsia="Calibri" w:hAnsi="Calibri" w:cs="Calibri"/>
          <w:vertAlign w:val="superscript"/>
        </w:rPr>
        <w:t>-</w:t>
      </w:r>
      <w:r w:rsidRPr="00741803">
        <w:rPr>
          <w:vertAlign w:val="superscript"/>
        </w:rPr>
        <w:t>3</w:t>
      </w:r>
      <w:r>
        <w:t>, it is assigned to ROCP6ARO.</w:t>
      </w:r>
    </w:p>
    <w:p w14:paraId="2BDD5871" w14:textId="2D79DF4F" w:rsidR="002F5048" w:rsidRPr="00D83414" w:rsidRDefault="000B4A81" w:rsidP="00964347">
      <w:pPr>
        <w:pStyle w:val="ListParagraph"/>
        <w:numPr>
          <w:ilvl w:val="1"/>
          <w:numId w:val="18"/>
        </w:numPr>
        <w:jc w:val="both"/>
      </w:pPr>
      <w:r>
        <w:t xml:space="preserve">If the number of </w:t>
      </w:r>
      <w:r>
        <w:rPr>
          <w:rFonts w:cstheme="minorHAnsi"/>
        </w:rPr>
        <w:t>C=C</w:t>
      </w:r>
      <w:r>
        <w:t xml:space="preserve"> </w:t>
      </w:r>
      <w:r>
        <w:rPr>
          <w:rFonts w:cstheme="minorHAnsi"/>
        </w:rPr>
        <w:t>≥ 2 for the target species, it is assigned to FURAN.</w:t>
      </w:r>
    </w:p>
    <w:p w14:paraId="2BD1C637" w14:textId="77795808" w:rsidR="00D83414" w:rsidRPr="003A2DAD" w:rsidRDefault="00D83414" w:rsidP="00964347">
      <w:pPr>
        <w:pStyle w:val="ListParagraph"/>
        <w:numPr>
          <w:ilvl w:val="1"/>
          <w:numId w:val="18"/>
        </w:numPr>
        <w:jc w:val="both"/>
      </w:pPr>
      <w:r>
        <w:t xml:space="preserve">If the number of </w:t>
      </w:r>
      <w:r>
        <w:rPr>
          <w:rFonts w:cstheme="minorHAnsi"/>
        </w:rPr>
        <w:t>C=C</w:t>
      </w:r>
      <w:r>
        <w:t xml:space="preserve"> </w:t>
      </w:r>
      <w:r>
        <w:rPr>
          <w:rFonts w:cstheme="minorHAnsi"/>
        </w:rPr>
        <w:t>= 1 and there are more than 1 carbonyl groups, it is assigned to DCB1.</w:t>
      </w:r>
    </w:p>
    <w:p w14:paraId="13C248AF" w14:textId="505D5CDF" w:rsidR="003A2DAD" w:rsidRDefault="003A2DAD" w:rsidP="00964347">
      <w:pPr>
        <w:pStyle w:val="ListParagraph"/>
        <w:numPr>
          <w:ilvl w:val="1"/>
          <w:numId w:val="18"/>
        </w:numPr>
        <w:jc w:val="both"/>
      </w:pPr>
      <w:r>
        <w:t xml:space="preserve">If the number of </w:t>
      </w:r>
      <w:r>
        <w:rPr>
          <w:rFonts w:cstheme="minorHAnsi"/>
        </w:rPr>
        <w:t>C=C</w:t>
      </w:r>
      <w:r>
        <w:t xml:space="preserve"> </w:t>
      </w:r>
      <w:r>
        <w:rPr>
          <w:rFonts w:cstheme="minorHAnsi"/>
        </w:rPr>
        <w:t>= 1, nC =4, and there is one aldehyde group, it is assigned to MACR.</w:t>
      </w:r>
    </w:p>
    <w:p w14:paraId="7BA3C5B0" w14:textId="54C395C2" w:rsidR="00196827" w:rsidRDefault="00196827" w:rsidP="00964347">
      <w:pPr>
        <w:pStyle w:val="ListParagraph"/>
        <w:numPr>
          <w:ilvl w:val="1"/>
          <w:numId w:val="18"/>
        </w:numPr>
        <w:jc w:val="both"/>
      </w:pPr>
      <w:r>
        <w:t xml:space="preserve">If the number of </w:t>
      </w:r>
      <w:r>
        <w:rPr>
          <w:rFonts w:cstheme="minorHAnsi"/>
        </w:rPr>
        <w:t>C=C</w:t>
      </w:r>
      <w:r>
        <w:t xml:space="preserve"> </w:t>
      </w:r>
      <w:r>
        <w:rPr>
          <w:rFonts w:cstheme="minorHAnsi"/>
        </w:rPr>
        <w:t>= 1 and there is one or more aldehyde group, it is assigned to UALD.</w:t>
      </w:r>
    </w:p>
    <w:p w14:paraId="0F1A8BAD" w14:textId="12F9EBCC" w:rsidR="00833D10" w:rsidRDefault="00833D10" w:rsidP="00964347">
      <w:pPr>
        <w:pStyle w:val="ListParagraph"/>
        <w:numPr>
          <w:ilvl w:val="1"/>
          <w:numId w:val="18"/>
        </w:numPr>
        <w:jc w:val="both"/>
      </w:pPr>
      <w:r>
        <w:t xml:space="preserve">If the number of </w:t>
      </w:r>
      <w:r>
        <w:rPr>
          <w:rFonts w:cstheme="minorHAnsi"/>
        </w:rPr>
        <w:t>C=C</w:t>
      </w:r>
      <w:r>
        <w:t xml:space="preserve"> </w:t>
      </w:r>
      <w:r>
        <w:rPr>
          <w:rFonts w:cstheme="minorHAnsi"/>
        </w:rPr>
        <w:t>= 1 and it is a terminal olefin carbon bond, it is assigned to OLT.</w:t>
      </w:r>
    </w:p>
    <w:p w14:paraId="3778AEAC" w14:textId="23D3F0CD" w:rsidR="00D83414" w:rsidRDefault="00833D10" w:rsidP="00964347">
      <w:pPr>
        <w:pStyle w:val="ListParagraph"/>
        <w:numPr>
          <w:ilvl w:val="1"/>
          <w:numId w:val="18"/>
        </w:numPr>
        <w:jc w:val="both"/>
      </w:pPr>
      <w:r>
        <w:t xml:space="preserve">If the number of </w:t>
      </w:r>
      <w:r w:rsidRPr="00833D10">
        <w:rPr>
          <w:rFonts w:cstheme="minorHAnsi"/>
        </w:rPr>
        <w:t>C=C</w:t>
      </w:r>
      <w:r>
        <w:t xml:space="preserve"> </w:t>
      </w:r>
      <w:r w:rsidRPr="00833D10">
        <w:rPr>
          <w:rFonts w:cstheme="minorHAnsi"/>
        </w:rPr>
        <w:t>= 1</w:t>
      </w:r>
      <w:r>
        <w:rPr>
          <w:rFonts w:cstheme="minorHAnsi"/>
        </w:rPr>
        <w:t xml:space="preserve">, </w:t>
      </w:r>
      <w:r w:rsidRPr="00833D10">
        <w:rPr>
          <w:rFonts w:cstheme="minorHAnsi"/>
        </w:rPr>
        <w:t xml:space="preserve">it is assigned to </w:t>
      </w:r>
      <w:r>
        <w:rPr>
          <w:rFonts w:cstheme="minorHAnsi"/>
        </w:rPr>
        <w:t>OLI</w:t>
      </w:r>
      <w:r w:rsidRPr="00833D10">
        <w:rPr>
          <w:rFonts w:cstheme="minorHAnsi"/>
        </w:rPr>
        <w:t>.</w:t>
      </w:r>
    </w:p>
    <w:p w14:paraId="75580E2E" w14:textId="724AE456" w:rsidR="00F57BD7" w:rsidRDefault="00F57BD7" w:rsidP="00964347">
      <w:pPr>
        <w:pStyle w:val="ListParagraph"/>
        <w:numPr>
          <w:ilvl w:val="0"/>
          <w:numId w:val="18"/>
        </w:numPr>
        <w:jc w:val="both"/>
      </w:pPr>
      <w:r w:rsidRPr="00DD208D">
        <w:t>If the C* of the target species is C* &lt; 3x10</w:t>
      </w:r>
      <w:r w:rsidRPr="00DD208D">
        <w:rPr>
          <w:vertAlign w:val="superscript"/>
        </w:rPr>
        <w:t>6</w:t>
      </w:r>
      <w:r w:rsidRPr="00DD208D">
        <w:t xml:space="preserve"> μg m</w:t>
      </w:r>
      <w:r w:rsidRPr="00DD208D">
        <w:rPr>
          <w:rFonts w:ascii="Calibri" w:eastAsia="Calibri" w:hAnsi="Calibri" w:cs="Calibri"/>
          <w:vertAlign w:val="superscript"/>
        </w:rPr>
        <w:t>-</w:t>
      </w:r>
      <w:r w:rsidRPr="00DD208D">
        <w:rPr>
          <w:vertAlign w:val="superscript"/>
        </w:rPr>
        <w:t>3</w:t>
      </w:r>
      <w:r w:rsidRPr="00DD208D">
        <w:t xml:space="preserve">, </w:t>
      </w:r>
      <w:r w:rsidR="00492E74">
        <w:t>do the following order-of-operations:</w:t>
      </w:r>
    </w:p>
    <w:p w14:paraId="0C916690" w14:textId="57C9419C" w:rsidR="008F432E" w:rsidRPr="002F7B4A" w:rsidRDefault="008F432E" w:rsidP="00964347">
      <w:pPr>
        <w:pStyle w:val="ListParagraph"/>
        <w:numPr>
          <w:ilvl w:val="1"/>
          <w:numId w:val="18"/>
        </w:numPr>
        <w:jc w:val="both"/>
      </w:pPr>
      <w:r>
        <w:t>If C* &lt; 3x10</w:t>
      </w:r>
      <w:r w:rsidR="00A47B86">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rsidR="00A47B86">
        <w:t xml:space="preserve"> and nO/nC </w:t>
      </w:r>
      <w:r w:rsidR="00A47B86">
        <w:rPr>
          <w:rFonts w:cstheme="minorHAnsi"/>
        </w:rPr>
        <w:t>≥ 0.1, or if nSi &gt; 0,</w:t>
      </w:r>
      <w:r>
        <w:t xml:space="preserve"> it is assigned to ROC</w:t>
      </w:r>
      <w:r w:rsidR="005C78A3">
        <w:t>IOXY</w:t>
      </w:r>
      <w:r>
        <w:t>.</w:t>
      </w:r>
    </w:p>
    <w:p w14:paraId="31A5E616" w14:textId="4DD2E101" w:rsidR="00E00D50" w:rsidRDefault="00E00D50" w:rsidP="00964347">
      <w:pPr>
        <w:pStyle w:val="ListParagraph"/>
        <w:numPr>
          <w:ilvl w:val="1"/>
          <w:numId w:val="18"/>
        </w:numPr>
        <w:jc w:val="both"/>
      </w:pPr>
      <w:r>
        <w:t>If C* &lt; 3x10</w:t>
      </w:r>
      <w:r>
        <w:rPr>
          <w:vertAlign w:val="superscript"/>
        </w:rPr>
        <w:t>3</w:t>
      </w:r>
      <w:r>
        <w:t xml:space="preserve"> μg m</w:t>
      </w:r>
      <w:r w:rsidRPr="00741803">
        <w:rPr>
          <w:rFonts w:ascii="Calibri" w:eastAsia="Calibri" w:hAnsi="Calibri" w:cs="Calibri"/>
          <w:vertAlign w:val="superscript"/>
        </w:rPr>
        <w:t>-</w:t>
      </w:r>
      <w:r w:rsidRPr="00741803">
        <w:rPr>
          <w:vertAlign w:val="superscript"/>
        </w:rPr>
        <w:t>3</w:t>
      </w:r>
      <w:r>
        <w:t>, it is assigned to ROCP</w:t>
      </w:r>
      <w:r w:rsidR="00C82607">
        <w:t>3ALK</w:t>
      </w:r>
      <w:r>
        <w:t>.</w:t>
      </w:r>
    </w:p>
    <w:p w14:paraId="41186CF1" w14:textId="6382D572" w:rsidR="008F432E" w:rsidRDefault="008F432E" w:rsidP="00964347">
      <w:pPr>
        <w:pStyle w:val="ListParagraph"/>
        <w:numPr>
          <w:ilvl w:val="1"/>
          <w:numId w:val="18"/>
        </w:numPr>
        <w:jc w:val="both"/>
      </w:pPr>
      <w:r>
        <w:t>If 3x10</w:t>
      </w:r>
      <w:r w:rsidR="00402930">
        <w:rPr>
          <w:vertAlign w:val="superscript"/>
        </w:rPr>
        <w:t>3</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006D1CF6">
        <w:rPr>
          <w:vertAlign w:val="superscript"/>
        </w:rPr>
        <w:t>4</w:t>
      </w:r>
      <w:r>
        <w:t xml:space="preserve"> μg m</w:t>
      </w:r>
      <w:r w:rsidRPr="00F40EBC">
        <w:rPr>
          <w:rFonts w:ascii="Calibri" w:eastAsia="Calibri" w:hAnsi="Calibri" w:cs="Calibri"/>
          <w:vertAlign w:val="superscript"/>
        </w:rPr>
        <w:t>-</w:t>
      </w:r>
      <w:r w:rsidRPr="00F40EBC">
        <w:rPr>
          <w:vertAlign w:val="superscript"/>
        </w:rPr>
        <w:t>3</w:t>
      </w:r>
      <w:r>
        <w:t>, it is assigned to ROC</w:t>
      </w:r>
      <w:r w:rsidR="006D1CF6">
        <w:t>P4</w:t>
      </w:r>
      <w:r>
        <w:t>ALK.</w:t>
      </w:r>
    </w:p>
    <w:p w14:paraId="61183017" w14:textId="097CD7E1" w:rsidR="008F432E" w:rsidRDefault="008F432E" w:rsidP="00964347">
      <w:pPr>
        <w:pStyle w:val="ListParagraph"/>
        <w:numPr>
          <w:ilvl w:val="1"/>
          <w:numId w:val="18"/>
        </w:numPr>
        <w:jc w:val="both"/>
      </w:pPr>
      <w:r>
        <w:t>If 3x10</w:t>
      </w:r>
      <w:r w:rsidR="00402930">
        <w:rPr>
          <w:vertAlign w:val="superscript"/>
        </w:rPr>
        <w:t>4</w:t>
      </w:r>
      <w:r>
        <w:t xml:space="preserve"> μg m</w:t>
      </w:r>
      <w:r w:rsidRPr="00741803">
        <w:rPr>
          <w:rFonts w:ascii="Calibri" w:eastAsia="Calibri" w:hAnsi="Calibri" w:cs="Calibri"/>
          <w:vertAlign w:val="superscript"/>
        </w:rPr>
        <w:t>-</w:t>
      </w:r>
      <w:r w:rsidRPr="00741803">
        <w:rPr>
          <w:vertAlign w:val="superscript"/>
        </w:rPr>
        <w:t>3</w:t>
      </w:r>
      <w:r>
        <w:t xml:space="preserve"> &lt; C* &lt; 3x10</w:t>
      </w:r>
      <w:r w:rsidR="006D1CF6">
        <w:rPr>
          <w:vertAlign w:val="superscript"/>
        </w:rPr>
        <w:t>5</w:t>
      </w:r>
      <w:r>
        <w:t xml:space="preserve"> μg m</w:t>
      </w:r>
      <w:r w:rsidRPr="00741803">
        <w:rPr>
          <w:rFonts w:ascii="Calibri" w:eastAsia="Calibri" w:hAnsi="Calibri" w:cs="Calibri"/>
          <w:vertAlign w:val="superscript"/>
        </w:rPr>
        <w:t>-</w:t>
      </w:r>
      <w:r w:rsidRPr="00741803">
        <w:rPr>
          <w:vertAlign w:val="superscript"/>
        </w:rPr>
        <w:t>3</w:t>
      </w:r>
      <w:r>
        <w:t>, it is assigned to ROCP</w:t>
      </w:r>
      <w:r w:rsidR="006D1CF6">
        <w:t>5</w:t>
      </w:r>
      <w:r>
        <w:t>ALK.</w:t>
      </w:r>
    </w:p>
    <w:p w14:paraId="3E26B473" w14:textId="6A686C9A" w:rsidR="00492E74" w:rsidRPr="00DD208D" w:rsidRDefault="008F432E" w:rsidP="00964347">
      <w:pPr>
        <w:pStyle w:val="ListParagraph"/>
        <w:numPr>
          <w:ilvl w:val="1"/>
          <w:numId w:val="18"/>
        </w:numPr>
        <w:jc w:val="both"/>
      </w:pPr>
      <w:r>
        <w:t>If 3x10</w:t>
      </w:r>
      <w:r w:rsidR="00402930">
        <w:rPr>
          <w:vertAlign w:val="superscript"/>
        </w:rPr>
        <w:t>5</w:t>
      </w:r>
      <w:r>
        <w:t xml:space="preserve"> μg m</w:t>
      </w:r>
      <w:r w:rsidRPr="006D1CF6">
        <w:rPr>
          <w:rFonts w:ascii="Calibri" w:eastAsia="Calibri" w:hAnsi="Calibri" w:cs="Calibri"/>
          <w:vertAlign w:val="superscript"/>
        </w:rPr>
        <w:t>-</w:t>
      </w:r>
      <w:r w:rsidRPr="006D1CF6">
        <w:rPr>
          <w:vertAlign w:val="superscript"/>
        </w:rPr>
        <w:t>3</w:t>
      </w:r>
      <w:r>
        <w:t xml:space="preserve"> &lt; C* &lt; 3x10</w:t>
      </w:r>
      <w:r w:rsidR="006D1CF6" w:rsidRPr="006D1CF6">
        <w:rPr>
          <w:vertAlign w:val="superscript"/>
        </w:rPr>
        <w:t>6</w:t>
      </w:r>
      <w:r>
        <w:t xml:space="preserve"> μg m</w:t>
      </w:r>
      <w:r w:rsidRPr="006D1CF6">
        <w:rPr>
          <w:rFonts w:ascii="Calibri" w:eastAsia="Calibri" w:hAnsi="Calibri" w:cs="Calibri"/>
          <w:vertAlign w:val="superscript"/>
        </w:rPr>
        <w:t>-</w:t>
      </w:r>
      <w:r w:rsidRPr="006D1CF6">
        <w:rPr>
          <w:vertAlign w:val="superscript"/>
        </w:rPr>
        <w:t>3</w:t>
      </w:r>
      <w:r>
        <w:t>, it is assigned to ROCP</w:t>
      </w:r>
      <w:r w:rsidR="006D1CF6">
        <w:t>6</w:t>
      </w:r>
      <w:r>
        <w:t>ALK.</w:t>
      </w:r>
    </w:p>
    <w:p w14:paraId="4E250002" w14:textId="4CEF7405" w:rsidR="00F57BD7" w:rsidRPr="00DD208D" w:rsidRDefault="00F57BD7" w:rsidP="00964347">
      <w:pPr>
        <w:pStyle w:val="ListParagraph"/>
        <w:numPr>
          <w:ilvl w:val="0"/>
          <w:numId w:val="18"/>
        </w:numPr>
        <w:jc w:val="both"/>
      </w:pPr>
      <w:r w:rsidRPr="00DD208D">
        <w:t xml:space="preserve">If the </w:t>
      </w:r>
      <w:r w:rsidR="00066E26" w:rsidRPr="008C1DD1">
        <w:t xml:space="preserve">number of ketone groups </w:t>
      </w:r>
      <w:r w:rsidR="00066E26">
        <w:rPr>
          <w:rFonts w:cstheme="minorHAnsi"/>
        </w:rPr>
        <w:t>≥</w:t>
      </w:r>
      <w:r w:rsidR="00066E26" w:rsidRPr="008C1DD1">
        <w:t xml:space="preserve"> 1</w:t>
      </w:r>
      <w:r w:rsidR="00066E26">
        <w:t xml:space="preserve"> and </w:t>
      </w:r>
      <w:r w:rsidR="00066E26" w:rsidRPr="008C1DD1">
        <w:t xml:space="preserve">number of aldehyde groups </w:t>
      </w:r>
      <w:r w:rsidR="00066E26">
        <w:rPr>
          <w:rFonts w:cstheme="minorHAnsi"/>
        </w:rPr>
        <w:t xml:space="preserve">≥ 1 in the </w:t>
      </w:r>
      <w:r w:rsidRPr="00DD208D">
        <w:t xml:space="preserve">target species, it is assigned to </w:t>
      </w:r>
      <w:r w:rsidR="00066E26">
        <w:t>MGLY</w:t>
      </w:r>
      <w:r w:rsidRPr="00DD208D">
        <w:t>.</w:t>
      </w:r>
    </w:p>
    <w:p w14:paraId="01179B6A" w14:textId="79D7612A" w:rsidR="00563B66" w:rsidRPr="00DD208D" w:rsidRDefault="00563B66" w:rsidP="00964347">
      <w:pPr>
        <w:pStyle w:val="ListParagraph"/>
        <w:numPr>
          <w:ilvl w:val="0"/>
          <w:numId w:val="18"/>
        </w:numPr>
        <w:jc w:val="both"/>
      </w:pPr>
      <w:r w:rsidRPr="00DD208D">
        <w:t xml:space="preserve">If the </w:t>
      </w:r>
      <w:r w:rsidRPr="008C1DD1">
        <w:t xml:space="preserve">number of aldehyde groups </w:t>
      </w:r>
      <w:r>
        <w:rPr>
          <w:rFonts w:cstheme="minorHAnsi"/>
        </w:rPr>
        <w:t xml:space="preserve">≥ 1 in the </w:t>
      </w:r>
      <w:r w:rsidRPr="00DD208D">
        <w:t xml:space="preserve">target species, it is assigned to </w:t>
      </w:r>
      <w:r>
        <w:t>ALD</w:t>
      </w:r>
      <w:r w:rsidRPr="00DD208D">
        <w:t>.</w:t>
      </w:r>
    </w:p>
    <w:p w14:paraId="01B1EBBB" w14:textId="79021053" w:rsidR="00563B66" w:rsidRPr="00DD208D" w:rsidRDefault="00563B66" w:rsidP="00964347">
      <w:pPr>
        <w:pStyle w:val="ListParagraph"/>
        <w:numPr>
          <w:ilvl w:val="0"/>
          <w:numId w:val="18"/>
        </w:numPr>
        <w:jc w:val="both"/>
      </w:pPr>
      <w:r w:rsidRPr="00DD208D">
        <w:t xml:space="preserve">If the </w:t>
      </w:r>
      <w:r w:rsidRPr="008C1DD1">
        <w:t xml:space="preserve">number of </w:t>
      </w:r>
      <w:r w:rsidR="005F0061">
        <w:t>peroxide</w:t>
      </w:r>
      <w:r w:rsidRPr="008C1DD1">
        <w:t xml:space="preserve"> groups </w:t>
      </w:r>
      <w:r>
        <w:rPr>
          <w:rFonts w:cstheme="minorHAnsi"/>
        </w:rPr>
        <w:t>≥</w:t>
      </w:r>
      <w:r w:rsidRPr="008C1DD1">
        <w:t xml:space="preserve"> 1</w:t>
      </w:r>
      <w:r>
        <w:t xml:space="preserve"> </w:t>
      </w:r>
      <w:r>
        <w:rPr>
          <w:rFonts w:cstheme="minorHAnsi"/>
        </w:rPr>
        <w:t xml:space="preserve">in the </w:t>
      </w:r>
      <w:r w:rsidRPr="00DD208D">
        <w:t xml:space="preserve">target species, it is assigned to </w:t>
      </w:r>
      <w:r w:rsidR="005F0061">
        <w:t>OP2</w:t>
      </w:r>
      <w:r w:rsidRPr="00DD208D">
        <w:t>.</w:t>
      </w:r>
    </w:p>
    <w:p w14:paraId="21AD1D95" w14:textId="542865E8" w:rsidR="00563B66" w:rsidRPr="00DD208D" w:rsidRDefault="00563B66" w:rsidP="00964347">
      <w:pPr>
        <w:pStyle w:val="ListParagraph"/>
        <w:numPr>
          <w:ilvl w:val="0"/>
          <w:numId w:val="18"/>
        </w:numPr>
        <w:jc w:val="both"/>
      </w:pPr>
      <w:r w:rsidRPr="00DD208D">
        <w:t xml:space="preserve">If the </w:t>
      </w:r>
      <w:r w:rsidRPr="008C1DD1">
        <w:t xml:space="preserve">number of </w:t>
      </w:r>
      <w:r w:rsidR="00DC6BCB">
        <w:t>alcohol</w:t>
      </w:r>
      <w:r w:rsidRPr="008C1DD1">
        <w:t xml:space="preserve"> groups </w:t>
      </w:r>
      <w:r>
        <w:rPr>
          <w:rFonts w:cstheme="minorHAnsi"/>
        </w:rPr>
        <w:t>≥</w:t>
      </w:r>
      <w:r w:rsidRPr="008C1DD1">
        <w:t xml:space="preserve"> 1</w:t>
      </w:r>
      <w:r>
        <w:t xml:space="preserve"> and </w:t>
      </w:r>
      <w:r w:rsidRPr="008C1DD1">
        <w:t xml:space="preserve">number of </w:t>
      </w:r>
      <w:r w:rsidR="00DC6BCB">
        <w:t>ketone</w:t>
      </w:r>
      <w:r w:rsidRPr="008C1DD1">
        <w:t xml:space="preserve"> groups </w:t>
      </w:r>
      <w:r>
        <w:rPr>
          <w:rFonts w:cstheme="minorHAnsi"/>
        </w:rPr>
        <w:t xml:space="preserve">≥ 1 in the </w:t>
      </w:r>
      <w:r w:rsidRPr="00DD208D">
        <w:t xml:space="preserve">target species, it is assigned to </w:t>
      </w:r>
      <w:r w:rsidR="00D0346F">
        <w:t>HKET</w:t>
      </w:r>
      <w:r w:rsidRPr="00DD208D">
        <w:t>.</w:t>
      </w:r>
    </w:p>
    <w:p w14:paraId="0954A865" w14:textId="651CB15C" w:rsidR="00563B66" w:rsidRPr="00DD208D" w:rsidRDefault="00563B66" w:rsidP="00964347">
      <w:pPr>
        <w:pStyle w:val="ListParagraph"/>
        <w:numPr>
          <w:ilvl w:val="0"/>
          <w:numId w:val="18"/>
        </w:numPr>
        <w:jc w:val="both"/>
      </w:pPr>
      <w:r w:rsidRPr="00DD208D">
        <w:t xml:space="preserve">If the </w:t>
      </w:r>
      <w:r w:rsidRPr="008C1DD1">
        <w:t xml:space="preserve">number of ketone groups </w:t>
      </w:r>
      <w:r>
        <w:rPr>
          <w:rFonts w:cstheme="minorHAnsi"/>
        </w:rPr>
        <w:t>≥</w:t>
      </w:r>
      <w:r w:rsidRPr="008C1DD1">
        <w:t xml:space="preserve"> 1</w:t>
      </w:r>
      <w:r>
        <w:t xml:space="preserve"> </w:t>
      </w:r>
      <w:r>
        <w:rPr>
          <w:rFonts w:cstheme="minorHAnsi"/>
        </w:rPr>
        <w:t xml:space="preserve">in the </w:t>
      </w:r>
      <w:r w:rsidRPr="00DD208D">
        <w:t xml:space="preserve">target species, it is assigned to </w:t>
      </w:r>
      <w:r w:rsidR="006F1249">
        <w:t>KET</w:t>
      </w:r>
      <w:r w:rsidRPr="00DD208D">
        <w:t>.</w:t>
      </w:r>
    </w:p>
    <w:p w14:paraId="64DCDF49" w14:textId="6DE44A7B" w:rsidR="002F09DE" w:rsidRPr="00DD208D" w:rsidRDefault="002F09DE" w:rsidP="00964347">
      <w:pPr>
        <w:pStyle w:val="ListParagraph"/>
        <w:numPr>
          <w:ilvl w:val="0"/>
          <w:numId w:val="18"/>
        </w:numPr>
        <w:jc w:val="both"/>
      </w:pPr>
      <w:r w:rsidRPr="00DD208D">
        <w:t xml:space="preserve">If the </w:t>
      </w:r>
      <w:r w:rsidRPr="008C1DD1">
        <w:t xml:space="preserve">number of </w:t>
      </w:r>
      <w:r>
        <w:t>nitrate</w:t>
      </w:r>
      <w:r w:rsidRPr="008C1DD1">
        <w:t xml:space="preserve"> groups </w:t>
      </w:r>
      <w:r>
        <w:rPr>
          <w:rFonts w:cstheme="minorHAnsi"/>
        </w:rPr>
        <w:t>≥</w:t>
      </w:r>
      <w:r w:rsidRPr="008C1DD1">
        <w:t xml:space="preserve"> 1</w:t>
      </w:r>
      <w:r>
        <w:t xml:space="preserve"> </w:t>
      </w:r>
      <w:r>
        <w:rPr>
          <w:rFonts w:cstheme="minorHAnsi"/>
        </w:rPr>
        <w:t xml:space="preserve">in the </w:t>
      </w:r>
      <w:r w:rsidRPr="00DD208D">
        <w:t xml:space="preserve">target species, it is assigned to </w:t>
      </w:r>
      <w:r w:rsidR="00A02DF2">
        <w:t>ONIT</w:t>
      </w:r>
      <w:r w:rsidRPr="00DD208D">
        <w:t>.</w:t>
      </w:r>
    </w:p>
    <w:p w14:paraId="086EEDE2" w14:textId="6E85D14B" w:rsidR="002F09DE" w:rsidRPr="00DD208D" w:rsidRDefault="002F09DE" w:rsidP="00964347">
      <w:pPr>
        <w:pStyle w:val="ListParagraph"/>
        <w:numPr>
          <w:ilvl w:val="0"/>
          <w:numId w:val="18"/>
        </w:numPr>
        <w:jc w:val="both"/>
      </w:pPr>
      <w:r w:rsidRPr="00DD208D">
        <w:t xml:space="preserve">If the </w:t>
      </w:r>
      <w:r w:rsidRPr="008C1DD1">
        <w:t xml:space="preserve">number of </w:t>
      </w:r>
      <w:r>
        <w:t>alcohol</w:t>
      </w:r>
      <w:r w:rsidRPr="008C1DD1">
        <w:t xml:space="preserve"> groups </w:t>
      </w:r>
      <w:r>
        <w:rPr>
          <w:rFonts w:cstheme="minorHAnsi"/>
        </w:rPr>
        <w:t>≥</w:t>
      </w:r>
      <w:r w:rsidRPr="008C1DD1">
        <w:t xml:space="preserve"> 1</w:t>
      </w:r>
      <w:r>
        <w:t xml:space="preserve"> </w:t>
      </w:r>
      <w:r>
        <w:rPr>
          <w:rFonts w:cstheme="minorHAnsi"/>
        </w:rPr>
        <w:t xml:space="preserve">in the </w:t>
      </w:r>
      <w:r w:rsidRPr="00DD208D">
        <w:t xml:space="preserve">target species, it is assigned to </w:t>
      </w:r>
      <w:r w:rsidR="00A02DF2">
        <w:t>ROH</w:t>
      </w:r>
      <w:r w:rsidRPr="00DD208D">
        <w:t>.</w:t>
      </w:r>
    </w:p>
    <w:p w14:paraId="22A89BF8" w14:textId="4E4FA063" w:rsidR="002F09DE" w:rsidRPr="00DD208D" w:rsidRDefault="002F09DE" w:rsidP="00964347">
      <w:pPr>
        <w:pStyle w:val="ListParagraph"/>
        <w:numPr>
          <w:ilvl w:val="0"/>
          <w:numId w:val="18"/>
        </w:numPr>
        <w:jc w:val="both"/>
      </w:pPr>
      <w:r w:rsidRPr="00DD208D">
        <w:t xml:space="preserve">If the </w:t>
      </w:r>
      <w:r w:rsidRPr="008C1DD1">
        <w:t xml:space="preserve">number of </w:t>
      </w:r>
      <w:r>
        <w:t>acid</w:t>
      </w:r>
      <w:r w:rsidRPr="008C1DD1">
        <w:t xml:space="preserve"> groups </w:t>
      </w:r>
      <w:r>
        <w:rPr>
          <w:rFonts w:cstheme="minorHAnsi"/>
        </w:rPr>
        <w:t>≥</w:t>
      </w:r>
      <w:r w:rsidRPr="008C1DD1">
        <w:t xml:space="preserve"> 1</w:t>
      </w:r>
      <w:r>
        <w:t xml:space="preserve"> </w:t>
      </w:r>
      <w:r>
        <w:rPr>
          <w:rFonts w:cstheme="minorHAnsi"/>
        </w:rPr>
        <w:t xml:space="preserve">in the </w:t>
      </w:r>
      <w:r w:rsidRPr="00DD208D">
        <w:t xml:space="preserve">target species, it is assigned to </w:t>
      </w:r>
      <w:r w:rsidR="00A02DF2">
        <w:t>ORA2</w:t>
      </w:r>
      <w:r w:rsidRPr="00DD208D">
        <w:t>.</w:t>
      </w:r>
    </w:p>
    <w:p w14:paraId="13D21C37" w14:textId="77777777" w:rsidR="00F57BD7" w:rsidRPr="00865910" w:rsidRDefault="00F57BD7" w:rsidP="00964347">
      <w:pPr>
        <w:pStyle w:val="ListParagraph"/>
        <w:numPr>
          <w:ilvl w:val="0"/>
          <w:numId w:val="18"/>
        </w:numPr>
        <w:jc w:val="both"/>
      </w:pPr>
      <w:r w:rsidRPr="00865910">
        <w:t>For all remaining target species, do the following order-of-operations:</w:t>
      </w:r>
    </w:p>
    <w:p w14:paraId="7E913475" w14:textId="45278E1B" w:rsidR="00F57BD7" w:rsidRDefault="00F57BD7" w:rsidP="00964347">
      <w:pPr>
        <w:pStyle w:val="ListParagraph"/>
        <w:numPr>
          <w:ilvl w:val="1"/>
          <w:numId w:val="18"/>
        </w:numPr>
        <w:jc w:val="both"/>
      </w:pPr>
      <w:r w:rsidRPr="00865910">
        <w:t>If the k</w:t>
      </w:r>
      <w:r w:rsidRPr="00865910">
        <w:rPr>
          <w:vertAlign w:val="subscript"/>
        </w:rPr>
        <w:t>OH</w:t>
      </w:r>
      <w:r w:rsidRPr="00865910">
        <w:t xml:space="preserve"> of the target species</w:t>
      </w:r>
      <w:r w:rsidRPr="001467B2">
        <w:t xml:space="preserve"> is </w:t>
      </w:r>
      <w:r w:rsidR="00977413">
        <w:t xml:space="preserve">&lt; </w:t>
      </w:r>
      <w:r w:rsidR="00840618">
        <w:t>3.4</w:t>
      </w:r>
      <w:r w:rsidR="002345D0" w:rsidRPr="00DD208D">
        <w:t>x10</w:t>
      </w:r>
      <w:r w:rsidR="002345D0">
        <w:rPr>
          <w:vertAlign w:val="superscript"/>
        </w:rPr>
        <w:t>-1</w:t>
      </w:r>
      <w:r w:rsidR="00840618">
        <w:rPr>
          <w:vertAlign w:val="superscript"/>
        </w:rPr>
        <w:t>2</w:t>
      </w:r>
      <w:r w:rsidR="002345D0" w:rsidRPr="00DD208D">
        <w:t xml:space="preserve"> </w:t>
      </w:r>
      <w:r w:rsidR="002345D0" w:rsidRPr="00CC45F9">
        <w:t>cm</w:t>
      </w:r>
      <w:r w:rsidR="002345D0" w:rsidRPr="00CC45F9">
        <w:rPr>
          <w:vertAlign w:val="superscript"/>
        </w:rPr>
        <w:t>3</w:t>
      </w:r>
      <w:r w:rsidR="002345D0" w:rsidRPr="00CC45F9">
        <w:t xml:space="preserve"> molec.</w:t>
      </w:r>
      <w:r w:rsidR="002345D0" w:rsidRPr="00CC45F9">
        <w:rPr>
          <w:vertAlign w:val="superscript"/>
        </w:rPr>
        <w:t>-1</w:t>
      </w:r>
      <w:r w:rsidR="002345D0" w:rsidRPr="00CC45F9">
        <w:t xml:space="preserve"> sec</w:t>
      </w:r>
      <w:r w:rsidR="002345D0" w:rsidRPr="00CC45F9">
        <w:rPr>
          <w:vertAlign w:val="superscript"/>
        </w:rPr>
        <w:t>-1</w:t>
      </w:r>
      <w:r w:rsidR="002345D0" w:rsidRPr="00DD208D">
        <w:t xml:space="preserve">, </w:t>
      </w:r>
      <w:r w:rsidRPr="001467B2">
        <w:t xml:space="preserve">it is assigned to </w:t>
      </w:r>
      <w:r w:rsidR="0055413D">
        <w:t>HC3</w:t>
      </w:r>
      <w:r w:rsidRPr="001467B2">
        <w:t>.</w:t>
      </w:r>
    </w:p>
    <w:p w14:paraId="23965B7A" w14:textId="5163BB7D" w:rsidR="00F57BD7" w:rsidRPr="001467B2" w:rsidRDefault="00F57BD7" w:rsidP="00964347">
      <w:pPr>
        <w:pStyle w:val="ListParagraph"/>
        <w:numPr>
          <w:ilvl w:val="1"/>
          <w:numId w:val="18"/>
        </w:numPr>
        <w:jc w:val="both"/>
      </w:pPr>
      <w:r w:rsidRPr="00865910">
        <w:lastRenderedPageBreak/>
        <w:t>If the k</w:t>
      </w:r>
      <w:r w:rsidRPr="00865910">
        <w:rPr>
          <w:vertAlign w:val="subscript"/>
        </w:rPr>
        <w:t>OH</w:t>
      </w:r>
      <w:r w:rsidRPr="00865910">
        <w:t xml:space="preserve"> of the target species</w:t>
      </w:r>
      <w:r w:rsidRPr="001467B2">
        <w:t xml:space="preserve"> is</w:t>
      </w:r>
      <w:r w:rsidR="00E15160">
        <w:t xml:space="preserve"> 3.4</w:t>
      </w:r>
      <w:r w:rsidR="00E15160" w:rsidRPr="00DD208D">
        <w:t>x10</w:t>
      </w:r>
      <w:r w:rsidR="00E15160">
        <w:rPr>
          <w:vertAlign w:val="superscript"/>
        </w:rPr>
        <w:t>-12</w:t>
      </w:r>
      <w:r w:rsidR="00E15160" w:rsidRPr="00DD208D">
        <w:t xml:space="preserve"> </w:t>
      </w:r>
      <w:r w:rsidRPr="001467B2">
        <w:rPr>
          <w:rFonts w:cstheme="minorHAnsi"/>
        </w:rPr>
        <w:t>≤</w:t>
      </w:r>
      <w:r w:rsidR="00E15160">
        <w:rPr>
          <w:rFonts w:cstheme="minorHAnsi"/>
        </w:rPr>
        <w:t xml:space="preserve"> k</w:t>
      </w:r>
      <w:r w:rsidR="00E15160" w:rsidRPr="00E15160">
        <w:rPr>
          <w:rFonts w:cstheme="minorHAnsi"/>
          <w:vertAlign w:val="subscript"/>
        </w:rPr>
        <w:t>OH</w:t>
      </w:r>
      <w:r w:rsidR="00E15160">
        <w:rPr>
          <w:rFonts w:cstheme="minorHAnsi"/>
        </w:rPr>
        <w:t xml:space="preserve"> </w:t>
      </w:r>
      <w:r w:rsidR="00E15160" w:rsidRPr="001467B2">
        <w:rPr>
          <w:rFonts w:cstheme="minorHAnsi"/>
        </w:rPr>
        <w:t>≤</w:t>
      </w:r>
      <w:r w:rsidRPr="001467B2">
        <w:t xml:space="preserve"> </w:t>
      </w:r>
      <w:r w:rsidR="00122773">
        <w:t>6.8</w:t>
      </w:r>
      <w:r w:rsidR="00122773" w:rsidRPr="00DD208D">
        <w:t>x10</w:t>
      </w:r>
      <w:r w:rsidR="00122773">
        <w:rPr>
          <w:vertAlign w:val="superscript"/>
        </w:rPr>
        <w:t>-12</w:t>
      </w:r>
      <w:r w:rsidR="00122773" w:rsidRPr="00DD208D">
        <w:t xml:space="preserve"> </w:t>
      </w:r>
      <w:r w:rsidR="00122773" w:rsidRPr="00CC45F9">
        <w:t>cm</w:t>
      </w:r>
      <w:r w:rsidR="00122773" w:rsidRPr="00CC45F9">
        <w:rPr>
          <w:vertAlign w:val="superscript"/>
        </w:rPr>
        <w:t>3</w:t>
      </w:r>
      <w:r w:rsidR="00122773" w:rsidRPr="00CC45F9">
        <w:t xml:space="preserve"> molec.</w:t>
      </w:r>
      <w:r w:rsidR="00122773" w:rsidRPr="00CC45F9">
        <w:rPr>
          <w:vertAlign w:val="superscript"/>
        </w:rPr>
        <w:t>-1</w:t>
      </w:r>
      <w:r w:rsidR="00122773" w:rsidRPr="00CC45F9">
        <w:t xml:space="preserve"> sec</w:t>
      </w:r>
      <w:r w:rsidR="00122773" w:rsidRPr="00CC45F9">
        <w:rPr>
          <w:vertAlign w:val="superscript"/>
        </w:rPr>
        <w:t>-1</w:t>
      </w:r>
      <w:r w:rsidRPr="001467B2">
        <w:t>,</w:t>
      </w:r>
      <w:r>
        <w:t xml:space="preserve"> it is assigned to </w:t>
      </w:r>
      <w:r w:rsidR="009A59B6">
        <w:t>HC5</w:t>
      </w:r>
      <w:r>
        <w:t>.</w:t>
      </w:r>
    </w:p>
    <w:p w14:paraId="1A3A3F76" w14:textId="50FC8910" w:rsidR="00F57BD7" w:rsidRPr="001467B2" w:rsidRDefault="00D20CED" w:rsidP="00964347">
      <w:pPr>
        <w:pStyle w:val="ListParagraph"/>
        <w:numPr>
          <w:ilvl w:val="1"/>
          <w:numId w:val="18"/>
        </w:numPr>
        <w:jc w:val="both"/>
      </w:pPr>
      <w:r w:rsidRPr="00865910">
        <w:t>If the k</w:t>
      </w:r>
      <w:r w:rsidRPr="00F81C39">
        <w:rPr>
          <w:vertAlign w:val="subscript"/>
        </w:rPr>
        <w:t>OH</w:t>
      </w:r>
      <w:r w:rsidRPr="00865910">
        <w:t xml:space="preserve"> of the target species</w:t>
      </w:r>
      <w:r w:rsidRPr="001467B2">
        <w:t xml:space="preserve"> is </w:t>
      </w:r>
      <w:r w:rsidRPr="00F81C39">
        <w:rPr>
          <w:rFonts w:cstheme="minorHAnsi"/>
        </w:rPr>
        <w:t>&gt;</w:t>
      </w:r>
      <w:r w:rsidRPr="001467B2">
        <w:t xml:space="preserve"> </w:t>
      </w:r>
      <w:r>
        <w:t>6.8</w:t>
      </w:r>
      <w:r w:rsidRPr="00DD208D">
        <w:t>x10</w:t>
      </w:r>
      <w:r w:rsidRPr="00F81C39">
        <w:rPr>
          <w:vertAlign w:val="superscript"/>
        </w:rPr>
        <w:t>-12</w:t>
      </w:r>
      <w:r w:rsidRPr="00DD208D">
        <w:t xml:space="preserve"> </w:t>
      </w:r>
      <w:r w:rsidRPr="00CC45F9">
        <w:t>cm</w:t>
      </w:r>
      <w:r w:rsidRPr="00F81C39">
        <w:rPr>
          <w:vertAlign w:val="superscript"/>
        </w:rPr>
        <w:t>3</w:t>
      </w:r>
      <w:r w:rsidRPr="00CC45F9">
        <w:t xml:space="preserve"> molec.</w:t>
      </w:r>
      <w:r w:rsidRPr="00F81C39">
        <w:rPr>
          <w:vertAlign w:val="superscript"/>
        </w:rPr>
        <w:t>-1</w:t>
      </w:r>
      <w:r w:rsidRPr="00CC45F9">
        <w:t xml:space="preserve"> sec</w:t>
      </w:r>
      <w:r w:rsidRPr="00F81C39">
        <w:rPr>
          <w:vertAlign w:val="superscript"/>
        </w:rPr>
        <w:t>-1</w:t>
      </w:r>
      <w:r w:rsidRPr="001467B2">
        <w:t>,</w:t>
      </w:r>
      <w:r>
        <w:t xml:space="preserve"> it is assigned to HC</w:t>
      </w:r>
      <w:r w:rsidR="006D5A1D">
        <w:t>10</w:t>
      </w:r>
      <w:r>
        <w:t>.</w:t>
      </w:r>
    </w:p>
    <w:p w14:paraId="7459E789" w14:textId="2011DF08" w:rsidR="000A3451" w:rsidRDefault="000A3451" w:rsidP="00487912">
      <w:pPr>
        <w:pStyle w:val="Heading3"/>
      </w:pPr>
      <w:bookmarkStart w:id="120" w:name="_Ref114660948"/>
      <w:bookmarkStart w:id="121" w:name="_Toc113448815"/>
      <w:bookmarkStart w:id="122" w:name="_Toc115701260"/>
      <w:r>
        <w:t>SAPRC07TC_AE7</w:t>
      </w:r>
      <w:bookmarkEnd w:id="120"/>
      <w:bookmarkEnd w:id="121"/>
      <w:bookmarkEnd w:id="122"/>
    </w:p>
    <w:p w14:paraId="6AC5DDB2" w14:textId="2D3A838E" w:rsidR="008501EF" w:rsidRDefault="001D6E4A" w:rsidP="00B13885">
      <w:pPr>
        <w:jc w:val="both"/>
      </w:pPr>
      <w:r w:rsidRPr="00FD5AB9">
        <w:t xml:space="preserve">Prior to Speciation Tool v5.0, there was no mechanism mapping for SAPRC07TC. </w:t>
      </w:r>
      <w:r w:rsidR="005A6E92" w:rsidRPr="00FD5AB9">
        <w:t xml:space="preserve">When compared to SAPRC07, SAPRC07TC added explicit model species, largely to better represent air toxics. These additional model species include 1,3-butadiene, acrolein, a-pinene, 1,2,4-trimethy benzene, ethanol, o-, m-, p-xylene, propane, sesquiterpenes, and toluene. </w:t>
      </w:r>
      <w:r w:rsidR="00B13885" w:rsidRPr="00FD5AB9">
        <w:t>As with other chemical mechanism that feature the AE7 aerosol-phase module within CMAQ, the</w:t>
      </w:r>
      <w:r w:rsidR="001C3814" w:rsidRPr="00FD5AB9">
        <w:t xml:space="preserve"> NVOL and IVOC </w:t>
      </w:r>
      <w:r w:rsidR="00B13885" w:rsidRPr="00FD5AB9">
        <w:t xml:space="preserve">tracers </w:t>
      </w:r>
      <w:r w:rsidR="001C3814" w:rsidRPr="00FD5AB9">
        <w:t>were defined to include semi-volatile organic compounds</w:t>
      </w:r>
      <w:r w:rsidR="00B13885" w:rsidRPr="00FD5AB9">
        <w:t xml:space="preserve"> </w:t>
      </w:r>
      <w:r w:rsidR="001C3814" w:rsidRPr="00FD5AB9">
        <w:t xml:space="preserve">and intermediate-volatility organic compounds, respectively. A description and various properties for all emitted organics from the </w:t>
      </w:r>
      <w:r w:rsidR="00DD22CF" w:rsidRPr="00FD5AB9">
        <w:t>SAPRC07TC_AE7</w:t>
      </w:r>
      <w:r w:rsidR="001C3814" w:rsidRPr="00FD5AB9">
        <w:t xml:space="preserve"> chemical mechanism </w:t>
      </w:r>
      <w:r w:rsidR="00DD22CF" w:rsidRPr="00FD5AB9">
        <w:t>are shown below</w:t>
      </w:r>
      <w:r w:rsidR="001C3814" w:rsidRPr="00FD5AB9">
        <w:t>.</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4304"/>
        <w:gridCol w:w="574"/>
        <w:gridCol w:w="875"/>
        <w:gridCol w:w="2186"/>
      </w:tblGrid>
      <w:tr w:rsidR="000A3451" w:rsidRPr="000A3451" w14:paraId="3EDEF295" w14:textId="77777777" w:rsidTr="000A3451">
        <w:trPr>
          <w:trHeight w:val="143"/>
          <w:tblHeader/>
        </w:trPr>
        <w:tc>
          <w:tcPr>
            <w:tcW w:w="1181" w:type="dxa"/>
            <w:shd w:val="clear" w:color="auto" w:fill="D9D9D9" w:themeFill="background1" w:themeFillShade="D9"/>
            <w:vAlign w:val="center"/>
          </w:tcPr>
          <w:p w14:paraId="0A40A8EA" w14:textId="77777777" w:rsidR="000A3451" w:rsidRPr="000A3451" w:rsidRDefault="000A3451" w:rsidP="000A3451">
            <w:pPr>
              <w:spacing w:after="0"/>
              <w:jc w:val="center"/>
              <w:rPr>
                <w:rFonts w:cstheme="minorHAnsi"/>
                <w:b/>
                <w:sz w:val="20"/>
                <w:szCs w:val="20"/>
              </w:rPr>
            </w:pPr>
            <w:r w:rsidRPr="000A3451">
              <w:rPr>
                <w:rFonts w:cstheme="minorHAnsi"/>
                <w:b/>
                <w:sz w:val="20"/>
                <w:szCs w:val="20"/>
              </w:rPr>
              <w:t>Model Species</w:t>
            </w:r>
          </w:p>
        </w:tc>
        <w:tc>
          <w:tcPr>
            <w:tcW w:w="4304" w:type="dxa"/>
            <w:shd w:val="clear" w:color="auto" w:fill="D9D9D9" w:themeFill="background1" w:themeFillShade="D9"/>
            <w:vAlign w:val="center"/>
          </w:tcPr>
          <w:p w14:paraId="6D9CC13E" w14:textId="77777777" w:rsidR="000A3451" w:rsidRPr="000A3451" w:rsidRDefault="000A3451" w:rsidP="000A3451">
            <w:pPr>
              <w:spacing w:after="0"/>
              <w:jc w:val="center"/>
              <w:rPr>
                <w:rFonts w:cstheme="minorHAnsi"/>
                <w:b/>
                <w:sz w:val="20"/>
                <w:szCs w:val="20"/>
              </w:rPr>
            </w:pPr>
            <w:r w:rsidRPr="000A3451">
              <w:rPr>
                <w:rFonts w:cstheme="minorHAnsi"/>
                <w:b/>
                <w:sz w:val="20"/>
                <w:szCs w:val="20"/>
              </w:rPr>
              <w:t>Description</w:t>
            </w:r>
          </w:p>
        </w:tc>
        <w:tc>
          <w:tcPr>
            <w:tcW w:w="574" w:type="dxa"/>
            <w:shd w:val="clear" w:color="auto" w:fill="D9D9D9" w:themeFill="background1" w:themeFillShade="D9"/>
            <w:vAlign w:val="center"/>
          </w:tcPr>
          <w:p w14:paraId="31AE561E" w14:textId="77777777" w:rsidR="000A3451" w:rsidRPr="000A3451" w:rsidRDefault="000A3451" w:rsidP="000A3451">
            <w:pPr>
              <w:spacing w:after="0"/>
              <w:jc w:val="center"/>
              <w:rPr>
                <w:rFonts w:cstheme="minorHAnsi"/>
                <w:b/>
                <w:sz w:val="20"/>
                <w:szCs w:val="20"/>
              </w:rPr>
            </w:pPr>
            <w:r w:rsidRPr="000A3451">
              <w:rPr>
                <w:rFonts w:cstheme="minorHAnsi"/>
                <w:b/>
                <w:sz w:val="20"/>
                <w:szCs w:val="20"/>
              </w:rPr>
              <w:t>nC</w:t>
            </w:r>
          </w:p>
        </w:tc>
        <w:tc>
          <w:tcPr>
            <w:tcW w:w="875" w:type="dxa"/>
            <w:shd w:val="clear" w:color="auto" w:fill="D9D9D9" w:themeFill="background1" w:themeFillShade="D9"/>
            <w:vAlign w:val="center"/>
          </w:tcPr>
          <w:p w14:paraId="082A9AA3" w14:textId="77777777" w:rsidR="000A3451" w:rsidRPr="000A3451" w:rsidRDefault="000A3451" w:rsidP="000A3451">
            <w:pPr>
              <w:spacing w:after="0"/>
              <w:jc w:val="center"/>
              <w:rPr>
                <w:rFonts w:cstheme="minorHAnsi"/>
                <w:b/>
                <w:sz w:val="20"/>
                <w:szCs w:val="20"/>
              </w:rPr>
            </w:pPr>
            <w:r w:rsidRPr="000A3451">
              <w:rPr>
                <w:rFonts w:cstheme="minorHAnsi"/>
                <w:b/>
                <w:sz w:val="20"/>
                <w:szCs w:val="20"/>
              </w:rPr>
              <w:t>Tracer Type</w:t>
            </w:r>
          </w:p>
        </w:tc>
        <w:tc>
          <w:tcPr>
            <w:tcW w:w="2186" w:type="dxa"/>
            <w:shd w:val="clear" w:color="auto" w:fill="D9D9D9" w:themeFill="background1" w:themeFillShade="D9"/>
            <w:vAlign w:val="center"/>
          </w:tcPr>
          <w:p w14:paraId="657B1B9B" w14:textId="77777777" w:rsidR="000A3451" w:rsidRPr="000A3451" w:rsidRDefault="000A3451" w:rsidP="000A3451">
            <w:pPr>
              <w:spacing w:after="0"/>
              <w:jc w:val="center"/>
              <w:rPr>
                <w:rFonts w:cstheme="minorHAnsi"/>
                <w:b/>
                <w:sz w:val="20"/>
                <w:szCs w:val="20"/>
              </w:rPr>
            </w:pPr>
            <w:r w:rsidRPr="000A3451">
              <w:rPr>
                <w:rFonts w:cstheme="minorHAnsi"/>
                <w:b/>
                <w:sz w:val="20"/>
                <w:szCs w:val="20"/>
              </w:rPr>
              <w:t>SMILES</w:t>
            </w:r>
          </w:p>
        </w:tc>
      </w:tr>
      <w:tr w:rsidR="000A3451" w:rsidRPr="000A3451" w14:paraId="3D96B6C6" w14:textId="77777777" w:rsidTr="000A3451">
        <w:trPr>
          <w:trHeight w:val="143"/>
        </w:trPr>
        <w:tc>
          <w:tcPr>
            <w:tcW w:w="1181" w:type="dxa"/>
            <w:vAlign w:val="center"/>
          </w:tcPr>
          <w:p w14:paraId="0A0D1FD7" w14:textId="62F7B027" w:rsidR="000A3451" w:rsidRPr="000A3451" w:rsidRDefault="000A3451" w:rsidP="000A3451">
            <w:pPr>
              <w:spacing w:after="0"/>
              <w:jc w:val="center"/>
              <w:rPr>
                <w:rFonts w:cstheme="minorHAnsi"/>
                <w:sz w:val="20"/>
                <w:szCs w:val="20"/>
              </w:rPr>
            </w:pPr>
            <w:r w:rsidRPr="000A3451">
              <w:rPr>
                <w:rFonts w:cstheme="minorHAnsi"/>
                <w:sz w:val="20"/>
                <w:szCs w:val="20"/>
              </w:rPr>
              <w:t>AACD</w:t>
            </w:r>
          </w:p>
        </w:tc>
        <w:tc>
          <w:tcPr>
            <w:tcW w:w="4304" w:type="dxa"/>
            <w:vAlign w:val="center"/>
          </w:tcPr>
          <w:p w14:paraId="348B2930" w14:textId="532DAE98" w:rsidR="000A3451" w:rsidRPr="000A3451" w:rsidRDefault="000A3451" w:rsidP="000A3451">
            <w:pPr>
              <w:spacing w:after="0"/>
              <w:jc w:val="center"/>
              <w:rPr>
                <w:rFonts w:cstheme="minorHAnsi"/>
                <w:sz w:val="20"/>
                <w:szCs w:val="20"/>
              </w:rPr>
            </w:pPr>
            <w:r w:rsidRPr="000A3451">
              <w:rPr>
                <w:rFonts w:cstheme="minorHAnsi"/>
                <w:sz w:val="20"/>
                <w:szCs w:val="20"/>
              </w:rPr>
              <w:t>Acetic Acid</w:t>
            </w:r>
          </w:p>
        </w:tc>
        <w:tc>
          <w:tcPr>
            <w:tcW w:w="574" w:type="dxa"/>
            <w:vAlign w:val="center"/>
          </w:tcPr>
          <w:p w14:paraId="59B7E51C" w14:textId="1A8FE2AD" w:rsidR="000A3451" w:rsidRPr="000A3451" w:rsidRDefault="000A3451" w:rsidP="000A3451">
            <w:pPr>
              <w:spacing w:after="0"/>
              <w:jc w:val="center"/>
              <w:rPr>
                <w:rFonts w:cstheme="minorHAnsi"/>
                <w:sz w:val="20"/>
                <w:szCs w:val="20"/>
              </w:rPr>
            </w:pPr>
            <w:r w:rsidRPr="000A3451">
              <w:rPr>
                <w:rFonts w:cstheme="minorHAnsi"/>
                <w:sz w:val="20"/>
                <w:szCs w:val="20"/>
              </w:rPr>
              <w:t>2</w:t>
            </w:r>
          </w:p>
        </w:tc>
        <w:tc>
          <w:tcPr>
            <w:tcW w:w="875" w:type="dxa"/>
            <w:vAlign w:val="center"/>
          </w:tcPr>
          <w:p w14:paraId="7EDD58BB" w14:textId="1CF7B814"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0CA1FDEA" w14:textId="665D97B4" w:rsidR="000A3451" w:rsidRPr="000A3451" w:rsidRDefault="000A3451" w:rsidP="000A3451">
            <w:pPr>
              <w:spacing w:after="0"/>
              <w:jc w:val="center"/>
              <w:rPr>
                <w:rFonts w:cstheme="minorHAnsi"/>
                <w:sz w:val="20"/>
                <w:szCs w:val="20"/>
              </w:rPr>
            </w:pPr>
            <w:r w:rsidRPr="000A3451">
              <w:rPr>
                <w:rFonts w:cstheme="minorHAnsi"/>
                <w:sz w:val="20"/>
                <w:szCs w:val="20"/>
              </w:rPr>
              <w:t>CC(O)=O</w:t>
            </w:r>
          </w:p>
        </w:tc>
      </w:tr>
      <w:tr w:rsidR="000A3451" w:rsidRPr="000A3451" w14:paraId="2BF7CC82" w14:textId="77777777" w:rsidTr="000A3451">
        <w:trPr>
          <w:trHeight w:val="143"/>
        </w:trPr>
        <w:tc>
          <w:tcPr>
            <w:tcW w:w="1181" w:type="dxa"/>
            <w:vAlign w:val="center"/>
          </w:tcPr>
          <w:p w14:paraId="59EEAFAE" w14:textId="2F91B653" w:rsidR="000A3451" w:rsidRPr="000A3451" w:rsidRDefault="000A3451" w:rsidP="000A3451">
            <w:pPr>
              <w:spacing w:after="0"/>
              <w:jc w:val="center"/>
              <w:rPr>
                <w:rFonts w:cstheme="minorHAnsi"/>
                <w:sz w:val="20"/>
                <w:szCs w:val="20"/>
              </w:rPr>
            </w:pPr>
            <w:r w:rsidRPr="000A3451">
              <w:rPr>
                <w:rFonts w:cstheme="minorHAnsi"/>
                <w:sz w:val="20"/>
                <w:szCs w:val="20"/>
              </w:rPr>
              <w:t>ACET</w:t>
            </w:r>
          </w:p>
        </w:tc>
        <w:tc>
          <w:tcPr>
            <w:tcW w:w="4304" w:type="dxa"/>
            <w:vAlign w:val="center"/>
          </w:tcPr>
          <w:p w14:paraId="34D699AD" w14:textId="040C5124" w:rsidR="000A3451" w:rsidRPr="000A3451" w:rsidRDefault="000A3451" w:rsidP="000A3451">
            <w:pPr>
              <w:spacing w:after="0"/>
              <w:jc w:val="center"/>
              <w:rPr>
                <w:rFonts w:cstheme="minorHAnsi"/>
                <w:sz w:val="20"/>
                <w:szCs w:val="20"/>
              </w:rPr>
            </w:pPr>
            <w:r w:rsidRPr="000A3451">
              <w:rPr>
                <w:rFonts w:cstheme="minorHAnsi"/>
                <w:sz w:val="20"/>
                <w:szCs w:val="20"/>
              </w:rPr>
              <w:t>Acetone</w:t>
            </w:r>
          </w:p>
        </w:tc>
        <w:tc>
          <w:tcPr>
            <w:tcW w:w="574" w:type="dxa"/>
            <w:vAlign w:val="center"/>
          </w:tcPr>
          <w:p w14:paraId="27D2582B" w14:textId="67919463" w:rsidR="000A3451" w:rsidRPr="000A3451" w:rsidRDefault="000A3451" w:rsidP="000A3451">
            <w:pPr>
              <w:spacing w:after="0"/>
              <w:jc w:val="center"/>
              <w:rPr>
                <w:rFonts w:cstheme="minorHAnsi"/>
                <w:sz w:val="20"/>
                <w:szCs w:val="20"/>
              </w:rPr>
            </w:pPr>
            <w:r w:rsidRPr="000A3451">
              <w:rPr>
                <w:rFonts w:cstheme="minorHAnsi"/>
                <w:sz w:val="20"/>
                <w:szCs w:val="20"/>
              </w:rPr>
              <w:t>3</w:t>
            </w:r>
          </w:p>
        </w:tc>
        <w:tc>
          <w:tcPr>
            <w:tcW w:w="875" w:type="dxa"/>
            <w:vAlign w:val="center"/>
          </w:tcPr>
          <w:p w14:paraId="4B8D26B0" w14:textId="56F690A6"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01120934" w14:textId="4C1825B8" w:rsidR="000A3451" w:rsidRPr="000A3451" w:rsidRDefault="000A3451" w:rsidP="000A3451">
            <w:pPr>
              <w:spacing w:after="0"/>
              <w:jc w:val="center"/>
              <w:rPr>
                <w:rFonts w:cstheme="minorHAnsi"/>
                <w:sz w:val="20"/>
                <w:szCs w:val="20"/>
              </w:rPr>
            </w:pPr>
            <w:r w:rsidRPr="000A3451">
              <w:rPr>
                <w:rFonts w:cstheme="minorHAnsi"/>
                <w:sz w:val="20"/>
                <w:szCs w:val="20"/>
              </w:rPr>
              <w:t>CC(C)=O</w:t>
            </w:r>
          </w:p>
        </w:tc>
      </w:tr>
      <w:tr w:rsidR="000A3451" w:rsidRPr="000A3451" w14:paraId="6D1F2E4A" w14:textId="77777777" w:rsidTr="000A3451">
        <w:trPr>
          <w:trHeight w:val="143"/>
        </w:trPr>
        <w:tc>
          <w:tcPr>
            <w:tcW w:w="1181" w:type="dxa"/>
            <w:vAlign w:val="center"/>
          </w:tcPr>
          <w:p w14:paraId="5C6D6F0B" w14:textId="556BCF85" w:rsidR="000A3451" w:rsidRPr="000A3451" w:rsidRDefault="000A3451" w:rsidP="000A3451">
            <w:pPr>
              <w:spacing w:after="0"/>
              <w:jc w:val="center"/>
              <w:rPr>
                <w:rFonts w:cstheme="minorHAnsi"/>
                <w:sz w:val="20"/>
                <w:szCs w:val="20"/>
              </w:rPr>
            </w:pPr>
            <w:r w:rsidRPr="000A3451">
              <w:rPr>
                <w:rFonts w:cstheme="minorHAnsi"/>
                <w:sz w:val="20"/>
                <w:szCs w:val="20"/>
              </w:rPr>
              <w:t>ACRO</w:t>
            </w:r>
          </w:p>
        </w:tc>
        <w:tc>
          <w:tcPr>
            <w:tcW w:w="4304" w:type="dxa"/>
            <w:vAlign w:val="center"/>
          </w:tcPr>
          <w:p w14:paraId="6D49D9D7" w14:textId="24050CB1" w:rsidR="000A3451" w:rsidRPr="000A3451" w:rsidRDefault="000A3451" w:rsidP="000A3451">
            <w:pPr>
              <w:spacing w:after="0"/>
              <w:jc w:val="center"/>
              <w:rPr>
                <w:rFonts w:cstheme="minorHAnsi"/>
                <w:sz w:val="20"/>
                <w:szCs w:val="20"/>
              </w:rPr>
            </w:pPr>
            <w:r w:rsidRPr="000A3451">
              <w:rPr>
                <w:rFonts w:cstheme="minorHAnsi"/>
                <w:sz w:val="20"/>
                <w:szCs w:val="20"/>
              </w:rPr>
              <w:t>Acrolein</w:t>
            </w:r>
          </w:p>
        </w:tc>
        <w:tc>
          <w:tcPr>
            <w:tcW w:w="574" w:type="dxa"/>
            <w:vAlign w:val="center"/>
          </w:tcPr>
          <w:p w14:paraId="4536F15C" w14:textId="70C4A0F0" w:rsidR="000A3451" w:rsidRPr="000A3451" w:rsidRDefault="000A3451" w:rsidP="000A3451">
            <w:pPr>
              <w:spacing w:after="0"/>
              <w:jc w:val="center"/>
              <w:rPr>
                <w:rFonts w:cstheme="minorHAnsi"/>
                <w:sz w:val="20"/>
                <w:szCs w:val="20"/>
              </w:rPr>
            </w:pPr>
            <w:r w:rsidRPr="000A3451">
              <w:rPr>
                <w:rFonts w:cstheme="minorHAnsi"/>
                <w:sz w:val="20"/>
                <w:szCs w:val="20"/>
              </w:rPr>
              <w:t>3</w:t>
            </w:r>
          </w:p>
        </w:tc>
        <w:tc>
          <w:tcPr>
            <w:tcW w:w="875" w:type="dxa"/>
            <w:vAlign w:val="center"/>
          </w:tcPr>
          <w:p w14:paraId="67D631C2" w14:textId="425F11B2"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1F3FC96D" w14:textId="5436B2E7" w:rsidR="000A3451" w:rsidRPr="000A3451" w:rsidRDefault="000A3451" w:rsidP="000A3451">
            <w:pPr>
              <w:spacing w:after="0"/>
              <w:jc w:val="center"/>
              <w:rPr>
                <w:rFonts w:cstheme="minorHAnsi"/>
                <w:sz w:val="20"/>
                <w:szCs w:val="20"/>
              </w:rPr>
            </w:pPr>
            <w:r w:rsidRPr="000A3451">
              <w:rPr>
                <w:rFonts w:cstheme="minorHAnsi"/>
                <w:sz w:val="20"/>
                <w:szCs w:val="20"/>
              </w:rPr>
              <w:t>C=CC=O</w:t>
            </w:r>
          </w:p>
        </w:tc>
      </w:tr>
      <w:tr w:rsidR="000A3451" w:rsidRPr="000A3451" w14:paraId="40049A85" w14:textId="77777777" w:rsidTr="000A3451">
        <w:trPr>
          <w:trHeight w:val="143"/>
        </w:trPr>
        <w:tc>
          <w:tcPr>
            <w:tcW w:w="1181" w:type="dxa"/>
            <w:vAlign w:val="center"/>
          </w:tcPr>
          <w:p w14:paraId="603FC8F6" w14:textId="517A2E92" w:rsidR="000A3451" w:rsidRPr="000A3451" w:rsidRDefault="000A3451" w:rsidP="000A3451">
            <w:pPr>
              <w:spacing w:after="0"/>
              <w:jc w:val="center"/>
              <w:rPr>
                <w:rFonts w:cstheme="minorHAnsi"/>
                <w:sz w:val="20"/>
                <w:szCs w:val="20"/>
              </w:rPr>
            </w:pPr>
            <w:r w:rsidRPr="000A3451">
              <w:rPr>
                <w:rFonts w:cstheme="minorHAnsi"/>
                <w:sz w:val="20"/>
                <w:szCs w:val="20"/>
              </w:rPr>
              <w:t>ACYE</w:t>
            </w:r>
          </w:p>
        </w:tc>
        <w:tc>
          <w:tcPr>
            <w:tcW w:w="4304" w:type="dxa"/>
            <w:vAlign w:val="center"/>
          </w:tcPr>
          <w:p w14:paraId="0A0D7DC8" w14:textId="57596B08" w:rsidR="000A3451" w:rsidRPr="000A3451" w:rsidRDefault="000A3451" w:rsidP="000A3451">
            <w:pPr>
              <w:spacing w:after="0"/>
              <w:jc w:val="center"/>
              <w:rPr>
                <w:rFonts w:cstheme="minorHAnsi"/>
                <w:sz w:val="20"/>
                <w:szCs w:val="20"/>
              </w:rPr>
            </w:pPr>
            <w:r w:rsidRPr="000A3451">
              <w:rPr>
                <w:rFonts w:cstheme="minorHAnsi"/>
                <w:sz w:val="20"/>
                <w:szCs w:val="20"/>
              </w:rPr>
              <w:t>Acetylene</w:t>
            </w:r>
          </w:p>
        </w:tc>
        <w:tc>
          <w:tcPr>
            <w:tcW w:w="574" w:type="dxa"/>
            <w:vAlign w:val="center"/>
          </w:tcPr>
          <w:p w14:paraId="429F1129" w14:textId="1C6C0380" w:rsidR="000A3451" w:rsidRPr="000A3451" w:rsidRDefault="000A3451" w:rsidP="000A3451">
            <w:pPr>
              <w:spacing w:after="0"/>
              <w:jc w:val="center"/>
              <w:rPr>
                <w:rFonts w:cstheme="minorHAnsi"/>
                <w:sz w:val="20"/>
                <w:szCs w:val="20"/>
              </w:rPr>
            </w:pPr>
            <w:r w:rsidRPr="000A3451">
              <w:rPr>
                <w:rFonts w:cstheme="minorHAnsi"/>
                <w:sz w:val="20"/>
                <w:szCs w:val="20"/>
              </w:rPr>
              <w:t>2</w:t>
            </w:r>
          </w:p>
        </w:tc>
        <w:tc>
          <w:tcPr>
            <w:tcW w:w="875" w:type="dxa"/>
            <w:vAlign w:val="center"/>
          </w:tcPr>
          <w:p w14:paraId="6B6231E0" w14:textId="76CF070F"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3120525D" w14:textId="7F4EC82D" w:rsidR="000A3451" w:rsidRPr="000A3451" w:rsidRDefault="000A3451" w:rsidP="000A3451">
            <w:pPr>
              <w:spacing w:after="0"/>
              <w:jc w:val="center"/>
              <w:rPr>
                <w:rFonts w:cstheme="minorHAnsi"/>
                <w:sz w:val="20"/>
                <w:szCs w:val="20"/>
              </w:rPr>
            </w:pPr>
            <w:r w:rsidRPr="000A3451">
              <w:rPr>
                <w:rFonts w:cstheme="minorHAnsi"/>
                <w:sz w:val="20"/>
                <w:szCs w:val="20"/>
              </w:rPr>
              <w:t>C#C</w:t>
            </w:r>
          </w:p>
        </w:tc>
      </w:tr>
      <w:tr w:rsidR="000A3451" w:rsidRPr="000A3451" w14:paraId="11CC8115" w14:textId="77777777" w:rsidTr="000A3451">
        <w:trPr>
          <w:trHeight w:val="143"/>
        </w:trPr>
        <w:tc>
          <w:tcPr>
            <w:tcW w:w="1181" w:type="dxa"/>
            <w:vAlign w:val="center"/>
          </w:tcPr>
          <w:p w14:paraId="0BA8A6E7" w14:textId="0C625EC3" w:rsidR="000A3451" w:rsidRPr="000A3451" w:rsidRDefault="000A3451" w:rsidP="000A3451">
            <w:pPr>
              <w:spacing w:after="0"/>
              <w:jc w:val="center"/>
              <w:rPr>
                <w:rFonts w:cstheme="minorHAnsi"/>
                <w:sz w:val="20"/>
                <w:szCs w:val="20"/>
              </w:rPr>
            </w:pPr>
            <w:r w:rsidRPr="000A3451">
              <w:rPr>
                <w:rFonts w:cstheme="minorHAnsi"/>
                <w:sz w:val="20"/>
                <w:szCs w:val="20"/>
              </w:rPr>
              <w:t>APIN</w:t>
            </w:r>
          </w:p>
        </w:tc>
        <w:tc>
          <w:tcPr>
            <w:tcW w:w="4304" w:type="dxa"/>
            <w:vAlign w:val="center"/>
          </w:tcPr>
          <w:p w14:paraId="6017A370" w14:textId="34DA0E6C" w:rsidR="000A3451" w:rsidRPr="000A3451" w:rsidRDefault="000A3451" w:rsidP="000A3451">
            <w:pPr>
              <w:spacing w:after="0"/>
              <w:jc w:val="center"/>
              <w:rPr>
                <w:rFonts w:cstheme="minorHAnsi"/>
                <w:sz w:val="20"/>
                <w:szCs w:val="20"/>
              </w:rPr>
            </w:pPr>
            <w:r w:rsidRPr="000A3451">
              <w:rPr>
                <w:rFonts w:cstheme="minorHAnsi"/>
                <w:sz w:val="20"/>
                <w:szCs w:val="20"/>
              </w:rPr>
              <w:t>alpha-Pinene</w:t>
            </w:r>
          </w:p>
        </w:tc>
        <w:tc>
          <w:tcPr>
            <w:tcW w:w="574" w:type="dxa"/>
            <w:vAlign w:val="center"/>
          </w:tcPr>
          <w:p w14:paraId="05E5F062" w14:textId="2C6805D3" w:rsidR="000A3451" w:rsidRPr="000A3451" w:rsidRDefault="000A3451" w:rsidP="000A3451">
            <w:pPr>
              <w:spacing w:after="0"/>
              <w:jc w:val="center"/>
              <w:rPr>
                <w:rFonts w:cstheme="minorHAnsi"/>
                <w:sz w:val="20"/>
                <w:szCs w:val="20"/>
              </w:rPr>
            </w:pPr>
            <w:r w:rsidRPr="000A3451">
              <w:rPr>
                <w:rFonts w:cstheme="minorHAnsi"/>
                <w:sz w:val="20"/>
                <w:szCs w:val="20"/>
              </w:rPr>
              <w:t>10</w:t>
            </w:r>
          </w:p>
        </w:tc>
        <w:tc>
          <w:tcPr>
            <w:tcW w:w="875" w:type="dxa"/>
            <w:vAlign w:val="center"/>
          </w:tcPr>
          <w:p w14:paraId="61439A45" w14:textId="2DB43929"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79822B85" w14:textId="760194A3" w:rsidR="000A3451" w:rsidRPr="000A3451" w:rsidRDefault="000A3451" w:rsidP="000A3451">
            <w:pPr>
              <w:spacing w:after="0"/>
              <w:jc w:val="center"/>
              <w:rPr>
                <w:rFonts w:cstheme="minorHAnsi"/>
                <w:sz w:val="20"/>
                <w:szCs w:val="20"/>
              </w:rPr>
            </w:pPr>
            <w:r w:rsidRPr="000A3451">
              <w:rPr>
                <w:rFonts w:cstheme="minorHAnsi"/>
                <w:sz w:val="20"/>
                <w:szCs w:val="20"/>
              </w:rPr>
              <w:t>CC1=CCC2CC1C2(C)C</w:t>
            </w:r>
          </w:p>
        </w:tc>
      </w:tr>
      <w:tr w:rsidR="000A3451" w:rsidRPr="000A3451" w14:paraId="188CCFA7" w14:textId="77777777" w:rsidTr="000A3451">
        <w:trPr>
          <w:trHeight w:val="143"/>
        </w:trPr>
        <w:tc>
          <w:tcPr>
            <w:tcW w:w="1181" w:type="dxa"/>
            <w:vAlign w:val="center"/>
          </w:tcPr>
          <w:p w14:paraId="6D80CE87" w14:textId="35B01AA4" w:rsidR="000A3451" w:rsidRPr="000A3451" w:rsidRDefault="000A3451" w:rsidP="000A3451">
            <w:pPr>
              <w:spacing w:after="0"/>
              <w:jc w:val="center"/>
              <w:rPr>
                <w:rFonts w:cstheme="minorHAnsi"/>
                <w:sz w:val="20"/>
                <w:szCs w:val="20"/>
              </w:rPr>
            </w:pPr>
            <w:r w:rsidRPr="000A3451">
              <w:rPr>
                <w:rFonts w:cstheme="minorHAnsi"/>
                <w:sz w:val="20"/>
                <w:szCs w:val="20"/>
              </w:rPr>
              <w:t>B124</w:t>
            </w:r>
          </w:p>
        </w:tc>
        <w:tc>
          <w:tcPr>
            <w:tcW w:w="4304" w:type="dxa"/>
            <w:vAlign w:val="center"/>
          </w:tcPr>
          <w:p w14:paraId="01801153" w14:textId="3FFACEEF" w:rsidR="000A3451" w:rsidRPr="000A3451" w:rsidRDefault="000A3451" w:rsidP="000A3451">
            <w:pPr>
              <w:spacing w:after="0"/>
              <w:jc w:val="center"/>
              <w:rPr>
                <w:rFonts w:cstheme="minorHAnsi"/>
                <w:sz w:val="20"/>
                <w:szCs w:val="20"/>
              </w:rPr>
            </w:pPr>
            <w:r w:rsidRPr="000A3451">
              <w:rPr>
                <w:rFonts w:cstheme="minorHAnsi"/>
                <w:sz w:val="20"/>
                <w:szCs w:val="20"/>
              </w:rPr>
              <w:t>1,2,4-trimethyl benzene</w:t>
            </w:r>
          </w:p>
        </w:tc>
        <w:tc>
          <w:tcPr>
            <w:tcW w:w="574" w:type="dxa"/>
            <w:vAlign w:val="center"/>
          </w:tcPr>
          <w:p w14:paraId="29254F6E" w14:textId="13E179FF" w:rsidR="000A3451" w:rsidRPr="000A3451" w:rsidRDefault="000A3451" w:rsidP="000A3451">
            <w:pPr>
              <w:spacing w:after="0"/>
              <w:jc w:val="center"/>
              <w:rPr>
                <w:rFonts w:cstheme="minorHAnsi"/>
                <w:sz w:val="20"/>
                <w:szCs w:val="20"/>
              </w:rPr>
            </w:pPr>
            <w:r w:rsidRPr="000A3451">
              <w:rPr>
                <w:rFonts w:cstheme="minorHAnsi"/>
                <w:sz w:val="20"/>
                <w:szCs w:val="20"/>
              </w:rPr>
              <w:t>9</w:t>
            </w:r>
          </w:p>
        </w:tc>
        <w:tc>
          <w:tcPr>
            <w:tcW w:w="875" w:type="dxa"/>
            <w:vAlign w:val="center"/>
          </w:tcPr>
          <w:p w14:paraId="1765043C" w14:textId="4C11F6F0"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1960258A" w14:textId="683B4414" w:rsidR="000A3451" w:rsidRPr="000A3451" w:rsidRDefault="000A3451" w:rsidP="000A3451">
            <w:pPr>
              <w:spacing w:after="0"/>
              <w:jc w:val="center"/>
              <w:rPr>
                <w:rFonts w:cstheme="minorHAnsi"/>
                <w:sz w:val="20"/>
                <w:szCs w:val="20"/>
              </w:rPr>
            </w:pPr>
            <w:r w:rsidRPr="000A3451">
              <w:rPr>
                <w:rFonts w:cstheme="minorHAnsi"/>
                <w:sz w:val="20"/>
                <w:szCs w:val="20"/>
              </w:rPr>
              <w:t>CC1=CC(C)=C(C)C=C1</w:t>
            </w:r>
          </w:p>
        </w:tc>
      </w:tr>
      <w:tr w:rsidR="000A3451" w:rsidRPr="000A3451" w14:paraId="7BB69B38" w14:textId="77777777" w:rsidTr="000A3451">
        <w:trPr>
          <w:trHeight w:val="143"/>
        </w:trPr>
        <w:tc>
          <w:tcPr>
            <w:tcW w:w="1181" w:type="dxa"/>
            <w:vAlign w:val="center"/>
          </w:tcPr>
          <w:p w14:paraId="6D06F173" w14:textId="44AFACE0" w:rsidR="000A3451" w:rsidRPr="000A3451" w:rsidRDefault="000A3451" w:rsidP="000A3451">
            <w:pPr>
              <w:spacing w:after="0"/>
              <w:jc w:val="center"/>
              <w:rPr>
                <w:rFonts w:cstheme="minorHAnsi"/>
                <w:sz w:val="20"/>
                <w:szCs w:val="20"/>
              </w:rPr>
            </w:pPr>
            <w:r w:rsidRPr="000A3451">
              <w:rPr>
                <w:rFonts w:cstheme="minorHAnsi"/>
                <w:sz w:val="20"/>
                <w:szCs w:val="20"/>
              </w:rPr>
              <w:t>BACL</w:t>
            </w:r>
          </w:p>
        </w:tc>
        <w:tc>
          <w:tcPr>
            <w:tcW w:w="4304" w:type="dxa"/>
            <w:vAlign w:val="center"/>
          </w:tcPr>
          <w:p w14:paraId="3E69BEAD" w14:textId="2287DFA6" w:rsidR="000A3451" w:rsidRPr="000A3451" w:rsidRDefault="000A3451" w:rsidP="000A3451">
            <w:pPr>
              <w:spacing w:after="0"/>
              <w:jc w:val="center"/>
              <w:rPr>
                <w:rFonts w:cstheme="minorHAnsi"/>
                <w:sz w:val="20"/>
                <w:szCs w:val="20"/>
              </w:rPr>
            </w:pPr>
            <w:r w:rsidRPr="000A3451">
              <w:rPr>
                <w:rFonts w:cstheme="minorHAnsi"/>
                <w:sz w:val="20"/>
                <w:szCs w:val="20"/>
              </w:rPr>
              <w:t>Biacetyl</w:t>
            </w:r>
          </w:p>
        </w:tc>
        <w:tc>
          <w:tcPr>
            <w:tcW w:w="574" w:type="dxa"/>
            <w:vAlign w:val="center"/>
          </w:tcPr>
          <w:p w14:paraId="79C4D8AC" w14:textId="519BA7B7" w:rsidR="000A3451" w:rsidRPr="000A3451" w:rsidRDefault="000A3451" w:rsidP="000A3451">
            <w:pPr>
              <w:spacing w:after="0"/>
              <w:jc w:val="center"/>
              <w:rPr>
                <w:rFonts w:cstheme="minorHAnsi"/>
                <w:sz w:val="20"/>
                <w:szCs w:val="20"/>
              </w:rPr>
            </w:pPr>
            <w:r w:rsidRPr="000A3451">
              <w:rPr>
                <w:rFonts w:cstheme="minorHAnsi"/>
                <w:sz w:val="20"/>
                <w:szCs w:val="20"/>
              </w:rPr>
              <w:t>4</w:t>
            </w:r>
          </w:p>
        </w:tc>
        <w:tc>
          <w:tcPr>
            <w:tcW w:w="875" w:type="dxa"/>
            <w:vAlign w:val="center"/>
          </w:tcPr>
          <w:p w14:paraId="0FB938EC" w14:textId="5B7DEB19"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4FC961B7" w14:textId="08B11333" w:rsidR="000A3451" w:rsidRPr="000A3451" w:rsidRDefault="000A3451" w:rsidP="000A3451">
            <w:pPr>
              <w:spacing w:after="0"/>
              <w:jc w:val="center"/>
              <w:rPr>
                <w:rFonts w:cstheme="minorHAnsi"/>
                <w:sz w:val="20"/>
                <w:szCs w:val="20"/>
              </w:rPr>
            </w:pPr>
            <w:r w:rsidRPr="000A3451">
              <w:rPr>
                <w:rFonts w:cstheme="minorHAnsi"/>
                <w:sz w:val="20"/>
                <w:szCs w:val="20"/>
              </w:rPr>
              <w:t>CC(=O)C(C)=O</w:t>
            </w:r>
          </w:p>
        </w:tc>
      </w:tr>
      <w:tr w:rsidR="000A3451" w:rsidRPr="000A3451" w14:paraId="026EC3E7" w14:textId="77777777" w:rsidTr="000A3451">
        <w:trPr>
          <w:trHeight w:val="143"/>
        </w:trPr>
        <w:tc>
          <w:tcPr>
            <w:tcW w:w="1181" w:type="dxa"/>
            <w:vAlign w:val="center"/>
          </w:tcPr>
          <w:p w14:paraId="276DA935" w14:textId="0C3A3B56" w:rsidR="000A3451" w:rsidRPr="000A3451" w:rsidRDefault="000A3451" w:rsidP="000A3451">
            <w:pPr>
              <w:spacing w:after="0"/>
              <w:jc w:val="center"/>
              <w:rPr>
                <w:rFonts w:cstheme="minorHAnsi"/>
                <w:sz w:val="20"/>
                <w:szCs w:val="20"/>
              </w:rPr>
            </w:pPr>
            <w:r w:rsidRPr="000A3451">
              <w:rPr>
                <w:rFonts w:cstheme="minorHAnsi"/>
                <w:sz w:val="20"/>
                <w:szCs w:val="20"/>
              </w:rPr>
              <w:t>BDE13</w:t>
            </w:r>
          </w:p>
        </w:tc>
        <w:tc>
          <w:tcPr>
            <w:tcW w:w="4304" w:type="dxa"/>
            <w:vAlign w:val="center"/>
          </w:tcPr>
          <w:p w14:paraId="35012574" w14:textId="31030160" w:rsidR="000A3451" w:rsidRPr="000A3451" w:rsidRDefault="000A3451" w:rsidP="000A3451">
            <w:pPr>
              <w:spacing w:after="0"/>
              <w:jc w:val="center"/>
              <w:rPr>
                <w:rFonts w:cstheme="minorHAnsi"/>
                <w:sz w:val="20"/>
                <w:szCs w:val="20"/>
              </w:rPr>
            </w:pPr>
            <w:r w:rsidRPr="000A3451">
              <w:rPr>
                <w:rFonts w:cstheme="minorHAnsi"/>
                <w:sz w:val="20"/>
                <w:szCs w:val="20"/>
              </w:rPr>
              <w:t>1,3-butadiene</w:t>
            </w:r>
          </w:p>
        </w:tc>
        <w:tc>
          <w:tcPr>
            <w:tcW w:w="574" w:type="dxa"/>
            <w:vAlign w:val="center"/>
          </w:tcPr>
          <w:p w14:paraId="0806ACC2" w14:textId="5B587D04" w:rsidR="000A3451" w:rsidRPr="000A3451" w:rsidRDefault="000A3451" w:rsidP="000A3451">
            <w:pPr>
              <w:spacing w:after="0"/>
              <w:jc w:val="center"/>
              <w:rPr>
                <w:rFonts w:cstheme="minorHAnsi"/>
                <w:sz w:val="20"/>
                <w:szCs w:val="20"/>
              </w:rPr>
            </w:pPr>
            <w:r w:rsidRPr="000A3451">
              <w:rPr>
                <w:rFonts w:cstheme="minorHAnsi"/>
                <w:sz w:val="20"/>
                <w:szCs w:val="20"/>
              </w:rPr>
              <w:t>4</w:t>
            </w:r>
          </w:p>
        </w:tc>
        <w:tc>
          <w:tcPr>
            <w:tcW w:w="875" w:type="dxa"/>
            <w:vAlign w:val="center"/>
          </w:tcPr>
          <w:p w14:paraId="031E4B3F" w14:textId="6CC0E4AF"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3C396F47" w14:textId="3F11EC6F" w:rsidR="000A3451" w:rsidRPr="000A3451" w:rsidRDefault="000A3451" w:rsidP="000A3451">
            <w:pPr>
              <w:spacing w:after="0"/>
              <w:jc w:val="center"/>
              <w:rPr>
                <w:rFonts w:cstheme="minorHAnsi"/>
                <w:sz w:val="20"/>
                <w:szCs w:val="20"/>
              </w:rPr>
            </w:pPr>
            <w:r w:rsidRPr="000A3451">
              <w:rPr>
                <w:rFonts w:cstheme="minorHAnsi"/>
                <w:sz w:val="20"/>
                <w:szCs w:val="20"/>
              </w:rPr>
              <w:t>C=CC=C</w:t>
            </w:r>
          </w:p>
        </w:tc>
      </w:tr>
      <w:tr w:rsidR="000A3451" w:rsidRPr="000A3451" w14:paraId="7CFE2889" w14:textId="77777777" w:rsidTr="000A3451">
        <w:trPr>
          <w:trHeight w:val="143"/>
        </w:trPr>
        <w:tc>
          <w:tcPr>
            <w:tcW w:w="1181" w:type="dxa"/>
            <w:vAlign w:val="center"/>
          </w:tcPr>
          <w:p w14:paraId="6E5E1582" w14:textId="2DA836AB" w:rsidR="000A3451" w:rsidRPr="000A3451" w:rsidRDefault="000A3451" w:rsidP="000A3451">
            <w:pPr>
              <w:spacing w:after="0"/>
              <w:jc w:val="center"/>
              <w:rPr>
                <w:rFonts w:cstheme="minorHAnsi"/>
                <w:sz w:val="20"/>
                <w:szCs w:val="20"/>
              </w:rPr>
            </w:pPr>
            <w:r w:rsidRPr="000A3451">
              <w:rPr>
                <w:rFonts w:cstheme="minorHAnsi"/>
                <w:sz w:val="20"/>
                <w:szCs w:val="20"/>
              </w:rPr>
              <w:t>BENZ</w:t>
            </w:r>
          </w:p>
        </w:tc>
        <w:tc>
          <w:tcPr>
            <w:tcW w:w="4304" w:type="dxa"/>
            <w:vAlign w:val="center"/>
          </w:tcPr>
          <w:p w14:paraId="2A6C1CF5" w14:textId="2945F785" w:rsidR="000A3451" w:rsidRPr="000A3451" w:rsidRDefault="000A3451" w:rsidP="000A3451">
            <w:pPr>
              <w:spacing w:after="0"/>
              <w:jc w:val="center"/>
              <w:rPr>
                <w:rFonts w:cstheme="minorHAnsi"/>
                <w:sz w:val="20"/>
                <w:szCs w:val="20"/>
              </w:rPr>
            </w:pPr>
            <w:r w:rsidRPr="000A3451">
              <w:rPr>
                <w:rFonts w:cstheme="minorHAnsi"/>
                <w:sz w:val="20"/>
                <w:szCs w:val="20"/>
              </w:rPr>
              <w:t>Benzene</w:t>
            </w:r>
          </w:p>
        </w:tc>
        <w:tc>
          <w:tcPr>
            <w:tcW w:w="574" w:type="dxa"/>
            <w:vAlign w:val="center"/>
          </w:tcPr>
          <w:p w14:paraId="109FAFCF" w14:textId="7C356209" w:rsidR="000A3451" w:rsidRPr="000A3451" w:rsidRDefault="000A3451" w:rsidP="000A3451">
            <w:pPr>
              <w:spacing w:after="0"/>
              <w:jc w:val="center"/>
              <w:rPr>
                <w:rFonts w:cstheme="minorHAnsi"/>
                <w:sz w:val="20"/>
                <w:szCs w:val="20"/>
              </w:rPr>
            </w:pPr>
            <w:r w:rsidRPr="000A3451">
              <w:rPr>
                <w:rFonts w:cstheme="minorHAnsi"/>
                <w:sz w:val="20"/>
                <w:szCs w:val="20"/>
              </w:rPr>
              <w:t>6</w:t>
            </w:r>
          </w:p>
        </w:tc>
        <w:tc>
          <w:tcPr>
            <w:tcW w:w="875" w:type="dxa"/>
            <w:vAlign w:val="center"/>
          </w:tcPr>
          <w:p w14:paraId="592852A4" w14:textId="26FEE05E"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7AF7517D" w14:textId="1AF23B9C" w:rsidR="000A3451" w:rsidRPr="000A3451" w:rsidRDefault="000A3451" w:rsidP="000A3451">
            <w:pPr>
              <w:spacing w:after="0"/>
              <w:jc w:val="center"/>
              <w:rPr>
                <w:rFonts w:cstheme="minorHAnsi"/>
                <w:sz w:val="20"/>
                <w:szCs w:val="20"/>
              </w:rPr>
            </w:pPr>
            <w:r w:rsidRPr="000A3451">
              <w:rPr>
                <w:rFonts w:cstheme="minorHAnsi"/>
                <w:sz w:val="20"/>
                <w:szCs w:val="20"/>
              </w:rPr>
              <w:t>C1=CC=CC=C1</w:t>
            </w:r>
          </w:p>
        </w:tc>
      </w:tr>
      <w:tr w:rsidR="000A3451" w:rsidRPr="000A3451" w14:paraId="338E2C9B" w14:textId="77777777" w:rsidTr="000A3451">
        <w:trPr>
          <w:trHeight w:val="143"/>
        </w:trPr>
        <w:tc>
          <w:tcPr>
            <w:tcW w:w="1181" w:type="dxa"/>
            <w:vAlign w:val="center"/>
          </w:tcPr>
          <w:p w14:paraId="3D6600FD" w14:textId="59E591C2" w:rsidR="000A3451" w:rsidRPr="000A3451" w:rsidRDefault="000A3451" w:rsidP="000A3451">
            <w:pPr>
              <w:spacing w:after="0"/>
              <w:jc w:val="center"/>
              <w:rPr>
                <w:rFonts w:cstheme="minorHAnsi"/>
                <w:sz w:val="20"/>
                <w:szCs w:val="20"/>
              </w:rPr>
            </w:pPr>
            <w:r w:rsidRPr="000A3451">
              <w:rPr>
                <w:rFonts w:cstheme="minorHAnsi"/>
                <w:sz w:val="20"/>
                <w:szCs w:val="20"/>
              </w:rPr>
              <w:t>CCHO</w:t>
            </w:r>
          </w:p>
        </w:tc>
        <w:tc>
          <w:tcPr>
            <w:tcW w:w="4304" w:type="dxa"/>
            <w:vAlign w:val="center"/>
          </w:tcPr>
          <w:p w14:paraId="0D40AF13" w14:textId="5715A142" w:rsidR="000A3451" w:rsidRPr="000A3451" w:rsidRDefault="000A3451" w:rsidP="000A3451">
            <w:pPr>
              <w:spacing w:after="0"/>
              <w:jc w:val="center"/>
              <w:rPr>
                <w:rFonts w:cstheme="minorHAnsi"/>
                <w:sz w:val="20"/>
                <w:szCs w:val="20"/>
              </w:rPr>
            </w:pPr>
            <w:r w:rsidRPr="000A3451">
              <w:rPr>
                <w:rFonts w:cstheme="minorHAnsi"/>
                <w:sz w:val="20"/>
                <w:szCs w:val="20"/>
              </w:rPr>
              <w:t>Acetaldehyde</w:t>
            </w:r>
          </w:p>
        </w:tc>
        <w:tc>
          <w:tcPr>
            <w:tcW w:w="574" w:type="dxa"/>
            <w:vAlign w:val="center"/>
          </w:tcPr>
          <w:p w14:paraId="0589121F" w14:textId="73D83C63" w:rsidR="000A3451" w:rsidRPr="000A3451" w:rsidRDefault="000A3451" w:rsidP="000A3451">
            <w:pPr>
              <w:spacing w:after="0"/>
              <w:jc w:val="center"/>
              <w:rPr>
                <w:rFonts w:cstheme="minorHAnsi"/>
                <w:sz w:val="20"/>
                <w:szCs w:val="20"/>
              </w:rPr>
            </w:pPr>
            <w:r w:rsidRPr="000A3451">
              <w:rPr>
                <w:rFonts w:cstheme="minorHAnsi"/>
                <w:sz w:val="20"/>
                <w:szCs w:val="20"/>
              </w:rPr>
              <w:t>2</w:t>
            </w:r>
          </w:p>
        </w:tc>
        <w:tc>
          <w:tcPr>
            <w:tcW w:w="875" w:type="dxa"/>
            <w:vAlign w:val="center"/>
          </w:tcPr>
          <w:p w14:paraId="7688D4CC" w14:textId="499192E2"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7A589662" w14:textId="70BCB7BF" w:rsidR="000A3451" w:rsidRPr="000A3451" w:rsidRDefault="000A3451" w:rsidP="000A3451">
            <w:pPr>
              <w:spacing w:after="0"/>
              <w:jc w:val="center"/>
              <w:rPr>
                <w:rFonts w:cstheme="minorHAnsi"/>
                <w:sz w:val="20"/>
                <w:szCs w:val="20"/>
              </w:rPr>
            </w:pPr>
            <w:r w:rsidRPr="000A3451">
              <w:rPr>
                <w:rFonts w:cstheme="minorHAnsi"/>
                <w:sz w:val="20"/>
                <w:szCs w:val="20"/>
              </w:rPr>
              <w:t>CC=O</w:t>
            </w:r>
          </w:p>
        </w:tc>
      </w:tr>
      <w:tr w:rsidR="000A3451" w:rsidRPr="000A3451" w14:paraId="4BA5C247" w14:textId="77777777" w:rsidTr="000A3451">
        <w:trPr>
          <w:trHeight w:val="143"/>
        </w:trPr>
        <w:tc>
          <w:tcPr>
            <w:tcW w:w="1181" w:type="dxa"/>
            <w:vAlign w:val="center"/>
          </w:tcPr>
          <w:p w14:paraId="70520BA6" w14:textId="12E21DD0" w:rsidR="000A3451" w:rsidRPr="000A3451" w:rsidRDefault="000A3451" w:rsidP="000A3451">
            <w:pPr>
              <w:spacing w:after="0"/>
              <w:jc w:val="center"/>
              <w:rPr>
                <w:rFonts w:cstheme="minorHAnsi"/>
                <w:sz w:val="20"/>
                <w:szCs w:val="20"/>
              </w:rPr>
            </w:pPr>
            <w:r w:rsidRPr="000A3451">
              <w:rPr>
                <w:rFonts w:cstheme="minorHAnsi"/>
                <w:sz w:val="20"/>
                <w:szCs w:val="20"/>
              </w:rPr>
              <w:t>CH4</w:t>
            </w:r>
          </w:p>
        </w:tc>
        <w:tc>
          <w:tcPr>
            <w:tcW w:w="4304" w:type="dxa"/>
            <w:vAlign w:val="center"/>
          </w:tcPr>
          <w:p w14:paraId="1695DB3D" w14:textId="079E7F1F" w:rsidR="000A3451" w:rsidRPr="000A3451" w:rsidRDefault="000A3451" w:rsidP="000A3451">
            <w:pPr>
              <w:spacing w:after="0"/>
              <w:jc w:val="center"/>
              <w:rPr>
                <w:rFonts w:cstheme="minorHAnsi"/>
                <w:sz w:val="20"/>
                <w:szCs w:val="20"/>
              </w:rPr>
            </w:pPr>
            <w:r w:rsidRPr="000A3451">
              <w:rPr>
                <w:rFonts w:cstheme="minorHAnsi"/>
                <w:sz w:val="20"/>
                <w:szCs w:val="20"/>
              </w:rPr>
              <w:t>Methane</w:t>
            </w:r>
          </w:p>
        </w:tc>
        <w:tc>
          <w:tcPr>
            <w:tcW w:w="574" w:type="dxa"/>
            <w:vAlign w:val="center"/>
          </w:tcPr>
          <w:p w14:paraId="0E08776C" w14:textId="667F7178" w:rsidR="000A3451" w:rsidRPr="000A3451" w:rsidRDefault="000A3451" w:rsidP="000A3451">
            <w:pPr>
              <w:spacing w:after="0"/>
              <w:jc w:val="center"/>
              <w:rPr>
                <w:rFonts w:cstheme="minorHAnsi"/>
                <w:sz w:val="20"/>
                <w:szCs w:val="20"/>
              </w:rPr>
            </w:pPr>
            <w:r w:rsidRPr="000A3451">
              <w:rPr>
                <w:rFonts w:cstheme="minorHAnsi"/>
                <w:sz w:val="20"/>
                <w:szCs w:val="20"/>
              </w:rPr>
              <w:t>1</w:t>
            </w:r>
          </w:p>
        </w:tc>
        <w:tc>
          <w:tcPr>
            <w:tcW w:w="875" w:type="dxa"/>
            <w:vAlign w:val="center"/>
          </w:tcPr>
          <w:p w14:paraId="75DA2FEA" w14:textId="4231050D"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4E6D215D" w14:textId="6D9B923F" w:rsidR="000A3451" w:rsidRPr="000A3451" w:rsidRDefault="000A3451" w:rsidP="000A3451">
            <w:pPr>
              <w:spacing w:after="0"/>
              <w:jc w:val="center"/>
              <w:rPr>
                <w:rFonts w:cstheme="minorHAnsi"/>
                <w:sz w:val="20"/>
                <w:szCs w:val="20"/>
              </w:rPr>
            </w:pPr>
            <w:r w:rsidRPr="000A3451">
              <w:rPr>
                <w:rFonts w:cstheme="minorHAnsi"/>
                <w:sz w:val="20"/>
                <w:szCs w:val="20"/>
              </w:rPr>
              <w:t>C</w:t>
            </w:r>
          </w:p>
        </w:tc>
      </w:tr>
      <w:tr w:rsidR="000A3451" w:rsidRPr="000A3451" w14:paraId="6B5EB8B1" w14:textId="77777777" w:rsidTr="000A3451">
        <w:trPr>
          <w:trHeight w:val="143"/>
        </w:trPr>
        <w:tc>
          <w:tcPr>
            <w:tcW w:w="1181" w:type="dxa"/>
            <w:vAlign w:val="center"/>
          </w:tcPr>
          <w:p w14:paraId="311B014D" w14:textId="04466284" w:rsidR="000A3451" w:rsidRPr="000A3451" w:rsidRDefault="000A3451" w:rsidP="000A3451">
            <w:pPr>
              <w:spacing w:after="0"/>
              <w:jc w:val="center"/>
              <w:rPr>
                <w:rFonts w:cstheme="minorHAnsi"/>
                <w:sz w:val="20"/>
                <w:szCs w:val="20"/>
              </w:rPr>
            </w:pPr>
            <w:r w:rsidRPr="000A3451">
              <w:rPr>
                <w:rFonts w:cstheme="minorHAnsi"/>
                <w:sz w:val="20"/>
                <w:szCs w:val="20"/>
              </w:rPr>
              <w:t>ETHE</w:t>
            </w:r>
          </w:p>
        </w:tc>
        <w:tc>
          <w:tcPr>
            <w:tcW w:w="4304" w:type="dxa"/>
            <w:vAlign w:val="center"/>
          </w:tcPr>
          <w:p w14:paraId="740DA2D6" w14:textId="1B3E1D86" w:rsidR="000A3451" w:rsidRPr="000A3451" w:rsidRDefault="000A3451" w:rsidP="000A3451">
            <w:pPr>
              <w:spacing w:after="0"/>
              <w:jc w:val="center"/>
              <w:rPr>
                <w:rFonts w:cstheme="minorHAnsi"/>
                <w:sz w:val="20"/>
                <w:szCs w:val="20"/>
              </w:rPr>
            </w:pPr>
            <w:r w:rsidRPr="000A3451">
              <w:rPr>
                <w:rFonts w:cstheme="minorHAnsi"/>
                <w:sz w:val="20"/>
                <w:szCs w:val="20"/>
              </w:rPr>
              <w:t>Ethene</w:t>
            </w:r>
          </w:p>
        </w:tc>
        <w:tc>
          <w:tcPr>
            <w:tcW w:w="574" w:type="dxa"/>
            <w:vAlign w:val="center"/>
          </w:tcPr>
          <w:p w14:paraId="4A2CF0F7" w14:textId="38FF60AB" w:rsidR="000A3451" w:rsidRPr="000A3451" w:rsidRDefault="000A3451" w:rsidP="000A3451">
            <w:pPr>
              <w:spacing w:after="0"/>
              <w:jc w:val="center"/>
              <w:rPr>
                <w:rFonts w:cstheme="minorHAnsi"/>
                <w:sz w:val="20"/>
                <w:szCs w:val="20"/>
              </w:rPr>
            </w:pPr>
            <w:r w:rsidRPr="000A3451">
              <w:rPr>
                <w:rFonts w:cstheme="minorHAnsi"/>
                <w:sz w:val="20"/>
                <w:szCs w:val="20"/>
              </w:rPr>
              <w:t>2</w:t>
            </w:r>
          </w:p>
        </w:tc>
        <w:tc>
          <w:tcPr>
            <w:tcW w:w="875" w:type="dxa"/>
            <w:vAlign w:val="center"/>
          </w:tcPr>
          <w:p w14:paraId="39250C12" w14:textId="382C426F"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5D4CEE4C" w14:textId="14FD6CA6" w:rsidR="000A3451" w:rsidRPr="000A3451" w:rsidRDefault="000A3451" w:rsidP="000A3451">
            <w:pPr>
              <w:spacing w:after="0"/>
              <w:jc w:val="center"/>
              <w:rPr>
                <w:rFonts w:cstheme="minorHAnsi"/>
                <w:sz w:val="20"/>
                <w:szCs w:val="20"/>
              </w:rPr>
            </w:pPr>
            <w:r w:rsidRPr="000A3451">
              <w:rPr>
                <w:rFonts w:cstheme="minorHAnsi"/>
                <w:sz w:val="20"/>
                <w:szCs w:val="20"/>
              </w:rPr>
              <w:t>C=C</w:t>
            </w:r>
          </w:p>
        </w:tc>
      </w:tr>
      <w:tr w:rsidR="000A3451" w:rsidRPr="000A3451" w14:paraId="204B894A" w14:textId="77777777" w:rsidTr="000A3451">
        <w:trPr>
          <w:trHeight w:val="143"/>
        </w:trPr>
        <w:tc>
          <w:tcPr>
            <w:tcW w:w="1181" w:type="dxa"/>
            <w:vAlign w:val="center"/>
          </w:tcPr>
          <w:p w14:paraId="2BE04B66" w14:textId="593DEB5A" w:rsidR="000A3451" w:rsidRPr="000A3451" w:rsidRDefault="000A3451" w:rsidP="000A3451">
            <w:pPr>
              <w:spacing w:after="0"/>
              <w:jc w:val="center"/>
              <w:rPr>
                <w:rFonts w:cstheme="minorHAnsi"/>
                <w:sz w:val="20"/>
                <w:szCs w:val="20"/>
              </w:rPr>
            </w:pPr>
            <w:r w:rsidRPr="000A3451">
              <w:rPr>
                <w:rFonts w:cstheme="minorHAnsi"/>
                <w:sz w:val="20"/>
                <w:szCs w:val="20"/>
              </w:rPr>
              <w:t>ETOH</w:t>
            </w:r>
          </w:p>
        </w:tc>
        <w:tc>
          <w:tcPr>
            <w:tcW w:w="4304" w:type="dxa"/>
            <w:vAlign w:val="center"/>
          </w:tcPr>
          <w:p w14:paraId="56B94D83" w14:textId="377ACDBD" w:rsidR="000A3451" w:rsidRPr="000A3451" w:rsidRDefault="000A3451" w:rsidP="000A3451">
            <w:pPr>
              <w:spacing w:after="0"/>
              <w:jc w:val="center"/>
              <w:rPr>
                <w:rFonts w:cstheme="minorHAnsi"/>
                <w:sz w:val="20"/>
                <w:szCs w:val="20"/>
              </w:rPr>
            </w:pPr>
            <w:r w:rsidRPr="000A3451">
              <w:rPr>
                <w:rFonts w:cstheme="minorHAnsi"/>
                <w:sz w:val="20"/>
                <w:szCs w:val="20"/>
              </w:rPr>
              <w:t>Ethanol</w:t>
            </w:r>
          </w:p>
        </w:tc>
        <w:tc>
          <w:tcPr>
            <w:tcW w:w="574" w:type="dxa"/>
            <w:vAlign w:val="center"/>
          </w:tcPr>
          <w:p w14:paraId="1DDF830B" w14:textId="7D3390AA" w:rsidR="000A3451" w:rsidRPr="000A3451" w:rsidRDefault="000A3451" w:rsidP="000A3451">
            <w:pPr>
              <w:spacing w:after="0"/>
              <w:jc w:val="center"/>
              <w:rPr>
                <w:rFonts w:cstheme="minorHAnsi"/>
                <w:sz w:val="20"/>
                <w:szCs w:val="20"/>
              </w:rPr>
            </w:pPr>
            <w:r w:rsidRPr="000A3451">
              <w:rPr>
                <w:rFonts w:cstheme="minorHAnsi"/>
                <w:sz w:val="20"/>
                <w:szCs w:val="20"/>
              </w:rPr>
              <w:t>2</w:t>
            </w:r>
          </w:p>
        </w:tc>
        <w:tc>
          <w:tcPr>
            <w:tcW w:w="875" w:type="dxa"/>
            <w:vAlign w:val="center"/>
          </w:tcPr>
          <w:p w14:paraId="22B2F86B" w14:textId="3E41D520"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46F0D5EC" w14:textId="7E9A00C4" w:rsidR="000A3451" w:rsidRPr="000A3451" w:rsidRDefault="000A3451" w:rsidP="000A3451">
            <w:pPr>
              <w:spacing w:after="0"/>
              <w:jc w:val="center"/>
              <w:rPr>
                <w:rFonts w:cstheme="minorHAnsi"/>
                <w:sz w:val="20"/>
                <w:szCs w:val="20"/>
              </w:rPr>
            </w:pPr>
            <w:r w:rsidRPr="000A3451">
              <w:rPr>
                <w:rFonts w:cstheme="minorHAnsi"/>
                <w:sz w:val="20"/>
                <w:szCs w:val="20"/>
              </w:rPr>
              <w:t>CCO</w:t>
            </w:r>
          </w:p>
        </w:tc>
      </w:tr>
      <w:tr w:rsidR="000A3451" w:rsidRPr="000A3451" w14:paraId="13023F18" w14:textId="77777777" w:rsidTr="000A3451">
        <w:trPr>
          <w:trHeight w:val="143"/>
        </w:trPr>
        <w:tc>
          <w:tcPr>
            <w:tcW w:w="1181" w:type="dxa"/>
            <w:vAlign w:val="center"/>
          </w:tcPr>
          <w:p w14:paraId="0CDEAB76" w14:textId="751C5EBA" w:rsidR="000A3451" w:rsidRPr="000A3451" w:rsidRDefault="000A3451" w:rsidP="000A3451">
            <w:pPr>
              <w:spacing w:after="0"/>
              <w:jc w:val="center"/>
              <w:rPr>
                <w:rFonts w:cstheme="minorHAnsi"/>
                <w:sz w:val="20"/>
                <w:szCs w:val="20"/>
              </w:rPr>
            </w:pPr>
            <w:r w:rsidRPr="000A3451">
              <w:rPr>
                <w:rFonts w:cstheme="minorHAnsi"/>
                <w:sz w:val="20"/>
                <w:szCs w:val="20"/>
              </w:rPr>
              <w:t>FACD</w:t>
            </w:r>
          </w:p>
        </w:tc>
        <w:tc>
          <w:tcPr>
            <w:tcW w:w="4304" w:type="dxa"/>
            <w:vAlign w:val="center"/>
          </w:tcPr>
          <w:p w14:paraId="55647D98" w14:textId="5C6B0BC4" w:rsidR="000A3451" w:rsidRPr="000A3451" w:rsidRDefault="000A3451" w:rsidP="000A3451">
            <w:pPr>
              <w:spacing w:after="0"/>
              <w:jc w:val="center"/>
              <w:rPr>
                <w:rFonts w:cstheme="minorHAnsi"/>
                <w:sz w:val="20"/>
                <w:szCs w:val="20"/>
              </w:rPr>
            </w:pPr>
            <w:r w:rsidRPr="000A3451">
              <w:rPr>
                <w:rFonts w:cstheme="minorHAnsi"/>
                <w:sz w:val="20"/>
                <w:szCs w:val="20"/>
              </w:rPr>
              <w:t>Formic Acid</w:t>
            </w:r>
          </w:p>
        </w:tc>
        <w:tc>
          <w:tcPr>
            <w:tcW w:w="574" w:type="dxa"/>
            <w:vAlign w:val="center"/>
          </w:tcPr>
          <w:p w14:paraId="0B33251C" w14:textId="11AF4455" w:rsidR="000A3451" w:rsidRPr="000A3451" w:rsidRDefault="000A3451" w:rsidP="000A3451">
            <w:pPr>
              <w:spacing w:after="0"/>
              <w:jc w:val="center"/>
              <w:rPr>
                <w:rFonts w:cstheme="minorHAnsi"/>
                <w:sz w:val="20"/>
                <w:szCs w:val="20"/>
              </w:rPr>
            </w:pPr>
            <w:r w:rsidRPr="000A3451">
              <w:rPr>
                <w:rFonts w:cstheme="minorHAnsi"/>
                <w:sz w:val="20"/>
                <w:szCs w:val="20"/>
              </w:rPr>
              <w:t>1</w:t>
            </w:r>
          </w:p>
        </w:tc>
        <w:tc>
          <w:tcPr>
            <w:tcW w:w="875" w:type="dxa"/>
            <w:vAlign w:val="center"/>
          </w:tcPr>
          <w:p w14:paraId="4423646F" w14:textId="0BDD3A76"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1CD0D82F" w14:textId="41188294" w:rsidR="000A3451" w:rsidRPr="000A3451" w:rsidRDefault="000A3451" w:rsidP="000A3451">
            <w:pPr>
              <w:spacing w:after="0"/>
              <w:jc w:val="center"/>
              <w:rPr>
                <w:rFonts w:cstheme="minorHAnsi"/>
                <w:sz w:val="20"/>
                <w:szCs w:val="20"/>
              </w:rPr>
            </w:pPr>
            <w:r w:rsidRPr="000A3451">
              <w:rPr>
                <w:rFonts w:cstheme="minorHAnsi"/>
                <w:sz w:val="20"/>
                <w:szCs w:val="20"/>
              </w:rPr>
              <w:t>OC=O</w:t>
            </w:r>
          </w:p>
        </w:tc>
      </w:tr>
      <w:tr w:rsidR="000A3451" w:rsidRPr="000A3451" w14:paraId="326B3147" w14:textId="77777777" w:rsidTr="000A3451">
        <w:trPr>
          <w:trHeight w:val="143"/>
        </w:trPr>
        <w:tc>
          <w:tcPr>
            <w:tcW w:w="1181" w:type="dxa"/>
            <w:vAlign w:val="center"/>
          </w:tcPr>
          <w:p w14:paraId="583B4226" w14:textId="64564D11" w:rsidR="000A3451" w:rsidRPr="000A3451" w:rsidRDefault="000A3451" w:rsidP="000A3451">
            <w:pPr>
              <w:spacing w:after="0"/>
              <w:jc w:val="center"/>
              <w:rPr>
                <w:rFonts w:cstheme="minorHAnsi"/>
                <w:sz w:val="20"/>
                <w:szCs w:val="20"/>
              </w:rPr>
            </w:pPr>
            <w:r w:rsidRPr="000A3451">
              <w:rPr>
                <w:rFonts w:cstheme="minorHAnsi"/>
                <w:sz w:val="20"/>
                <w:szCs w:val="20"/>
              </w:rPr>
              <w:t>GLY</w:t>
            </w:r>
          </w:p>
        </w:tc>
        <w:tc>
          <w:tcPr>
            <w:tcW w:w="4304" w:type="dxa"/>
            <w:vAlign w:val="center"/>
          </w:tcPr>
          <w:p w14:paraId="7465A21D" w14:textId="5DD77531" w:rsidR="000A3451" w:rsidRPr="000A3451" w:rsidRDefault="000A3451" w:rsidP="000A3451">
            <w:pPr>
              <w:spacing w:after="0"/>
              <w:jc w:val="center"/>
              <w:rPr>
                <w:rFonts w:cstheme="minorHAnsi"/>
                <w:sz w:val="20"/>
                <w:szCs w:val="20"/>
              </w:rPr>
            </w:pPr>
            <w:r w:rsidRPr="000A3451">
              <w:rPr>
                <w:rFonts w:cstheme="minorHAnsi"/>
                <w:sz w:val="20"/>
                <w:szCs w:val="20"/>
              </w:rPr>
              <w:t>Glyoxal</w:t>
            </w:r>
          </w:p>
        </w:tc>
        <w:tc>
          <w:tcPr>
            <w:tcW w:w="574" w:type="dxa"/>
            <w:vAlign w:val="center"/>
          </w:tcPr>
          <w:p w14:paraId="7A092B77" w14:textId="2DB7C7D9" w:rsidR="000A3451" w:rsidRPr="000A3451" w:rsidRDefault="000A3451" w:rsidP="000A3451">
            <w:pPr>
              <w:spacing w:after="0"/>
              <w:jc w:val="center"/>
              <w:rPr>
                <w:rFonts w:cstheme="minorHAnsi"/>
                <w:sz w:val="20"/>
                <w:szCs w:val="20"/>
              </w:rPr>
            </w:pPr>
            <w:r w:rsidRPr="000A3451">
              <w:rPr>
                <w:rFonts w:cstheme="minorHAnsi"/>
                <w:sz w:val="20"/>
                <w:szCs w:val="20"/>
              </w:rPr>
              <w:t>2</w:t>
            </w:r>
          </w:p>
        </w:tc>
        <w:tc>
          <w:tcPr>
            <w:tcW w:w="875" w:type="dxa"/>
            <w:vAlign w:val="center"/>
          </w:tcPr>
          <w:p w14:paraId="4CD57B07" w14:textId="7E7A8AA6"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34DD8CB1" w14:textId="3E25F2B3" w:rsidR="000A3451" w:rsidRPr="000A3451" w:rsidRDefault="000A3451" w:rsidP="000A3451">
            <w:pPr>
              <w:spacing w:after="0"/>
              <w:jc w:val="center"/>
              <w:rPr>
                <w:rFonts w:cstheme="minorHAnsi"/>
                <w:sz w:val="20"/>
                <w:szCs w:val="20"/>
              </w:rPr>
            </w:pPr>
            <w:r w:rsidRPr="000A3451">
              <w:rPr>
                <w:rFonts w:cstheme="minorHAnsi"/>
                <w:sz w:val="20"/>
                <w:szCs w:val="20"/>
              </w:rPr>
              <w:t>O=CC=O</w:t>
            </w:r>
          </w:p>
        </w:tc>
      </w:tr>
      <w:tr w:rsidR="000A3451" w:rsidRPr="000A3451" w14:paraId="7122111B" w14:textId="77777777" w:rsidTr="000A3451">
        <w:trPr>
          <w:trHeight w:val="143"/>
        </w:trPr>
        <w:tc>
          <w:tcPr>
            <w:tcW w:w="1181" w:type="dxa"/>
            <w:vAlign w:val="center"/>
          </w:tcPr>
          <w:p w14:paraId="554E3580" w14:textId="50DC822F" w:rsidR="000A3451" w:rsidRPr="000A3451" w:rsidRDefault="000A3451" w:rsidP="000A3451">
            <w:pPr>
              <w:spacing w:after="0"/>
              <w:jc w:val="center"/>
              <w:rPr>
                <w:rFonts w:cstheme="minorHAnsi"/>
                <w:sz w:val="20"/>
                <w:szCs w:val="20"/>
              </w:rPr>
            </w:pPr>
            <w:r w:rsidRPr="000A3451">
              <w:rPr>
                <w:rFonts w:cstheme="minorHAnsi"/>
                <w:sz w:val="20"/>
                <w:szCs w:val="20"/>
              </w:rPr>
              <w:t>HCHO</w:t>
            </w:r>
          </w:p>
        </w:tc>
        <w:tc>
          <w:tcPr>
            <w:tcW w:w="4304" w:type="dxa"/>
            <w:vAlign w:val="center"/>
          </w:tcPr>
          <w:p w14:paraId="34675EFF" w14:textId="367B3804" w:rsidR="000A3451" w:rsidRPr="000A3451" w:rsidRDefault="000A3451" w:rsidP="000A3451">
            <w:pPr>
              <w:spacing w:after="0"/>
              <w:jc w:val="center"/>
              <w:rPr>
                <w:rFonts w:cstheme="minorHAnsi"/>
                <w:sz w:val="20"/>
                <w:szCs w:val="20"/>
              </w:rPr>
            </w:pPr>
            <w:r w:rsidRPr="000A3451">
              <w:rPr>
                <w:rFonts w:cstheme="minorHAnsi"/>
                <w:sz w:val="20"/>
                <w:szCs w:val="20"/>
              </w:rPr>
              <w:t>Formaldehyde</w:t>
            </w:r>
          </w:p>
        </w:tc>
        <w:tc>
          <w:tcPr>
            <w:tcW w:w="574" w:type="dxa"/>
            <w:vAlign w:val="center"/>
          </w:tcPr>
          <w:p w14:paraId="7CB41AE6" w14:textId="3020BD5B" w:rsidR="000A3451" w:rsidRPr="000A3451" w:rsidRDefault="000A3451" w:rsidP="000A3451">
            <w:pPr>
              <w:spacing w:after="0"/>
              <w:jc w:val="center"/>
              <w:rPr>
                <w:rFonts w:cstheme="minorHAnsi"/>
                <w:sz w:val="20"/>
                <w:szCs w:val="20"/>
              </w:rPr>
            </w:pPr>
            <w:r w:rsidRPr="000A3451">
              <w:rPr>
                <w:rFonts w:cstheme="minorHAnsi"/>
                <w:sz w:val="20"/>
                <w:szCs w:val="20"/>
              </w:rPr>
              <w:t>1</w:t>
            </w:r>
          </w:p>
        </w:tc>
        <w:tc>
          <w:tcPr>
            <w:tcW w:w="875" w:type="dxa"/>
            <w:vAlign w:val="center"/>
          </w:tcPr>
          <w:p w14:paraId="2478E796" w14:textId="730D25F8"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4D592D0C" w14:textId="5A769A19" w:rsidR="000A3451" w:rsidRPr="000A3451" w:rsidRDefault="000A3451" w:rsidP="000A3451">
            <w:pPr>
              <w:spacing w:after="0"/>
              <w:jc w:val="center"/>
              <w:rPr>
                <w:rFonts w:cstheme="minorHAnsi"/>
                <w:sz w:val="20"/>
                <w:szCs w:val="20"/>
              </w:rPr>
            </w:pPr>
            <w:r w:rsidRPr="000A3451">
              <w:rPr>
                <w:rFonts w:cstheme="minorHAnsi"/>
                <w:sz w:val="20"/>
                <w:szCs w:val="20"/>
              </w:rPr>
              <w:t>C=O</w:t>
            </w:r>
          </w:p>
        </w:tc>
      </w:tr>
      <w:tr w:rsidR="000A3451" w:rsidRPr="000A3451" w14:paraId="7FFDA082" w14:textId="77777777" w:rsidTr="000A3451">
        <w:trPr>
          <w:trHeight w:val="143"/>
        </w:trPr>
        <w:tc>
          <w:tcPr>
            <w:tcW w:w="1181" w:type="dxa"/>
            <w:vAlign w:val="center"/>
          </w:tcPr>
          <w:p w14:paraId="42F71A4A" w14:textId="1302866E" w:rsidR="000A3451" w:rsidRPr="000A3451" w:rsidRDefault="000A3451" w:rsidP="000A3451">
            <w:pPr>
              <w:spacing w:after="0"/>
              <w:jc w:val="center"/>
              <w:rPr>
                <w:rFonts w:cstheme="minorHAnsi"/>
                <w:sz w:val="20"/>
                <w:szCs w:val="20"/>
              </w:rPr>
            </w:pPr>
            <w:r w:rsidRPr="000A3451">
              <w:rPr>
                <w:rFonts w:cstheme="minorHAnsi"/>
                <w:sz w:val="20"/>
                <w:szCs w:val="20"/>
              </w:rPr>
              <w:t>ISOP</w:t>
            </w:r>
          </w:p>
        </w:tc>
        <w:tc>
          <w:tcPr>
            <w:tcW w:w="4304" w:type="dxa"/>
            <w:vAlign w:val="center"/>
          </w:tcPr>
          <w:p w14:paraId="1CB86EDD" w14:textId="62EBD92A" w:rsidR="000A3451" w:rsidRPr="000A3451" w:rsidRDefault="000A3451" w:rsidP="000A3451">
            <w:pPr>
              <w:spacing w:after="0"/>
              <w:jc w:val="center"/>
              <w:rPr>
                <w:rFonts w:cstheme="minorHAnsi"/>
                <w:sz w:val="20"/>
                <w:szCs w:val="20"/>
              </w:rPr>
            </w:pPr>
            <w:r w:rsidRPr="000A3451">
              <w:rPr>
                <w:rFonts w:cstheme="minorHAnsi"/>
                <w:sz w:val="20"/>
                <w:szCs w:val="20"/>
              </w:rPr>
              <w:t>Isoprene</w:t>
            </w:r>
          </w:p>
        </w:tc>
        <w:tc>
          <w:tcPr>
            <w:tcW w:w="574" w:type="dxa"/>
            <w:vAlign w:val="center"/>
          </w:tcPr>
          <w:p w14:paraId="6A81CFED" w14:textId="0CF70ABC" w:rsidR="000A3451" w:rsidRPr="000A3451" w:rsidRDefault="000A3451" w:rsidP="000A3451">
            <w:pPr>
              <w:spacing w:after="0"/>
              <w:jc w:val="center"/>
              <w:rPr>
                <w:rFonts w:cstheme="minorHAnsi"/>
                <w:sz w:val="20"/>
                <w:szCs w:val="20"/>
              </w:rPr>
            </w:pPr>
            <w:r w:rsidRPr="000A3451">
              <w:rPr>
                <w:rFonts w:cstheme="minorHAnsi"/>
                <w:sz w:val="20"/>
                <w:szCs w:val="20"/>
              </w:rPr>
              <w:t>5</w:t>
            </w:r>
          </w:p>
        </w:tc>
        <w:tc>
          <w:tcPr>
            <w:tcW w:w="875" w:type="dxa"/>
            <w:vAlign w:val="center"/>
          </w:tcPr>
          <w:p w14:paraId="1112A76B" w14:textId="7C63860A" w:rsidR="000A3451" w:rsidRPr="000A3451" w:rsidRDefault="000A3451" w:rsidP="000A3451">
            <w:pPr>
              <w:spacing w:after="0"/>
              <w:jc w:val="center"/>
              <w:rPr>
                <w:rFonts w:cstheme="minorHAnsi"/>
                <w:sz w:val="20"/>
                <w:szCs w:val="20"/>
              </w:rPr>
            </w:pPr>
            <w:r w:rsidRPr="000A3451">
              <w:rPr>
                <w:rFonts w:cstheme="minorHAnsi"/>
                <w:sz w:val="20"/>
                <w:szCs w:val="20"/>
              </w:rPr>
              <w:t>Explicit</w:t>
            </w:r>
          </w:p>
        </w:tc>
        <w:tc>
          <w:tcPr>
            <w:tcW w:w="2186" w:type="dxa"/>
            <w:vAlign w:val="center"/>
          </w:tcPr>
          <w:p w14:paraId="13AD7211" w14:textId="111A333C" w:rsidR="000A3451" w:rsidRPr="000A3451" w:rsidRDefault="000A3451" w:rsidP="000A3451">
            <w:pPr>
              <w:spacing w:after="0"/>
              <w:jc w:val="center"/>
              <w:rPr>
                <w:rFonts w:cstheme="minorHAnsi"/>
                <w:sz w:val="20"/>
                <w:szCs w:val="20"/>
              </w:rPr>
            </w:pPr>
            <w:r w:rsidRPr="000A3451">
              <w:rPr>
                <w:rFonts w:cstheme="minorHAnsi"/>
                <w:sz w:val="20"/>
                <w:szCs w:val="20"/>
              </w:rPr>
              <w:t>CC(=C)C=C</w:t>
            </w:r>
          </w:p>
        </w:tc>
      </w:tr>
      <w:tr w:rsidR="000A3451" w:rsidRPr="000A3451" w14:paraId="554FB6B6" w14:textId="77777777" w:rsidTr="000A3451">
        <w:trPr>
          <w:trHeight w:val="143"/>
        </w:trPr>
        <w:tc>
          <w:tcPr>
            <w:tcW w:w="1181" w:type="dxa"/>
            <w:vAlign w:val="center"/>
          </w:tcPr>
          <w:p w14:paraId="40038D1E" w14:textId="352C332E" w:rsidR="000A3451" w:rsidRPr="000A3451" w:rsidRDefault="000A3451" w:rsidP="000A3451">
            <w:pPr>
              <w:spacing w:after="0"/>
              <w:jc w:val="center"/>
              <w:rPr>
                <w:rFonts w:cstheme="minorHAnsi"/>
                <w:sz w:val="20"/>
                <w:szCs w:val="20"/>
              </w:rPr>
            </w:pPr>
            <w:r w:rsidRPr="000A3451">
              <w:rPr>
                <w:rFonts w:cstheme="minorHAnsi"/>
                <w:sz w:val="20"/>
                <w:szCs w:val="20"/>
              </w:rPr>
              <w:t>MACR</w:t>
            </w:r>
          </w:p>
        </w:tc>
        <w:tc>
          <w:tcPr>
            <w:tcW w:w="4304" w:type="dxa"/>
            <w:vAlign w:val="center"/>
          </w:tcPr>
          <w:p w14:paraId="63499555" w14:textId="7BB42FE4" w:rsidR="000A3451" w:rsidRPr="000A3451" w:rsidRDefault="000A3451" w:rsidP="000A3451">
            <w:pPr>
              <w:spacing w:after="0"/>
              <w:jc w:val="center"/>
              <w:rPr>
                <w:rFonts w:cstheme="minorHAnsi"/>
                <w:sz w:val="20"/>
                <w:szCs w:val="20"/>
              </w:rPr>
            </w:pPr>
            <w:r w:rsidRPr="000A3451">
              <w:rPr>
                <w:rFonts w:cstheme="minorHAnsi"/>
                <w:sz w:val="20"/>
                <w:szCs w:val="20"/>
              </w:rPr>
              <w:t>Methacrolein</w:t>
            </w:r>
          </w:p>
        </w:tc>
        <w:tc>
          <w:tcPr>
            <w:tcW w:w="574" w:type="dxa"/>
            <w:vAlign w:val="center"/>
          </w:tcPr>
          <w:p w14:paraId="18F2CB21" w14:textId="4A9E4945" w:rsidR="000A3451" w:rsidRPr="000A3451" w:rsidRDefault="000A3451" w:rsidP="000A3451">
            <w:pPr>
              <w:keepNext/>
              <w:spacing w:after="0"/>
              <w:jc w:val="center"/>
              <w:rPr>
                <w:rFonts w:cstheme="minorHAnsi"/>
                <w:sz w:val="20"/>
                <w:szCs w:val="20"/>
              </w:rPr>
            </w:pPr>
            <w:r w:rsidRPr="000A3451">
              <w:rPr>
                <w:rFonts w:cstheme="minorHAnsi"/>
                <w:sz w:val="20"/>
                <w:szCs w:val="20"/>
              </w:rPr>
              <w:t>4</w:t>
            </w:r>
          </w:p>
        </w:tc>
        <w:tc>
          <w:tcPr>
            <w:tcW w:w="875" w:type="dxa"/>
            <w:vAlign w:val="center"/>
          </w:tcPr>
          <w:p w14:paraId="35675E05" w14:textId="356DB741"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598EC606" w14:textId="4D1C14A0" w:rsidR="000A3451" w:rsidRPr="000A3451" w:rsidRDefault="000A3451" w:rsidP="000A3451">
            <w:pPr>
              <w:keepNext/>
              <w:spacing w:after="0"/>
              <w:jc w:val="center"/>
              <w:rPr>
                <w:rFonts w:cstheme="minorHAnsi"/>
                <w:sz w:val="20"/>
                <w:szCs w:val="20"/>
              </w:rPr>
            </w:pPr>
            <w:r w:rsidRPr="000A3451">
              <w:rPr>
                <w:rFonts w:cstheme="minorHAnsi"/>
                <w:sz w:val="20"/>
                <w:szCs w:val="20"/>
              </w:rPr>
              <w:t>CC(=C)C=O</w:t>
            </w:r>
          </w:p>
        </w:tc>
      </w:tr>
      <w:tr w:rsidR="000A3451" w:rsidRPr="000A3451" w14:paraId="6B4B78DA" w14:textId="77777777" w:rsidTr="000A3451">
        <w:trPr>
          <w:trHeight w:val="143"/>
        </w:trPr>
        <w:tc>
          <w:tcPr>
            <w:tcW w:w="1181" w:type="dxa"/>
            <w:vAlign w:val="center"/>
          </w:tcPr>
          <w:p w14:paraId="6E21387C" w14:textId="49501A10" w:rsidR="000A3451" w:rsidRPr="000A3451" w:rsidRDefault="000A3451" w:rsidP="000A3451">
            <w:pPr>
              <w:spacing w:after="0"/>
              <w:jc w:val="center"/>
              <w:rPr>
                <w:rFonts w:cstheme="minorHAnsi"/>
                <w:sz w:val="20"/>
                <w:szCs w:val="20"/>
              </w:rPr>
            </w:pPr>
            <w:r w:rsidRPr="000A3451">
              <w:rPr>
                <w:rFonts w:cstheme="minorHAnsi"/>
                <w:sz w:val="20"/>
                <w:szCs w:val="20"/>
              </w:rPr>
              <w:t>MEOH</w:t>
            </w:r>
          </w:p>
        </w:tc>
        <w:tc>
          <w:tcPr>
            <w:tcW w:w="4304" w:type="dxa"/>
            <w:vAlign w:val="center"/>
          </w:tcPr>
          <w:p w14:paraId="0B80DB1F" w14:textId="2104ACC9" w:rsidR="000A3451" w:rsidRPr="000A3451" w:rsidRDefault="000A3451" w:rsidP="000A3451">
            <w:pPr>
              <w:spacing w:after="0"/>
              <w:jc w:val="center"/>
              <w:rPr>
                <w:rFonts w:cstheme="minorHAnsi"/>
                <w:sz w:val="20"/>
                <w:szCs w:val="20"/>
              </w:rPr>
            </w:pPr>
            <w:r w:rsidRPr="000A3451">
              <w:rPr>
                <w:rFonts w:cstheme="minorHAnsi"/>
                <w:sz w:val="20"/>
                <w:szCs w:val="20"/>
              </w:rPr>
              <w:t>Methanol</w:t>
            </w:r>
          </w:p>
        </w:tc>
        <w:tc>
          <w:tcPr>
            <w:tcW w:w="574" w:type="dxa"/>
            <w:vAlign w:val="center"/>
          </w:tcPr>
          <w:p w14:paraId="6962E14B" w14:textId="4B654DBF" w:rsidR="000A3451" w:rsidRPr="000A3451" w:rsidRDefault="000A3451" w:rsidP="000A3451">
            <w:pPr>
              <w:keepNext/>
              <w:spacing w:after="0"/>
              <w:jc w:val="center"/>
              <w:rPr>
                <w:rFonts w:cstheme="minorHAnsi"/>
                <w:sz w:val="20"/>
                <w:szCs w:val="20"/>
              </w:rPr>
            </w:pPr>
            <w:r w:rsidRPr="000A3451">
              <w:rPr>
                <w:rFonts w:cstheme="minorHAnsi"/>
                <w:sz w:val="20"/>
                <w:szCs w:val="20"/>
              </w:rPr>
              <w:t>1</w:t>
            </w:r>
          </w:p>
        </w:tc>
        <w:tc>
          <w:tcPr>
            <w:tcW w:w="875" w:type="dxa"/>
            <w:vAlign w:val="center"/>
          </w:tcPr>
          <w:p w14:paraId="1169DA75" w14:textId="0864711B"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24EE76AC" w14:textId="1053CEAF" w:rsidR="000A3451" w:rsidRPr="000A3451" w:rsidRDefault="000A3451" w:rsidP="000A3451">
            <w:pPr>
              <w:keepNext/>
              <w:spacing w:after="0"/>
              <w:jc w:val="center"/>
              <w:rPr>
                <w:rFonts w:cstheme="minorHAnsi"/>
                <w:sz w:val="20"/>
                <w:szCs w:val="20"/>
              </w:rPr>
            </w:pPr>
            <w:r w:rsidRPr="000A3451">
              <w:rPr>
                <w:rFonts w:cstheme="minorHAnsi"/>
                <w:sz w:val="20"/>
                <w:szCs w:val="20"/>
              </w:rPr>
              <w:t>CO</w:t>
            </w:r>
          </w:p>
        </w:tc>
      </w:tr>
      <w:tr w:rsidR="000A3451" w:rsidRPr="000A3451" w14:paraId="2FADBA51" w14:textId="77777777" w:rsidTr="000A3451">
        <w:trPr>
          <w:trHeight w:val="143"/>
        </w:trPr>
        <w:tc>
          <w:tcPr>
            <w:tcW w:w="1181" w:type="dxa"/>
            <w:vAlign w:val="center"/>
          </w:tcPr>
          <w:p w14:paraId="49683144" w14:textId="7A2CDA0D" w:rsidR="000A3451" w:rsidRPr="000A3451" w:rsidRDefault="000A3451" w:rsidP="000A3451">
            <w:pPr>
              <w:spacing w:after="0"/>
              <w:jc w:val="center"/>
              <w:rPr>
                <w:rFonts w:cstheme="minorHAnsi"/>
                <w:sz w:val="20"/>
                <w:szCs w:val="20"/>
              </w:rPr>
            </w:pPr>
            <w:r w:rsidRPr="000A3451">
              <w:rPr>
                <w:rFonts w:cstheme="minorHAnsi"/>
                <w:sz w:val="20"/>
                <w:szCs w:val="20"/>
              </w:rPr>
              <w:t>MGLY</w:t>
            </w:r>
          </w:p>
        </w:tc>
        <w:tc>
          <w:tcPr>
            <w:tcW w:w="4304" w:type="dxa"/>
            <w:vAlign w:val="center"/>
          </w:tcPr>
          <w:p w14:paraId="3D36D119" w14:textId="25B613B2" w:rsidR="000A3451" w:rsidRPr="000A3451" w:rsidRDefault="000A3451" w:rsidP="000A3451">
            <w:pPr>
              <w:spacing w:after="0"/>
              <w:jc w:val="center"/>
              <w:rPr>
                <w:rFonts w:cstheme="minorHAnsi"/>
                <w:sz w:val="20"/>
                <w:szCs w:val="20"/>
              </w:rPr>
            </w:pPr>
            <w:r w:rsidRPr="000A3451">
              <w:rPr>
                <w:rFonts w:cstheme="minorHAnsi"/>
                <w:sz w:val="20"/>
                <w:szCs w:val="20"/>
              </w:rPr>
              <w:t>Methyl Glyoxal</w:t>
            </w:r>
          </w:p>
        </w:tc>
        <w:tc>
          <w:tcPr>
            <w:tcW w:w="574" w:type="dxa"/>
            <w:vAlign w:val="center"/>
          </w:tcPr>
          <w:p w14:paraId="7B008C49" w14:textId="551E4797" w:rsidR="000A3451" w:rsidRPr="000A3451" w:rsidRDefault="000A3451" w:rsidP="000A3451">
            <w:pPr>
              <w:keepNext/>
              <w:spacing w:after="0"/>
              <w:jc w:val="center"/>
              <w:rPr>
                <w:rFonts w:cstheme="minorHAnsi"/>
                <w:sz w:val="20"/>
                <w:szCs w:val="20"/>
              </w:rPr>
            </w:pPr>
            <w:r w:rsidRPr="000A3451">
              <w:rPr>
                <w:rFonts w:cstheme="minorHAnsi"/>
                <w:sz w:val="20"/>
                <w:szCs w:val="20"/>
              </w:rPr>
              <w:t>3</w:t>
            </w:r>
          </w:p>
        </w:tc>
        <w:tc>
          <w:tcPr>
            <w:tcW w:w="875" w:type="dxa"/>
            <w:vAlign w:val="center"/>
          </w:tcPr>
          <w:p w14:paraId="5F12D569" w14:textId="05AD40FA"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709217F3" w14:textId="62A2777B" w:rsidR="000A3451" w:rsidRPr="000A3451" w:rsidRDefault="000A3451" w:rsidP="000A3451">
            <w:pPr>
              <w:keepNext/>
              <w:spacing w:after="0"/>
              <w:jc w:val="center"/>
              <w:rPr>
                <w:rFonts w:cstheme="minorHAnsi"/>
                <w:sz w:val="20"/>
                <w:szCs w:val="20"/>
              </w:rPr>
            </w:pPr>
            <w:r w:rsidRPr="000A3451">
              <w:rPr>
                <w:rFonts w:cstheme="minorHAnsi"/>
                <w:sz w:val="20"/>
                <w:szCs w:val="20"/>
              </w:rPr>
              <w:t>CC(=O)C=O</w:t>
            </w:r>
          </w:p>
        </w:tc>
      </w:tr>
      <w:tr w:rsidR="000A3451" w:rsidRPr="000A3451" w14:paraId="0EDEFE6D" w14:textId="77777777" w:rsidTr="000A3451">
        <w:trPr>
          <w:trHeight w:val="143"/>
        </w:trPr>
        <w:tc>
          <w:tcPr>
            <w:tcW w:w="1181" w:type="dxa"/>
            <w:vAlign w:val="center"/>
          </w:tcPr>
          <w:p w14:paraId="36D184C7" w14:textId="0DCEA086" w:rsidR="000A3451" w:rsidRPr="000A3451" w:rsidRDefault="000A3451" w:rsidP="000A3451">
            <w:pPr>
              <w:spacing w:after="0"/>
              <w:jc w:val="center"/>
              <w:rPr>
                <w:rFonts w:cstheme="minorHAnsi"/>
                <w:sz w:val="20"/>
                <w:szCs w:val="20"/>
              </w:rPr>
            </w:pPr>
            <w:r w:rsidRPr="000A3451">
              <w:rPr>
                <w:rFonts w:cstheme="minorHAnsi"/>
                <w:sz w:val="20"/>
                <w:szCs w:val="20"/>
              </w:rPr>
              <w:t>MVK</w:t>
            </w:r>
          </w:p>
        </w:tc>
        <w:tc>
          <w:tcPr>
            <w:tcW w:w="4304" w:type="dxa"/>
            <w:vAlign w:val="center"/>
          </w:tcPr>
          <w:p w14:paraId="1EDF877C" w14:textId="4AF0EB4D" w:rsidR="000A3451" w:rsidRPr="000A3451" w:rsidRDefault="000A3451" w:rsidP="000A3451">
            <w:pPr>
              <w:spacing w:after="0"/>
              <w:jc w:val="center"/>
              <w:rPr>
                <w:rFonts w:cstheme="minorHAnsi"/>
                <w:sz w:val="20"/>
                <w:szCs w:val="20"/>
              </w:rPr>
            </w:pPr>
            <w:r w:rsidRPr="000A3451">
              <w:rPr>
                <w:rFonts w:cstheme="minorHAnsi"/>
                <w:sz w:val="20"/>
                <w:szCs w:val="20"/>
              </w:rPr>
              <w:t>Methyl Vinyl Ketone</w:t>
            </w:r>
          </w:p>
        </w:tc>
        <w:tc>
          <w:tcPr>
            <w:tcW w:w="574" w:type="dxa"/>
            <w:vAlign w:val="center"/>
          </w:tcPr>
          <w:p w14:paraId="005D5493" w14:textId="177FD2C6" w:rsidR="000A3451" w:rsidRPr="000A3451" w:rsidRDefault="000A3451" w:rsidP="000A3451">
            <w:pPr>
              <w:keepNext/>
              <w:spacing w:after="0"/>
              <w:jc w:val="center"/>
              <w:rPr>
                <w:rFonts w:cstheme="minorHAnsi"/>
                <w:sz w:val="20"/>
                <w:szCs w:val="20"/>
              </w:rPr>
            </w:pPr>
            <w:r w:rsidRPr="000A3451">
              <w:rPr>
                <w:rFonts w:cstheme="minorHAnsi"/>
                <w:sz w:val="20"/>
                <w:szCs w:val="20"/>
              </w:rPr>
              <w:t>4</w:t>
            </w:r>
          </w:p>
        </w:tc>
        <w:tc>
          <w:tcPr>
            <w:tcW w:w="875" w:type="dxa"/>
            <w:vAlign w:val="center"/>
          </w:tcPr>
          <w:p w14:paraId="17824B8B" w14:textId="1DC5BBB1"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7C98D98D" w14:textId="45BE2CE6" w:rsidR="000A3451" w:rsidRPr="000A3451" w:rsidRDefault="000A3451" w:rsidP="000A3451">
            <w:pPr>
              <w:keepNext/>
              <w:spacing w:after="0"/>
              <w:jc w:val="center"/>
              <w:rPr>
                <w:rFonts w:cstheme="minorHAnsi"/>
                <w:sz w:val="20"/>
                <w:szCs w:val="20"/>
              </w:rPr>
            </w:pPr>
            <w:r w:rsidRPr="000A3451">
              <w:rPr>
                <w:rFonts w:cstheme="minorHAnsi"/>
                <w:sz w:val="20"/>
                <w:szCs w:val="20"/>
              </w:rPr>
              <w:t>CC(=O)C=C</w:t>
            </w:r>
          </w:p>
        </w:tc>
      </w:tr>
      <w:tr w:rsidR="000A3451" w:rsidRPr="000A3451" w14:paraId="17D99D04" w14:textId="77777777" w:rsidTr="000A3451">
        <w:trPr>
          <w:trHeight w:val="143"/>
        </w:trPr>
        <w:tc>
          <w:tcPr>
            <w:tcW w:w="1181" w:type="dxa"/>
            <w:vAlign w:val="center"/>
          </w:tcPr>
          <w:p w14:paraId="1BD35F8F" w14:textId="2BCD44DA" w:rsidR="000A3451" w:rsidRPr="000A3451" w:rsidRDefault="000A3451" w:rsidP="000A3451">
            <w:pPr>
              <w:spacing w:after="0"/>
              <w:jc w:val="center"/>
              <w:rPr>
                <w:rFonts w:cstheme="minorHAnsi"/>
                <w:sz w:val="20"/>
                <w:szCs w:val="20"/>
              </w:rPr>
            </w:pPr>
            <w:r w:rsidRPr="000A3451">
              <w:rPr>
                <w:rFonts w:cstheme="minorHAnsi"/>
                <w:sz w:val="20"/>
                <w:szCs w:val="20"/>
              </w:rPr>
              <w:t>MXYL</w:t>
            </w:r>
          </w:p>
        </w:tc>
        <w:tc>
          <w:tcPr>
            <w:tcW w:w="4304" w:type="dxa"/>
            <w:vAlign w:val="center"/>
          </w:tcPr>
          <w:p w14:paraId="1705C120" w14:textId="7CD73C1A" w:rsidR="000A3451" w:rsidRPr="000A3451" w:rsidRDefault="000A3451" w:rsidP="000A3451">
            <w:pPr>
              <w:spacing w:after="0"/>
              <w:jc w:val="center"/>
              <w:rPr>
                <w:rFonts w:cstheme="minorHAnsi"/>
                <w:sz w:val="20"/>
                <w:szCs w:val="20"/>
              </w:rPr>
            </w:pPr>
            <w:r w:rsidRPr="000A3451">
              <w:rPr>
                <w:rFonts w:cstheme="minorHAnsi"/>
                <w:sz w:val="20"/>
                <w:szCs w:val="20"/>
              </w:rPr>
              <w:t>m-Xylene</w:t>
            </w:r>
          </w:p>
        </w:tc>
        <w:tc>
          <w:tcPr>
            <w:tcW w:w="574" w:type="dxa"/>
            <w:vAlign w:val="center"/>
          </w:tcPr>
          <w:p w14:paraId="52CEA9BD" w14:textId="6829BAA3" w:rsidR="000A3451" w:rsidRPr="000A3451" w:rsidRDefault="000A3451" w:rsidP="000A3451">
            <w:pPr>
              <w:keepNext/>
              <w:spacing w:after="0"/>
              <w:jc w:val="center"/>
              <w:rPr>
                <w:rFonts w:cstheme="minorHAnsi"/>
                <w:sz w:val="20"/>
                <w:szCs w:val="20"/>
              </w:rPr>
            </w:pPr>
            <w:r w:rsidRPr="000A3451">
              <w:rPr>
                <w:rFonts w:cstheme="minorHAnsi"/>
                <w:sz w:val="20"/>
                <w:szCs w:val="20"/>
              </w:rPr>
              <w:t>8</w:t>
            </w:r>
          </w:p>
        </w:tc>
        <w:tc>
          <w:tcPr>
            <w:tcW w:w="875" w:type="dxa"/>
            <w:vAlign w:val="center"/>
          </w:tcPr>
          <w:p w14:paraId="5D528B94" w14:textId="23E9EF89"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42C19764" w14:textId="609718F5" w:rsidR="000A3451" w:rsidRPr="000A3451" w:rsidRDefault="000A3451" w:rsidP="000A3451">
            <w:pPr>
              <w:keepNext/>
              <w:spacing w:after="0"/>
              <w:jc w:val="center"/>
              <w:rPr>
                <w:rFonts w:cstheme="minorHAnsi"/>
                <w:sz w:val="20"/>
                <w:szCs w:val="20"/>
              </w:rPr>
            </w:pPr>
            <w:r w:rsidRPr="000A3451">
              <w:rPr>
                <w:rFonts w:cstheme="minorHAnsi"/>
                <w:sz w:val="20"/>
                <w:szCs w:val="20"/>
              </w:rPr>
              <w:t>CC1=CC(C)=CC=C1</w:t>
            </w:r>
          </w:p>
        </w:tc>
      </w:tr>
      <w:tr w:rsidR="000A3451" w:rsidRPr="000A3451" w14:paraId="48DAA5BB" w14:textId="77777777" w:rsidTr="000A3451">
        <w:trPr>
          <w:trHeight w:val="143"/>
        </w:trPr>
        <w:tc>
          <w:tcPr>
            <w:tcW w:w="1181" w:type="dxa"/>
            <w:vAlign w:val="center"/>
          </w:tcPr>
          <w:p w14:paraId="12695316" w14:textId="1FA56611" w:rsidR="000A3451" w:rsidRPr="000A3451" w:rsidRDefault="000A3451" w:rsidP="000A3451">
            <w:pPr>
              <w:spacing w:after="0"/>
              <w:jc w:val="center"/>
              <w:rPr>
                <w:rFonts w:cstheme="minorHAnsi"/>
                <w:sz w:val="20"/>
                <w:szCs w:val="20"/>
              </w:rPr>
            </w:pPr>
            <w:r w:rsidRPr="000A3451">
              <w:rPr>
                <w:rFonts w:cstheme="minorHAnsi"/>
                <w:sz w:val="20"/>
                <w:szCs w:val="20"/>
              </w:rPr>
              <w:t>NAPH</w:t>
            </w:r>
          </w:p>
        </w:tc>
        <w:tc>
          <w:tcPr>
            <w:tcW w:w="4304" w:type="dxa"/>
            <w:vAlign w:val="center"/>
          </w:tcPr>
          <w:p w14:paraId="6DA5220B" w14:textId="274965B5" w:rsidR="000A3451" w:rsidRPr="000A3451" w:rsidRDefault="000A3451" w:rsidP="000A3451">
            <w:pPr>
              <w:spacing w:after="0"/>
              <w:jc w:val="center"/>
              <w:rPr>
                <w:rFonts w:cstheme="minorHAnsi"/>
                <w:sz w:val="20"/>
                <w:szCs w:val="20"/>
              </w:rPr>
            </w:pPr>
            <w:r w:rsidRPr="000A3451">
              <w:rPr>
                <w:rFonts w:cstheme="minorHAnsi"/>
                <w:sz w:val="20"/>
                <w:szCs w:val="20"/>
              </w:rPr>
              <w:t>Naphthalene</w:t>
            </w:r>
          </w:p>
        </w:tc>
        <w:tc>
          <w:tcPr>
            <w:tcW w:w="574" w:type="dxa"/>
            <w:vAlign w:val="center"/>
          </w:tcPr>
          <w:p w14:paraId="731802E5" w14:textId="45CF87D4" w:rsidR="000A3451" w:rsidRPr="000A3451" w:rsidRDefault="000A3451" w:rsidP="000A3451">
            <w:pPr>
              <w:keepNext/>
              <w:spacing w:after="0"/>
              <w:jc w:val="center"/>
              <w:rPr>
                <w:rFonts w:cstheme="minorHAnsi"/>
                <w:sz w:val="20"/>
                <w:szCs w:val="20"/>
              </w:rPr>
            </w:pPr>
            <w:r w:rsidRPr="000A3451">
              <w:rPr>
                <w:rFonts w:cstheme="minorHAnsi"/>
                <w:sz w:val="20"/>
                <w:szCs w:val="20"/>
              </w:rPr>
              <w:t>10</w:t>
            </w:r>
          </w:p>
        </w:tc>
        <w:tc>
          <w:tcPr>
            <w:tcW w:w="875" w:type="dxa"/>
            <w:vAlign w:val="center"/>
          </w:tcPr>
          <w:p w14:paraId="7B33F19D" w14:textId="459A96E6"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12C91FEE" w14:textId="569BC8F3" w:rsidR="000A3451" w:rsidRPr="000A3451" w:rsidRDefault="000A3451" w:rsidP="000A3451">
            <w:pPr>
              <w:keepNext/>
              <w:spacing w:after="0"/>
              <w:jc w:val="center"/>
              <w:rPr>
                <w:rFonts w:cstheme="minorHAnsi"/>
                <w:sz w:val="20"/>
                <w:szCs w:val="20"/>
              </w:rPr>
            </w:pPr>
            <w:r w:rsidRPr="000A3451">
              <w:rPr>
                <w:rFonts w:cstheme="minorHAnsi"/>
                <w:sz w:val="20"/>
                <w:szCs w:val="20"/>
              </w:rPr>
              <w:t>C1=CC2=CC=CC=C2C=C1</w:t>
            </w:r>
          </w:p>
        </w:tc>
      </w:tr>
      <w:tr w:rsidR="000A3451" w:rsidRPr="000A3451" w14:paraId="0DCFC992" w14:textId="77777777" w:rsidTr="000A3451">
        <w:trPr>
          <w:trHeight w:val="143"/>
        </w:trPr>
        <w:tc>
          <w:tcPr>
            <w:tcW w:w="1181" w:type="dxa"/>
            <w:vAlign w:val="center"/>
          </w:tcPr>
          <w:p w14:paraId="0714E096" w14:textId="3178F27D" w:rsidR="000A3451" w:rsidRPr="000A3451" w:rsidRDefault="000A3451" w:rsidP="000A3451">
            <w:pPr>
              <w:spacing w:after="0"/>
              <w:jc w:val="center"/>
              <w:rPr>
                <w:rFonts w:cstheme="minorHAnsi"/>
                <w:sz w:val="20"/>
                <w:szCs w:val="20"/>
              </w:rPr>
            </w:pPr>
            <w:r w:rsidRPr="000A3451">
              <w:rPr>
                <w:rFonts w:cstheme="minorHAnsi"/>
                <w:sz w:val="20"/>
                <w:szCs w:val="20"/>
              </w:rPr>
              <w:t>OXYL</w:t>
            </w:r>
          </w:p>
        </w:tc>
        <w:tc>
          <w:tcPr>
            <w:tcW w:w="4304" w:type="dxa"/>
            <w:vAlign w:val="center"/>
          </w:tcPr>
          <w:p w14:paraId="46F89250" w14:textId="07FB6195" w:rsidR="000A3451" w:rsidRPr="000A3451" w:rsidRDefault="000A3451" w:rsidP="000A3451">
            <w:pPr>
              <w:spacing w:after="0"/>
              <w:jc w:val="center"/>
              <w:rPr>
                <w:rFonts w:cstheme="minorHAnsi"/>
                <w:sz w:val="20"/>
                <w:szCs w:val="20"/>
              </w:rPr>
            </w:pPr>
            <w:r w:rsidRPr="000A3451">
              <w:rPr>
                <w:rFonts w:cstheme="minorHAnsi"/>
                <w:sz w:val="20"/>
                <w:szCs w:val="20"/>
              </w:rPr>
              <w:t>o-Xylene</w:t>
            </w:r>
          </w:p>
        </w:tc>
        <w:tc>
          <w:tcPr>
            <w:tcW w:w="574" w:type="dxa"/>
            <w:vAlign w:val="center"/>
          </w:tcPr>
          <w:p w14:paraId="4911ED44" w14:textId="51DB3F22" w:rsidR="000A3451" w:rsidRPr="000A3451" w:rsidRDefault="000A3451" w:rsidP="000A3451">
            <w:pPr>
              <w:keepNext/>
              <w:spacing w:after="0"/>
              <w:jc w:val="center"/>
              <w:rPr>
                <w:rFonts w:cstheme="minorHAnsi"/>
                <w:sz w:val="20"/>
                <w:szCs w:val="20"/>
              </w:rPr>
            </w:pPr>
            <w:r w:rsidRPr="000A3451">
              <w:rPr>
                <w:rFonts w:cstheme="minorHAnsi"/>
                <w:sz w:val="20"/>
                <w:szCs w:val="20"/>
              </w:rPr>
              <w:t>8</w:t>
            </w:r>
          </w:p>
        </w:tc>
        <w:tc>
          <w:tcPr>
            <w:tcW w:w="875" w:type="dxa"/>
            <w:vAlign w:val="center"/>
          </w:tcPr>
          <w:p w14:paraId="4FC81A40" w14:textId="6311E96B"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4AA3ED34" w14:textId="4134A78E" w:rsidR="000A3451" w:rsidRPr="000A3451" w:rsidRDefault="000A3451" w:rsidP="000A3451">
            <w:pPr>
              <w:keepNext/>
              <w:spacing w:after="0"/>
              <w:jc w:val="center"/>
              <w:rPr>
                <w:rFonts w:cstheme="minorHAnsi"/>
                <w:sz w:val="20"/>
                <w:szCs w:val="20"/>
              </w:rPr>
            </w:pPr>
            <w:r w:rsidRPr="000A3451">
              <w:rPr>
                <w:rFonts w:cstheme="minorHAnsi"/>
                <w:sz w:val="20"/>
                <w:szCs w:val="20"/>
              </w:rPr>
              <w:t>CC1=C(C)C=CC=C1</w:t>
            </w:r>
          </w:p>
        </w:tc>
      </w:tr>
      <w:tr w:rsidR="000A3451" w:rsidRPr="000A3451" w14:paraId="5F86681D" w14:textId="77777777" w:rsidTr="000A3451">
        <w:trPr>
          <w:trHeight w:val="143"/>
        </w:trPr>
        <w:tc>
          <w:tcPr>
            <w:tcW w:w="1181" w:type="dxa"/>
            <w:vAlign w:val="center"/>
          </w:tcPr>
          <w:p w14:paraId="7774AC2B" w14:textId="1C0CCBD4" w:rsidR="000A3451" w:rsidRPr="000A3451" w:rsidRDefault="000A3451" w:rsidP="000A3451">
            <w:pPr>
              <w:spacing w:after="0"/>
              <w:jc w:val="center"/>
              <w:rPr>
                <w:rFonts w:cstheme="minorHAnsi"/>
                <w:sz w:val="20"/>
                <w:szCs w:val="20"/>
              </w:rPr>
            </w:pPr>
            <w:r w:rsidRPr="000A3451">
              <w:rPr>
                <w:rFonts w:cstheme="minorHAnsi"/>
                <w:sz w:val="20"/>
                <w:szCs w:val="20"/>
              </w:rPr>
              <w:t>PRPE</w:t>
            </w:r>
          </w:p>
        </w:tc>
        <w:tc>
          <w:tcPr>
            <w:tcW w:w="4304" w:type="dxa"/>
            <w:vAlign w:val="center"/>
          </w:tcPr>
          <w:p w14:paraId="51FDEE6C" w14:textId="31F4444E" w:rsidR="000A3451" w:rsidRPr="000A3451" w:rsidRDefault="000A3451" w:rsidP="000A3451">
            <w:pPr>
              <w:spacing w:after="0"/>
              <w:jc w:val="center"/>
              <w:rPr>
                <w:rFonts w:cstheme="minorHAnsi"/>
                <w:sz w:val="20"/>
                <w:szCs w:val="20"/>
              </w:rPr>
            </w:pPr>
            <w:r w:rsidRPr="000A3451">
              <w:rPr>
                <w:rFonts w:cstheme="minorHAnsi"/>
                <w:sz w:val="20"/>
                <w:szCs w:val="20"/>
              </w:rPr>
              <w:t>Propane</w:t>
            </w:r>
          </w:p>
        </w:tc>
        <w:tc>
          <w:tcPr>
            <w:tcW w:w="574" w:type="dxa"/>
            <w:vAlign w:val="center"/>
          </w:tcPr>
          <w:p w14:paraId="15B0885E" w14:textId="02ED3856" w:rsidR="000A3451" w:rsidRPr="000A3451" w:rsidRDefault="000A3451" w:rsidP="000A3451">
            <w:pPr>
              <w:keepNext/>
              <w:spacing w:after="0"/>
              <w:jc w:val="center"/>
              <w:rPr>
                <w:rFonts w:cstheme="minorHAnsi"/>
                <w:sz w:val="20"/>
                <w:szCs w:val="20"/>
              </w:rPr>
            </w:pPr>
            <w:r w:rsidRPr="000A3451">
              <w:rPr>
                <w:rFonts w:cstheme="minorHAnsi"/>
                <w:sz w:val="20"/>
                <w:szCs w:val="20"/>
              </w:rPr>
              <w:t>3</w:t>
            </w:r>
          </w:p>
        </w:tc>
        <w:tc>
          <w:tcPr>
            <w:tcW w:w="875" w:type="dxa"/>
            <w:vAlign w:val="center"/>
          </w:tcPr>
          <w:p w14:paraId="306C3D8A" w14:textId="6196E01B"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4381A43C" w14:textId="742053BC" w:rsidR="000A3451" w:rsidRPr="000A3451" w:rsidRDefault="000A3451" w:rsidP="000A3451">
            <w:pPr>
              <w:keepNext/>
              <w:spacing w:after="0"/>
              <w:jc w:val="center"/>
              <w:rPr>
                <w:rFonts w:cstheme="minorHAnsi"/>
                <w:sz w:val="20"/>
                <w:szCs w:val="20"/>
              </w:rPr>
            </w:pPr>
            <w:r w:rsidRPr="000A3451">
              <w:rPr>
                <w:rFonts w:cstheme="minorHAnsi"/>
                <w:sz w:val="20"/>
                <w:szCs w:val="20"/>
              </w:rPr>
              <w:t>CCC</w:t>
            </w:r>
          </w:p>
        </w:tc>
      </w:tr>
      <w:tr w:rsidR="000A3451" w:rsidRPr="000A3451" w14:paraId="6E47B3E7" w14:textId="77777777" w:rsidTr="000A3451">
        <w:trPr>
          <w:trHeight w:val="143"/>
        </w:trPr>
        <w:tc>
          <w:tcPr>
            <w:tcW w:w="1181" w:type="dxa"/>
            <w:vAlign w:val="center"/>
          </w:tcPr>
          <w:p w14:paraId="425503F7" w14:textId="173941AB" w:rsidR="000A3451" w:rsidRPr="000A3451" w:rsidRDefault="000A3451" w:rsidP="000A3451">
            <w:pPr>
              <w:spacing w:after="0"/>
              <w:jc w:val="center"/>
              <w:rPr>
                <w:rFonts w:cstheme="minorHAnsi"/>
                <w:sz w:val="20"/>
                <w:szCs w:val="20"/>
              </w:rPr>
            </w:pPr>
            <w:r w:rsidRPr="000A3451">
              <w:rPr>
                <w:rFonts w:cstheme="minorHAnsi"/>
                <w:sz w:val="20"/>
                <w:szCs w:val="20"/>
              </w:rPr>
              <w:t>PXYL</w:t>
            </w:r>
          </w:p>
        </w:tc>
        <w:tc>
          <w:tcPr>
            <w:tcW w:w="4304" w:type="dxa"/>
            <w:vAlign w:val="center"/>
          </w:tcPr>
          <w:p w14:paraId="5285F5FE" w14:textId="0A990608" w:rsidR="000A3451" w:rsidRPr="000A3451" w:rsidRDefault="000A3451" w:rsidP="000A3451">
            <w:pPr>
              <w:spacing w:after="0"/>
              <w:jc w:val="center"/>
              <w:rPr>
                <w:rFonts w:cstheme="minorHAnsi"/>
                <w:sz w:val="20"/>
                <w:szCs w:val="20"/>
              </w:rPr>
            </w:pPr>
            <w:r w:rsidRPr="000A3451">
              <w:rPr>
                <w:rFonts w:cstheme="minorHAnsi"/>
                <w:sz w:val="20"/>
                <w:szCs w:val="20"/>
              </w:rPr>
              <w:t>p-Xylene</w:t>
            </w:r>
          </w:p>
        </w:tc>
        <w:tc>
          <w:tcPr>
            <w:tcW w:w="574" w:type="dxa"/>
            <w:vAlign w:val="center"/>
          </w:tcPr>
          <w:p w14:paraId="783AF440" w14:textId="2B890A45" w:rsidR="000A3451" w:rsidRPr="000A3451" w:rsidRDefault="000A3451" w:rsidP="000A3451">
            <w:pPr>
              <w:keepNext/>
              <w:spacing w:after="0"/>
              <w:jc w:val="center"/>
              <w:rPr>
                <w:rFonts w:cstheme="minorHAnsi"/>
                <w:sz w:val="20"/>
                <w:szCs w:val="20"/>
              </w:rPr>
            </w:pPr>
            <w:r w:rsidRPr="000A3451">
              <w:rPr>
                <w:rFonts w:cstheme="minorHAnsi"/>
                <w:sz w:val="20"/>
                <w:szCs w:val="20"/>
              </w:rPr>
              <w:t>8</w:t>
            </w:r>
          </w:p>
        </w:tc>
        <w:tc>
          <w:tcPr>
            <w:tcW w:w="875" w:type="dxa"/>
            <w:vAlign w:val="center"/>
          </w:tcPr>
          <w:p w14:paraId="08B9396F" w14:textId="435BB6BC"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44DD064E" w14:textId="307E1095" w:rsidR="000A3451" w:rsidRPr="000A3451" w:rsidRDefault="000A3451" w:rsidP="000A3451">
            <w:pPr>
              <w:keepNext/>
              <w:spacing w:after="0"/>
              <w:jc w:val="center"/>
              <w:rPr>
                <w:rFonts w:cstheme="minorHAnsi"/>
                <w:sz w:val="20"/>
                <w:szCs w:val="20"/>
              </w:rPr>
            </w:pPr>
            <w:r w:rsidRPr="000A3451">
              <w:rPr>
                <w:rFonts w:cstheme="minorHAnsi"/>
                <w:sz w:val="20"/>
                <w:szCs w:val="20"/>
              </w:rPr>
              <w:t>CC1=CC=C(C)C=C1</w:t>
            </w:r>
          </w:p>
        </w:tc>
      </w:tr>
      <w:tr w:rsidR="000A3451" w:rsidRPr="000A3451" w14:paraId="60DBA334" w14:textId="77777777" w:rsidTr="000A3451">
        <w:trPr>
          <w:trHeight w:val="143"/>
        </w:trPr>
        <w:tc>
          <w:tcPr>
            <w:tcW w:w="1181" w:type="dxa"/>
            <w:vAlign w:val="center"/>
          </w:tcPr>
          <w:p w14:paraId="4FCD8F64" w14:textId="6F4EE623" w:rsidR="000A3451" w:rsidRPr="000A3451" w:rsidRDefault="000A3451" w:rsidP="000A3451">
            <w:pPr>
              <w:spacing w:after="0"/>
              <w:jc w:val="center"/>
              <w:rPr>
                <w:rFonts w:cstheme="minorHAnsi"/>
                <w:sz w:val="20"/>
                <w:szCs w:val="20"/>
              </w:rPr>
            </w:pPr>
            <w:r w:rsidRPr="000A3451">
              <w:rPr>
                <w:rFonts w:cstheme="minorHAnsi"/>
                <w:sz w:val="20"/>
                <w:szCs w:val="20"/>
              </w:rPr>
              <w:t>TOLU</w:t>
            </w:r>
          </w:p>
        </w:tc>
        <w:tc>
          <w:tcPr>
            <w:tcW w:w="4304" w:type="dxa"/>
            <w:vAlign w:val="center"/>
          </w:tcPr>
          <w:p w14:paraId="1C02CD84" w14:textId="40DFCDE4" w:rsidR="000A3451" w:rsidRPr="000A3451" w:rsidRDefault="000A3451" w:rsidP="000A3451">
            <w:pPr>
              <w:spacing w:after="0"/>
              <w:jc w:val="center"/>
              <w:rPr>
                <w:rFonts w:cstheme="minorHAnsi"/>
                <w:sz w:val="20"/>
                <w:szCs w:val="20"/>
              </w:rPr>
            </w:pPr>
            <w:r w:rsidRPr="000A3451">
              <w:rPr>
                <w:rFonts w:cstheme="minorHAnsi"/>
                <w:sz w:val="20"/>
                <w:szCs w:val="20"/>
              </w:rPr>
              <w:t>Toluene</w:t>
            </w:r>
          </w:p>
        </w:tc>
        <w:tc>
          <w:tcPr>
            <w:tcW w:w="574" w:type="dxa"/>
            <w:vAlign w:val="center"/>
          </w:tcPr>
          <w:p w14:paraId="329300CB" w14:textId="0EAEFF86" w:rsidR="000A3451" w:rsidRPr="000A3451" w:rsidRDefault="0054639D" w:rsidP="000A3451">
            <w:pPr>
              <w:keepNext/>
              <w:spacing w:after="0"/>
              <w:jc w:val="center"/>
              <w:rPr>
                <w:rFonts w:cstheme="minorHAnsi"/>
                <w:sz w:val="20"/>
                <w:szCs w:val="20"/>
              </w:rPr>
            </w:pPr>
            <w:r>
              <w:rPr>
                <w:rFonts w:cstheme="minorHAnsi"/>
                <w:sz w:val="20"/>
                <w:szCs w:val="20"/>
              </w:rPr>
              <w:t>7</w:t>
            </w:r>
          </w:p>
        </w:tc>
        <w:tc>
          <w:tcPr>
            <w:tcW w:w="875" w:type="dxa"/>
            <w:vAlign w:val="center"/>
          </w:tcPr>
          <w:p w14:paraId="4C923C4B" w14:textId="13BE50F8" w:rsidR="000A3451" w:rsidRPr="000A3451" w:rsidRDefault="000A3451" w:rsidP="000A3451">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211FED34" w14:textId="0734E6D4" w:rsidR="000A3451" w:rsidRPr="000A3451" w:rsidRDefault="000A3451" w:rsidP="000A3451">
            <w:pPr>
              <w:keepNext/>
              <w:spacing w:after="0"/>
              <w:jc w:val="center"/>
              <w:rPr>
                <w:rFonts w:cstheme="minorHAnsi"/>
                <w:sz w:val="20"/>
                <w:szCs w:val="20"/>
              </w:rPr>
            </w:pPr>
            <w:r w:rsidRPr="000A3451">
              <w:rPr>
                <w:rFonts w:cstheme="minorHAnsi"/>
                <w:sz w:val="20"/>
                <w:szCs w:val="20"/>
              </w:rPr>
              <w:t>CC1=CC=CC=C1</w:t>
            </w:r>
          </w:p>
        </w:tc>
      </w:tr>
      <w:tr w:rsidR="000A3451" w:rsidRPr="000A3451" w14:paraId="0EE8A8B4" w14:textId="77777777" w:rsidTr="000A3451">
        <w:trPr>
          <w:trHeight w:val="143"/>
        </w:trPr>
        <w:tc>
          <w:tcPr>
            <w:tcW w:w="1181" w:type="dxa"/>
            <w:vAlign w:val="center"/>
          </w:tcPr>
          <w:p w14:paraId="6510EE63" w14:textId="1388175A" w:rsidR="000A3451" w:rsidRPr="000A3451" w:rsidRDefault="000A3451" w:rsidP="000A3451">
            <w:pPr>
              <w:spacing w:after="0"/>
              <w:jc w:val="center"/>
              <w:rPr>
                <w:rFonts w:cstheme="minorHAnsi"/>
                <w:sz w:val="20"/>
                <w:szCs w:val="20"/>
              </w:rPr>
            </w:pPr>
            <w:r w:rsidRPr="000A3451">
              <w:rPr>
                <w:rFonts w:cstheme="minorHAnsi"/>
                <w:sz w:val="20"/>
                <w:szCs w:val="20"/>
              </w:rPr>
              <w:t>ALK1</w:t>
            </w:r>
          </w:p>
        </w:tc>
        <w:tc>
          <w:tcPr>
            <w:tcW w:w="4304" w:type="dxa"/>
            <w:vAlign w:val="center"/>
          </w:tcPr>
          <w:p w14:paraId="55962667" w14:textId="18370790" w:rsidR="000A3451" w:rsidRPr="000A3451" w:rsidRDefault="000A3451" w:rsidP="000A3451">
            <w:pPr>
              <w:spacing w:after="0"/>
              <w:jc w:val="center"/>
              <w:rPr>
                <w:rFonts w:cstheme="minorHAnsi"/>
                <w:sz w:val="20"/>
                <w:szCs w:val="20"/>
              </w:rPr>
            </w:pPr>
            <w:r w:rsidRPr="000A3451">
              <w:rPr>
                <w:rFonts w:cstheme="minorHAnsi"/>
                <w:sz w:val="20"/>
                <w:szCs w:val="20"/>
              </w:rPr>
              <w:t xml:space="preserve">Alkanes and other non-aromatic compounds that react only with OH and have </w:t>
            </w:r>
            <w:r>
              <w:rPr>
                <w:rFonts w:cstheme="minorHAnsi"/>
                <w:sz w:val="20"/>
                <w:szCs w:val="20"/>
              </w:rPr>
              <w:t xml:space="preserve">a </w:t>
            </w:r>
            <w:r w:rsidRPr="000A3451">
              <w:rPr>
                <w:rFonts w:cstheme="minorHAnsi"/>
                <w:sz w:val="20"/>
                <w:szCs w:val="20"/>
              </w:rPr>
              <w:t>k</w:t>
            </w:r>
            <w:r w:rsidRPr="000A3451">
              <w:rPr>
                <w:rFonts w:cstheme="minorHAnsi"/>
                <w:sz w:val="20"/>
                <w:szCs w:val="20"/>
                <w:vertAlign w:val="subscript"/>
              </w:rPr>
              <w:t>OH</w:t>
            </w:r>
            <w:r w:rsidRPr="000A3451">
              <w:rPr>
                <w:rFonts w:cstheme="minorHAnsi"/>
                <w:sz w:val="20"/>
                <w:szCs w:val="20"/>
              </w:rPr>
              <w:t xml:space="preserve"> between 2 and 5 x 10</w:t>
            </w:r>
            <w:r w:rsidRPr="000A3451">
              <w:rPr>
                <w:rFonts w:cstheme="minorHAnsi"/>
                <w:sz w:val="20"/>
                <w:szCs w:val="20"/>
                <w:vertAlign w:val="superscript"/>
              </w:rPr>
              <w:t>2</w:t>
            </w:r>
            <w:r>
              <w:rPr>
                <w:rFonts w:cstheme="minorHAnsi"/>
                <w:sz w:val="20"/>
                <w:szCs w:val="20"/>
              </w:rPr>
              <w:t xml:space="preserve"> </w:t>
            </w:r>
            <w:r w:rsidRPr="000A3451">
              <w:rPr>
                <w:rFonts w:cstheme="minorHAnsi"/>
                <w:sz w:val="20"/>
                <w:szCs w:val="20"/>
              </w:rPr>
              <w:t>ppm</w:t>
            </w:r>
            <w:r w:rsidRPr="000A3451">
              <w:rPr>
                <w:rFonts w:cstheme="minorHAnsi"/>
                <w:sz w:val="20"/>
                <w:szCs w:val="20"/>
                <w:vertAlign w:val="superscript"/>
              </w:rPr>
              <w:t>-1</w:t>
            </w:r>
            <w:r w:rsidRPr="000A3451">
              <w:rPr>
                <w:rFonts w:cstheme="minorHAnsi"/>
                <w:sz w:val="20"/>
                <w:szCs w:val="20"/>
              </w:rPr>
              <w:t xml:space="preserve"> min</w:t>
            </w:r>
            <w:r w:rsidRPr="000A3451">
              <w:rPr>
                <w:rFonts w:cstheme="minorHAnsi"/>
                <w:sz w:val="20"/>
                <w:szCs w:val="20"/>
                <w:vertAlign w:val="superscript"/>
              </w:rPr>
              <w:t>-1</w:t>
            </w:r>
            <w:r w:rsidRPr="000A3451">
              <w:rPr>
                <w:rFonts w:cstheme="minorHAnsi"/>
                <w:sz w:val="20"/>
                <w:szCs w:val="20"/>
              </w:rPr>
              <w:t xml:space="preserve"> (primarily ethane)</w:t>
            </w:r>
          </w:p>
        </w:tc>
        <w:tc>
          <w:tcPr>
            <w:tcW w:w="574" w:type="dxa"/>
            <w:vAlign w:val="center"/>
          </w:tcPr>
          <w:p w14:paraId="7C4C2078" w14:textId="5251BD34" w:rsidR="000A3451" w:rsidRPr="000A3451" w:rsidRDefault="000A3451" w:rsidP="000A3451">
            <w:pPr>
              <w:keepNext/>
              <w:spacing w:after="0"/>
              <w:jc w:val="center"/>
              <w:rPr>
                <w:rFonts w:cstheme="minorHAnsi"/>
                <w:sz w:val="20"/>
                <w:szCs w:val="20"/>
              </w:rPr>
            </w:pPr>
            <w:r w:rsidRPr="000A3451">
              <w:rPr>
                <w:rFonts w:cstheme="minorHAnsi"/>
                <w:sz w:val="20"/>
                <w:szCs w:val="20"/>
              </w:rPr>
              <w:t>2</w:t>
            </w:r>
          </w:p>
        </w:tc>
        <w:tc>
          <w:tcPr>
            <w:tcW w:w="875" w:type="dxa"/>
            <w:vAlign w:val="center"/>
          </w:tcPr>
          <w:p w14:paraId="0F86A0BF" w14:textId="24D449AF"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AD16A52" w14:textId="7F1B9796"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3615CB4D" w14:textId="77777777" w:rsidTr="000A3451">
        <w:trPr>
          <w:trHeight w:val="143"/>
        </w:trPr>
        <w:tc>
          <w:tcPr>
            <w:tcW w:w="1181" w:type="dxa"/>
            <w:vAlign w:val="center"/>
          </w:tcPr>
          <w:p w14:paraId="0E9CBDDC" w14:textId="60934D9A" w:rsidR="000A3451" w:rsidRPr="000A3451" w:rsidRDefault="000A3451" w:rsidP="000A3451">
            <w:pPr>
              <w:spacing w:after="0"/>
              <w:jc w:val="center"/>
              <w:rPr>
                <w:rFonts w:cstheme="minorHAnsi"/>
                <w:sz w:val="20"/>
                <w:szCs w:val="20"/>
              </w:rPr>
            </w:pPr>
            <w:r w:rsidRPr="000A3451">
              <w:rPr>
                <w:rFonts w:cstheme="minorHAnsi"/>
                <w:sz w:val="20"/>
                <w:szCs w:val="20"/>
              </w:rPr>
              <w:lastRenderedPageBreak/>
              <w:t>ALK2</w:t>
            </w:r>
          </w:p>
        </w:tc>
        <w:tc>
          <w:tcPr>
            <w:tcW w:w="4304" w:type="dxa"/>
            <w:vAlign w:val="center"/>
          </w:tcPr>
          <w:p w14:paraId="2E2C6ACD" w14:textId="26A83890" w:rsidR="000A3451" w:rsidRPr="000A3451" w:rsidRDefault="000A3451" w:rsidP="000A3451">
            <w:pPr>
              <w:spacing w:after="0"/>
              <w:jc w:val="center"/>
              <w:rPr>
                <w:rFonts w:cstheme="minorHAnsi"/>
                <w:sz w:val="20"/>
                <w:szCs w:val="20"/>
              </w:rPr>
            </w:pPr>
            <w:r w:rsidRPr="000A3451">
              <w:rPr>
                <w:rFonts w:cstheme="minorHAnsi"/>
                <w:sz w:val="20"/>
                <w:szCs w:val="20"/>
              </w:rPr>
              <w:t>Alkanes and other non-aromatic compounds that react only with OH and have</w:t>
            </w:r>
            <w:r w:rsidR="00C45DB2">
              <w:rPr>
                <w:rFonts w:cstheme="minorHAnsi"/>
                <w:sz w:val="20"/>
                <w:szCs w:val="20"/>
              </w:rPr>
              <w:t xml:space="preserve"> a</w:t>
            </w:r>
            <w:r w:rsidRPr="000A3451">
              <w:rPr>
                <w:rFonts w:cstheme="minorHAnsi"/>
                <w:sz w:val="20"/>
                <w:szCs w:val="20"/>
              </w:rPr>
              <w:t xml:space="preserve">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between 5 x 10</w:t>
            </w:r>
            <w:r w:rsidRPr="00C45DB2">
              <w:rPr>
                <w:rFonts w:cstheme="minorHAnsi"/>
                <w:sz w:val="20"/>
                <w:szCs w:val="20"/>
                <w:vertAlign w:val="superscript"/>
              </w:rPr>
              <w:t>2</w:t>
            </w:r>
            <w:r w:rsidRPr="000A3451">
              <w:rPr>
                <w:rFonts w:cstheme="minorHAnsi"/>
                <w:sz w:val="20"/>
                <w:szCs w:val="20"/>
              </w:rPr>
              <w:t xml:space="preserve"> and 2.5 x 10</w:t>
            </w:r>
            <w:r w:rsidRPr="00C45DB2">
              <w:rPr>
                <w:rFonts w:cstheme="minorHAnsi"/>
                <w:sz w:val="20"/>
                <w:szCs w:val="20"/>
                <w:vertAlign w:val="superscript"/>
              </w:rPr>
              <w:t>3</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r w:rsidRPr="000A3451">
              <w:rPr>
                <w:rFonts w:cstheme="minorHAnsi"/>
                <w:sz w:val="20"/>
                <w:szCs w:val="20"/>
              </w:rPr>
              <w:t xml:space="preserve"> (primarily propane)</w:t>
            </w:r>
          </w:p>
        </w:tc>
        <w:tc>
          <w:tcPr>
            <w:tcW w:w="574" w:type="dxa"/>
            <w:vAlign w:val="center"/>
          </w:tcPr>
          <w:p w14:paraId="790A180E" w14:textId="53E3734F" w:rsidR="000A3451" w:rsidRPr="000A3451" w:rsidRDefault="000A3451" w:rsidP="000A3451">
            <w:pPr>
              <w:keepNext/>
              <w:spacing w:after="0"/>
              <w:jc w:val="center"/>
              <w:rPr>
                <w:rFonts w:cstheme="minorHAnsi"/>
                <w:sz w:val="20"/>
                <w:szCs w:val="20"/>
              </w:rPr>
            </w:pPr>
            <w:r w:rsidRPr="000A3451">
              <w:rPr>
                <w:rFonts w:cstheme="minorHAnsi"/>
                <w:sz w:val="20"/>
                <w:szCs w:val="20"/>
              </w:rPr>
              <w:t>3</w:t>
            </w:r>
          </w:p>
        </w:tc>
        <w:tc>
          <w:tcPr>
            <w:tcW w:w="875" w:type="dxa"/>
            <w:vAlign w:val="center"/>
          </w:tcPr>
          <w:p w14:paraId="1349CC45" w14:textId="57CB8C11"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112E3E39" w14:textId="36C9575F"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3077AF83" w14:textId="77777777" w:rsidTr="000A3451">
        <w:trPr>
          <w:trHeight w:val="143"/>
        </w:trPr>
        <w:tc>
          <w:tcPr>
            <w:tcW w:w="1181" w:type="dxa"/>
            <w:vAlign w:val="center"/>
          </w:tcPr>
          <w:p w14:paraId="7D252475" w14:textId="6529A044" w:rsidR="000A3451" w:rsidRPr="000A3451" w:rsidRDefault="000A3451" w:rsidP="000A3451">
            <w:pPr>
              <w:spacing w:after="0"/>
              <w:jc w:val="center"/>
              <w:rPr>
                <w:rFonts w:cstheme="minorHAnsi"/>
                <w:sz w:val="20"/>
                <w:szCs w:val="20"/>
              </w:rPr>
            </w:pPr>
            <w:r w:rsidRPr="000A3451">
              <w:rPr>
                <w:rFonts w:cstheme="minorHAnsi"/>
                <w:sz w:val="20"/>
                <w:szCs w:val="20"/>
              </w:rPr>
              <w:t>ALK3</w:t>
            </w:r>
          </w:p>
        </w:tc>
        <w:tc>
          <w:tcPr>
            <w:tcW w:w="4304" w:type="dxa"/>
            <w:vAlign w:val="center"/>
          </w:tcPr>
          <w:p w14:paraId="14F49464" w14:textId="624406A7" w:rsidR="000A3451" w:rsidRPr="000A3451" w:rsidRDefault="000A3451" w:rsidP="000A3451">
            <w:pPr>
              <w:spacing w:after="0"/>
              <w:jc w:val="center"/>
              <w:rPr>
                <w:rFonts w:cstheme="minorHAnsi"/>
                <w:sz w:val="20"/>
                <w:szCs w:val="20"/>
              </w:rPr>
            </w:pPr>
            <w:r w:rsidRPr="000A3451">
              <w:rPr>
                <w:rFonts w:cstheme="minorHAnsi"/>
                <w:sz w:val="20"/>
                <w:szCs w:val="20"/>
              </w:rPr>
              <w:t>Alkanes and other non-aromatic compounds that react only with OH and have</w:t>
            </w:r>
            <w:r w:rsidR="00C45DB2">
              <w:rPr>
                <w:rFonts w:cstheme="minorHAnsi"/>
                <w:sz w:val="20"/>
                <w:szCs w:val="20"/>
              </w:rPr>
              <w:t xml:space="preserve"> a</w:t>
            </w:r>
            <w:r w:rsidRPr="000A3451">
              <w:rPr>
                <w:rFonts w:cstheme="minorHAnsi"/>
                <w:sz w:val="20"/>
                <w:szCs w:val="20"/>
              </w:rPr>
              <w:t xml:space="preserve">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between 2.5 x 10</w:t>
            </w:r>
            <w:r w:rsidRPr="00C45DB2">
              <w:rPr>
                <w:rFonts w:cstheme="minorHAnsi"/>
                <w:sz w:val="20"/>
                <w:szCs w:val="20"/>
                <w:vertAlign w:val="superscript"/>
              </w:rPr>
              <w:t>3</w:t>
            </w:r>
            <w:r w:rsidRPr="000A3451">
              <w:rPr>
                <w:rFonts w:cstheme="minorHAnsi"/>
                <w:sz w:val="20"/>
                <w:szCs w:val="20"/>
              </w:rPr>
              <w:t xml:space="preserve"> and 5 x 10</w:t>
            </w:r>
            <w:r w:rsidRPr="00C45DB2">
              <w:rPr>
                <w:rFonts w:cstheme="minorHAnsi"/>
                <w:sz w:val="20"/>
                <w:szCs w:val="20"/>
                <w:vertAlign w:val="superscript"/>
              </w:rPr>
              <w:t>3</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05ED8BC9" w14:textId="68EFEF77" w:rsidR="000A3451" w:rsidRPr="000A3451" w:rsidRDefault="000A3451" w:rsidP="000A3451">
            <w:pPr>
              <w:keepNext/>
              <w:spacing w:after="0"/>
              <w:jc w:val="center"/>
              <w:rPr>
                <w:rFonts w:cstheme="minorHAnsi"/>
                <w:sz w:val="20"/>
                <w:szCs w:val="20"/>
              </w:rPr>
            </w:pPr>
            <w:r w:rsidRPr="000A3451">
              <w:rPr>
                <w:rFonts w:cstheme="minorHAnsi"/>
                <w:sz w:val="20"/>
                <w:szCs w:val="20"/>
              </w:rPr>
              <w:t>4</w:t>
            </w:r>
          </w:p>
        </w:tc>
        <w:tc>
          <w:tcPr>
            <w:tcW w:w="875" w:type="dxa"/>
            <w:vAlign w:val="center"/>
          </w:tcPr>
          <w:p w14:paraId="05184E21" w14:textId="57C29420"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1079ECA2" w14:textId="5EB97F0B"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1B8468CD" w14:textId="77777777" w:rsidTr="000A3451">
        <w:trPr>
          <w:trHeight w:val="143"/>
        </w:trPr>
        <w:tc>
          <w:tcPr>
            <w:tcW w:w="1181" w:type="dxa"/>
            <w:vAlign w:val="center"/>
          </w:tcPr>
          <w:p w14:paraId="7A94F1F4" w14:textId="0D4BA6A9" w:rsidR="000A3451" w:rsidRPr="000A3451" w:rsidRDefault="000A3451" w:rsidP="000A3451">
            <w:pPr>
              <w:spacing w:after="0"/>
              <w:jc w:val="center"/>
              <w:rPr>
                <w:rFonts w:cstheme="minorHAnsi"/>
                <w:sz w:val="20"/>
                <w:szCs w:val="20"/>
              </w:rPr>
            </w:pPr>
            <w:r w:rsidRPr="000A3451">
              <w:rPr>
                <w:rFonts w:cstheme="minorHAnsi"/>
                <w:sz w:val="20"/>
                <w:szCs w:val="20"/>
              </w:rPr>
              <w:t>ALK4</w:t>
            </w:r>
          </w:p>
        </w:tc>
        <w:tc>
          <w:tcPr>
            <w:tcW w:w="4304" w:type="dxa"/>
            <w:vAlign w:val="center"/>
          </w:tcPr>
          <w:p w14:paraId="3F1314C7" w14:textId="760128F5" w:rsidR="000A3451" w:rsidRPr="000A3451" w:rsidRDefault="000A3451" w:rsidP="000A3451">
            <w:pPr>
              <w:spacing w:after="0"/>
              <w:jc w:val="center"/>
              <w:rPr>
                <w:rFonts w:cstheme="minorHAnsi"/>
                <w:sz w:val="20"/>
                <w:szCs w:val="20"/>
              </w:rPr>
            </w:pPr>
            <w:r w:rsidRPr="000A3451">
              <w:rPr>
                <w:rFonts w:cstheme="minorHAnsi"/>
                <w:sz w:val="20"/>
                <w:szCs w:val="20"/>
              </w:rPr>
              <w:t>Alkanes and other non-aromatic compounds that react only with OH and have</w:t>
            </w:r>
            <w:r w:rsidR="00C45DB2">
              <w:rPr>
                <w:rFonts w:cstheme="minorHAnsi"/>
                <w:sz w:val="20"/>
                <w:szCs w:val="20"/>
              </w:rPr>
              <w:t xml:space="preserve"> a</w:t>
            </w:r>
            <w:r w:rsidRPr="000A3451">
              <w:rPr>
                <w:rFonts w:cstheme="minorHAnsi"/>
                <w:sz w:val="20"/>
                <w:szCs w:val="20"/>
              </w:rPr>
              <w:t xml:space="preserve">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between 5 x 10</w:t>
            </w:r>
            <w:r w:rsidRPr="00C45DB2">
              <w:rPr>
                <w:rFonts w:cstheme="minorHAnsi"/>
                <w:sz w:val="20"/>
                <w:szCs w:val="20"/>
                <w:vertAlign w:val="superscript"/>
              </w:rPr>
              <w:t>3</w:t>
            </w:r>
            <w:r w:rsidRPr="000A3451">
              <w:rPr>
                <w:rFonts w:cstheme="minorHAnsi"/>
                <w:sz w:val="20"/>
                <w:szCs w:val="20"/>
              </w:rPr>
              <w:t xml:space="preserve"> and 1 x 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5A10E8F0" w14:textId="41207D52" w:rsidR="000A3451" w:rsidRPr="000A3451" w:rsidRDefault="000A3451" w:rsidP="000A3451">
            <w:pPr>
              <w:keepNext/>
              <w:spacing w:after="0"/>
              <w:jc w:val="center"/>
              <w:rPr>
                <w:rFonts w:cstheme="minorHAnsi"/>
                <w:sz w:val="20"/>
                <w:szCs w:val="20"/>
              </w:rPr>
            </w:pPr>
            <w:r w:rsidRPr="000A3451">
              <w:rPr>
                <w:rFonts w:cstheme="minorHAnsi"/>
                <w:sz w:val="20"/>
                <w:szCs w:val="20"/>
              </w:rPr>
              <w:t>5</w:t>
            </w:r>
          </w:p>
        </w:tc>
        <w:tc>
          <w:tcPr>
            <w:tcW w:w="875" w:type="dxa"/>
            <w:vAlign w:val="center"/>
          </w:tcPr>
          <w:p w14:paraId="55C52670" w14:textId="16749420"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07607C12" w14:textId="1163413B"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418117A3" w14:textId="77777777" w:rsidTr="000A3451">
        <w:trPr>
          <w:trHeight w:val="143"/>
        </w:trPr>
        <w:tc>
          <w:tcPr>
            <w:tcW w:w="1181" w:type="dxa"/>
            <w:vAlign w:val="center"/>
          </w:tcPr>
          <w:p w14:paraId="41B54508" w14:textId="27CA315A" w:rsidR="000A3451" w:rsidRPr="000A3451" w:rsidRDefault="000A3451" w:rsidP="000A3451">
            <w:pPr>
              <w:spacing w:after="0"/>
              <w:jc w:val="center"/>
              <w:rPr>
                <w:rFonts w:cstheme="minorHAnsi"/>
                <w:sz w:val="20"/>
                <w:szCs w:val="20"/>
              </w:rPr>
            </w:pPr>
            <w:r w:rsidRPr="000A3451">
              <w:rPr>
                <w:rFonts w:cstheme="minorHAnsi"/>
                <w:sz w:val="20"/>
                <w:szCs w:val="20"/>
              </w:rPr>
              <w:t>ALK5</w:t>
            </w:r>
          </w:p>
        </w:tc>
        <w:tc>
          <w:tcPr>
            <w:tcW w:w="4304" w:type="dxa"/>
            <w:vAlign w:val="center"/>
          </w:tcPr>
          <w:p w14:paraId="62262576" w14:textId="07685B56" w:rsidR="000A3451" w:rsidRPr="000A3451" w:rsidRDefault="000A3451" w:rsidP="000A3451">
            <w:pPr>
              <w:spacing w:after="0"/>
              <w:jc w:val="center"/>
              <w:rPr>
                <w:rFonts w:cstheme="minorHAnsi"/>
                <w:sz w:val="20"/>
                <w:szCs w:val="20"/>
              </w:rPr>
            </w:pPr>
            <w:r w:rsidRPr="000A3451">
              <w:rPr>
                <w:rFonts w:cstheme="minorHAnsi"/>
                <w:sz w:val="20"/>
                <w:szCs w:val="20"/>
              </w:rPr>
              <w:t>Alkanes and other non-aromatic compounds that react only with OH and have</w:t>
            </w:r>
            <w:r w:rsidR="00C45DB2">
              <w:rPr>
                <w:rFonts w:cstheme="minorHAnsi"/>
                <w:sz w:val="20"/>
                <w:szCs w:val="20"/>
              </w:rPr>
              <w:t xml:space="preserve"> a</w:t>
            </w:r>
            <w:r w:rsidRPr="000A3451">
              <w:rPr>
                <w:rFonts w:cstheme="minorHAnsi"/>
                <w:sz w:val="20"/>
                <w:szCs w:val="20"/>
              </w:rPr>
              <w:t xml:space="preserve">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greater than 1 x 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6C780CBC" w14:textId="6D840609" w:rsidR="000A3451" w:rsidRPr="000A3451" w:rsidRDefault="000A3451" w:rsidP="000A3451">
            <w:pPr>
              <w:keepNext/>
              <w:spacing w:after="0"/>
              <w:jc w:val="center"/>
              <w:rPr>
                <w:rFonts w:cstheme="minorHAnsi"/>
                <w:sz w:val="20"/>
                <w:szCs w:val="20"/>
              </w:rPr>
            </w:pPr>
            <w:r w:rsidRPr="000A3451">
              <w:rPr>
                <w:rFonts w:cstheme="minorHAnsi"/>
                <w:sz w:val="20"/>
                <w:szCs w:val="20"/>
              </w:rPr>
              <w:t>8</w:t>
            </w:r>
          </w:p>
        </w:tc>
        <w:tc>
          <w:tcPr>
            <w:tcW w:w="875" w:type="dxa"/>
            <w:vAlign w:val="center"/>
          </w:tcPr>
          <w:p w14:paraId="548D8593" w14:textId="7CE884B2"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44A4D37" w14:textId="7F37A38F"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44929ACF" w14:textId="77777777" w:rsidTr="000A3451">
        <w:trPr>
          <w:trHeight w:val="143"/>
        </w:trPr>
        <w:tc>
          <w:tcPr>
            <w:tcW w:w="1181" w:type="dxa"/>
            <w:vAlign w:val="center"/>
          </w:tcPr>
          <w:p w14:paraId="1074AE32" w14:textId="148AB1BE" w:rsidR="000A3451" w:rsidRPr="000A3451" w:rsidRDefault="000A3451" w:rsidP="000A3451">
            <w:pPr>
              <w:spacing w:after="0"/>
              <w:jc w:val="center"/>
              <w:rPr>
                <w:rFonts w:cstheme="minorHAnsi"/>
                <w:sz w:val="20"/>
                <w:szCs w:val="20"/>
              </w:rPr>
            </w:pPr>
            <w:r w:rsidRPr="000A3451">
              <w:rPr>
                <w:rFonts w:cstheme="minorHAnsi"/>
                <w:sz w:val="20"/>
                <w:szCs w:val="20"/>
              </w:rPr>
              <w:t>ARO1</w:t>
            </w:r>
          </w:p>
        </w:tc>
        <w:tc>
          <w:tcPr>
            <w:tcW w:w="4304" w:type="dxa"/>
            <w:vAlign w:val="center"/>
          </w:tcPr>
          <w:p w14:paraId="674B6FCE" w14:textId="790F8BFB" w:rsidR="000A3451" w:rsidRPr="000A3451" w:rsidRDefault="000A3451" w:rsidP="000A3451">
            <w:pPr>
              <w:spacing w:after="0"/>
              <w:jc w:val="center"/>
              <w:rPr>
                <w:rFonts w:cstheme="minorHAnsi"/>
                <w:sz w:val="20"/>
                <w:szCs w:val="20"/>
              </w:rPr>
            </w:pPr>
            <w:r w:rsidRPr="000A3451">
              <w:rPr>
                <w:rFonts w:cstheme="minorHAnsi"/>
                <w:sz w:val="20"/>
                <w:szCs w:val="20"/>
              </w:rPr>
              <w:t xml:space="preserve">Aromatics with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&lt; 2x10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540D2227" w14:textId="2BEF6100" w:rsidR="000A3451" w:rsidRPr="000A3451" w:rsidRDefault="000A3451" w:rsidP="000A3451">
            <w:pPr>
              <w:keepNext/>
              <w:spacing w:after="0"/>
              <w:jc w:val="center"/>
              <w:rPr>
                <w:rFonts w:cstheme="minorHAnsi"/>
                <w:sz w:val="20"/>
                <w:szCs w:val="20"/>
              </w:rPr>
            </w:pPr>
            <w:r w:rsidRPr="000A3451">
              <w:rPr>
                <w:rFonts w:cstheme="minorHAnsi"/>
                <w:sz w:val="20"/>
                <w:szCs w:val="20"/>
              </w:rPr>
              <w:t>7</w:t>
            </w:r>
          </w:p>
        </w:tc>
        <w:tc>
          <w:tcPr>
            <w:tcW w:w="875" w:type="dxa"/>
            <w:vAlign w:val="center"/>
          </w:tcPr>
          <w:p w14:paraId="16E416B9" w14:textId="1968F952"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74887E8" w14:textId="6B317ABB"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3274C8AA" w14:textId="77777777" w:rsidTr="000A3451">
        <w:trPr>
          <w:trHeight w:val="143"/>
        </w:trPr>
        <w:tc>
          <w:tcPr>
            <w:tcW w:w="1181" w:type="dxa"/>
            <w:vAlign w:val="center"/>
          </w:tcPr>
          <w:p w14:paraId="4749D4A2" w14:textId="643E3DC2" w:rsidR="000A3451" w:rsidRPr="000A3451" w:rsidRDefault="000A3451" w:rsidP="000A3451">
            <w:pPr>
              <w:spacing w:after="0"/>
              <w:jc w:val="center"/>
              <w:rPr>
                <w:rFonts w:cstheme="minorHAnsi"/>
                <w:sz w:val="20"/>
                <w:szCs w:val="20"/>
              </w:rPr>
            </w:pPr>
            <w:r w:rsidRPr="000A3451">
              <w:rPr>
                <w:rFonts w:cstheme="minorHAnsi"/>
                <w:sz w:val="20"/>
                <w:szCs w:val="20"/>
              </w:rPr>
              <w:t>ARO2</w:t>
            </w:r>
          </w:p>
        </w:tc>
        <w:tc>
          <w:tcPr>
            <w:tcW w:w="4304" w:type="dxa"/>
            <w:vAlign w:val="center"/>
          </w:tcPr>
          <w:p w14:paraId="766F3818" w14:textId="48BA6278" w:rsidR="000A3451" w:rsidRPr="000A3451" w:rsidRDefault="000A3451" w:rsidP="000A3451">
            <w:pPr>
              <w:spacing w:after="0"/>
              <w:jc w:val="center"/>
              <w:rPr>
                <w:rFonts w:cstheme="minorHAnsi"/>
                <w:sz w:val="20"/>
                <w:szCs w:val="20"/>
              </w:rPr>
            </w:pPr>
            <w:r w:rsidRPr="000A3451">
              <w:rPr>
                <w:rFonts w:cstheme="minorHAnsi"/>
                <w:sz w:val="20"/>
                <w:szCs w:val="20"/>
              </w:rPr>
              <w:t xml:space="preserve">Aromatics with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&gt; 2x10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23C7EA7B" w14:textId="6227DDB6" w:rsidR="000A3451" w:rsidRPr="000A3451" w:rsidRDefault="000A3451" w:rsidP="000A3451">
            <w:pPr>
              <w:keepNext/>
              <w:spacing w:after="0"/>
              <w:jc w:val="center"/>
              <w:rPr>
                <w:rFonts w:cstheme="minorHAnsi"/>
                <w:sz w:val="20"/>
                <w:szCs w:val="20"/>
              </w:rPr>
            </w:pPr>
            <w:r w:rsidRPr="000A3451">
              <w:rPr>
                <w:rFonts w:cstheme="minorHAnsi"/>
                <w:sz w:val="20"/>
                <w:szCs w:val="20"/>
              </w:rPr>
              <w:t>9</w:t>
            </w:r>
          </w:p>
        </w:tc>
        <w:tc>
          <w:tcPr>
            <w:tcW w:w="875" w:type="dxa"/>
            <w:vAlign w:val="center"/>
          </w:tcPr>
          <w:p w14:paraId="477B2A9A" w14:textId="2E716ECD"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B1E3F71" w14:textId="50B48696"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01754CD4" w14:textId="77777777" w:rsidTr="000A3451">
        <w:trPr>
          <w:trHeight w:val="143"/>
        </w:trPr>
        <w:tc>
          <w:tcPr>
            <w:tcW w:w="1181" w:type="dxa"/>
            <w:vAlign w:val="center"/>
          </w:tcPr>
          <w:p w14:paraId="4542E9D7" w14:textId="389C19B6" w:rsidR="000A3451" w:rsidRPr="000A3451" w:rsidRDefault="000A3451" w:rsidP="000A3451">
            <w:pPr>
              <w:spacing w:after="0"/>
              <w:jc w:val="center"/>
              <w:rPr>
                <w:rFonts w:cstheme="minorHAnsi"/>
                <w:sz w:val="20"/>
                <w:szCs w:val="20"/>
              </w:rPr>
            </w:pPr>
            <w:r w:rsidRPr="000A3451">
              <w:rPr>
                <w:rFonts w:cstheme="minorHAnsi"/>
                <w:sz w:val="20"/>
                <w:szCs w:val="20"/>
              </w:rPr>
              <w:t>BALD</w:t>
            </w:r>
          </w:p>
        </w:tc>
        <w:tc>
          <w:tcPr>
            <w:tcW w:w="4304" w:type="dxa"/>
            <w:vAlign w:val="center"/>
          </w:tcPr>
          <w:p w14:paraId="3311ACE8" w14:textId="57932033" w:rsidR="000A3451" w:rsidRPr="000A3451" w:rsidRDefault="000A3451" w:rsidP="000A3451">
            <w:pPr>
              <w:spacing w:after="0"/>
              <w:jc w:val="center"/>
              <w:rPr>
                <w:rFonts w:cstheme="minorHAnsi"/>
                <w:sz w:val="20"/>
                <w:szCs w:val="20"/>
              </w:rPr>
            </w:pPr>
            <w:r w:rsidRPr="000A3451">
              <w:rPr>
                <w:rFonts w:cstheme="minorHAnsi"/>
                <w:sz w:val="20"/>
                <w:szCs w:val="20"/>
              </w:rPr>
              <w:t>Aromatic aldehydes</w:t>
            </w:r>
          </w:p>
        </w:tc>
        <w:tc>
          <w:tcPr>
            <w:tcW w:w="574" w:type="dxa"/>
            <w:vAlign w:val="center"/>
          </w:tcPr>
          <w:p w14:paraId="482304EA" w14:textId="42473080" w:rsidR="000A3451" w:rsidRPr="000A3451" w:rsidRDefault="000A3451" w:rsidP="000A3451">
            <w:pPr>
              <w:keepNext/>
              <w:spacing w:after="0"/>
              <w:jc w:val="center"/>
              <w:rPr>
                <w:rFonts w:cstheme="minorHAnsi"/>
                <w:sz w:val="20"/>
                <w:szCs w:val="20"/>
              </w:rPr>
            </w:pPr>
            <w:r w:rsidRPr="000A3451">
              <w:rPr>
                <w:rFonts w:cstheme="minorHAnsi"/>
                <w:sz w:val="20"/>
                <w:szCs w:val="20"/>
              </w:rPr>
              <w:t>7</w:t>
            </w:r>
          </w:p>
        </w:tc>
        <w:tc>
          <w:tcPr>
            <w:tcW w:w="875" w:type="dxa"/>
            <w:vAlign w:val="center"/>
          </w:tcPr>
          <w:p w14:paraId="02806D89" w14:textId="401C6E86"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13F6E329" w14:textId="1DC8E439"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4542C6AC" w14:textId="77777777" w:rsidTr="000A3451">
        <w:trPr>
          <w:trHeight w:val="143"/>
        </w:trPr>
        <w:tc>
          <w:tcPr>
            <w:tcW w:w="1181" w:type="dxa"/>
            <w:vAlign w:val="center"/>
          </w:tcPr>
          <w:p w14:paraId="0C111C96" w14:textId="3EE81482" w:rsidR="000A3451" w:rsidRPr="000A3451" w:rsidRDefault="000A3451" w:rsidP="000A3451">
            <w:pPr>
              <w:spacing w:after="0"/>
              <w:jc w:val="center"/>
              <w:rPr>
                <w:rFonts w:cstheme="minorHAnsi"/>
                <w:sz w:val="20"/>
                <w:szCs w:val="20"/>
              </w:rPr>
            </w:pPr>
            <w:r w:rsidRPr="000A3451">
              <w:rPr>
                <w:rFonts w:cstheme="minorHAnsi"/>
                <w:sz w:val="20"/>
                <w:szCs w:val="20"/>
              </w:rPr>
              <w:t>CRES</w:t>
            </w:r>
          </w:p>
        </w:tc>
        <w:tc>
          <w:tcPr>
            <w:tcW w:w="4304" w:type="dxa"/>
            <w:vAlign w:val="center"/>
          </w:tcPr>
          <w:p w14:paraId="0782697C" w14:textId="686782BC" w:rsidR="000A3451" w:rsidRPr="000A3451" w:rsidRDefault="000A3451" w:rsidP="000A3451">
            <w:pPr>
              <w:spacing w:after="0"/>
              <w:jc w:val="center"/>
              <w:rPr>
                <w:rFonts w:cstheme="minorHAnsi"/>
                <w:sz w:val="20"/>
                <w:szCs w:val="20"/>
              </w:rPr>
            </w:pPr>
            <w:r w:rsidRPr="000A3451">
              <w:rPr>
                <w:rFonts w:cstheme="minorHAnsi"/>
                <w:sz w:val="20"/>
                <w:szCs w:val="20"/>
              </w:rPr>
              <w:t>Phenols and Cresols</w:t>
            </w:r>
          </w:p>
        </w:tc>
        <w:tc>
          <w:tcPr>
            <w:tcW w:w="574" w:type="dxa"/>
            <w:vAlign w:val="center"/>
          </w:tcPr>
          <w:p w14:paraId="3115617F" w14:textId="660F5962" w:rsidR="000A3451" w:rsidRPr="000A3451" w:rsidRDefault="000A3451" w:rsidP="000A3451">
            <w:pPr>
              <w:keepNext/>
              <w:spacing w:after="0"/>
              <w:jc w:val="center"/>
              <w:rPr>
                <w:rFonts w:cstheme="minorHAnsi"/>
                <w:sz w:val="20"/>
                <w:szCs w:val="20"/>
              </w:rPr>
            </w:pPr>
            <w:r w:rsidRPr="000A3451">
              <w:rPr>
                <w:rFonts w:cstheme="minorHAnsi"/>
                <w:sz w:val="20"/>
                <w:szCs w:val="20"/>
              </w:rPr>
              <w:t>7</w:t>
            </w:r>
          </w:p>
        </w:tc>
        <w:tc>
          <w:tcPr>
            <w:tcW w:w="875" w:type="dxa"/>
            <w:vAlign w:val="center"/>
          </w:tcPr>
          <w:p w14:paraId="1C4A241C" w14:textId="75E504CD"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635815A2" w14:textId="6DF62481"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2E5D8B5A" w14:textId="77777777" w:rsidTr="000A3451">
        <w:trPr>
          <w:trHeight w:val="143"/>
        </w:trPr>
        <w:tc>
          <w:tcPr>
            <w:tcW w:w="1181" w:type="dxa"/>
            <w:vAlign w:val="center"/>
          </w:tcPr>
          <w:p w14:paraId="2DCC9C56" w14:textId="16E368C5" w:rsidR="000A3451" w:rsidRPr="000A3451" w:rsidRDefault="000A3451" w:rsidP="000A3451">
            <w:pPr>
              <w:spacing w:after="0"/>
              <w:jc w:val="center"/>
              <w:rPr>
                <w:rFonts w:cstheme="minorHAnsi"/>
                <w:sz w:val="20"/>
                <w:szCs w:val="20"/>
              </w:rPr>
            </w:pPr>
            <w:r w:rsidRPr="000A3451">
              <w:rPr>
                <w:rFonts w:cstheme="minorHAnsi"/>
                <w:sz w:val="20"/>
                <w:szCs w:val="20"/>
              </w:rPr>
              <w:t>IPRD</w:t>
            </w:r>
          </w:p>
        </w:tc>
        <w:tc>
          <w:tcPr>
            <w:tcW w:w="4304" w:type="dxa"/>
            <w:vAlign w:val="center"/>
          </w:tcPr>
          <w:p w14:paraId="1D965FA5" w14:textId="2D370371" w:rsidR="000A3451" w:rsidRPr="000A3451" w:rsidRDefault="000A3451" w:rsidP="000A3451">
            <w:pPr>
              <w:spacing w:after="0"/>
              <w:jc w:val="center"/>
              <w:rPr>
                <w:rFonts w:cstheme="minorHAnsi"/>
                <w:sz w:val="20"/>
                <w:szCs w:val="20"/>
              </w:rPr>
            </w:pPr>
            <w:r w:rsidRPr="000A3451">
              <w:rPr>
                <w:rFonts w:cstheme="minorHAnsi"/>
                <w:sz w:val="20"/>
                <w:szCs w:val="20"/>
              </w:rPr>
              <w:t>Lumped Isoprene product species</w:t>
            </w:r>
          </w:p>
        </w:tc>
        <w:tc>
          <w:tcPr>
            <w:tcW w:w="574" w:type="dxa"/>
            <w:vAlign w:val="center"/>
          </w:tcPr>
          <w:p w14:paraId="2CDFEC99" w14:textId="328BD088" w:rsidR="000A3451" w:rsidRPr="000A3451" w:rsidRDefault="000A3451" w:rsidP="000A3451">
            <w:pPr>
              <w:keepNext/>
              <w:spacing w:after="0"/>
              <w:jc w:val="center"/>
              <w:rPr>
                <w:rFonts w:cstheme="minorHAnsi"/>
                <w:sz w:val="20"/>
                <w:szCs w:val="20"/>
              </w:rPr>
            </w:pPr>
            <w:r w:rsidRPr="000A3451">
              <w:rPr>
                <w:rFonts w:cstheme="minorHAnsi"/>
                <w:sz w:val="20"/>
                <w:szCs w:val="20"/>
              </w:rPr>
              <w:t>5</w:t>
            </w:r>
          </w:p>
        </w:tc>
        <w:tc>
          <w:tcPr>
            <w:tcW w:w="875" w:type="dxa"/>
            <w:vAlign w:val="center"/>
          </w:tcPr>
          <w:p w14:paraId="25847124" w14:textId="38CBBA03"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64F53776" w14:textId="7AABDF4D"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614584AD" w14:textId="77777777" w:rsidTr="000A3451">
        <w:trPr>
          <w:trHeight w:val="143"/>
        </w:trPr>
        <w:tc>
          <w:tcPr>
            <w:tcW w:w="1181" w:type="dxa"/>
            <w:vAlign w:val="center"/>
          </w:tcPr>
          <w:p w14:paraId="55B7BB3C" w14:textId="2EA2817D" w:rsidR="000A3451" w:rsidRPr="000A3451" w:rsidRDefault="000A3451" w:rsidP="000A3451">
            <w:pPr>
              <w:spacing w:after="0"/>
              <w:jc w:val="center"/>
              <w:rPr>
                <w:rFonts w:cstheme="minorHAnsi"/>
                <w:sz w:val="20"/>
                <w:szCs w:val="20"/>
              </w:rPr>
            </w:pPr>
            <w:r w:rsidRPr="000A3451">
              <w:rPr>
                <w:rFonts w:cstheme="minorHAnsi"/>
                <w:sz w:val="20"/>
                <w:szCs w:val="20"/>
              </w:rPr>
              <w:t>IVOC</w:t>
            </w:r>
          </w:p>
        </w:tc>
        <w:tc>
          <w:tcPr>
            <w:tcW w:w="4304" w:type="dxa"/>
            <w:vAlign w:val="center"/>
          </w:tcPr>
          <w:p w14:paraId="0496C7D7" w14:textId="2B4E5D45" w:rsidR="000A3451" w:rsidRPr="000A3451" w:rsidRDefault="000A3451" w:rsidP="000A3451">
            <w:pPr>
              <w:spacing w:after="0"/>
              <w:jc w:val="center"/>
              <w:rPr>
                <w:rFonts w:cstheme="minorHAnsi"/>
                <w:sz w:val="20"/>
                <w:szCs w:val="20"/>
              </w:rPr>
            </w:pPr>
            <w:r w:rsidRPr="000A3451">
              <w:rPr>
                <w:rFonts w:cstheme="minorHAnsi"/>
                <w:sz w:val="20"/>
                <w:szCs w:val="20"/>
              </w:rPr>
              <w:t>Intermediate-Volatile Organic Compounds</w:t>
            </w:r>
          </w:p>
        </w:tc>
        <w:tc>
          <w:tcPr>
            <w:tcW w:w="574" w:type="dxa"/>
            <w:vAlign w:val="center"/>
          </w:tcPr>
          <w:p w14:paraId="277D2AD2" w14:textId="6A8D6FA6" w:rsidR="000A3451" w:rsidRPr="000A3451" w:rsidRDefault="000A3451" w:rsidP="000A3451">
            <w:pPr>
              <w:keepNext/>
              <w:spacing w:after="0"/>
              <w:jc w:val="center"/>
              <w:rPr>
                <w:rFonts w:cstheme="minorHAnsi"/>
                <w:sz w:val="20"/>
                <w:szCs w:val="20"/>
              </w:rPr>
            </w:pPr>
            <w:r w:rsidRPr="000A3451">
              <w:rPr>
                <w:rFonts w:cstheme="minorHAnsi"/>
                <w:sz w:val="20"/>
                <w:szCs w:val="20"/>
              </w:rPr>
              <w:t>1</w:t>
            </w:r>
            <w:r w:rsidR="00AC1DD7">
              <w:rPr>
                <w:rFonts w:cstheme="minorHAnsi"/>
                <w:sz w:val="20"/>
                <w:szCs w:val="20"/>
              </w:rPr>
              <w:t>2</w:t>
            </w:r>
          </w:p>
        </w:tc>
        <w:tc>
          <w:tcPr>
            <w:tcW w:w="875" w:type="dxa"/>
            <w:vAlign w:val="center"/>
          </w:tcPr>
          <w:p w14:paraId="07E0781C" w14:textId="2181AFBE"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96C7807" w14:textId="073FBE27"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46050CCA" w14:textId="77777777" w:rsidTr="000A3451">
        <w:trPr>
          <w:trHeight w:val="143"/>
        </w:trPr>
        <w:tc>
          <w:tcPr>
            <w:tcW w:w="1181" w:type="dxa"/>
            <w:vAlign w:val="center"/>
          </w:tcPr>
          <w:p w14:paraId="42FFBC69" w14:textId="336EA580" w:rsidR="000A3451" w:rsidRPr="000A3451" w:rsidRDefault="000A3451" w:rsidP="000A3451">
            <w:pPr>
              <w:spacing w:after="0"/>
              <w:jc w:val="center"/>
              <w:rPr>
                <w:rFonts w:cstheme="minorHAnsi"/>
                <w:sz w:val="20"/>
                <w:szCs w:val="20"/>
              </w:rPr>
            </w:pPr>
            <w:r w:rsidRPr="000A3451">
              <w:rPr>
                <w:rFonts w:cstheme="minorHAnsi"/>
                <w:sz w:val="20"/>
                <w:szCs w:val="20"/>
              </w:rPr>
              <w:t>MEK</w:t>
            </w:r>
          </w:p>
        </w:tc>
        <w:tc>
          <w:tcPr>
            <w:tcW w:w="4304" w:type="dxa"/>
            <w:vAlign w:val="center"/>
          </w:tcPr>
          <w:p w14:paraId="67EBE0A2" w14:textId="36CFF658" w:rsidR="000A3451" w:rsidRPr="000A3451" w:rsidRDefault="000A3451" w:rsidP="000A3451">
            <w:pPr>
              <w:spacing w:after="0"/>
              <w:jc w:val="center"/>
              <w:rPr>
                <w:rFonts w:cstheme="minorHAnsi"/>
                <w:sz w:val="20"/>
                <w:szCs w:val="20"/>
              </w:rPr>
            </w:pPr>
            <w:r w:rsidRPr="000A3451">
              <w:rPr>
                <w:rFonts w:cstheme="minorHAnsi"/>
                <w:sz w:val="20"/>
                <w:szCs w:val="20"/>
              </w:rPr>
              <w:t>Ketones and other non-aldehyde oxygenated products that react with OH radicals faster than 5 x 10</w:t>
            </w:r>
            <w:r w:rsidRPr="003B1153">
              <w:rPr>
                <w:rFonts w:cstheme="minorHAnsi"/>
                <w:sz w:val="20"/>
                <w:szCs w:val="20"/>
                <w:vertAlign w:val="superscript"/>
              </w:rPr>
              <w:t>-13</w:t>
            </w:r>
            <w:r w:rsidRPr="000A3451">
              <w:rPr>
                <w:rFonts w:cstheme="minorHAnsi"/>
                <w:sz w:val="20"/>
                <w:szCs w:val="20"/>
              </w:rPr>
              <w:t xml:space="preserve"> but slower than 5 x 10</w:t>
            </w:r>
            <w:r w:rsidRPr="003B1153">
              <w:rPr>
                <w:rFonts w:cstheme="minorHAnsi"/>
                <w:sz w:val="20"/>
                <w:szCs w:val="20"/>
                <w:vertAlign w:val="superscript"/>
              </w:rPr>
              <w:t>-12</w:t>
            </w:r>
            <w:r w:rsidRPr="000A3451">
              <w:rPr>
                <w:rFonts w:cstheme="minorHAnsi"/>
                <w:sz w:val="20"/>
                <w:szCs w:val="20"/>
              </w:rPr>
              <w:t xml:space="preserve"> cm</w:t>
            </w:r>
            <w:r w:rsidRPr="003B1153">
              <w:rPr>
                <w:rFonts w:cstheme="minorHAnsi"/>
                <w:sz w:val="20"/>
                <w:szCs w:val="20"/>
                <w:vertAlign w:val="superscript"/>
              </w:rPr>
              <w:t>3</w:t>
            </w:r>
            <w:r w:rsidRPr="000A3451">
              <w:rPr>
                <w:rFonts w:cstheme="minorHAnsi"/>
                <w:sz w:val="20"/>
                <w:szCs w:val="20"/>
              </w:rPr>
              <w:t xml:space="preserve"> molec</w:t>
            </w:r>
            <w:r w:rsidRPr="003B1153">
              <w:rPr>
                <w:rFonts w:cstheme="minorHAnsi"/>
                <w:sz w:val="20"/>
                <w:szCs w:val="20"/>
                <w:vertAlign w:val="superscript"/>
              </w:rPr>
              <w:t>-2</w:t>
            </w:r>
            <w:r w:rsidRPr="000A3451">
              <w:rPr>
                <w:rFonts w:cstheme="minorHAnsi"/>
                <w:sz w:val="20"/>
                <w:szCs w:val="20"/>
              </w:rPr>
              <w:t xml:space="preserve"> sec</w:t>
            </w:r>
            <w:r w:rsidRPr="003B1153">
              <w:rPr>
                <w:rFonts w:cstheme="minorHAnsi"/>
                <w:sz w:val="20"/>
                <w:szCs w:val="20"/>
                <w:vertAlign w:val="superscript"/>
              </w:rPr>
              <w:t>-1</w:t>
            </w:r>
          </w:p>
        </w:tc>
        <w:tc>
          <w:tcPr>
            <w:tcW w:w="574" w:type="dxa"/>
            <w:vAlign w:val="center"/>
          </w:tcPr>
          <w:p w14:paraId="5F15948C" w14:textId="632A5573" w:rsidR="000A3451" w:rsidRPr="000A3451" w:rsidRDefault="000A3451" w:rsidP="000A3451">
            <w:pPr>
              <w:keepNext/>
              <w:spacing w:after="0"/>
              <w:jc w:val="center"/>
              <w:rPr>
                <w:rFonts w:cstheme="minorHAnsi"/>
                <w:sz w:val="20"/>
                <w:szCs w:val="20"/>
              </w:rPr>
            </w:pPr>
            <w:r w:rsidRPr="000A3451">
              <w:rPr>
                <w:rFonts w:cstheme="minorHAnsi"/>
                <w:sz w:val="20"/>
                <w:szCs w:val="20"/>
              </w:rPr>
              <w:t>4</w:t>
            </w:r>
          </w:p>
        </w:tc>
        <w:tc>
          <w:tcPr>
            <w:tcW w:w="875" w:type="dxa"/>
            <w:vAlign w:val="center"/>
          </w:tcPr>
          <w:p w14:paraId="59F095B3" w14:textId="6A1D018E"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DABE1DE" w14:textId="75D18A30"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3C4F2FFE" w14:textId="77777777" w:rsidTr="000A3451">
        <w:trPr>
          <w:trHeight w:val="143"/>
        </w:trPr>
        <w:tc>
          <w:tcPr>
            <w:tcW w:w="1181" w:type="dxa"/>
            <w:vAlign w:val="center"/>
          </w:tcPr>
          <w:p w14:paraId="4AC8870F" w14:textId="02AF38F8" w:rsidR="000A3451" w:rsidRPr="000A3451" w:rsidRDefault="000A3451" w:rsidP="000A3451">
            <w:pPr>
              <w:spacing w:after="0"/>
              <w:jc w:val="center"/>
              <w:rPr>
                <w:rFonts w:cstheme="minorHAnsi"/>
                <w:sz w:val="20"/>
                <w:szCs w:val="20"/>
              </w:rPr>
            </w:pPr>
            <w:r w:rsidRPr="000A3451">
              <w:rPr>
                <w:rFonts w:cstheme="minorHAnsi"/>
                <w:sz w:val="20"/>
                <w:szCs w:val="20"/>
              </w:rPr>
              <w:t>NROG</w:t>
            </w:r>
          </w:p>
        </w:tc>
        <w:tc>
          <w:tcPr>
            <w:tcW w:w="4304" w:type="dxa"/>
            <w:vAlign w:val="center"/>
          </w:tcPr>
          <w:p w14:paraId="09F236F3" w14:textId="17293A5E" w:rsidR="000A3451" w:rsidRPr="000A3451" w:rsidRDefault="000A3451" w:rsidP="000A3451">
            <w:pPr>
              <w:spacing w:after="0"/>
              <w:jc w:val="center"/>
              <w:rPr>
                <w:rFonts w:cstheme="minorHAnsi"/>
                <w:sz w:val="20"/>
                <w:szCs w:val="20"/>
              </w:rPr>
            </w:pPr>
            <w:r w:rsidRPr="000A3451">
              <w:rPr>
                <w:rFonts w:cstheme="minorHAnsi"/>
                <w:sz w:val="20"/>
                <w:szCs w:val="20"/>
              </w:rPr>
              <w:t>Nonreactive Organic Gas</w:t>
            </w:r>
          </w:p>
        </w:tc>
        <w:tc>
          <w:tcPr>
            <w:tcW w:w="574" w:type="dxa"/>
            <w:vAlign w:val="center"/>
          </w:tcPr>
          <w:p w14:paraId="2C32BC5B" w14:textId="4F012771" w:rsidR="000A3451" w:rsidRPr="000A3451" w:rsidRDefault="00AC1DD7" w:rsidP="000A3451">
            <w:pPr>
              <w:keepNext/>
              <w:spacing w:after="0"/>
              <w:jc w:val="center"/>
              <w:rPr>
                <w:rFonts w:cstheme="minorHAnsi"/>
                <w:sz w:val="20"/>
                <w:szCs w:val="20"/>
              </w:rPr>
            </w:pPr>
            <w:r>
              <w:rPr>
                <w:rFonts w:cstheme="minorHAnsi"/>
                <w:sz w:val="20"/>
                <w:szCs w:val="20"/>
              </w:rPr>
              <w:t>2</w:t>
            </w:r>
          </w:p>
        </w:tc>
        <w:tc>
          <w:tcPr>
            <w:tcW w:w="875" w:type="dxa"/>
            <w:vAlign w:val="center"/>
          </w:tcPr>
          <w:p w14:paraId="3170ABC0" w14:textId="5544F683"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A79C389" w14:textId="51B1DCBA"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4A8E679C" w14:textId="77777777" w:rsidTr="000A3451">
        <w:trPr>
          <w:trHeight w:val="143"/>
        </w:trPr>
        <w:tc>
          <w:tcPr>
            <w:tcW w:w="1181" w:type="dxa"/>
            <w:vAlign w:val="center"/>
          </w:tcPr>
          <w:p w14:paraId="44F0F937" w14:textId="2F6D9CF2" w:rsidR="000A3451" w:rsidRPr="000A3451" w:rsidRDefault="000A3451" w:rsidP="000A3451">
            <w:pPr>
              <w:spacing w:after="0"/>
              <w:jc w:val="center"/>
              <w:rPr>
                <w:rFonts w:cstheme="minorHAnsi"/>
                <w:sz w:val="20"/>
                <w:szCs w:val="20"/>
              </w:rPr>
            </w:pPr>
            <w:r w:rsidRPr="000A3451">
              <w:rPr>
                <w:rFonts w:cstheme="minorHAnsi"/>
                <w:sz w:val="20"/>
                <w:szCs w:val="20"/>
              </w:rPr>
              <w:t>NVOL</w:t>
            </w:r>
          </w:p>
        </w:tc>
        <w:tc>
          <w:tcPr>
            <w:tcW w:w="4304" w:type="dxa"/>
            <w:vAlign w:val="center"/>
          </w:tcPr>
          <w:p w14:paraId="6B9599EE" w14:textId="1B2AAD6F" w:rsidR="000A3451" w:rsidRPr="000A3451" w:rsidRDefault="000A3451" w:rsidP="000A3451">
            <w:pPr>
              <w:spacing w:after="0"/>
              <w:jc w:val="center"/>
              <w:rPr>
                <w:rFonts w:cstheme="minorHAnsi"/>
                <w:sz w:val="20"/>
                <w:szCs w:val="20"/>
              </w:rPr>
            </w:pPr>
            <w:r w:rsidRPr="000A3451">
              <w:rPr>
                <w:rFonts w:cstheme="minorHAnsi"/>
                <w:sz w:val="20"/>
                <w:szCs w:val="20"/>
              </w:rPr>
              <w:t>Nonvolatile</w:t>
            </w:r>
          </w:p>
        </w:tc>
        <w:tc>
          <w:tcPr>
            <w:tcW w:w="574" w:type="dxa"/>
            <w:vAlign w:val="center"/>
          </w:tcPr>
          <w:p w14:paraId="653F2F54" w14:textId="7A5308B7" w:rsidR="000A3451" w:rsidRPr="000A3451" w:rsidRDefault="000A3451" w:rsidP="000A3451">
            <w:pPr>
              <w:keepNext/>
              <w:spacing w:after="0"/>
              <w:jc w:val="center"/>
              <w:rPr>
                <w:rFonts w:cstheme="minorHAnsi"/>
                <w:sz w:val="20"/>
                <w:szCs w:val="20"/>
              </w:rPr>
            </w:pPr>
            <w:r w:rsidRPr="000A3451">
              <w:rPr>
                <w:rFonts w:cstheme="minorHAnsi"/>
                <w:sz w:val="20"/>
                <w:szCs w:val="20"/>
              </w:rPr>
              <w:t>1</w:t>
            </w:r>
            <w:r w:rsidR="00AC1DD7">
              <w:rPr>
                <w:rFonts w:cstheme="minorHAnsi"/>
                <w:sz w:val="20"/>
                <w:szCs w:val="20"/>
              </w:rPr>
              <w:t>8</w:t>
            </w:r>
          </w:p>
        </w:tc>
        <w:tc>
          <w:tcPr>
            <w:tcW w:w="875" w:type="dxa"/>
            <w:vAlign w:val="center"/>
          </w:tcPr>
          <w:p w14:paraId="44078AB3" w14:textId="396717BD"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060BF0E" w14:textId="430687B9"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593263BF" w14:textId="77777777" w:rsidTr="000A3451">
        <w:trPr>
          <w:trHeight w:val="143"/>
        </w:trPr>
        <w:tc>
          <w:tcPr>
            <w:tcW w:w="1181" w:type="dxa"/>
            <w:vAlign w:val="center"/>
          </w:tcPr>
          <w:p w14:paraId="54299853" w14:textId="6C91AAC8" w:rsidR="000A3451" w:rsidRPr="000A3451" w:rsidRDefault="000A3451" w:rsidP="000A3451">
            <w:pPr>
              <w:spacing w:after="0"/>
              <w:jc w:val="center"/>
              <w:rPr>
                <w:rFonts w:cstheme="minorHAnsi"/>
                <w:sz w:val="20"/>
                <w:szCs w:val="20"/>
              </w:rPr>
            </w:pPr>
            <w:r w:rsidRPr="000A3451">
              <w:rPr>
                <w:rFonts w:cstheme="minorHAnsi"/>
                <w:sz w:val="20"/>
                <w:szCs w:val="20"/>
              </w:rPr>
              <w:t>OLE1</w:t>
            </w:r>
          </w:p>
        </w:tc>
        <w:tc>
          <w:tcPr>
            <w:tcW w:w="4304" w:type="dxa"/>
            <w:vAlign w:val="center"/>
          </w:tcPr>
          <w:p w14:paraId="5AC57B06" w14:textId="635B70D8" w:rsidR="000A3451" w:rsidRPr="000A3451" w:rsidRDefault="000A3451" w:rsidP="000A3451">
            <w:pPr>
              <w:spacing w:after="0"/>
              <w:jc w:val="center"/>
              <w:rPr>
                <w:rFonts w:cstheme="minorHAnsi"/>
                <w:sz w:val="20"/>
                <w:szCs w:val="20"/>
              </w:rPr>
            </w:pPr>
            <w:r w:rsidRPr="000A3451">
              <w:rPr>
                <w:rFonts w:cstheme="minorHAnsi"/>
                <w:sz w:val="20"/>
                <w:szCs w:val="20"/>
              </w:rPr>
              <w:t xml:space="preserve">Alkenes (other than ethene) with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&lt; 7</w:t>
            </w:r>
            <w:r w:rsidR="00F060B5">
              <w:rPr>
                <w:rFonts w:cstheme="minorHAnsi"/>
                <w:sz w:val="20"/>
                <w:szCs w:val="20"/>
              </w:rPr>
              <w:t xml:space="preserve"> </w:t>
            </w:r>
            <w:r w:rsidRPr="000A3451">
              <w:rPr>
                <w:rFonts w:cstheme="minorHAnsi"/>
                <w:sz w:val="20"/>
                <w:szCs w:val="20"/>
              </w:rPr>
              <w:t>x</w:t>
            </w:r>
            <w:r w:rsidR="00F060B5">
              <w:rPr>
                <w:rFonts w:cstheme="minorHAnsi"/>
                <w:sz w:val="20"/>
                <w:szCs w:val="20"/>
              </w:rPr>
              <w:t xml:space="preserve"> </w:t>
            </w:r>
            <w:r w:rsidRPr="000A3451">
              <w:rPr>
                <w:rFonts w:cstheme="minorHAnsi"/>
                <w:sz w:val="20"/>
                <w:szCs w:val="20"/>
              </w:rPr>
              <w:t>10</w:t>
            </w:r>
            <w:r w:rsidRPr="00F060B5">
              <w:rPr>
                <w:rFonts w:cstheme="minorHAnsi"/>
                <w:sz w:val="20"/>
                <w:szCs w:val="20"/>
                <w:vertAlign w:val="superscript"/>
              </w:rPr>
              <w:t>4</w:t>
            </w:r>
            <w:r w:rsidRPr="000A3451">
              <w:rPr>
                <w:rFonts w:cstheme="minorHAnsi"/>
                <w:sz w:val="20"/>
                <w:szCs w:val="20"/>
              </w:rPr>
              <w:t xml:space="preserve"> ppm</w:t>
            </w:r>
            <w:r w:rsidRPr="00F060B5">
              <w:rPr>
                <w:rFonts w:cstheme="minorHAnsi"/>
                <w:sz w:val="20"/>
                <w:szCs w:val="20"/>
                <w:vertAlign w:val="superscript"/>
              </w:rPr>
              <w:t>-1</w:t>
            </w:r>
            <w:r w:rsidRPr="000A3451">
              <w:rPr>
                <w:rFonts w:cstheme="minorHAnsi"/>
                <w:sz w:val="20"/>
                <w:szCs w:val="20"/>
              </w:rPr>
              <w:t xml:space="preserve"> min</w:t>
            </w:r>
            <w:r w:rsidRPr="00F060B5">
              <w:rPr>
                <w:rFonts w:cstheme="minorHAnsi"/>
                <w:sz w:val="20"/>
                <w:szCs w:val="20"/>
                <w:vertAlign w:val="superscript"/>
              </w:rPr>
              <w:t>-1</w:t>
            </w:r>
          </w:p>
        </w:tc>
        <w:tc>
          <w:tcPr>
            <w:tcW w:w="574" w:type="dxa"/>
            <w:vAlign w:val="center"/>
          </w:tcPr>
          <w:p w14:paraId="650D6AF8" w14:textId="778ED1B5" w:rsidR="000A3451" w:rsidRPr="000A3451" w:rsidRDefault="000A3451" w:rsidP="000A3451">
            <w:pPr>
              <w:keepNext/>
              <w:spacing w:after="0"/>
              <w:jc w:val="center"/>
              <w:rPr>
                <w:rFonts w:cstheme="minorHAnsi"/>
                <w:sz w:val="20"/>
                <w:szCs w:val="20"/>
              </w:rPr>
            </w:pPr>
            <w:r w:rsidRPr="000A3451">
              <w:rPr>
                <w:rFonts w:cstheme="minorHAnsi"/>
                <w:sz w:val="20"/>
                <w:szCs w:val="20"/>
              </w:rPr>
              <w:t>5</w:t>
            </w:r>
          </w:p>
        </w:tc>
        <w:tc>
          <w:tcPr>
            <w:tcW w:w="875" w:type="dxa"/>
            <w:vAlign w:val="center"/>
          </w:tcPr>
          <w:p w14:paraId="4ECDAB79" w14:textId="3D0FF44E"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33812B4" w14:textId="281C2F60"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15326073" w14:textId="77777777" w:rsidTr="000A3451">
        <w:trPr>
          <w:trHeight w:val="143"/>
        </w:trPr>
        <w:tc>
          <w:tcPr>
            <w:tcW w:w="1181" w:type="dxa"/>
            <w:vAlign w:val="center"/>
          </w:tcPr>
          <w:p w14:paraId="7D2986DA" w14:textId="5C5243F3" w:rsidR="000A3451" w:rsidRPr="000A3451" w:rsidRDefault="000A3451" w:rsidP="000A3451">
            <w:pPr>
              <w:spacing w:after="0"/>
              <w:jc w:val="center"/>
              <w:rPr>
                <w:rFonts w:cstheme="minorHAnsi"/>
                <w:sz w:val="20"/>
                <w:szCs w:val="20"/>
              </w:rPr>
            </w:pPr>
            <w:r w:rsidRPr="000A3451">
              <w:rPr>
                <w:rFonts w:cstheme="minorHAnsi"/>
                <w:sz w:val="20"/>
                <w:szCs w:val="20"/>
              </w:rPr>
              <w:t>OLE2</w:t>
            </w:r>
          </w:p>
        </w:tc>
        <w:tc>
          <w:tcPr>
            <w:tcW w:w="4304" w:type="dxa"/>
            <w:vAlign w:val="center"/>
          </w:tcPr>
          <w:p w14:paraId="3D274BB0" w14:textId="46312649" w:rsidR="000A3451" w:rsidRPr="000A3451" w:rsidRDefault="000A3451" w:rsidP="000A3451">
            <w:pPr>
              <w:spacing w:after="0"/>
              <w:jc w:val="center"/>
              <w:rPr>
                <w:rFonts w:cstheme="minorHAnsi"/>
                <w:sz w:val="20"/>
                <w:szCs w:val="20"/>
              </w:rPr>
            </w:pPr>
            <w:r w:rsidRPr="000A3451">
              <w:rPr>
                <w:rFonts w:cstheme="minorHAnsi"/>
                <w:sz w:val="20"/>
                <w:szCs w:val="20"/>
              </w:rPr>
              <w:t xml:space="preserve">Alkenes with </w:t>
            </w:r>
            <w:r w:rsidR="002D101E" w:rsidRPr="000A3451">
              <w:rPr>
                <w:rFonts w:cstheme="minorHAnsi"/>
                <w:sz w:val="20"/>
                <w:szCs w:val="20"/>
              </w:rPr>
              <w:t>k</w:t>
            </w:r>
            <w:r w:rsidR="002D101E" w:rsidRPr="000A3451">
              <w:rPr>
                <w:rFonts w:cstheme="minorHAnsi"/>
                <w:sz w:val="20"/>
                <w:szCs w:val="20"/>
                <w:vertAlign w:val="subscript"/>
              </w:rPr>
              <w:t>OH</w:t>
            </w:r>
            <w:r w:rsidR="002D101E" w:rsidRPr="000A3451">
              <w:rPr>
                <w:rFonts w:cstheme="minorHAnsi"/>
                <w:sz w:val="20"/>
                <w:szCs w:val="20"/>
              </w:rPr>
              <w:t xml:space="preserve"> </w:t>
            </w:r>
            <w:r w:rsidRPr="000A3451">
              <w:rPr>
                <w:rFonts w:cstheme="minorHAnsi"/>
                <w:sz w:val="20"/>
                <w:szCs w:val="20"/>
              </w:rPr>
              <w:t>&gt; 7</w:t>
            </w:r>
            <w:r w:rsidR="00F060B5">
              <w:rPr>
                <w:rFonts w:cstheme="minorHAnsi"/>
                <w:sz w:val="20"/>
                <w:szCs w:val="20"/>
              </w:rPr>
              <w:t xml:space="preserve"> </w:t>
            </w:r>
            <w:r w:rsidRPr="000A3451">
              <w:rPr>
                <w:rFonts w:cstheme="minorHAnsi"/>
                <w:sz w:val="20"/>
                <w:szCs w:val="20"/>
              </w:rPr>
              <w:t>x</w:t>
            </w:r>
            <w:r w:rsidR="00F060B5">
              <w:rPr>
                <w:rFonts w:cstheme="minorHAnsi"/>
                <w:sz w:val="20"/>
                <w:szCs w:val="20"/>
              </w:rPr>
              <w:t xml:space="preserve"> </w:t>
            </w:r>
            <w:r w:rsidRPr="000A3451">
              <w:rPr>
                <w:rFonts w:cstheme="minorHAnsi"/>
                <w:sz w:val="20"/>
                <w:szCs w:val="20"/>
              </w:rPr>
              <w:t>10</w:t>
            </w:r>
            <w:r w:rsidRPr="00F060B5">
              <w:rPr>
                <w:rFonts w:cstheme="minorHAnsi"/>
                <w:sz w:val="20"/>
                <w:szCs w:val="20"/>
                <w:vertAlign w:val="superscript"/>
              </w:rPr>
              <w:t>4</w:t>
            </w:r>
            <w:r w:rsidRPr="000A3451">
              <w:rPr>
                <w:rFonts w:cstheme="minorHAnsi"/>
                <w:sz w:val="20"/>
                <w:szCs w:val="20"/>
              </w:rPr>
              <w:t xml:space="preserve"> ppm</w:t>
            </w:r>
            <w:r w:rsidRPr="00F060B5">
              <w:rPr>
                <w:rFonts w:cstheme="minorHAnsi"/>
                <w:sz w:val="20"/>
                <w:szCs w:val="20"/>
                <w:vertAlign w:val="superscript"/>
              </w:rPr>
              <w:t>-1</w:t>
            </w:r>
            <w:r w:rsidRPr="000A3451">
              <w:rPr>
                <w:rFonts w:cstheme="minorHAnsi"/>
                <w:sz w:val="20"/>
                <w:szCs w:val="20"/>
              </w:rPr>
              <w:t xml:space="preserve"> min</w:t>
            </w:r>
            <w:r w:rsidRPr="00F060B5">
              <w:rPr>
                <w:rFonts w:cstheme="minorHAnsi"/>
                <w:sz w:val="20"/>
                <w:szCs w:val="20"/>
                <w:vertAlign w:val="superscript"/>
              </w:rPr>
              <w:t>-1</w:t>
            </w:r>
          </w:p>
        </w:tc>
        <w:tc>
          <w:tcPr>
            <w:tcW w:w="574" w:type="dxa"/>
            <w:vAlign w:val="center"/>
          </w:tcPr>
          <w:p w14:paraId="278F6765" w14:textId="02A94DBA" w:rsidR="000A3451" w:rsidRPr="000A3451" w:rsidRDefault="000A3451" w:rsidP="000A3451">
            <w:pPr>
              <w:keepNext/>
              <w:spacing w:after="0"/>
              <w:jc w:val="center"/>
              <w:rPr>
                <w:rFonts w:cstheme="minorHAnsi"/>
                <w:sz w:val="20"/>
                <w:szCs w:val="20"/>
              </w:rPr>
            </w:pPr>
            <w:r w:rsidRPr="000A3451">
              <w:rPr>
                <w:rFonts w:cstheme="minorHAnsi"/>
                <w:sz w:val="20"/>
                <w:szCs w:val="20"/>
              </w:rPr>
              <w:t>5</w:t>
            </w:r>
          </w:p>
        </w:tc>
        <w:tc>
          <w:tcPr>
            <w:tcW w:w="875" w:type="dxa"/>
            <w:vAlign w:val="center"/>
          </w:tcPr>
          <w:p w14:paraId="437E59F8" w14:textId="34179257"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614E557C" w14:textId="0755EF2D"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447E278C" w14:textId="77777777" w:rsidTr="000A3451">
        <w:trPr>
          <w:trHeight w:val="143"/>
        </w:trPr>
        <w:tc>
          <w:tcPr>
            <w:tcW w:w="1181" w:type="dxa"/>
            <w:vAlign w:val="center"/>
          </w:tcPr>
          <w:p w14:paraId="48AACC8E" w14:textId="06C5341E" w:rsidR="000A3451" w:rsidRPr="000A3451" w:rsidRDefault="000A3451" w:rsidP="000A3451">
            <w:pPr>
              <w:spacing w:after="0"/>
              <w:jc w:val="center"/>
              <w:rPr>
                <w:rFonts w:cstheme="minorHAnsi"/>
                <w:sz w:val="20"/>
                <w:szCs w:val="20"/>
              </w:rPr>
            </w:pPr>
            <w:r w:rsidRPr="000A3451">
              <w:rPr>
                <w:rFonts w:cstheme="minorHAnsi"/>
                <w:sz w:val="20"/>
                <w:szCs w:val="20"/>
              </w:rPr>
              <w:t>PACD</w:t>
            </w:r>
          </w:p>
        </w:tc>
        <w:tc>
          <w:tcPr>
            <w:tcW w:w="4304" w:type="dxa"/>
            <w:vAlign w:val="center"/>
          </w:tcPr>
          <w:p w14:paraId="5B7646F1" w14:textId="566D212A" w:rsidR="000A3451" w:rsidRPr="000A3451" w:rsidRDefault="000A3451" w:rsidP="000A3451">
            <w:pPr>
              <w:spacing w:after="0"/>
              <w:jc w:val="center"/>
              <w:rPr>
                <w:rFonts w:cstheme="minorHAnsi"/>
                <w:sz w:val="20"/>
                <w:szCs w:val="20"/>
              </w:rPr>
            </w:pPr>
            <w:r w:rsidRPr="000A3451">
              <w:rPr>
                <w:rFonts w:cstheme="minorHAnsi"/>
                <w:sz w:val="20"/>
                <w:szCs w:val="20"/>
              </w:rPr>
              <w:t>Peroxyacetic and higher peroxycarboxylic acids</w:t>
            </w:r>
          </w:p>
        </w:tc>
        <w:tc>
          <w:tcPr>
            <w:tcW w:w="574" w:type="dxa"/>
            <w:vAlign w:val="center"/>
          </w:tcPr>
          <w:p w14:paraId="638C5FD8" w14:textId="339E1FED" w:rsidR="000A3451" w:rsidRPr="000A3451" w:rsidRDefault="000A3451" w:rsidP="000A3451">
            <w:pPr>
              <w:keepNext/>
              <w:spacing w:after="0"/>
              <w:jc w:val="center"/>
              <w:rPr>
                <w:rFonts w:cstheme="minorHAnsi"/>
                <w:sz w:val="20"/>
                <w:szCs w:val="20"/>
              </w:rPr>
            </w:pPr>
            <w:r w:rsidRPr="000A3451">
              <w:rPr>
                <w:rFonts w:cstheme="minorHAnsi"/>
                <w:sz w:val="20"/>
                <w:szCs w:val="20"/>
              </w:rPr>
              <w:t>3</w:t>
            </w:r>
          </w:p>
        </w:tc>
        <w:tc>
          <w:tcPr>
            <w:tcW w:w="875" w:type="dxa"/>
            <w:vAlign w:val="center"/>
          </w:tcPr>
          <w:p w14:paraId="1B45C893" w14:textId="543B8E81"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F2C607B" w14:textId="0BD6C8AD"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1F4C8533" w14:textId="77777777" w:rsidTr="000A3451">
        <w:trPr>
          <w:trHeight w:val="143"/>
        </w:trPr>
        <w:tc>
          <w:tcPr>
            <w:tcW w:w="1181" w:type="dxa"/>
            <w:vAlign w:val="center"/>
          </w:tcPr>
          <w:p w14:paraId="1E5E0B35" w14:textId="49DD5835" w:rsidR="000A3451" w:rsidRPr="000A3451" w:rsidRDefault="000A3451" w:rsidP="000A3451">
            <w:pPr>
              <w:spacing w:after="0"/>
              <w:jc w:val="center"/>
              <w:rPr>
                <w:rFonts w:cstheme="minorHAnsi"/>
                <w:sz w:val="20"/>
                <w:szCs w:val="20"/>
              </w:rPr>
            </w:pPr>
            <w:r w:rsidRPr="000A3451">
              <w:rPr>
                <w:rFonts w:cstheme="minorHAnsi"/>
                <w:sz w:val="20"/>
                <w:szCs w:val="20"/>
              </w:rPr>
              <w:t>PRD2</w:t>
            </w:r>
          </w:p>
        </w:tc>
        <w:tc>
          <w:tcPr>
            <w:tcW w:w="4304" w:type="dxa"/>
            <w:vAlign w:val="center"/>
          </w:tcPr>
          <w:p w14:paraId="18E0BC29" w14:textId="4B8DCE68" w:rsidR="000A3451" w:rsidRPr="000A3451" w:rsidRDefault="000A3451" w:rsidP="000A3451">
            <w:pPr>
              <w:spacing w:after="0"/>
              <w:jc w:val="center"/>
              <w:rPr>
                <w:rFonts w:cstheme="minorHAnsi"/>
                <w:sz w:val="20"/>
                <w:szCs w:val="20"/>
              </w:rPr>
            </w:pPr>
            <w:r w:rsidRPr="000A3451">
              <w:rPr>
                <w:rFonts w:cstheme="minorHAnsi"/>
                <w:sz w:val="20"/>
                <w:szCs w:val="20"/>
              </w:rPr>
              <w:t>Ketones and other non-aldehyde oxygenated products that react with OH radicals faster than 5 x 10</w:t>
            </w:r>
            <w:r w:rsidRPr="00F060B5">
              <w:rPr>
                <w:rFonts w:cstheme="minorHAnsi"/>
                <w:sz w:val="20"/>
                <w:szCs w:val="20"/>
                <w:vertAlign w:val="superscript"/>
              </w:rPr>
              <w:t>-12</w:t>
            </w:r>
            <w:r w:rsidRPr="000A3451">
              <w:rPr>
                <w:rFonts w:cstheme="minorHAnsi"/>
                <w:sz w:val="20"/>
                <w:szCs w:val="20"/>
              </w:rPr>
              <w:t xml:space="preserve"> cm</w:t>
            </w:r>
            <w:r w:rsidRPr="00F060B5">
              <w:rPr>
                <w:rFonts w:cstheme="minorHAnsi"/>
                <w:sz w:val="20"/>
                <w:szCs w:val="20"/>
                <w:vertAlign w:val="superscript"/>
              </w:rPr>
              <w:t>3</w:t>
            </w:r>
            <w:r w:rsidRPr="000A3451">
              <w:rPr>
                <w:rFonts w:cstheme="minorHAnsi"/>
                <w:sz w:val="20"/>
                <w:szCs w:val="20"/>
              </w:rPr>
              <w:t xml:space="preserve"> molec</w:t>
            </w:r>
            <w:r w:rsidRPr="00F060B5">
              <w:rPr>
                <w:rFonts w:cstheme="minorHAnsi"/>
                <w:sz w:val="20"/>
                <w:szCs w:val="20"/>
                <w:vertAlign w:val="superscript"/>
              </w:rPr>
              <w:t>-2</w:t>
            </w:r>
            <w:r w:rsidRPr="000A3451">
              <w:rPr>
                <w:rFonts w:cstheme="minorHAnsi"/>
                <w:sz w:val="20"/>
                <w:szCs w:val="20"/>
              </w:rPr>
              <w:t xml:space="preserve"> sec</w:t>
            </w:r>
            <w:r w:rsidRPr="00F060B5">
              <w:rPr>
                <w:rFonts w:cstheme="minorHAnsi"/>
                <w:sz w:val="20"/>
                <w:szCs w:val="20"/>
                <w:vertAlign w:val="superscript"/>
              </w:rPr>
              <w:t>-1</w:t>
            </w:r>
          </w:p>
        </w:tc>
        <w:tc>
          <w:tcPr>
            <w:tcW w:w="574" w:type="dxa"/>
            <w:vAlign w:val="center"/>
          </w:tcPr>
          <w:p w14:paraId="009F2473" w14:textId="1A344DDD" w:rsidR="000A3451" w:rsidRPr="000A3451" w:rsidRDefault="000A3451" w:rsidP="000A3451">
            <w:pPr>
              <w:keepNext/>
              <w:spacing w:after="0"/>
              <w:jc w:val="center"/>
              <w:rPr>
                <w:rFonts w:cstheme="minorHAnsi"/>
                <w:sz w:val="20"/>
                <w:szCs w:val="20"/>
              </w:rPr>
            </w:pPr>
            <w:r w:rsidRPr="000A3451">
              <w:rPr>
                <w:rFonts w:cstheme="minorHAnsi"/>
                <w:sz w:val="20"/>
                <w:szCs w:val="20"/>
              </w:rPr>
              <w:t>6</w:t>
            </w:r>
          </w:p>
        </w:tc>
        <w:tc>
          <w:tcPr>
            <w:tcW w:w="875" w:type="dxa"/>
            <w:vAlign w:val="center"/>
          </w:tcPr>
          <w:p w14:paraId="7446020D" w14:textId="639BE835"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CC9A85B" w14:textId="6F2819AF"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2617E354" w14:textId="77777777" w:rsidTr="000A3451">
        <w:trPr>
          <w:trHeight w:val="143"/>
        </w:trPr>
        <w:tc>
          <w:tcPr>
            <w:tcW w:w="1181" w:type="dxa"/>
            <w:vAlign w:val="center"/>
          </w:tcPr>
          <w:p w14:paraId="559EBCB5" w14:textId="706E4602" w:rsidR="000A3451" w:rsidRPr="000A3451" w:rsidRDefault="000A3451" w:rsidP="000A3451">
            <w:pPr>
              <w:spacing w:after="0"/>
              <w:jc w:val="center"/>
              <w:rPr>
                <w:rFonts w:cstheme="minorHAnsi"/>
                <w:sz w:val="20"/>
                <w:szCs w:val="20"/>
              </w:rPr>
            </w:pPr>
            <w:r w:rsidRPr="000A3451">
              <w:rPr>
                <w:rFonts w:cstheme="minorHAnsi"/>
                <w:sz w:val="20"/>
                <w:szCs w:val="20"/>
              </w:rPr>
              <w:t>RCHO</w:t>
            </w:r>
          </w:p>
        </w:tc>
        <w:tc>
          <w:tcPr>
            <w:tcW w:w="4304" w:type="dxa"/>
            <w:vAlign w:val="center"/>
          </w:tcPr>
          <w:p w14:paraId="45BA5B06" w14:textId="3586FA9B" w:rsidR="000A3451" w:rsidRPr="000A3451" w:rsidRDefault="000A3451" w:rsidP="000A3451">
            <w:pPr>
              <w:spacing w:after="0"/>
              <w:jc w:val="center"/>
              <w:rPr>
                <w:rFonts w:cstheme="minorHAnsi"/>
                <w:sz w:val="20"/>
                <w:szCs w:val="20"/>
              </w:rPr>
            </w:pPr>
            <w:r w:rsidRPr="000A3451">
              <w:rPr>
                <w:rFonts w:cstheme="minorHAnsi"/>
                <w:sz w:val="20"/>
                <w:szCs w:val="20"/>
              </w:rPr>
              <w:t>Pr</w:t>
            </w:r>
            <w:r>
              <w:rPr>
                <w:rFonts w:cstheme="minorHAnsi"/>
                <w:sz w:val="20"/>
                <w:szCs w:val="20"/>
              </w:rPr>
              <w:t>o</w:t>
            </w:r>
            <w:r w:rsidRPr="000A3451">
              <w:rPr>
                <w:rFonts w:cstheme="minorHAnsi"/>
                <w:sz w:val="20"/>
                <w:szCs w:val="20"/>
              </w:rPr>
              <w:t>pionaldehyde and larger aldehydes</w:t>
            </w:r>
          </w:p>
        </w:tc>
        <w:tc>
          <w:tcPr>
            <w:tcW w:w="574" w:type="dxa"/>
            <w:vAlign w:val="center"/>
          </w:tcPr>
          <w:p w14:paraId="1942C4E8" w14:textId="4FE9ACBA" w:rsidR="000A3451" w:rsidRPr="000A3451" w:rsidRDefault="000A3451" w:rsidP="000A3451">
            <w:pPr>
              <w:keepNext/>
              <w:spacing w:after="0"/>
              <w:jc w:val="center"/>
              <w:rPr>
                <w:rFonts w:cstheme="minorHAnsi"/>
                <w:sz w:val="20"/>
                <w:szCs w:val="20"/>
              </w:rPr>
            </w:pPr>
            <w:r w:rsidRPr="000A3451">
              <w:rPr>
                <w:rFonts w:cstheme="minorHAnsi"/>
                <w:sz w:val="20"/>
                <w:szCs w:val="20"/>
              </w:rPr>
              <w:t>3</w:t>
            </w:r>
          </w:p>
        </w:tc>
        <w:tc>
          <w:tcPr>
            <w:tcW w:w="875" w:type="dxa"/>
            <w:vAlign w:val="center"/>
          </w:tcPr>
          <w:p w14:paraId="3188B5F3" w14:textId="5294496A"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64B8F18F" w14:textId="1DD14C4A"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0F02DE25" w14:textId="77777777" w:rsidTr="000A3451">
        <w:trPr>
          <w:trHeight w:val="143"/>
        </w:trPr>
        <w:tc>
          <w:tcPr>
            <w:tcW w:w="1181" w:type="dxa"/>
            <w:vAlign w:val="center"/>
          </w:tcPr>
          <w:p w14:paraId="7D78C1F6" w14:textId="01687220" w:rsidR="000A3451" w:rsidRPr="000A3451" w:rsidRDefault="000A3451" w:rsidP="000A3451">
            <w:pPr>
              <w:spacing w:after="0"/>
              <w:jc w:val="center"/>
              <w:rPr>
                <w:rFonts w:cstheme="minorHAnsi"/>
                <w:sz w:val="20"/>
                <w:szCs w:val="20"/>
              </w:rPr>
            </w:pPr>
            <w:r w:rsidRPr="000A3451">
              <w:rPr>
                <w:rFonts w:cstheme="minorHAnsi"/>
                <w:sz w:val="20"/>
                <w:szCs w:val="20"/>
              </w:rPr>
              <w:t>RNO3</w:t>
            </w:r>
          </w:p>
        </w:tc>
        <w:tc>
          <w:tcPr>
            <w:tcW w:w="4304" w:type="dxa"/>
            <w:vAlign w:val="center"/>
          </w:tcPr>
          <w:p w14:paraId="1CB60044" w14:textId="1EEEF4CB" w:rsidR="000A3451" w:rsidRPr="000A3451" w:rsidRDefault="000A3451" w:rsidP="000A3451">
            <w:pPr>
              <w:spacing w:after="0"/>
              <w:jc w:val="center"/>
              <w:rPr>
                <w:rFonts w:cstheme="minorHAnsi"/>
                <w:sz w:val="20"/>
                <w:szCs w:val="20"/>
              </w:rPr>
            </w:pPr>
            <w:r w:rsidRPr="000A3451">
              <w:rPr>
                <w:rFonts w:cstheme="minorHAnsi"/>
                <w:sz w:val="20"/>
                <w:szCs w:val="20"/>
              </w:rPr>
              <w:t>Lumped Organic Nitrates</w:t>
            </w:r>
          </w:p>
        </w:tc>
        <w:tc>
          <w:tcPr>
            <w:tcW w:w="574" w:type="dxa"/>
            <w:vAlign w:val="center"/>
          </w:tcPr>
          <w:p w14:paraId="0D34FAF6" w14:textId="5031C7F1" w:rsidR="000A3451" w:rsidRPr="000A3451" w:rsidRDefault="000A3451" w:rsidP="000A3451">
            <w:pPr>
              <w:keepNext/>
              <w:spacing w:after="0"/>
              <w:jc w:val="center"/>
              <w:rPr>
                <w:rFonts w:cstheme="minorHAnsi"/>
                <w:sz w:val="20"/>
                <w:szCs w:val="20"/>
              </w:rPr>
            </w:pPr>
            <w:r w:rsidRPr="000A3451">
              <w:rPr>
                <w:rFonts w:cstheme="minorHAnsi"/>
                <w:sz w:val="20"/>
                <w:szCs w:val="20"/>
              </w:rPr>
              <w:t>6</w:t>
            </w:r>
          </w:p>
        </w:tc>
        <w:tc>
          <w:tcPr>
            <w:tcW w:w="875" w:type="dxa"/>
            <w:vAlign w:val="center"/>
          </w:tcPr>
          <w:p w14:paraId="448C6311" w14:textId="20D056BC"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8C169C0" w14:textId="739C34EC"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52828011" w14:textId="77777777" w:rsidTr="000A3451">
        <w:trPr>
          <w:trHeight w:val="143"/>
        </w:trPr>
        <w:tc>
          <w:tcPr>
            <w:tcW w:w="1181" w:type="dxa"/>
            <w:vAlign w:val="center"/>
          </w:tcPr>
          <w:p w14:paraId="7C10DA6D" w14:textId="4AA73EA4" w:rsidR="000A3451" w:rsidRPr="000A3451" w:rsidRDefault="000A3451" w:rsidP="000A3451">
            <w:pPr>
              <w:spacing w:after="0"/>
              <w:jc w:val="center"/>
              <w:rPr>
                <w:rFonts w:cstheme="minorHAnsi"/>
                <w:sz w:val="20"/>
                <w:szCs w:val="20"/>
              </w:rPr>
            </w:pPr>
            <w:r w:rsidRPr="000A3451">
              <w:rPr>
                <w:rFonts w:cstheme="minorHAnsi"/>
                <w:sz w:val="20"/>
                <w:szCs w:val="20"/>
              </w:rPr>
              <w:t>SESQ</w:t>
            </w:r>
          </w:p>
        </w:tc>
        <w:tc>
          <w:tcPr>
            <w:tcW w:w="4304" w:type="dxa"/>
            <w:vAlign w:val="center"/>
          </w:tcPr>
          <w:p w14:paraId="2D986F26" w14:textId="0D1AEBA1" w:rsidR="000A3451" w:rsidRPr="000A3451" w:rsidRDefault="000A3451" w:rsidP="000A3451">
            <w:pPr>
              <w:spacing w:after="0"/>
              <w:jc w:val="center"/>
              <w:rPr>
                <w:rFonts w:cstheme="minorHAnsi"/>
                <w:sz w:val="20"/>
                <w:szCs w:val="20"/>
              </w:rPr>
            </w:pPr>
            <w:r w:rsidRPr="000A3451">
              <w:rPr>
                <w:rFonts w:cstheme="minorHAnsi"/>
                <w:sz w:val="20"/>
                <w:szCs w:val="20"/>
              </w:rPr>
              <w:t>Sesquiterpenes</w:t>
            </w:r>
          </w:p>
        </w:tc>
        <w:tc>
          <w:tcPr>
            <w:tcW w:w="574" w:type="dxa"/>
            <w:vAlign w:val="center"/>
          </w:tcPr>
          <w:p w14:paraId="4BECDFD8" w14:textId="5CCE2EFE" w:rsidR="000A3451" w:rsidRPr="000A3451" w:rsidRDefault="000A3451" w:rsidP="000A3451">
            <w:pPr>
              <w:keepNext/>
              <w:spacing w:after="0"/>
              <w:jc w:val="center"/>
              <w:rPr>
                <w:rFonts w:cstheme="minorHAnsi"/>
                <w:sz w:val="20"/>
                <w:szCs w:val="20"/>
              </w:rPr>
            </w:pPr>
            <w:r w:rsidRPr="000A3451">
              <w:rPr>
                <w:rFonts w:cstheme="minorHAnsi"/>
                <w:sz w:val="20"/>
                <w:szCs w:val="20"/>
              </w:rPr>
              <w:t>15</w:t>
            </w:r>
          </w:p>
        </w:tc>
        <w:tc>
          <w:tcPr>
            <w:tcW w:w="875" w:type="dxa"/>
            <w:vAlign w:val="center"/>
          </w:tcPr>
          <w:p w14:paraId="59542F8B" w14:textId="6CEDA641"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0DB0CBAE" w14:textId="740FFF99" w:rsidR="000A3451" w:rsidRPr="000A3451" w:rsidRDefault="000A3451" w:rsidP="000A3451">
            <w:pPr>
              <w:keepNext/>
              <w:spacing w:after="0"/>
              <w:jc w:val="center"/>
              <w:rPr>
                <w:rFonts w:cstheme="minorHAnsi"/>
                <w:sz w:val="20"/>
                <w:szCs w:val="20"/>
              </w:rPr>
            </w:pPr>
            <w:r w:rsidRPr="000A3451">
              <w:rPr>
                <w:rFonts w:cstheme="minorHAnsi"/>
                <w:sz w:val="20"/>
                <w:szCs w:val="20"/>
              </w:rPr>
              <w:t>-</w:t>
            </w:r>
          </w:p>
        </w:tc>
      </w:tr>
      <w:tr w:rsidR="000A3451" w:rsidRPr="000A3451" w14:paraId="73256B40" w14:textId="77777777" w:rsidTr="000A3451">
        <w:trPr>
          <w:trHeight w:val="143"/>
        </w:trPr>
        <w:tc>
          <w:tcPr>
            <w:tcW w:w="1181" w:type="dxa"/>
            <w:vAlign w:val="center"/>
          </w:tcPr>
          <w:p w14:paraId="7377EC4E" w14:textId="24CD97AE" w:rsidR="000A3451" w:rsidRPr="000A3451" w:rsidRDefault="000A3451" w:rsidP="000A3451">
            <w:pPr>
              <w:spacing w:after="0"/>
              <w:jc w:val="center"/>
              <w:rPr>
                <w:rFonts w:cstheme="minorHAnsi"/>
                <w:sz w:val="20"/>
                <w:szCs w:val="20"/>
              </w:rPr>
            </w:pPr>
            <w:r w:rsidRPr="000A3451">
              <w:rPr>
                <w:rFonts w:cstheme="minorHAnsi"/>
                <w:sz w:val="20"/>
                <w:szCs w:val="20"/>
              </w:rPr>
              <w:t>TERP</w:t>
            </w:r>
          </w:p>
        </w:tc>
        <w:tc>
          <w:tcPr>
            <w:tcW w:w="4304" w:type="dxa"/>
            <w:vAlign w:val="center"/>
          </w:tcPr>
          <w:p w14:paraId="5AB16E43" w14:textId="7E40B4DD" w:rsidR="000A3451" w:rsidRPr="000A3451" w:rsidRDefault="000A3451" w:rsidP="000A3451">
            <w:pPr>
              <w:spacing w:after="0"/>
              <w:jc w:val="center"/>
              <w:rPr>
                <w:rFonts w:cstheme="minorHAnsi"/>
                <w:sz w:val="20"/>
                <w:szCs w:val="20"/>
              </w:rPr>
            </w:pPr>
            <w:r w:rsidRPr="000A3451">
              <w:rPr>
                <w:rFonts w:cstheme="minorHAnsi"/>
                <w:sz w:val="20"/>
                <w:szCs w:val="20"/>
              </w:rPr>
              <w:t>Terpenes</w:t>
            </w:r>
          </w:p>
        </w:tc>
        <w:tc>
          <w:tcPr>
            <w:tcW w:w="574" w:type="dxa"/>
            <w:vAlign w:val="center"/>
          </w:tcPr>
          <w:p w14:paraId="63DFD8FA" w14:textId="13678D81" w:rsidR="000A3451" w:rsidRPr="000A3451" w:rsidRDefault="000A3451" w:rsidP="000A3451">
            <w:pPr>
              <w:keepNext/>
              <w:spacing w:after="0"/>
              <w:jc w:val="center"/>
              <w:rPr>
                <w:rFonts w:cstheme="minorHAnsi"/>
                <w:sz w:val="20"/>
                <w:szCs w:val="20"/>
              </w:rPr>
            </w:pPr>
            <w:r w:rsidRPr="000A3451">
              <w:rPr>
                <w:rFonts w:cstheme="minorHAnsi"/>
                <w:sz w:val="20"/>
                <w:szCs w:val="20"/>
              </w:rPr>
              <w:t>10</w:t>
            </w:r>
          </w:p>
        </w:tc>
        <w:tc>
          <w:tcPr>
            <w:tcW w:w="875" w:type="dxa"/>
            <w:vAlign w:val="center"/>
          </w:tcPr>
          <w:p w14:paraId="1D93EA74" w14:textId="06AC543A" w:rsidR="000A3451" w:rsidRPr="000A3451" w:rsidRDefault="000A3451" w:rsidP="000A3451">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E9632BD" w14:textId="1C27D7B1" w:rsidR="000A3451" w:rsidRPr="000A3451" w:rsidRDefault="000A3451" w:rsidP="009429B3">
            <w:pPr>
              <w:keepNext/>
              <w:spacing w:after="0"/>
              <w:jc w:val="center"/>
              <w:rPr>
                <w:rFonts w:cstheme="minorHAnsi"/>
                <w:sz w:val="20"/>
                <w:szCs w:val="20"/>
              </w:rPr>
            </w:pPr>
            <w:r w:rsidRPr="000A3451">
              <w:rPr>
                <w:rFonts w:cstheme="minorHAnsi"/>
                <w:sz w:val="20"/>
                <w:szCs w:val="20"/>
              </w:rPr>
              <w:t>-</w:t>
            </w:r>
          </w:p>
        </w:tc>
      </w:tr>
    </w:tbl>
    <w:p w14:paraId="2143F48E" w14:textId="3F859C34" w:rsidR="009429B3" w:rsidRPr="00F61BB1" w:rsidRDefault="009429B3" w:rsidP="009429B3">
      <w:pPr>
        <w:pStyle w:val="Caption"/>
        <w:rPr>
          <w:b/>
          <w:bCs/>
          <w:i w:val="0"/>
          <w:iCs w:val="0"/>
          <w:color w:val="000000" w:themeColor="text1"/>
        </w:rPr>
      </w:pPr>
      <w:r w:rsidRPr="009429B3">
        <w:rPr>
          <w:b/>
          <w:bCs/>
          <w:i w:val="0"/>
          <w:iCs w:val="0"/>
          <w:color w:val="000000" w:themeColor="text1"/>
        </w:rPr>
        <w:t xml:space="preserve">Table </w:t>
      </w:r>
      <w:r w:rsidRPr="009429B3">
        <w:rPr>
          <w:b/>
          <w:bCs/>
          <w:i w:val="0"/>
          <w:iCs w:val="0"/>
          <w:color w:val="000000" w:themeColor="text1"/>
        </w:rPr>
        <w:fldChar w:fldCharType="begin"/>
      </w:r>
      <w:r w:rsidRPr="009429B3">
        <w:rPr>
          <w:b/>
          <w:bCs/>
          <w:i w:val="0"/>
          <w:iCs w:val="0"/>
          <w:color w:val="000000" w:themeColor="text1"/>
        </w:rPr>
        <w:instrText xml:space="preserve"> SEQ Table \* ARABIC </w:instrText>
      </w:r>
      <w:r w:rsidRPr="009429B3">
        <w:rPr>
          <w:b/>
          <w:bCs/>
          <w:i w:val="0"/>
          <w:iCs w:val="0"/>
          <w:color w:val="000000" w:themeColor="text1"/>
        </w:rPr>
        <w:fldChar w:fldCharType="separate"/>
      </w:r>
      <w:r w:rsidR="000A4708">
        <w:rPr>
          <w:b/>
          <w:bCs/>
          <w:i w:val="0"/>
          <w:iCs w:val="0"/>
          <w:noProof/>
          <w:color w:val="000000" w:themeColor="text1"/>
        </w:rPr>
        <w:t>21</w:t>
      </w:r>
      <w:r w:rsidRPr="009429B3">
        <w:rPr>
          <w:b/>
          <w:bCs/>
          <w:i w:val="0"/>
          <w:iCs w:val="0"/>
          <w:color w:val="000000" w:themeColor="text1"/>
        </w:rPr>
        <w:fldChar w:fldCharType="end"/>
      </w:r>
      <w:r w:rsidRPr="00F61BB1">
        <w:rPr>
          <w:b/>
          <w:bCs/>
          <w:i w:val="0"/>
          <w:iCs w:val="0"/>
          <w:color w:val="000000" w:themeColor="text1"/>
        </w:rPr>
        <w:t xml:space="preserve">: Model species, description, number of carbons, tracer type, and SMILES string (where applicable) for all emitted organics in the </w:t>
      </w:r>
      <w:r w:rsidR="005C1ACC">
        <w:rPr>
          <w:b/>
          <w:bCs/>
          <w:i w:val="0"/>
          <w:iCs w:val="0"/>
          <w:color w:val="000000" w:themeColor="text1"/>
        </w:rPr>
        <w:t>SAPRC07TC</w:t>
      </w:r>
      <w:r w:rsidRPr="00F61BB1">
        <w:rPr>
          <w:b/>
          <w:bCs/>
          <w:i w:val="0"/>
          <w:iCs w:val="0"/>
          <w:color w:val="000000" w:themeColor="text1"/>
        </w:rPr>
        <w:t>_AE7 chemical mechanism.</w:t>
      </w:r>
    </w:p>
    <w:p w14:paraId="03A364D4" w14:textId="77777777" w:rsidR="009429B3" w:rsidRPr="00DD208D" w:rsidRDefault="009429B3" w:rsidP="009429B3">
      <w:pPr>
        <w:pStyle w:val="Caption"/>
        <w:jc w:val="both"/>
        <w:rPr>
          <w:i w:val="0"/>
          <w:iCs w:val="0"/>
          <w:color w:val="auto"/>
          <w:sz w:val="22"/>
          <w:szCs w:val="22"/>
        </w:rPr>
      </w:pPr>
      <w:r w:rsidRPr="003523AE">
        <w:rPr>
          <w:i w:val="0"/>
          <w:iCs w:val="0"/>
          <w:color w:val="auto"/>
          <w:sz w:val="22"/>
          <w:szCs w:val="22"/>
        </w:rPr>
        <w:t>Below, the order-of-operations for assignment of a target species are outlined and subsequently discussed in more de</w:t>
      </w:r>
      <w:r w:rsidRPr="00DD208D">
        <w:rPr>
          <w:i w:val="0"/>
          <w:iCs w:val="0"/>
          <w:color w:val="auto"/>
          <w:sz w:val="22"/>
          <w:szCs w:val="22"/>
        </w:rPr>
        <w:t>tail.</w:t>
      </w:r>
    </w:p>
    <w:p w14:paraId="2E5FBFAE" w14:textId="77777777" w:rsidR="009429B3" w:rsidRPr="00DD208D" w:rsidRDefault="009429B3" w:rsidP="009429B3">
      <w:pPr>
        <w:jc w:val="both"/>
      </w:pPr>
      <w:r w:rsidRPr="00DD208D">
        <w:rPr>
          <w:noProof/>
        </w:rPr>
        <w:lastRenderedPageBreak/>
        <w:drawing>
          <wp:inline distT="0" distB="0" distL="0" distR="0" wp14:anchorId="6548A716" wp14:editId="5FD276FA">
            <wp:extent cx="5887085" cy="3821987"/>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2A494590" w14:textId="320B90AF" w:rsidR="009429B3" w:rsidRPr="00DD208D" w:rsidRDefault="009429B3" w:rsidP="00964347">
      <w:pPr>
        <w:pStyle w:val="Caption"/>
        <w:numPr>
          <w:ilvl w:val="0"/>
          <w:numId w:val="26"/>
        </w:numPr>
        <w:spacing w:after="0"/>
        <w:jc w:val="both"/>
        <w:rPr>
          <w:i w:val="0"/>
          <w:iCs w:val="0"/>
          <w:color w:val="auto"/>
          <w:sz w:val="22"/>
          <w:szCs w:val="22"/>
        </w:rPr>
      </w:pPr>
      <w:r w:rsidRPr="00DD208D">
        <w:rPr>
          <w:i w:val="0"/>
          <w:iCs w:val="0"/>
          <w:color w:val="auto"/>
          <w:sz w:val="22"/>
          <w:szCs w:val="22"/>
        </w:rPr>
        <w:t xml:space="preserve">If a target species features no carbon or is elemental carbon, it is assigned to </w:t>
      </w:r>
      <w:r w:rsidR="00B05ABE" w:rsidRPr="00DD208D">
        <w:rPr>
          <w:i w:val="0"/>
          <w:iCs w:val="0"/>
          <w:color w:val="auto"/>
          <w:sz w:val="22"/>
          <w:szCs w:val="22"/>
        </w:rPr>
        <w:t>NROG</w:t>
      </w:r>
      <w:r w:rsidRPr="00DD208D">
        <w:rPr>
          <w:i w:val="0"/>
          <w:iCs w:val="0"/>
          <w:color w:val="auto"/>
          <w:sz w:val="22"/>
          <w:szCs w:val="22"/>
        </w:rPr>
        <w:t>.</w:t>
      </w:r>
    </w:p>
    <w:p w14:paraId="57FE6680" w14:textId="4C467E18" w:rsidR="009429B3" w:rsidRPr="00DD208D" w:rsidRDefault="009429B3" w:rsidP="00964347">
      <w:pPr>
        <w:pStyle w:val="ListParagraph"/>
        <w:numPr>
          <w:ilvl w:val="0"/>
          <w:numId w:val="26"/>
        </w:numPr>
        <w:jc w:val="both"/>
      </w:pPr>
      <w:r w:rsidRPr="00DD208D">
        <w:t xml:space="preserve">If a target species is an explicit tracer in the chemical mechanism, it is appropriately assigned. This is determined using the SMILES string and applies to AACD, ACET, </w:t>
      </w:r>
      <w:r w:rsidR="00CE3986" w:rsidRPr="00DD208D">
        <w:t xml:space="preserve">ACRO, ACYE, B124, BALC, BDE13, </w:t>
      </w:r>
      <w:r w:rsidRPr="00DD208D">
        <w:t xml:space="preserve">BENZ, </w:t>
      </w:r>
      <w:r w:rsidR="00CE3986" w:rsidRPr="00DD208D">
        <w:t xml:space="preserve">CCHO, </w:t>
      </w:r>
      <w:r w:rsidRPr="00DD208D">
        <w:t>CH4, ETH</w:t>
      </w:r>
      <w:r w:rsidR="00CE3986" w:rsidRPr="00DD208D">
        <w:t>E</w:t>
      </w:r>
      <w:r w:rsidRPr="00DD208D">
        <w:t xml:space="preserve">, ETOH, FACD, </w:t>
      </w:r>
      <w:r w:rsidR="00CE3986" w:rsidRPr="00DD208D">
        <w:t>HCHO</w:t>
      </w:r>
      <w:r w:rsidRPr="00DD208D">
        <w:t xml:space="preserve">, GLY, ISOP, </w:t>
      </w:r>
      <w:r w:rsidR="00CE3986" w:rsidRPr="00DD208D">
        <w:t xml:space="preserve">MACR, </w:t>
      </w:r>
      <w:r w:rsidRPr="00DD208D">
        <w:t xml:space="preserve">MEOH, MGLY, </w:t>
      </w:r>
      <w:r w:rsidR="00CE3986" w:rsidRPr="00DD208D">
        <w:t xml:space="preserve">MVK, </w:t>
      </w:r>
      <w:r w:rsidRPr="00DD208D">
        <w:t>NAPH, PRP</w:t>
      </w:r>
      <w:r w:rsidR="00CE3986" w:rsidRPr="00DD208D">
        <w:t>E</w:t>
      </w:r>
      <w:r w:rsidRPr="00DD208D">
        <w:t>,</w:t>
      </w:r>
      <w:r w:rsidR="00CE3986" w:rsidRPr="00DD208D">
        <w:t xml:space="preserve"> APIN, TOLU, MXYL, OXYL,</w:t>
      </w:r>
      <w:r w:rsidRPr="00DD208D">
        <w:t xml:space="preserve"> and P</w:t>
      </w:r>
      <w:r w:rsidR="00CE3986" w:rsidRPr="00DD208D">
        <w:t>XYL</w:t>
      </w:r>
      <w:r w:rsidRPr="00DD208D">
        <w:t>.</w:t>
      </w:r>
    </w:p>
    <w:p w14:paraId="55AF1763" w14:textId="77777777" w:rsidR="009429B3" w:rsidRPr="00DD208D" w:rsidRDefault="009429B3" w:rsidP="00964347">
      <w:pPr>
        <w:pStyle w:val="ListParagraph"/>
        <w:numPr>
          <w:ilvl w:val="0"/>
          <w:numId w:val="26"/>
        </w:numPr>
        <w:jc w:val="both"/>
      </w:pPr>
      <w:r w:rsidRPr="00DD208D">
        <w:t>If the C* of the target species is &lt; 3x10</w:t>
      </w:r>
      <w:r w:rsidRPr="00DD208D">
        <w:rPr>
          <w:vertAlign w:val="superscript"/>
        </w:rPr>
        <w:t>2</w:t>
      </w:r>
      <w:r w:rsidRPr="00DD208D">
        <w:t xml:space="preserve"> μg m</w:t>
      </w:r>
      <w:r w:rsidRPr="00DD208D">
        <w:rPr>
          <w:rFonts w:ascii="Calibri" w:eastAsia="Calibri" w:hAnsi="Calibri" w:cs="Calibri"/>
          <w:vertAlign w:val="superscript"/>
        </w:rPr>
        <w:t>-</w:t>
      </w:r>
      <w:r w:rsidRPr="00DD208D">
        <w:rPr>
          <w:vertAlign w:val="superscript"/>
        </w:rPr>
        <w:t>3</w:t>
      </w:r>
      <w:r w:rsidRPr="00DD208D">
        <w:t>, it is assigned to NVOL. Note: Like prior mechanism mapping methods, double mapping for compounds assigned to NVOL is not performed.</w:t>
      </w:r>
    </w:p>
    <w:p w14:paraId="39211778" w14:textId="77777777" w:rsidR="009429B3" w:rsidRPr="00DD208D" w:rsidRDefault="009429B3" w:rsidP="00964347">
      <w:pPr>
        <w:pStyle w:val="ListParagraph"/>
        <w:numPr>
          <w:ilvl w:val="0"/>
          <w:numId w:val="26"/>
        </w:numPr>
        <w:jc w:val="both"/>
      </w:pPr>
      <w:r w:rsidRPr="00DD208D">
        <w:t>If the C* of the target species is 3x10</w:t>
      </w:r>
      <w:r w:rsidRPr="00DD208D">
        <w:rPr>
          <w:vertAlign w:val="superscript"/>
        </w:rPr>
        <w:t>2</w:t>
      </w:r>
      <w:r w:rsidRPr="00DD208D">
        <w:t xml:space="preserve"> μg m</w:t>
      </w:r>
      <w:r w:rsidRPr="00DD208D">
        <w:rPr>
          <w:rFonts w:ascii="Calibri" w:eastAsia="Calibri" w:hAnsi="Calibri" w:cs="Calibri"/>
          <w:vertAlign w:val="superscript"/>
        </w:rPr>
        <w:t>-</w:t>
      </w:r>
      <w:r w:rsidRPr="00DD208D">
        <w:rPr>
          <w:vertAlign w:val="superscript"/>
        </w:rPr>
        <w:t>3</w:t>
      </w:r>
      <w:r w:rsidRPr="00DD208D">
        <w:t xml:space="preserve"> &lt; C* &lt; 3x10</w:t>
      </w:r>
      <w:r w:rsidRPr="00DD208D">
        <w:rPr>
          <w:vertAlign w:val="superscript"/>
        </w:rPr>
        <w:t>6</w:t>
      </w:r>
      <w:r w:rsidRPr="00DD208D">
        <w:t xml:space="preserve"> μg m</w:t>
      </w:r>
      <w:r w:rsidRPr="00DD208D">
        <w:rPr>
          <w:rFonts w:ascii="Calibri" w:eastAsia="Calibri" w:hAnsi="Calibri" w:cs="Calibri"/>
          <w:vertAlign w:val="superscript"/>
        </w:rPr>
        <w:t>-</w:t>
      </w:r>
      <w:r w:rsidRPr="00DD208D">
        <w:rPr>
          <w:vertAlign w:val="superscript"/>
        </w:rPr>
        <w:t>3</w:t>
      </w:r>
      <w:r w:rsidRPr="00DD208D">
        <w:t>, it is assigned to IVOC. Note: Like prior mechanism mapping methods, double mapping for compounds assigned to IVOC is not performed.</w:t>
      </w:r>
    </w:p>
    <w:p w14:paraId="17E34D38" w14:textId="77777777" w:rsidR="00BA37AE" w:rsidRPr="00DD208D" w:rsidRDefault="00BA37AE" w:rsidP="00964347">
      <w:pPr>
        <w:pStyle w:val="ListParagraph"/>
        <w:numPr>
          <w:ilvl w:val="0"/>
          <w:numId w:val="26"/>
        </w:numPr>
        <w:jc w:val="both"/>
      </w:pPr>
      <w:r w:rsidRPr="00DD208D">
        <w:t>If the target species is a monoterpene (nC = 10, nH = 18, nO = 1 or nC = 10 and nH = 16), and not alpha-pinene, it is assigned to TERP.</w:t>
      </w:r>
    </w:p>
    <w:p w14:paraId="77EE0623" w14:textId="08825820" w:rsidR="009429B3" w:rsidRPr="00DD208D" w:rsidRDefault="009429B3" w:rsidP="00964347">
      <w:pPr>
        <w:pStyle w:val="ListParagraph"/>
        <w:numPr>
          <w:ilvl w:val="0"/>
          <w:numId w:val="26"/>
        </w:numPr>
        <w:jc w:val="both"/>
      </w:pPr>
      <w:r w:rsidRPr="00DD208D">
        <w:t xml:space="preserve">If the target species is a </w:t>
      </w:r>
      <w:r w:rsidR="00F652DF" w:rsidRPr="00DD208D">
        <w:t>sesquiterpene</w:t>
      </w:r>
      <w:r w:rsidRPr="00DD208D">
        <w:t xml:space="preserve"> (nC = </w:t>
      </w:r>
      <w:r w:rsidR="008F6BF8" w:rsidRPr="00DD208D">
        <w:t>15</w:t>
      </w:r>
      <w:r w:rsidRPr="00DD208D">
        <w:t xml:space="preserve">, nH = </w:t>
      </w:r>
      <w:r w:rsidR="008F6BF8" w:rsidRPr="00DD208D">
        <w:t>24</w:t>
      </w:r>
      <w:r w:rsidRPr="00DD208D">
        <w:t xml:space="preserve">, </w:t>
      </w:r>
      <w:r w:rsidR="008F6BF8" w:rsidRPr="00DD208D">
        <w:t>number of C=C = 2</w:t>
      </w:r>
      <w:r w:rsidRPr="00DD208D">
        <w:t xml:space="preserve">), it is assigned to </w:t>
      </w:r>
      <w:r w:rsidR="0094150A" w:rsidRPr="00DD208D">
        <w:t>SESQ</w:t>
      </w:r>
      <w:r w:rsidRPr="00DD208D">
        <w:t>.</w:t>
      </w:r>
    </w:p>
    <w:p w14:paraId="016E53E5" w14:textId="77777777" w:rsidR="009429B3" w:rsidRPr="00DD208D" w:rsidRDefault="009429B3" w:rsidP="00964347">
      <w:pPr>
        <w:pStyle w:val="ListParagraph"/>
        <w:numPr>
          <w:ilvl w:val="0"/>
          <w:numId w:val="26"/>
        </w:numPr>
        <w:jc w:val="both"/>
      </w:pPr>
      <w:r w:rsidRPr="00DD208D">
        <w:t>If the target species is methacrolein or methyl vinyl ketone (nC = 4, nH = 6, nO = 1, number of ketone groups = 1), it is assigned to ISPD.</w:t>
      </w:r>
    </w:p>
    <w:p w14:paraId="04BA72B8" w14:textId="0BE0A8CE" w:rsidR="00DD208D" w:rsidRPr="00520942" w:rsidRDefault="00DD208D" w:rsidP="00964347">
      <w:pPr>
        <w:pStyle w:val="ListParagraph"/>
        <w:numPr>
          <w:ilvl w:val="0"/>
          <w:numId w:val="26"/>
        </w:numPr>
        <w:jc w:val="both"/>
      </w:pPr>
      <w:r w:rsidRPr="00520942">
        <w:t xml:space="preserve">If the target species is an acid with nC </w:t>
      </w:r>
      <w:r w:rsidRPr="00520942">
        <w:rPr>
          <w:rFonts w:cstheme="minorHAnsi"/>
        </w:rPr>
        <w:t>≥</w:t>
      </w:r>
      <w:r w:rsidRPr="00520942">
        <w:t xml:space="preserve"> 2, it is assigned to PACD.</w:t>
      </w:r>
    </w:p>
    <w:p w14:paraId="78470944" w14:textId="77777777" w:rsidR="00A25B18" w:rsidRPr="008C1DD1" w:rsidRDefault="00A25B18" w:rsidP="00964347">
      <w:pPr>
        <w:pStyle w:val="ListParagraph"/>
        <w:numPr>
          <w:ilvl w:val="0"/>
          <w:numId w:val="26"/>
        </w:numPr>
        <w:jc w:val="both"/>
      </w:pPr>
      <w:r w:rsidRPr="00520942">
        <w:t>If the target species is a single-ring aromatic (</w:t>
      </w:r>
      <w:r w:rsidRPr="00520942">
        <w:rPr>
          <w:rFonts w:cstheme="minorHAnsi"/>
        </w:rPr>
        <w:t>number of benzene rings = 1)</w:t>
      </w:r>
      <w:r w:rsidRPr="00520942">
        <w:t>, do the following order-</w:t>
      </w:r>
      <w:r w:rsidRPr="008C1DD1">
        <w:t>of-operations:</w:t>
      </w:r>
    </w:p>
    <w:p w14:paraId="3DABD387" w14:textId="55BCEE95" w:rsidR="00A25B18" w:rsidRPr="008C1DD1" w:rsidRDefault="00A25B18" w:rsidP="00964347">
      <w:pPr>
        <w:pStyle w:val="ListParagraph"/>
        <w:numPr>
          <w:ilvl w:val="1"/>
          <w:numId w:val="23"/>
        </w:numPr>
        <w:jc w:val="both"/>
      </w:pPr>
      <w:r w:rsidRPr="008C1DD1">
        <w:t xml:space="preserve">If the target species is an isomer of cresol or phenol (6 </w:t>
      </w:r>
      <w:r w:rsidRPr="008C1DD1">
        <w:rPr>
          <w:rFonts w:cstheme="minorHAnsi"/>
        </w:rPr>
        <w:t>≤</w:t>
      </w:r>
      <w:r w:rsidRPr="008C1DD1">
        <w:t xml:space="preserve"> nC </w:t>
      </w:r>
      <w:r w:rsidRPr="008C1DD1">
        <w:rPr>
          <w:rFonts w:cstheme="minorHAnsi"/>
        </w:rPr>
        <w:t>≤</w:t>
      </w:r>
      <w:r w:rsidRPr="008C1DD1">
        <w:t xml:space="preserve"> 7, number of alcohol groups </w:t>
      </w:r>
      <w:r w:rsidRPr="008C1DD1">
        <w:rPr>
          <w:rFonts w:cstheme="minorHAnsi"/>
        </w:rPr>
        <w:t>=</w:t>
      </w:r>
      <w:r w:rsidRPr="008C1DD1">
        <w:t xml:space="preserve"> 1), it is assigned to CRES.</w:t>
      </w:r>
    </w:p>
    <w:p w14:paraId="03DEBB49" w14:textId="26D831BE" w:rsidR="00A25B18" w:rsidRPr="008C1DD1" w:rsidRDefault="00501AAB" w:rsidP="00964347">
      <w:pPr>
        <w:pStyle w:val="ListParagraph"/>
        <w:numPr>
          <w:ilvl w:val="1"/>
          <w:numId w:val="23"/>
        </w:numPr>
        <w:jc w:val="both"/>
      </w:pPr>
      <w:r w:rsidRPr="008C1DD1">
        <w:t xml:space="preserve">If the target species contains an aldehyde, it is assigned to BALD. </w:t>
      </w:r>
    </w:p>
    <w:p w14:paraId="75D69C31" w14:textId="727BD7FB" w:rsidR="00A25B18" w:rsidRPr="008C1DD1" w:rsidRDefault="00A25B18" w:rsidP="00964347">
      <w:pPr>
        <w:pStyle w:val="ListParagraph"/>
        <w:numPr>
          <w:ilvl w:val="1"/>
          <w:numId w:val="23"/>
        </w:numPr>
        <w:jc w:val="both"/>
      </w:pPr>
      <w:r w:rsidRPr="008C1DD1">
        <w:t>If the</w:t>
      </w:r>
      <w:r w:rsidR="009E2871" w:rsidRPr="008C1DD1">
        <w:t xml:space="preserve"> k</w:t>
      </w:r>
      <w:r w:rsidR="009E2871" w:rsidRPr="008C1DD1">
        <w:rPr>
          <w:vertAlign w:val="subscript"/>
        </w:rPr>
        <w:t>OH</w:t>
      </w:r>
      <w:r w:rsidR="009E2871" w:rsidRPr="008C1DD1">
        <w:t xml:space="preserve"> of</w:t>
      </w:r>
      <w:r w:rsidRPr="008C1DD1">
        <w:t xml:space="preserve"> </w:t>
      </w:r>
      <w:r w:rsidR="009E2871" w:rsidRPr="008C1DD1">
        <w:t xml:space="preserve">the </w:t>
      </w:r>
      <w:r w:rsidRPr="008C1DD1">
        <w:t xml:space="preserve">target species is </w:t>
      </w:r>
      <w:r w:rsidR="009E2871" w:rsidRPr="008C1DD1">
        <w:rPr>
          <w:rFonts w:cstheme="minorHAnsi"/>
        </w:rPr>
        <w:t>≤</w:t>
      </w:r>
      <w:r w:rsidR="009E2871" w:rsidRPr="008C1DD1">
        <w:t xml:space="preserve"> 2.4E4 ppm</w:t>
      </w:r>
      <w:r w:rsidR="009E2871" w:rsidRPr="008C1DD1">
        <w:rPr>
          <w:vertAlign w:val="superscript"/>
        </w:rPr>
        <w:t>-1</w:t>
      </w:r>
      <w:r w:rsidR="009E2871" w:rsidRPr="008C1DD1">
        <w:t xml:space="preserve"> min</w:t>
      </w:r>
      <w:r w:rsidR="009E2871" w:rsidRPr="008C1DD1">
        <w:rPr>
          <w:vertAlign w:val="superscript"/>
        </w:rPr>
        <w:t>-1</w:t>
      </w:r>
      <w:r w:rsidR="009E2871" w:rsidRPr="008C1DD1">
        <w:t xml:space="preserve">, </w:t>
      </w:r>
      <w:r w:rsidR="005B1547" w:rsidRPr="008C1DD1">
        <w:t>it is assigned to ARO1</w:t>
      </w:r>
      <w:r w:rsidRPr="008C1DD1">
        <w:t>.</w:t>
      </w:r>
    </w:p>
    <w:p w14:paraId="4532F564" w14:textId="7E5D463E" w:rsidR="00A25B18" w:rsidRPr="008C1DD1" w:rsidRDefault="005B1547" w:rsidP="00964347">
      <w:pPr>
        <w:pStyle w:val="ListParagraph"/>
        <w:numPr>
          <w:ilvl w:val="1"/>
          <w:numId w:val="23"/>
        </w:numPr>
        <w:jc w:val="both"/>
      </w:pPr>
      <w:r w:rsidRPr="008C1DD1">
        <w:t>Else (i.e., k</w:t>
      </w:r>
      <w:r w:rsidRPr="008C1DD1">
        <w:rPr>
          <w:vertAlign w:val="subscript"/>
        </w:rPr>
        <w:t>OH</w:t>
      </w:r>
      <w:r w:rsidRPr="008C1DD1">
        <w:t xml:space="preserve"> of the target species is </w:t>
      </w:r>
      <w:r w:rsidRPr="008C1DD1">
        <w:rPr>
          <w:rFonts w:cstheme="minorHAnsi"/>
        </w:rPr>
        <w:t>&gt;</w:t>
      </w:r>
      <w:r w:rsidRPr="008C1DD1">
        <w:t xml:space="preserve"> 2.4E4 ppm</w:t>
      </w:r>
      <w:r w:rsidRPr="008C1DD1">
        <w:rPr>
          <w:vertAlign w:val="superscript"/>
        </w:rPr>
        <w:t>-1</w:t>
      </w:r>
      <w:r w:rsidRPr="008C1DD1">
        <w:t xml:space="preserve"> min</w:t>
      </w:r>
      <w:r w:rsidRPr="008C1DD1">
        <w:rPr>
          <w:vertAlign w:val="superscript"/>
        </w:rPr>
        <w:t>-1</w:t>
      </w:r>
      <w:r w:rsidRPr="008C1DD1">
        <w:t>), it is assigned to ARO</w:t>
      </w:r>
      <w:r w:rsidR="005D7604" w:rsidRPr="008C1DD1">
        <w:t>2</w:t>
      </w:r>
      <w:r w:rsidRPr="008C1DD1">
        <w:t>.</w:t>
      </w:r>
    </w:p>
    <w:p w14:paraId="0231A154" w14:textId="77777777" w:rsidR="00457CDF" w:rsidRPr="008C1DD1" w:rsidRDefault="00520942" w:rsidP="00964347">
      <w:pPr>
        <w:pStyle w:val="ListParagraph"/>
        <w:numPr>
          <w:ilvl w:val="0"/>
          <w:numId w:val="26"/>
        </w:numPr>
        <w:jc w:val="both"/>
      </w:pPr>
      <w:r w:rsidRPr="008C1DD1">
        <w:lastRenderedPageBreak/>
        <w:t xml:space="preserve">If the target species </w:t>
      </w:r>
      <w:r w:rsidR="00457CDF" w:rsidRPr="008C1DD1">
        <w:t>is a ketone or other non-aldehyde oxygenated product (number of ketone groups = 1, number of aldehyde groups = 0), do the following order-of-operations:</w:t>
      </w:r>
    </w:p>
    <w:p w14:paraId="1179DD92" w14:textId="75EB9E96" w:rsidR="00457CDF" w:rsidRPr="008C1DD1" w:rsidRDefault="00457CDF" w:rsidP="00964347">
      <w:pPr>
        <w:pStyle w:val="ListParagraph"/>
        <w:numPr>
          <w:ilvl w:val="1"/>
          <w:numId w:val="23"/>
        </w:numPr>
        <w:jc w:val="both"/>
      </w:pPr>
      <w:r w:rsidRPr="008C1DD1">
        <w:t>If the k</w:t>
      </w:r>
      <w:r w:rsidRPr="008C1DD1">
        <w:rPr>
          <w:vertAlign w:val="subscript"/>
        </w:rPr>
        <w:t>OH</w:t>
      </w:r>
      <w:r w:rsidRPr="008C1DD1">
        <w:t xml:space="preserve"> of the target species is </w:t>
      </w:r>
      <w:r w:rsidR="008C1DD1">
        <w:rPr>
          <w:rFonts w:cstheme="minorHAnsi"/>
        </w:rPr>
        <w:t>≥</w:t>
      </w:r>
      <w:r w:rsidRPr="008C1DD1">
        <w:t xml:space="preserve"> </w:t>
      </w:r>
      <w:r w:rsidR="008C1DD1">
        <w:t>5.0</w:t>
      </w:r>
      <w:r w:rsidRPr="008C1DD1">
        <w:t>E</w:t>
      </w:r>
      <w:r w:rsidR="008C1DD1">
        <w:t>-12</w:t>
      </w:r>
      <w:r w:rsidRPr="008C1DD1">
        <w:t xml:space="preserve"> </w:t>
      </w:r>
      <w:r w:rsidR="008C1DD1">
        <w:t>cm</w:t>
      </w:r>
      <w:r w:rsidR="008C1DD1" w:rsidRPr="008C1DD1">
        <w:rPr>
          <w:vertAlign w:val="superscript"/>
        </w:rPr>
        <w:t>3</w:t>
      </w:r>
      <w:r w:rsidR="008C1DD1">
        <w:t xml:space="preserve"> molec.</w:t>
      </w:r>
      <w:r w:rsidR="008C1DD1" w:rsidRPr="008C1DD1">
        <w:rPr>
          <w:vertAlign w:val="superscript"/>
        </w:rPr>
        <w:t>-1</w:t>
      </w:r>
      <w:r w:rsidR="008C1DD1">
        <w:t xml:space="preserve"> sec</w:t>
      </w:r>
      <w:r w:rsidRPr="008C1DD1">
        <w:rPr>
          <w:vertAlign w:val="superscript"/>
        </w:rPr>
        <w:t>-1</w:t>
      </w:r>
      <w:r w:rsidRPr="008C1DD1">
        <w:t xml:space="preserve">, it is assigned to </w:t>
      </w:r>
      <w:r w:rsidR="000F5492">
        <w:t>PRD2</w:t>
      </w:r>
      <w:r w:rsidRPr="008C1DD1">
        <w:t>.</w:t>
      </w:r>
    </w:p>
    <w:p w14:paraId="1984FF28" w14:textId="1414AE55" w:rsidR="00381C61" w:rsidRDefault="00381C61" w:rsidP="00964347">
      <w:pPr>
        <w:pStyle w:val="ListParagraph"/>
        <w:numPr>
          <w:ilvl w:val="1"/>
          <w:numId w:val="23"/>
        </w:numPr>
        <w:jc w:val="both"/>
      </w:pPr>
      <w:r w:rsidRPr="008C1DD1">
        <w:t>If the k</w:t>
      </w:r>
      <w:r w:rsidRPr="008C1DD1">
        <w:rPr>
          <w:vertAlign w:val="subscript"/>
        </w:rPr>
        <w:t>OH</w:t>
      </w:r>
      <w:r w:rsidRPr="008C1DD1">
        <w:t xml:space="preserve"> of the target species is </w:t>
      </w:r>
      <w:r>
        <w:rPr>
          <w:rFonts w:cstheme="minorHAnsi"/>
        </w:rPr>
        <w:t>≤</w:t>
      </w:r>
      <w:r>
        <w:t xml:space="preserve"> 5.0</w:t>
      </w:r>
      <w:r w:rsidRPr="008C1DD1">
        <w:t>E</w:t>
      </w:r>
      <w:r>
        <w:t>-12</w:t>
      </w:r>
      <w:r w:rsidRPr="008C1DD1">
        <w:t xml:space="preserve"> </w:t>
      </w:r>
      <w:r>
        <w:t>cm</w:t>
      </w:r>
      <w:r w:rsidRPr="008C1DD1">
        <w:rPr>
          <w:vertAlign w:val="superscript"/>
        </w:rPr>
        <w:t>3</w:t>
      </w:r>
      <w:r>
        <w:t xml:space="preserve"> molec.</w:t>
      </w:r>
      <w:r w:rsidRPr="008C1DD1">
        <w:rPr>
          <w:vertAlign w:val="superscript"/>
        </w:rPr>
        <w:t>-1</w:t>
      </w:r>
      <w:r>
        <w:t xml:space="preserve"> sec</w:t>
      </w:r>
      <w:r w:rsidRPr="008C1DD1">
        <w:rPr>
          <w:vertAlign w:val="superscript"/>
        </w:rPr>
        <w:t>-1</w:t>
      </w:r>
      <w:r>
        <w:t xml:space="preserve"> and </w:t>
      </w:r>
      <w:r>
        <w:rPr>
          <w:rFonts w:cstheme="minorHAnsi"/>
        </w:rPr>
        <w:t>≥</w:t>
      </w:r>
      <w:r w:rsidRPr="008C1DD1">
        <w:t xml:space="preserve"> </w:t>
      </w:r>
      <w:r>
        <w:t>5.0</w:t>
      </w:r>
      <w:r w:rsidRPr="008C1DD1">
        <w:t>E</w:t>
      </w:r>
      <w:r>
        <w:t>-13</w:t>
      </w:r>
      <w:r w:rsidRPr="008C1DD1">
        <w:t xml:space="preserve"> </w:t>
      </w:r>
      <w:r>
        <w:t>cm</w:t>
      </w:r>
      <w:r w:rsidRPr="008C1DD1">
        <w:rPr>
          <w:vertAlign w:val="superscript"/>
        </w:rPr>
        <w:t>3</w:t>
      </w:r>
      <w:r>
        <w:t xml:space="preserve"> molec.</w:t>
      </w:r>
      <w:r w:rsidRPr="008C1DD1">
        <w:rPr>
          <w:vertAlign w:val="superscript"/>
        </w:rPr>
        <w:t>-1</w:t>
      </w:r>
      <w:r>
        <w:t xml:space="preserve"> sec</w:t>
      </w:r>
      <w:r w:rsidRPr="008C1DD1">
        <w:rPr>
          <w:vertAlign w:val="superscript"/>
        </w:rPr>
        <w:t>-1</w:t>
      </w:r>
      <w:r w:rsidRPr="008C1DD1">
        <w:t xml:space="preserve">, it is assigned to </w:t>
      </w:r>
      <w:r w:rsidR="001367E4">
        <w:t>MEK</w:t>
      </w:r>
      <w:r w:rsidRPr="008C1DD1">
        <w:t>.</w:t>
      </w:r>
    </w:p>
    <w:p w14:paraId="7870AE85" w14:textId="40EC63E2" w:rsidR="001367E4" w:rsidRPr="00D444D3" w:rsidRDefault="001367E4" w:rsidP="00964347">
      <w:pPr>
        <w:pStyle w:val="ListParagraph"/>
        <w:numPr>
          <w:ilvl w:val="1"/>
          <w:numId w:val="23"/>
        </w:numPr>
        <w:jc w:val="both"/>
      </w:pPr>
      <w:r w:rsidRPr="00D444D3">
        <w:t>Else (i.e., k</w:t>
      </w:r>
      <w:r w:rsidRPr="00D444D3">
        <w:rPr>
          <w:vertAlign w:val="subscript"/>
        </w:rPr>
        <w:t>OH</w:t>
      </w:r>
      <w:r w:rsidRPr="00D444D3">
        <w:t xml:space="preserve"> of the target species is </w:t>
      </w:r>
      <w:r w:rsidRPr="00D444D3">
        <w:rPr>
          <w:rFonts w:cstheme="minorHAnsi"/>
        </w:rPr>
        <w:t>&lt;</w:t>
      </w:r>
      <w:r w:rsidRPr="00D444D3">
        <w:t xml:space="preserve"> 5.0E-13 cm</w:t>
      </w:r>
      <w:r w:rsidRPr="00D444D3">
        <w:rPr>
          <w:vertAlign w:val="superscript"/>
        </w:rPr>
        <w:t>3</w:t>
      </w:r>
      <w:r w:rsidRPr="00D444D3">
        <w:t xml:space="preserve"> molec.</w:t>
      </w:r>
      <w:r w:rsidRPr="00D444D3">
        <w:rPr>
          <w:vertAlign w:val="superscript"/>
        </w:rPr>
        <w:t>-1</w:t>
      </w:r>
      <w:r w:rsidRPr="00D444D3">
        <w:t xml:space="preserve"> sec</w:t>
      </w:r>
      <w:r w:rsidRPr="00D444D3">
        <w:rPr>
          <w:vertAlign w:val="superscript"/>
        </w:rPr>
        <w:t>-1</w:t>
      </w:r>
      <w:r w:rsidRPr="00D444D3">
        <w:t>), it is assigned to NROG.</w:t>
      </w:r>
    </w:p>
    <w:p w14:paraId="00953051" w14:textId="5B7B62B9" w:rsidR="009429B3" w:rsidRPr="001467B2" w:rsidRDefault="009429B3" w:rsidP="00964347">
      <w:pPr>
        <w:pStyle w:val="ListParagraph"/>
        <w:numPr>
          <w:ilvl w:val="0"/>
          <w:numId w:val="26"/>
        </w:numPr>
        <w:jc w:val="both"/>
      </w:pPr>
      <w:r w:rsidRPr="00D444D3">
        <w:t xml:space="preserve">If the target species is </w:t>
      </w:r>
      <w:r w:rsidR="005D3E62" w:rsidRPr="00D444D3">
        <w:t xml:space="preserve">propionaldehyde or another higher aldehyde (nC </w:t>
      </w:r>
      <w:r w:rsidR="005D3E62" w:rsidRPr="00D444D3">
        <w:rPr>
          <w:rFonts w:cstheme="minorHAnsi"/>
        </w:rPr>
        <w:t xml:space="preserve">≥ 2 and number of aldehyde </w:t>
      </w:r>
      <w:r w:rsidR="005D3E62" w:rsidRPr="001467B2">
        <w:rPr>
          <w:rFonts w:cstheme="minorHAnsi"/>
        </w:rPr>
        <w:t>groups ≥ 1)</w:t>
      </w:r>
      <w:r w:rsidRPr="001467B2">
        <w:t xml:space="preserve">, </w:t>
      </w:r>
      <w:r w:rsidR="005D3E62" w:rsidRPr="001467B2">
        <w:t>it is assigned to RCHO.</w:t>
      </w:r>
    </w:p>
    <w:p w14:paraId="27874300" w14:textId="3D93BD55" w:rsidR="00D444D3" w:rsidRPr="001467B2" w:rsidRDefault="00D444D3" w:rsidP="00964347">
      <w:pPr>
        <w:pStyle w:val="ListParagraph"/>
        <w:numPr>
          <w:ilvl w:val="0"/>
          <w:numId w:val="26"/>
        </w:numPr>
        <w:jc w:val="both"/>
      </w:pPr>
      <w:r w:rsidRPr="001467B2">
        <w:t>If the target species is an organic nitrate, it is assigned to RNO3.</w:t>
      </w:r>
    </w:p>
    <w:p w14:paraId="335A3FB2" w14:textId="36727ACC" w:rsidR="009429B3" w:rsidRPr="001467B2" w:rsidRDefault="009429B3" w:rsidP="00964347">
      <w:pPr>
        <w:pStyle w:val="ListParagraph"/>
        <w:numPr>
          <w:ilvl w:val="0"/>
          <w:numId w:val="26"/>
        </w:numPr>
        <w:jc w:val="both"/>
      </w:pPr>
      <w:r w:rsidRPr="001467B2">
        <w:t xml:space="preserve">If the target species contains a </w:t>
      </w:r>
      <w:r w:rsidR="00F50837" w:rsidRPr="001467B2">
        <w:t xml:space="preserve">double or </w:t>
      </w:r>
      <w:r w:rsidRPr="001467B2">
        <w:t xml:space="preserve">triple </w:t>
      </w:r>
      <w:r w:rsidR="00F50837" w:rsidRPr="001467B2">
        <w:t>carbon-carbon bond</w:t>
      </w:r>
      <w:r w:rsidRPr="001467B2">
        <w:t>, do the following order-of-operations:</w:t>
      </w:r>
    </w:p>
    <w:p w14:paraId="00E550C7" w14:textId="36B9D0B0" w:rsidR="006F3A23" w:rsidRPr="00865910" w:rsidRDefault="006F3A23" w:rsidP="00964347">
      <w:pPr>
        <w:pStyle w:val="ListParagraph"/>
        <w:numPr>
          <w:ilvl w:val="1"/>
          <w:numId w:val="23"/>
        </w:numPr>
        <w:jc w:val="both"/>
      </w:pPr>
      <w:r w:rsidRPr="001467B2">
        <w:t xml:space="preserve">If the </w:t>
      </w:r>
      <w:r w:rsidRPr="00865910">
        <w:t>k</w:t>
      </w:r>
      <w:r w:rsidRPr="00865910">
        <w:rPr>
          <w:vertAlign w:val="subscript"/>
        </w:rPr>
        <w:t>OH</w:t>
      </w:r>
      <w:r w:rsidRPr="00865910">
        <w:t xml:space="preserve"> of the target species is </w:t>
      </w:r>
      <w:r w:rsidRPr="00865910">
        <w:rPr>
          <w:rFonts w:cstheme="minorHAnsi"/>
        </w:rPr>
        <w:t>≤</w:t>
      </w:r>
      <w:r w:rsidRPr="00865910">
        <w:t xml:space="preserve"> 7.0E4 ppm</w:t>
      </w:r>
      <w:r w:rsidRPr="00865910">
        <w:rPr>
          <w:vertAlign w:val="superscript"/>
        </w:rPr>
        <w:t>-1</w:t>
      </w:r>
      <w:r w:rsidRPr="00865910">
        <w:t xml:space="preserve"> min</w:t>
      </w:r>
      <w:r w:rsidRPr="00865910">
        <w:rPr>
          <w:vertAlign w:val="superscript"/>
        </w:rPr>
        <w:t>-1</w:t>
      </w:r>
      <w:r w:rsidRPr="00865910">
        <w:t>, it is assigned to OLE1.</w:t>
      </w:r>
    </w:p>
    <w:p w14:paraId="7858A3C7" w14:textId="4E0948C7" w:rsidR="006F3A23" w:rsidRPr="00865910" w:rsidRDefault="006F3A23" w:rsidP="00964347">
      <w:pPr>
        <w:pStyle w:val="ListParagraph"/>
        <w:numPr>
          <w:ilvl w:val="1"/>
          <w:numId w:val="23"/>
        </w:numPr>
        <w:jc w:val="both"/>
      </w:pPr>
      <w:r w:rsidRPr="00865910">
        <w:t>Else (i.e., k</w:t>
      </w:r>
      <w:r w:rsidRPr="00865910">
        <w:rPr>
          <w:vertAlign w:val="subscript"/>
        </w:rPr>
        <w:t>OH</w:t>
      </w:r>
      <w:r w:rsidRPr="00865910">
        <w:t xml:space="preserve"> of the target species is </w:t>
      </w:r>
      <w:r w:rsidRPr="00865910">
        <w:rPr>
          <w:rFonts w:cstheme="minorHAnsi"/>
        </w:rPr>
        <w:t>&gt;</w:t>
      </w:r>
      <w:r w:rsidRPr="00865910">
        <w:t xml:space="preserve"> </w:t>
      </w:r>
      <w:r w:rsidR="00267FCC" w:rsidRPr="00865910">
        <w:t>7.0</w:t>
      </w:r>
      <w:r w:rsidRPr="00865910">
        <w:t>E4 ppm</w:t>
      </w:r>
      <w:r w:rsidRPr="00865910">
        <w:rPr>
          <w:vertAlign w:val="superscript"/>
        </w:rPr>
        <w:t>-1</w:t>
      </w:r>
      <w:r w:rsidRPr="00865910">
        <w:t xml:space="preserve"> min</w:t>
      </w:r>
      <w:r w:rsidRPr="00865910">
        <w:rPr>
          <w:vertAlign w:val="superscript"/>
        </w:rPr>
        <w:t>-1</w:t>
      </w:r>
      <w:r w:rsidRPr="00865910">
        <w:t>), it is assigned to OLE2.</w:t>
      </w:r>
    </w:p>
    <w:p w14:paraId="1CB19FB5" w14:textId="54FB8FE9" w:rsidR="009429B3" w:rsidRPr="00865910" w:rsidRDefault="009429B3" w:rsidP="00964347">
      <w:pPr>
        <w:pStyle w:val="ListParagraph"/>
        <w:numPr>
          <w:ilvl w:val="0"/>
          <w:numId w:val="26"/>
        </w:numPr>
        <w:jc w:val="both"/>
      </w:pPr>
      <w:r w:rsidRPr="00865910">
        <w:t>For all remaining target species</w:t>
      </w:r>
      <w:r w:rsidR="001467B2" w:rsidRPr="00865910">
        <w:t>, do the following order-of-operations:</w:t>
      </w:r>
    </w:p>
    <w:p w14:paraId="0DE0EF2B" w14:textId="16721565" w:rsidR="001467B2" w:rsidRDefault="001467B2" w:rsidP="00964347">
      <w:pPr>
        <w:pStyle w:val="ListParagraph"/>
        <w:numPr>
          <w:ilvl w:val="1"/>
          <w:numId w:val="23"/>
        </w:numPr>
        <w:jc w:val="both"/>
      </w:pPr>
      <w:r w:rsidRPr="00865910">
        <w:t>If the k</w:t>
      </w:r>
      <w:r w:rsidRPr="00865910">
        <w:rPr>
          <w:vertAlign w:val="subscript"/>
        </w:rPr>
        <w:t>OH</w:t>
      </w:r>
      <w:r w:rsidRPr="00865910">
        <w:t xml:space="preserve"> of the target species</w:t>
      </w:r>
      <w:r w:rsidRPr="001467B2">
        <w:t xml:space="preserve"> is </w:t>
      </w:r>
      <w:r w:rsidRPr="001467B2">
        <w:rPr>
          <w:rFonts w:cstheme="minorHAnsi"/>
        </w:rPr>
        <w:t>≤</w:t>
      </w:r>
      <w:r w:rsidRPr="001467B2">
        <w:t xml:space="preserve"> </w:t>
      </w:r>
      <w:r w:rsidR="00E94438">
        <w:t>2</w:t>
      </w:r>
      <w:r w:rsidRPr="001467B2">
        <w:t>.0E</w:t>
      </w:r>
      <w:r w:rsidR="00E94438">
        <w:t>2</w:t>
      </w:r>
      <w:r w:rsidRPr="001467B2">
        <w:t xml:space="preserve"> ppm</w:t>
      </w:r>
      <w:r w:rsidRPr="001467B2">
        <w:rPr>
          <w:vertAlign w:val="superscript"/>
        </w:rPr>
        <w:t>-1</w:t>
      </w:r>
      <w:r w:rsidRPr="001467B2">
        <w:t xml:space="preserve"> min</w:t>
      </w:r>
      <w:r w:rsidRPr="001467B2">
        <w:rPr>
          <w:vertAlign w:val="superscript"/>
        </w:rPr>
        <w:t>-1</w:t>
      </w:r>
      <w:r w:rsidRPr="001467B2">
        <w:t xml:space="preserve">, it is assigned to </w:t>
      </w:r>
      <w:r w:rsidR="00E94438">
        <w:t>NROG</w:t>
      </w:r>
      <w:r w:rsidRPr="001467B2">
        <w:t>.</w:t>
      </w:r>
    </w:p>
    <w:p w14:paraId="31AB8076" w14:textId="4879A59B" w:rsidR="00E94438" w:rsidRPr="001467B2" w:rsidRDefault="00E94438" w:rsidP="00964347">
      <w:pPr>
        <w:pStyle w:val="ListParagraph"/>
        <w:numPr>
          <w:ilvl w:val="1"/>
          <w:numId w:val="23"/>
        </w:numPr>
        <w:jc w:val="both"/>
      </w:pPr>
      <w:r w:rsidRPr="00865910">
        <w:t>If the k</w:t>
      </w:r>
      <w:r w:rsidRPr="00865910">
        <w:rPr>
          <w:vertAlign w:val="subscript"/>
        </w:rPr>
        <w:t>OH</w:t>
      </w:r>
      <w:r w:rsidRPr="00865910">
        <w:t xml:space="preserve"> of the target species</w:t>
      </w:r>
      <w:r w:rsidRPr="001467B2">
        <w:t xml:space="preserve"> is </w:t>
      </w:r>
      <w:r w:rsidRPr="001467B2">
        <w:rPr>
          <w:rFonts w:cstheme="minorHAnsi"/>
        </w:rPr>
        <w:t>≤</w:t>
      </w:r>
      <w:r w:rsidRPr="001467B2">
        <w:t xml:space="preserve"> </w:t>
      </w:r>
      <w:r>
        <w:t>5</w:t>
      </w:r>
      <w:r w:rsidRPr="001467B2">
        <w:t>.0E</w:t>
      </w:r>
      <w:r>
        <w:t>2</w:t>
      </w:r>
      <w:r w:rsidRPr="001467B2">
        <w:t xml:space="preserve"> ppm</w:t>
      </w:r>
      <w:r w:rsidRPr="001467B2">
        <w:rPr>
          <w:vertAlign w:val="superscript"/>
        </w:rPr>
        <w:t>-1</w:t>
      </w:r>
      <w:r w:rsidRPr="001467B2">
        <w:t xml:space="preserve"> min</w:t>
      </w:r>
      <w:r w:rsidRPr="001467B2">
        <w:rPr>
          <w:vertAlign w:val="superscript"/>
        </w:rPr>
        <w:t>-1</w:t>
      </w:r>
      <w:r>
        <w:t xml:space="preserve"> and </w:t>
      </w:r>
      <w:r>
        <w:rPr>
          <w:rFonts w:cstheme="minorHAnsi"/>
        </w:rPr>
        <w:t>&gt;</w:t>
      </w:r>
      <w:r w:rsidRPr="001467B2">
        <w:t xml:space="preserve"> </w:t>
      </w:r>
      <w:r>
        <w:t>2</w:t>
      </w:r>
      <w:r w:rsidRPr="001467B2">
        <w:t>.0E</w:t>
      </w:r>
      <w:r>
        <w:t>2</w:t>
      </w:r>
      <w:r w:rsidRPr="001467B2">
        <w:t xml:space="preserve"> ppm</w:t>
      </w:r>
      <w:r w:rsidRPr="001467B2">
        <w:rPr>
          <w:vertAlign w:val="superscript"/>
        </w:rPr>
        <w:t>-1</w:t>
      </w:r>
      <w:r w:rsidRPr="001467B2">
        <w:t xml:space="preserve"> min</w:t>
      </w:r>
      <w:r w:rsidRPr="001467B2">
        <w:rPr>
          <w:vertAlign w:val="superscript"/>
        </w:rPr>
        <w:t>-1</w:t>
      </w:r>
      <w:r w:rsidRPr="001467B2">
        <w:t>,</w:t>
      </w:r>
      <w:r>
        <w:t xml:space="preserve"> it is assigned to ALK1.</w:t>
      </w:r>
    </w:p>
    <w:p w14:paraId="07BE0E17" w14:textId="2A989790" w:rsidR="00E94438" w:rsidRDefault="00E94438" w:rsidP="00964347">
      <w:pPr>
        <w:pStyle w:val="ListParagraph"/>
        <w:numPr>
          <w:ilvl w:val="1"/>
          <w:numId w:val="23"/>
        </w:numPr>
        <w:jc w:val="both"/>
      </w:pPr>
      <w:r w:rsidRPr="00865910">
        <w:t>If the k</w:t>
      </w:r>
      <w:r w:rsidRPr="00865910">
        <w:rPr>
          <w:vertAlign w:val="subscript"/>
        </w:rPr>
        <w:t>OH</w:t>
      </w:r>
      <w:r w:rsidRPr="00865910">
        <w:t xml:space="preserve"> of the target species</w:t>
      </w:r>
      <w:r w:rsidRPr="001467B2">
        <w:t xml:space="preserve"> is </w:t>
      </w:r>
      <w:r w:rsidRPr="001467B2">
        <w:rPr>
          <w:rFonts w:cstheme="minorHAnsi"/>
        </w:rPr>
        <w:t>≤</w:t>
      </w:r>
      <w:r w:rsidRPr="001467B2">
        <w:t xml:space="preserve"> </w:t>
      </w:r>
      <w:r w:rsidR="007F45F9">
        <w:t>2</w:t>
      </w:r>
      <w:r w:rsidRPr="001467B2">
        <w:t>.</w:t>
      </w:r>
      <w:r w:rsidR="007F45F9">
        <w:t>5</w:t>
      </w:r>
      <w:r w:rsidRPr="001467B2">
        <w:t>E</w:t>
      </w:r>
      <w:r w:rsidR="007F45F9">
        <w:t>3</w:t>
      </w:r>
      <w:r w:rsidRPr="001467B2">
        <w:t xml:space="preserve"> ppm</w:t>
      </w:r>
      <w:r w:rsidRPr="001467B2">
        <w:rPr>
          <w:vertAlign w:val="superscript"/>
        </w:rPr>
        <w:t>-1</w:t>
      </w:r>
      <w:r w:rsidRPr="001467B2">
        <w:t xml:space="preserve"> min</w:t>
      </w:r>
      <w:r w:rsidRPr="001467B2">
        <w:rPr>
          <w:vertAlign w:val="superscript"/>
        </w:rPr>
        <w:t>-1</w:t>
      </w:r>
      <w:r>
        <w:t xml:space="preserve"> and </w:t>
      </w:r>
      <w:r>
        <w:rPr>
          <w:rFonts w:cstheme="minorHAnsi"/>
        </w:rPr>
        <w:t>&gt;</w:t>
      </w:r>
      <w:r w:rsidRPr="001467B2">
        <w:t xml:space="preserve"> </w:t>
      </w:r>
      <w:r w:rsidR="007F45F9">
        <w:t>5</w:t>
      </w:r>
      <w:r w:rsidRPr="001467B2">
        <w:t>.0E</w:t>
      </w:r>
      <w:r>
        <w:t>2</w:t>
      </w:r>
      <w:r w:rsidRPr="001467B2">
        <w:t xml:space="preserve"> ppm</w:t>
      </w:r>
      <w:r w:rsidRPr="001467B2">
        <w:rPr>
          <w:vertAlign w:val="superscript"/>
        </w:rPr>
        <w:t>-1</w:t>
      </w:r>
      <w:r w:rsidRPr="001467B2">
        <w:t xml:space="preserve"> min</w:t>
      </w:r>
      <w:r w:rsidRPr="001467B2">
        <w:rPr>
          <w:vertAlign w:val="superscript"/>
        </w:rPr>
        <w:t>-1</w:t>
      </w:r>
      <w:r w:rsidRPr="001467B2">
        <w:t>,</w:t>
      </w:r>
      <w:r>
        <w:t xml:space="preserve"> it is assigned to ALK</w:t>
      </w:r>
      <w:r w:rsidR="006A786A">
        <w:t>2</w:t>
      </w:r>
      <w:r>
        <w:t>.</w:t>
      </w:r>
    </w:p>
    <w:p w14:paraId="6ED2D747" w14:textId="5B6635FB" w:rsidR="00E94438" w:rsidRPr="001467B2" w:rsidRDefault="00E94438" w:rsidP="00964347">
      <w:pPr>
        <w:pStyle w:val="ListParagraph"/>
        <w:numPr>
          <w:ilvl w:val="1"/>
          <w:numId w:val="23"/>
        </w:numPr>
        <w:jc w:val="both"/>
      </w:pPr>
      <w:r w:rsidRPr="00865910">
        <w:t>If the k</w:t>
      </w:r>
      <w:r w:rsidRPr="00865910">
        <w:rPr>
          <w:vertAlign w:val="subscript"/>
        </w:rPr>
        <w:t>OH</w:t>
      </w:r>
      <w:r w:rsidRPr="00865910">
        <w:t xml:space="preserve"> of the target species</w:t>
      </w:r>
      <w:r w:rsidRPr="001467B2">
        <w:t xml:space="preserve"> is </w:t>
      </w:r>
      <w:r w:rsidRPr="001467B2">
        <w:rPr>
          <w:rFonts w:cstheme="minorHAnsi"/>
        </w:rPr>
        <w:t>≤</w:t>
      </w:r>
      <w:r w:rsidRPr="001467B2">
        <w:t xml:space="preserve"> </w:t>
      </w:r>
      <w:r>
        <w:t>5</w:t>
      </w:r>
      <w:r w:rsidRPr="001467B2">
        <w:t>.0E</w:t>
      </w:r>
      <w:r w:rsidR="007F45F9">
        <w:t>3</w:t>
      </w:r>
      <w:r w:rsidRPr="001467B2">
        <w:t xml:space="preserve"> ppm</w:t>
      </w:r>
      <w:r w:rsidRPr="001467B2">
        <w:rPr>
          <w:vertAlign w:val="superscript"/>
        </w:rPr>
        <w:t>-1</w:t>
      </w:r>
      <w:r w:rsidRPr="001467B2">
        <w:t xml:space="preserve"> min</w:t>
      </w:r>
      <w:r w:rsidRPr="001467B2">
        <w:rPr>
          <w:vertAlign w:val="superscript"/>
        </w:rPr>
        <w:t>-1</w:t>
      </w:r>
      <w:r>
        <w:t xml:space="preserve"> and </w:t>
      </w:r>
      <w:r>
        <w:rPr>
          <w:rFonts w:cstheme="minorHAnsi"/>
        </w:rPr>
        <w:t>&gt;</w:t>
      </w:r>
      <w:r w:rsidRPr="001467B2">
        <w:t xml:space="preserve"> </w:t>
      </w:r>
      <w:r>
        <w:t>2</w:t>
      </w:r>
      <w:r w:rsidRPr="001467B2">
        <w:t>.</w:t>
      </w:r>
      <w:r w:rsidR="007F45F9">
        <w:t>5</w:t>
      </w:r>
      <w:r w:rsidRPr="001467B2">
        <w:t>E</w:t>
      </w:r>
      <w:r w:rsidR="007F45F9">
        <w:t>3</w:t>
      </w:r>
      <w:r w:rsidRPr="001467B2">
        <w:t xml:space="preserve"> ppm</w:t>
      </w:r>
      <w:r w:rsidRPr="001467B2">
        <w:rPr>
          <w:vertAlign w:val="superscript"/>
        </w:rPr>
        <w:t>-1</w:t>
      </w:r>
      <w:r w:rsidRPr="001467B2">
        <w:t xml:space="preserve"> min</w:t>
      </w:r>
      <w:r w:rsidRPr="001467B2">
        <w:rPr>
          <w:vertAlign w:val="superscript"/>
        </w:rPr>
        <w:t>-1</w:t>
      </w:r>
      <w:r w:rsidRPr="001467B2">
        <w:t>,</w:t>
      </w:r>
      <w:r>
        <w:t xml:space="preserve"> it is assigned to ALK</w:t>
      </w:r>
      <w:r w:rsidR="006A786A">
        <w:t>3</w:t>
      </w:r>
      <w:r>
        <w:t>.</w:t>
      </w:r>
    </w:p>
    <w:p w14:paraId="29999EED" w14:textId="34C73FBC" w:rsidR="00E94438" w:rsidRDefault="00E94438" w:rsidP="00964347">
      <w:pPr>
        <w:pStyle w:val="ListParagraph"/>
        <w:numPr>
          <w:ilvl w:val="1"/>
          <w:numId w:val="23"/>
        </w:numPr>
        <w:jc w:val="both"/>
      </w:pPr>
      <w:r w:rsidRPr="00865910">
        <w:t>If the k</w:t>
      </w:r>
      <w:r w:rsidRPr="00865910">
        <w:rPr>
          <w:vertAlign w:val="subscript"/>
        </w:rPr>
        <w:t>OH</w:t>
      </w:r>
      <w:r w:rsidRPr="00865910">
        <w:t xml:space="preserve"> of the target species</w:t>
      </w:r>
      <w:r w:rsidRPr="001467B2">
        <w:t xml:space="preserve"> is </w:t>
      </w:r>
      <w:r w:rsidRPr="001467B2">
        <w:rPr>
          <w:rFonts w:cstheme="minorHAnsi"/>
        </w:rPr>
        <w:t>≤</w:t>
      </w:r>
      <w:r w:rsidRPr="001467B2">
        <w:t xml:space="preserve"> </w:t>
      </w:r>
      <w:r w:rsidR="007F45F9">
        <w:t>1</w:t>
      </w:r>
      <w:r w:rsidRPr="001467B2">
        <w:t>.0E</w:t>
      </w:r>
      <w:r w:rsidR="007F45F9">
        <w:t>4</w:t>
      </w:r>
      <w:r w:rsidRPr="001467B2">
        <w:t xml:space="preserve"> ppm</w:t>
      </w:r>
      <w:r w:rsidRPr="001467B2">
        <w:rPr>
          <w:vertAlign w:val="superscript"/>
        </w:rPr>
        <w:t>-1</w:t>
      </w:r>
      <w:r w:rsidRPr="001467B2">
        <w:t xml:space="preserve"> min</w:t>
      </w:r>
      <w:r w:rsidRPr="001467B2">
        <w:rPr>
          <w:vertAlign w:val="superscript"/>
        </w:rPr>
        <w:t>-1</w:t>
      </w:r>
      <w:r>
        <w:t xml:space="preserve"> and </w:t>
      </w:r>
      <w:r>
        <w:rPr>
          <w:rFonts w:cstheme="minorHAnsi"/>
        </w:rPr>
        <w:t>&gt;</w:t>
      </w:r>
      <w:r w:rsidRPr="001467B2">
        <w:t xml:space="preserve"> </w:t>
      </w:r>
      <w:r w:rsidR="007F45F9">
        <w:t>5</w:t>
      </w:r>
      <w:r w:rsidRPr="001467B2">
        <w:t>.0E</w:t>
      </w:r>
      <w:r w:rsidR="007F45F9">
        <w:t>3</w:t>
      </w:r>
      <w:r w:rsidRPr="001467B2">
        <w:t xml:space="preserve"> ppm</w:t>
      </w:r>
      <w:r w:rsidRPr="001467B2">
        <w:rPr>
          <w:vertAlign w:val="superscript"/>
        </w:rPr>
        <w:t>-1</w:t>
      </w:r>
      <w:r w:rsidRPr="001467B2">
        <w:t xml:space="preserve"> min</w:t>
      </w:r>
      <w:r w:rsidRPr="001467B2">
        <w:rPr>
          <w:vertAlign w:val="superscript"/>
        </w:rPr>
        <w:t>-1</w:t>
      </w:r>
      <w:r w:rsidRPr="001467B2">
        <w:t>,</w:t>
      </w:r>
      <w:r>
        <w:t xml:space="preserve"> it is assigned to ALK</w:t>
      </w:r>
      <w:r w:rsidR="006A786A">
        <w:t>4</w:t>
      </w:r>
      <w:r>
        <w:t>.</w:t>
      </w:r>
    </w:p>
    <w:p w14:paraId="4764EF92" w14:textId="34942B5D" w:rsidR="006A786A" w:rsidRPr="001467B2" w:rsidRDefault="006A786A" w:rsidP="00964347">
      <w:pPr>
        <w:pStyle w:val="ListParagraph"/>
        <w:numPr>
          <w:ilvl w:val="1"/>
          <w:numId w:val="23"/>
        </w:numPr>
        <w:jc w:val="both"/>
      </w:pPr>
      <w:r w:rsidRPr="00865910">
        <w:t>If the k</w:t>
      </w:r>
      <w:r w:rsidRPr="006A786A">
        <w:rPr>
          <w:vertAlign w:val="subscript"/>
        </w:rPr>
        <w:t>OH</w:t>
      </w:r>
      <w:r w:rsidRPr="00865910">
        <w:t xml:space="preserve"> of the target species</w:t>
      </w:r>
      <w:r w:rsidRPr="001467B2">
        <w:t xml:space="preserve"> is </w:t>
      </w:r>
      <w:r w:rsidRPr="006A786A">
        <w:rPr>
          <w:rFonts w:cstheme="minorHAnsi"/>
        </w:rPr>
        <w:t>&gt;</w:t>
      </w:r>
      <w:r w:rsidRPr="001467B2">
        <w:t xml:space="preserve"> </w:t>
      </w:r>
      <w:r w:rsidR="007F45F9">
        <w:t>1</w:t>
      </w:r>
      <w:r w:rsidRPr="001467B2">
        <w:t>.0E</w:t>
      </w:r>
      <w:r w:rsidR="007F45F9">
        <w:t>4</w:t>
      </w:r>
      <w:r w:rsidRPr="001467B2">
        <w:t xml:space="preserve"> ppm</w:t>
      </w:r>
      <w:r w:rsidRPr="006A786A">
        <w:rPr>
          <w:vertAlign w:val="superscript"/>
        </w:rPr>
        <w:t>-1</w:t>
      </w:r>
      <w:r w:rsidRPr="001467B2">
        <w:t xml:space="preserve"> min</w:t>
      </w:r>
      <w:r w:rsidRPr="006A786A">
        <w:rPr>
          <w:vertAlign w:val="superscript"/>
        </w:rPr>
        <w:t>-1</w:t>
      </w:r>
      <w:r w:rsidRPr="001467B2">
        <w:t>,</w:t>
      </w:r>
      <w:r>
        <w:t xml:space="preserve"> it is assigned to ALK5.</w:t>
      </w:r>
    </w:p>
    <w:p w14:paraId="2A53E05B" w14:textId="7A505E12" w:rsidR="00E94438" w:rsidRPr="001467B2" w:rsidRDefault="00E94438" w:rsidP="00964347">
      <w:pPr>
        <w:pStyle w:val="ListParagraph"/>
        <w:numPr>
          <w:ilvl w:val="1"/>
          <w:numId w:val="23"/>
        </w:numPr>
        <w:jc w:val="both"/>
      </w:pPr>
      <w:r>
        <w:t>Else, all remaining species are assigned to NROG.</w:t>
      </w:r>
    </w:p>
    <w:p w14:paraId="17929216" w14:textId="018F27E5" w:rsidR="00D87B6E" w:rsidRDefault="00D87B6E" w:rsidP="00487912">
      <w:pPr>
        <w:pStyle w:val="Heading3"/>
      </w:pPr>
      <w:bookmarkStart w:id="123" w:name="_Toc113448816"/>
      <w:bookmarkStart w:id="124" w:name="_Toc115701261"/>
      <w:r>
        <w:t>SAPRC07TC_AE8</w:t>
      </w:r>
      <w:bookmarkEnd w:id="123"/>
      <w:bookmarkEnd w:id="124"/>
    </w:p>
    <w:p w14:paraId="58B749F2" w14:textId="4529BC78" w:rsidR="00C219C6" w:rsidRDefault="00FA6805" w:rsidP="00C8761F">
      <w:pPr>
        <w:jc w:val="both"/>
      </w:pPr>
      <w:r>
        <w:t>Like</w:t>
      </w:r>
      <w:r w:rsidR="00C219C6">
        <w:t xml:space="preserve"> the CB6 series of mechanisms, </w:t>
      </w:r>
      <w:r w:rsidR="00E10228">
        <w:t>a</w:t>
      </w:r>
      <w:r w:rsidR="00C219C6">
        <w:t xml:space="preserve">ll </w:t>
      </w:r>
      <w:r w:rsidR="003D2AA4">
        <w:t>non-</w:t>
      </w:r>
      <w:r w:rsidR="00572493">
        <w:t>S/</w:t>
      </w:r>
      <w:r w:rsidR="003D2AA4">
        <w:t xml:space="preserve">IVOC </w:t>
      </w:r>
      <w:r w:rsidR="00C219C6">
        <w:t xml:space="preserve">gas-phase components in the </w:t>
      </w:r>
      <w:r w:rsidR="00E10228">
        <w:t>SAPRC07TC</w:t>
      </w:r>
      <w:r w:rsidR="00426236">
        <w:t>_</w:t>
      </w:r>
      <w:r w:rsidR="00C219C6">
        <w:t xml:space="preserve">AE8 mechanisms remain unchanged when compared to their </w:t>
      </w:r>
      <w:r>
        <w:t>SAPRC07TC</w:t>
      </w:r>
      <w:r w:rsidR="00426236">
        <w:t>_</w:t>
      </w:r>
      <w:r w:rsidR="00C219C6">
        <w:t xml:space="preserve">AE7 counterparts. A description and various properties for all emitted organics from the </w:t>
      </w:r>
      <w:r w:rsidR="001C3152">
        <w:t>SAPRC07TC</w:t>
      </w:r>
      <w:r w:rsidR="00C219C6">
        <w:t>_AE8 chemical mechanisms are shown below.</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4304"/>
        <w:gridCol w:w="574"/>
        <w:gridCol w:w="875"/>
        <w:gridCol w:w="2186"/>
      </w:tblGrid>
      <w:tr w:rsidR="00D87B6E" w:rsidRPr="000A3451" w14:paraId="153A7661" w14:textId="77777777" w:rsidTr="00690EB7">
        <w:trPr>
          <w:trHeight w:val="143"/>
          <w:tblHeader/>
        </w:trPr>
        <w:tc>
          <w:tcPr>
            <w:tcW w:w="1181" w:type="dxa"/>
            <w:shd w:val="clear" w:color="auto" w:fill="D9D9D9" w:themeFill="background1" w:themeFillShade="D9"/>
            <w:vAlign w:val="center"/>
          </w:tcPr>
          <w:p w14:paraId="75D51032" w14:textId="77777777" w:rsidR="00D87B6E" w:rsidRPr="000A3451" w:rsidRDefault="00D87B6E" w:rsidP="00690EB7">
            <w:pPr>
              <w:spacing w:after="0"/>
              <w:jc w:val="center"/>
              <w:rPr>
                <w:rFonts w:cstheme="minorHAnsi"/>
                <w:b/>
                <w:sz w:val="20"/>
                <w:szCs w:val="20"/>
              </w:rPr>
            </w:pPr>
            <w:r w:rsidRPr="000A3451">
              <w:rPr>
                <w:rFonts w:cstheme="minorHAnsi"/>
                <w:b/>
                <w:sz w:val="20"/>
                <w:szCs w:val="20"/>
              </w:rPr>
              <w:t>Model Species</w:t>
            </w:r>
          </w:p>
        </w:tc>
        <w:tc>
          <w:tcPr>
            <w:tcW w:w="4304" w:type="dxa"/>
            <w:shd w:val="clear" w:color="auto" w:fill="D9D9D9" w:themeFill="background1" w:themeFillShade="D9"/>
            <w:vAlign w:val="center"/>
          </w:tcPr>
          <w:p w14:paraId="09DB327F" w14:textId="77777777" w:rsidR="00D87B6E" w:rsidRPr="000A3451" w:rsidRDefault="00D87B6E" w:rsidP="00690EB7">
            <w:pPr>
              <w:spacing w:after="0"/>
              <w:jc w:val="center"/>
              <w:rPr>
                <w:rFonts w:cstheme="minorHAnsi"/>
                <w:b/>
                <w:sz w:val="20"/>
                <w:szCs w:val="20"/>
              </w:rPr>
            </w:pPr>
            <w:r w:rsidRPr="000A3451">
              <w:rPr>
                <w:rFonts w:cstheme="minorHAnsi"/>
                <w:b/>
                <w:sz w:val="20"/>
                <w:szCs w:val="20"/>
              </w:rPr>
              <w:t>Description</w:t>
            </w:r>
          </w:p>
        </w:tc>
        <w:tc>
          <w:tcPr>
            <w:tcW w:w="574" w:type="dxa"/>
            <w:shd w:val="clear" w:color="auto" w:fill="D9D9D9" w:themeFill="background1" w:themeFillShade="D9"/>
            <w:vAlign w:val="center"/>
          </w:tcPr>
          <w:p w14:paraId="392CEE01" w14:textId="77777777" w:rsidR="00D87B6E" w:rsidRPr="000A3451" w:rsidRDefault="00D87B6E" w:rsidP="00690EB7">
            <w:pPr>
              <w:spacing w:after="0"/>
              <w:jc w:val="center"/>
              <w:rPr>
                <w:rFonts w:cstheme="minorHAnsi"/>
                <w:b/>
                <w:sz w:val="20"/>
                <w:szCs w:val="20"/>
              </w:rPr>
            </w:pPr>
            <w:r w:rsidRPr="000A3451">
              <w:rPr>
                <w:rFonts w:cstheme="minorHAnsi"/>
                <w:b/>
                <w:sz w:val="20"/>
                <w:szCs w:val="20"/>
              </w:rPr>
              <w:t>nC</w:t>
            </w:r>
          </w:p>
        </w:tc>
        <w:tc>
          <w:tcPr>
            <w:tcW w:w="875" w:type="dxa"/>
            <w:shd w:val="clear" w:color="auto" w:fill="D9D9D9" w:themeFill="background1" w:themeFillShade="D9"/>
            <w:vAlign w:val="center"/>
          </w:tcPr>
          <w:p w14:paraId="0BB37B3A" w14:textId="77777777" w:rsidR="00D87B6E" w:rsidRPr="000A3451" w:rsidRDefault="00D87B6E" w:rsidP="00690EB7">
            <w:pPr>
              <w:spacing w:after="0"/>
              <w:jc w:val="center"/>
              <w:rPr>
                <w:rFonts w:cstheme="minorHAnsi"/>
                <w:b/>
                <w:sz w:val="20"/>
                <w:szCs w:val="20"/>
              </w:rPr>
            </w:pPr>
            <w:r w:rsidRPr="000A3451">
              <w:rPr>
                <w:rFonts w:cstheme="minorHAnsi"/>
                <w:b/>
                <w:sz w:val="20"/>
                <w:szCs w:val="20"/>
              </w:rPr>
              <w:t>Tracer Type</w:t>
            </w:r>
          </w:p>
        </w:tc>
        <w:tc>
          <w:tcPr>
            <w:tcW w:w="2186" w:type="dxa"/>
            <w:shd w:val="clear" w:color="auto" w:fill="D9D9D9" w:themeFill="background1" w:themeFillShade="D9"/>
            <w:vAlign w:val="center"/>
          </w:tcPr>
          <w:p w14:paraId="7F8B11E5" w14:textId="77777777" w:rsidR="00D87B6E" w:rsidRPr="000A3451" w:rsidRDefault="00D87B6E" w:rsidP="00690EB7">
            <w:pPr>
              <w:spacing w:after="0"/>
              <w:jc w:val="center"/>
              <w:rPr>
                <w:rFonts w:cstheme="minorHAnsi"/>
                <w:b/>
                <w:sz w:val="20"/>
                <w:szCs w:val="20"/>
              </w:rPr>
            </w:pPr>
            <w:r w:rsidRPr="000A3451">
              <w:rPr>
                <w:rFonts w:cstheme="minorHAnsi"/>
                <w:b/>
                <w:sz w:val="20"/>
                <w:szCs w:val="20"/>
              </w:rPr>
              <w:t>SMILES</w:t>
            </w:r>
          </w:p>
        </w:tc>
      </w:tr>
      <w:tr w:rsidR="00D87B6E" w:rsidRPr="000A3451" w14:paraId="00A67FBC" w14:textId="77777777" w:rsidTr="00690EB7">
        <w:trPr>
          <w:trHeight w:val="143"/>
        </w:trPr>
        <w:tc>
          <w:tcPr>
            <w:tcW w:w="1181" w:type="dxa"/>
            <w:vAlign w:val="center"/>
          </w:tcPr>
          <w:p w14:paraId="7EDC2833" w14:textId="77777777" w:rsidR="00D87B6E" w:rsidRPr="000A3451" w:rsidRDefault="00D87B6E" w:rsidP="00690EB7">
            <w:pPr>
              <w:spacing w:after="0"/>
              <w:jc w:val="center"/>
              <w:rPr>
                <w:rFonts w:cstheme="minorHAnsi"/>
                <w:sz w:val="20"/>
                <w:szCs w:val="20"/>
              </w:rPr>
            </w:pPr>
            <w:r w:rsidRPr="000A3451">
              <w:rPr>
                <w:rFonts w:cstheme="minorHAnsi"/>
                <w:sz w:val="20"/>
                <w:szCs w:val="20"/>
              </w:rPr>
              <w:t>AACD</w:t>
            </w:r>
          </w:p>
        </w:tc>
        <w:tc>
          <w:tcPr>
            <w:tcW w:w="4304" w:type="dxa"/>
            <w:vAlign w:val="center"/>
          </w:tcPr>
          <w:p w14:paraId="5EFF18DF" w14:textId="77777777" w:rsidR="00D87B6E" w:rsidRPr="000A3451" w:rsidRDefault="00D87B6E" w:rsidP="00690EB7">
            <w:pPr>
              <w:spacing w:after="0"/>
              <w:jc w:val="center"/>
              <w:rPr>
                <w:rFonts w:cstheme="minorHAnsi"/>
                <w:sz w:val="20"/>
                <w:szCs w:val="20"/>
              </w:rPr>
            </w:pPr>
            <w:r w:rsidRPr="000A3451">
              <w:rPr>
                <w:rFonts w:cstheme="minorHAnsi"/>
                <w:sz w:val="20"/>
                <w:szCs w:val="20"/>
              </w:rPr>
              <w:t>Acetic Acid</w:t>
            </w:r>
          </w:p>
        </w:tc>
        <w:tc>
          <w:tcPr>
            <w:tcW w:w="574" w:type="dxa"/>
            <w:vAlign w:val="center"/>
          </w:tcPr>
          <w:p w14:paraId="7B6A1606" w14:textId="77777777" w:rsidR="00D87B6E" w:rsidRPr="000A3451" w:rsidRDefault="00D87B6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2FDBDD6A"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20CA0174" w14:textId="77777777" w:rsidR="00D87B6E" w:rsidRPr="000A3451" w:rsidRDefault="00D87B6E" w:rsidP="00690EB7">
            <w:pPr>
              <w:spacing w:after="0"/>
              <w:jc w:val="center"/>
              <w:rPr>
                <w:rFonts w:cstheme="minorHAnsi"/>
                <w:sz w:val="20"/>
                <w:szCs w:val="20"/>
              </w:rPr>
            </w:pPr>
            <w:r w:rsidRPr="000A3451">
              <w:rPr>
                <w:rFonts w:cstheme="minorHAnsi"/>
                <w:sz w:val="20"/>
                <w:szCs w:val="20"/>
              </w:rPr>
              <w:t>CC(O)=O</w:t>
            </w:r>
          </w:p>
        </w:tc>
      </w:tr>
      <w:tr w:rsidR="00D87B6E" w:rsidRPr="000A3451" w14:paraId="01DF40C8" w14:textId="77777777" w:rsidTr="00690EB7">
        <w:trPr>
          <w:trHeight w:val="143"/>
        </w:trPr>
        <w:tc>
          <w:tcPr>
            <w:tcW w:w="1181" w:type="dxa"/>
            <w:vAlign w:val="center"/>
          </w:tcPr>
          <w:p w14:paraId="0E7EF271" w14:textId="77777777" w:rsidR="00D87B6E" w:rsidRPr="000A3451" w:rsidRDefault="00D87B6E" w:rsidP="00690EB7">
            <w:pPr>
              <w:spacing w:after="0"/>
              <w:jc w:val="center"/>
              <w:rPr>
                <w:rFonts w:cstheme="minorHAnsi"/>
                <w:sz w:val="20"/>
                <w:szCs w:val="20"/>
              </w:rPr>
            </w:pPr>
            <w:r w:rsidRPr="000A3451">
              <w:rPr>
                <w:rFonts w:cstheme="minorHAnsi"/>
                <w:sz w:val="20"/>
                <w:szCs w:val="20"/>
              </w:rPr>
              <w:t>ACET</w:t>
            </w:r>
          </w:p>
        </w:tc>
        <w:tc>
          <w:tcPr>
            <w:tcW w:w="4304" w:type="dxa"/>
            <w:vAlign w:val="center"/>
          </w:tcPr>
          <w:p w14:paraId="372793CC" w14:textId="77777777" w:rsidR="00D87B6E" w:rsidRPr="000A3451" w:rsidRDefault="00D87B6E" w:rsidP="00690EB7">
            <w:pPr>
              <w:spacing w:after="0"/>
              <w:jc w:val="center"/>
              <w:rPr>
                <w:rFonts w:cstheme="minorHAnsi"/>
                <w:sz w:val="20"/>
                <w:szCs w:val="20"/>
              </w:rPr>
            </w:pPr>
            <w:r w:rsidRPr="000A3451">
              <w:rPr>
                <w:rFonts w:cstheme="minorHAnsi"/>
                <w:sz w:val="20"/>
                <w:szCs w:val="20"/>
              </w:rPr>
              <w:t>Acetone</w:t>
            </w:r>
          </w:p>
        </w:tc>
        <w:tc>
          <w:tcPr>
            <w:tcW w:w="574" w:type="dxa"/>
            <w:vAlign w:val="center"/>
          </w:tcPr>
          <w:p w14:paraId="045DC7AD" w14:textId="77777777" w:rsidR="00D87B6E" w:rsidRPr="000A3451" w:rsidRDefault="00D87B6E" w:rsidP="00690EB7">
            <w:pPr>
              <w:spacing w:after="0"/>
              <w:jc w:val="center"/>
              <w:rPr>
                <w:rFonts w:cstheme="minorHAnsi"/>
                <w:sz w:val="20"/>
                <w:szCs w:val="20"/>
              </w:rPr>
            </w:pPr>
            <w:r w:rsidRPr="000A3451">
              <w:rPr>
                <w:rFonts w:cstheme="minorHAnsi"/>
                <w:sz w:val="20"/>
                <w:szCs w:val="20"/>
              </w:rPr>
              <w:t>3</w:t>
            </w:r>
          </w:p>
        </w:tc>
        <w:tc>
          <w:tcPr>
            <w:tcW w:w="875" w:type="dxa"/>
            <w:vAlign w:val="center"/>
          </w:tcPr>
          <w:p w14:paraId="1CC1E974"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5625C40E" w14:textId="77777777" w:rsidR="00D87B6E" w:rsidRPr="000A3451" w:rsidRDefault="00D87B6E" w:rsidP="00690EB7">
            <w:pPr>
              <w:spacing w:after="0"/>
              <w:jc w:val="center"/>
              <w:rPr>
                <w:rFonts w:cstheme="minorHAnsi"/>
                <w:sz w:val="20"/>
                <w:szCs w:val="20"/>
              </w:rPr>
            </w:pPr>
            <w:r w:rsidRPr="000A3451">
              <w:rPr>
                <w:rFonts w:cstheme="minorHAnsi"/>
                <w:sz w:val="20"/>
                <w:szCs w:val="20"/>
              </w:rPr>
              <w:t>CC(C)=O</w:t>
            </w:r>
          </w:p>
        </w:tc>
      </w:tr>
      <w:tr w:rsidR="00D87B6E" w:rsidRPr="000A3451" w14:paraId="1626D935" w14:textId="77777777" w:rsidTr="00690EB7">
        <w:trPr>
          <w:trHeight w:val="143"/>
        </w:trPr>
        <w:tc>
          <w:tcPr>
            <w:tcW w:w="1181" w:type="dxa"/>
            <w:vAlign w:val="center"/>
          </w:tcPr>
          <w:p w14:paraId="6CC4D726" w14:textId="77777777" w:rsidR="00D87B6E" w:rsidRPr="000A3451" w:rsidRDefault="00D87B6E" w:rsidP="00690EB7">
            <w:pPr>
              <w:spacing w:after="0"/>
              <w:jc w:val="center"/>
              <w:rPr>
                <w:rFonts w:cstheme="minorHAnsi"/>
                <w:sz w:val="20"/>
                <w:szCs w:val="20"/>
              </w:rPr>
            </w:pPr>
            <w:r w:rsidRPr="000A3451">
              <w:rPr>
                <w:rFonts w:cstheme="minorHAnsi"/>
                <w:sz w:val="20"/>
                <w:szCs w:val="20"/>
              </w:rPr>
              <w:t>ACRO</w:t>
            </w:r>
          </w:p>
        </w:tc>
        <w:tc>
          <w:tcPr>
            <w:tcW w:w="4304" w:type="dxa"/>
            <w:vAlign w:val="center"/>
          </w:tcPr>
          <w:p w14:paraId="567ECA3C" w14:textId="77777777" w:rsidR="00D87B6E" w:rsidRPr="000A3451" w:rsidRDefault="00D87B6E" w:rsidP="00690EB7">
            <w:pPr>
              <w:spacing w:after="0"/>
              <w:jc w:val="center"/>
              <w:rPr>
                <w:rFonts w:cstheme="minorHAnsi"/>
                <w:sz w:val="20"/>
                <w:szCs w:val="20"/>
              </w:rPr>
            </w:pPr>
            <w:r w:rsidRPr="000A3451">
              <w:rPr>
                <w:rFonts w:cstheme="minorHAnsi"/>
                <w:sz w:val="20"/>
                <w:szCs w:val="20"/>
              </w:rPr>
              <w:t>Acrolein</w:t>
            </w:r>
          </w:p>
        </w:tc>
        <w:tc>
          <w:tcPr>
            <w:tcW w:w="574" w:type="dxa"/>
            <w:vAlign w:val="center"/>
          </w:tcPr>
          <w:p w14:paraId="59215343" w14:textId="77777777" w:rsidR="00D87B6E" w:rsidRPr="000A3451" w:rsidRDefault="00D87B6E" w:rsidP="00690EB7">
            <w:pPr>
              <w:spacing w:after="0"/>
              <w:jc w:val="center"/>
              <w:rPr>
                <w:rFonts w:cstheme="minorHAnsi"/>
                <w:sz w:val="20"/>
                <w:szCs w:val="20"/>
              </w:rPr>
            </w:pPr>
            <w:r w:rsidRPr="000A3451">
              <w:rPr>
                <w:rFonts w:cstheme="minorHAnsi"/>
                <w:sz w:val="20"/>
                <w:szCs w:val="20"/>
              </w:rPr>
              <w:t>3</w:t>
            </w:r>
          </w:p>
        </w:tc>
        <w:tc>
          <w:tcPr>
            <w:tcW w:w="875" w:type="dxa"/>
            <w:vAlign w:val="center"/>
          </w:tcPr>
          <w:p w14:paraId="6E8407A8"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5A269B76" w14:textId="77777777" w:rsidR="00D87B6E" w:rsidRPr="000A3451" w:rsidRDefault="00D87B6E" w:rsidP="00690EB7">
            <w:pPr>
              <w:spacing w:after="0"/>
              <w:jc w:val="center"/>
              <w:rPr>
                <w:rFonts w:cstheme="minorHAnsi"/>
                <w:sz w:val="20"/>
                <w:szCs w:val="20"/>
              </w:rPr>
            </w:pPr>
            <w:r w:rsidRPr="000A3451">
              <w:rPr>
                <w:rFonts w:cstheme="minorHAnsi"/>
                <w:sz w:val="20"/>
                <w:szCs w:val="20"/>
              </w:rPr>
              <w:t>C=CC=O</w:t>
            </w:r>
          </w:p>
        </w:tc>
      </w:tr>
      <w:tr w:rsidR="00D87B6E" w:rsidRPr="000A3451" w14:paraId="411BE61B" w14:textId="77777777" w:rsidTr="00690EB7">
        <w:trPr>
          <w:trHeight w:val="143"/>
        </w:trPr>
        <w:tc>
          <w:tcPr>
            <w:tcW w:w="1181" w:type="dxa"/>
            <w:vAlign w:val="center"/>
          </w:tcPr>
          <w:p w14:paraId="6B6789D6" w14:textId="77777777" w:rsidR="00D87B6E" w:rsidRPr="000A3451" w:rsidRDefault="00D87B6E" w:rsidP="00690EB7">
            <w:pPr>
              <w:spacing w:after="0"/>
              <w:jc w:val="center"/>
              <w:rPr>
                <w:rFonts w:cstheme="minorHAnsi"/>
                <w:sz w:val="20"/>
                <w:szCs w:val="20"/>
              </w:rPr>
            </w:pPr>
            <w:r w:rsidRPr="000A3451">
              <w:rPr>
                <w:rFonts w:cstheme="minorHAnsi"/>
                <w:sz w:val="20"/>
                <w:szCs w:val="20"/>
              </w:rPr>
              <w:t>ACYE</w:t>
            </w:r>
          </w:p>
        </w:tc>
        <w:tc>
          <w:tcPr>
            <w:tcW w:w="4304" w:type="dxa"/>
            <w:vAlign w:val="center"/>
          </w:tcPr>
          <w:p w14:paraId="7E1FD0CC" w14:textId="77777777" w:rsidR="00D87B6E" w:rsidRPr="000A3451" w:rsidRDefault="00D87B6E" w:rsidP="00690EB7">
            <w:pPr>
              <w:spacing w:after="0"/>
              <w:jc w:val="center"/>
              <w:rPr>
                <w:rFonts w:cstheme="minorHAnsi"/>
                <w:sz w:val="20"/>
                <w:szCs w:val="20"/>
              </w:rPr>
            </w:pPr>
            <w:r w:rsidRPr="000A3451">
              <w:rPr>
                <w:rFonts w:cstheme="minorHAnsi"/>
                <w:sz w:val="20"/>
                <w:szCs w:val="20"/>
              </w:rPr>
              <w:t>Acetylene</w:t>
            </w:r>
          </w:p>
        </w:tc>
        <w:tc>
          <w:tcPr>
            <w:tcW w:w="574" w:type="dxa"/>
            <w:vAlign w:val="center"/>
          </w:tcPr>
          <w:p w14:paraId="259A1E44" w14:textId="77777777" w:rsidR="00D87B6E" w:rsidRPr="000A3451" w:rsidRDefault="00D87B6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2487EFCB"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0E071777" w14:textId="77777777" w:rsidR="00D87B6E" w:rsidRPr="000A3451" w:rsidRDefault="00D87B6E" w:rsidP="00690EB7">
            <w:pPr>
              <w:spacing w:after="0"/>
              <w:jc w:val="center"/>
              <w:rPr>
                <w:rFonts w:cstheme="minorHAnsi"/>
                <w:sz w:val="20"/>
                <w:szCs w:val="20"/>
              </w:rPr>
            </w:pPr>
            <w:r w:rsidRPr="000A3451">
              <w:rPr>
                <w:rFonts w:cstheme="minorHAnsi"/>
                <w:sz w:val="20"/>
                <w:szCs w:val="20"/>
              </w:rPr>
              <w:t>C#C</w:t>
            </w:r>
          </w:p>
        </w:tc>
      </w:tr>
      <w:tr w:rsidR="00D87B6E" w:rsidRPr="000A3451" w14:paraId="1C3339BD" w14:textId="77777777" w:rsidTr="00690EB7">
        <w:trPr>
          <w:trHeight w:val="143"/>
        </w:trPr>
        <w:tc>
          <w:tcPr>
            <w:tcW w:w="1181" w:type="dxa"/>
            <w:vAlign w:val="center"/>
          </w:tcPr>
          <w:p w14:paraId="66576449" w14:textId="77777777" w:rsidR="00D87B6E" w:rsidRPr="000A3451" w:rsidRDefault="00D87B6E" w:rsidP="00690EB7">
            <w:pPr>
              <w:spacing w:after="0"/>
              <w:jc w:val="center"/>
              <w:rPr>
                <w:rFonts w:cstheme="minorHAnsi"/>
                <w:sz w:val="20"/>
                <w:szCs w:val="20"/>
              </w:rPr>
            </w:pPr>
            <w:r w:rsidRPr="000A3451">
              <w:rPr>
                <w:rFonts w:cstheme="minorHAnsi"/>
                <w:sz w:val="20"/>
                <w:szCs w:val="20"/>
              </w:rPr>
              <w:t>APIN</w:t>
            </w:r>
          </w:p>
        </w:tc>
        <w:tc>
          <w:tcPr>
            <w:tcW w:w="4304" w:type="dxa"/>
            <w:vAlign w:val="center"/>
          </w:tcPr>
          <w:p w14:paraId="41AF337D" w14:textId="77777777" w:rsidR="00D87B6E" w:rsidRPr="000A3451" w:rsidRDefault="00D87B6E" w:rsidP="00690EB7">
            <w:pPr>
              <w:spacing w:after="0"/>
              <w:jc w:val="center"/>
              <w:rPr>
                <w:rFonts w:cstheme="minorHAnsi"/>
                <w:sz w:val="20"/>
                <w:szCs w:val="20"/>
              </w:rPr>
            </w:pPr>
            <w:r w:rsidRPr="000A3451">
              <w:rPr>
                <w:rFonts w:cstheme="minorHAnsi"/>
                <w:sz w:val="20"/>
                <w:szCs w:val="20"/>
              </w:rPr>
              <w:t>alpha-Pinene</w:t>
            </w:r>
          </w:p>
        </w:tc>
        <w:tc>
          <w:tcPr>
            <w:tcW w:w="574" w:type="dxa"/>
            <w:vAlign w:val="center"/>
          </w:tcPr>
          <w:p w14:paraId="79571C9F" w14:textId="77777777" w:rsidR="00D87B6E" w:rsidRPr="000A3451" w:rsidRDefault="00D87B6E" w:rsidP="00690EB7">
            <w:pPr>
              <w:spacing w:after="0"/>
              <w:jc w:val="center"/>
              <w:rPr>
                <w:rFonts w:cstheme="minorHAnsi"/>
                <w:sz w:val="20"/>
                <w:szCs w:val="20"/>
              </w:rPr>
            </w:pPr>
            <w:r w:rsidRPr="000A3451">
              <w:rPr>
                <w:rFonts w:cstheme="minorHAnsi"/>
                <w:sz w:val="20"/>
                <w:szCs w:val="20"/>
              </w:rPr>
              <w:t>10</w:t>
            </w:r>
          </w:p>
        </w:tc>
        <w:tc>
          <w:tcPr>
            <w:tcW w:w="875" w:type="dxa"/>
            <w:vAlign w:val="center"/>
          </w:tcPr>
          <w:p w14:paraId="1DF1F447"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66350CA6" w14:textId="77777777" w:rsidR="00D87B6E" w:rsidRPr="000A3451" w:rsidRDefault="00D87B6E" w:rsidP="00690EB7">
            <w:pPr>
              <w:spacing w:after="0"/>
              <w:jc w:val="center"/>
              <w:rPr>
                <w:rFonts w:cstheme="minorHAnsi"/>
                <w:sz w:val="20"/>
                <w:szCs w:val="20"/>
              </w:rPr>
            </w:pPr>
            <w:r w:rsidRPr="000A3451">
              <w:rPr>
                <w:rFonts w:cstheme="minorHAnsi"/>
                <w:sz w:val="20"/>
                <w:szCs w:val="20"/>
              </w:rPr>
              <w:t>CC1=CCC2CC1C2(C)C</w:t>
            </w:r>
          </w:p>
        </w:tc>
      </w:tr>
      <w:tr w:rsidR="00D87B6E" w:rsidRPr="000A3451" w14:paraId="4B87CB3A" w14:textId="77777777" w:rsidTr="00690EB7">
        <w:trPr>
          <w:trHeight w:val="143"/>
        </w:trPr>
        <w:tc>
          <w:tcPr>
            <w:tcW w:w="1181" w:type="dxa"/>
            <w:vAlign w:val="center"/>
          </w:tcPr>
          <w:p w14:paraId="743ABDAE" w14:textId="77777777" w:rsidR="00D87B6E" w:rsidRPr="000A3451" w:rsidRDefault="00D87B6E" w:rsidP="00690EB7">
            <w:pPr>
              <w:spacing w:after="0"/>
              <w:jc w:val="center"/>
              <w:rPr>
                <w:rFonts w:cstheme="minorHAnsi"/>
                <w:sz w:val="20"/>
                <w:szCs w:val="20"/>
              </w:rPr>
            </w:pPr>
            <w:r w:rsidRPr="000A3451">
              <w:rPr>
                <w:rFonts w:cstheme="minorHAnsi"/>
                <w:sz w:val="20"/>
                <w:szCs w:val="20"/>
              </w:rPr>
              <w:t>B124</w:t>
            </w:r>
          </w:p>
        </w:tc>
        <w:tc>
          <w:tcPr>
            <w:tcW w:w="4304" w:type="dxa"/>
            <w:vAlign w:val="center"/>
          </w:tcPr>
          <w:p w14:paraId="0C8BBAFE" w14:textId="77777777" w:rsidR="00D87B6E" w:rsidRPr="000A3451" w:rsidRDefault="00D87B6E" w:rsidP="00690EB7">
            <w:pPr>
              <w:spacing w:after="0"/>
              <w:jc w:val="center"/>
              <w:rPr>
                <w:rFonts w:cstheme="minorHAnsi"/>
                <w:sz w:val="20"/>
                <w:szCs w:val="20"/>
              </w:rPr>
            </w:pPr>
            <w:r w:rsidRPr="000A3451">
              <w:rPr>
                <w:rFonts w:cstheme="minorHAnsi"/>
                <w:sz w:val="20"/>
                <w:szCs w:val="20"/>
              </w:rPr>
              <w:t>1,2,4-trimethyl benzene</w:t>
            </w:r>
          </w:p>
        </w:tc>
        <w:tc>
          <w:tcPr>
            <w:tcW w:w="574" w:type="dxa"/>
            <w:vAlign w:val="center"/>
          </w:tcPr>
          <w:p w14:paraId="679162A2" w14:textId="77777777" w:rsidR="00D87B6E" w:rsidRPr="000A3451" w:rsidRDefault="00D87B6E" w:rsidP="00690EB7">
            <w:pPr>
              <w:spacing w:after="0"/>
              <w:jc w:val="center"/>
              <w:rPr>
                <w:rFonts w:cstheme="minorHAnsi"/>
                <w:sz w:val="20"/>
                <w:szCs w:val="20"/>
              </w:rPr>
            </w:pPr>
            <w:r w:rsidRPr="000A3451">
              <w:rPr>
                <w:rFonts w:cstheme="minorHAnsi"/>
                <w:sz w:val="20"/>
                <w:szCs w:val="20"/>
              </w:rPr>
              <w:t>9</w:t>
            </w:r>
          </w:p>
        </w:tc>
        <w:tc>
          <w:tcPr>
            <w:tcW w:w="875" w:type="dxa"/>
            <w:vAlign w:val="center"/>
          </w:tcPr>
          <w:p w14:paraId="4F81E22D"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44CEC5D1" w14:textId="77777777" w:rsidR="00D87B6E" w:rsidRPr="000A3451" w:rsidRDefault="00D87B6E" w:rsidP="00690EB7">
            <w:pPr>
              <w:spacing w:after="0"/>
              <w:jc w:val="center"/>
              <w:rPr>
                <w:rFonts w:cstheme="minorHAnsi"/>
                <w:sz w:val="20"/>
                <w:szCs w:val="20"/>
              </w:rPr>
            </w:pPr>
            <w:r w:rsidRPr="000A3451">
              <w:rPr>
                <w:rFonts w:cstheme="minorHAnsi"/>
                <w:sz w:val="20"/>
                <w:szCs w:val="20"/>
              </w:rPr>
              <w:t>CC1=CC(C)=C(C)C=C1</w:t>
            </w:r>
          </w:p>
        </w:tc>
      </w:tr>
      <w:tr w:rsidR="00D87B6E" w:rsidRPr="000A3451" w14:paraId="61EC9532" w14:textId="77777777" w:rsidTr="00690EB7">
        <w:trPr>
          <w:trHeight w:val="143"/>
        </w:trPr>
        <w:tc>
          <w:tcPr>
            <w:tcW w:w="1181" w:type="dxa"/>
            <w:vAlign w:val="center"/>
          </w:tcPr>
          <w:p w14:paraId="338C43EB" w14:textId="77777777" w:rsidR="00D87B6E" w:rsidRPr="000A3451" w:rsidRDefault="00D87B6E" w:rsidP="00690EB7">
            <w:pPr>
              <w:spacing w:after="0"/>
              <w:jc w:val="center"/>
              <w:rPr>
                <w:rFonts w:cstheme="minorHAnsi"/>
                <w:sz w:val="20"/>
                <w:szCs w:val="20"/>
              </w:rPr>
            </w:pPr>
            <w:r w:rsidRPr="000A3451">
              <w:rPr>
                <w:rFonts w:cstheme="minorHAnsi"/>
                <w:sz w:val="20"/>
                <w:szCs w:val="20"/>
              </w:rPr>
              <w:t>BACL</w:t>
            </w:r>
          </w:p>
        </w:tc>
        <w:tc>
          <w:tcPr>
            <w:tcW w:w="4304" w:type="dxa"/>
            <w:vAlign w:val="center"/>
          </w:tcPr>
          <w:p w14:paraId="27164BAA" w14:textId="77777777" w:rsidR="00D87B6E" w:rsidRPr="000A3451" w:rsidRDefault="00D87B6E" w:rsidP="00690EB7">
            <w:pPr>
              <w:spacing w:after="0"/>
              <w:jc w:val="center"/>
              <w:rPr>
                <w:rFonts w:cstheme="minorHAnsi"/>
                <w:sz w:val="20"/>
                <w:szCs w:val="20"/>
              </w:rPr>
            </w:pPr>
            <w:r w:rsidRPr="000A3451">
              <w:rPr>
                <w:rFonts w:cstheme="minorHAnsi"/>
                <w:sz w:val="20"/>
                <w:szCs w:val="20"/>
              </w:rPr>
              <w:t>Biacetyl</w:t>
            </w:r>
          </w:p>
        </w:tc>
        <w:tc>
          <w:tcPr>
            <w:tcW w:w="574" w:type="dxa"/>
            <w:vAlign w:val="center"/>
          </w:tcPr>
          <w:p w14:paraId="1D618291" w14:textId="77777777" w:rsidR="00D87B6E" w:rsidRPr="000A3451" w:rsidRDefault="00D87B6E" w:rsidP="00690EB7">
            <w:pPr>
              <w:spacing w:after="0"/>
              <w:jc w:val="center"/>
              <w:rPr>
                <w:rFonts w:cstheme="minorHAnsi"/>
                <w:sz w:val="20"/>
                <w:szCs w:val="20"/>
              </w:rPr>
            </w:pPr>
            <w:r w:rsidRPr="000A3451">
              <w:rPr>
                <w:rFonts w:cstheme="minorHAnsi"/>
                <w:sz w:val="20"/>
                <w:szCs w:val="20"/>
              </w:rPr>
              <w:t>4</w:t>
            </w:r>
          </w:p>
        </w:tc>
        <w:tc>
          <w:tcPr>
            <w:tcW w:w="875" w:type="dxa"/>
            <w:vAlign w:val="center"/>
          </w:tcPr>
          <w:p w14:paraId="40DAA4EE"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1EF61767" w14:textId="77777777" w:rsidR="00D87B6E" w:rsidRPr="000A3451" w:rsidRDefault="00D87B6E" w:rsidP="00690EB7">
            <w:pPr>
              <w:spacing w:after="0"/>
              <w:jc w:val="center"/>
              <w:rPr>
                <w:rFonts w:cstheme="minorHAnsi"/>
                <w:sz w:val="20"/>
                <w:szCs w:val="20"/>
              </w:rPr>
            </w:pPr>
            <w:r w:rsidRPr="000A3451">
              <w:rPr>
                <w:rFonts w:cstheme="minorHAnsi"/>
                <w:sz w:val="20"/>
                <w:szCs w:val="20"/>
              </w:rPr>
              <w:t>CC(=O)C(C)=O</w:t>
            </w:r>
          </w:p>
        </w:tc>
      </w:tr>
      <w:tr w:rsidR="00D87B6E" w:rsidRPr="000A3451" w14:paraId="4C63D3B8" w14:textId="77777777" w:rsidTr="00690EB7">
        <w:trPr>
          <w:trHeight w:val="143"/>
        </w:trPr>
        <w:tc>
          <w:tcPr>
            <w:tcW w:w="1181" w:type="dxa"/>
            <w:vAlign w:val="center"/>
          </w:tcPr>
          <w:p w14:paraId="4C2483A4" w14:textId="77777777" w:rsidR="00D87B6E" w:rsidRPr="000A3451" w:rsidRDefault="00D87B6E" w:rsidP="00690EB7">
            <w:pPr>
              <w:spacing w:after="0"/>
              <w:jc w:val="center"/>
              <w:rPr>
                <w:rFonts w:cstheme="minorHAnsi"/>
                <w:sz w:val="20"/>
                <w:szCs w:val="20"/>
              </w:rPr>
            </w:pPr>
            <w:r w:rsidRPr="000A3451">
              <w:rPr>
                <w:rFonts w:cstheme="minorHAnsi"/>
                <w:sz w:val="20"/>
                <w:szCs w:val="20"/>
              </w:rPr>
              <w:t>BDE13</w:t>
            </w:r>
          </w:p>
        </w:tc>
        <w:tc>
          <w:tcPr>
            <w:tcW w:w="4304" w:type="dxa"/>
            <w:vAlign w:val="center"/>
          </w:tcPr>
          <w:p w14:paraId="2FDB1AAC" w14:textId="77777777" w:rsidR="00D87B6E" w:rsidRPr="000A3451" w:rsidRDefault="00D87B6E" w:rsidP="00690EB7">
            <w:pPr>
              <w:spacing w:after="0"/>
              <w:jc w:val="center"/>
              <w:rPr>
                <w:rFonts w:cstheme="minorHAnsi"/>
                <w:sz w:val="20"/>
                <w:szCs w:val="20"/>
              </w:rPr>
            </w:pPr>
            <w:r w:rsidRPr="000A3451">
              <w:rPr>
                <w:rFonts w:cstheme="minorHAnsi"/>
                <w:sz w:val="20"/>
                <w:szCs w:val="20"/>
              </w:rPr>
              <w:t>1,3-butadiene</w:t>
            </w:r>
          </w:p>
        </w:tc>
        <w:tc>
          <w:tcPr>
            <w:tcW w:w="574" w:type="dxa"/>
            <w:vAlign w:val="center"/>
          </w:tcPr>
          <w:p w14:paraId="039B0823" w14:textId="77777777" w:rsidR="00D87B6E" w:rsidRPr="000A3451" w:rsidRDefault="00D87B6E" w:rsidP="00690EB7">
            <w:pPr>
              <w:spacing w:after="0"/>
              <w:jc w:val="center"/>
              <w:rPr>
                <w:rFonts w:cstheme="minorHAnsi"/>
                <w:sz w:val="20"/>
                <w:szCs w:val="20"/>
              </w:rPr>
            </w:pPr>
            <w:r w:rsidRPr="000A3451">
              <w:rPr>
                <w:rFonts w:cstheme="minorHAnsi"/>
                <w:sz w:val="20"/>
                <w:szCs w:val="20"/>
              </w:rPr>
              <w:t>4</w:t>
            </w:r>
          </w:p>
        </w:tc>
        <w:tc>
          <w:tcPr>
            <w:tcW w:w="875" w:type="dxa"/>
            <w:vAlign w:val="center"/>
          </w:tcPr>
          <w:p w14:paraId="6D93DD69"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5CA1F5E9" w14:textId="77777777" w:rsidR="00D87B6E" w:rsidRPr="000A3451" w:rsidRDefault="00D87B6E" w:rsidP="00690EB7">
            <w:pPr>
              <w:spacing w:after="0"/>
              <w:jc w:val="center"/>
              <w:rPr>
                <w:rFonts w:cstheme="minorHAnsi"/>
                <w:sz w:val="20"/>
                <w:szCs w:val="20"/>
              </w:rPr>
            </w:pPr>
            <w:r w:rsidRPr="000A3451">
              <w:rPr>
                <w:rFonts w:cstheme="minorHAnsi"/>
                <w:sz w:val="20"/>
                <w:szCs w:val="20"/>
              </w:rPr>
              <w:t>C=CC=C</w:t>
            </w:r>
          </w:p>
        </w:tc>
      </w:tr>
      <w:tr w:rsidR="00D87B6E" w:rsidRPr="000A3451" w14:paraId="74D8AEB3" w14:textId="77777777" w:rsidTr="00690EB7">
        <w:trPr>
          <w:trHeight w:val="143"/>
        </w:trPr>
        <w:tc>
          <w:tcPr>
            <w:tcW w:w="1181" w:type="dxa"/>
            <w:vAlign w:val="center"/>
          </w:tcPr>
          <w:p w14:paraId="2CBE1F26" w14:textId="77777777" w:rsidR="00D87B6E" w:rsidRPr="000A3451" w:rsidRDefault="00D87B6E" w:rsidP="00690EB7">
            <w:pPr>
              <w:spacing w:after="0"/>
              <w:jc w:val="center"/>
              <w:rPr>
                <w:rFonts w:cstheme="minorHAnsi"/>
                <w:sz w:val="20"/>
                <w:szCs w:val="20"/>
              </w:rPr>
            </w:pPr>
            <w:r w:rsidRPr="000A3451">
              <w:rPr>
                <w:rFonts w:cstheme="minorHAnsi"/>
                <w:sz w:val="20"/>
                <w:szCs w:val="20"/>
              </w:rPr>
              <w:t>BENZ</w:t>
            </w:r>
          </w:p>
        </w:tc>
        <w:tc>
          <w:tcPr>
            <w:tcW w:w="4304" w:type="dxa"/>
            <w:vAlign w:val="center"/>
          </w:tcPr>
          <w:p w14:paraId="14BDBE76" w14:textId="77777777" w:rsidR="00D87B6E" w:rsidRPr="000A3451" w:rsidRDefault="00D87B6E" w:rsidP="00690EB7">
            <w:pPr>
              <w:spacing w:after="0"/>
              <w:jc w:val="center"/>
              <w:rPr>
                <w:rFonts w:cstheme="minorHAnsi"/>
                <w:sz w:val="20"/>
                <w:szCs w:val="20"/>
              </w:rPr>
            </w:pPr>
            <w:r w:rsidRPr="000A3451">
              <w:rPr>
                <w:rFonts w:cstheme="minorHAnsi"/>
                <w:sz w:val="20"/>
                <w:szCs w:val="20"/>
              </w:rPr>
              <w:t>Benzene</w:t>
            </w:r>
          </w:p>
        </w:tc>
        <w:tc>
          <w:tcPr>
            <w:tcW w:w="574" w:type="dxa"/>
            <w:vAlign w:val="center"/>
          </w:tcPr>
          <w:p w14:paraId="4E407D8C" w14:textId="77777777" w:rsidR="00D87B6E" w:rsidRPr="000A3451" w:rsidRDefault="00D87B6E" w:rsidP="00690EB7">
            <w:pPr>
              <w:spacing w:after="0"/>
              <w:jc w:val="center"/>
              <w:rPr>
                <w:rFonts w:cstheme="minorHAnsi"/>
                <w:sz w:val="20"/>
                <w:szCs w:val="20"/>
              </w:rPr>
            </w:pPr>
            <w:r w:rsidRPr="000A3451">
              <w:rPr>
                <w:rFonts w:cstheme="minorHAnsi"/>
                <w:sz w:val="20"/>
                <w:szCs w:val="20"/>
              </w:rPr>
              <w:t>6</w:t>
            </w:r>
          </w:p>
        </w:tc>
        <w:tc>
          <w:tcPr>
            <w:tcW w:w="875" w:type="dxa"/>
            <w:vAlign w:val="center"/>
          </w:tcPr>
          <w:p w14:paraId="1B1D450B"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4CEE8106" w14:textId="77777777" w:rsidR="00D87B6E" w:rsidRPr="000A3451" w:rsidRDefault="00D87B6E" w:rsidP="00690EB7">
            <w:pPr>
              <w:spacing w:after="0"/>
              <w:jc w:val="center"/>
              <w:rPr>
                <w:rFonts w:cstheme="minorHAnsi"/>
                <w:sz w:val="20"/>
                <w:szCs w:val="20"/>
              </w:rPr>
            </w:pPr>
            <w:r w:rsidRPr="000A3451">
              <w:rPr>
                <w:rFonts w:cstheme="minorHAnsi"/>
                <w:sz w:val="20"/>
                <w:szCs w:val="20"/>
              </w:rPr>
              <w:t>C1=CC=CC=C1</w:t>
            </w:r>
          </w:p>
        </w:tc>
      </w:tr>
      <w:tr w:rsidR="00D87B6E" w:rsidRPr="000A3451" w14:paraId="288A40ED" w14:textId="77777777" w:rsidTr="00690EB7">
        <w:trPr>
          <w:trHeight w:val="143"/>
        </w:trPr>
        <w:tc>
          <w:tcPr>
            <w:tcW w:w="1181" w:type="dxa"/>
            <w:vAlign w:val="center"/>
          </w:tcPr>
          <w:p w14:paraId="37B2FBF8" w14:textId="77777777" w:rsidR="00D87B6E" w:rsidRPr="000A3451" w:rsidRDefault="00D87B6E" w:rsidP="00690EB7">
            <w:pPr>
              <w:spacing w:after="0"/>
              <w:jc w:val="center"/>
              <w:rPr>
                <w:rFonts w:cstheme="minorHAnsi"/>
                <w:sz w:val="20"/>
                <w:szCs w:val="20"/>
              </w:rPr>
            </w:pPr>
            <w:r w:rsidRPr="000A3451">
              <w:rPr>
                <w:rFonts w:cstheme="minorHAnsi"/>
                <w:sz w:val="20"/>
                <w:szCs w:val="20"/>
              </w:rPr>
              <w:t>CCHO</w:t>
            </w:r>
          </w:p>
        </w:tc>
        <w:tc>
          <w:tcPr>
            <w:tcW w:w="4304" w:type="dxa"/>
            <w:vAlign w:val="center"/>
          </w:tcPr>
          <w:p w14:paraId="68792525" w14:textId="77777777" w:rsidR="00D87B6E" w:rsidRPr="000A3451" w:rsidRDefault="00D87B6E" w:rsidP="00690EB7">
            <w:pPr>
              <w:spacing w:after="0"/>
              <w:jc w:val="center"/>
              <w:rPr>
                <w:rFonts w:cstheme="minorHAnsi"/>
                <w:sz w:val="20"/>
                <w:szCs w:val="20"/>
              </w:rPr>
            </w:pPr>
            <w:r w:rsidRPr="000A3451">
              <w:rPr>
                <w:rFonts w:cstheme="minorHAnsi"/>
                <w:sz w:val="20"/>
                <w:szCs w:val="20"/>
              </w:rPr>
              <w:t>Acetaldehyde</w:t>
            </w:r>
          </w:p>
        </w:tc>
        <w:tc>
          <w:tcPr>
            <w:tcW w:w="574" w:type="dxa"/>
            <w:vAlign w:val="center"/>
          </w:tcPr>
          <w:p w14:paraId="0A92E44C" w14:textId="77777777" w:rsidR="00D87B6E" w:rsidRPr="000A3451" w:rsidRDefault="00D87B6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404CE1A5"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60794CF5" w14:textId="77777777" w:rsidR="00D87B6E" w:rsidRPr="000A3451" w:rsidRDefault="00D87B6E" w:rsidP="00690EB7">
            <w:pPr>
              <w:spacing w:after="0"/>
              <w:jc w:val="center"/>
              <w:rPr>
                <w:rFonts w:cstheme="minorHAnsi"/>
                <w:sz w:val="20"/>
                <w:szCs w:val="20"/>
              </w:rPr>
            </w:pPr>
            <w:r w:rsidRPr="000A3451">
              <w:rPr>
                <w:rFonts w:cstheme="minorHAnsi"/>
                <w:sz w:val="20"/>
                <w:szCs w:val="20"/>
              </w:rPr>
              <w:t>CC=O</w:t>
            </w:r>
          </w:p>
        </w:tc>
      </w:tr>
      <w:tr w:rsidR="00D87B6E" w:rsidRPr="000A3451" w14:paraId="2BB212BC" w14:textId="77777777" w:rsidTr="00690EB7">
        <w:trPr>
          <w:trHeight w:val="143"/>
        </w:trPr>
        <w:tc>
          <w:tcPr>
            <w:tcW w:w="1181" w:type="dxa"/>
            <w:vAlign w:val="center"/>
          </w:tcPr>
          <w:p w14:paraId="5AE9897B" w14:textId="77777777" w:rsidR="00D87B6E" w:rsidRPr="000A3451" w:rsidRDefault="00D87B6E" w:rsidP="00690EB7">
            <w:pPr>
              <w:spacing w:after="0"/>
              <w:jc w:val="center"/>
              <w:rPr>
                <w:rFonts w:cstheme="minorHAnsi"/>
                <w:sz w:val="20"/>
                <w:szCs w:val="20"/>
              </w:rPr>
            </w:pPr>
            <w:r w:rsidRPr="000A3451">
              <w:rPr>
                <w:rFonts w:cstheme="minorHAnsi"/>
                <w:sz w:val="20"/>
                <w:szCs w:val="20"/>
              </w:rPr>
              <w:t>CH4</w:t>
            </w:r>
          </w:p>
        </w:tc>
        <w:tc>
          <w:tcPr>
            <w:tcW w:w="4304" w:type="dxa"/>
            <w:vAlign w:val="center"/>
          </w:tcPr>
          <w:p w14:paraId="4C4C152A" w14:textId="77777777" w:rsidR="00D87B6E" w:rsidRPr="000A3451" w:rsidRDefault="00D87B6E" w:rsidP="00690EB7">
            <w:pPr>
              <w:spacing w:after="0"/>
              <w:jc w:val="center"/>
              <w:rPr>
                <w:rFonts w:cstheme="minorHAnsi"/>
                <w:sz w:val="20"/>
                <w:szCs w:val="20"/>
              </w:rPr>
            </w:pPr>
            <w:r w:rsidRPr="000A3451">
              <w:rPr>
                <w:rFonts w:cstheme="minorHAnsi"/>
                <w:sz w:val="20"/>
                <w:szCs w:val="20"/>
              </w:rPr>
              <w:t>Methane</w:t>
            </w:r>
          </w:p>
        </w:tc>
        <w:tc>
          <w:tcPr>
            <w:tcW w:w="574" w:type="dxa"/>
            <w:vAlign w:val="center"/>
          </w:tcPr>
          <w:p w14:paraId="1DD4D22A" w14:textId="77777777" w:rsidR="00D87B6E" w:rsidRPr="000A3451" w:rsidRDefault="00D87B6E" w:rsidP="00690EB7">
            <w:pPr>
              <w:spacing w:after="0"/>
              <w:jc w:val="center"/>
              <w:rPr>
                <w:rFonts w:cstheme="minorHAnsi"/>
                <w:sz w:val="20"/>
                <w:szCs w:val="20"/>
              </w:rPr>
            </w:pPr>
            <w:r w:rsidRPr="000A3451">
              <w:rPr>
                <w:rFonts w:cstheme="minorHAnsi"/>
                <w:sz w:val="20"/>
                <w:szCs w:val="20"/>
              </w:rPr>
              <w:t>1</w:t>
            </w:r>
          </w:p>
        </w:tc>
        <w:tc>
          <w:tcPr>
            <w:tcW w:w="875" w:type="dxa"/>
            <w:vAlign w:val="center"/>
          </w:tcPr>
          <w:p w14:paraId="088F49F0"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C1423E5" w14:textId="77777777" w:rsidR="00D87B6E" w:rsidRPr="000A3451" w:rsidRDefault="00D87B6E" w:rsidP="00690EB7">
            <w:pPr>
              <w:spacing w:after="0"/>
              <w:jc w:val="center"/>
              <w:rPr>
                <w:rFonts w:cstheme="minorHAnsi"/>
                <w:sz w:val="20"/>
                <w:szCs w:val="20"/>
              </w:rPr>
            </w:pPr>
            <w:r w:rsidRPr="000A3451">
              <w:rPr>
                <w:rFonts w:cstheme="minorHAnsi"/>
                <w:sz w:val="20"/>
                <w:szCs w:val="20"/>
              </w:rPr>
              <w:t>C</w:t>
            </w:r>
          </w:p>
        </w:tc>
      </w:tr>
      <w:tr w:rsidR="00D87B6E" w:rsidRPr="000A3451" w14:paraId="1116C255" w14:textId="77777777" w:rsidTr="00690EB7">
        <w:trPr>
          <w:trHeight w:val="143"/>
        </w:trPr>
        <w:tc>
          <w:tcPr>
            <w:tcW w:w="1181" w:type="dxa"/>
            <w:vAlign w:val="center"/>
          </w:tcPr>
          <w:p w14:paraId="69858A97" w14:textId="77777777" w:rsidR="00D87B6E" w:rsidRPr="000A3451" w:rsidRDefault="00D87B6E" w:rsidP="00690EB7">
            <w:pPr>
              <w:spacing w:after="0"/>
              <w:jc w:val="center"/>
              <w:rPr>
                <w:rFonts w:cstheme="minorHAnsi"/>
                <w:sz w:val="20"/>
                <w:szCs w:val="20"/>
              </w:rPr>
            </w:pPr>
            <w:r w:rsidRPr="000A3451">
              <w:rPr>
                <w:rFonts w:cstheme="minorHAnsi"/>
                <w:sz w:val="20"/>
                <w:szCs w:val="20"/>
              </w:rPr>
              <w:t>ETHE</w:t>
            </w:r>
          </w:p>
        </w:tc>
        <w:tc>
          <w:tcPr>
            <w:tcW w:w="4304" w:type="dxa"/>
            <w:vAlign w:val="center"/>
          </w:tcPr>
          <w:p w14:paraId="4322A9F5" w14:textId="77777777" w:rsidR="00D87B6E" w:rsidRPr="000A3451" w:rsidRDefault="00D87B6E" w:rsidP="00690EB7">
            <w:pPr>
              <w:spacing w:after="0"/>
              <w:jc w:val="center"/>
              <w:rPr>
                <w:rFonts w:cstheme="minorHAnsi"/>
                <w:sz w:val="20"/>
                <w:szCs w:val="20"/>
              </w:rPr>
            </w:pPr>
            <w:r w:rsidRPr="000A3451">
              <w:rPr>
                <w:rFonts w:cstheme="minorHAnsi"/>
                <w:sz w:val="20"/>
                <w:szCs w:val="20"/>
              </w:rPr>
              <w:t>Ethene</w:t>
            </w:r>
          </w:p>
        </w:tc>
        <w:tc>
          <w:tcPr>
            <w:tcW w:w="574" w:type="dxa"/>
            <w:vAlign w:val="center"/>
          </w:tcPr>
          <w:p w14:paraId="23DEF373" w14:textId="77777777" w:rsidR="00D87B6E" w:rsidRPr="000A3451" w:rsidRDefault="00D87B6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3B2E3548"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6BECEF7" w14:textId="77777777" w:rsidR="00D87B6E" w:rsidRPr="000A3451" w:rsidRDefault="00D87B6E" w:rsidP="00690EB7">
            <w:pPr>
              <w:spacing w:after="0"/>
              <w:jc w:val="center"/>
              <w:rPr>
                <w:rFonts w:cstheme="minorHAnsi"/>
                <w:sz w:val="20"/>
                <w:szCs w:val="20"/>
              </w:rPr>
            </w:pPr>
            <w:r w:rsidRPr="000A3451">
              <w:rPr>
                <w:rFonts w:cstheme="minorHAnsi"/>
                <w:sz w:val="20"/>
                <w:szCs w:val="20"/>
              </w:rPr>
              <w:t>C=C</w:t>
            </w:r>
          </w:p>
        </w:tc>
      </w:tr>
      <w:tr w:rsidR="00D87B6E" w:rsidRPr="000A3451" w14:paraId="22C30FEF" w14:textId="77777777" w:rsidTr="00690EB7">
        <w:trPr>
          <w:trHeight w:val="143"/>
        </w:trPr>
        <w:tc>
          <w:tcPr>
            <w:tcW w:w="1181" w:type="dxa"/>
            <w:vAlign w:val="center"/>
          </w:tcPr>
          <w:p w14:paraId="312A003C" w14:textId="77777777" w:rsidR="00D87B6E" w:rsidRPr="000A3451" w:rsidRDefault="00D87B6E" w:rsidP="00690EB7">
            <w:pPr>
              <w:spacing w:after="0"/>
              <w:jc w:val="center"/>
              <w:rPr>
                <w:rFonts w:cstheme="minorHAnsi"/>
                <w:sz w:val="20"/>
                <w:szCs w:val="20"/>
              </w:rPr>
            </w:pPr>
            <w:r w:rsidRPr="000A3451">
              <w:rPr>
                <w:rFonts w:cstheme="minorHAnsi"/>
                <w:sz w:val="20"/>
                <w:szCs w:val="20"/>
              </w:rPr>
              <w:lastRenderedPageBreak/>
              <w:t>ETOH</w:t>
            </w:r>
          </w:p>
        </w:tc>
        <w:tc>
          <w:tcPr>
            <w:tcW w:w="4304" w:type="dxa"/>
            <w:vAlign w:val="center"/>
          </w:tcPr>
          <w:p w14:paraId="3357D0F8" w14:textId="77777777" w:rsidR="00D87B6E" w:rsidRPr="000A3451" w:rsidRDefault="00D87B6E" w:rsidP="00690EB7">
            <w:pPr>
              <w:spacing w:after="0"/>
              <w:jc w:val="center"/>
              <w:rPr>
                <w:rFonts w:cstheme="minorHAnsi"/>
                <w:sz w:val="20"/>
                <w:szCs w:val="20"/>
              </w:rPr>
            </w:pPr>
            <w:r w:rsidRPr="000A3451">
              <w:rPr>
                <w:rFonts w:cstheme="minorHAnsi"/>
                <w:sz w:val="20"/>
                <w:szCs w:val="20"/>
              </w:rPr>
              <w:t>Ethanol</w:t>
            </w:r>
          </w:p>
        </w:tc>
        <w:tc>
          <w:tcPr>
            <w:tcW w:w="574" w:type="dxa"/>
            <w:vAlign w:val="center"/>
          </w:tcPr>
          <w:p w14:paraId="4AF88565" w14:textId="77777777" w:rsidR="00D87B6E" w:rsidRPr="000A3451" w:rsidRDefault="00D87B6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3B226296"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312CE7BD" w14:textId="77777777" w:rsidR="00D87B6E" w:rsidRPr="000A3451" w:rsidRDefault="00D87B6E" w:rsidP="00690EB7">
            <w:pPr>
              <w:spacing w:after="0"/>
              <w:jc w:val="center"/>
              <w:rPr>
                <w:rFonts w:cstheme="minorHAnsi"/>
                <w:sz w:val="20"/>
                <w:szCs w:val="20"/>
              </w:rPr>
            </w:pPr>
            <w:r w:rsidRPr="000A3451">
              <w:rPr>
                <w:rFonts w:cstheme="minorHAnsi"/>
                <w:sz w:val="20"/>
                <w:szCs w:val="20"/>
              </w:rPr>
              <w:t>CCO</w:t>
            </w:r>
          </w:p>
        </w:tc>
      </w:tr>
      <w:tr w:rsidR="00D87B6E" w:rsidRPr="000A3451" w14:paraId="3A4E43E3" w14:textId="77777777" w:rsidTr="00690EB7">
        <w:trPr>
          <w:trHeight w:val="143"/>
        </w:trPr>
        <w:tc>
          <w:tcPr>
            <w:tcW w:w="1181" w:type="dxa"/>
            <w:vAlign w:val="center"/>
          </w:tcPr>
          <w:p w14:paraId="3047083C" w14:textId="77777777" w:rsidR="00D87B6E" w:rsidRPr="000A3451" w:rsidRDefault="00D87B6E" w:rsidP="00690EB7">
            <w:pPr>
              <w:spacing w:after="0"/>
              <w:jc w:val="center"/>
              <w:rPr>
                <w:rFonts w:cstheme="minorHAnsi"/>
                <w:sz w:val="20"/>
                <w:szCs w:val="20"/>
              </w:rPr>
            </w:pPr>
            <w:r w:rsidRPr="000A3451">
              <w:rPr>
                <w:rFonts w:cstheme="minorHAnsi"/>
                <w:sz w:val="20"/>
                <w:szCs w:val="20"/>
              </w:rPr>
              <w:t>FACD</w:t>
            </w:r>
          </w:p>
        </w:tc>
        <w:tc>
          <w:tcPr>
            <w:tcW w:w="4304" w:type="dxa"/>
            <w:vAlign w:val="center"/>
          </w:tcPr>
          <w:p w14:paraId="3013B96B" w14:textId="77777777" w:rsidR="00D87B6E" w:rsidRPr="000A3451" w:rsidRDefault="00D87B6E" w:rsidP="00690EB7">
            <w:pPr>
              <w:spacing w:after="0"/>
              <w:jc w:val="center"/>
              <w:rPr>
                <w:rFonts w:cstheme="minorHAnsi"/>
                <w:sz w:val="20"/>
                <w:szCs w:val="20"/>
              </w:rPr>
            </w:pPr>
            <w:r w:rsidRPr="000A3451">
              <w:rPr>
                <w:rFonts w:cstheme="minorHAnsi"/>
                <w:sz w:val="20"/>
                <w:szCs w:val="20"/>
              </w:rPr>
              <w:t>Formic Acid</w:t>
            </w:r>
          </w:p>
        </w:tc>
        <w:tc>
          <w:tcPr>
            <w:tcW w:w="574" w:type="dxa"/>
            <w:vAlign w:val="center"/>
          </w:tcPr>
          <w:p w14:paraId="7FBD0C9E" w14:textId="77777777" w:rsidR="00D87B6E" w:rsidRPr="000A3451" w:rsidRDefault="00D87B6E" w:rsidP="00690EB7">
            <w:pPr>
              <w:spacing w:after="0"/>
              <w:jc w:val="center"/>
              <w:rPr>
                <w:rFonts w:cstheme="minorHAnsi"/>
                <w:sz w:val="20"/>
                <w:szCs w:val="20"/>
              </w:rPr>
            </w:pPr>
            <w:r w:rsidRPr="000A3451">
              <w:rPr>
                <w:rFonts w:cstheme="minorHAnsi"/>
                <w:sz w:val="20"/>
                <w:szCs w:val="20"/>
              </w:rPr>
              <w:t>1</w:t>
            </w:r>
          </w:p>
        </w:tc>
        <w:tc>
          <w:tcPr>
            <w:tcW w:w="875" w:type="dxa"/>
            <w:vAlign w:val="center"/>
          </w:tcPr>
          <w:p w14:paraId="129A05EF"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39E2511B" w14:textId="77777777" w:rsidR="00D87B6E" w:rsidRPr="000A3451" w:rsidRDefault="00D87B6E" w:rsidP="00690EB7">
            <w:pPr>
              <w:spacing w:after="0"/>
              <w:jc w:val="center"/>
              <w:rPr>
                <w:rFonts w:cstheme="minorHAnsi"/>
                <w:sz w:val="20"/>
                <w:szCs w:val="20"/>
              </w:rPr>
            </w:pPr>
            <w:r w:rsidRPr="000A3451">
              <w:rPr>
                <w:rFonts w:cstheme="minorHAnsi"/>
                <w:sz w:val="20"/>
                <w:szCs w:val="20"/>
              </w:rPr>
              <w:t>OC=O</w:t>
            </w:r>
          </w:p>
        </w:tc>
      </w:tr>
      <w:tr w:rsidR="00D87B6E" w:rsidRPr="000A3451" w14:paraId="702C85EB" w14:textId="77777777" w:rsidTr="00690EB7">
        <w:trPr>
          <w:trHeight w:val="143"/>
        </w:trPr>
        <w:tc>
          <w:tcPr>
            <w:tcW w:w="1181" w:type="dxa"/>
            <w:vAlign w:val="center"/>
          </w:tcPr>
          <w:p w14:paraId="678F3574" w14:textId="77777777" w:rsidR="00D87B6E" w:rsidRPr="000A3451" w:rsidRDefault="00D87B6E" w:rsidP="00690EB7">
            <w:pPr>
              <w:spacing w:after="0"/>
              <w:jc w:val="center"/>
              <w:rPr>
                <w:rFonts w:cstheme="minorHAnsi"/>
                <w:sz w:val="20"/>
                <w:szCs w:val="20"/>
              </w:rPr>
            </w:pPr>
            <w:r w:rsidRPr="000A3451">
              <w:rPr>
                <w:rFonts w:cstheme="minorHAnsi"/>
                <w:sz w:val="20"/>
                <w:szCs w:val="20"/>
              </w:rPr>
              <w:t>GLY</w:t>
            </w:r>
          </w:p>
        </w:tc>
        <w:tc>
          <w:tcPr>
            <w:tcW w:w="4304" w:type="dxa"/>
            <w:vAlign w:val="center"/>
          </w:tcPr>
          <w:p w14:paraId="7C0282BF" w14:textId="77777777" w:rsidR="00D87B6E" w:rsidRPr="000A3451" w:rsidRDefault="00D87B6E" w:rsidP="00690EB7">
            <w:pPr>
              <w:spacing w:after="0"/>
              <w:jc w:val="center"/>
              <w:rPr>
                <w:rFonts w:cstheme="minorHAnsi"/>
                <w:sz w:val="20"/>
                <w:szCs w:val="20"/>
              </w:rPr>
            </w:pPr>
            <w:r w:rsidRPr="000A3451">
              <w:rPr>
                <w:rFonts w:cstheme="minorHAnsi"/>
                <w:sz w:val="20"/>
                <w:szCs w:val="20"/>
              </w:rPr>
              <w:t>Glyoxal</w:t>
            </w:r>
          </w:p>
        </w:tc>
        <w:tc>
          <w:tcPr>
            <w:tcW w:w="574" w:type="dxa"/>
            <w:vAlign w:val="center"/>
          </w:tcPr>
          <w:p w14:paraId="075ED0E7" w14:textId="77777777" w:rsidR="00D87B6E" w:rsidRPr="000A3451" w:rsidRDefault="00D87B6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5B80D69A"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8B5C3FC" w14:textId="77777777" w:rsidR="00D87B6E" w:rsidRPr="000A3451" w:rsidRDefault="00D87B6E" w:rsidP="00690EB7">
            <w:pPr>
              <w:spacing w:after="0"/>
              <w:jc w:val="center"/>
              <w:rPr>
                <w:rFonts w:cstheme="minorHAnsi"/>
                <w:sz w:val="20"/>
                <w:szCs w:val="20"/>
              </w:rPr>
            </w:pPr>
            <w:r w:rsidRPr="000A3451">
              <w:rPr>
                <w:rFonts w:cstheme="minorHAnsi"/>
                <w:sz w:val="20"/>
                <w:szCs w:val="20"/>
              </w:rPr>
              <w:t>O=CC=O</w:t>
            </w:r>
          </w:p>
        </w:tc>
      </w:tr>
      <w:tr w:rsidR="00D87B6E" w:rsidRPr="000A3451" w14:paraId="6D74E488" w14:textId="77777777" w:rsidTr="00690EB7">
        <w:trPr>
          <w:trHeight w:val="143"/>
        </w:trPr>
        <w:tc>
          <w:tcPr>
            <w:tcW w:w="1181" w:type="dxa"/>
            <w:vAlign w:val="center"/>
          </w:tcPr>
          <w:p w14:paraId="771A6D72" w14:textId="77777777" w:rsidR="00D87B6E" w:rsidRPr="000A3451" w:rsidRDefault="00D87B6E" w:rsidP="00690EB7">
            <w:pPr>
              <w:spacing w:after="0"/>
              <w:jc w:val="center"/>
              <w:rPr>
                <w:rFonts w:cstheme="minorHAnsi"/>
                <w:sz w:val="20"/>
                <w:szCs w:val="20"/>
              </w:rPr>
            </w:pPr>
            <w:r w:rsidRPr="000A3451">
              <w:rPr>
                <w:rFonts w:cstheme="minorHAnsi"/>
                <w:sz w:val="20"/>
                <w:szCs w:val="20"/>
              </w:rPr>
              <w:t>HCHO</w:t>
            </w:r>
          </w:p>
        </w:tc>
        <w:tc>
          <w:tcPr>
            <w:tcW w:w="4304" w:type="dxa"/>
            <w:vAlign w:val="center"/>
          </w:tcPr>
          <w:p w14:paraId="4BE5AFF7" w14:textId="77777777" w:rsidR="00D87B6E" w:rsidRPr="000A3451" w:rsidRDefault="00D87B6E" w:rsidP="00690EB7">
            <w:pPr>
              <w:spacing w:after="0"/>
              <w:jc w:val="center"/>
              <w:rPr>
                <w:rFonts w:cstheme="minorHAnsi"/>
                <w:sz w:val="20"/>
                <w:szCs w:val="20"/>
              </w:rPr>
            </w:pPr>
            <w:r w:rsidRPr="000A3451">
              <w:rPr>
                <w:rFonts w:cstheme="minorHAnsi"/>
                <w:sz w:val="20"/>
                <w:szCs w:val="20"/>
              </w:rPr>
              <w:t>Formaldehyde</w:t>
            </w:r>
          </w:p>
        </w:tc>
        <w:tc>
          <w:tcPr>
            <w:tcW w:w="574" w:type="dxa"/>
            <w:vAlign w:val="center"/>
          </w:tcPr>
          <w:p w14:paraId="459C72D1" w14:textId="77777777" w:rsidR="00D87B6E" w:rsidRPr="000A3451" w:rsidRDefault="00D87B6E" w:rsidP="00690EB7">
            <w:pPr>
              <w:spacing w:after="0"/>
              <w:jc w:val="center"/>
              <w:rPr>
                <w:rFonts w:cstheme="minorHAnsi"/>
                <w:sz w:val="20"/>
                <w:szCs w:val="20"/>
              </w:rPr>
            </w:pPr>
            <w:r w:rsidRPr="000A3451">
              <w:rPr>
                <w:rFonts w:cstheme="minorHAnsi"/>
                <w:sz w:val="20"/>
                <w:szCs w:val="20"/>
              </w:rPr>
              <w:t>1</w:t>
            </w:r>
          </w:p>
        </w:tc>
        <w:tc>
          <w:tcPr>
            <w:tcW w:w="875" w:type="dxa"/>
            <w:vAlign w:val="center"/>
          </w:tcPr>
          <w:p w14:paraId="1DED9ED5"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3FF3223A" w14:textId="77777777" w:rsidR="00D87B6E" w:rsidRPr="000A3451" w:rsidRDefault="00D87B6E" w:rsidP="00690EB7">
            <w:pPr>
              <w:spacing w:after="0"/>
              <w:jc w:val="center"/>
              <w:rPr>
                <w:rFonts w:cstheme="minorHAnsi"/>
                <w:sz w:val="20"/>
                <w:szCs w:val="20"/>
              </w:rPr>
            </w:pPr>
            <w:r w:rsidRPr="000A3451">
              <w:rPr>
                <w:rFonts w:cstheme="minorHAnsi"/>
                <w:sz w:val="20"/>
                <w:szCs w:val="20"/>
              </w:rPr>
              <w:t>C=O</w:t>
            </w:r>
          </w:p>
        </w:tc>
      </w:tr>
      <w:tr w:rsidR="00D87B6E" w:rsidRPr="000A3451" w14:paraId="0E80C999" w14:textId="77777777" w:rsidTr="00690EB7">
        <w:trPr>
          <w:trHeight w:val="143"/>
        </w:trPr>
        <w:tc>
          <w:tcPr>
            <w:tcW w:w="1181" w:type="dxa"/>
            <w:vAlign w:val="center"/>
          </w:tcPr>
          <w:p w14:paraId="387030F7" w14:textId="77777777" w:rsidR="00D87B6E" w:rsidRPr="000A3451" w:rsidRDefault="00D87B6E" w:rsidP="00690EB7">
            <w:pPr>
              <w:spacing w:after="0"/>
              <w:jc w:val="center"/>
              <w:rPr>
                <w:rFonts w:cstheme="minorHAnsi"/>
                <w:sz w:val="20"/>
                <w:szCs w:val="20"/>
              </w:rPr>
            </w:pPr>
            <w:r w:rsidRPr="000A3451">
              <w:rPr>
                <w:rFonts w:cstheme="minorHAnsi"/>
                <w:sz w:val="20"/>
                <w:szCs w:val="20"/>
              </w:rPr>
              <w:t>ISOP</w:t>
            </w:r>
          </w:p>
        </w:tc>
        <w:tc>
          <w:tcPr>
            <w:tcW w:w="4304" w:type="dxa"/>
            <w:vAlign w:val="center"/>
          </w:tcPr>
          <w:p w14:paraId="43133B70" w14:textId="77777777" w:rsidR="00D87B6E" w:rsidRPr="000A3451" w:rsidRDefault="00D87B6E" w:rsidP="00690EB7">
            <w:pPr>
              <w:spacing w:after="0"/>
              <w:jc w:val="center"/>
              <w:rPr>
                <w:rFonts w:cstheme="minorHAnsi"/>
                <w:sz w:val="20"/>
                <w:szCs w:val="20"/>
              </w:rPr>
            </w:pPr>
            <w:r w:rsidRPr="000A3451">
              <w:rPr>
                <w:rFonts w:cstheme="minorHAnsi"/>
                <w:sz w:val="20"/>
                <w:szCs w:val="20"/>
              </w:rPr>
              <w:t>Isoprene</w:t>
            </w:r>
          </w:p>
        </w:tc>
        <w:tc>
          <w:tcPr>
            <w:tcW w:w="574" w:type="dxa"/>
            <w:vAlign w:val="center"/>
          </w:tcPr>
          <w:p w14:paraId="53DC0B02" w14:textId="77777777" w:rsidR="00D87B6E" w:rsidRPr="000A3451" w:rsidRDefault="00D87B6E" w:rsidP="00690EB7">
            <w:pPr>
              <w:spacing w:after="0"/>
              <w:jc w:val="center"/>
              <w:rPr>
                <w:rFonts w:cstheme="minorHAnsi"/>
                <w:sz w:val="20"/>
                <w:szCs w:val="20"/>
              </w:rPr>
            </w:pPr>
            <w:r w:rsidRPr="000A3451">
              <w:rPr>
                <w:rFonts w:cstheme="minorHAnsi"/>
                <w:sz w:val="20"/>
                <w:szCs w:val="20"/>
              </w:rPr>
              <w:t>5</w:t>
            </w:r>
          </w:p>
        </w:tc>
        <w:tc>
          <w:tcPr>
            <w:tcW w:w="875" w:type="dxa"/>
            <w:vAlign w:val="center"/>
          </w:tcPr>
          <w:p w14:paraId="3B9F24F7" w14:textId="77777777" w:rsidR="00D87B6E" w:rsidRPr="000A3451" w:rsidRDefault="00D87B6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6359FE61" w14:textId="77777777" w:rsidR="00D87B6E" w:rsidRPr="000A3451" w:rsidRDefault="00D87B6E" w:rsidP="00690EB7">
            <w:pPr>
              <w:spacing w:after="0"/>
              <w:jc w:val="center"/>
              <w:rPr>
                <w:rFonts w:cstheme="minorHAnsi"/>
                <w:sz w:val="20"/>
                <w:szCs w:val="20"/>
              </w:rPr>
            </w:pPr>
            <w:r w:rsidRPr="000A3451">
              <w:rPr>
                <w:rFonts w:cstheme="minorHAnsi"/>
                <w:sz w:val="20"/>
                <w:szCs w:val="20"/>
              </w:rPr>
              <w:t>CC(=C)C=C</w:t>
            </w:r>
          </w:p>
        </w:tc>
      </w:tr>
      <w:tr w:rsidR="00D87B6E" w:rsidRPr="000A3451" w14:paraId="13A1DE70" w14:textId="77777777" w:rsidTr="00690EB7">
        <w:trPr>
          <w:trHeight w:val="143"/>
        </w:trPr>
        <w:tc>
          <w:tcPr>
            <w:tcW w:w="1181" w:type="dxa"/>
            <w:vAlign w:val="center"/>
          </w:tcPr>
          <w:p w14:paraId="7DC2BDCE" w14:textId="77777777" w:rsidR="00D87B6E" w:rsidRPr="000A3451" w:rsidRDefault="00D87B6E" w:rsidP="00690EB7">
            <w:pPr>
              <w:spacing w:after="0"/>
              <w:jc w:val="center"/>
              <w:rPr>
                <w:rFonts w:cstheme="minorHAnsi"/>
                <w:sz w:val="20"/>
                <w:szCs w:val="20"/>
              </w:rPr>
            </w:pPr>
            <w:r w:rsidRPr="000A3451">
              <w:rPr>
                <w:rFonts w:cstheme="minorHAnsi"/>
                <w:sz w:val="20"/>
                <w:szCs w:val="20"/>
              </w:rPr>
              <w:t>MACR</w:t>
            </w:r>
          </w:p>
        </w:tc>
        <w:tc>
          <w:tcPr>
            <w:tcW w:w="4304" w:type="dxa"/>
            <w:vAlign w:val="center"/>
          </w:tcPr>
          <w:p w14:paraId="32F89620" w14:textId="77777777" w:rsidR="00D87B6E" w:rsidRPr="000A3451" w:rsidRDefault="00D87B6E" w:rsidP="00690EB7">
            <w:pPr>
              <w:spacing w:after="0"/>
              <w:jc w:val="center"/>
              <w:rPr>
                <w:rFonts w:cstheme="minorHAnsi"/>
                <w:sz w:val="20"/>
                <w:szCs w:val="20"/>
              </w:rPr>
            </w:pPr>
            <w:r w:rsidRPr="000A3451">
              <w:rPr>
                <w:rFonts w:cstheme="minorHAnsi"/>
                <w:sz w:val="20"/>
                <w:szCs w:val="20"/>
              </w:rPr>
              <w:t>Methacrolein</w:t>
            </w:r>
          </w:p>
        </w:tc>
        <w:tc>
          <w:tcPr>
            <w:tcW w:w="574" w:type="dxa"/>
            <w:vAlign w:val="center"/>
          </w:tcPr>
          <w:p w14:paraId="05A4211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0495620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71DF03CE"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CC(=C)C=O</w:t>
            </w:r>
          </w:p>
        </w:tc>
      </w:tr>
      <w:tr w:rsidR="00D87B6E" w:rsidRPr="000A3451" w14:paraId="0735BE92" w14:textId="77777777" w:rsidTr="00690EB7">
        <w:trPr>
          <w:trHeight w:val="143"/>
        </w:trPr>
        <w:tc>
          <w:tcPr>
            <w:tcW w:w="1181" w:type="dxa"/>
            <w:vAlign w:val="center"/>
          </w:tcPr>
          <w:p w14:paraId="43DF380B" w14:textId="77777777" w:rsidR="00D87B6E" w:rsidRPr="000A3451" w:rsidRDefault="00D87B6E" w:rsidP="00690EB7">
            <w:pPr>
              <w:spacing w:after="0"/>
              <w:jc w:val="center"/>
              <w:rPr>
                <w:rFonts w:cstheme="minorHAnsi"/>
                <w:sz w:val="20"/>
                <w:szCs w:val="20"/>
              </w:rPr>
            </w:pPr>
            <w:r w:rsidRPr="000A3451">
              <w:rPr>
                <w:rFonts w:cstheme="minorHAnsi"/>
                <w:sz w:val="20"/>
                <w:szCs w:val="20"/>
              </w:rPr>
              <w:t>MEOH</w:t>
            </w:r>
          </w:p>
        </w:tc>
        <w:tc>
          <w:tcPr>
            <w:tcW w:w="4304" w:type="dxa"/>
            <w:vAlign w:val="center"/>
          </w:tcPr>
          <w:p w14:paraId="6575D12A" w14:textId="77777777" w:rsidR="00D87B6E" w:rsidRPr="000A3451" w:rsidRDefault="00D87B6E" w:rsidP="00690EB7">
            <w:pPr>
              <w:spacing w:after="0"/>
              <w:jc w:val="center"/>
              <w:rPr>
                <w:rFonts w:cstheme="minorHAnsi"/>
                <w:sz w:val="20"/>
                <w:szCs w:val="20"/>
              </w:rPr>
            </w:pPr>
            <w:r w:rsidRPr="000A3451">
              <w:rPr>
                <w:rFonts w:cstheme="minorHAnsi"/>
                <w:sz w:val="20"/>
                <w:szCs w:val="20"/>
              </w:rPr>
              <w:t>Methanol</w:t>
            </w:r>
          </w:p>
        </w:tc>
        <w:tc>
          <w:tcPr>
            <w:tcW w:w="574" w:type="dxa"/>
            <w:vAlign w:val="center"/>
          </w:tcPr>
          <w:p w14:paraId="73E629E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1</w:t>
            </w:r>
          </w:p>
        </w:tc>
        <w:tc>
          <w:tcPr>
            <w:tcW w:w="875" w:type="dxa"/>
            <w:vAlign w:val="center"/>
          </w:tcPr>
          <w:p w14:paraId="5FE331A0"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29F3C0B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CO</w:t>
            </w:r>
          </w:p>
        </w:tc>
      </w:tr>
      <w:tr w:rsidR="00D87B6E" w:rsidRPr="000A3451" w14:paraId="560F0210" w14:textId="77777777" w:rsidTr="00690EB7">
        <w:trPr>
          <w:trHeight w:val="143"/>
        </w:trPr>
        <w:tc>
          <w:tcPr>
            <w:tcW w:w="1181" w:type="dxa"/>
            <w:vAlign w:val="center"/>
          </w:tcPr>
          <w:p w14:paraId="33DCAB73" w14:textId="77777777" w:rsidR="00D87B6E" w:rsidRPr="000A3451" w:rsidRDefault="00D87B6E" w:rsidP="00690EB7">
            <w:pPr>
              <w:spacing w:after="0"/>
              <w:jc w:val="center"/>
              <w:rPr>
                <w:rFonts w:cstheme="minorHAnsi"/>
                <w:sz w:val="20"/>
                <w:szCs w:val="20"/>
              </w:rPr>
            </w:pPr>
            <w:r w:rsidRPr="000A3451">
              <w:rPr>
                <w:rFonts w:cstheme="minorHAnsi"/>
                <w:sz w:val="20"/>
                <w:szCs w:val="20"/>
              </w:rPr>
              <w:t>MGLY</w:t>
            </w:r>
          </w:p>
        </w:tc>
        <w:tc>
          <w:tcPr>
            <w:tcW w:w="4304" w:type="dxa"/>
            <w:vAlign w:val="center"/>
          </w:tcPr>
          <w:p w14:paraId="33AA2E66" w14:textId="77777777" w:rsidR="00D87B6E" w:rsidRPr="000A3451" w:rsidRDefault="00D87B6E" w:rsidP="00690EB7">
            <w:pPr>
              <w:spacing w:after="0"/>
              <w:jc w:val="center"/>
              <w:rPr>
                <w:rFonts w:cstheme="minorHAnsi"/>
                <w:sz w:val="20"/>
                <w:szCs w:val="20"/>
              </w:rPr>
            </w:pPr>
            <w:r w:rsidRPr="000A3451">
              <w:rPr>
                <w:rFonts w:cstheme="minorHAnsi"/>
                <w:sz w:val="20"/>
                <w:szCs w:val="20"/>
              </w:rPr>
              <w:t>Methyl Glyoxal</w:t>
            </w:r>
          </w:p>
        </w:tc>
        <w:tc>
          <w:tcPr>
            <w:tcW w:w="574" w:type="dxa"/>
            <w:vAlign w:val="center"/>
          </w:tcPr>
          <w:p w14:paraId="22C2CDCE"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265E2E01"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0617B1D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CC(=O)C=O</w:t>
            </w:r>
          </w:p>
        </w:tc>
      </w:tr>
      <w:tr w:rsidR="00D87B6E" w:rsidRPr="000A3451" w14:paraId="178EFE22" w14:textId="77777777" w:rsidTr="00690EB7">
        <w:trPr>
          <w:trHeight w:val="143"/>
        </w:trPr>
        <w:tc>
          <w:tcPr>
            <w:tcW w:w="1181" w:type="dxa"/>
            <w:vAlign w:val="center"/>
          </w:tcPr>
          <w:p w14:paraId="18CF020C" w14:textId="77777777" w:rsidR="00D87B6E" w:rsidRPr="000A3451" w:rsidRDefault="00D87B6E" w:rsidP="00690EB7">
            <w:pPr>
              <w:spacing w:after="0"/>
              <w:jc w:val="center"/>
              <w:rPr>
                <w:rFonts w:cstheme="minorHAnsi"/>
                <w:sz w:val="20"/>
                <w:szCs w:val="20"/>
              </w:rPr>
            </w:pPr>
            <w:r w:rsidRPr="000A3451">
              <w:rPr>
                <w:rFonts w:cstheme="minorHAnsi"/>
                <w:sz w:val="20"/>
                <w:szCs w:val="20"/>
              </w:rPr>
              <w:t>MVK</w:t>
            </w:r>
          </w:p>
        </w:tc>
        <w:tc>
          <w:tcPr>
            <w:tcW w:w="4304" w:type="dxa"/>
            <w:vAlign w:val="center"/>
          </w:tcPr>
          <w:p w14:paraId="588E3EDB" w14:textId="77777777" w:rsidR="00D87B6E" w:rsidRPr="000A3451" w:rsidRDefault="00D87B6E" w:rsidP="00690EB7">
            <w:pPr>
              <w:spacing w:after="0"/>
              <w:jc w:val="center"/>
              <w:rPr>
                <w:rFonts w:cstheme="minorHAnsi"/>
                <w:sz w:val="20"/>
                <w:szCs w:val="20"/>
              </w:rPr>
            </w:pPr>
            <w:r w:rsidRPr="000A3451">
              <w:rPr>
                <w:rFonts w:cstheme="minorHAnsi"/>
                <w:sz w:val="20"/>
                <w:szCs w:val="20"/>
              </w:rPr>
              <w:t>Methyl Vinyl Ketone</w:t>
            </w:r>
          </w:p>
        </w:tc>
        <w:tc>
          <w:tcPr>
            <w:tcW w:w="574" w:type="dxa"/>
            <w:vAlign w:val="center"/>
          </w:tcPr>
          <w:p w14:paraId="640E2FBF"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0F4AAA9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3E7E8A5E"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CC(=O)C=C</w:t>
            </w:r>
          </w:p>
        </w:tc>
      </w:tr>
      <w:tr w:rsidR="00D87B6E" w:rsidRPr="000A3451" w14:paraId="435F7106" w14:textId="77777777" w:rsidTr="00690EB7">
        <w:trPr>
          <w:trHeight w:val="143"/>
        </w:trPr>
        <w:tc>
          <w:tcPr>
            <w:tcW w:w="1181" w:type="dxa"/>
            <w:vAlign w:val="center"/>
          </w:tcPr>
          <w:p w14:paraId="63B82ADA" w14:textId="77777777" w:rsidR="00D87B6E" w:rsidRPr="000A3451" w:rsidRDefault="00D87B6E" w:rsidP="00690EB7">
            <w:pPr>
              <w:spacing w:after="0"/>
              <w:jc w:val="center"/>
              <w:rPr>
                <w:rFonts w:cstheme="minorHAnsi"/>
                <w:sz w:val="20"/>
                <w:szCs w:val="20"/>
              </w:rPr>
            </w:pPr>
            <w:r w:rsidRPr="000A3451">
              <w:rPr>
                <w:rFonts w:cstheme="minorHAnsi"/>
                <w:sz w:val="20"/>
                <w:szCs w:val="20"/>
              </w:rPr>
              <w:t>MXYL</w:t>
            </w:r>
          </w:p>
        </w:tc>
        <w:tc>
          <w:tcPr>
            <w:tcW w:w="4304" w:type="dxa"/>
            <w:vAlign w:val="center"/>
          </w:tcPr>
          <w:p w14:paraId="2B50D87F" w14:textId="77777777" w:rsidR="00D87B6E" w:rsidRPr="000A3451" w:rsidRDefault="00D87B6E" w:rsidP="00690EB7">
            <w:pPr>
              <w:spacing w:after="0"/>
              <w:jc w:val="center"/>
              <w:rPr>
                <w:rFonts w:cstheme="minorHAnsi"/>
                <w:sz w:val="20"/>
                <w:szCs w:val="20"/>
              </w:rPr>
            </w:pPr>
            <w:r w:rsidRPr="000A3451">
              <w:rPr>
                <w:rFonts w:cstheme="minorHAnsi"/>
                <w:sz w:val="20"/>
                <w:szCs w:val="20"/>
              </w:rPr>
              <w:t>m-Xylene</w:t>
            </w:r>
          </w:p>
        </w:tc>
        <w:tc>
          <w:tcPr>
            <w:tcW w:w="574" w:type="dxa"/>
            <w:vAlign w:val="center"/>
          </w:tcPr>
          <w:p w14:paraId="578E37CF"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8</w:t>
            </w:r>
          </w:p>
        </w:tc>
        <w:tc>
          <w:tcPr>
            <w:tcW w:w="875" w:type="dxa"/>
            <w:vAlign w:val="center"/>
          </w:tcPr>
          <w:p w14:paraId="05FFD878"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43202605"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CC1=CC(C)=CC=C1</w:t>
            </w:r>
          </w:p>
        </w:tc>
      </w:tr>
      <w:tr w:rsidR="00D87B6E" w:rsidRPr="000A3451" w14:paraId="17C67AF6" w14:textId="77777777" w:rsidTr="00690EB7">
        <w:trPr>
          <w:trHeight w:val="143"/>
        </w:trPr>
        <w:tc>
          <w:tcPr>
            <w:tcW w:w="1181" w:type="dxa"/>
            <w:vAlign w:val="center"/>
          </w:tcPr>
          <w:p w14:paraId="3F7FB98A" w14:textId="77777777" w:rsidR="00D87B6E" w:rsidRPr="000A3451" w:rsidRDefault="00D87B6E" w:rsidP="00690EB7">
            <w:pPr>
              <w:spacing w:after="0"/>
              <w:jc w:val="center"/>
              <w:rPr>
                <w:rFonts w:cstheme="minorHAnsi"/>
                <w:sz w:val="20"/>
                <w:szCs w:val="20"/>
              </w:rPr>
            </w:pPr>
            <w:r w:rsidRPr="000A3451">
              <w:rPr>
                <w:rFonts w:cstheme="minorHAnsi"/>
                <w:sz w:val="20"/>
                <w:szCs w:val="20"/>
              </w:rPr>
              <w:t>NAPH</w:t>
            </w:r>
          </w:p>
        </w:tc>
        <w:tc>
          <w:tcPr>
            <w:tcW w:w="4304" w:type="dxa"/>
            <w:vAlign w:val="center"/>
          </w:tcPr>
          <w:p w14:paraId="21FDAC1D" w14:textId="77777777" w:rsidR="00D87B6E" w:rsidRPr="000A3451" w:rsidRDefault="00D87B6E" w:rsidP="00690EB7">
            <w:pPr>
              <w:spacing w:after="0"/>
              <w:jc w:val="center"/>
              <w:rPr>
                <w:rFonts w:cstheme="minorHAnsi"/>
                <w:sz w:val="20"/>
                <w:szCs w:val="20"/>
              </w:rPr>
            </w:pPr>
            <w:r w:rsidRPr="000A3451">
              <w:rPr>
                <w:rFonts w:cstheme="minorHAnsi"/>
                <w:sz w:val="20"/>
                <w:szCs w:val="20"/>
              </w:rPr>
              <w:t>Naphthalene</w:t>
            </w:r>
          </w:p>
        </w:tc>
        <w:tc>
          <w:tcPr>
            <w:tcW w:w="574" w:type="dxa"/>
            <w:vAlign w:val="center"/>
          </w:tcPr>
          <w:p w14:paraId="1BC0AB3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10</w:t>
            </w:r>
          </w:p>
        </w:tc>
        <w:tc>
          <w:tcPr>
            <w:tcW w:w="875" w:type="dxa"/>
            <w:vAlign w:val="center"/>
          </w:tcPr>
          <w:p w14:paraId="4975AFFA"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42ECF6D7"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C1=CC2=CC=CC=C2C=C1</w:t>
            </w:r>
          </w:p>
        </w:tc>
      </w:tr>
      <w:tr w:rsidR="00D87B6E" w:rsidRPr="000A3451" w14:paraId="66CCED95" w14:textId="77777777" w:rsidTr="00690EB7">
        <w:trPr>
          <w:trHeight w:val="143"/>
        </w:trPr>
        <w:tc>
          <w:tcPr>
            <w:tcW w:w="1181" w:type="dxa"/>
            <w:vAlign w:val="center"/>
          </w:tcPr>
          <w:p w14:paraId="3467F593" w14:textId="77777777" w:rsidR="00D87B6E" w:rsidRPr="000A3451" w:rsidRDefault="00D87B6E" w:rsidP="00690EB7">
            <w:pPr>
              <w:spacing w:after="0"/>
              <w:jc w:val="center"/>
              <w:rPr>
                <w:rFonts w:cstheme="minorHAnsi"/>
                <w:sz w:val="20"/>
                <w:szCs w:val="20"/>
              </w:rPr>
            </w:pPr>
            <w:r w:rsidRPr="000A3451">
              <w:rPr>
                <w:rFonts w:cstheme="minorHAnsi"/>
                <w:sz w:val="20"/>
                <w:szCs w:val="20"/>
              </w:rPr>
              <w:t>OXYL</w:t>
            </w:r>
          </w:p>
        </w:tc>
        <w:tc>
          <w:tcPr>
            <w:tcW w:w="4304" w:type="dxa"/>
            <w:vAlign w:val="center"/>
          </w:tcPr>
          <w:p w14:paraId="1344E9D0" w14:textId="77777777" w:rsidR="00D87B6E" w:rsidRPr="000A3451" w:rsidRDefault="00D87B6E" w:rsidP="00690EB7">
            <w:pPr>
              <w:spacing w:after="0"/>
              <w:jc w:val="center"/>
              <w:rPr>
                <w:rFonts w:cstheme="minorHAnsi"/>
                <w:sz w:val="20"/>
                <w:szCs w:val="20"/>
              </w:rPr>
            </w:pPr>
            <w:r w:rsidRPr="000A3451">
              <w:rPr>
                <w:rFonts w:cstheme="minorHAnsi"/>
                <w:sz w:val="20"/>
                <w:szCs w:val="20"/>
              </w:rPr>
              <w:t>o-Xylene</w:t>
            </w:r>
          </w:p>
        </w:tc>
        <w:tc>
          <w:tcPr>
            <w:tcW w:w="574" w:type="dxa"/>
            <w:vAlign w:val="center"/>
          </w:tcPr>
          <w:p w14:paraId="55CA892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8</w:t>
            </w:r>
          </w:p>
        </w:tc>
        <w:tc>
          <w:tcPr>
            <w:tcW w:w="875" w:type="dxa"/>
            <w:vAlign w:val="center"/>
          </w:tcPr>
          <w:p w14:paraId="55FBBC8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357BBB4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CC1=C(C)C=CC=C1</w:t>
            </w:r>
          </w:p>
        </w:tc>
      </w:tr>
      <w:tr w:rsidR="00D87B6E" w:rsidRPr="000A3451" w14:paraId="44B70DF6" w14:textId="77777777" w:rsidTr="00690EB7">
        <w:trPr>
          <w:trHeight w:val="143"/>
        </w:trPr>
        <w:tc>
          <w:tcPr>
            <w:tcW w:w="1181" w:type="dxa"/>
            <w:vAlign w:val="center"/>
          </w:tcPr>
          <w:p w14:paraId="5EC355F4" w14:textId="77777777" w:rsidR="00D87B6E" w:rsidRPr="000A3451" w:rsidRDefault="00D87B6E" w:rsidP="00690EB7">
            <w:pPr>
              <w:spacing w:after="0"/>
              <w:jc w:val="center"/>
              <w:rPr>
                <w:rFonts w:cstheme="minorHAnsi"/>
                <w:sz w:val="20"/>
                <w:szCs w:val="20"/>
              </w:rPr>
            </w:pPr>
            <w:r w:rsidRPr="000A3451">
              <w:rPr>
                <w:rFonts w:cstheme="minorHAnsi"/>
                <w:sz w:val="20"/>
                <w:szCs w:val="20"/>
              </w:rPr>
              <w:t>PRPE</w:t>
            </w:r>
          </w:p>
        </w:tc>
        <w:tc>
          <w:tcPr>
            <w:tcW w:w="4304" w:type="dxa"/>
            <w:vAlign w:val="center"/>
          </w:tcPr>
          <w:p w14:paraId="06C54FE7" w14:textId="77777777" w:rsidR="00D87B6E" w:rsidRPr="000A3451" w:rsidRDefault="00D87B6E" w:rsidP="00690EB7">
            <w:pPr>
              <w:spacing w:after="0"/>
              <w:jc w:val="center"/>
              <w:rPr>
                <w:rFonts w:cstheme="minorHAnsi"/>
                <w:sz w:val="20"/>
                <w:szCs w:val="20"/>
              </w:rPr>
            </w:pPr>
            <w:r w:rsidRPr="000A3451">
              <w:rPr>
                <w:rFonts w:cstheme="minorHAnsi"/>
                <w:sz w:val="20"/>
                <w:szCs w:val="20"/>
              </w:rPr>
              <w:t>Propane</w:t>
            </w:r>
          </w:p>
        </w:tc>
        <w:tc>
          <w:tcPr>
            <w:tcW w:w="574" w:type="dxa"/>
            <w:vAlign w:val="center"/>
          </w:tcPr>
          <w:p w14:paraId="5A9717B9"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717606FF"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57F748F7"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CCC</w:t>
            </w:r>
          </w:p>
        </w:tc>
      </w:tr>
      <w:tr w:rsidR="00D87B6E" w:rsidRPr="000A3451" w14:paraId="2C2744F4" w14:textId="77777777" w:rsidTr="00690EB7">
        <w:trPr>
          <w:trHeight w:val="143"/>
        </w:trPr>
        <w:tc>
          <w:tcPr>
            <w:tcW w:w="1181" w:type="dxa"/>
            <w:vAlign w:val="center"/>
          </w:tcPr>
          <w:p w14:paraId="3D9F753A" w14:textId="77777777" w:rsidR="00D87B6E" w:rsidRPr="000A3451" w:rsidRDefault="00D87B6E" w:rsidP="00690EB7">
            <w:pPr>
              <w:spacing w:after="0"/>
              <w:jc w:val="center"/>
              <w:rPr>
                <w:rFonts w:cstheme="minorHAnsi"/>
                <w:sz w:val="20"/>
                <w:szCs w:val="20"/>
              </w:rPr>
            </w:pPr>
            <w:r w:rsidRPr="000A3451">
              <w:rPr>
                <w:rFonts w:cstheme="minorHAnsi"/>
                <w:sz w:val="20"/>
                <w:szCs w:val="20"/>
              </w:rPr>
              <w:t>PXYL</w:t>
            </w:r>
          </w:p>
        </w:tc>
        <w:tc>
          <w:tcPr>
            <w:tcW w:w="4304" w:type="dxa"/>
            <w:vAlign w:val="center"/>
          </w:tcPr>
          <w:p w14:paraId="29610A43" w14:textId="77777777" w:rsidR="00D87B6E" w:rsidRPr="000A3451" w:rsidRDefault="00D87B6E" w:rsidP="00690EB7">
            <w:pPr>
              <w:spacing w:after="0"/>
              <w:jc w:val="center"/>
              <w:rPr>
                <w:rFonts w:cstheme="minorHAnsi"/>
                <w:sz w:val="20"/>
                <w:szCs w:val="20"/>
              </w:rPr>
            </w:pPr>
            <w:r w:rsidRPr="000A3451">
              <w:rPr>
                <w:rFonts w:cstheme="minorHAnsi"/>
                <w:sz w:val="20"/>
                <w:szCs w:val="20"/>
              </w:rPr>
              <w:t>p-Xylene</w:t>
            </w:r>
          </w:p>
        </w:tc>
        <w:tc>
          <w:tcPr>
            <w:tcW w:w="574" w:type="dxa"/>
            <w:vAlign w:val="center"/>
          </w:tcPr>
          <w:p w14:paraId="0AD37E2A"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8</w:t>
            </w:r>
          </w:p>
        </w:tc>
        <w:tc>
          <w:tcPr>
            <w:tcW w:w="875" w:type="dxa"/>
            <w:vAlign w:val="center"/>
          </w:tcPr>
          <w:p w14:paraId="6E9BD238"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6ADC9AB0"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CC1=CC=C(C)C=C1</w:t>
            </w:r>
          </w:p>
        </w:tc>
      </w:tr>
      <w:tr w:rsidR="00D87B6E" w:rsidRPr="000A3451" w14:paraId="7BDBD5A0" w14:textId="77777777" w:rsidTr="00690EB7">
        <w:trPr>
          <w:trHeight w:val="143"/>
        </w:trPr>
        <w:tc>
          <w:tcPr>
            <w:tcW w:w="1181" w:type="dxa"/>
            <w:vAlign w:val="center"/>
          </w:tcPr>
          <w:p w14:paraId="798D1795" w14:textId="77777777" w:rsidR="00D87B6E" w:rsidRPr="000A3451" w:rsidRDefault="00D87B6E" w:rsidP="00690EB7">
            <w:pPr>
              <w:spacing w:after="0"/>
              <w:jc w:val="center"/>
              <w:rPr>
                <w:rFonts w:cstheme="minorHAnsi"/>
                <w:sz w:val="20"/>
                <w:szCs w:val="20"/>
              </w:rPr>
            </w:pPr>
            <w:r w:rsidRPr="000A3451">
              <w:rPr>
                <w:rFonts w:cstheme="minorHAnsi"/>
                <w:sz w:val="20"/>
                <w:szCs w:val="20"/>
              </w:rPr>
              <w:t>TOLU</w:t>
            </w:r>
          </w:p>
        </w:tc>
        <w:tc>
          <w:tcPr>
            <w:tcW w:w="4304" w:type="dxa"/>
            <w:vAlign w:val="center"/>
          </w:tcPr>
          <w:p w14:paraId="34CEB241" w14:textId="77777777" w:rsidR="00D87B6E" w:rsidRPr="000A3451" w:rsidRDefault="00D87B6E" w:rsidP="00690EB7">
            <w:pPr>
              <w:spacing w:after="0"/>
              <w:jc w:val="center"/>
              <w:rPr>
                <w:rFonts w:cstheme="minorHAnsi"/>
                <w:sz w:val="20"/>
                <w:szCs w:val="20"/>
              </w:rPr>
            </w:pPr>
            <w:r w:rsidRPr="000A3451">
              <w:rPr>
                <w:rFonts w:cstheme="minorHAnsi"/>
                <w:sz w:val="20"/>
                <w:szCs w:val="20"/>
              </w:rPr>
              <w:t>Toluene</w:t>
            </w:r>
          </w:p>
        </w:tc>
        <w:tc>
          <w:tcPr>
            <w:tcW w:w="574" w:type="dxa"/>
            <w:vAlign w:val="center"/>
          </w:tcPr>
          <w:p w14:paraId="78993CA7" w14:textId="7F96B484" w:rsidR="00D87B6E" w:rsidRPr="000A3451" w:rsidRDefault="00E1367E" w:rsidP="00690EB7">
            <w:pPr>
              <w:keepNext/>
              <w:spacing w:after="0"/>
              <w:jc w:val="center"/>
              <w:rPr>
                <w:rFonts w:cstheme="minorHAnsi"/>
                <w:sz w:val="20"/>
                <w:szCs w:val="20"/>
              </w:rPr>
            </w:pPr>
            <w:r>
              <w:rPr>
                <w:rFonts w:cstheme="minorHAnsi"/>
                <w:sz w:val="20"/>
                <w:szCs w:val="20"/>
              </w:rPr>
              <w:t>7</w:t>
            </w:r>
          </w:p>
        </w:tc>
        <w:tc>
          <w:tcPr>
            <w:tcW w:w="875" w:type="dxa"/>
            <w:vAlign w:val="center"/>
          </w:tcPr>
          <w:p w14:paraId="29B8D917"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336D1C1A"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CC1=CC=CC=C1</w:t>
            </w:r>
          </w:p>
        </w:tc>
      </w:tr>
      <w:tr w:rsidR="00D87B6E" w:rsidRPr="000A3451" w14:paraId="70993D1A" w14:textId="77777777" w:rsidTr="00690EB7">
        <w:trPr>
          <w:trHeight w:val="143"/>
        </w:trPr>
        <w:tc>
          <w:tcPr>
            <w:tcW w:w="1181" w:type="dxa"/>
            <w:vAlign w:val="center"/>
          </w:tcPr>
          <w:p w14:paraId="3B9F6691" w14:textId="77777777" w:rsidR="00D87B6E" w:rsidRPr="000A3451" w:rsidRDefault="00D87B6E" w:rsidP="00690EB7">
            <w:pPr>
              <w:spacing w:after="0"/>
              <w:jc w:val="center"/>
              <w:rPr>
                <w:rFonts w:cstheme="minorHAnsi"/>
                <w:sz w:val="20"/>
                <w:szCs w:val="20"/>
              </w:rPr>
            </w:pPr>
            <w:r w:rsidRPr="000A3451">
              <w:rPr>
                <w:rFonts w:cstheme="minorHAnsi"/>
                <w:sz w:val="20"/>
                <w:szCs w:val="20"/>
              </w:rPr>
              <w:t>ALK1</w:t>
            </w:r>
          </w:p>
        </w:tc>
        <w:tc>
          <w:tcPr>
            <w:tcW w:w="4304" w:type="dxa"/>
            <w:vAlign w:val="center"/>
          </w:tcPr>
          <w:p w14:paraId="6D2EA3DC" w14:textId="77777777" w:rsidR="00D87B6E" w:rsidRPr="000A3451" w:rsidRDefault="00D87B6E" w:rsidP="00690EB7">
            <w:pPr>
              <w:spacing w:after="0"/>
              <w:jc w:val="center"/>
              <w:rPr>
                <w:rFonts w:cstheme="minorHAnsi"/>
                <w:sz w:val="20"/>
                <w:szCs w:val="20"/>
              </w:rPr>
            </w:pPr>
            <w:r w:rsidRPr="000A3451">
              <w:rPr>
                <w:rFonts w:cstheme="minorHAnsi"/>
                <w:sz w:val="20"/>
                <w:szCs w:val="20"/>
              </w:rPr>
              <w:t xml:space="preserve">Alkanes and other non-aromatic compounds that react only with OH and have </w:t>
            </w:r>
            <w:r>
              <w:rPr>
                <w:rFonts w:cstheme="minorHAnsi"/>
                <w:sz w:val="20"/>
                <w:szCs w:val="20"/>
              </w:rPr>
              <w:t xml:space="preserve">a </w:t>
            </w:r>
            <w:r w:rsidRPr="000A3451">
              <w:rPr>
                <w:rFonts w:cstheme="minorHAnsi"/>
                <w:sz w:val="20"/>
                <w:szCs w:val="20"/>
              </w:rPr>
              <w:t>k</w:t>
            </w:r>
            <w:r w:rsidRPr="000A3451">
              <w:rPr>
                <w:rFonts w:cstheme="minorHAnsi"/>
                <w:sz w:val="20"/>
                <w:szCs w:val="20"/>
                <w:vertAlign w:val="subscript"/>
              </w:rPr>
              <w:t>OH</w:t>
            </w:r>
            <w:r w:rsidRPr="000A3451">
              <w:rPr>
                <w:rFonts w:cstheme="minorHAnsi"/>
                <w:sz w:val="20"/>
                <w:szCs w:val="20"/>
              </w:rPr>
              <w:t xml:space="preserve"> between 2 and 5 x 10</w:t>
            </w:r>
            <w:r w:rsidRPr="000A3451">
              <w:rPr>
                <w:rFonts w:cstheme="minorHAnsi"/>
                <w:sz w:val="20"/>
                <w:szCs w:val="20"/>
                <w:vertAlign w:val="superscript"/>
              </w:rPr>
              <w:t>2</w:t>
            </w:r>
            <w:r>
              <w:rPr>
                <w:rFonts w:cstheme="minorHAnsi"/>
                <w:sz w:val="20"/>
                <w:szCs w:val="20"/>
              </w:rPr>
              <w:t xml:space="preserve"> </w:t>
            </w:r>
            <w:r w:rsidRPr="000A3451">
              <w:rPr>
                <w:rFonts w:cstheme="minorHAnsi"/>
                <w:sz w:val="20"/>
                <w:szCs w:val="20"/>
              </w:rPr>
              <w:t>ppm</w:t>
            </w:r>
            <w:r w:rsidRPr="000A3451">
              <w:rPr>
                <w:rFonts w:cstheme="minorHAnsi"/>
                <w:sz w:val="20"/>
                <w:szCs w:val="20"/>
                <w:vertAlign w:val="superscript"/>
              </w:rPr>
              <w:t>-1</w:t>
            </w:r>
            <w:r w:rsidRPr="000A3451">
              <w:rPr>
                <w:rFonts w:cstheme="minorHAnsi"/>
                <w:sz w:val="20"/>
                <w:szCs w:val="20"/>
              </w:rPr>
              <w:t xml:space="preserve"> min</w:t>
            </w:r>
            <w:r w:rsidRPr="000A3451">
              <w:rPr>
                <w:rFonts w:cstheme="minorHAnsi"/>
                <w:sz w:val="20"/>
                <w:szCs w:val="20"/>
                <w:vertAlign w:val="superscript"/>
              </w:rPr>
              <w:t>-1</w:t>
            </w:r>
            <w:r w:rsidRPr="000A3451">
              <w:rPr>
                <w:rFonts w:cstheme="minorHAnsi"/>
                <w:sz w:val="20"/>
                <w:szCs w:val="20"/>
              </w:rPr>
              <w:t xml:space="preserve"> (primarily ethane)</w:t>
            </w:r>
          </w:p>
        </w:tc>
        <w:tc>
          <w:tcPr>
            <w:tcW w:w="574" w:type="dxa"/>
            <w:vAlign w:val="center"/>
          </w:tcPr>
          <w:p w14:paraId="3151314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2</w:t>
            </w:r>
          </w:p>
        </w:tc>
        <w:tc>
          <w:tcPr>
            <w:tcW w:w="875" w:type="dxa"/>
            <w:vAlign w:val="center"/>
          </w:tcPr>
          <w:p w14:paraId="12DD0C8D"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5372BD4"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619054DE" w14:textId="77777777" w:rsidTr="00690EB7">
        <w:trPr>
          <w:trHeight w:val="143"/>
        </w:trPr>
        <w:tc>
          <w:tcPr>
            <w:tcW w:w="1181" w:type="dxa"/>
            <w:vAlign w:val="center"/>
          </w:tcPr>
          <w:p w14:paraId="41CA0D86" w14:textId="77777777" w:rsidR="00D87B6E" w:rsidRPr="000A3451" w:rsidRDefault="00D87B6E" w:rsidP="00690EB7">
            <w:pPr>
              <w:spacing w:after="0"/>
              <w:jc w:val="center"/>
              <w:rPr>
                <w:rFonts w:cstheme="minorHAnsi"/>
                <w:sz w:val="20"/>
                <w:szCs w:val="20"/>
              </w:rPr>
            </w:pPr>
            <w:r w:rsidRPr="000A3451">
              <w:rPr>
                <w:rFonts w:cstheme="minorHAnsi"/>
                <w:sz w:val="20"/>
                <w:szCs w:val="20"/>
              </w:rPr>
              <w:t>ALK2</w:t>
            </w:r>
          </w:p>
        </w:tc>
        <w:tc>
          <w:tcPr>
            <w:tcW w:w="4304" w:type="dxa"/>
            <w:vAlign w:val="center"/>
          </w:tcPr>
          <w:p w14:paraId="7F75A9EA" w14:textId="77777777" w:rsidR="00D87B6E" w:rsidRPr="000A3451" w:rsidRDefault="00D87B6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between 5 x 10</w:t>
            </w:r>
            <w:r w:rsidRPr="00C45DB2">
              <w:rPr>
                <w:rFonts w:cstheme="minorHAnsi"/>
                <w:sz w:val="20"/>
                <w:szCs w:val="20"/>
                <w:vertAlign w:val="superscript"/>
              </w:rPr>
              <w:t>2</w:t>
            </w:r>
            <w:r w:rsidRPr="000A3451">
              <w:rPr>
                <w:rFonts w:cstheme="minorHAnsi"/>
                <w:sz w:val="20"/>
                <w:szCs w:val="20"/>
              </w:rPr>
              <w:t xml:space="preserve"> and 2.5 x 10</w:t>
            </w:r>
            <w:r w:rsidRPr="00C45DB2">
              <w:rPr>
                <w:rFonts w:cstheme="minorHAnsi"/>
                <w:sz w:val="20"/>
                <w:szCs w:val="20"/>
                <w:vertAlign w:val="superscript"/>
              </w:rPr>
              <w:t>3</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r w:rsidRPr="000A3451">
              <w:rPr>
                <w:rFonts w:cstheme="minorHAnsi"/>
                <w:sz w:val="20"/>
                <w:szCs w:val="20"/>
              </w:rPr>
              <w:t xml:space="preserve"> (primarily propane)</w:t>
            </w:r>
          </w:p>
        </w:tc>
        <w:tc>
          <w:tcPr>
            <w:tcW w:w="574" w:type="dxa"/>
            <w:vAlign w:val="center"/>
          </w:tcPr>
          <w:p w14:paraId="600466D9"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23EA81F4"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6882F6D"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3B6B6E16" w14:textId="77777777" w:rsidTr="00690EB7">
        <w:trPr>
          <w:trHeight w:val="143"/>
        </w:trPr>
        <w:tc>
          <w:tcPr>
            <w:tcW w:w="1181" w:type="dxa"/>
            <w:vAlign w:val="center"/>
          </w:tcPr>
          <w:p w14:paraId="7914B49E" w14:textId="77777777" w:rsidR="00D87B6E" w:rsidRPr="000A3451" w:rsidRDefault="00D87B6E" w:rsidP="00690EB7">
            <w:pPr>
              <w:spacing w:after="0"/>
              <w:jc w:val="center"/>
              <w:rPr>
                <w:rFonts w:cstheme="minorHAnsi"/>
                <w:sz w:val="20"/>
                <w:szCs w:val="20"/>
              </w:rPr>
            </w:pPr>
            <w:r w:rsidRPr="000A3451">
              <w:rPr>
                <w:rFonts w:cstheme="minorHAnsi"/>
                <w:sz w:val="20"/>
                <w:szCs w:val="20"/>
              </w:rPr>
              <w:t>ALK3</w:t>
            </w:r>
          </w:p>
        </w:tc>
        <w:tc>
          <w:tcPr>
            <w:tcW w:w="4304" w:type="dxa"/>
            <w:vAlign w:val="center"/>
          </w:tcPr>
          <w:p w14:paraId="2A6207C9" w14:textId="77777777" w:rsidR="00D87B6E" w:rsidRPr="000A3451" w:rsidRDefault="00D87B6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between 2.5 x 10</w:t>
            </w:r>
            <w:r w:rsidRPr="00C45DB2">
              <w:rPr>
                <w:rFonts w:cstheme="minorHAnsi"/>
                <w:sz w:val="20"/>
                <w:szCs w:val="20"/>
                <w:vertAlign w:val="superscript"/>
              </w:rPr>
              <w:t>3</w:t>
            </w:r>
            <w:r w:rsidRPr="000A3451">
              <w:rPr>
                <w:rFonts w:cstheme="minorHAnsi"/>
                <w:sz w:val="20"/>
                <w:szCs w:val="20"/>
              </w:rPr>
              <w:t xml:space="preserve"> and 5 x 10</w:t>
            </w:r>
            <w:r w:rsidRPr="00C45DB2">
              <w:rPr>
                <w:rFonts w:cstheme="minorHAnsi"/>
                <w:sz w:val="20"/>
                <w:szCs w:val="20"/>
                <w:vertAlign w:val="superscript"/>
              </w:rPr>
              <w:t>3</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0DD18390"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39B0E11D"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1B8D90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4FBB2532" w14:textId="77777777" w:rsidTr="00690EB7">
        <w:trPr>
          <w:trHeight w:val="143"/>
        </w:trPr>
        <w:tc>
          <w:tcPr>
            <w:tcW w:w="1181" w:type="dxa"/>
            <w:vAlign w:val="center"/>
          </w:tcPr>
          <w:p w14:paraId="236B1BD5" w14:textId="77777777" w:rsidR="00D87B6E" w:rsidRPr="000A3451" w:rsidRDefault="00D87B6E" w:rsidP="00690EB7">
            <w:pPr>
              <w:spacing w:after="0"/>
              <w:jc w:val="center"/>
              <w:rPr>
                <w:rFonts w:cstheme="minorHAnsi"/>
                <w:sz w:val="20"/>
                <w:szCs w:val="20"/>
              </w:rPr>
            </w:pPr>
            <w:r w:rsidRPr="000A3451">
              <w:rPr>
                <w:rFonts w:cstheme="minorHAnsi"/>
                <w:sz w:val="20"/>
                <w:szCs w:val="20"/>
              </w:rPr>
              <w:t>ALK4</w:t>
            </w:r>
          </w:p>
        </w:tc>
        <w:tc>
          <w:tcPr>
            <w:tcW w:w="4304" w:type="dxa"/>
            <w:vAlign w:val="center"/>
          </w:tcPr>
          <w:p w14:paraId="5F178C0D" w14:textId="77777777" w:rsidR="00D87B6E" w:rsidRPr="000A3451" w:rsidRDefault="00D87B6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between 5 x 10</w:t>
            </w:r>
            <w:r w:rsidRPr="00C45DB2">
              <w:rPr>
                <w:rFonts w:cstheme="minorHAnsi"/>
                <w:sz w:val="20"/>
                <w:szCs w:val="20"/>
                <w:vertAlign w:val="superscript"/>
              </w:rPr>
              <w:t>3</w:t>
            </w:r>
            <w:r w:rsidRPr="000A3451">
              <w:rPr>
                <w:rFonts w:cstheme="minorHAnsi"/>
                <w:sz w:val="20"/>
                <w:szCs w:val="20"/>
              </w:rPr>
              <w:t xml:space="preserve"> and 1 x 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2564A81D"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21922EC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0018BA99"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4DBC755E" w14:textId="77777777" w:rsidTr="00690EB7">
        <w:trPr>
          <w:trHeight w:val="143"/>
        </w:trPr>
        <w:tc>
          <w:tcPr>
            <w:tcW w:w="1181" w:type="dxa"/>
            <w:vAlign w:val="center"/>
          </w:tcPr>
          <w:p w14:paraId="598ED00C" w14:textId="77777777" w:rsidR="00D87B6E" w:rsidRPr="000A3451" w:rsidRDefault="00D87B6E" w:rsidP="00690EB7">
            <w:pPr>
              <w:spacing w:after="0"/>
              <w:jc w:val="center"/>
              <w:rPr>
                <w:rFonts w:cstheme="minorHAnsi"/>
                <w:sz w:val="20"/>
                <w:szCs w:val="20"/>
              </w:rPr>
            </w:pPr>
            <w:r w:rsidRPr="000A3451">
              <w:rPr>
                <w:rFonts w:cstheme="minorHAnsi"/>
                <w:sz w:val="20"/>
                <w:szCs w:val="20"/>
              </w:rPr>
              <w:t>ALK5</w:t>
            </w:r>
          </w:p>
        </w:tc>
        <w:tc>
          <w:tcPr>
            <w:tcW w:w="4304" w:type="dxa"/>
            <w:vAlign w:val="center"/>
          </w:tcPr>
          <w:p w14:paraId="56D03E84" w14:textId="77777777" w:rsidR="00D87B6E" w:rsidRPr="000A3451" w:rsidRDefault="00D87B6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greater than 1 x 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0DFB25D9"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8</w:t>
            </w:r>
          </w:p>
        </w:tc>
        <w:tc>
          <w:tcPr>
            <w:tcW w:w="875" w:type="dxa"/>
            <w:vAlign w:val="center"/>
          </w:tcPr>
          <w:p w14:paraId="76E7ABC7"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0B5E91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391C4697" w14:textId="77777777" w:rsidTr="00690EB7">
        <w:trPr>
          <w:trHeight w:val="143"/>
        </w:trPr>
        <w:tc>
          <w:tcPr>
            <w:tcW w:w="1181" w:type="dxa"/>
            <w:vAlign w:val="center"/>
          </w:tcPr>
          <w:p w14:paraId="51EF78B4" w14:textId="77777777" w:rsidR="00D87B6E" w:rsidRPr="000A3451" w:rsidRDefault="00D87B6E" w:rsidP="00690EB7">
            <w:pPr>
              <w:spacing w:after="0"/>
              <w:jc w:val="center"/>
              <w:rPr>
                <w:rFonts w:cstheme="minorHAnsi"/>
                <w:sz w:val="20"/>
                <w:szCs w:val="20"/>
              </w:rPr>
            </w:pPr>
            <w:r w:rsidRPr="000A3451">
              <w:rPr>
                <w:rFonts w:cstheme="minorHAnsi"/>
                <w:sz w:val="20"/>
                <w:szCs w:val="20"/>
              </w:rPr>
              <w:t>ARO1</w:t>
            </w:r>
          </w:p>
        </w:tc>
        <w:tc>
          <w:tcPr>
            <w:tcW w:w="4304" w:type="dxa"/>
            <w:vAlign w:val="center"/>
          </w:tcPr>
          <w:p w14:paraId="6AF67E42" w14:textId="77777777" w:rsidR="00D87B6E" w:rsidRPr="000A3451" w:rsidRDefault="00D87B6E" w:rsidP="00690EB7">
            <w:pPr>
              <w:spacing w:after="0"/>
              <w:jc w:val="center"/>
              <w:rPr>
                <w:rFonts w:cstheme="minorHAnsi"/>
                <w:sz w:val="20"/>
                <w:szCs w:val="20"/>
              </w:rPr>
            </w:pPr>
            <w:r w:rsidRPr="000A3451">
              <w:rPr>
                <w:rFonts w:cstheme="minorHAnsi"/>
                <w:sz w:val="20"/>
                <w:szCs w:val="20"/>
              </w:rPr>
              <w:t>Aromatics with k</w:t>
            </w:r>
            <w:r w:rsidRPr="000A3451">
              <w:rPr>
                <w:rFonts w:cstheme="minorHAnsi"/>
                <w:sz w:val="20"/>
                <w:szCs w:val="20"/>
                <w:vertAlign w:val="subscript"/>
              </w:rPr>
              <w:t>OH</w:t>
            </w:r>
            <w:r w:rsidRPr="000A3451">
              <w:rPr>
                <w:rFonts w:cstheme="minorHAnsi"/>
                <w:sz w:val="20"/>
                <w:szCs w:val="20"/>
              </w:rPr>
              <w:t xml:space="preserve"> &lt; 2x10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0D56A74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7</w:t>
            </w:r>
          </w:p>
        </w:tc>
        <w:tc>
          <w:tcPr>
            <w:tcW w:w="875" w:type="dxa"/>
            <w:vAlign w:val="center"/>
          </w:tcPr>
          <w:p w14:paraId="505B5D6D"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C1BFF41"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60789698" w14:textId="77777777" w:rsidTr="00690EB7">
        <w:trPr>
          <w:trHeight w:val="143"/>
        </w:trPr>
        <w:tc>
          <w:tcPr>
            <w:tcW w:w="1181" w:type="dxa"/>
            <w:vAlign w:val="center"/>
          </w:tcPr>
          <w:p w14:paraId="0CCCF0DD" w14:textId="77777777" w:rsidR="00D87B6E" w:rsidRPr="000A3451" w:rsidRDefault="00D87B6E" w:rsidP="00690EB7">
            <w:pPr>
              <w:spacing w:after="0"/>
              <w:jc w:val="center"/>
              <w:rPr>
                <w:rFonts w:cstheme="minorHAnsi"/>
                <w:sz w:val="20"/>
                <w:szCs w:val="20"/>
              </w:rPr>
            </w:pPr>
            <w:r w:rsidRPr="000A3451">
              <w:rPr>
                <w:rFonts w:cstheme="minorHAnsi"/>
                <w:sz w:val="20"/>
                <w:szCs w:val="20"/>
              </w:rPr>
              <w:t>ARO2</w:t>
            </w:r>
          </w:p>
        </w:tc>
        <w:tc>
          <w:tcPr>
            <w:tcW w:w="4304" w:type="dxa"/>
            <w:vAlign w:val="center"/>
          </w:tcPr>
          <w:p w14:paraId="2D41183E" w14:textId="77777777" w:rsidR="00D87B6E" w:rsidRPr="000A3451" w:rsidRDefault="00D87B6E" w:rsidP="00690EB7">
            <w:pPr>
              <w:spacing w:after="0"/>
              <w:jc w:val="center"/>
              <w:rPr>
                <w:rFonts w:cstheme="minorHAnsi"/>
                <w:sz w:val="20"/>
                <w:szCs w:val="20"/>
              </w:rPr>
            </w:pPr>
            <w:r w:rsidRPr="000A3451">
              <w:rPr>
                <w:rFonts w:cstheme="minorHAnsi"/>
                <w:sz w:val="20"/>
                <w:szCs w:val="20"/>
              </w:rPr>
              <w:t>Aromatics with k</w:t>
            </w:r>
            <w:r w:rsidRPr="000A3451">
              <w:rPr>
                <w:rFonts w:cstheme="minorHAnsi"/>
                <w:sz w:val="20"/>
                <w:szCs w:val="20"/>
                <w:vertAlign w:val="subscript"/>
              </w:rPr>
              <w:t>OH</w:t>
            </w:r>
            <w:r w:rsidRPr="000A3451">
              <w:rPr>
                <w:rFonts w:cstheme="minorHAnsi"/>
                <w:sz w:val="20"/>
                <w:szCs w:val="20"/>
              </w:rPr>
              <w:t xml:space="preserve"> &gt; 2x10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354BC0B7"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9</w:t>
            </w:r>
          </w:p>
        </w:tc>
        <w:tc>
          <w:tcPr>
            <w:tcW w:w="875" w:type="dxa"/>
            <w:vAlign w:val="center"/>
          </w:tcPr>
          <w:p w14:paraId="362CFD2E"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6F9993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389A1775" w14:textId="77777777" w:rsidTr="00690EB7">
        <w:trPr>
          <w:trHeight w:val="143"/>
        </w:trPr>
        <w:tc>
          <w:tcPr>
            <w:tcW w:w="1181" w:type="dxa"/>
            <w:vAlign w:val="center"/>
          </w:tcPr>
          <w:p w14:paraId="0D36328B" w14:textId="77777777" w:rsidR="00D87B6E" w:rsidRPr="000A3451" w:rsidRDefault="00D87B6E" w:rsidP="00690EB7">
            <w:pPr>
              <w:spacing w:after="0"/>
              <w:jc w:val="center"/>
              <w:rPr>
                <w:rFonts w:cstheme="minorHAnsi"/>
                <w:sz w:val="20"/>
                <w:szCs w:val="20"/>
              </w:rPr>
            </w:pPr>
            <w:r w:rsidRPr="000A3451">
              <w:rPr>
                <w:rFonts w:cstheme="minorHAnsi"/>
                <w:sz w:val="20"/>
                <w:szCs w:val="20"/>
              </w:rPr>
              <w:t>BALD</w:t>
            </w:r>
          </w:p>
        </w:tc>
        <w:tc>
          <w:tcPr>
            <w:tcW w:w="4304" w:type="dxa"/>
            <w:vAlign w:val="center"/>
          </w:tcPr>
          <w:p w14:paraId="733DB27E" w14:textId="77777777" w:rsidR="00D87B6E" w:rsidRPr="000A3451" w:rsidRDefault="00D87B6E" w:rsidP="00690EB7">
            <w:pPr>
              <w:spacing w:after="0"/>
              <w:jc w:val="center"/>
              <w:rPr>
                <w:rFonts w:cstheme="minorHAnsi"/>
                <w:sz w:val="20"/>
                <w:szCs w:val="20"/>
              </w:rPr>
            </w:pPr>
            <w:r w:rsidRPr="000A3451">
              <w:rPr>
                <w:rFonts w:cstheme="minorHAnsi"/>
                <w:sz w:val="20"/>
                <w:szCs w:val="20"/>
              </w:rPr>
              <w:t>Aromatic aldehydes</w:t>
            </w:r>
          </w:p>
        </w:tc>
        <w:tc>
          <w:tcPr>
            <w:tcW w:w="574" w:type="dxa"/>
            <w:vAlign w:val="center"/>
          </w:tcPr>
          <w:p w14:paraId="20F58E3A"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7</w:t>
            </w:r>
          </w:p>
        </w:tc>
        <w:tc>
          <w:tcPr>
            <w:tcW w:w="875" w:type="dxa"/>
            <w:vAlign w:val="center"/>
          </w:tcPr>
          <w:p w14:paraId="075E03B1"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CC04EC1"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067CF9CF" w14:textId="77777777" w:rsidTr="00690EB7">
        <w:trPr>
          <w:trHeight w:val="143"/>
        </w:trPr>
        <w:tc>
          <w:tcPr>
            <w:tcW w:w="1181" w:type="dxa"/>
            <w:vAlign w:val="center"/>
          </w:tcPr>
          <w:p w14:paraId="0A82B913" w14:textId="77777777" w:rsidR="00D87B6E" w:rsidRPr="000A3451" w:rsidRDefault="00D87B6E" w:rsidP="00690EB7">
            <w:pPr>
              <w:spacing w:after="0"/>
              <w:jc w:val="center"/>
              <w:rPr>
                <w:rFonts w:cstheme="minorHAnsi"/>
                <w:sz w:val="20"/>
                <w:szCs w:val="20"/>
              </w:rPr>
            </w:pPr>
            <w:r w:rsidRPr="000A3451">
              <w:rPr>
                <w:rFonts w:cstheme="minorHAnsi"/>
                <w:sz w:val="20"/>
                <w:szCs w:val="20"/>
              </w:rPr>
              <w:t>CRES</w:t>
            </w:r>
          </w:p>
        </w:tc>
        <w:tc>
          <w:tcPr>
            <w:tcW w:w="4304" w:type="dxa"/>
            <w:vAlign w:val="center"/>
          </w:tcPr>
          <w:p w14:paraId="5402D203" w14:textId="77777777" w:rsidR="00D87B6E" w:rsidRPr="000A3451" w:rsidRDefault="00D87B6E" w:rsidP="00690EB7">
            <w:pPr>
              <w:spacing w:after="0"/>
              <w:jc w:val="center"/>
              <w:rPr>
                <w:rFonts w:cstheme="minorHAnsi"/>
                <w:sz w:val="20"/>
                <w:szCs w:val="20"/>
              </w:rPr>
            </w:pPr>
            <w:r w:rsidRPr="000A3451">
              <w:rPr>
                <w:rFonts w:cstheme="minorHAnsi"/>
                <w:sz w:val="20"/>
                <w:szCs w:val="20"/>
              </w:rPr>
              <w:t>Phenols and Cresols</w:t>
            </w:r>
          </w:p>
        </w:tc>
        <w:tc>
          <w:tcPr>
            <w:tcW w:w="574" w:type="dxa"/>
            <w:vAlign w:val="center"/>
          </w:tcPr>
          <w:p w14:paraId="0B3F9B34"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7</w:t>
            </w:r>
          </w:p>
        </w:tc>
        <w:tc>
          <w:tcPr>
            <w:tcW w:w="875" w:type="dxa"/>
            <w:vAlign w:val="center"/>
          </w:tcPr>
          <w:p w14:paraId="2231D2C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6C6F578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5ED920E4" w14:textId="77777777" w:rsidTr="00690EB7">
        <w:trPr>
          <w:trHeight w:val="143"/>
        </w:trPr>
        <w:tc>
          <w:tcPr>
            <w:tcW w:w="1181" w:type="dxa"/>
            <w:vAlign w:val="center"/>
          </w:tcPr>
          <w:p w14:paraId="03883D1D" w14:textId="77777777" w:rsidR="00D87B6E" w:rsidRPr="000A3451" w:rsidRDefault="00D87B6E" w:rsidP="00690EB7">
            <w:pPr>
              <w:spacing w:after="0"/>
              <w:jc w:val="center"/>
              <w:rPr>
                <w:rFonts w:cstheme="minorHAnsi"/>
                <w:sz w:val="20"/>
                <w:szCs w:val="20"/>
              </w:rPr>
            </w:pPr>
            <w:r w:rsidRPr="000A3451">
              <w:rPr>
                <w:rFonts w:cstheme="minorHAnsi"/>
                <w:sz w:val="20"/>
                <w:szCs w:val="20"/>
              </w:rPr>
              <w:t>IPRD</w:t>
            </w:r>
          </w:p>
        </w:tc>
        <w:tc>
          <w:tcPr>
            <w:tcW w:w="4304" w:type="dxa"/>
            <w:vAlign w:val="center"/>
          </w:tcPr>
          <w:p w14:paraId="1C9D3CE1" w14:textId="77777777" w:rsidR="00D87B6E" w:rsidRPr="000A3451" w:rsidRDefault="00D87B6E" w:rsidP="00690EB7">
            <w:pPr>
              <w:spacing w:after="0"/>
              <w:jc w:val="center"/>
              <w:rPr>
                <w:rFonts w:cstheme="minorHAnsi"/>
                <w:sz w:val="20"/>
                <w:szCs w:val="20"/>
              </w:rPr>
            </w:pPr>
            <w:r w:rsidRPr="000A3451">
              <w:rPr>
                <w:rFonts w:cstheme="minorHAnsi"/>
                <w:sz w:val="20"/>
                <w:szCs w:val="20"/>
              </w:rPr>
              <w:t>Lumped Isoprene product species</w:t>
            </w:r>
          </w:p>
        </w:tc>
        <w:tc>
          <w:tcPr>
            <w:tcW w:w="574" w:type="dxa"/>
            <w:vAlign w:val="center"/>
          </w:tcPr>
          <w:p w14:paraId="5735582E"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3484D1C0"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666F81F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6733DA" w:rsidRPr="000A3451" w14:paraId="054763B7" w14:textId="77777777" w:rsidTr="00690EB7">
        <w:trPr>
          <w:trHeight w:val="143"/>
        </w:trPr>
        <w:tc>
          <w:tcPr>
            <w:tcW w:w="1181" w:type="dxa"/>
          </w:tcPr>
          <w:p w14:paraId="4ACFADF5" w14:textId="2CA2A75D" w:rsidR="006733DA" w:rsidRPr="006733DA" w:rsidRDefault="006733DA" w:rsidP="006733DA">
            <w:pPr>
              <w:spacing w:after="0"/>
              <w:jc w:val="center"/>
              <w:rPr>
                <w:rFonts w:cstheme="minorHAnsi"/>
                <w:sz w:val="20"/>
                <w:szCs w:val="20"/>
              </w:rPr>
            </w:pPr>
            <w:r w:rsidRPr="006733DA">
              <w:rPr>
                <w:sz w:val="20"/>
                <w:szCs w:val="20"/>
              </w:rPr>
              <w:t>IVOCP3</w:t>
            </w:r>
          </w:p>
        </w:tc>
        <w:tc>
          <w:tcPr>
            <w:tcW w:w="4304" w:type="dxa"/>
          </w:tcPr>
          <w:p w14:paraId="1C5175C2" w14:textId="230185FD" w:rsidR="006733DA" w:rsidRPr="006733DA" w:rsidRDefault="006733DA" w:rsidP="006733DA">
            <w:pPr>
              <w:spacing w:after="0"/>
              <w:jc w:val="center"/>
              <w:rPr>
                <w:rFonts w:cstheme="minorHAnsi"/>
                <w:sz w:val="20"/>
                <w:szCs w:val="20"/>
              </w:rPr>
            </w:pPr>
            <w:r w:rsidRPr="006733DA">
              <w:rPr>
                <w:sz w:val="20"/>
                <w:szCs w:val="20"/>
              </w:rPr>
              <w:t>IVOC; 2.5 &lt; log(C*) &lt; 3.5</w:t>
            </w:r>
          </w:p>
        </w:tc>
        <w:tc>
          <w:tcPr>
            <w:tcW w:w="574" w:type="dxa"/>
          </w:tcPr>
          <w:p w14:paraId="7C1F6093" w14:textId="539828DC" w:rsidR="006733DA" w:rsidRPr="006733DA" w:rsidRDefault="00015E3C" w:rsidP="006733DA">
            <w:pPr>
              <w:keepNext/>
              <w:spacing w:after="0"/>
              <w:jc w:val="center"/>
              <w:rPr>
                <w:rFonts w:cstheme="minorHAnsi"/>
                <w:sz w:val="20"/>
                <w:szCs w:val="20"/>
              </w:rPr>
            </w:pPr>
            <w:r>
              <w:rPr>
                <w:sz w:val="20"/>
                <w:szCs w:val="20"/>
              </w:rPr>
              <w:t>2</w:t>
            </w:r>
            <w:r w:rsidR="006733DA" w:rsidRPr="006733DA">
              <w:rPr>
                <w:sz w:val="20"/>
                <w:szCs w:val="20"/>
              </w:rPr>
              <w:t>1</w:t>
            </w:r>
          </w:p>
        </w:tc>
        <w:tc>
          <w:tcPr>
            <w:tcW w:w="875" w:type="dxa"/>
          </w:tcPr>
          <w:p w14:paraId="5AC8E415" w14:textId="16793B89"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67E2DD0E" w14:textId="134C5AA9"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166D9020" w14:textId="77777777" w:rsidTr="00690EB7">
        <w:trPr>
          <w:trHeight w:val="143"/>
        </w:trPr>
        <w:tc>
          <w:tcPr>
            <w:tcW w:w="1181" w:type="dxa"/>
          </w:tcPr>
          <w:p w14:paraId="73A025E7" w14:textId="733EBFE9" w:rsidR="006733DA" w:rsidRPr="006733DA" w:rsidRDefault="006733DA" w:rsidP="006733DA">
            <w:pPr>
              <w:spacing w:after="0"/>
              <w:jc w:val="center"/>
              <w:rPr>
                <w:rFonts w:cstheme="minorHAnsi"/>
                <w:sz w:val="20"/>
                <w:szCs w:val="20"/>
              </w:rPr>
            </w:pPr>
            <w:r w:rsidRPr="006733DA">
              <w:rPr>
                <w:sz w:val="20"/>
                <w:szCs w:val="20"/>
              </w:rPr>
              <w:t>IVOCP4</w:t>
            </w:r>
          </w:p>
        </w:tc>
        <w:tc>
          <w:tcPr>
            <w:tcW w:w="4304" w:type="dxa"/>
          </w:tcPr>
          <w:p w14:paraId="61DB03BB" w14:textId="49554887" w:rsidR="006733DA" w:rsidRPr="006733DA" w:rsidRDefault="006733DA" w:rsidP="006733DA">
            <w:pPr>
              <w:spacing w:after="0"/>
              <w:jc w:val="center"/>
              <w:rPr>
                <w:rFonts w:cstheme="minorHAnsi"/>
                <w:sz w:val="20"/>
                <w:szCs w:val="20"/>
              </w:rPr>
            </w:pPr>
            <w:r w:rsidRPr="006733DA">
              <w:rPr>
                <w:sz w:val="20"/>
                <w:szCs w:val="20"/>
              </w:rPr>
              <w:t>IVOC; 3.5 &lt; log(C*) &lt; 4.5</w:t>
            </w:r>
          </w:p>
        </w:tc>
        <w:tc>
          <w:tcPr>
            <w:tcW w:w="574" w:type="dxa"/>
          </w:tcPr>
          <w:p w14:paraId="2A2AFDAB" w14:textId="0F6451F9" w:rsidR="006733DA" w:rsidRPr="006733DA" w:rsidRDefault="00015E3C" w:rsidP="006733DA">
            <w:pPr>
              <w:keepNext/>
              <w:spacing w:after="0"/>
              <w:jc w:val="center"/>
              <w:rPr>
                <w:rFonts w:cstheme="minorHAnsi"/>
                <w:sz w:val="20"/>
                <w:szCs w:val="20"/>
              </w:rPr>
            </w:pPr>
            <w:r>
              <w:rPr>
                <w:sz w:val="20"/>
                <w:szCs w:val="20"/>
              </w:rPr>
              <w:t>18</w:t>
            </w:r>
          </w:p>
        </w:tc>
        <w:tc>
          <w:tcPr>
            <w:tcW w:w="875" w:type="dxa"/>
          </w:tcPr>
          <w:p w14:paraId="4E524FB4" w14:textId="20A78305"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46C88A47" w14:textId="555A0A71"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3FD4980A" w14:textId="77777777" w:rsidTr="00690EB7">
        <w:trPr>
          <w:trHeight w:val="143"/>
        </w:trPr>
        <w:tc>
          <w:tcPr>
            <w:tcW w:w="1181" w:type="dxa"/>
          </w:tcPr>
          <w:p w14:paraId="5DE728DA" w14:textId="7A4F70A8" w:rsidR="006733DA" w:rsidRPr="006733DA" w:rsidRDefault="006733DA" w:rsidP="006733DA">
            <w:pPr>
              <w:spacing w:after="0"/>
              <w:jc w:val="center"/>
              <w:rPr>
                <w:rFonts w:cstheme="minorHAnsi"/>
                <w:sz w:val="20"/>
                <w:szCs w:val="20"/>
              </w:rPr>
            </w:pPr>
            <w:r w:rsidRPr="006733DA">
              <w:rPr>
                <w:sz w:val="20"/>
                <w:szCs w:val="20"/>
              </w:rPr>
              <w:t>IVOCP5</w:t>
            </w:r>
          </w:p>
        </w:tc>
        <w:tc>
          <w:tcPr>
            <w:tcW w:w="4304" w:type="dxa"/>
          </w:tcPr>
          <w:p w14:paraId="08172AB6" w14:textId="54A1D48A" w:rsidR="006733DA" w:rsidRPr="006733DA" w:rsidRDefault="006733DA" w:rsidP="006733DA">
            <w:pPr>
              <w:spacing w:after="0"/>
              <w:jc w:val="center"/>
              <w:rPr>
                <w:rFonts w:cstheme="minorHAnsi"/>
                <w:sz w:val="20"/>
                <w:szCs w:val="20"/>
              </w:rPr>
            </w:pPr>
            <w:r w:rsidRPr="006733DA">
              <w:rPr>
                <w:sz w:val="20"/>
                <w:szCs w:val="20"/>
              </w:rPr>
              <w:t>IVOC; 4.5 &lt; log(C*) &lt; 5.5</w:t>
            </w:r>
          </w:p>
        </w:tc>
        <w:tc>
          <w:tcPr>
            <w:tcW w:w="574" w:type="dxa"/>
          </w:tcPr>
          <w:p w14:paraId="7BCE30BA" w14:textId="16A96CF7" w:rsidR="006733DA" w:rsidRPr="006733DA" w:rsidRDefault="00015E3C" w:rsidP="006733DA">
            <w:pPr>
              <w:keepNext/>
              <w:spacing w:after="0"/>
              <w:jc w:val="center"/>
              <w:rPr>
                <w:rFonts w:cstheme="minorHAnsi"/>
                <w:sz w:val="20"/>
                <w:szCs w:val="20"/>
              </w:rPr>
            </w:pPr>
            <w:r>
              <w:rPr>
                <w:sz w:val="20"/>
                <w:szCs w:val="20"/>
              </w:rPr>
              <w:t>15.5</w:t>
            </w:r>
          </w:p>
        </w:tc>
        <w:tc>
          <w:tcPr>
            <w:tcW w:w="875" w:type="dxa"/>
          </w:tcPr>
          <w:p w14:paraId="30303AA5" w14:textId="0D1F718A"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45469525" w14:textId="0A538025"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3DF49BF3" w14:textId="77777777" w:rsidTr="00690EB7">
        <w:trPr>
          <w:trHeight w:val="143"/>
        </w:trPr>
        <w:tc>
          <w:tcPr>
            <w:tcW w:w="1181" w:type="dxa"/>
          </w:tcPr>
          <w:p w14:paraId="2A4C89E3" w14:textId="4067CA15" w:rsidR="006733DA" w:rsidRPr="006733DA" w:rsidRDefault="006733DA" w:rsidP="006733DA">
            <w:pPr>
              <w:spacing w:after="0"/>
              <w:jc w:val="center"/>
              <w:rPr>
                <w:rFonts w:cstheme="minorHAnsi"/>
                <w:sz w:val="20"/>
                <w:szCs w:val="20"/>
              </w:rPr>
            </w:pPr>
            <w:r w:rsidRPr="006733DA">
              <w:rPr>
                <w:sz w:val="20"/>
                <w:szCs w:val="20"/>
              </w:rPr>
              <w:t>IVOCP5ARO</w:t>
            </w:r>
          </w:p>
        </w:tc>
        <w:tc>
          <w:tcPr>
            <w:tcW w:w="4304" w:type="dxa"/>
          </w:tcPr>
          <w:p w14:paraId="55528016" w14:textId="68C05BC5" w:rsidR="006733DA" w:rsidRPr="006733DA" w:rsidRDefault="006733DA" w:rsidP="006733DA">
            <w:pPr>
              <w:spacing w:after="0"/>
              <w:jc w:val="center"/>
              <w:rPr>
                <w:rFonts w:cstheme="minorHAnsi"/>
                <w:sz w:val="20"/>
                <w:szCs w:val="20"/>
              </w:rPr>
            </w:pPr>
            <w:r w:rsidRPr="006733DA">
              <w:rPr>
                <w:sz w:val="20"/>
                <w:szCs w:val="20"/>
              </w:rPr>
              <w:t>Aromatic IVOC; 4.5 &lt; log(C*) &lt; 5.5</w:t>
            </w:r>
          </w:p>
        </w:tc>
        <w:tc>
          <w:tcPr>
            <w:tcW w:w="574" w:type="dxa"/>
          </w:tcPr>
          <w:p w14:paraId="5908B5CA" w14:textId="7CC5F959" w:rsidR="006733DA" w:rsidRPr="006733DA" w:rsidRDefault="006733DA" w:rsidP="006733DA">
            <w:pPr>
              <w:keepNext/>
              <w:spacing w:after="0"/>
              <w:jc w:val="center"/>
              <w:rPr>
                <w:rFonts w:cstheme="minorHAnsi"/>
                <w:sz w:val="20"/>
                <w:szCs w:val="20"/>
              </w:rPr>
            </w:pPr>
            <w:r w:rsidRPr="006733DA">
              <w:rPr>
                <w:sz w:val="20"/>
                <w:szCs w:val="20"/>
              </w:rPr>
              <w:t>1</w:t>
            </w:r>
            <w:r w:rsidR="00015E3C">
              <w:rPr>
                <w:sz w:val="20"/>
                <w:szCs w:val="20"/>
              </w:rPr>
              <w:t>5.5</w:t>
            </w:r>
          </w:p>
        </w:tc>
        <w:tc>
          <w:tcPr>
            <w:tcW w:w="875" w:type="dxa"/>
          </w:tcPr>
          <w:p w14:paraId="3E32F281" w14:textId="70773C66"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438E1CD3" w14:textId="29551389"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7F9F16F8" w14:textId="77777777" w:rsidTr="00690EB7">
        <w:trPr>
          <w:trHeight w:val="143"/>
        </w:trPr>
        <w:tc>
          <w:tcPr>
            <w:tcW w:w="1181" w:type="dxa"/>
          </w:tcPr>
          <w:p w14:paraId="0FE23726" w14:textId="3FDB39A0" w:rsidR="006733DA" w:rsidRPr="006733DA" w:rsidRDefault="006733DA" w:rsidP="006733DA">
            <w:pPr>
              <w:spacing w:after="0"/>
              <w:jc w:val="center"/>
              <w:rPr>
                <w:rFonts w:cstheme="minorHAnsi"/>
                <w:sz w:val="20"/>
                <w:szCs w:val="20"/>
              </w:rPr>
            </w:pPr>
            <w:r w:rsidRPr="006733DA">
              <w:rPr>
                <w:sz w:val="20"/>
                <w:szCs w:val="20"/>
              </w:rPr>
              <w:t>IVOCP6</w:t>
            </w:r>
          </w:p>
        </w:tc>
        <w:tc>
          <w:tcPr>
            <w:tcW w:w="4304" w:type="dxa"/>
          </w:tcPr>
          <w:p w14:paraId="746A63E0" w14:textId="583E7435" w:rsidR="006733DA" w:rsidRPr="006733DA" w:rsidRDefault="006733DA" w:rsidP="006733DA">
            <w:pPr>
              <w:spacing w:after="0"/>
              <w:jc w:val="center"/>
              <w:rPr>
                <w:rFonts w:cstheme="minorHAnsi"/>
                <w:sz w:val="20"/>
                <w:szCs w:val="20"/>
              </w:rPr>
            </w:pPr>
            <w:r w:rsidRPr="006733DA">
              <w:rPr>
                <w:sz w:val="20"/>
                <w:szCs w:val="20"/>
              </w:rPr>
              <w:t>IVOC; 5.5 &lt; log(C*) &lt; 6.5</w:t>
            </w:r>
          </w:p>
        </w:tc>
        <w:tc>
          <w:tcPr>
            <w:tcW w:w="574" w:type="dxa"/>
          </w:tcPr>
          <w:p w14:paraId="3086759F" w14:textId="51FBBF52" w:rsidR="006733DA" w:rsidRPr="006733DA" w:rsidRDefault="006733DA" w:rsidP="006733DA">
            <w:pPr>
              <w:keepNext/>
              <w:spacing w:after="0"/>
              <w:jc w:val="center"/>
              <w:rPr>
                <w:rFonts w:cstheme="minorHAnsi"/>
                <w:sz w:val="20"/>
                <w:szCs w:val="20"/>
              </w:rPr>
            </w:pPr>
            <w:r w:rsidRPr="006733DA">
              <w:rPr>
                <w:sz w:val="20"/>
                <w:szCs w:val="20"/>
              </w:rPr>
              <w:t>1</w:t>
            </w:r>
            <w:r w:rsidR="00015E3C">
              <w:rPr>
                <w:sz w:val="20"/>
                <w:szCs w:val="20"/>
              </w:rPr>
              <w:t>3</w:t>
            </w:r>
          </w:p>
        </w:tc>
        <w:tc>
          <w:tcPr>
            <w:tcW w:w="875" w:type="dxa"/>
          </w:tcPr>
          <w:p w14:paraId="315B284F" w14:textId="7B24DE17"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1126267C" w14:textId="50691842"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0D7FD25D" w14:textId="77777777" w:rsidTr="00690EB7">
        <w:trPr>
          <w:trHeight w:val="143"/>
        </w:trPr>
        <w:tc>
          <w:tcPr>
            <w:tcW w:w="1181" w:type="dxa"/>
          </w:tcPr>
          <w:p w14:paraId="1F50700B" w14:textId="6AD47836" w:rsidR="006733DA" w:rsidRPr="006733DA" w:rsidRDefault="006733DA" w:rsidP="006733DA">
            <w:pPr>
              <w:spacing w:after="0"/>
              <w:jc w:val="center"/>
              <w:rPr>
                <w:rFonts w:cstheme="minorHAnsi"/>
                <w:sz w:val="20"/>
                <w:szCs w:val="20"/>
              </w:rPr>
            </w:pPr>
            <w:r w:rsidRPr="006733DA">
              <w:rPr>
                <w:sz w:val="20"/>
                <w:szCs w:val="20"/>
              </w:rPr>
              <w:t>IVOCP6ARO</w:t>
            </w:r>
          </w:p>
        </w:tc>
        <w:tc>
          <w:tcPr>
            <w:tcW w:w="4304" w:type="dxa"/>
          </w:tcPr>
          <w:p w14:paraId="6BE70E57" w14:textId="7414A075" w:rsidR="006733DA" w:rsidRPr="006733DA" w:rsidRDefault="006733DA" w:rsidP="006733DA">
            <w:pPr>
              <w:spacing w:after="0"/>
              <w:jc w:val="center"/>
              <w:rPr>
                <w:rFonts w:cstheme="minorHAnsi"/>
                <w:sz w:val="20"/>
                <w:szCs w:val="20"/>
              </w:rPr>
            </w:pPr>
            <w:r w:rsidRPr="006733DA">
              <w:rPr>
                <w:sz w:val="20"/>
                <w:szCs w:val="20"/>
              </w:rPr>
              <w:t>Aromatic IVOC; 5.5 &lt; log(C*) &lt; 6.5</w:t>
            </w:r>
          </w:p>
        </w:tc>
        <w:tc>
          <w:tcPr>
            <w:tcW w:w="574" w:type="dxa"/>
          </w:tcPr>
          <w:p w14:paraId="1A1E103A" w14:textId="41E78D86" w:rsidR="006733DA" w:rsidRPr="006733DA" w:rsidRDefault="006733DA" w:rsidP="006733DA">
            <w:pPr>
              <w:keepNext/>
              <w:spacing w:after="0"/>
              <w:jc w:val="center"/>
              <w:rPr>
                <w:rFonts w:cstheme="minorHAnsi"/>
                <w:sz w:val="20"/>
                <w:szCs w:val="20"/>
              </w:rPr>
            </w:pPr>
            <w:r w:rsidRPr="006733DA">
              <w:rPr>
                <w:sz w:val="20"/>
                <w:szCs w:val="20"/>
              </w:rPr>
              <w:t>1</w:t>
            </w:r>
            <w:r w:rsidR="00015E3C">
              <w:rPr>
                <w:sz w:val="20"/>
                <w:szCs w:val="20"/>
              </w:rPr>
              <w:t>3</w:t>
            </w:r>
          </w:p>
        </w:tc>
        <w:tc>
          <w:tcPr>
            <w:tcW w:w="875" w:type="dxa"/>
          </w:tcPr>
          <w:p w14:paraId="0E6134D9" w14:textId="393196FD"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42353004" w14:textId="3E7A34C9" w:rsidR="006733DA" w:rsidRPr="006733DA" w:rsidRDefault="006733DA" w:rsidP="006733DA">
            <w:pPr>
              <w:keepNext/>
              <w:spacing w:after="0"/>
              <w:jc w:val="center"/>
              <w:rPr>
                <w:rFonts w:cstheme="minorHAnsi"/>
                <w:sz w:val="20"/>
                <w:szCs w:val="20"/>
              </w:rPr>
            </w:pPr>
            <w:r w:rsidRPr="006733DA">
              <w:rPr>
                <w:sz w:val="20"/>
                <w:szCs w:val="20"/>
              </w:rPr>
              <w:t>-</w:t>
            </w:r>
          </w:p>
        </w:tc>
      </w:tr>
      <w:tr w:rsidR="00D87B6E" w:rsidRPr="000A3451" w14:paraId="5AA9C426" w14:textId="77777777" w:rsidTr="00690EB7">
        <w:trPr>
          <w:trHeight w:val="143"/>
        </w:trPr>
        <w:tc>
          <w:tcPr>
            <w:tcW w:w="1181" w:type="dxa"/>
            <w:vAlign w:val="center"/>
          </w:tcPr>
          <w:p w14:paraId="1EC9201A" w14:textId="77777777" w:rsidR="00D87B6E" w:rsidRPr="000A3451" w:rsidRDefault="00D87B6E" w:rsidP="00690EB7">
            <w:pPr>
              <w:spacing w:after="0"/>
              <w:jc w:val="center"/>
              <w:rPr>
                <w:rFonts w:cstheme="minorHAnsi"/>
                <w:sz w:val="20"/>
                <w:szCs w:val="20"/>
              </w:rPr>
            </w:pPr>
            <w:r w:rsidRPr="000A3451">
              <w:rPr>
                <w:rFonts w:cstheme="minorHAnsi"/>
                <w:sz w:val="20"/>
                <w:szCs w:val="20"/>
              </w:rPr>
              <w:t>MEK</w:t>
            </w:r>
          </w:p>
        </w:tc>
        <w:tc>
          <w:tcPr>
            <w:tcW w:w="4304" w:type="dxa"/>
            <w:vAlign w:val="center"/>
          </w:tcPr>
          <w:p w14:paraId="24E136E6" w14:textId="77777777" w:rsidR="00D87B6E" w:rsidRPr="000A3451" w:rsidRDefault="00D87B6E" w:rsidP="00690EB7">
            <w:pPr>
              <w:spacing w:after="0"/>
              <w:jc w:val="center"/>
              <w:rPr>
                <w:rFonts w:cstheme="minorHAnsi"/>
                <w:sz w:val="20"/>
                <w:szCs w:val="20"/>
              </w:rPr>
            </w:pPr>
            <w:r w:rsidRPr="000A3451">
              <w:rPr>
                <w:rFonts w:cstheme="minorHAnsi"/>
                <w:sz w:val="20"/>
                <w:szCs w:val="20"/>
              </w:rPr>
              <w:t>Ketones and other non-aldehyde oxygenated products that react with OH radicals faster than 5 x 10</w:t>
            </w:r>
            <w:r w:rsidRPr="003B1153">
              <w:rPr>
                <w:rFonts w:cstheme="minorHAnsi"/>
                <w:sz w:val="20"/>
                <w:szCs w:val="20"/>
                <w:vertAlign w:val="superscript"/>
              </w:rPr>
              <w:t>-13</w:t>
            </w:r>
            <w:r w:rsidRPr="000A3451">
              <w:rPr>
                <w:rFonts w:cstheme="minorHAnsi"/>
                <w:sz w:val="20"/>
                <w:szCs w:val="20"/>
              </w:rPr>
              <w:t xml:space="preserve"> but slower than 5 x 10</w:t>
            </w:r>
            <w:r w:rsidRPr="003B1153">
              <w:rPr>
                <w:rFonts w:cstheme="minorHAnsi"/>
                <w:sz w:val="20"/>
                <w:szCs w:val="20"/>
                <w:vertAlign w:val="superscript"/>
              </w:rPr>
              <w:t>-12</w:t>
            </w:r>
            <w:r w:rsidRPr="000A3451">
              <w:rPr>
                <w:rFonts w:cstheme="minorHAnsi"/>
                <w:sz w:val="20"/>
                <w:szCs w:val="20"/>
              </w:rPr>
              <w:t xml:space="preserve"> cm</w:t>
            </w:r>
            <w:r w:rsidRPr="003B1153">
              <w:rPr>
                <w:rFonts w:cstheme="minorHAnsi"/>
                <w:sz w:val="20"/>
                <w:szCs w:val="20"/>
                <w:vertAlign w:val="superscript"/>
              </w:rPr>
              <w:t>3</w:t>
            </w:r>
            <w:r w:rsidRPr="000A3451">
              <w:rPr>
                <w:rFonts w:cstheme="minorHAnsi"/>
                <w:sz w:val="20"/>
                <w:szCs w:val="20"/>
              </w:rPr>
              <w:t xml:space="preserve"> molec</w:t>
            </w:r>
            <w:r w:rsidRPr="003B1153">
              <w:rPr>
                <w:rFonts w:cstheme="minorHAnsi"/>
                <w:sz w:val="20"/>
                <w:szCs w:val="20"/>
                <w:vertAlign w:val="superscript"/>
              </w:rPr>
              <w:t>-2</w:t>
            </w:r>
            <w:r w:rsidRPr="000A3451">
              <w:rPr>
                <w:rFonts w:cstheme="minorHAnsi"/>
                <w:sz w:val="20"/>
                <w:szCs w:val="20"/>
              </w:rPr>
              <w:t xml:space="preserve"> sec</w:t>
            </w:r>
            <w:r w:rsidRPr="003B1153">
              <w:rPr>
                <w:rFonts w:cstheme="minorHAnsi"/>
                <w:sz w:val="20"/>
                <w:szCs w:val="20"/>
                <w:vertAlign w:val="superscript"/>
              </w:rPr>
              <w:t>-1</w:t>
            </w:r>
          </w:p>
        </w:tc>
        <w:tc>
          <w:tcPr>
            <w:tcW w:w="574" w:type="dxa"/>
            <w:vAlign w:val="center"/>
          </w:tcPr>
          <w:p w14:paraId="6F03EAE5"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04574F20"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248342E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28270835" w14:textId="77777777" w:rsidTr="00690EB7">
        <w:trPr>
          <w:trHeight w:val="143"/>
        </w:trPr>
        <w:tc>
          <w:tcPr>
            <w:tcW w:w="1181" w:type="dxa"/>
            <w:vAlign w:val="center"/>
          </w:tcPr>
          <w:p w14:paraId="3DD6BCCC" w14:textId="77777777" w:rsidR="00D87B6E" w:rsidRPr="000A3451" w:rsidRDefault="00D87B6E" w:rsidP="00690EB7">
            <w:pPr>
              <w:spacing w:after="0"/>
              <w:jc w:val="center"/>
              <w:rPr>
                <w:rFonts w:cstheme="minorHAnsi"/>
                <w:sz w:val="20"/>
                <w:szCs w:val="20"/>
              </w:rPr>
            </w:pPr>
            <w:r w:rsidRPr="000A3451">
              <w:rPr>
                <w:rFonts w:cstheme="minorHAnsi"/>
                <w:sz w:val="20"/>
                <w:szCs w:val="20"/>
              </w:rPr>
              <w:t>NROG</w:t>
            </w:r>
          </w:p>
        </w:tc>
        <w:tc>
          <w:tcPr>
            <w:tcW w:w="4304" w:type="dxa"/>
            <w:vAlign w:val="center"/>
          </w:tcPr>
          <w:p w14:paraId="7215B386" w14:textId="77777777" w:rsidR="00D87B6E" w:rsidRPr="000A3451" w:rsidRDefault="00D87B6E" w:rsidP="00690EB7">
            <w:pPr>
              <w:spacing w:after="0"/>
              <w:jc w:val="center"/>
              <w:rPr>
                <w:rFonts w:cstheme="minorHAnsi"/>
                <w:sz w:val="20"/>
                <w:szCs w:val="20"/>
              </w:rPr>
            </w:pPr>
            <w:r w:rsidRPr="000A3451">
              <w:rPr>
                <w:rFonts w:cstheme="minorHAnsi"/>
                <w:sz w:val="20"/>
                <w:szCs w:val="20"/>
              </w:rPr>
              <w:t>Nonreactive Organic Gas</w:t>
            </w:r>
          </w:p>
        </w:tc>
        <w:tc>
          <w:tcPr>
            <w:tcW w:w="574" w:type="dxa"/>
            <w:vAlign w:val="center"/>
          </w:tcPr>
          <w:p w14:paraId="45951E94" w14:textId="6B2D1443" w:rsidR="00D87B6E" w:rsidRPr="000A3451" w:rsidRDefault="00015E3C" w:rsidP="00690EB7">
            <w:pPr>
              <w:keepNext/>
              <w:spacing w:after="0"/>
              <w:jc w:val="center"/>
              <w:rPr>
                <w:rFonts w:cstheme="minorHAnsi"/>
                <w:sz w:val="20"/>
                <w:szCs w:val="20"/>
              </w:rPr>
            </w:pPr>
            <w:r>
              <w:rPr>
                <w:rFonts w:cstheme="minorHAnsi"/>
                <w:sz w:val="20"/>
                <w:szCs w:val="20"/>
              </w:rPr>
              <w:t>2</w:t>
            </w:r>
          </w:p>
        </w:tc>
        <w:tc>
          <w:tcPr>
            <w:tcW w:w="875" w:type="dxa"/>
            <w:vAlign w:val="center"/>
          </w:tcPr>
          <w:p w14:paraId="04C2FA3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7050F41"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154C5BBE" w14:textId="77777777" w:rsidTr="00690EB7">
        <w:trPr>
          <w:trHeight w:val="143"/>
        </w:trPr>
        <w:tc>
          <w:tcPr>
            <w:tcW w:w="1181" w:type="dxa"/>
            <w:vAlign w:val="center"/>
          </w:tcPr>
          <w:p w14:paraId="3A286899" w14:textId="77777777" w:rsidR="00D87B6E" w:rsidRPr="000A3451" w:rsidRDefault="00D87B6E" w:rsidP="00690EB7">
            <w:pPr>
              <w:spacing w:after="0"/>
              <w:jc w:val="center"/>
              <w:rPr>
                <w:rFonts w:cstheme="minorHAnsi"/>
                <w:sz w:val="20"/>
                <w:szCs w:val="20"/>
              </w:rPr>
            </w:pPr>
            <w:r w:rsidRPr="000A3451">
              <w:rPr>
                <w:rFonts w:cstheme="minorHAnsi"/>
                <w:sz w:val="20"/>
                <w:szCs w:val="20"/>
              </w:rPr>
              <w:lastRenderedPageBreak/>
              <w:t>OLE1</w:t>
            </w:r>
          </w:p>
        </w:tc>
        <w:tc>
          <w:tcPr>
            <w:tcW w:w="4304" w:type="dxa"/>
            <w:vAlign w:val="center"/>
          </w:tcPr>
          <w:p w14:paraId="3B418C59" w14:textId="77777777" w:rsidR="00D87B6E" w:rsidRPr="000A3451" w:rsidRDefault="00D87B6E" w:rsidP="00690EB7">
            <w:pPr>
              <w:spacing w:after="0"/>
              <w:jc w:val="center"/>
              <w:rPr>
                <w:rFonts w:cstheme="minorHAnsi"/>
                <w:sz w:val="20"/>
                <w:szCs w:val="20"/>
              </w:rPr>
            </w:pPr>
            <w:r w:rsidRPr="000A3451">
              <w:rPr>
                <w:rFonts w:cstheme="minorHAnsi"/>
                <w:sz w:val="20"/>
                <w:szCs w:val="20"/>
              </w:rPr>
              <w:t>Alkenes (other than ethene) with k</w:t>
            </w:r>
            <w:r w:rsidRPr="000A3451">
              <w:rPr>
                <w:rFonts w:cstheme="minorHAnsi"/>
                <w:sz w:val="20"/>
                <w:szCs w:val="20"/>
                <w:vertAlign w:val="subscript"/>
              </w:rPr>
              <w:t>OH</w:t>
            </w:r>
            <w:r w:rsidRPr="000A3451">
              <w:rPr>
                <w:rFonts w:cstheme="minorHAnsi"/>
                <w:sz w:val="20"/>
                <w:szCs w:val="20"/>
              </w:rPr>
              <w:t xml:space="preserve"> &lt; 7</w:t>
            </w:r>
            <w:r>
              <w:rPr>
                <w:rFonts w:cstheme="minorHAnsi"/>
                <w:sz w:val="20"/>
                <w:szCs w:val="20"/>
              </w:rPr>
              <w:t xml:space="preserve"> </w:t>
            </w:r>
            <w:r w:rsidRPr="000A3451">
              <w:rPr>
                <w:rFonts w:cstheme="minorHAnsi"/>
                <w:sz w:val="20"/>
                <w:szCs w:val="20"/>
              </w:rPr>
              <w:t>x</w:t>
            </w:r>
            <w:r>
              <w:rPr>
                <w:rFonts w:cstheme="minorHAnsi"/>
                <w:sz w:val="20"/>
                <w:szCs w:val="20"/>
              </w:rPr>
              <w:t xml:space="preserve"> </w:t>
            </w:r>
            <w:r w:rsidRPr="000A3451">
              <w:rPr>
                <w:rFonts w:cstheme="minorHAnsi"/>
                <w:sz w:val="20"/>
                <w:szCs w:val="20"/>
              </w:rPr>
              <w:t>10</w:t>
            </w:r>
            <w:r w:rsidRPr="00F060B5">
              <w:rPr>
                <w:rFonts w:cstheme="minorHAnsi"/>
                <w:sz w:val="20"/>
                <w:szCs w:val="20"/>
                <w:vertAlign w:val="superscript"/>
              </w:rPr>
              <w:t>4</w:t>
            </w:r>
            <w:r w:rsidRPr="000A3451">
              <w:rPr>
                <w:rFonts w:cstheme="minorHAnsi"/>
                <w:sz w:val="20"/>
                <w:szCs w:val="20"/>
              </w:rPr>
              <w:t xml:space="preserve"> ppm</w:t>
            </w:r>
            <w:r w:rsidRPr="00F060B5">
              <w:rPr>
                <w:rFonts w:cstheme="minorHAnsi"/>
                <w:sz w:val="20"/>
                <w:szCs w:val="20"/>
                <w:vertAlign w:val="superscript"/>
              </w:rPr>
              <w:t>-1</w:t>
            </w:r>
            <w:r w:rsidRPr="000A3451">
              <w:rPr>
                <w:rFonts w:cstheme="minorHAnsi"/>
                <w:sz w:val="20"/>
                <w:szCs w:val="20"/>
              </w:rPr>
              <w:t xml:space="preserve"> min</w:t>
            </w:r>
            <w:r w:rsidRPr="00F060B5">
              <w:rPr>
                <w:rFonts w:cstheme="minorHAnsi"/>
                <w:sz w:val="20"/>
                <w:szCs w:val="20"/>
                <w:vertAlign w:val="superscript"/>
              </w:rPr>
              <w:t>-1</w:t>
            </w:r>
          </w:p>
        </w:tc>
        <w:tc>
          <w:tcPr>
            <w:tcW w:w="574" w:type="dxa"/>
            <w:vAlign w:val="center"/>
          </w:tcPr>
          <w:p w14:paraId="5CB21935"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377DEF28"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54C9065"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0B5DE6B3" w14:textId="77777777" w:rsidTr="00690EB7">
        <w:trPr>
          <w:trHeight w:val="143"/>
        </w:trPr>
        <w:tc>
          <w:tcPr>
            <w:tcW w:w="1181" w:type="dxa"/>
            <w:vAlign w:val="center"/>
          </w:tcPr>
          <w:p w14:paraId="2D6854FA" w14:textId="77777777" w:rsidR="00D87B6E" w:rsidRPr="000A3451" w:rsidRDefault="00D87B6E" w:rsidP="00690EB7">
            <w:pPr>
              <w:spacing w:after="0"/>
              <w:jc w:val="center"/>
              <w:rPr>
                <w:rFonts w:cstheme="minorHAnsi"/>
                <w:sz w:val="20"/>
                <w:szCs w:val="20"/>
              </w:rPr>
            </w:pPr>
            <w:r w:rsidRPr="000A3451">
              <w:rPr>
                <w:rFonts w:cstheme="minorHAnsi"/>
                <w:sz w:val="20"/>
                <w:szCs w:val="20"/>
              </w:rPr>
              <w:t>OLE2</w:t>
            </w:r>
          </w:p>
        </w:tc>
        <w:tc>
          <w:tcPr>
            <w:tcW w:w="4304" w:type="dxa"/>
            <w:vAlign w:val="center"/>
          </w:tcPr>
          <w:p w14:paraId="1690C334" w14:textId="77777777" w:rsidR="00D87B6E" w:rsidRPr="000A3451" w:rsidRDefault="00D87B6E" w:rsidP="00690EB7">
            <w:pPr>
              <w:spacing w:after="0"/>
              <w:jc w:val="center"/>
              <w:rPr>
                <w:rFonts w:cstheme="minorHAnsi"/>
                <w:sz w:val="20"/>
                <w:szCs w:val="20"/>
              </w:rPr>
            </w:pPr>
            <w:r w:rsidRPr="000A3451">
              <w:rPr>
                <w:rFonts w:cstheme="minorHAnsi"/>
                <w:sz w:val="20"/>
                <w:szCs w:val="20"/>
              </w:rPr>
              <w:t>Alkenes with k</w:t>
            </w:r>
            <w:r w:rsidRPr="000A3451">
              <w:rPr>
                <w:rFonts w:cstheme="minorHAnsi"/>
                <w:sz w:val="20"/>
                <w:szCs w:val="20"/>
                <w:vertAlign w:val="subscript"/>
              </w:rPr>
              <w:t>OH</w:t>
            </w:r>
            <w:r w:rsidRPr="000A3451">
              <w:rPr>
                <w:rFonts w:cstheme="minorHAnsi"/>
                <w:sz w:val="20"/>
                <w:szCs w:val="20"/>
              </w:rPr>
              <w:t xml:space="preserve"> &gt; 7</w:t>
            </w:r>
            <w:r>
              <w:rPr>
                <w:rFonts w:cstheme="minorHAnsi"/>
                <w:sz w:val="20"/>
                <w:szCs w:val="20"/>
              </w:rPr>
              <w:t xml:space="preserve"> </w:t>
            </w:r>
            <w:r w:rsidRPr="000A3451">
              <w:rPr>
                <w:rFonts w:cstheme="minorHAnsi"/>
                <w:sz w:val="20"/>
                <w:szCs w:val="20"/>
              </w:rPr>
              <w:t>x</w:t>
            </w:r>
            <w:r>
              <w:rPr>
                <w:rFonts w:cstheme="minorHAnsi"/>
                <w:sz w:val="20"/>
                <w:szCs w:val="20"/>
              </w:rPr>
              <w:t xml:space="preserve"> </w:t>
            </w:r>
            <w:r w:rsidRPr="000A3451">
              <w:rPr>
                <w:rFonts w:cstheme="minorHAnsi"/>
                <w:sz w:val="20"/>
                <w:szCs w:val="20"/>
              </w:rPr>
              <w:t>10</w:t>
            </w:r>
            <w:r w:rsidRPr="00F060B5">
              <w:rPr>
                <w:rFonts w:cstheme="minorHAnsi"/>
                <w:sz w:val="20"/>
                <w:szCs w:val="20"/>
                <w:vertAlign w:val="superscript"/>
              </w:rPr>
              <w:t>4</w:t>
            </w:r>
            <w:r w:rsidRPr="000A3451">
              <w:rPr>
                <w:rFonts w:cstheme="minorHAnsi"/>
                <w:sz w:val="20"/>
                <w:szCs w:val="20"/>
              </w:rPr>
              <w:t xml:space="preserve"> ppm</w:t>
            </w:r>
            <w:r w:rsidRPr="00F060B5">
              <w:rPr>
                <w:rFonts w:cstheme="minorHAnsi"/>
                <w:sz w:val="20"/>
                <w:szCs w:val="20"/>
                <w:vertAlign w:val="superscript"/>
              </w:rPr>
              <w:t>-1</w:t>
            </w:r>
            <w:r w:rsidRPr="000A3451">
              <w:rPr>
                <w:rFonts w:cstheme="minorHAnsi"/>
                <w:sz w:val="20"/>
                <w:szCs w:val="20"/>
              </w:rPr>
              <w:t xml:space="preserve"> min</w:t>
            </w:r>
            <w:r w:rsidRPr="00F060B5">
              <w:rPr>
                <w:rFonts w:cstheme="minorHAnsi"/>
                <w:sz w:val="20"/>
                <w:szCs w:val="20"/>
                <w:vertAlign w:val="superscript"/>
              </w:rPr>
              <w:t>-1</w:t>
            </w:r>
          </w:p>
        </w:tc>
        <w:tc>
          <w:tcPr>
            <w:tcW w:w="574" w:type="dxa"/>
            <w:vAlign w:val="center"/>
          </w:tcPr>
          <w:p w14:paraId="4A9D673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138CEA0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1FFB6BA9"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7D88AC76" w14:textId="77777777" w:rsidTr="00690EB7">
        <w:trPr>
          <w:trHeight w:val="143"/>
        </w:trPr>
        <w:tc>
          <w:tcPr>
            <w:tcW w:w="1181" w:type="dxa"/>
            <w:vAlign w:val="center"/>
          </w:tcPr>
          <w:p w14:paraId="2C680C43" w14:textId="77777777" w:rsidR="00D87B6E" w:rsidRPr="000A3451" w:rsidRDefault="00D87B6E" w:rsidP="00690EB7">
            <w:pPr>
              <w:spacing w:after="0"/>
              <w:jc w:val="center"/>
              <w:rPr>
                <w:rFonts w:cstheme="minorHAnsi"/>
                <w:sz w:val="20"/>
                <w:szCs w:val="20"/>
              </w:rPr>
            </w:pPr>
            <w:r w:rsidRPr="000A3451">
              <w:rPr>
                <w:rFonts w:cstheme="minorHAnsi"/>
                <w:sz w:val="20"/>
                <w:szCs w:val="20"/>
              </w:rPr>
              <w:t>PACD</w:t>
            </w:r>
          </w:p>
        </w:tc>
        <w:tc>
          <w:tcPr>
            <w:tcW w:w="4304" w:type="dxa"/>
            <w:vAlign w:val="center"/>
          </w:tcPr>
          <w:p w14:paraId="2EAB38C3" w14:textId="77777777" w:rsidR="00D87B6E" w:rsidRPr="000A3451" w:rsidRDefault="00D87B6E" w:rsidP="00690EB7">
            <w:pPr>
              <w:spacing w:after="0"/>
              <w:jc w:val="center"/>
              <w:rPr>
                <w:rFonts w:cstheme="minorHAnsi"/>
                <w:sz w:val="20"/>
                <w:szCs w:val="20"/>
              </w:rPr>
            </w:pPr>
            <w:r w:rsidRPr="000A3451">
              <w:rPr>
                <w:rFonts w:cstheme="minorHAnsi"/>
                <w:sz w:val="20"/>
                <w:szCs w:val="20"/>
              </w:rPr>
              <w:t>Peroxyacetic and higher peroxycarboxylic acids</w:t>
            </w:r>
          </w:p>
        </w:tc>
        <w:tc>
          <w:tcPr>
            <w:tcW w:w="574" w:type="dxa"/>
            <w:vAlign w:val="center"/>
          </w:tcPr>
          <w:p w14:paraId="79AD632F"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0BC2F3D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1106893"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034D7485" w14:textId="77777777" w:rsidTr="00690EB7">
        <w:trPr>
          <w:trHeight w:val="143"/>
        </w:trPr>
        <w:tc>
          <w:tcPr>
            <w:tcW w:w="1181" w:type="dxa"/>
            <w:vAlign w:val="center"/>
          </w:tcPr>
          <w:p w14:paraId="7F4D1BA1" w14:textId="77777777" w:rsidR="00D87B6E" w:rsidRPr="000A3451" w:rsidRDefault="00D87B6E" w:rsidP="00690EB7">
            <w:pPr>
              <w:spacing w:after="0"/>
              <w:jc w:val="center"/>
              <w:rPr>
                <w:rFonts w:cstheme="minorHAnsi"/>
                <w:sz w:val="20"/>
                <w:szCs w:val="20"/>
              </w:rPr>
            </w:pPr>
            <w:r w:rsidRPr="000A3451">
              <w:rPr>
                <w:rFonts w:cstheme="minorHAnsi"/>
                <w:sz w:val="20"/>
                <w:szCs w:val="20"/>
              </w:rPr>
              <w:t>PRD2</w:t>
            </w:r>
          </w:p>
        </w:tc>
        <w:tc>
          <w:tcPr>
            <w:tcW w:w="4304" w:type="dxa"/>
            <w:vAlign w:val="center"/>
          </w:tcPr>
          <w:p w14:paraId="4C29FDED" w14:textId="77777777" w:rsidR="00D87B6E" w:rsidRPr="000A3451" w:rsidRDefault="00D87B6E" w:rsidP="00690EB7">
            <w:pPr>
              <w:spacing w:after="0"/>
              <w:jc w:val="center"/>
              <w:rPr>
                <w:rFonts w:cstheme="minorHAnsi"/>
                <w:sz w:val="20"/>
                <w:szCs w:val="20"/>
              </w:rPr>
            </w:pPr>
            <w:r w:rsidRPr="000A3451">
              <w:rPr>
                <w:rFonts w:cstheme="minorHAnsi"/>
                <w:sz w:val="20"/>
                <w:szCs w:val="20"/>
              </w:rPr>
              <w:t>Ketones and other non-aldehyde oxygenated products that react with OH radicals faster than 5 x 10</w:t>
            </w:r>
            <w:r w:rsidRPr="00F060B5">
              <w:rPr>
                <w:rFonts w:cstheme="minorHAnsi"/>
                <w:sz w:val="20"/>
                <w:szCs w:val="20"/>
                <w:vertAlign w:val="superscript"/>
              </w:rPr>
              <w:t>-12</w:t>
            </w:r>
            <w:r w:rsidRPr="000A3451">
              <w:rPr>
                <w:rFonts w:cstheme="minorHAnsi"/>
                <w:sz w:val="20"/>
                <w:szCs w:val="20"/>
              </w:rPr>
              <w:t xml:space="preserve"> cm</w:t>
            </w:r>
            <w:r w:rsidRPr="00F060B5">
              <w:rPr>
                <w:rFonts w:cstheme="minorHAnsi"/>
                <w:sz w:val="20"/>
                <w:szCs w:val="20"/>
                <w:vertAlign w:val="superscript"/>
              </w:rPr>
              <w:t>3</w:t>
            </w:r>
            <w:r w:rsidRPr="000A3451">
              <w:rPr>
                <w:rFonts w:cstheme="minorHAnsi"/>
                <w:sz w:val="20"/>
                <w:szCs w:val="20"/>
              </w:rPr>
              <w:t xml:space="preserve"> molec</w:t>
            </w:r>
            <w:r w:rsidRPr="00F060B5">
              <w:rPr>
                <w:rFonts w:cstheme="minorHAnsi"/>
                <w:sz w:val="20"/>
                <w:szCs w:val="20"/>
                <w:vertAlign w:val="superscript"/>
              </w:rPr>
              <w:t>-2</w:t>
            </w:r>
            <w:r w:rsidRPr="000A3451">
              <w:rPr>
                <w:rFonts w:cstheme="minorHAnsi"/>
                <w:sz w:val="20"/>
                <w:szCs w:val="20"/>
              </w:rPr>
              <w:t xml:space="preserve"> sec</w:t>
            </w:r>
            <w:r w:rsidRPr="00F060B5">
              <w:rPr>
                <w:rFonts w:cstheme="minorHAnsi"/>
                <w:sz w:val="20"/>
                <w:szCs w:val="20"/>
                <w:vertAlign w:val="superscript"/>
              </w:rPr>
              <w:t>-1</w:t>
            </w:r>
          </w:p>
        </w:tc>
        <w:tc>
          <w:tcPr>
            <w:tcW w:w="574" w:type="dxa"/>
            <w:vAlign w:val="center"/>
          </w:tcPr>
          <w:p w14:paraId="01FF527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6</w:t>
            </w:r>
          </w:p>
        </w:tc>
        <w:tc>
          <w:tcPr>
            <w:tcW w:w="875" w:type="dxa"/>
            <w:vAlign w:val="center"/>
          </w:tcPr>
          <w:p w14:paraId="3B0BE2F2"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20E227A"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0AD216BF" w14:textId="77777777" w:rsidTr="00690EB7">
        <w:trPr>
          <w:trHeight w:val="143"/>
        </w:trPr>
        <w:tc>
          <w:tcPr>
            <w:tcW w:w="1181" w:type="dxa"/>
            <w:vAlign w:val="center"/>
          </w:tcPr>
          <w:p w14:paraId="4D7BCFC2" w14:textId="77777777" w:rsidR="00D87B6E" w:rsidRPr="000A3451" w:rsidRDefault="00D87B6E" w:rsidP="00690EB7">
            <w:pPr>
              <w:spacing w:after="0"/>
              <w:jc w:val="center"/>
              <w:rPr>
                <w:rFonts w:cstheme="minorHAnsi"/>
                <w:sz w:val="20"/>
                <w:szCs w:val="20"/>
              </w:rPr>
            </w:pPr>
            <w:r w:rsidRPr="000A3451">
              <w:rPr>
                <w:rFonts w:cstheme="minorHAnsi"/>
                <w:sz w:val="20"/>
                <w:szCs w:val="20"/>
              </w:rPr>
              <w:t>RCHO</w:t>
            </w:r>
          </w:p>
        </w:tc>
        <w:tc>
          <w:tcPr>
            <w:tcW w:w="4304" w:type="dxa"/>
            <w:vAlign w:val="center"/>
          </w:tcPr>
          <w:p w14:paraId="21DE1D39" w14:textId="77777777" w:rsidR="00D87B6E" w:rsidRPr="000A3451" w:rsidRDefault="00D87B6E" w:rsidP="00690EB7">
            <w:pPr>
              <w:spacing w:after="0"/>
              <w:jc w:val="center"/>
              <w:rPr>
                <w:rFonts w:cstheme="minorHAnsi"/>
                <w:sz w:val="20"/>
                <w:szCs w:val="20"/>
              </w:rPr>
            </w:pPr>
            <w:r w:rsidRPr="000A3451">
              <w:rPr>
                <w:rFonts w:cstheme="minorHAnsi"/>
                <w:sz w:val="20"/>
                <w:szCs w:val="20"/>
              </w:rPr>
              <w:t>Pr</w:t>
            </w:r>
            <w:r>
              <w:rPr>
                <w:rFonts w:cstheme="minorHAnsi"/>
                <w:sz w:val="20"/>
                <w:szCs w:val="20"/>
              </w:rPr>
              <w:t>o</w:t>
            </w:r>
            <w:r w:rsidRPr="000A3451">
              <w:rPr>
                <w:rFonts w:cstheme="minorHAnsi"/>
                <w:sz w:val="20"/>
                <w:szCs w:val="20"/>
              </w:rPr>
              <w:t>pionaldehyde and larger aldehydes</w:t>
            </w:r>
          </w:p>
        </w:tc>
        <w:tc>
          <w:tcPr>
            <w:tcW w:w="574" w:type="dxa"/>
            <w:vAlign w:val="center"/>
          </w:tcPr>
          <w:p w14:paraId="6113D2B8"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5087D3D4"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05D656F1"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4E887FD6" w14:textId="77777777" w:rsidTr="00690EB7">
        <w:trPr>
          <w:trHeight w:val="143"/>
        </w:trPr>
        <w:tc>
          <w:tcPr>
            <w:tcW w:w="1181" w:type="dxa"/>
            <w:vAlign w:val="center"/>
          </w:tcPr>
          <w:p w14:paraId="38BF63E5" w14:textId="77777777" w:rsidR="00D87B6E" w:rsidRPr="000A3451" w:rsidRDefault="00D87B6E" w:rsidP="00690EB7">
            <w:pPr>
              <w:spacing w:after="0"/>
              <w:jc w:val="center"/>
              <w:rPr>
                <w:rFonts w:cstheme="minorHAnsi"/>
                <w:sz w:val="20"/>
                <w:szCs w:val="20"/>
              </w:rPr>
            </w:pPr>
            <w:r w:rsidRPr="000A3451">
              <w:rPr>
                <w:rFonts w:cstheme="minorHAnsi"/>
                <w:sz w:val="20"/>
                <w:szCs w:val="20"/>
              </w:rPr>
              <w:t>RNO3</w:t>
            </w:r>
          </w:p>
        </w:tc>
        <w:tc>
          <w:tcPr>
            <w:tcW w:w="4304" w:type="dxa"/>
            <w:vAlign w:val="center"/>
          </w:tcPr>
          <w:p w14:paraId="21681F1C" w14:textId="77777777" w:rsidR="00D87B6E" w:rsidRPr="000A3451" w:rsidRDefault="00D87B6E" w:rsidP="00690EB7">
            <w:pPr>
              <w:spacing w:after="0"/>
              <w:jc w:val="center"/>
              <w:rPr>
                <w:rFonts w:cstheme="minorHAnsi"/>
                <w:sz w:val="20"/>
                <w:szCs w:val="20"/>
              </w:rPr>
            </w:pPr>
            <w:r w:rsidRPr="000A3451">
              <w:rPr>
                <w:rFonts w:cstheme="minorHAnsi"/>
                <w:sz w:val="20"/>
                <w:szCs w:val="20"/>
              </w:rPr>
              <w:t>Lumped Organic Nitrates</w:t>
            </w:r>
          </w:p>
        </w:tc>
        <w:tc>
          <w:tcPr>
            <w:tcW w:w="574" w:type="dxa"/>
            <w:vAlign w:val="center"/>
          </w:tcPr>
          <w:p w14:paraId="327E439F"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6</w:t>
            </w:r>
          </w:p>
        </w:tc>
        <w:tc>
          <w:tcPr>
            <w:tcW w:w="875" w:type="dxa"/>
            <w:vAlign w:val="center"/>
          </w:tcPr>
          <w:p w14:paraId="30F50B6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3C3EDD9"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D87B6E" w:rsidRPr="000A3451" w14:paraId="5C9448E0" w14:textId="77777777" w:rsidTr="00690EB7">
        <w:trPr>
          <w:trHeight w:val="143"/>
        </w:trPr>
        <w:tc>
          <w:tcPr>
            <w:tcW w:w="1181" w:type="dxa"/>
            <w:vAlign w:val="center"/>
          </w:tcPr>
          <w:p w14:paraId="659D250F" w14:textId="77777777" w:rsidR="00D87B6E" w:rsidRPr="000A3451" w:rsidRDefault="00D87B6E" w:rsidP="00690EB7">
            <w:pPr>
              <w:spacing w:after="0"/>
              <w:jc w:val="center"/>
              <w:rPr>
                <w:rFonts w:cstheme="minorHAnsi"/>
                <w:sz w:val="20"/>
                <w:szCs w:val="20"/>
              </w:rPr>
            </w:pPr>
            <w:r w:rsidRPr="000A3451">
              <w:rPr>
                <w:rFonts w:cstheme="minorHAnsi"/>
                <w:sz w:val="20"/>
                <w:szCs w:val="20"/>
              </w:rPr>
              <w:t>SESQ</w:t>
            </w:r>
          </w:p>
        </w:tc>
        <w:tc>
          <w:tcPr>
            <w:tcW w:w="4304" w:type="dxa"/>
            <w:vAlign w:val="center"/>
          </w:tcPr>
          <w:p w14:paraId="58A39500" w14:textId="77777777" w:rsidR="00D87B6E" w:rsidRPr="000A3451" w:rsidRDefault="00D87B6E" w:rsidP="00690EB7">
            <w:pPr>
              <w:spacing w:after="0"/>
              <w:jc w:val="center"/>
              <w:rPr>
                <w:rFonts w:cstheme="minorHAnsi"/>
                <w:sz w:val="20"/>
                <w:szCs w:val="20"/>
              </w:rPr>
            </w:pPr>
            <w:r w:rsidRPr="000A3451">
              <w:rPr>
                <w:rFonts w:cstheme="minorHAnsi"/>
                <w:sz w:val="20"/>
                <w:szCs w:val="20"/>
              </w:rPr>
              <w:t>Sesquiterpenes</w:t>
            </w:r>
          </w:p>
        </w:tc>
        <w:tc>
          <w:tcPr>
            <w:tcW w:w="574" w:type="dxa"/>
            <w:vAlign w:val="center"/>
          </w:tcPr>
          <w:p w14:paraId="16981810"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15</w:t>
            </w:r>
          </w:p>
        </w:tc>
        <w:tc>
          <w:tcPr>
            <w:tcW w:w="875" w:type="dxa"/>
            <w:vAlign w:val="center"/>
          </w:tcPr>
          <w:p w14:paraId="63DFE957"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20078C0B"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w:t>
            </w:r>
          </w:p>
        </w:tc>
      </w:tr>
      <w:tr w:rsidR="006733DA" w:rsidRPr="000A3451" w14:paraId="29E070CA" w14:textId="77777777" w:rsidTr="00690EB7">
        <w:trPr>
          <w:trHeight w:val="143"/>
        </w:trPr>
        <w:tc>
          <w:tcPr>
            <w:tcW w:w="1181" w:type="dxa"/>
          </w:tcPr>
          <w:p w14:paraId="466C935D" w14:textId="0B0E23BE" w:rsidR="006733DA" w:rsidRPr="006733DA" w:rsidRDefault="006733DA" w:rsidP="006733DA">
            <w:pPr>
              <w:spacing w:after="0"/>
              <w:jc w:val="center"/>
              <w:rPr>
                <w:rFonts w:cstheme="minorHAnsi"/>
                <w:sz w:val="20"/>
                <w:szCs w:val="20"/>
              </w:rPr>
            </w:pPr>
            <w:r w:rsidRPr="006733DA">
              <w:rPr>
                <w:sz w:val="20"/>
                <w:szCs w:val="20"/>
              </w:rPr>
              <w:t>SVOCN1</w:t>
            </w:r>
          </w:p>
        </w:tc>
        <w:tc>
          <w:tcPr>
            <w:tcW w:w="4304" w:type="dxa"/>
          </w:tcPr>
          <w:p w14:paraId="4E5E217D" w14:textId="387DD5CA" w:rsidR="006733DA" w:rsidRPr="006733DA" w:rsidRDefault="006733DA" w:rsidP="006733DA">
            <w:pPr>
              <w:spacing w:after="0"/>
              <w:jc w:val="center"/>
              <w:rPr>
                <w:rFonts w:cstheme="minorHAnsi"/>
                <w:sz w:val="20"/>
                <w:szCs w:val="20"/>
              </w:rPr>
            </w:pPr>
            <w:r w:rsidRPr="006733DA">
              <w:rPr>
                <w:sz w:val="20"/>
                <w:szCs w:val="20"/>
              </w:rPr>
              <w:t>SVOC; log(C*) &lt; -0.5</w:t>
            </w:r>
          </w:p>
        </w:tc>
        <w:tc>
          <w:tcPr>
            <w:tcW w:w="574" w:type="dxa"/>
          </w:tcPr>
          <w:p w14:paraId="0C3795ED" w14:textId="3B6F2C3A" w:rsidR="006733DA" w:rsidRPr="006733DA" w:rsidRDefault="00EF3CA0" w:rsidP="006733DA">
            <w:pPr>
              <w:keepNext/>
              <w:spacing w:after="0"/>
              <w:jc w:val="center"/>
              <w:rPr>
                <w:rFonts w:cstheme="minorHAnsi"/>
                <w:sz w:val="20"/>
                <w:szCs w:val="20"/>
              </w:rPr>
            </w:pPr>
            <w:r>
              <w:rPr>
                <w:sz w:val="20"/>
                <w:szCs w:val="20"/>
              </w:rPr>
              <w:t>34.5</w:t>
            </w:r>
          </w:p>
        </w:tc>
        <w:tc>
          <w:tcPr>
            <w:tcW w:w="875" w:type="dxa"/>
          </w:tcPr>
          <w:p w14:paraId="4B7F4C96" w14:textId="09CBFA63"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6DA9E5C4" w14:textId="715157FE"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625774DB" w14:textId="77777777" w:rsidTr="00690EB7">
        <w:trPr>
          <w:trHeight w:val="143"/>
        </w:trPr>
        <w:tc>
          <w:tcPr>
            <w:tcW w:w="1181" w:type="dxa"/>
          </w:tcPr>
          <w:p w14:paraId="70986DE3" w14:textId="58A995AC" w:rsidR="006733DA" w:rsidRPr="006733DA" w:rsidRDefault="006733DA" w:rsidP="006733DA">
            <w:pPr>
              <w:spacing w:after="0"/>
              <w:jc w:val="center"/>
              <w:rPr>
                <w:rFonts w:cstheme="minorHAnsi"/>
                <w:sz w:val="20"/>
                <w:szCs w:val="20"/>
              </w:rPr>
            </w:pPr>
            <w:r w:rsidRPr="006733DA">
              <w:rPr>
                <w:sz w:val="20"/>
                <w:szCs w:val="20"/>
              </w:rPr>
              <w:t>SVOCP0</w:t>
            </w:r>
          </w:p>
        </w:tc>
        <w:tc>
          <w:tcPr>
            <w:tcW w:w="4304" w:type="dxa"/>
          </w:tcPr>
          <w:p w14:paraId="22BC8AA3" w14:textId="7CDFBE9F" w:rsidR="006733DA" w:rsidRPr="006733DA" w:rsidRDefault="006733DA" w:rsidP="006733DA">
            <w:pPr>
              <w:spacing w:after="0"/>
              <w:jc w:val="center"/>
              <w:rPr>
                <w:rFonts w:cstheme="minorHAnsi"/>
                <w:sz w:val="20"/>
                <w:szCs w:val="20"/>
              </w:rPr>
            </w:pPr>
            <w:r w:rsidRPr="006733DA">
              <w:rPr>
                <w:sz w:val="20"/>
                <w:szCs w:val="20"/>
              </w:rPr>
              <w:t>SVOC; -0.5 &lt; log(C*) &lt; 0.5</w:t>
            </w:r>
          </w:p>
        </w:tc>
        <w:tc>
          <w:tcPr>
            <w:tcW w:w="574" w:type="dxa"/>
          </w:tcPr>
          <w:p w14:paraId="361F5BB8" w14:textId="3300777A" w:rsidR="006733DA" w:rsidRPr="006733DA" w:rsidRDefault="00EF3CA0" w:rsidP="006733DA">
            <w:pPr>
              <w:keepNext/>
              <w:spacing w:after="0"/>
              <w:jc w:val="center"/>
              <w:rPr>
                <w:rFonts w:cstheme="minorHAnsi"/>
                <w:sz w:val="20"/>
                <w:szCs w:val="20"/>
              </w:rPr>
            </w:pPr>
            <w:r>
              <w:rPr>
                <w:sz w:val="20"/>
                <w:szCs w:val="20"/>
              </w:rPr>
              <w:t>3</w:t>
            </w:r>
            <w:r w:rsidR="006733DA" w:rsidRPr="006733DA">
              <w:rPr>
                <w:sz w:val="20"/>
                <w:szCs w:val="20"/>
              </w:rPr>
              <w:t>1</w:t>
            </w:r>
          </w:p>
        </w:tc>
        <w:tc>
          <w:tcPr>
            <w:tcW w:w="875" w:type="dxa"/>
          </w:tcPr>
          <w:p w14:paraId="6C0E66C7" w14:textId="6D43BA20"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7F89BE53" w14:textId="5A4852A9"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6E1CFA98" w14:textId="77777777" w:rsidTr="00690EB7">
        <w:trPr>
          <w:trHeight w:val="143"/>
        </w:trPr>
        <w:tc>
          <w:tcPr>
            <w:tcW w:w="1181" w:type="dxa"/>
          </w:tcPr>
          <w:p w14:paraId="0295C6F4" w14:textId="2398131C" w:rsidR="006733DA" w:rsidRPr="006733DA" w:rsidRDefault="006733DA" w:rsidP="006733DA">
            <w:pPr>
              <w:spacing w:after="0"/>
              <w:jc w:val="center"/>
              <w:rPr>
                <w:rFonts w:cstheme="minorHAnsi"/>
                <w:sz w:val="20"/>
                <w:szCs w:val="20"/>
              </w:rPr>
            </w:pPr>
            <w:r w:rsidRPr="006733DA">
              <w:rPr>
                <w:sz w:val="20"/>
                <w:szCs w:val="20"/>
              </w:rPr>
              <w:t>SVOCP1</w:t>
            </w:r>
          </w:p>
        </w:tc>
        <w:tc>
          <w:tcPr>
            <w:tcW w:w="4304" w:type="dxa"/>
          </w:tcPr>
          <w:p w14:paraId="46FE3590" w14:textId="1C21DA5D" w:rsidR="006733DA" w:rsidRPr="006733DA" w:rsidRDefault="006733DA" w:rsidP="006733DA">
            <w:pPr>
              <w:spacing w:after="0"/>
              <w:jc w:val="center"/>
              <w:rPr>
                <w:rFonts w:cstheme="minorHAnsi"/>
                <w:sz w:val="20"/>
                <w:szCs w:val="20"/>
              </w:rPr>
            </w:pPr>
            <w:r w:rsidRPr="006733DA">
              <w:rPr>
                <w:sz w:val="20"/>
                <w:szCs w:val="20"/>
              </w:rPr>
              <w:t>SVOC; 0.5 &lt; log(C*) &lt; 1.5</w:t>
            </w:r>
          </w:p>
        </w:tc>
        <w:tc>
          <w:tcPr>
            <w:tcW w:w="574" w:type="dxa"/>
          </w:tcPr>
          <w:p w14:paraId="2159B4A0" w14:textId="33F444F5" w:rsidR="006733DA" w:rsidRPr="006733DA" w:rsidRDefault="00EF3CA0" w:rsidP="006733DA">
            <w:pPr>
              <w:keepNext/>
              <w:spacing w:after="0"/>
              <w:jc w:val="center"/>
              <w:rPr>
                <w:rFonts w:cstheme="minorHAnsi"/>
                <w:sz w:val="20"/>
                <w:szCs w:val="20"/>
              </w:rPr>
            </w:pPr>
            <w:r>
              <w:rPr>
                <w:sz w:val="20"/>
                <w:szCs w:val="20"/>
              </w:rPr>
              <w:t>27.5</w:t>
            </w:r>
          </w:p>
        </w:tc>
        <w:tc>
          <w:tcPr>
            <w:tcW w:w="875" w:type="dxa"/>
          </w:tcPr>
          <w:p w14:paraId="09732A68" w14:textId="22A47B34"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222E87D0" w14:textId="1B173FF3" w:rsidR="006733DA" w:rsidRPr="006733DA" w:rsidRDefault="006733DA" w:rsidP="006733DA">
            <w:pPr>
              <w:keepNext/>
              <w:spacing w:after="0"/>
              <w:jc w:val="center"/>
              <w:rPr>
                <w:rFonts w:cstheme="minorHAnsi"/>
                <w:sz w:val="20"/>
                <w:szCs w:val="20"/>
              </w:rPr>
            </w:pPr>
            <w:r w:rsidRPr="006733DA">
              <w:rPr>
                <w:sz w:val="20"/>
                <w:szCs w:val="20"/>
              </w:rPr>
              <w:t>-</w:t>
            </w:r>
          </w:p>
        </w:tc>
      </w:tr>
      <w:tr w:rsidR="006733DA" w:rsidRPr="000A3451" w14:paraId="49EF7CAF" w14:textId="77777777" w:rsidTr="00690EB7">
        <w:trPr>
          <w:trHeight w:val="143"/>
        </w:trPr>
        <w:tc>
          <w:tcPr>
            <w:tcW w:w="1181" w:type="dxa"/>
          </w:tcPr>
          <w:p w14:paraId="418ABCBA" w14:textId="65FD20BF" w:rsidR="006733DA" w:rsidRPr="006733DA" w:rsidRDefault="006733DA" w:rsidP="006733DA">
            <w:pPr>
              <w:spacing w:after="0"/>
              <w:jc w:val="center"/>
              <w:rPr>
                <w:rFonts w:cstheme="minorHAnsi"/>
                <w:sz w:val="20"/>
                <w:szCs w:val="20"/>
              </w:rPr>
            </w:pPr>
            <w:r w:rsidRPr="006733DA">
              <w:rPr>
                <w:sz w:val="20"/>
                <w:szCs w:val="20"/>
              </w:rPr>
              <w:t>SVOCP2</w:t>
            </w:r>
          </w:p>
        </w:tc>
        <w:tc>
          <w:tcPr>
            <w:tcW w:w="4304" w:type="dxa"/>
          </w:tcPr>
          <w:p w14:paraId="02770124" w14:textId="3ADE2690" w:rsidR="006733DA" w:rsidRPr="006733DA" w:rsidRDefault="006733DA" w:rsidP="006733DA">
            <w:pPr>
              <w:spacing w:after="0"/>
              <w:jc w:val="center"/>
              <w:rPr>
                <w:rFonts w:cstheme="minorHAnsi"/>
                <w:sz w:val="20"/>
                <w:szCs w:val="20"/>
              </w:rPr>
            </w:pPr>
            <w:r w:rsidRPr="006733DA">
              <w:rPr>
                <w:sz w:val="20"/>
                <w:szCs w:val="20"/>
              </w:rPr>
              <w:t>SVOC; 1.5 &lt; log(C*) &lt; 2.5</w:t>
            </w:r>
          </w:p>
        </w:tc>
        <w:tc>
          <w:tcPr>
            <w:tcW w:w="574" w:type="dxa"/>
          </w:tcPr>
          <w:p w14:paraId="2A738631" w14:textId="3D064957" w:rsidR="006733DA" w:rsidRPr="006733DA" w:rsidRDefault="00EF3CA0" w:rsidP="006733DA">
            <w:pPr>
              <w:keepNext/>
              <w:spacing w:after="0"/>
              <w:jc w:val="center"/>
              <w:rPr>
                <w:rFonts w:cstheme="minorHAnsi"/>
                <w:sz w:val="20"/>
                <w:szCs w:val="20"/>
              </w:rPr>
            </w:pPr>
            <w:r>
              <w:rPr>
                <w:sz w:val="20"/>
                <w:szCs w:val="20"/>
              </w:rPr>
              <w:t>24</w:t>
            </w:r>
          </w:p>
        </w:tc>
        <w:tc>
          <w:tcPr>
            <w:tcW w:w="875" w:type="dxa"/>
          </w:tcPr>
          <w:p w14:paraId="2CEFBD8D" w14:textId="2811CDF4" w:rsidR="006733DA" w:rsidRPr="006733DA" w:rsidRDefault="006733DA" w:rsidP="006733DA">
            <w:pPr>
              <w:keepNext/>
              <w:spacing w:after="0"/>
              <w:jc w:val="center"/>
              <w:rPr>
                <w:rFonts w:cstheme="minorHAnsi"/>
                <w:sz w:val="20"/>
                <w:szCs w:val="20"/>
              </w:rPr>
            </w:pPr>
            <w:r w:rsidRPr="006733DA">
              <w:rPr>
                <w:sz w:val="20"/>
                <w:szCs w:val="20"/>
              </w:rPr>
              <w:t>Lumped</w:t>
            </w:r>
          </w:p>
        </w:tc>
        <w:tc>
          <w:tcPr>
            <w:tcW w:w="2186" w:type="dxa"/>
          </w:tcPr>
          <w:p w14:paraId="04479A1A" w14:textId="4E16CDE6" w:rsidR="006733DA" w:rsidRPr="006733DA" w:rsidRDefault="006733DA" w:rsidP="006733DA">
            <w:pPr>
              <w:keepNext/>
              <w:spacing w:after="0"/>
              <w:jc w:val="center"/>
              <w:rPr>
                <w:rFonts w:cstheme="minorHAnsi"/>
                <w:sz w:val="20"/>
                <w:szCs w:val="20"/>
              </w:rPr>
            </w:pPr>
            <w:r w:rsidRPr="006733DA">
              <w:rPr>
                <w:sz w:val="20"/>
                <w:szCs w:val="20"/>
              </w:rPr>
              <w:t>-</w:t>
            </w:r>
          </w:p>
        </w:tc>
      </w:tr>
      <w:tr w:rsidR="00D87B6E" w:rsidRPr="000A3451" w14:paraId="5B99F911" w14:textId="77777777" w:rsidTr="00690EB7">
        <w:trPr>
          <w:trHeight w:val="143"/>
        </w:trPr>
        <w:tc>
          <w:tcPr>
            <w:tcW w:w="1181" w:type="dxa"/>
            <w:vAlign w:val="center"/>
          </w:tcPr>
          <w:p w14:paraId="3FBCB322" w14:textId="77777777" w:rsidR="00D87B6E" w:rsidRPr="000A3451" w:rsidRDefault="00D87B6E" w:rsidP="00690EB7">
            <w:pPr>
              <w:spacing w:after="0"/>
              <w:jc w:val="center"/>
              <w:rPr>
                <w:rFonts w:cstheme="minorHAnsi"/>
                <w:sz w:val="20"/>
                <w:szCs w:val="20"/>
              </w:rPr>
            </w:pPr>
            <w:r w:rsidRPr="000A3451">
              <w:rPr>
                <w:rFonts w:cstheme="minorHAnsi"/>
                <w:sz w:val="20"/>
                <w:szCs w:val="20"/>
              </w:rPr>
              <w:t>TERP</w:t>
            </w:r>
          </w:p>
        </w:tc>
        <w:tc>
          <w:tcPr>
            <w:tcW w:w="4304" w:type="dxa"/>
            <w:vAlign w:val="center"/>
          </w:tcPr>
          <w:p w14:paraId="4530FF8F" w14:textId="77777777" w:rsidR="00D87B6E" w:rsidRPr="000A3451" w:rsidRDefault="00D87B6E" w:rsidP="00690EB7">
            <w:pPr>
              <w:spacing w:after="0"/>
              <w:jc w:val="center"/>
              <w:rPr>
                <w:rFonts w:cstheme="minorHAnsi"/>
                <w:sz w:val="20"/>
                <w:szCs w:val="20"/>
              </w:rPr>
            </w:pPr>
            <w:r w:rsidRPr="000A3451">
              <w:rPr>
                <w:rFonts w:cstheme="minorHAnsi"/>
                <w:sz w:val="20"/>
                <w:szCs w:val="20"/>
              </w:rPr>
              <w:t>Terpenes</w:t>
            </w:r>
          </w:p>
        </w:tc>
        <w:tc>
          <w:tcPr>
            <w:tcW w:w="574" w:type="dxa"/>
            <w:vAlign w:val="center"/>
          </w:tcPr>
          <w:p w14:paraId="03C8F37C"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10</w:t>
            </w:r>
          </w:p>
        </w:tc>
        <w:tc>
          <w:tcPr>
            <w:tcW w:w="875" w:type="dxa"/>
            <w:vAlign w:val="center"/>
          </w:tcPr>
          <w:p w14:paraId="4F318A0D" w14:textId="77777777" w:rsidR="00D87B6E" w:rsidRPr="000A3451" w:rsidRDefault="00D87B6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A8A02CB" w14:textId="77777777" w:rsidR="00D87B6E" w:rsidRPr="000A3451" w:rsidRDefault="00D87B6E" w:rsidP="00B302B2">
            <w:pPr>
              <w:keepNext/>
              <w:spacing w:after="0"/>
              <w:jc w:val="center"/>
              <w:rPr>
                <w:rFonts w:cstheme="minorHAnsi"/>
                <w:sz w:val="20"/>
                <w:szCs w:val="20"/>
              </w:rPr>
            </w:pPr>
            <w:r w:rsidRPr="000A3451">
              <w:rPr>
                <w:rFonts w:cstheme="minorHAnsi"/>
                <w:sz w:val="20"/>
                <w:szCs w:val="20"/>
              </w:rPr>
              <w:t>-</w:t>
            </w:r>
          </w:p>
        </w:tc>
      </w:tr>
    </w:tbl>
    <w:p w14:paraId="3CF4DA6A" w14:textId="184335DF" w:rsidR="00D87B6E" w:rsidRPr="00B302B2" w:rsidRDefault="00B302B2" w:rsidP="00B302B2">
      <w:pPr>
        <w:pStyle w:val="Caption"/>
        <w:rPr>
          <w:b/>
          <w:bCs/>
          <w:i w:val="0"/>
          <w:iCs w:val="0"/>
        </w:rPr>
      </w:pPr>
      <w:r w:rsidRPr="00B302B2">
        <w:rPr>
          <w:b/>
          <w:bCs/>
          <w:i w:val="0"/>
          <w:iCs w:val="0"/>
          <w:color w:val="000000" w:themeColor="text1"/>
        </w:rPr>
        <w:t xml:space="preserve">Table </w:t>
      </w:r>
      <w:r w:rsidRPr="00B302B2">
        <w:rPr>
          <w:b/>
          <w:bCs/>
          <w:i w:val="0"/>
          <w:iCs w:val="0"/>
          <w:color w:val="000000" w:themeColor="text1"/>
        </w:rPr>
        <w:fldChar w:fldCharType="begin"/>
      </w:r>
      <w:r w:rsidRPr="00B302B2">
        <w:rPr>
          <w:b/>
          <w:bCs/>
          <w:i w:val="0"/>
          <w:iCs w:val="0"/>
          <w:color w:val="000000" w:themeColor="text1"/>
        </w:rPr>
        <w:instrText xml:space="preserve"> SEQ Table \* ARABIC </w:instrText>
      </w:r>
      <w:r w:rsidRPr="00B302B2">
        <w:rPr>
          <w:b/>
          <w:bCs/>
          <w:i w:val="0"/>
          <w:iCs w:val="0"/>
          <w:color w:val="000000" w:themeColor="text1"/>
        </w:rPr>
        <w:fldChar w:fldCharType="separate"/>
      </w:r>
      <w:r w:rsidR="000A4708">
        <w:rPr>
          <w:b/>
          <w:bCs/>
          <w:i w:val="0"/>
          <w:iCs w:val="0"/>
          <w:noProof/>
          <w:color w:val="000000" w:themeColor="text1"/>
        </w:rPr>
        <w:t>22</w:t>
      </w:r>
      <w:r w:rsidRPr="00B302B2">
        <w:rPr>
          <w:b/>
          <w:bCs/>
          <w:i w:val="0"/>
          <w:iCs w:val="0"/>
          <w:color w:val="000000" w:themeColor="text1"/>
        </w:rPr>
        <w:fldChar w:fldCharType="end"/>
      </w:r>
      <w:r w:rsidRPr="00B302B2">
        <w:rPr>
          <w:b/>
          <w:bCs/>
          <w:i w:val="0"/>
          <w:iCs w:val="0"/>
          <w:color w:val="000000" w:themeColor="text1"/>
        </w:rPr>
        <w:t xml:space="preserve">: </w:t>
      </w:r>
      <w:r w:rsidRPr="00F61BB1">
        <w:rPr>
          <w:b/>
          <w:bCs/>
          <w:i w:val="0"/>
          <w:iCs w:val="0"/>
          <w:color w:val="000000" w:themeColor="text1"/>
        </w:rPr>
        <w:t xml:space="preserve">Model species, description, number of carbons, tracer type, and SMILES string (where applicable) for all emitted organics in the </w:t>
      </w:r>
      <w:r>
        <w:rPr>
          <w:b/>
          <w:bCs/>
          <w:i w:val="0"/>
          <w:iCs w:val="0"/>
          <w:color w:val="000000" w:themeColor="text1"/>
        </w:rPr>
        <w:t>SAPRC07TC</w:t>
      </w:r>
      <w:r w:rsidRPr="00F61BB1">
        <w:rPr>
          <w:b/>
          <w:bCs/>
          <w:i w:val="0"/>
          <w:iCs w:val="0"/>
          <w:color w:val="000000" w:themeColor="text1"/>
        </w:rPr>
        <w:t>_AE</w:t>
      </w:r>
      <w:r>
        <w:rPr>
          <w:b/>
          <w:bCs/>
          <w:i w:val="0"/>
          <w:iCs w:val="0"/>
          <w:color w:val="000000" w:themeColor="text1"/>
        </w:rPr>
        <w:t>8</w:t>
      </w:r>
      <w:r w:rsidRPr="00F61BB1">
        <w:rPr>
          <w:b/>
          <w:bCs/>
          <w:i w:val="0"/>
          <w:iCs w:val="0"/>
          <w:color w:val="000000" w:themeColor="text1"/>
        </w:rPr>
        <w:t xml:space="preserve"> chemical mechanism.</w:t>
      </w:r>
    </w:p>
    <w:p w14:paraId="380B3665" w14:textId="52C638C4" w:rsidR="00B87794" w:rsidRDefault="00B87794" w:rsidP="00B87794">
      <w:pPr>
        <w:jc w:val="both"/>
      </w:pPr>
      <w:r>
        <w:t xml:space="preserve">Since the only changes between </w:t>
      </w:r>
      <w:r w:rsidR="00426236">
        <w:t xml:space="preserve">SAPRC07TC_AE7 </w:t>
      </w:r>
      <w:r>
        <w:t xml:space="preserve">and </w:t>
      </w:r>
      <w:r w:rsidR="00426236">
        <w:t>SAPRC07TC_AE8</w:t>
      </w:r>
      <w:r>
        <w:t xml:space="preserve"> chemical mechanisms relate to the mapping of target species previously assigned to NVOL and IVOC, only Steps 3 and 4 from Section </w:t>
      </w:r>
      <w:r w:rsidR="003B57E7">
        <w:fldChar w:fldCharType="begin"/>
      </w:r>
      <w:r w:rsidR="003B57E7">
        <w:instrText xml:space="preserve"> REF _Ref114660948 \r \h </w:instrText>
      </w:r>
      <w:r w:rsidR="003B57E7">
        <w:fldChar w:fldCharType="separate"/>
      </w:r>
      <w:r w:rsidR="003B57E7">
        <w:t>3.3.6</w:t>
      </w:r>
      <w:r w:rsidR="003B57E7">
        <w:fldChar w:fldCharType="end"/>
      </w:r>
      <w:r>
        <w:t xml:space="preserve"> must be updated. For </w:t>
      </w:r>
      <w:r w:rsidR="00AD799A">
        <w:t>SAPRC07TC_AE8</w:t>
      </w:r>
      <w:r>
        <w:t>, these steps should read:</w:t>
      </w:r>
    </w:p>
    <w:p w14:paraId="21328D32" w14:textId="77777777" w:rsidR="00B87794" w:rsidRDefault="00B87794" w:rsidP="0047424D">
      <w:pPr>
        <w:pStyle w:val="ListParagraph"/>
        <w:numPr>
          <w:ilvl w:val="0"/>
          <w:numId w:val="19"/>
        </w:numPr>
        <w:jc w:val="both"/>
      </w:pPr>
      <w:r>
        <w:t>If the C* of the target species is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it is assigned to a semi-volatile organic compound model species:</w:t>
      </w:r>
    </w:p>
    <w:p w14:paraId="2B5F7C1A" w14:textId="77777777" w:rsidR="00B87794" w:rsidRDefault="00B87794" w:rsidP="0047424D">
      <w:pPr>
        <w:pStyle w:val="ListParagraph"/>
        <w:numPr>
          <w:ilvl w:val="1"/>
          <w:numId w:val="19"/>
        </w:numPr>
        <w:jc w:val="both"/>
      </w:pPr>
      <w:r>
        <w:t>If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it is assigned to SVOCN1.</w:t>
      </w:r>
    </w:p>
    <w:p w14:paraId="0928A91F" w14:textId="77777777" w:rsidR="00B87794" w:rsidRPr="002F7B4A" w:rsidRDefault="00B87794" w:rsidP="0047424D">
      <w:pPr>
        <w:pStyle w:val="ListParagraph"/>
        <w:numPr>
          <w:ilvl w:val="1"/>
          <w:numId w:val="19"/>
        </w:numPr>
        <w:jc w:val="both"/>
      </w:pPr>
      <w:r>
        <w:t>If 3x10</w:t>
      </w:r>
      <w:r>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0</w:t>
      </w:r>
      <w:r>
        <w:t xml:space="preserve"> μg m</w:t>
      </w:r>
      <w:r w:rsidRPr="00F40EBC">
        <w:rPr>
          <w:rFonts w:ascii="Calibri" w:eastAsia="Calibri" w:hAnsi="Calibri" w:cs="Calibri"/>
          <w:vertAlign w:val="superscript"/>
        </w:rPr>
        <w:t>-</w:t>
      </w:r>
      <w:r w:rsidRPr="00F40EBC">
        <w:rPr>
          <w:vertAlign w:val="superscript"/>
        </w:rPr>
        <w:t>3</w:t>
      </w:r>
      <w:r>
        <w:t>, it is assigned to SVOCP0.</w:t>
      </w:r>
    </w:p>
    <w:p w14:paraId="77ECBC29" w14:textId="77777777" w:rsidR="00B87794" w:rsidRPr="002F7B4A" w:rsidRDefault="00B87794" w:rsidP="0047424D">
      <w:pPr>
        <w:pStyle w:val="ListParagraph"/>
        <w:numPr>
          <w:ilvl w:val="1"/>
          <w:numId w:val="19"/>
        </w:numPr>
        <w:jc w:val="both"/>
      </w:pPr>
      <w:r>
        <w:t>If 3x10</w:t>
      </w:r>
      <w:r>
        <w:rPr>
          <w:vertAlign w:val="superscript"/>
        </w:rPr>
        <w:t>0</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it is assigned to SVOCP1.</w:t>
      </w:r>
    </w:p>
    <w:p w14:paraId="4FFB700C" w14:textId="77777777" w:rsidR="00B87794" w:rsidRPr="002F7B4A" w:rsidRDefault="00B87794" w:rsidP="0047424D">
      <w:pPr>
        <w:pStyle w:val="ListParagraph"/>
        <w:numPr>
          <w:ilvl w:val="1"/>
          <w:numId w:val="19"/>
        </w:numPr>
        <w:jc w:val="both"/>
      </w:pPr>
      <w:r>
        <w:t>If 3x10</w:t>
      </w:r>
      <w:r>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it is assigned to SVOCP2.</w:t>
      </w:r>
    </w:p>
    <w:p w14:paraId="7C065FA3" w14:textId="77777777" w:rsidR="00B87794" w:rsidRDefault="00B87794" w:rsidP="0047424D">
      <w:pPr>
        <w:pStyle w:val="ListParagraph"/>
        <w:numPr>
          <w:ilvl w:val="0"/>
          <w:numId w:val="19"/>
        </w:numPr>
        <w:jc w:val="both"/>
      </w:pPr>
      <w:r>
        <w:t>If the C* of the target species is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it is assigned to an intermediate-volatility organic compound model species:</w:t>
      </w:r>
    </w:p>
    <w:p w14:paraId="1B8FE3E8" w14:textId="77777777" w:rsidR="00B87794" w:rsidRPr="002F7B4A" w:rsidRDefault="00B87794" w:rsidP="0047424D">
      <w:pPr>
        <w:pStyle w:val="ListParagraph"/>
        <w:numPr>
          <w:ilvl w:val="1"/>
          <w:numId w:val="19"/>
        </w:numPr>
        <w:jc w:val="both"/>
      </w:pPr>
      <w:r>
        <w:t>If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3</w:t>
      </w:r>
      <w:r>
        <w:t xml:space="preserve"> μg m</w:t>
      </w:r>
      <w:r w:rsidRPr="00F40EBC">
        <w:rPr>
          <w:rFonts w:ascii="Calibri" w:eastAsia="Calibri" w:hAnsi="Calibri" w:cs="Calibri"/>
          <w:vertAlign w:val="superscript"/>
        </w:rPr>
        <w:t>-</w:t>
      </w:r>
      <w:r w:rsidRPr="00F40EBC">
        <w:rPr>
          <w:vertAlign w:val="superscript"/>
        </w:rPr>
        <w:t>3</w:t>
      </w:r>
      <w:r>
        <w:t>, it is assigned to IVOCP3.</w:t>
      </w:r>
    </w:p>
    <w:p w14:paraId="7A270023" w14:textId="77777777" w:rsidR="00B87794" w:rsidRDefault="00B87794" w:rsidP="0047424D">
      <w:pPr>
        <w:pStyle w:val="ListParagraph"/>
        <w:numPr>
          <w:ilvl w:val="1"/>
          <w:numId w:val="19"/>
        </w:numPr>
        <w:jc w:val="both"/>
      </w:pPr>
      <w:r>
        <w:t>If 3x10</w:t>
      </w:r>
      <w:r>
        <w:rPr>
          <w:vertAlign w:val="superscript"/>
        </w:rPr>
        <w:t>3</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4</w:t>
      </w:r>
      <w:r>
        <w:t xml:space="preserve"> μg m</w:t>
      </w:r>
      <w:r w:rsidRPr="00F40EBC">
        <w:rPr>
          <w:rFonts w:ascii="Calibri" w:eastAsia="Calibri" w:hAnsi="Calibri" w:cs="Calibri"/>
          <w:vertAlign w:val="superscript"/>
        </w:rPr>
        <w:t>-</w:t>
      </w:r>
      <w:r w:rsidRPr="00F40EBC">
        <w:rPr>
          <w:vertAlign w:val="superscript"/>
        </w:rPr>
        <w:t>3</w:t>
      </w:r>
      <w:r>
        <w:t>, it is assigned to IVOCP4.</w:t>
      </w:r>
    </w:p>
    <w:p w14:paraId="453D3C25" w14:textId="77777777" w:rsidR="00B87794" w:rsidRPr="002F7B4A" w:rsidRDefault="00B87794" w:rsidP="0047424D">
      <w:pPr>
        <w:pStyle w:val="ListParagraph"/>
        <w:numPr>
          <w:ilvl w:val="1"/>
          <w:numId w:val="19"/>
        </w:numPr>
        <w:jc w:val="both"/>
      </w:pPr>
      <w:r>
        <w:t>If 3x10</w:t>
      </w:r>
      <w:r w:rsidRPr="00E81077">
        <w:rPr>
          <w:vertAlign w:val="superscript"/>
        </w:rPr>
        <w:t>4</w:t>
      </w:r>
      <w:r>
        <w:t xml:space="preserve"> μg m</w:t>
      </w:r>
      <w:r w:rsidRPr="00E81077">
        <w:rPr>
          <w:rFonts w:ascii="Calibri" w:eastAsia="Calibri" w:hAnsi="Calibri" w:cs="Calibri"/>
          <w:vertAlign w:val="superscript"/>
        </w:rPr>
        <w:t>-</w:t>
      </w:r>
      <w:r w:rsidRPr="00E81077">
        <w:rPr>
          <w:vertAlign w:val="superscript"/>
        </w:rPr>
        <w:t>3</w:t>
      </w:r>
      <w:r>
        <w:t xml:space="preserve"> &lt; C* &lt; 3x10</w:t>
      </w:r>
      <w:r w:rsidRPr="00E81077">
        <w:rPr>
          <w:vertAlign w:val="superscript"/>
        </w:rPr>
        <w:t>5</w:t>
      </w:r>
      <w:r>
        <w:t xml:space="preserve"> μg m</w:t>
      </w:r>
      <w:r w:rsidRPr="00E81077">
        <w:rPr>
          <w:rFonts w:ascii="Calibri" w:eastAsia="Calibri" w:hAnsi="Calibri" w:cs="Calibri"/>
          <w:vertAlign w:val="superscript"/>
        </w:rPr>
        <w:t>-</w:t>
      </w:r>
      <w:r w:rsidRPr="00E81077">
        <w:rPr>
          <w:vertAlign w:val="superscript"/>
        </w:rPr>
        <w:t>3</w:t>
      </w:r>
      <w:r>
        <w:t xml:space="preserve"> and aromatic, it is assigned to IVOCP5ARO.</w:t>
      </w:r>
    </w:p>
    <w:p w14:paraId="593933FA" w14:textId="77777777" w:rsidR="00B87794" w:rsidRPr="002F7B4A" w:rsidRDefault="00B87794" w:rsidP="0047424D">
      <w:pPr>
        <w:pStyle w:val="ListParagraph"/>
        <w:numPr>
          <w:ilvl w:val="1"/>
          <w:numId w:val="19"/>
        </w:numPr>
        <w:jc w:val="both"/>
      </w:pPr>
      <w:r>
        <w:t>If 3x10</w:t>
      </w:r>
      <w:r>
        <w:rPr>
          <w:vertAlign w:val="superscript"/>
        </w:rPr>
        <w:t>4</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5</w:t>
      </w:r>
      <w:r>
        <w:t xml:space="preserve"> μg m</w:t>
      </w:r>
      <w:r w:rsidRPr="00F40EBC">
        <w:rPr>
          <w:rFonts w:ascii="Calibri" w:eastAsia="Calibri" w:hAnsi="Calibri" w:cs="Calibri"/>
          <w:vertAlign w:val="superscript"/>
        </w:rPr>
        <w:t>-</w:t>
      </w:r>
      <w:r w:rsidRPr="00F40EBC">
        <w:rPr>
          <w:vertAlign w:val="superscript"/>
        </w:rPr>
        <w:t>3</w:t>
      </w:r>
      <w:r>
        <w:t>, it is assigned to IVOCP5.</w:t>
      </w:r>
    </w:p>
    <w:p w14:paraId="028BE42D" w14:textId="77777777" w:rsidR="00B87794" w:rsidRPr="002F7B4A" w:rsidRDefault="00B87794" w:rsidP="0047424D">
      <w:pPr>
        <w:pStyle w:val="ListParagraph"/>
        <w:numPr>
          <w:ilvl w:val="1"/>
          <w:numId w:val="19"/>
        </w:numPr>
        <w:jc w:val="both"/>
      </w:pPr>
      <w:r>
        <w:t>If 3x10</w:t>
      </w:r>
      <w:r>
        <w:rPr>
          <w:vertAlign w:val="superscript"/>
        </w:rPr>
        <w:t>5</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xml:space="preserve"> and aromatic, it is assigned to IVOCP6ARO.</w:t>
      </w:r>
    </w:p>
    <w:p w14:paraId="4BBD4A78" w14:textId="77777777" w:rsidR="00B87794" w:rsidRPr="002F7B4A" w:rsidRDefault="00B87794" w:rsidP="0047424D">
      <w:pPr>
        <w:pStyle w:val="ListParagraph"/>
        <w:numPr>
          <w:ilvl w:val="1"/>
          <w:numId w:val="19"/>
        </w:numPr>
        <w:jc w:val="both"/>
      </w:pPr>
      <w:r>
        <w:t>If 3x10</w:t>
      </w:r>
      <w:r>
        <w:rPr>
          <w:vertAlign w:val="superscript"/>
        </w:rPr>
        <w:t>5</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it is assigned to IVOCP6.</w:t>
      </w:r>
    </w:p>
    <w:p w14:paraId="192B7652" w14:textId="77777777" w:rsidR="00B57FED" w:rsidRPr="00B57FED" w:rsidRDefault="00B57FED" w:rsidP="00B57FED">
      <w:pPr>
        <w:pStyle w:val="Heading3"/>
        <w:rPr>
          <w:color w:val="2F5496" w:themeColor="accent1" w:themeShade="BF"/>
          <w:sz w:val="32"/>
          <w:szCs w:val="32"/>
        </w:rPr>
      </w:pPr>
      <w:bookmarkStart w:id="125" w:name="_Toc115701262"/>
      <w:r>
        <w:t>SAPRC07_CF2</w:t>
      </w:r>
      <w:bookmarkEnd w:id="125"/>
    </w:p>
    <w:p w14:paraId="0073C051" w14:textId="45F6E9FC" w:rsidR="00875A56" w:rsidRDefault="00875A56" w:rsidP="00875A56">
      <w:pPr>
        <w:jc w:val="both"/>
      </w:pPr>
      <w:r>
        <w:t xml:space="preserve">The </w:t>
      </w:r>
      <w:r w:rsidR="001468A9">
        <w:t>SAPRC07</w:t>
      </w:r>
      <w:r>
        <w:t xml:space="preserve">_CF2 chemical mechanism is exclusively used in the CAMx photochemical model and features significant overlap with the </w:t>
      </w:r>
      <w:r w:rsidR="00BB37B9">
        <w:t>SAPRC07TC</w:t>
      </w:r>
      <w:r>
        <w:t xml:space="preserve">_AE7 chemical mechanism. Specifically, several explicit species and one lumped species is excluded from the </w:t>
      </w:r>
      <w:r w:rsidR="00585EAD">
        <w:t>SAPRC07</w:t>
      </w:r>
      <w:r>
        <w:t xml:space="preserve">_CF2 chemical mechanism when compared to </w:t>
      </w:r>
      <w:r w:rsidR="00350DDA">
        <w:t xml:space="preserve">SAPRC07TC </w:t>
      </w:r>
      <w:r>
        <w:t>_AE7. Both utilize the NVOL and IVOC tracers, which are defined to include semi-volatile organic compounds (SVOC; 3x10</w:t>
      </w:r>
      <w:r>
        <w:rPr>
          <w:vertAlign w:val="superscript"/>
        </w:rPr>
        <w:t>-1</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and intermediate-volatility organic compounds (IVOC; 3x10</w:t>
      </w:r>
      <w:r w:rsidRPr="00F40EBC">
        <w:rPr>
          <w:vertAlign w:val="superscript"/>
        </w:rPr>
        <w:t>2</w:t>
      </w:r>
      <w:r>
        <w:t xml:space="preserve"> μg m</w:t>
      </w:r>
      <w:r w:rsidRPr="00F40EBC">
        <w:rPr>
          <w:rFonts w:ascii="Calibri" w:eastAsia="Calibri" w:hAnsi="Calibri" w:cs="Calibri"/>
          <w:vertAlign w:val="superscript"/>
        </w:rPr>
        <w:t>-</w:t>
      </w:r>
      <w:r w:rsidRPr="00F40EBC">
        <w:rPr>
          <w:vertAlign w:val="superscript"/>
        </w:rPr>
        <w:t>3</w:t>
      </w:r>
      <w:r>
        <w:t xml:space="preserve"> &lt; C* &lt; 3x10</w:t>
      </w:r>
      <w:r w:rsidRPr="00F40EBC">
        <w:rPr>
          <w:vertAlign w:val="superscript"/>
        </w:rPr>
        <w:t>6</w:t>
      </w:r>
      <w:r>
        <w:t xml:space="preserve"> μg m</w:t>
      </w:r>
      <w:r w:rsidRPr="00F40EBC">
        <w:rPr>
          <w:rFonts w:ascii="Calibri" w:eastAsia="Calibri" w:hAnsi="Calibri" w:cs="Calibri"/>
          <w:vertAlign w:val="superscript"/>
        </w:rPr>
        <w:t>-</w:t>
      </w:r>
      <w:r w:rsidRPr="00F40EBC">
        <w:rPr>
          <w:vertAlign w:val="superscript"/>
        </w:rPr>
        <w:t>3</w:t>
      </w:r>
      <w:r>
        <w:t xml:space="preserve">), respectively. A description and various properties for all emitted organics from the </w:t>
      </w:r>
      <w:r w:rsidR="006971BF">
        <w:t>SAPRC07</w:t>
      </w:r>
      <w:r>
        <w:t>_CF2 chemical mechanism is shown below.</w:t>
      </w:r>
    </w:p>
    <w:p w14:paraId="5362C0E1" w14:textId="77777777" w:rsidR="009678EE" w:rsidRDefault="009678EE" w:rsidP="009678EE">
      <w:pPr>
        <w:jc w:val="both"/>
      </w:pP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4304"/>
        <w:gridCol w:w="574"/>
        <w:gridCol w:w="875"/>
        <w:gridCol w:w="2186"/>
      </w:tblGrid>
      <w:tr w:rsidR="009678EE" w:rsidRPr="000A3451" w14:paraId="6CC264EA" w14:textId="77777777" w:rsidTr="00690EB7">
        <w:trPr>
          <w:trHeight w:val="143"/>
          <w:tblHeader/>
        </w:trPr>
        <w:tc>
          <w:tcPr>
            <w:tcW w:w="1181" w:type="dxa"/>
            <w:shd w:val="clear" w:color="auto" w:fill="D9D9D9" w:themeFill="background1" w:themeFillShade="D9"/>
            <w:vAlign w:val="center"/>
          </w:tcPr>
          <w:p w14:paraId="0E8E59AC" w14:textId="77777777" w:rsidR="009678EE" w:rsidRPr="000A3451" w:rsidRDefault="009678EE" w:rsidP="00690EB7">
            <w:pPr>
              <w:spacing w:after="0"/>
              <w:jc w:val="center"/>
              <w:rPr>
                <w:rFonts w:cstheme="minorHAnsi"/>
                <w:b/>
                <w:sz w:val="20"/>
                <w:szCs w:val="20"/>
              </w:rPr>
            </w:pPr>
            <w:r w:rsidRPr="000A3451">
              <w:rPr>
                <w:rFonts w:cstheme="minorHAnsi"/>
                <w:b/>
                <w:sz w:val="20"/>
                <w:szCs w:val="20"/>
              </w:rPr>
              <w:t>Model Species</w:t>
            </w:r>
          </w:p>
        </w:tc>
        <w:tc>
          <w:tcPr>
            <w:tcW w:w="4304" w:type="dxa"/>
            <w:shd w:val="clear" w:color="auto" w:fill="D9D9D9" w:themeFill="background1" w:themeFillShade="D9"/>
            <w:vAlign w:val="center"/>
          </w:tcPr>
          <w:p w14:paraId="0612DE79" w14:textId="77777777" w:rsidR="009678EE" w:rsidRPr="000A3451" w:rsidRDefault="009678EE" w:rsidP="00690EB7">
            <w:pPr>
              <w:spacing w:after="0"/>
              <w:jc w:val="center"/>
              <w:rPr>
                <w:rFonts w:cstheme="minorHAnsi"/>
                <w:b/>
                <w:sz w:val="20"/>
                <w:szCs w:val="20"/>
              </w:rPr>
            </w:pPr>
            <w:r w:rsidRPr="000A3451">
              <w:rPr>
                <w:rFonts w:cstheme="minorHAnsi"/>
                <w:b/>
                <w:sz w:val="20"/>
                <w:szCs w:val="20"/>
              </w:rPr>
              <w:t>Description</w:t>
            </w:r>
          </w:p>
        </w:tc>
        <w:tc>
          <w:tcPr>
            <w:tcW w:w="574" w:type="dxa"/>
            <w:shd w:val="clear" w:color="auto" w:fill="D9D9D9" w:themeFill="background1" w:themeFillShade="D9"/>
            <w:vAlign w:val="center"/>
          </w:tcPr>
          <w:p w14:paraId="1CED8A45" w14:textId="77777777" w:rsidR="009678EE" w:rsidRPr="000A3451" w:rsidRDefault="009678EE" w:rsidP="00690EB7">
            <w:pPr>
              <w:spacing w:after="0"/>
              <w:jc w:val="center"/>
              <w:rPr>
                <w:rFonts w:cstheme="minorHAnsi"/>
                <w:b/>
                <w:sz w:val="20"/>
                <w:szCs w:val="20"/>
              </w:rPr>
            </w:pPr>
            <w:r w:rsidRPr="000A3451">
              <w:rPr>
                <w:rFonts w:cstheme="minorHAnsi"/>
                <w:b/>
                <w:sz w:val="20"/>
                <w:szCs w:val="20"/>
              </w:rPr>
              <w:t>nC</w:t>
            </w:r>
          </w:p>
        </w:tc>
        <w:tc>
          <w:tcPr>
            <w:tcW w:w="875" w:type="dxa"/>
            <w:shd w:val="clear" w:color="auto" w:fill="D9D9D9" w:themeFill="background1" w:themeFillShade="D9"/>
            <w:vAlign w:val="center"/>
          </w:tcPr>
          <w:p w14:paraId="5FDE4963" w14:textId="77777777" w:rsidR="009678EE" w:rsidRPr="000A3451" w:rsidRDefault="009678EE" w:rsidP="00690EB7">
            <w:pPr>
              <w:spacing w:after="0"/>
              <w:jc w:val="center"/>
              <w:rPr>
                <w:rFonts w:cstheme="minorHAnsi"/>
                <w:b/>
                <w:sz w:val="20"/>
                <w:szCs w:val="20"/>
              </w:rPr>
            </w:pPr>
            <w:r w:rsidRPr="000A3451">
              <w:rPr>
                <w:rFonts w:cstheme="minorHAnsi"/>
                <w:b/>
                <w:sz w:val="20"/>
                <w:szCs w:val="20"/>
              </w:rPr>
              <w:t>Tracer Type</w:t>
            </w:r>
          </w:p>
        </w:tc>
        <w:tc>
          <w:tcPr>
            <w:tcW w:w="2186" w:type="dxa"/>
            <w:shd w:val="clear" w:color="auto" w:fill="D9D9D9" w:themeFill="background1" w:themeFillShade="D9"/>
            <w:vAlign w:val="center"/>
          </w:tcPr>
          <w:p w14:paraId="6DB25060" w14:textId="77777777" w:rsidR="009678EE" w:rsidRPr="000A3451" w:rsidRDefault="009678EE" w:rsidP="00690EB7">
            <w:pPr>
              <w:spacing w:after="0"/>
              <w:jc w:val="center"/>
              <w:rPr>
                <w:rFonts w:cstheme="minorHAnsi"/>
                <w:b/>
                <w:sz w:val="20"/>
                <w:szCs w:val="20"/>
              </w:rPr>
            </w:pPr>
            <w:r w:rsidRPr="000A3451">
              <w:rPr>
                <w:rFonts w:cstheme="minorHAnsi"/>
                <w:b/>
                <w:sz w:val="20"/>
                <w:szCs w:val="20"/>
              </w:rPr>
              <w:t>SMILES</w:t>
            </w:r>
          </w:p>
        </w:tc>
      </w:tr>
      <w:tr w:rsidR="009678EE" w:rsidRPr="000A3451" w14:paraId="3E1C5564" w14:textId="77777777" w:rsidTr="00690EB7">
        <w:trPr>
          <w:trHeight w:val="143"/>
        </w:trPr>
        <w:tc>
          <w:tcPr>
            <w:tcW w:w="1181" w:type="dxa"/>
            <w:vAlign w:val="center"/>
          </w:tcPr>
          <w:p w14:paraId="78A65087" w14:textId="77777777" w:rsidR="009678EE" w:rsidRPr="000A3451" w:rsidRDefault="009678EE" w:rsidP="00690EB7">
            <w:pPr>
              <w:spacing w:after="0"/>
              <w:jc w:val="center"/>
              <w:rPr>
                <w:rFonts w:cstheme="minorHAnsi"/>
                <w:sz w:val="20"/>
                <w:szCs w:val="20"/>
              </w:rPr>
            </w:pPr>
            <w:r w:rsidRPr="000A3451">
              <w:rPr>
                <w:rFonts w:cstheme="minorHAnsi"/>
                <w:sz w:val="20"/>
                <w:szCs w:val="20"/>
              </w:rPr>
              <w:t>AACD</w:t>
            </w:r>
          </w:p>
        </w:tc>
        <w:tc>
          <w:tcPr>
            <w:tcW w:w="4304" w:type="dxa"/>
            <w:vAlign w:val="center"/>
          </w:tcPr>
          <w:p w14:paraId="1F6C3E0F" w14:textId="77777777" w:rsidR="009678EE" w:rsidRPr="000A3451" w:rsidRDefault="009678EE" w:rsidP="00690EB7">
            <w:pPr>
              <w:spacing w:after="0"/>
              <w:jc w:val="center"/>
              <w:rPr>
                <w:rFonts w:cstheme="minorHAnsi"/>
                <w:sz w:val="20"/>
                <w:szCs w:val="20"/>
              </w:rPr>
            </w:pPr>
            <w:r w:rsidRPr="000A3451">
              <w:rPr>
                <w:rFonts w:cstheme="minorHAnsi"/>
                <w:sz w:val="20"/>
                <w:szCs w:val="20"/>
              </w:rPr>
              <w:t>Acetic Acid</w:t>
            </w:r>
          </w:p>
        </w:tc>
        <w:tc>
          <w:tcPr>
            <w:tcW w:w="574" w:type="dxa"/>
            <w:vAlign w:val="center"/>
          </w:tcPr>
          <w:p w14:paraId="16959866" w14:textId="77777777" w:rsidR="009678EE" w:rsidRPr="000A3451" w:rsidRDefault="009678E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04043775"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30D03209" w14:textId="77777777" w:rsidR="009678EE" w:rsidRPr="000A3451" w:rsidRDefault="009678EE" w:rsidP="00690EB7">
            <w:pPr>
              <w:spacing w:after="0"/>
              <w:jc w:val="center"/>
              <w:rPr>
                <w:rFonts w:cstheme="minorHAnsi"/>
                <w:sz w:val="20"/>
                <w:szCs w:val="20"/>
              </w:rPr>
            </w:pPr>
            <w:r w:rsidRPr="000A3451">
              <w:rPr>
                <w:rFonts w:cstheme="minorHAnsi"/>
                <w:sz w:val="20"/>
                <w:szCs w:val="20"/>
              </w:rPr>
              <w:t>CC(O)=O</w:t>
            </w:r>
          </w:p>
        </w:tc>
      </w:tr>
      <w:tr w:rsidR="009678EE" w:rsidRPr="000A3451" w14:paraId="72719011" w14:textId="77777777" w:rsidTr="00690EB7">
        <w:trPr>
          <w:trHeight w:val="143"/>
        </w:trPr>
        <w:tc>
          <w:tcPr>
            <w:tcW w:w="1181" w:type="dxa"/>
            <w:vAlign w:val="center"/>
          </w:tcPr>
          <w:p w14:paraId="6004BA2A" w14:textId="77777777" w:rsidR="009678EE" w:rsidRPr="000A3451" w:rsidRDefault="009678EE" w:rsidP="00690EB7">
            <w:pPr>
              <w:spacing w:after="0"/>
              <w:jc w:val="center"/>
              <w:rPr>
                <w:rFonts w:cstheme="minorHAnsi"/>
                <w:sz w:val="20"/>
                <w:szCs w:val="20"/>
              </w:rPr>
            </w:pPr>
            <w:r w:rsidRPr="000A3451">
              <w:rPr>
                <w:rFonts w:cstheme="minorHAnsi"/>
                <w:sz w:val="20"/>
                <w:szCs w:val="20"/>
              </w:rPr>
              <w:t>ACET</w:t>
            </w:r>
          </w:p>
        </w:tc>
        <w:tc>
          <w:tcPr>
            <w:tcW w:w="4304" w:type="dxa"/>
            <w:vAlign w:val="center"/>
          </w:tcPr>
          <w:p w14:paraId="3066B91F" w14:textId="77777777" w:rsidR="009678EE" w:rsidRPr="000A3451" w:rsidRDefault="009678EE" w:rsidP="00690EB7">
            <w:pPr>
              <w:spacing w:after="0"/>
              <w:jc w:val="center"/>
              <w:rPr>
                <w:rFonts w:cstheme="minorHAnsi"/>
                <w:sz w:val="20"/>
                <w:szCs w:val="20"/>
              </w:rPr>
            </w:pPr>
            <w:r w:rsidRPr="000A3451">
              <w:rPr>
                <w:rFonts w:cstheme="minorHAnsi"/>
                <w:sz w:val="20"/>
                <w:szCs w:val="20"/>
              </w:rPr>
              <w:t>Acetone</w:t>
            </w:r>
          </w:p>
        </w:tc>
        <w:tc>
          <w:tcPr>
            <w:tcW w:w="574" w:type="dxa"/>
            <w:vAlign w:val="center"/>
          </w:tcPr>
          <w:p w14:paraId="6FD8A842" w14:textId="77777777" w:rsidR="009678EE" w:rsidRPr="000A3451" w:rsidRDefault="009678EE" w:rsidP="00690EB7">
            <w:pPr>
              <w:spacing w:after="0"/>
              <w:jc w:val="center"/>
              <w:rPr>
                <w:rFonts w:cstheme="minorHAnsi"/>
                <w:sz w:val="20"/>
                <w:szCs w:val="20"/>
              </w:rPr>
            </w:pPr>
            <w:r w:rsidRPr="000A3451">
              <w:rPr>
                <w:rFonts w:cstheme="minorHAnsi"/>
                <w:sz w:val="20"/>
                <w:szCs w:val="20"/>
              </w:rPr>
              <w:t>3</w:t>
            </w:r>
          </w:p>
        </w:tc>
        <w:tc>
          <w:tcPr>
            <w:tcW w:w="875" w:type="dxa"/>
            <w:vAlign w:val="center"/>
          </w:tcPr>
          <w:p w14:paraId="65BBEF8C"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5E1CC8F" w14:textId="77777777" w:rsidR="009678EE" w:rsidRPr="000A3451" w:rsidRDefault="009678EE" w:rsidP="00690EB7">
            <w:pPr>
              <w:spacing w:after="0"/>
              <w:jc w:val="center"/>
              <w:rPr>
                <w:rFonts w:cstheme="minorHAnsi"/>
                <w:sz w:val="20"/>
                <w:szCs w:val="20"/>
              </w:rPr>
            </w:pPr>
            <w:r w:rsidRPr="000A3451">
              <w:rPr>
                <w:rFonts w:cstheme="minorHAnsi"/>
                <w:sz w:val="20"/>
                <w:szCs w:val="20"/>
              </w:rPr>
              <w:t>CC(C)=O</w:t>
            </w:r>
          </w:p>
        </w:tc>
      </w:tr>
      <w:tr w:rsidR="009678EE" w:rsidRPr="000A3451" w14:paraId="503D238A" w14:textId="77777777" w:rsidTr="00690EB7">
        <w:trPr>
          <w:trHeight w:val="143"/>
        </w:trPr>
        <w:tc>
          <w:tcPr>
            <w:tcW w:w="1181" w:type="dxa"/>
            <w:vAlign w:val="center"/>
          </w:tcPr>
          <w:p w14:paraId="01C8ABC0" w14:textId="77777777" w:rsidR="009678EE" w:rsidRPr="000A3451" w:rsidRDefault="009678EE" w:rsidP="00690EB7">
            <w:pPr>
              <w:spacing w:after="0"/>
              <w:jc w:val="center"/>
              <w:rPr>
                <w:rFonts w:cstheme="minorHAnsi"/>
                <w:sz w:val="20"/>
                <w:szCs w:val="20"/>
              </w:rPr>
            </w:pPr>
            <w:r w:rsidRPr="000A3451">
              <w:rPr>
                <w:rFonts w:cstheme="minorHAnsi"/>
                <w:sz w:val="20"/>
                <w:szCs w:val="20"/>
              </w:rPr>
              <w:t>ACYE</w:t>
            </w:r>
          </w:p>
        </w:tc>
        <w:tc>
          <w:tcPr>
            <w:tcW w:w="4304" w:type="dxa"/>
            <w:vAlign w:val="center"/>
          </w:tcPr>
          <w:p w14:paraId="0A7192FC" w14:textId="77777777" w:rsidR="009678EE" w:rsidRPr="000A3451" w:rsidRDefault="009678EE" w:rsidP="00690EB7">
            <w:pPr>
              <w:spacing w:after="0"/>
              <w:jc w:val="center"/>
              <w:rPr>
                <w:rFonts w:cstheme="minorHAnsi"/>
                <w:sz w:val="20"/>
                <w:szCs w:val="20"/>
              </w:rPr>
            </w:pPr>
            <w:r w:rsidRPr="000A3451">
              <w:rPr>
                <w:rFonts w:cstheme="minorHAnsi"/>
                <w:sz w:val="20"/>
                <w:szCs w:val="20"/>
              </w:rPr>
              <w:t>Acetylene</w:t>
            </w:r>
          </w:p>
        </w:tc>
        <w:tc>
          <w:tcPr>
            <w:tcW w:w="574" w:type="dxa"/>
            <w:vAlign w:val="center"/>
          </w:tcPr>
          <w:p w14:paraId="422083CC" w14:textId="77777777" w:rsidR="009678EE" w:rsidRPr="000A3451" w:rsidRDefault="009678E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746D070F"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15B4B2D4" w14:textId="77777777" w:rsidR="009678EE" w:rsidRPr="000A3451" w:rsidRDefault="009678EE" w:rsidP="00690EB7">
            <w:pPr>
              <w:spacing w:after="0"/>
              <w:jc w:val="center"/>
              <w:rPr>
                <w:rFonts w:cstheme="minorHAnsi"/>
                <w:sz w:val="20"/>
                <w:szCs w:val="20"/>
              </w:rPr>
            </w:pPr>
            <w:r w:rsidRPr="000A3451">
              <w:rPr>
                <w:rFonts w:cstheme="minorHAnsi"/>
                <w:sz w:val="20"/>
                <w:szCs w:val="20"/>
              </w:rPr>
              <w:t>C#C</w:t>
            </w:r>
          </w:p>
        </w:tc>
      </w:tr>
      <w:tr w:rsidR="009678EE" w:rsidRPr="000A3451" w14:paraId="4BFC7C1B" w14:textId="77777777" w:rsidTr="00690EB7">
        <w:trPr>
          <w:trHeight w:val="143"/>
        </w:trPr>
        <w:tc>
          <w:tcPr>
            <w:tcW w:w="1181" w:type="dxa"/>
            <w:vAlign w:val="center"/>
          </w:tcPr>
          <w:p w14:paraId="361658C6" w14:textId="77777777" w:rsidR="009678EE" w:rsidRPr="000A3451" w:rsidRDefault="009678EE" w:rsidP="00690EB7">
            <w:pPr>
              <w:spacing w:after="0"/>
              <w:jc w:val="center"/>
              <w:rPr>
                <w:rFonts w:cstheme="minorHAnsi"/>
                <w:sz w:val="20"/>
                <w:szCs w:val="20"/>
              </w:rPr>
            </w:pPr>
            <w:r w:rsidRPr="000A3451">
              <w:rPr>
                <w:rFonts w:cstheme="minorHAnsi"/>
                <w:sz w:val="20"/>
                <w:szCs w:val="20"/>
              </w:rPr>
              <w:t>BACL</w:t>
            </w:r>
          </w:p>
        </w:tc>
        <w:tc>
          <w:tcPr>
            <w:tcW w:w="4304" w:type="dxa"/>
            <w:vAlign w:val="center"/>
          </w:tcPr>
          <w:p w14:paraId="12587694" w14:textId="77777777" w:rsidR="009678EE" w:rsidRPr="000A3451" w:rsidRDefault="009678EE" w:rsidP="00690EB7">
            <w:pPr>
              <w:spacing w:after="0"/>
              <w:jc w:val="center"/>
              <w:rPr>
                <w:rFonts w:cstheme="minorHAnsi"/>
                <w:sz w:val="20"/>
                <w:szCs w:val="20"/>
              </w:rPr>
            </w:pPr>
            <w:r w:rsidRPr="000A3451">
              <w:rPr>
                <w:rFonts w:cstheme="minorHAnsi"/>
                <w:sz w:val="20"/>
                <w:szCs w:val="20"/>
              </w:rPr>
              <w:t>Biacetyl</w:t>
            </w:r>
          </w:p>
        </w:tc>
        <w:tc>
          <w:tcPr>
            <w:tcW w:w="574" w:type="dxa"/>
            <w:vAlign w:val="center"/>
          </w:tcPr>
          <w:p w14:paraId="66C9CCA7" w14:textId="77777777" w:rsidR="009678EE" w:rsidRPr="000A3451" w:rsidRDefault="009678EE" w:rsidP="00690EB7">
            <w:pPr>
              <w:spacing w:after="0"/>
              <w:jc w:val="center"/>
              <w:rPr>
                <w:rFonts w:cstheme="minorHAnsi"/>
                <w:sz w:val="20"/>
                <w:szCs w:val="20"/>
              </w:rPr>
            </w:pPr>
            <w:r w:rsidRPr="000A3451">
              <w:rPr>
                <w:rFonts w:cstheme="minorHAnsi"/>
                <w:sz w:val="20"/>
                <w:szCs w:val="20"/>
              </w:rPr>
              <w:t>4</w:t>
            </w:r>
          </w:p>
        </w:tc>
        <w:tc>
          <w:tcPr>
            <w:tcW w:w="875" w:type="dxa"/>
            <w:vAlign w:val="center"/>
          </w:tcPr>
          <w:p w14:paraId="66BD080B"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CEA84FB" w14:textId="77777777" w:rsidR="009678EE" w:rsidRPr="000A3451" w:rsidRDefault="009678EE" w:rsidP="00690EB7">
            <w:pPr>
              <w:spacing w:after="0"/>
              <w:jc w:val="center"/>
              <w:rPr>
                <w:rFonts w:cstheme="minorHAnsi"/>
                <w:sz w:val="20"/>
                <w:szCs w:val="20"/>
              </w:rPr>
            </w:pPr>
            <w:r w:rsidRPr="000A3451">
              <w:rPr>
                <w:rFonts w:cstheme="minorHAnsi"/>
                <w:sz w:val="20"/>
                <w:szCs w:val="20"/>
              </w:rPr>
              <w:t>CC(=O)C(C)=O</w:t>
            </w:r>
          </w:p>
        </w:tc>
      </w:tr>
      <w:tr w:rsidR="009678EE" w:rsidRPr="000A3451" w14:paraId="769792DB" w14:textId="77777777" w:rsidTr="00690EB7">
        <w:trPr>
          <w:trHeight w:val="143"/>
        </w:trPr>
        <w:tc>
          <w:tcPr>
            <w:tcW w:w="1181" w:type="dxa"/>
            <w:vAlign w:val="center"/>
          </w:tcPr>
          <w:p w14:paraId="48B69185" w14:textId="77777777" w:rsidR="009678EE" w:rsidRPr="000A3451" w:rsidRDefault="009678EE" w:rsidP="00690EB7">
            <w:pPr>
              <w:spacing w:after="0"/>
              <w:jc w:val="center"/>
              <w:rPr>
                <w:rFonts w:cstheme="minorHAnsi"/>
                <w:sz w:val="20"/>
                <w:szCs w:val="20"/>
              </w:rPr>
            </w:pPr>
            <w:r w:rsidRPr="000A3451">
              <w:rPr>
                <w:rFonts w:cstheme="minorHAnsi"/>
                <w:sz w:val="20"/>
                <w:szCs w:val="20"/>
              </w:rPr>
              <w:t>BENZ</w:t>
            </w:r>
          </w:p>
        </w:tc>
        <w:tc>
          <w:tcPr>
            <w:tcW w:w="4304" w:type="dxa"/>
            <w:vAlign w:val="center"/>
          </w:tcPr>
          <w:p w14:paraId="1EF97A1A" w14:textId="77777777" w:rsidR="009678EE" w:rsidRPr="000A3451" w:rsidRDefault="009678EE" w:rsidP="00690EB7">
            <w:pPr>
              <w:spacing w:after="0"/>
              <w:jc w:val="center"/>
              <w:rPr>
                <w:rFonts w:cstheme="minorHAnsi"/>
                <w:sz w:val="20"/>
                <w:szCs w:val="20"/>
              </w:rPr>
            </w:pPr>
            <w:r w:rsidRPr="000A3451">
              <w:rPr>
                <w:rFonts w:cstheme="minorHAnsi"/>
                <w:sz w:val="20"/>
                <w:szCs w:val="20"/>
              </w:rPr>
              <w:t>Benzene</w:t>
            </w:r>
          </w:p>
        </w:tc>
        <w:tc>
          <w:tcPr>
            <w:tcW w:w="574" w:type="dxa"/>
            <w:vAlign w:val="center"/>
          </w:tcPr>
          <w:p w14:paraId="63CE08AA" w14:textId="77777777" w:rsidR="009678EE" w:rsidRPr="000A3451" w:rsidRDefault="009678EE" w:rsidP="00690EB7">
            <w:pPr>
              <w:spacing w:after="0"/>
              <w:jc w:val="center"/>
              <w:rPr>
                <w:rFonts w:cstheme="minorHAnsi"/>
                <w:sz w:val="20"/>
                <w:szCs w:val="20"/>
              </w:rPr>
            </w:pPr>
            <w:r w:rsidRPr="000A3451">
              <w:rPr>
                <w:rFonts w:cstheme="minorHAnsi"/>
                <w:sz w:val="20"/>
                <w:szCs w:val="20"/>
              </w:rPr>
              <w:t>6</w:t>
            </w:r>
          </w:p>
        </w:tc>
        <w:tc>
          <w:tcPr>
            <w:tcW w:w="875" w:type="dxa"/>
            <w:vAlign w:val="center"/>
          </w:tcPr>
          <w:p w14:paraId="722F5E10"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1E3872C4" w14:textId="77777777" w:rsidR="009678EE" w:rsidRPr="000A3451" w:rsidRDefault="009678EE" w:rsidP="00690EB7">
            <w:pPr>
              <w:spacing w:after="0"/>
              <w:jc w:val="center"/>
              <w:rPr>
                <w:rFonts w:cstheme="minorHAnsi"/>
                <w:sz w:val="20"/>
                <w:szCs w:val="20"/>
              </w:rPr>
            </w:pPr>
            <w:r w:rsidRPr="000A3451">
              <w:rPr>
                <w:rFonts w:cstheme="minorHAnsi"/>
                <w:sz w:val="20"/>
                <w:szCs w:val="20"/>
              </w:rPr>
              <w:t>C1=CC=CC=C1</w:t>
            </w:r>
          </w:p>
        </w:tc>
      </w:tr>
      <w:tr w:rsidR="009678EE" w:rsidRPr="000A3451" w14:paraId="219171B2" w14:textId="77777777" w:rsidTr="00690EB7">
        <w:trPr>
          <w:trHeight w:val="143"/>
        </w:trPr>
        <w:tc>
          <w:tcPr>
            <w:tcW w:w="1181" w:type="dxa"/>
            <w:vAlign w:val="center"/>
          </w:tcPr>
          <w:p w14:paraId="2FE9CA9B" w14:textId="77777777" w:rsidR="009678EE" w:rsidRPr="000A3451" w:rsidRDefault="009678EE" w:rsidP="00690EB7">
            <w:pPr>
              <w:spacing w:after="0"/>
              <w:jc w:val="center"/>
              <w:rPr>
                <w:rFonts w:cstheme="minorHAnsi"/>
                <w:sz w:val="20"/>
                <w:szCs w:val="20"/>
              </w:rPr>
            </w:pPr>
            <w:r w:rsidRPr="000A3451">
              <w:rPr>
                <w:rFonts w:cstheme="minorHAnsi"/>
                <w:sz w:val="20"/>
                <w:szCs w:val="20"/>
              </w:rPr>
              <w:t>CCHO</w:t>
            </w:r>
          </w:p>
        </w:tc>
        <w:tc>
          <w:tcPr>
            <w:tcW w:w="4304" w:type="dxa"/>
            <w:vAlign w:val="center"/>
          </w:tcPr>
          <w:p w14:paraId="370E5747" w14:textId="77777777" w:rsidR="009678EE" w:rsidRPr="000A3451" w:rsidRDefault="009678EE" w:rsidP="00690EB7">
            <w:pPr>
              <w:spacing w:after="0"/>
              <w:jc w:val="center"/>
              <w:rPr>
                <w:rFonts w:cstheme="minorHAnsi"/>
                <w:sz w:val="20"/>
                <w:szCs w:val="20"/>
              </w:rPr>
            </w:pPr>
            <w:r w:rsidRPr="000A3451">
              <w:rPr>
                <w:rFonts w:cstheme="minorHAnsi"/>
                <w:sz w:val="20"/>
                <w:szCs w:val="20"/>
              </w:rPr>
              <w:t>Acetaldehyde</w:t>
            </w:r>
          </w:p>
        </w:tc>
        <w:tc>
          <w:tcPr>
            <w:tcW w:w="574" w:type="dxa"/>
            <w:vAlign w:val="center"/>
          </w:tcPr>
          <w:p w14:paraId="3C3716C2" w14:textId="77777777" w:rsidR="009678EE" w:rsidRPr="000A3451" w:rsidRDefault="009678E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2870F3C2"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104426CE" w14:textId="77777777" w:rsidR="009678EE" w:rsidRPr="000A3451" w:rsidRDefault="009678EE" w:rsidP="00690EB7">
            <w:pPr>
              <w:spacing w:after="0"/>
              <w:jc w:val="center"/>
              <w:rPr>
                <w:rFonts w:cstheme="minorHAnsi"/>
                <w:sz w:val="20"/>
                <w:szCs w:val="20"/>
              </w:rPr>
            </w:pPr>
            <w:r w:rsidRPr="000A3451">
              <w:rPr>
                <w:rFonts w:cstheme="minorHAnsi"/>
                <w:sz w:val="20"/>
                <w:szCs w:val="20"/>
              </w:rPr>
              <w:t>CC=O</w:t>
            </w:r>
          </w:p>
        </w:tc>
      </w:tr>
      <w:tr w:rsidR="009678EE" w:rsidRPr="000A3451" w14:paraId="65A493E4" w14:textId="77777777" w:rsidTr="00690EB7">
        <w:trPr>
          <w:trHeight w:val="143"/>
        </w:trPr>
        <w:tc>
          <w:tcPr>
            <w:tcW w:w="1181" w:type="dxa"/>
            <w:vAlign w:val="center"/>
          </w:tcPr>
          <w:p w14:paraId="63C390BB" w14:textId="77777777" w:rsidR="009678EE" w:rsidRPr="000A3451" w:rsidRDefault="009678EE" w:rsidP="00690EB7">
            <w:pPr>
              <w:spacing w:after="0"/>
              <w:jc w:val="center"/>
              <w:rPr>
                <w:rFonts w:cstheme="minorHAnsi"/>
                <w:sz w:val="20"/>
                <w:szCs w:val="20"/>
              </w:rPr>
            </w:pPr>
            <w:r w:rsidRPr="000A3451">
              <w:rPr>
                <w:rFonts w:cstheme="minorHAnsi"/>
                <w:sz w:val="20"/>
                <w:szCs w:val="20"/>
              </w:rPr>
              <w:t>CH4</w:t>
            </w:r>
          </w:p>
        </w:tc>
        <w:tc>
          <w:tcPr>
            <w:tcW w:w="4304" w:type="dxa"/>
            <w:vAlign w:val="center"/>
          </w:tcPr>
          <w:p w14:paraId="60943252" w14:textId="77777777" w:rsidR="009678EE" w:rsidRPr="000A3451" w:rsidRDefault="009678EE" w:rsidP="00690EB7">
            <w:pPr>
              <w:spacing w:after="0"/>
              <w:jc w:val="center"/>
              <w:rPr>
                <w:rFonts w:cstheme="minorHAnsi"/>
                <w:sz w:val="20"/>
                <w:szCs w:val="20"/>
              </w:rPr>
            </w:pPr>
            <w:r w:rsidRPr="000A3451">
              <w:rPr>
                <w:rFonts w:cstheme="minorHAnsi"/>
                <w:sz w:val="20"/>
                <w:szCs w:val="20"/>
              </w:rPr>
              <w:t>Methane</w:t>
            </w:r>
          </w:p>
        </w:tc>
        <w:tc>
          <w:tcPr>
            <w:tcW w:w="574" w:type="dxa"/>
            <w:vAlign w:val="center"/>
          </w:tcPr>
          <w:p w14:paraId="305B4C35" w14:textId="77777777" w:rsidR="009678EE" w:rsidRPr="000A3451" w:rsidRDefault="009678EE" w:rsidP="00690EB7">
            <w:pPr>
              <w:spacing w:after="0"/>
              <w:jc w:val="center"/>
              <w:rPr>
                <w:rFonts w:cstheme="minorHAnsi"/>
                <w:sz w:val="20"/>
                <w:szCs w:val="20"/>
              </w:rPr>
            </w:pPr>
            <w:r w:rsidRPr="000A3451">
              <w:rPr>
                <w:rFonts w:cstheme="minorHAnsi"/>
                <w:sz w:val="20"/>
                <w:szCs w:val="20"/>
              </w:rPr>
              <w:t>1</w:t>
            </w:r>
          </w:p>
        </w:tc>
        <w:tc>
          <w:tcPr>
            <w:tcW w:w="875" w:type="dxa"/>
            <w:vAlign w:val="center"/>
          </w:tcPr>
          <w:p w14:paraId="39874D9E"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16B9815D" w14:textId="77777777" w:rsidR="009678EE" w:rsidRPr="000A3451" w:rsidRDefault="009678EE" w:rsidP="00690EB7">
            <w:pPr>
              <w:spacing w:after="0"/>
              <w:jc w:val="center"/>
              <w:rPr>
                <w:rFonts w:cstheme="minorHAnsi"/>
                <w:sz w:val="20"/>
                <w:szCs w:val="20"/>
              </w:rPr>
            </w:pPr>
            <w:r w:rsidRPr="000A3451">
              <w:rPr>
                <w:rFonts w:cstheme="minorHAnsi"/>
                <w:sz w:val="20"/>
                <w:szCs w:val="20"/>
              </w:rPr>
              <w:t>C</w:t>
            </w:r>
          </w:p>
        </w:tc>
      </w:tr>
      <w:tr w:rsidR="009678EE" w:rsidRPr="000A3451" w14:paraId="30B8615A" w14:textId="77777777" w:rsidTr="00690EB7">
        <w:trPr>
          <w:trHeight w:val="143"/>
        </w:trPr>
        <w:tc>
          <w:tcPr>
            <w:tcW w:w="1181" w:type="dxa"/>
            <w:vAlign w:val="center"/>
          </w:tcPr>
          <w:p w14:paraId="75CA7A20" w14:textId="77777777" w:rsidR="009678EE" w:rsidRPr="000A3451" w:rsidRDefault="009678EE" w:rsidP="00690EB7">
            <w:pPr>
              <w:spacing w:after="0"/>
              <w:jc w:val="center"/>
              <w:rPr>
                <w:rFonts w:cstheme="minorHAnsi"/>
                <w:sz w:val="20"/>
                <w:szCs w:val="20"/>
              </w:rPr>
            </w:pPr>
            <w:r w:rsidRPr="000A3451">
              <w:rPr>
                <w:rFonts w:cstheme="minorHAnsi"/>
                <w:sz w:val="20"/>
                <w:szCs w:val="20"/>
              </w:rPr>
              <w:t>ETHE</w:t>
            </w:r>
          </w:p>
        </w:tc>
        <w:tc>
          <w:tcPr>
            <w:tcW w:w="4304" w:type="dxa"/>
            <w:vAlign w:val="center"/>
          </w:tcPr>
          <w:p w14:paraId="73BC17D5" w14:textId="77777777" w:rsidR="009678EE" w:rsidRPr="000A3451" w:rsidRDefault="009678EE" w:rsidP="00690EB7">
            <w:pPr>
              <w:spacing w:after="0"/>
              <w:jc w:val="center"/>
              <w:rPr>
                <w:rFonts w:cstheme="minorHAnsi"/>
                <w:sz w:val="20"/>
                <w:szCs w:val="20"/>
              </w:rPr>
            </w:pPr>
            <w:r w:rsidRPr="000A3451">
              <w:rPr>
                <w:rFonts w:cstheme="minorHAnsi"/>
                <w:sz w:val="20"/>
                <w:szCs w:val="20"/>
              </w:rPr>
              <w:t>Ethene</w:t>
            </w:r>
          </w:p>
        </w:tc>
        <w:tc>
          <w:tcPr>
            <w:tcW w:w="574" w:type="dxa"/>
            <w:vAlign w:val="center"/>
          </w:tcPr>
          <w:p w14:paraId="11EB2A1D" w14:textId="77777777" w:rsidR="009678EE" w:rsidRPr="000A3451" w:rsidRDefault="009678E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05BB4506"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C53AA47" w14:textId="77777777" w:rsidR="009678EE" w:rsidRPr="000A3451" w:rsidRDefault="009678EE" w:rsidP="00690EB7">
            <w:pPr>
              <w:spacing w:after="0"/>
              <w:jc w:val="center"/>
              <w:rPr>
                <w:rFonts w:cstheme="minorHAnsi"/>
                <w:sz w:val="20"/>
                <w:szCs w:val="20"/>
              </w:rPr>
            </w:pPr>
            <w:r w:rsidRPr="000A3451">
              <w:rPr>
                <w:rFonts w:cstheme="minorHAnsi"/>
                <w:sz w:val="20"/>
                <w:szCs w:val="20"/>
              </w:rPr>
              <w:t>C=C</w:t>
            </w:r>
          </w:p>
        </w:tc>
      </w:tr>
      <w:tr w:rsidR="009678EE" w:rsidRPr="000A3451" w14:paraId="3D180B34" w14:textId="77777777" w:rsidTr="00690EB7">
        <w:trPr>
          <w:trHeight w:val="143"/>
        </w:trPr>
        <w:tc>
          <w:tcPr>
            <w:tcW w:w="1181" w:type="dxa"/>
            <w:vAlign w:val="center"/>
          </w:tcPr>
          <w:p w14:paraId="660C576E" w14:textId="77777777" w:rsidR="009678EE" w:rsidRPr="000A3451" w:rsidRDefault="009678EE" w:rsidP="00690EB7">
            <w:pPr>
              <w:spacing w:after="0"/>
              <w:jc w:val="center"/>
              <w:rPr>
                <w:rFonts w:cstheme="minorHAnsi"/>
                <w:sz w:val="20"/>
                <w:szCs w:val="20"/>
              </w:rPr>
            </w:pPr>
            <w:r w:rsidRPr="000A3451">
              <w:rPr>
                <w:rFonts w:cstheme="minorHAnsi"/>
                <w:sz w:val="20"/>
                <w:szCs w:val="20"/>
              </w:rPr>
              <w:t>FACD</w:t>
            </w:r>
          </w:p>
        </w:tc>
        <w:tc>
          <w:tcPr>
            <w:tcW w:w="4304" w:type="dxa"/>
            <w:vAlign w:val="center"/>
          </w:tcPr>
          <w:p w14:paraId="0283057C" w14:textId="77777777" w:rsidR="009678EE" w:rsidRPr="000A3451" w:rsidRDefault="009678EE" w:rsidP="00690EB7">
            <w:pPr>
              <w:spacing w:after="0"/>
              <w:jc w:val="center"/>
              <w:rPr>
                <w:rFonts w:cstheme="minorHAnsi"/>
                <w:sz w:val="20"/>
                <w:szCs w:val="20"/>
              </w:rPr>
            </w:pPr>
            <w:r w:rsidRPr="000A3451">
              <w:rPr>
                <w:rFonts w:cstheme="minorHAnsi"/>
                <w:sz w:val="20"/>
                <w:szCs w:val="20"/>
              </w:rPr>
              <w:t>Formic Acid</w:t>
            </w:r>
          </w:p>
        </w:tc>
        <w:tc>
          <w:tcPr>
            <w:tcW w:w="574" w:type="dxa"/>
            <w:vAlign w:val="center"/>
          </w:tcPr>
          <w:p w14:paraId="77761673" w14:textId="77777777" w:rsidR="009678EE" w:rsidRPr="000A3451" w:rsidRDefault="009678EE" w:rsidP="00690EB7">
            <w:pPr>
              <w:spacing w:after="0"/>
              <w:jc w:val="center"/>
              <w:rPr>
                <w:rFonts w:cstheme="minorHAnsi"/>
                <w:sz w:val="20"/>
                <w:szCs w:val="20"/>
              </w:rPr>
            </w:pPr>
            <w:r w:rsidRPr="000A3451">
              <w:rPr>
                <w:rFonts w:cstheme="minorHAnsi"/>
                <w:sz w:val="20"/>
                <w:szCs w:val="20"/>
              </w:rPr>
              <w:t>1</w:t>
            </w:r>
          </w:p>
        </w:tc>
        <w:tc>
          <w:tcPr>
            <w:tcW w:w="875" w:type="dxa"/>
            <w:vAlign w:val="center"/>
          </w:tcPr>
          <w:p w14:paraId="084820A9"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5219A692" w14:textId="77777777" w:rsidR="009678EE" w:rsidRPr="000A3451" w:rsidRDefault="009678EE" w:rsidP="00690EB7">
            <w:pPr>
              <w:spacing w:after="0"/>
              <w:jc w:val="center"/>
              <w:rPr>
                <w:rFonts w:cstheme="minorHAnsi"/>
                <w:sz w:val="20"/>
                <w:szCs w:val="20"/>
              </w:rPr>
            </w:pPr>
            <w:r w:rsidRPr="000A3451">
              <w:rPr>
                <w:rFonts w:cstheme="minorHAnsi"/>
                <w:sz w:val="20"/>
                <w:szCs w:val="20"/>
              </w:rPr>
              <w:t>OC=O</w:t>
            </w:r>
          </w:p>
        </w:tc>
      </w:tr>
      <w:tr w:rsidR="009678EE" w:rsidRPr="000A3451" w14:paraId="691164E5" w14:textId="77777777" w:rsidTr="00690EB7">
        <w:trPr>
          <w:trHeight w:val="143"/>
        </w:trPr>
        <w:tc>
          <w:tcPr>
            <w:tcW w:w="1181" w:type="dxa"/>
            <w:vAlign w:val="center"/>
          </w:tcPr>
          <w:p w14:paraId="5E728D66" w14:textId="77777777" w:rsidR="009678EE" w:rsidRPr="000A3451" w:rsidRDefault="009678EE" w:rsidP="00690EB7">
            <w:pPr>
              <w:spacing w:after="0"/>
              <w:jc w:val="center"/>
              <w:rPr>
                <w:rFonts w:cstheme="minorHAnsi"/>
                <w:sz w:val="20"/>
                <w:szCs w:val="20"/>
              </w:rPr>
            </w:pPr>
            <w:r w:rsidRPr="000A3451">
              <w:rPr>
                <w:rFonts w:cstheme="minorHAnsi"/>
                <w:sz w:val="20"/>
                <w:szCs w:val="20"/>
              </w:rPr>
              <w:t>GLY</w:t>
            </w:r>
          </w:p>
        </w:tc>
        <w:tc>
          <w:tcPr>
            <w:tcW w:w="4304" w:type="dxa"/>
            <w:vAlign w:val="center"/>
          </w:tcPr>
          <w:p w14:paraId="6BA77524" w14:textId="77777777" w:rsidR="009678EE" w:rsidRPr="000A3451" w:rsidRDefault="009678EE" w:rsidP="00690EB7">
            <w:pPr>
              <w:spacing w:after="0"/>
              <w:jc w:val="center"/>
              <w:rPr>
                <w:rFonts w:cstheme="minorHAnsi"/>
                <w:sz w:val="20"/>
                <w:szCs w:val="20"/>
              </w:rPr>
            </w:pPr>
            <w:r w:rsidRPr="000A3451">
              <w:rPr>
                <w:rFonts w:cstheme="minorHAnsi"/>
                <w:sz w:val="20"/>
                <w:szCs w:val="20"/>
              </w:rPr>
              <w:t>Glyoxal</w:t>
            </w:r>
          </w:p>
        </w:tc>
        <w:tc>
          <w:tcPr>
            <w:tcW w:w="574" w:type="dxa"/>
            <w:vAlign w:val="center"/>
          </w:tcPr>
          <w:p w14:paraId="1245E649" w14:textId="77777777" w:rsidR="009678EE" w:rsidRPr="000A3451" w:rsidRDefault="009678EE" w:rsidP="00690EB7">
            <w:pPr>
              <w:spacing w:after="0"/>
              <w:jc w:val="center"/>
              <w:rPr>
                <w:rFonts w:cstheme="minorHAnsi"/>
                <w:sz w:val="20"/>
                <w:szCs w:val="20"/>
              </w:rPr>
            </w:pPr>
            <w:r w:rsidRPr="000A3451">
              <w:rPr>
                <w:rFonts w:cstheme="minorHAnsi"/>
                <w:sz w:val="20"/>
                <w:szCs w:val="20"/>
              </w:rPr>
              <w:t>2</w:t>
            </w:r>
          </w:p>
        </w:tc>
        <w:tc>
          <w:tcPr>
            <w:tcW w:w="875" w:type="dxa"/>
            <w:vAlign w:val="center"/>
          </w:tcPr>
          <w:p w14:paraId="1EA029E8"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01746348" w14:textId="77777777" w:rsidR="009678EE" w:rsidRPr="000A3451" w:rsidRDefault="009678EE" w:rsidP="00690EB7">
            <w:pPr>
              <w:spacing w:after="0"/>
              <w:jc w:val="center"/>
              <w:rPr>
                <w:rFonts w:cstheme="minorHAnsi"/>
                <w:sz w:val="20"/>
                <w:szCs w:val="20"/>
              </w:rPr>
            </w:pPr>
            <w:r w:rsidRPr="000A3451">
              <w:rPr>
                <w:rFonts w:cstheme="minorHAnsi"/>
                <w:sz w:val="20"/>
                <w:szCs w:val="20"/>
              </w:rPr>
              <w:t>O=CC=O</w:t>
            </w:r>
          </w:p>
        </w:tc>
      </w:tr>
      <w:tr w:rsidR="009678EE" w:rsidRPr="000A3451" w14:paraId="3AD68D21" w14:textId="77777777" w:rsidTr="00690EB7">
        <w:trPr>
          <w:trHeight w:val="143"/>
        </w:trPr>
        <w:tc>
          <w:tcPr>
            <w:tcW w:w="1181" w:type="dxa"/>
            <w:vAlign w:val="center"/>
          </w:tcPr>
          <w:p w14:paraId="5B5897AF" w14:textId="77777777" w:rsidR="009678EE" w:rsidRPr="000A3451" w:rsidRDefault="009678EE" w:rsidP="00690EB7">
            <w:pPr>
              <w:spacing w:after="0"/>
              <w:jc w:val="center"/>
              <w:rPr>
                <w:rFonts w:cstheme="minorHAnsi"/>
                <w:sz w:val="20"/>
                <w:szCs w:val="20"/>
              </w:rPr>
            </w:pPr>
            <w:r w:rsidRPr="000A3451">
              <w:rPr>
                <w:rFonts w:cstheme="minorHAnsi"/>
                <w:sz w:val="20"/>
                <w:szCs w:val="20"/>
              </w:rPr>
              <w:t>HCHO</w:t>
            </w:r>
          </w:p>
        </w:tc>
        <w:tc>
          <w:tcPr>
            <w:tcW w:w="4304" w:type="dxa"/>
            <w:vAlign w:val="center"/>
          </w:tcPr>
          <w:p w14:paraId="70BFE87E" w14:textId="77777777" w:rsidR="009678EE" w:rsidRPr="000A3451" w:rsidRDefault="009678EE" w:rsidP="00690EB7">
            <w:pPr>
              <w:spacing w:after="0"/>
              <w:jc w:val="center"/>
              <w:rPr>
                <w:rFonts w:cstheme="minorHAnsi"/>
                <w:sz w:val="20"/>
                <w:szCs w:val="20"/>
              </w:rPr>
            </w:pPr>
            <w:r w:rsidRPr="000A3451">
              <w:rPr>
                <w:rFonts w:cstheme="minorHAnsi"/>
                <w:sz w:val="20"/>
                <w:szCs w:val="20"/>
              </w:rPr>
              <w:t>Formaldehyde</w:t>
            </w:r>
          </w:p>
        </w:tc>
        <w:tc>
          <w:tcPr>
            <w:tcW w:w="574" w:type="dxa"/>
            <w:vAlign w:val="center"/>
          </w:tcPr>
          <w:p w14:paraId="0D471466" w14:textId="77777777" w:rsidR="009678EE" w:rsidRPr="000A3451" w:rsidRDefault="009678EE" w:rsidP="00690EB7">
            <w:pPr>
              <w:spacing w:after="0"/>
              <w:jc w:val="center"/>
              <w:rPr>
                <w:rFonts w:cstheme="minorHAnsi"/>
                <w:sz w:val="20"/>
                <w:szCs w:val="20"/>
              </w:rPr>
            </w:pPr>
            <w:r w:rsidRPr="000A3451">
              <w:rPr>
                <w:rFonts w:cstheme="minorHAnsi"/>
                <w:sz w:val="20"/>
                <w:szCs w:val="20"/>
              </w:rPr>
              <w:t>1</w:t>
            </w:r>
          </w:p>
        </w:tc>
        <w:tc>
          <w:tcPr>
            <w:tcW w:w="875" w:type="dxa"/>
            <w:vAlign w:val="center"/>
          </w:tcPr>
          <w:p w14:paraId="7AE652CF"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7103D385" w14:textId="77777777" w:rsidR="009678EE" w:rsidRPr="000A3451" w:rsidRDefault="009678EE" w:rsidP="00690EB7">
            <w:pPr>
              <w:spacing w:after="0"/>
              <w:jc w:val="center"/>
              <w:rPr>
                <w:rFonts w:cstheme="minorHAnsi"/>
                <w:sz w:val="20"/>
                <w:szCs w:val="20"/>
              </w:rPr>
            </w:pPr>
            <w:r w:rsidRPr="000A3451">
              <w:rPr>
                <w:rFonts w:cstheme="minorHAnsi"/>
                <w:sz w:val="20"/>
                <w:szCs w:val="20"/>
              </w:rPr>
              <w:t>C=O</w:t>
            </w:r>
          </w:p>
        </w:tc>
      </w:tr>
      <w:tr w:rsidR="009678EE" w:rsidRPr="000A3451" w14:paraId="5DAEE3D7" w14:textId="77777777" w:rsidTr="00690EB7">
        <w:trPr>
          <w:trHeight w:val="143"/>
        </w:trPr>
        <w:tc>
          <w:tcPr>
            <w:tcW w:w="1181" w:type="dxa"/>
            <w:vAlign w:val="center"/>
          </w:tcPr>
          <w:p w14:paraId="53F0EF8C" w14:textId="77777777" w:rsidR="009678EE" w:rsidRPr="000A3451" w:rsidRDefault="009678EE" w:rsidP="00690EB7">
            <w:pPr>
              <w:spacing w:after="0"/>
              <w:jc w:val="center"/>
              <w:rPr>
                <w:rFonts w:cstheme="minorHAnsi"/>
                <w:sz w:val="20"/>
                <w:szCs w:val="20"/>
              </w:rPr>
            </w:pPr>
            <w:r w:rsidRPr="000A3451">
              <w:rPr>
                <w:rFonts w:cstheme="minorHAnsi"/>
                <w:sz w:val="20"/>
                <w:szCs w:val="20"/>
              </w:rPr>
              <w:t>ISOP</w:t>
            </w:r>
          </w:p>
        </w:tc>
        <w:tc>
          <w:tcPr>
            <w:tcW w:w="4304" w:type="dxa"/>
            <w:vAlign w:val="center"/>
          </w:tcPr>
          <w:p w14:paraId="5D22AF6A" w14:textId="77777777" w:rsidR="009678EE" w:rsidRPr="000A3451" w:rsidRDefault="009678EE" w:rsidP="00690EB7">
            <w:pPr>
              <w:spacing w:after="0"/>
              <w:jc w:val="center"/>
              <w:rPr>
                <w:rFonts w:cstheme="minorHAnsi"/>
                <w:sz w:val="20"/>
                <w:szCs w:val="20"/>
              </w:rPr>
            </w:pPr>
            <w:r w:rsidRPr="000A3451">
              <w:rPr>
                <w:rFonts w:cstheme="minorHAnsi"/>
                <w:sz w:val="20"/>
                <w:szCs w:val="20"/>
              </w:rPr>
              <w:t>Isoprene</w:t>
            </w:r>
          </w:p>
        </w:tc>
        <w:tc>
          <w:tcPr>
            <w:tcW w:w="574" w:type="dxa"/>
            <w:vAlign w:val="center"/>
          </w:tcPr>
          <w:p w14:paraId="16B06262" w14:textId="77777777" w:rsidR="009678EE" w:rsidRPr="000A3451" w:rsidRDefault="009678EE" w:rsidP="00690EB7">
            <w:pPr>
              <w:spacing w:after="0"/>
              <w:jc w:val="center"/>
              <w:rPr>
                <w:rFonts w:cstheme="minorHAnsi"/>
                <w:sz w:val="20"/>
                <w:szCs w:val="20"/>
              </w:rPr>
            </w:pPr>
            <w:r w:rsidRPr="000A3451">
              <w:rPr>
                <w:rFonts w:cstheme="minorHAnsi"/>
                <w:sz w:val="20"/>
                <w:szCs w:val="20"/>
              </w:rPr>
              <w:t>5</w:t>
            </w:r>
          </w:p>
        </w:tc>
        <w:tc>
          <w:tcPr>
            <w:tcW w:w="875" w:type="dxa"/>
            <w:vAlign w:val="center"/>
          </w:tcPr>
          <w:p w14:paraId="07BAFA29" w14:textId="77777777" w:rsidR="009678EE" w:rsidRPr="000A3451" w:rsidRDefault="009678EE" w:rsidP="00690EB7">
            <w:pPr>
              <w:spacing w:after="0"/>
              <w:jc w:val="center"/>
              <w:rPr>
                <w:rFonts w:cstheme="minorHAnsi"/>
                <w:sz w:val="20"/>
                <w:szCs w:val="20"/>
              </w:rPr>
            </w:pPr>
            <w:r w:rsidRPr="000A3451">
              <w:rPr>
                <w:rFonts w:cstheme="minorHAnsi"/>
                <w:sz w:val="20"/>
                <w:szCs w:val="20"/>
              </w:rPr>
              <w:t>Explicit</w:t>
            </w:r>
          </w:p>
        </w:tc>
        <w:tc>
          <w:tcPr>
            <w:tcW w:w="2186" w:type="dxa"/>
            <w:vAlign w:val="center"/>
          </w:tcPr>
          <w:p w14:paraId="2B1B9EFC" w14:textId="77777777" w:rsidR="009678EE" w:rsidRPr="000A3451" w:rsidRDefault="009678EE" w:rsidP="00690EB7">
            <w:pPr>
              <w:spacing w:after="0"/>
              <w:jc w:val="center"/>
              <w:rPr>
                <w:rFonts w:cstheme="minorHAnsi"/>
                <w:sz w:val="20"/>
                <w:szCs w:val="20"/>
              </w:rPr>
            </w:pPr>
            <w:r w:rsidRPr="000A3451">
              <w:rPr>
                <w:rFonts w:cstheme="minorHAnsi"/>
                <w:sz w:val="20"/>
                <w:szCs w:val="20"/>
              </w:rPr>
              <w:t>CC(=C)C=C</w:t>
            </w:r>
          </w:p>
        </w:tc>
      </w:tr>
      <w:tr w:rsidR="009678EE" w:rsidRPr="000A3451" w14:paraId="41F9CBE3" w14:textId="77777777" w:rsidTr="00690EB7">
        <w:trPr>
          <w:trHeight w:val="143"/>
        </w:trPr>
        <w:tc>
          <w:tcPr>
            <w:tcW w:w="1181" w:type="dxa"/>
            <w:vAlign w:val="center"/>
          </w:tcPr>
          <w:p w14:paraId="19679516" w14:textId="77777777" w:rsidR="009678EE" w:rsidRPr="000A3451" w:rsidRDefault="009678EE" w:rsidP="00690EB7">
            <w:pPr>
              <w:spacing w:after="0"/>
              <w:jc w:val="center"/>
              <w:rPr>
                <w:rFonts w:cstheme="minorHAnsi"/>
                <w:sz w:val="20"/>
                <w:szCs w:val="20"/>
              </w:rPr>
            </w:pPr>
            <w:r w:rsidRPr="000A3451">
              <w:rPr>
                <w:rFonts w:cstheme="minorHAnsi"/>
                <w:sz w:val="20"/>
                <w:szCs w:val="20"/>
              </w:rPr>
              <w:t>MACR</w:t>
            </w:r>
          </w:p>
        </w:tc>
        <w:tc>
          <w:tcPr>
            <w:tcW w:w="4304" w:type="dxa"/>
            <w:vAlign w:val="center"/>
          </w:tcPr>
          <w:p w14:paraId="35CF28A3" w14:textId="77777777" w:rsidR="009678EE" w:rsidRPr="000A3451" w:rsidRDefault="009678EE" w:rsidP="00690EB7">
            <w:pPr>
              <w:spacing w:after="0"/>
              <w:jc w:val="center"/>
              <w:rPr>
                <w:rFonts w:cstheme="minorHAnsi"/>
                <w:sz w:val="20"/>
                <w:szCs w:val="20"/>
              </w:rPr>
            </w:pPr>
            <w:r w:rsidRPr="000A3451">
              <w:rPr>
                <w:rFonts w:cstheme="minorHAnsi"/>
                <w:sz w:val="20"/>
                <w:szCs w:val="20"/>
              </w:rPr>
              <w:t>Methacrolein</w:t>
            </w:r>
          </w:p>
        </w:tc>
        <w:tc>
          <w:tcPr>
            <w:tcW w:w="574" w:type="dxa"/>
            <w:vAlign w:val="center"/>
          </w:tcPr>
          <w:p w14:paraId="6756BF2B"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05F0B92E"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7EFCC40B"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CC(=C)C=O</w:t>
            </w:r>
          </w:p>
        </w:tc>
      </w:tr>
      <w:tr w:rsidR="009678EE" w:rsidRPr="000A3451" w14:paraId="4A8669B9" w14:textId="77777777" w:rsidTr="00690EB7">
        <w:trPr>
          <w:trHeight w:val="143"/>
        </w:trPr>
        <w:tc>
          <w:tcPr>
            <w:tcW w:w="1181" w:type="dxa"/>
            <w:vAlign w:val="center"/>
          </w:tcPr>
          <w:p w14:paraId="270FA0E7" w14:textId="77777777" w:rsidR="009678EE" w:rsidRPr="000A3451" w:rsidRDefault="009678EE" w:rsidP="00690EB7">
            <w:pPr>
              <w:spacing w:after="0"/>
              <w:jc w:val="center"/>
              <w:rPr>
                <w:rFonts w:cstheme="minorHAnsi"/>
                <w:sz w:val="20"/>
                <w:szCs w:val="20"/>
              </w:rPr>
            </w:pPr>
            <w:r w:rsidRPr="000A3451">
              <w:rPr>
                <w:rFonts w:cstheme="minorHAnsi"/>
                <w:sz w:val="20"/>
                <w:szCs w:val="20"/>
              </w:rPr>
              <w:t>MEOH</w:t>
            </w:r>
          </w:p>
        </w:tc>
        <w:tc>
          <w:tcPr>
            <w:tcW w:w="4304" w:type="dxa"/>
            <w:vAlign w:val="center"/>
          </w:tcPr>
          <w:p w14:paraId="1D9C84CD" w14:textId="77777777" w:rsidR="009678EE" w:rsidRPr="000A3451" w:rsidRDefault="009678EE" w:rsidP="00690EB7">
            <w:pPr>
              <w:spacing w:after="0"/>
              <w:jc w:val="center"/>
              <w:rPr>
                <w:rFonts w:cstheme="minorHAnsi"/>
                <w:sz w:val="20"/>
                <w:szCs w:val="20"/>
              </w:rPr>
            </w:pPr>
            <w:r w:rsidRPr="000A3451">
              <w:rPr>
                <w:rFonts w:cstheme="minorHAnsi"/>
                <w:sz w:val="20"/>
                <w:szCs w:val="20"/>
              </w:rPr>
              <w:t>Methanol</w:t>
            </w:r>
          </w:p>
        </w:tc>
        <w:tc>
          <w:tcPr>
            <w:tcW w:w="574" w:type="dxa"/>
            <w:vAlign w:val="center"/>
          </w:tcPr>
          <w:p w14:paraId="189F7FDF"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1</w:t>
            </w:r>
          </w:p>
        </w:tc>
        <w:tc>
          <w:tcPr>
            <w:tcW w:w="875" w:type="dxa"/>
            <w:vAlign w:val="center"/>
          </w:tcPr>
          <w:p w14:paraId="39F947DB"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2B467F17"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CO</w:t>
            </w:r>
          </w:p>
        </w:tc>
      </w:tr>
      <w:tr w:rsidR="009678EE" w:rsidRPr="000A3451" w14:paraId="315BB8DB" w14:textId="77777777" w:rsidTr="00690EB7">
        <w:trPr>
          <w:trHeight w:val="143"/>
        </w:trPr>
        <w:tc>
          <w:tcPr>
            <w:tcW w:w="1181" w:type="dxa"/>
            <w:vAlign w:val="center"/>
          </w:tcPr>
          <w:p w14:paraId="2192CC47" w14:textId="77777777" w:rsidR="009678EE" w:rsidRPr="000A3451" w:rsidRDefault="009678EE" w:rsidP="00690EB7">
            <w:pPr>
              <w:spacing w:after="0"/>
              <w:jc w:val="center"/>
              <w:rPr>
                <w:rFonts w:cstheme="minorHAnsi"/>
                <w:sz w:val="20"/>
                <w:szCs w:val="20"/>
              </w:rPr>
            </w:pPr>
            <w:r w:rsidRPr="000A3451">
              <w:rPr>
                <w:rFonts w:cstheme="minorHAnsi"/>
                <w:sz w:val="20"/>
                <w:szCs w:val="20"/>
              </w:rPr>
              <w:t>MGLY</w:t>
            </w:r>
          </w:p>
        </w:tc>
        <w:tc>
          <w:tcPr>
            <w:tcW w:w="4304" w:type="dxa"/>
            <w:vAlign w:val="center"/>
          </w:tcPr>
          <w:p w14:paraId="17B3931E" w14:textId="77777777" w:rsidR="009678EE" w:rsidRPr="000A3451" w:rsidRDefault="009678EE" w:rsidP="00690EB7">
            <w:pPr>
              <w:spacing w:after="0"/>
              <w:jc w:val="center"/>
              <w:rPr>
                <w:rFonts w:cstheme="minorHAnsi"/>
                <w:sz w:val="20"/>
                <w:szCs w:val="20"/>
              </w:rPr>
            </w:pPr>
            <w:r w:rsidRPr="000A3451">
              <w:rPr>
                <w:rFonts w:cstheme="minorHAnsi"/>
                <w:sz w:val="20"/>
                <w:szCs w:val="20"/>
              </w:rPr>
              <w:t>Methyl Glyoxal</w:t>
            </w:r>
          </w:p>
        </w:tc>
        <w:tc>
          <w:tcPr>
            <w:tcW w:w="574" w:type="dxa"/>
            <w:vAlign w:val="center"/>
          </w:tcPr>
          <w:p w14:paraId="5F1F98C6"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5A34CA95"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364C8A20"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CC(=O)C=O</w:t>
            </w:r>
          </w:p>
        </w:tc>
      </w:tr>
      <w:tr w:rsidR="009678EE" w:rsidRPr="000A3451" w14:paraId="32281E83" w14:textId="77777777" w:rsidTr="00690EB7">
        <w:trPr>
          <w:trHeight w:val="143"/>
        </w:trPr>
        <w:tc>
          <w:tcPr>
            <w:tcW w:w="1181" w:type="dxa"/>
            <w:vAlign w:val="center"/>
          </w:tcPr>
          <w:p w14:paraId="26CF6B1F" w14:textId="77777777" w:rsidR="009678EE" w:rsidRPr="000A3451" w:rsidRDefault="009678EE" w:rsidP="00690EB7">
            <w:pPr>
              <w:spacing w:after="0"/>
              <w:jc w:val="center"/>
              <w:rPr>
                <w:rFonts w:cstheme="minorHAnsi"/>
                <w:sz w:val="20"/>
                <w:szCs w:val="20"/>
              </w:rPr>
            </w:pPr>
            <w:r w:rsidRPr="000A3451">
              <w:rPr>
                <w:rFonts w:cstheme="minorHAnsi"/>
                <w:sz w:val="20"/>
                <w:szCs w:val="20"/>
              </w:rPr>
              <w:t>MVK</w:t>
            </w:r>
          </w:p>
        </w:tc>
        <w:tc>
          <w:tcPr>
            <w:tcW w:w="4304" w:type="dxa"/>
            <w:vAlign w:val="center"/>
          </w:tcPr>
          <w:p w14:paraId="7E4D5BA0" w14:textId="77777777" w:rsidR="009678EE" w:rsidRPr="000A3451" w:rsidRDefault="009678EE" w:rsidP="00690EB7">
            <w:pPr>
              <w:spacing w:after="0"/>
              <w:jc w:val="center"/>
              <w:rPr>
                <w:rFonts w:cstheme="minorHAnsi"/>
                <w:sz w:val="20"/>
                <w:szCs w:val="20"/>
              </w:rPr>
            </w:pPr>
            <w:r w:rsidRPr="000A3451">
              <w:rPr>
                <w:rFonts w:cstheme="minorHAnsi"/>
                <w:sz w:val="20"/>
                <w:szCs w:val="20"/>
              </w:rPr>
              <w:t>Methyl Vinyl Ketone</w:t>
            </w:r>
          </w:p>
        </w:tc>
        <w:tc>
          <w:tcPr>
            <w:tcW w:w="574" w:type="dxa"/>
            <w:vAlign w:val="center"/>
          </w:tcPr>
          <w:p w14:paraId="78C1016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1F5EFAF9"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Explicit</w:t>
            </w:r>
          </w:p>
        </w:tc>
        <w:tc>
          <w:tcPr>
            <w:tcW w:w="2186" w:type="dxa"/>
            <w:vAlign w:val="center"/>
          </w:tcPr>
          <w:p w14:paraId="19CEEB5D"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CC(=O)C=C</w:t>
            </w:r>
          </w:p>
        </w:tc>
      </w:tr>
      <w:tr w:rsidR="009678EE" w:rsidRPr="000A3451" w14:paraId="3A69002B" w14:textId="77777777" w:rsidTr="00690EB7">
        <w:trPr>
          <w:trHeight w:val="143"/>
        </w:trPr>
        <w:tc>
          <w:tcPr>
            <w:tcW w:w="1181" w:type="dxa"/>
            <w:vAlign w:val="center"/>
          </w:tcPr>
          <w:p w14:paraId="7A1AB0D0" w14:textId="77777777" w:rsidR="009678EE" w:rsidRPr="000A3451" w:rsidRDefault="009678EE" w:rsidP="00690EB7">
            <w:pPr>
              <w:spacing w:after="0"/>
              <w:jc w:val="center"/>
              <w:rPr>
                <w:rFonts w:cstheme="minorHAnsi"/>
                <w:sz w:val="20"/>
                <w:szCs w:val="20"/>
              </w:rPr>
            </w:pPr>
            <w:r w:rsidRPr="000A3451">
              <w:rPr>
                <w:rFonts w:cstheme="minorHAnsi"/>
                <w:sz w:val="20"/>
                <w:szCs w:val="20"/>
              </w:rPr>
              <w:t>ALK1</w:t>
            </w:r>
          </w:p>
        </w:tc>
        <w:tc>
          <w:tcPr>
            <w:tcW w:w="4304" w:type="dxa"/>
            <w:vAlign w:val="center"/>
          </w:tcPr>
          <w:p w14:paraId="6CFE1518" w14:textId="77777777" w:rsidR="009678EE" w:rsidRPr="000A3451" w:rsidRDefault="009678EE" w:rsidP="00690EB7">
            <w:pPr>
              <w:spacing w:after="0"/>
              <w:jc w:val="center"/>
              <w:rPr>
                <w:rFonts w:cstheme="minorHAnsi"/>
                <w:sz w:val="20"/>
                <w:szCs w:val="20"/>
              </w:rPr>
            </w:pPr>
            <w:r w:rsidRPr="000A3451">
              <w:rPr>
                <w:rFonts w:cstheme="minorHAnsi"/>
                <w:sz w:val="20"/>
                <w:szCs w:val="20"/>
              </w:rPr>
              <w:t xml:space="preserve">Alkanes and other non-aromatic compounds that react only with OH and have </w:t>
            </w:r>
            <w:r>
              <w:rPr>
                <w:rFonts w:cstheme="minorHAnsi"/>
                <w:sz w:val="20"/>
                <w:szCs w:val="20"/>
              </w:rPr>
              <w:t xml:space="preserve">a </w:t>
            </w:r>
            <w:r w:rsidRPr="000A3451">
              <w:rPr>
                <w:rFonts w:cstheme="minorHAnsi"/>
                <w:sz w:val="20"/>
                <w:szCs w:val="20"/>
              </w:rPr>
              <w:t>k</w:t>
            </w:r>
            <w:r w:rsidRPr="000A3451">
              <w:rPr>
                <w:rFonts w:cstheme="minorHAnsi"/>
                <w:sz w:val="20"/>
                <w:szCs w:val="20"/>
                <w:vertAlign w:val="subscript"/>
              </w:rPr>
              <w:t>OH</w:t>
            </w:r>
            <w:r w:rsidRPr="000A3451">
              <w:rPr>
                <w:rFonts w:cstheme="minorHAnsi"/>
                <w:sz w:val="20"/>
                <w:szCs w:val="20"/>
              </w:rPr>
              <w:t xml:space="preserve"> between 2 and 5 x 10</w:t>
            </w:r>
            <w:r w:rsidRPr="000A3451">
              <w:rPr>
                <w:rFonts w:cstheme="minorHAnsi"/>
                <w:sz w:val="20"/>
                <w:szCs w:val="20"/>
                <w:vertAlign w:val="superscript"/>
              </w:rPr>
              <w:t>2</w:t>
            </w:r>
            <w:r>
              <w:rPr>
                <w:rFonts w:cstheme="minorHAnsi"/>
                <w:sz w:val="20"/>
                <w:szCs w:val="20"/>
              </w:rPr>
              <w:t xml:space="preserve"> </w:t>
            </w:r>
            <w:r w:rsidRPr="000A3451">
              <w:rPr>
                <w:rFonts w:cstheme="minorHAnsi"/>
                <w:sz w:val="20"/>
                <w:szCs w:val="20"/>
              </w:rPr>
              <w:t>ppm</w:t>
            </w:r>
            <w:r w:rsidRPr="000A3451">
              <w:rPr>
                <w:rFonts w:cstheme="minorHAnsi"/>
                <w:sz w:val="20"/>
                <w:szCs w:val="20"/>
                <w:vertAlign w:val="superscript"/>
              </w:rPr>
              <w:t>-1</w:t>
            </w:r>
            <w:r w:rsidRPr="000A3451">
              <w:rPr>
                <w:rFonts w:cstheme="minorHAnsi"/>
                <w:sz w:val="20"/>
                <w:szCs w:val="20"/>
              </w:rPr>
              <w:t xml:space="preserve"> min</w:t>
            </w:r>
            <w:r w:rsidRPr="000A3451">
              <w:rPr>
                <w:rFonts w:cstheme="minorHAnsi"/>
                <w:sz w:val="20"/>
                <w:szCs w:val="20"/>
                <w:vertAlign w:val="superscript"/>
              </w:rPr>
              <w:t>-1</w:t>
            </w:r>
            <w:r w:rsidRPr="000A3451">
              <w:rPr>
                <w:rFonts w:cstheme="minorHAnsi"/>
                <w:sz w:val="20"/>
                <w:szCs w:val="20"/>
              </w:rPr>
              <w:t xml:space="preserve"> (primarily ethane)</w:t>
            </w:r>
          </w:p>
        </w:tc>
        <w:tc>
          <w:tcPr>
            <w:tcW w:w="574" w:type="dxa"/>
            <w:vAlign w:val="center"/>
          </w:tcPr>
          <w:p w14:paraId="6A7C2B88"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2</w:t>
            </w:r>
          </w:p>
        </w:tc>
        <w:tc>
          <w:tcPr>
            <w:tcW w:w="875" w:type="dxa"/>
            <w:vAlign w:val="center"/>
          </w:tcPr>
          <w:p w14:paraId="389EFD50"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668B809"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1CD2476F" w14:textId="77777777" w:rsidTr="00690EB7">
        <w:trPr>
          <w:trHeight w:val="143"/>
        </w:trPr>
        <w:tc>
          <w:tcPr>
            <w:tcW w:w="1181" w:type="dxa"/>
            <w:vAlign w:val="center"/>
          </w:tcPr>
          <w:p w14:paraId="693855B9" w14:textId="77777777" w:rsidR="009678EE" w:rsidRPr="000A3451" w:rsidRDefault="009678EE" w:rsidP="00690EB7">
            <w:pPr>
              <w:spacing w:after="0"/>
              <w:jc w:val="center"/>
              <w:rPr>
                <w:rFonts w:cstheme="minorHAnsi"/>
                <w:sz w:val="20"/>
                <w:szCs w:val="20"/>
              </w:rPr>
            </w:pPr>
            <w:r w:rsidRPr="000A3451">
              <w:rPr>
                <w:rFonts w:cstheme="minorHAnsi"/>
                <w:sz w:val="20"/>
                <w:szCs w:val="20"/>
              </w:rPr>
              <w:t>ALK2</w:t>
            </w:r>
          </w:p>
        </w:tc>
        <w:tc>
          <w:tcPr>
            <w:tcW w:w="4304" w:type="dxa"/>
            <w:vAlign w:val="center"/>
          </w:tcPr>
          <w:p w14:paraId="313D8DD3" w14:textId="77777777" w:rsidR="009678EE" w:rsidRPr="000A3451" w:rsidRDefault="009678E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between 5 x 10</w:t>
            </w:r>
            <w:r w:rsidRPr="00C45DB2">
              <w:rPr>
                <w:rFonts w:cstheme="minorHAnsi"/>
                <w:sz w:val="20"/>
                <w:szCs w:val="20"/>
                <w:vertAlign w:val="superscript"/>
              </w:rPr>
              <w:t>2</w:t>
            </w:r>
            <w:r w:rsidRPr="000A3451">
              <w:rPr>
                <w:rFonts w:cstheme="minorHAnsi"/>
                <w:sz w:val="20"/>
                <w:szCs w:val="20"/>
              </w:rPr>
              <w:t xml:space="preserve"> and 2.5 x 10</w:t>
            </w:r>
            <w:r w:rsidRPr="00C45DB2">
              <w:rPr>
                <w:rFonts w:cstheme="minorHAnsi"/>
                <w:sz w:val="20"/>
                <w:szCs w:val="20"/>
                <w:vertAlign w:val="superscript"/>
              </w:rPr>
              <w:t>3</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r w:rsidRPr="000A3451">
              <w:rPr>
                <w:rFonts w:cstheme="minorHAnsi"/>
                <w:sz w:val="20"/>
                <w:szCs w:val="20"/>
              </w:rPr>
              <w:t xml:space="preserve"> (primarily propane)</w:t>
            </w:r>
          </w:p>
        </w:tc>
        <w:tc>
          <w:tcPr>
            <w:tcW w:w="574" w:type="dxa"/>
            <w:vAlign w:val="center"/>
          </w:tcPr>
          <w:p w14:paraId="2176958C"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5D53D0AF"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379A595"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548524C7" w14:textId="77777777" w:rsidTr="00690EB7">
        <w:trPr>
          <w:trHeight w:val="143"/>
        </w:trPr>
        <w:tc>
          <w:tcPr>
            <w:tcW w:w="1181" w:type="dxa"/>
            <w:vAlign w:val="center"/>
          </w:tcPr>
          <w:p w14:paraId="4A0B1C01" w14:textId="77777777" w:rsidR="009678EE" w:rsidRPr="000A3451" w:rsidRDefault="009678EE" w:rsidP="00690EB7">
            <w:pPr>
              <w:spacing w:after="0"/>
              <w:jc w:val="center"/>
              <w:rPr>
                <w:rFonts w:cstheme="minorHAnsi"/>
                <w:sz w:val="20"/>
                <w:szCs w:val="20"/>
              </w:rPr>
            </w:pPr>
            <w:r w:rsidRPr="000A3451">
              <w:rPr>
                <w:rFonts w:cstheme="minorHAnsi"/>
                <w:sz w:val="20"/>
                <w:szCs w:val="20"/>
              </w:rPr>
              <w:t>ALK3</w:t>
            </w:r>
          </w:p>
        </w:tc>
        <w:tc>
          <w:tcPr>
            <w:tcW w:w="4304" w:type="dxa"/>
            <w:vAlign w:val="center"/>
          </w:tcPr>
          <w:p w14:paraId="273E326C" w14:textId="77777777" w:rsidR="009678EE" w:rsidRPr="000A3451" w:rsidRDefault="009678E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between 2.5 x 10</w:t>
            </w:r>
            <w:r w:rsidRPr="00C45DB2">
              <w:rPr>
                <w:rFonts w:cstheme="minorHAnsi"/>
                <w:sz w:val="20"/>
                <w:szCs w:val="20"/>
                <w:vertAlign w:val="superscript"/>
              </w:rPr>
              <w:t>3</w:t>
            </w:r>
            <w:r w:rsidRPr="000A3451">
              <w:rPr>
                <w:rFonts w:cstheme="minorHAnsi"/>
                <w:sz w:val="20"/>
                <w:szCs w:val="20"/>
              </w:rPr>
              <w:t xml:space="preserve"> and 5 x 10</w:t>
            </w:r>
            <w:r w:rsidRPr="00C45DB2">
              <w:rPr>
                <w:rFonts w:cstheme="minorHAnsi"/>
                <w:sz w:val="20"/>
                <w:szCs w:val="20"/>
                <w:vertAlign w:val="superscript"/>
              </w:rPr>
              <w:t>3</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18212DD5"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4BE7FAA0"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1D86B97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199EA3AD" w14:textId="77777777" w:rsidTr="00690EB7">
        <w:trPr>
          <w:trHeight w:val="143"/>
        </w:trPr>
        <w:tc>
          <w:tcPr>
            <w:tcW w:w="1181" w:type="dxa"/>
            <w:vAlign w:val="center"/>
          </w:tcPr>
          <w:p w14:paraId="12E0C262" w14:textId="77777777" w:rsidR="009678EE" w:rsidRPr="000A3451" w:rsidRDefault="009678EE" w:rsidP="00690EB7">
            <w:pPr>
              <w:spacing w:after="0"/>
              <w:jc w:val="center"/>
              <w:rPr>
                <w:rFonts w:cstheme="minorHAnsi"/>
                <w:sz w:val="20"/>
                <w:szCs w:val="20"/>
              </w:rPr>
            </w:pPr>
            <w:r w:rsidRPr="000A3451">
              <w:rPr>
                <w:rFonts w:cstheme="minorHAnsi"/>
                <w:sz w:val="20"/>
                <w:szCs w:val="20"/>
              </w:rPr>
              <w:t>ALK4</w:t>
            </w:r>
          </w:p>
        </w:tc>
        <w:tc>
          <w:tcPr>
            <w:tcW w:w="4304" w:type="dxa"/>
            <w:vAlign w:val="center"/>
          </w:tcPr>
          <w:p w14:paraId="538DE625" w14:textId="77777777" w:rsidR="009678EE" w:rsidRPr="000A3451" w:rsidRDefault="009678E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between 5 x 10</w:t>
            </w:r>
            <w:r w:rsidRPr="00C45DB2">
              <w:rPr>
                <w:rFonts w:cstheme="minorHAnsi"/>
                <w:sz w:val="20"/>
                <w:szCs w:val="20"/>
                <w:vertAlign w:val="superscript"/>
              </w:rPr>
              <w:t>3</w:t>
            </w:r>
            <w:r w:rsidRPr="000A3451">
              <w:rPr>
                <w:rFonts w:cstheme="minorHAnsi"/>
                <w:sz w:val="20"/>
                <w:szCs w:val="20"/>
              </w:rPr>
              <w:t xml:space="preserve"> and 1 x 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05C2EA4B"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21A2F259"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03381588"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58009C44" w14:textId="77777777" w:rsidTr="00690EB7">
        <w:trPr>
          <w:trHeight w:val="143"/>
        </w:trPr>
        <w:tc>
          <w:tcPr>
            <w:tcW w:w="1181" w:type="dxa"/>
            <w:vAlign w:val="center"/>
          </w:tcPr>
          <w:p w14:paraId="75F9F033" w14:textId="77777777" w:rsidR="009678EE" w:rsidRPr="000A3451" w:rsidRDefault="009678EE" w:rsidP="00690EB7">
            <w:pPr>
              <w:spacing w:after="0"/>
              <w:jc w:val="center"/>
              <w:rPr>
                <w:rFonts w:cstheme="minorHAnsi"/>
                <w:sz w:val="20"/>
                <w:szCs w:val="20"/>
              </w:rPr>
            </w:pPr>
            <w:r w:rsidRPr="000A3451">
              <w:rPr>
                <w:rFonts w:cstheme="minorHAnsi"/>
                <w:sz w:val="20"/>
                <w:szCs w:val="20"/>
              </w:rPr>
              <w:t>ALK5</w:t>
            </w:r>
          </w:p>
        </w:tc>
        <w:tc>
          <w:tcPr>
            <w:tcW w:w="4304" w:type="dxa"/>
            <w:vAlign w:val="center"/>
          </w:tcPr>
          <w:p w14:paraId="1080C8E5" w14:textId="77777777" w:rsidR="009678EE" w:rsidRPr="000A3451" w:rsidRDefault="009678EE" w:rsidP="00690EB7">
            <w:pPr>
              <w:spacing w:after="0"/>
              <w:jc w:val="center"/>
              <w:rPr>
                <w:rFonts w:cstheme="minorHAnsi"/>
                <w:sz w:val="20"/>
                <w:szCs w:val="20"/>
              </w:rPr>
            </w:pPr>
            <w:r w:rsidRPr="000A3451">
              <w:rPr>
                <w:rFonts w:cstheme="minorHAnsi"/>
                <w:sz w:val="20"/>
                <w:szCs w:val="20"/>
              </w:rPr>
              <w:t>Alkanes and other non-aromatic compounds that react only with OH and have</w:t>
            </w:r>
            <w:r>
              <w:rPr>
                <w:rFonts w:cstheme="minorHAnsi"/>
                <w:sz w:val="20"/>
                <w:szCs w:val="20"/>
              </w:rPr>
              <w:t xml:space="preserve"> a</w:t>
            </w:r>
            <w:r w:rsidRPr="000A3451">
              <w:rPr>
                <w:rFonts w:cstheme="minorHAnsi"/>
                <w:sz w:val="20"/>
                <w:szCs w:val="20"/>
              </w:rPr>
              <w:t xml:space="preserve"> k</w:t>
            </w:r>
            <w:r w:rsidRPr="000A3451">
              <w:rPr>
                <w:rFonts w:cstheme="minorHAnsi"/>
                <w:sz w:val="20"/>
                <w:szCs w:val="20"/>
                <w:vertAlign w:val="subscript"/>
              </w:rPr>
              <w:t>OH</w:t>
            </w:r>
            <w:r w:rsidRPr="000A3451">
              <w:rPr>
                <w:rFonts w:cstheme="minorHAnsi"/>
                <w:sz w:val="20"/>
                <w:szCs w:val="20"/>
              </w:rPr>
              <w:t xml:space="preserve"> greater than 1 x 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37A7B01D"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8</w:t>
            </w:r>
          </w:p>
        </w:tc>
        <w:tc>
          <w:tcPr>
            <w:tcW w:w="875" w:type="dxa"/>
            <w:vAlign w:val="center"/>
          </w:tcPr>
          <w:p w14:paraId="371C27D8"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E31651B"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59A0A9C8" w14:textId="77777777" w:rsidTr="00690EB7">
        <w:trPr>
          <w:trHeight w:val="143"/>
        </w:trPr>
        <w:tc>
          <w:tcPr>
            <w:tcW w:w="1181" w:type="dxa"/>
            <w:vAlign w:val="center"/>
          </w:tcPr>
          <w:p w14:paraId="2A77C647" w14:textId="77777777" w:rsidR="009678EE" w:rsidRPr="000A3451" w:rsidRDefault="009678EE" w:rsidP="00690EB7">
            <w:pPr>
              <w:spacing w:after="0"/>
              <w:jc w:val="center"/>
              <w:rPr>
                <w:rFonts w:cstheme="minorHAnsi"/>
                <w:sz w:val="20"/>
                <w:szCs w:val="20"/>
              </w:rPr>
            </w:pPr>
            <w:r w:rsidRPr="000A3451">
              <w:rPr>
                <w:rFonts w:cstheme="minorHAnsi"/>
                <w:sz w:val="20"/>
                <w:szCs w:val="20"/>
              </w:rPr>
              <w:t>ARO1</w:t>
            </w:r>
          </w:p>
        </w:tc>
        <w:tc>
          <w:tcPr>
            <w:tcW w:w="4304" w:type="dxa"/>
            <w:vAlign w:val="center"/>
          </w:tcPr>
          <w:p w14:paraId="4FFE6902" w14:textId="77777777" w:rsidR="009678EE" w:rsidRPr="000A3451" w:rsidRDefault="009678EE" w:rsidP="00690EB7">
            <w:pPr>
              <w:spacing w:after="0"/>
              <w:jc w:val="center"/>
              <w:rPr>
                <w:rFonts w:cstheme="minorHAnsi"/>
                <w:sz w:val="20"/>
                <w:szCs w:val="20"/>
              </w:rPr>
            </w:pPr>
            <w:r w:rsidRPr="000A3451">
              <w:rPr>
                <w:rFonts w:cstheme="minorHAnsi"/>
                <w:sz w:val="20"/>
                <w:szCs w:val="20"/>
              </w:rPr>
              <w:t>Aromatics with k</w:t>
            </w:r>
            <w:r w:rsidRPr="000A3451">
              <w:rPr>
                <w:rFonts w:cstheme="minorHAnsi"/>
                <w:sz w:val="20"/>
                <w:szCs w:val="20"/>
                <w:vertAlign w:val="subscript"/>
              </w:rPr>
              <w:t>OH</w:t>
            </w:r>
            <w:r w:rsidRPr="000A3451">
              <w:rPr>
                <w:rFonts w:cstheme="minorHAnsi"/>
                <w:sz w:val="20"/>
                <w:szCs w:val="20"/>
              </w:rPr>
              <w:t xml:space="preserve"> &lt; 2x10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6E0F5C0C"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7</w:t>
            </w:r>
          </w:p>
        </w:tc>
        <w:tc>
          <w:tcPr>
            <w:tcW w:w="875" w:type="dxa"/>
            <w:vAlign w:val="center"/>
          </w:tcPr>
          <w:p w14:paraId="5E4B2EE5"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0552EED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1C7824A8" w14:textId="77777777" w:rsidTr="00690EB7">
        <w:trPr>
          <w:trHeight w:val="143"/>
        </w:trPr>
        <w:tc>
          <w:tcPr>
            <w:tcW w:w="1181" w:type="dxa"/>
            <w:vAlign w:val="center"/>
          </w:tcPr>
          <w:p w14:paraId="039E400B" w14:textId="77777777" w:rsidR="009678EE" w:rsidRPr="000A3451" w:rsidRDefault="009678EE" w:rsidP="00690EB7">
            <w:pPr>
              <w:spacing w:after="0"/>
              <w:jc w:val="center"/>
              <w:rPr>
                <w:rFonts w:cstheme="minorHAnsi"/>
                <w:sz w:val="20"/>
                <w:szCs w:val="20"/>
              </w:rPr>
            </w:pPr>
            <w:r w:rsidRPr="000A3451">
              <w:rPr>
                <w:rFonts w:cstheme="minorHAnsi"/>
                <w:sz w:val="20"/>
                <w:szCs w:val="20"/>
              </w:rPr>
              <w:t>ARO2</w:t>
            </w:r>
          </w:p>
        </w:tc>
        <w:tc>
          <w:tcPr>
            <w:tcW w:w="4304" w:type="dxa"/>
            <w:vAlign w:val="center"/>
          </w:tcPr>
          <w:p w14:paraId="690B8610" w14:textId="77777777" w:rsidR="009678EE" w:rsidRPr="000A3451" w:rsidRDefault="009678EE" w:rsidP="00690EB7">
            <w:pPr>
              <w:spacing w:after="0"/>
              <w:jc w:val="center"/>
              <w:rPr>
                <w:rFonts w:cstheme="minorHAnsi"/>
                <w:sz w:val="20"/>
                <w:szCs w:val="20"/>
              </w:rPr>
            </w:pPr>
            <w:r w:rsidRPr="000A3451">
              <w:rPr>
                <w:rFonts w:cstheme="minorHAnsi"/>
                <w:sz w:val="20"/>
                <w:szCs w:val="20"/>
              </w:rPr>
              <w:t>Aromatics with k</w:t>
            </w:r>
            <w:r w:rsidRPr="000A3451">
              <w:rPr>
                <w:rFonts w:cstheme="minorHAnsi"/>
                <w:sz w:val="20"/>
                <w:szCs w:val="20"/>
                <w:vertAlign w:val="subscript"/>
              </w:rPr>
              <w:t>OH</w:t>
            </w:r>
            <w:r w:rsidRPr="000A3451">
              <w:rPr>
                <w:rFonts w:cstheme="minorHAnsi"/>
                <w:sz w:val="20"/>
                <w:szCs w:val="20"/>
              </w:rPr>
              <w:t xml:space="preserve"> &gt; 2x10</w:t>
            </w:r>
            <w:r w:rsidRPr="00C45DB2">
              <w:rPr>
                <w:rFonts w:cstheme="minorHAnsi"/>
                <w:sz w:val="20"/>
                <w:szCs w:val="20"/>
                <w:vertAlign w:val="superscript"/>
              </w:rPr>
              <w:t>4</w:t>
            </w:r>
            <w:r w:rsidRPr="000A3451">
              <w:rPr>
                <w:rFonts w:cstheme="minorHAnsi"/>
                <w:sz w:val="20"/>
                <w:szCs w:val="20"/>
              </w:rPr>
              <w:t xml:space="preserve"> ppm</w:t>
            </w:r>
            <w:r w:rsidRPr="00C45DB2">
              <w:rPr>
                <w:rFonts w:cstheme="minorHAnsi"/>
                <w:sz w:val="20"/>
                <w:szCs w:val="20"/>
                <w:vertAlign w:val="superscript"/>
              </w:rPr>
              <w:t>-1</w:t>
            </w:r>
            <w:r w:rsidRPr="000A3451">
              <w:rPr>
                <w:rFonts w:cstheme="minorHAnsi"/>
                <w:sz w:val="20"/>
                <w:szCs w:val="20"/>
              </w:rPr>
              <w:t xml:space="preserve"> min</w:t>
            </w:r>
            <w:r w:rsidRPr="00C45DB2">
              <w:rPr>
                <w:rFonts w:cstheme="minorHAnsi"/>
                <w:sz w:val="20"/>
                <w:szCs w:val="20"/>
                <w:vertAlign w:val="superscript"/>
              </w:rPr>
              <w:t>-1</w:t>
            </w:r>
          </w:p>
        </w:tc>
        <w:tc>
          <w:tcPr>
            <w:tcW w:w="574" w:type="dxa"/>
            <w:vAlign w:val="center"/>
          </w:tcPr>
          <w:p w14:paraId="7A230A1F"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9</w:t>
            </w:r>
          </w:p>
        </w:tc>
        <w:tc>
          <w:tcPr>
            <w:tcW w:w="875" w:type="dxa"/>
            <w:vAlign w:val="center"/>
          </w:tcPr>
          <w:p w14:paraId="2D48403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7D39E99"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0489DE06" w14:textId="77777777" w:rsidTr="00690EB7">
        <w:trPr>
          <w:trHeight w:val="143"/>
        </w:trPr>
        <w:tc>
          <w:tcPr>
            <w:tcW w:w="1181" w:type="dxa"/>
            <w:vAlign w:val="center"/>
          </w:tcPr>
          <w:p w14:paraId="4823090A" w14:textId="77777777" w:rsidR="009678EE" w:rsidRPr="000A3451" w:rsidRDefault="009678EE" w:rsidP="00690EB7">
            <w:pPr>
              <w:spacing w:after="0"/>
              <w:jc w:val="center"/>
              <w:rPr>
                <w:rFonts w:cstheme="minorHAnsi"/>
                <w:sz w:val="20"/>
                <w:szCs w:val="20"/>
              </w:rPr>
            </w:pPr>
            <w:r w:rsidRPr="000A3451">
              <w:rPr>
                <w:rFonts w:cstheme="minorHAnsi"/>
                <w:sz w:val="20"/>
                <w:szCs w:val="20"/>
              </w:rPr>
              <w:t>BALD</w:t>
            </w:r>
          </w:p>
        </w:tc>
        <w:tc>
          <w:tcPr>
            <w:tcW w:w="4304" w:type="dxa"/>
            <w:vAlign w:val="center"/>
          </w:tcPr>
          <w:p w14:paraId="031E8D78" w14:textId="77777777" w:rsidR="009678EE" w:rsidRPr="000A3451" w:rsidRDefault="009678EE" w:rsidP="00690EB7">
            <w:pPr>
              <w:spacing w:after="0"/>
              <w:jc w:val="center"/>
              <w:rPr>
                <w:rFonts w:cstheme="minorHAnsi"/>
                <w:sz w:val="20"/>
                <w:szCs w:val="20"/>
              </w:rPr>
            </w:pPr>
            <w:r w:rsidRPr="000A3451">
              <w:rPr>
                <w:rFonts w:cstheme="minorHAnsi"/>
                <w:sz w:val="20"/>
                <w:szCs w:val="20"/>
              </w:rPr>
              <w:t>Aromatic aldehydes</w:t>
            </w:r>
          </w:p>
        </w:tc>
        <w:tc>
          <w:tcPr>
            <w:tcW w:w="574" w:type="dxa"/>
            <w:vAlign w:val="center"/>
          </w:tcPr>
          <w:p w14:paraId="4625D6FC"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7</w:t>
            </w:r>
          </w:p>
        </w:tc>
        <w:tc>
          <w:tcPr>
            <w:tcW w:w="875" w:type="dxa"/>
            <w:vAlign w:val="center"/>
          </w:tcPr>
          <w:p w14:paraId="34B569B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2EA4D4F1"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0CBB9878" w14:textId="77777777" w:rsidTr="00690EB7">
        <w:trPr>
          <w:trHeight w:val="143"/>
        </w:trPr>
        <w:tc>
          <w:tcPr>
            <w:tcW w:w="1181" w:type="dxa"/>
            <w:vAlign w:val="center"/>
          </w:tcPr>
          <w:p w14:paraId="38172FB2" w14:textId="77777777" w:rsidR="009678EE" w:rsidRPr="000A3451" w:rsidRDefault="009678EE" w:rsidP="00690EB7">
            <w:pPr>
              <w:spacing w:after="0"/>
              <w:jc w:val="center"/>
              <w:rPr>
                <w:rFonts w:cstheme="minorHAnsi"/>
                <w:sz w:val="20"/>
                <w:szCs w:val="20"/>
              </w:rPr>
            </w:pPr>
            <w:r w:rsidRPr="000A3451">
              <w:rPr>
                <w:rFonts w:cstheme="minorHAnsi"/>
                <w:sz w:val="20"/>
                <w:szCs w:val="20"/>
              </w:rPr>
              <w:t>CRES</w:t>
            </w:r>
          </w:p>
        </w:tc>
        <w:tc>
          <w:tcPr>
            <w:tcW w:w="4304" w:type="dxa"/>
            <w:vAlign w:val="center"/>
          </w:tcPr>
          <w:p w14:paraId="6C8D9D3F" w14:textId="77777777" w:rsidR="009678EE" w:rsidRPr="000A3451" w:rsidRDefault="009678EE" w:rsidP="00690EB7">
            <w:pPr>
              <w:spacing w:after="0"/>
              <w:jc w:val="center"/>
              <w:rPr>
                <w:rFonts w:cstheme="minorHAnsi"/>
                <w:sz w:val="20"/>
                <w:szCs w:val="20"/>
              </w:rPr>
            </w:pPr>
            <w:r w:rsidRPr="000A3451">
              <w:rPr>
                <w:rFonts w:cstheme="minorHAnsi"/>
                <w:sz w:val="20"/>
                <w:szCs w:val="20"/>
              </w:rPr>
              <w:t>Phenols and Cresols</w:t>
            </w:r>
          </w:p>
        </w:tc>
        <w:tc>
          <w:tcPr>
            <w:tcW w:w="574" w:type="dxa"/>
            <w:vAlign w:val="center"/>
          </w:tcPr>
          <w:p w14:paraId="0FD6751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7</w:t>
            </w:r>
          </w:p>
        </w:tc>
        <w:tc>
          <w:tcPr>
            <w:tcW w:w="875" w:type="dxa"/>
            <w:vAlign w:val="center"/>
          </w:tcPr>
          <w:p w14:paraId="3155FEB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B18AD4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4F0C160E" w14:textId="77777777" w:rsidTr="00690EB7">
        <w:trPr>
          <w:trHeight w:val="143"/>
        </w:trPr>
        <w:tc>
          <w:tcPr>
            <w:tcW w:w="1181" w:type="dxa"/>
            <w:vAlign w:val="center"/>
          </w:tcPr>
          <w:p w14:paraId="13D4DEC1" w14:textId="77777777" w:rsidR="009678EE" w:rsidRPr="000A3451" w:rsidRDefault="009678EE" w:rsidP="00690EB7">
            <w:pPr>
              <w:spacing w:after="0"/>
              <w:jc w:val="center"/>
              <w:rPr>
                <w:rFonts w:cstheme="minorHAnsi"/>
                <w:sz w:val="20"/>
                <w:szCs w:val="20"/>
              </w:rPr>
            </w:pPr>
            <w:r w:rsidRPr="000A3451">
              <w:rPr>
                <w:rFonts w:cstheme="minorHAnsi"/>
                <w:sz w:val="20"/>
                <w:szCs w:val="20"/>
              </w:rPr>
              <w:t>IPRD</w:t>
            </w:r>
          </w:p>
        </w:tc>
        <w:tc>
          <w:tcPr>
            <w:tcW w:w="4304" w:type="dxa"/>
            <w:vAlign w:val="center"/>
          </w:tcPr>
          <w:p w14:paraId="68725D90" w14:textId="77777777" w:rsidR="009678EE" w:rsidRPr="000A3451" w:rsidRDefault="009678EE" w:rsidP="00690EB7">
            <w:pPr>
              <w:spacing w:after="0"/>
              <w:jc w:val="center"/>
              <w:rPr>
                <w:rFonts w:cstheme="minorHAnsi"/>
                <w:sz w:val="20"/>
                <w:szCs w:val="20"/>
              </w:rPr>
            </w:pPr>
            <w:r w:rsidRPr="000A3451">
              <w:rPr>
                <w:rFonts w:cstheme="minorHAnsi"/>
                <w:sz w:val="20"/>
                <w:szCs w:val="20"/>
              </w:rPr>
              <w:t>Lumped Isoprene product species</w:t>
            </w:r>
          </w:p>
        </w:tc>
        <w:tc>
          <w:tcPr>
            <w:tcW w:w="574" w:type="dxa"/>
            <w:vAlign w:val="center"/>
          </w:tcPr>
          <w:p w14:paraId="067C5A26"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6B9B0871"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59FD070"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6E6A4CAE" w14:textId="77777777" w:rsidTr="00690EB7">
        <w:trPr>
          <w:trHeight w:val="143"/>
        </w:trPr>
        <w:tc>
          <w:tcPr>
            <w:tcW w:w="1181" w:type="dxa"/>
            <w:vAlign w:val="center"/>
          </w:tcPr>
          <w:p w14:paraId="1DB6E7DC" w14:textId="77777777" w:rsidR="009678EE" w:rsidRPr="000A3451" w:rsidRDefault="009678EE" w:rsidP="00690EB7">
            <w:pPr>
              <w:spacing w:after="0"/>
              <w:jc w:val="center"/>
              <w:rPr>
                <w:rFonts w:cstheme="minorHAnsi"/>
                <w:sz w:val="20"/>
                <w:szCs w:val="20"/>
              </w:rPr>
            </w:pPr>
            <w:r w:rsidRPr="000A3451">
              <w:rPr>
                <w:rFonts w:cstheme="minorHAnsi"/>
                <w:sz w:val="20"/>
                <w:szCs w:val="20"/>
              </w:rPr>
              <w:t>IVOC</w:t>
            </w:r>
          </w:p>
        </w:tc>
        <w:tc>
          <w:tcPr>
            <w:tcW w:w="4304" w:type="dxa"/>
            <w:vAlign w:val="center"/>
          </w:tcPr>
          <w:p w14:paraId="0CE9B56C" w14:textId="77777777" w:rsidR="009678EE" w:rsidRPr="000A3451" w:rsidRDefault="009678EE" w:rsidP="00690EB7">
            <w:pPr>
              <w:spacing w:after="0"/>
              <w:jc w:val="center"/>
              <w:rPr>
                <w:rFonts w:cstheme="minorHAnsi"/>
                <w:sz w:val="20"/>
                <w:szCs w:val="20"/>
              </w:rPr>
            </w:pPr>
            <w:r w:rsidRPr="000A3451">
              <w:rPr>
                <w:rFonts w:cstheme="minorHAnsi"/>
                <w:sz w:val="20"/>
                <w:szCs w:val="20"/>
              </w:rPr>
              <w:t>Intermediate-Volatile Organic Compounds</w:t>
            </w:r>
          </w:p>
        </w:tc>
        <w:tc>
          <w:tcPr>
            <w:tcW w:w="574" w:type="dxa"/>
            <w:vAlign w:val="center"/>
          </w:tcPr>
          <w:p w14:paraId="7CE1A32F" w14:textId="30A4A7BB" w:rsidR="009678EE" w:rsidRPr="000A3451" w:rsidRDefault="009678EE" w:rsidP="00690EB7">
            <w:pPr>
              <w:keepNext/>
              <w:spacing w:after="0"/>
              <w:jc w:val="center"/>
              <w:rPr>
                <w:rFonts w:cstheme="minorHAnsi"/>
                <w:sz w:val="20"/>
                <w:szCs w:val="20"/>
              </w:rPr>
            </w:pPr>
            <w:r w:rsidRPr="000A3451">
              <w:rPr>
                <w:rFonts w:cstheme="minorHAnsi"/>
                <w:sz w:val="20"/>
                <w:szCs w:val="20"/>
              </w:rPr>
              <w:t>1</w:t>
            </w:r>
            <w:r w:rsidR="00AC1DD7">
              <w:rPr>
                <w:rFonts w:cstheme="minorHAnsi"/>
                <w:sz w:val="20"/>
                <w:szCs w:val="20"/>
              </w:rPr>
              <w:t>2</w:t>
            </w:r>
          </w:p>
        </w:tc>
        <w:tc>
          <w:tcPr>
            <w:tcW w:w="875" w:type="dxa"/>
            <w:vAlign w:val="center"/>
          </w:tcPr>
          <w:p w14:paraId="773E2FB1"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27B88F9D"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5486E8F9" w14:textId="77777777" w:rsidTr="00690EB7">
        <w:trPr>
          <w:trHeight w:val="143"/>
        </w:trPr>
        <w:tc>
          <w:tcPr>
            <w:tcW w:w="1181" w:type="dxa"/>
            <w:vAlign w:val="center"/>
          </w:tcPr>
          <w:p w14:paraId="7F0C9675" w14:textId="77777777" w:rsidR="009678EE" w:rsidRPr="000A3451" w:rsidRDefault="009678EE" w:rsidP="00690EB7">
            <w:pPr>
              <w:spacing w:after="0"/>
              <w:jc w:val="center"/>
              <w:rPr>
                <w:rFonts w:cstheme="minorHAnsi"/>
                <w:sz w:val="20"/>
                <w:szCs w:val="20"/>
              </w:rPr>
            </w:pPr>
            <w:r w:rsidRPr="000A3451">
              <w:rPr>
                <w:rFonts w:cstheme="minorHAnsi"/>
                <w:sz w:val="20"/>
                <w:szCs w:val="20"/>
              </w:rPr>
              <w:t>MEK</w:t>
            </w:r>
          </w:p>
        </w:tc>
        <w:tc>
          <w:tcPr>
            <w:tcW w:w="4304" w:type="dxa"/>
            <w:vAlign w:val="center"/>
          </w:tcPr>
          <w:p w14:paraId="20F51266" w14:textId="77777777" w:rsidR="009678EE" w:rsidRPr="000A3451" w:rsidRDefault="009678EE" w:rsidP="00690EB7">
            <w:pPr>
              <w:spacing w:after="0"/>
              <w:jc w:val="center"/>
              <w:rPr>
                <w:rFonts w:cstheme="minorHAnsi"/>
                <w:sz w:val="20"/>
                <w:szCs w:val="20"/>
              </w:rPr>
            </w:pPr>
            <w:r w:rsidRPr="000A3451">
              <w:rPr>
                <w:rFonts w:cstheme="minorHAnsi"/>
                <w:sz w:val="20"/>
                <w:szCs w:val="20"/>
              </w:rPr>
              <w:t>Ketones and other non-aldehyde oxygenated products that react with OH radicals faster than 5 x 10</w:t>
            </w:r>
            <w:r w:rsidRPr="003B1153">
              <w:rPr>
                <w:rFonts w:cstheme="minorHAnsi"/>
                <w:sz w:val="20"/>
                <w:szCs w:val="20"/>
                <w:vertAlign w:val="superscript"/>
              </w:rPr>
              <w:t>-13</w:t>
            </w:r>
            <w:r w:rsidRPr="000A3451">
              <w:rPr>
                <w:rFonts w:cstheme="minorHAnsi"/>
                <w:sz w:val="20"/>
                <w:szCs w:val="20"/>
              </w:rPr>
              <w:t xml:space="preserve"> but slower than 5 x 10</w:t>
            </w:r>
            <w:r w:rsidRPr="003B1153">
              <w:rPr>
                <w:rFonts w:cstheme="minorHAnsi"/>
                <w:sz w:val="20"/>
                <w:szCs w:val="20"/>
                <w:vertAlign w:val="superscript"/>
              </w:rPr>
              <w:t>-12</w:t>
            </w:r>
            <w:r w:rsidRPr="000A3451">
              <w:rPr>
                <w:rFonts w:cstheme="minorHAnsi"/>
                <w:sz w:val="20"/>
                <w:szCs w:val="20"/>
              </w:rPr>
              <w:t xml:space="preserve"> cm</w:t>
            </w:r>
            <w:r w:rsidRPr="003B1153">
              <w:rPr>
                <w:rFonts w:cstheme="minorHAnsi"/>
                <w:sz w:val="20"/>
                <w:szCs w:val="20"/>
                <w:vertAlign w:val="superscript"/>
              </w:rPr>
              <w:t>3</w:t>
            </w:r>
            <w:r w:rsidRPr="000A3451">
              <w:rPr>
                <w:rFonts w:cstheme="minorHAnsi"/>
                <w:sz w:val="20"/>
                <w:szCs w:val="20"/>
              </w:rPr>
              <w:t xml:space="preserve"> molec</w:t>
            </w:r>
            <w:r w:rsidRPr="003B1153">
              <w:rPr>
                <w:rFonts w:cstheme="minorHAnsi"/>
                <w:sz w:val="20"/>
                <w:szCs w:val="20"/>
                <w:vertAlign w:val="superscript"/>
              </w:rPr>
              <w:t>-2</w:t>
            </w:r>
            <w:r w:rsidRPr="000A3451">
              <w:rPr>
                <w:rFonts w:cstheme="minorHAnsi"/>
                <w:sz w:val="20"/>
                <w:szCs w:val="20"/>
              </w:rPr>
              <w:t xml:space="preserve"> sec</w:t>
            </w:r>
            <w:r w:rsidRPr="003B1153">
              <w:rPr>
                <w:rFonts w:cstheme="minorHAnsi"/>
                <w:sz w:val="20"/>
                <w:szCs w:val="20"/>
                <w:vertAlign w:val="superscript"/>
              </w:rPr>
              <w:t>-1</w:t>
            </w:r>
          </w:p>
        </w:tc>
        <w:tc>
          <w:tcPr>
            <w:tcW w:w="574" w:type="dxa"/>
            <w:vAlign w:val="center"/>
          </w:tcPr>
          <w:p w14:paraId="74CF8B5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4</w:t>
            </w:r>
          </w:p>
        </w:tc>
        <w:tc>
          <w:tcPr>
            <w:tcW w:w="875" w:type="dxa"/>
            <w:vAlign w:val="center"/>
          </w:tcPr>
          <w:p w14:paraId="5920D8CD"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C2A0ECE"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73F60991" w14:textId="77777777" w:rsidTr="00690EB7">
        <w:trPr>
          <w:trHeight w:val="143"/>
        </w:trPr>
        <w:tc>
          <w:tcPr>
            <w:tcW w:w="1181" w:type="dxa"/>
            <w:vAlign w:val="center"/>
          </w:tcPr>
          <w:p w14:paraId="56A48720" w14:textId="77777777" w:rsidR="009678EE" w:rsidRPr="000A3451" w:rsidRDefault="009678EE" w:rsidP="00690EB7">
            <w:pPr>
              <w:spacing w:after="0"/>
              <w:jc w:val="center"/>
              <w:rPr>
                <w:rFonts w:cstheme="minorHAnsi"/>
                <w:sz w:val="20"/>
                <w:szCs w:val="20"/>
              </w:rPr>
            </w:pPr>
            <w:r w:rsidRPr="000A3451">
              <w:rPr>
                <w:rFonts w:cstheme="minorHAnsi"/>
                <w:sz w:val="20"/>
                <w:szCs w:val="20"/>
              </w:rPr>
              <w:t>NROG</w:t>
            </w:r>
          </w:p>
        </w:tc>
        <w:tc>
          <w:tcPr>
            <w:tcW w:w="4304" w:type="dxa"/>
            <w:vAlign w:val="center"/>
          </w:tcPr>
          <w:p w14:paraId="00E0BB55" w14:textId="77777777" w:rsidR="009678EE" w:rsidRPr="000A3451" w:rsidRDefault="009678EE" w:rsidP="00690EB7">
            <w:pPr>
              <w:spacing w:after="0"/>
              <w:jc w:val="center"/>
              <w:rPr>
                <w:rFonts w:cstheme="minorHAnsi"/>
                <w:sz w:val="20"/>
                <w:szCs w:val="20"/>
              </w:rPr>
            </w:pPr>
            <w:r w:rsidRPr="000A3451">
              <w:rPr>
                <w:rFonts w:cstheme="minorHAnsi"/>
                <w:sz w:val="20"/>
                <w:szCs w:val="20"/>
              </w:rPr>
              <w:t>Nonreactive Organic Gas</w:t>
            </w:r>
          </w:p>
        </w:tc>
        <w:tc>
          <w:tcPr>
            <w:tcW w:w="574" w:type="dxa"/>
            <w:vAlign w:val="center"/>
          </w:tcPr>
          <w:p w14:paraId="487F6426" w14:textId="039A90ED" w:rsidR="009678EE" w:rsidRPr="000A3451" w:rsidRDefault="00AC1DD7" w:rsidP="00690EB7">
            <w:pPr>
              <w:keepNext/>
              <w:spacing w:after="0"/>
              <w:jc w:val="center"/>
              <w:rPr>
                <w:rFonts w:cstheme="minorHAnsi"/>
                <w:sz w:val="20"/>
                <w:szCs w:val="20"/>
              </w:rPr>
            </w:pPr>
            <w:r>
              <w:rPr>
                <w:rFonts w:cstheme="minorHAnsi"/>
                <w:sz w:val="20"/>
                <w:szCs w:val="20"/>
              </w:rPr>
              <w:t>2</w:t>
            </w:r>
          </w:p>
        </w:tc>
        <w:tc>
          <w:tcPr>
            <w:tcW w:w="875" w:type="dxa"/>
            <w:vAlign w:val="center"/>
          </w:tcPr>
          <w:p w14:paraId="5A31EF74"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8BC1ECA"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6BDA800E" w14:textId="77777777" w:rsidTr="00690EB7">
        <w:trPr>
          <w:trHeight w:val="143"/>
        </w:trPr>
        <w:tc>
          <w:tcPr>
            <w:tcW w:w="1181" w:type="dxa"/>
            <w:vAlign w:val="center"/>
          </w:tcPr>
          <w:p w14:paraId="40D9E5E1" w14:textId="77777777" w:rsidR="009678EE" w:rsidRPr="000A3451" w:rsidRDefault="009678EE" w:rsidP="00690EB7">
            <w:pPr>
              <w:spacing w:after="0"/>
              <w:jc w:val="center"/>
              <w:rPr>
                <w:rFonts w:cstheme="minorHAnsi"/>
                <w:sz w:val="20"/>
                <w:szCs w:val="20"/>
              </w:rPr>
            </w:pPr>
            <w:r w:rsidRPr="000A3451">
              <w:rPr>
                <w:rFonts w:cstheme="minorHAnsi"/>
                <w:sz w:val="20"/>
                <w:szCs w:val="20"/>
              </w:rPr>
              <w:t>NVOL</w:t>
            </w:r>
          </w:p>
        </w:tc>
        <w:tc>
          <w:tcPr>
            <w:tcW w:w="4304" w:type="dxa"/>
            <w:vAlign w:val="center"/>
          </w:tcPr>
          <w:p w14:paraId="0254B94A" w14:textId="77777777" w:rsidR="009678EE" w:rsidRPr="000A3451" w:rsidRDefault="009678EE" w:rsidP="00690EB7">
            <w:pPr>
              <w:spacing w:after="0"/>
              <w:jc w:val="center"/>
              <w:rPr>
                <w:rFonts w:cstheme="minorHAnsi"/>
                <w:sz w:val="20"/>
                <w:szCs w:val="20"/>
              </w:rPr>
            </w:pPr>
            <w:r w:rsidRPr="000A3451">
              <w:rPr>
                <w:rFonts w:cstheme="minorHAnsi"/>
                <w:sz w:val="20"/>
                <w:szCs w:val="20"/>
              </w:rPr>
              <w:t>Nonvolatile</w:t>
            </w:r>
          </w:p>
        </w:tc>
        <w:tc>
          <w:tcPr>
            <w:tcW w:w="574" w:type="dxa"/>
            <w:vAlign w:val="center"/>
          </w:tcPr>
          <w:p w14:paraId="0755097A" w14:textId="6066E615" w:rsidR="009678EE" w:rsidRPr="000A3451" w:rsidRDefault="009678EE" w:rsidP="00690EB7">
            <w:pPr>
              <w:keepNext/>
              <w:spacing w:after="0"/>
              <w:jc w:val="center"/>
              <w:rPr>
                <w:rFonts w:cstheme="minorHAnsi"/>
                <w:sz w:val="20"/>
                <w:szCs w:val="20"/>
              </w:rPr>
            </w:pPr>
            <w:r w:rsidRPr="000A3451">
              <w:rPr>
                <w:rFonts w:cstheme="minorHAnsi"/>
                <w:sz w:val="20"/>
                <w:szCs w:val="20"/>
              </w:rPr>
              <w:t>1</w:t>
            </w:r>
            <w:r w:rsidR="00AC1DD7">
              <w:rPr>
                <w:rFonts w:cstheme="minorHAnsi"/>
                <w:sz w:val="20"/>
                <w:szCs w:val="20"/>
              </w:rPr>
              <w:t>8</w:t>
            </w:r>
          </w:p>
        </w:tc>
        <w:tc>
          <w:tcPr>
            <w:tcW w:w="875" w:type="dxa"/>
            <w:vAlign w:val="center"/>
          </w:tcPr>
          <w:p w14:paraId="64594CA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0DDE657"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4000D1BD" w14:textId="77777777" w:rsidTr="00690EB7">
        <w:trPr>
          <w:trHeight w:val="143"/>
        </w:trPr>
        <w:tc>
          <w:tcPr>
            <w:tcW w:w="1181" w:type="dxa"/>
            <w:vAlign w:val="center"/>
          </w:tcPr>
          <w:p w14:paraId="386F7ADE" w14:textId="77777777" w:rsidR="009678EE" w:rsidRPr="000A3451" w:rsidRDefault="009678EE" w:rsidP="00690EB7">
            <w:pPr>
              <w:spacing w:after="0"/>
              <w:jc w:val="center"/>
              <w:rPr>
                <w:rFonts w:cstheme="minorHAnsi"/>
                <w:sz w:val="20"/>
                <w:szCs w:val="20"/>
              </w:rPr>
            </w:pPr>
            <w:r w:rsidRPr="000A3451">
              <w:rPr>
                <w:rFonts w:cstheme="minorHAnsi"/>
                <w:sz w:val="20"/>
                <w:szCs w:val="20"/>
              </w:rPr>
              <w:t>OLE1</w:t>
            </w:r>
          </w:p>
        </w:tc>
        <w:tc>
          <w:tcPr>
            <w:tcW w:w="4304" w:type="dxa"/>
            <w:vAlign w:val="center"/>
          </w:tcPr>
          <w:p w14:paraId="27C97223" w14:textId="77777777" w:rsidR="009678EE" w:rsidRPr="000A3451" w:rsidRDefault="009678EE" w:rsidP="00690EB7">
            <w:pPr>
              <w:spacing w:after="0"/>
              <w:jc w:val="center"/>
              <w:rPr>
                <w:rFonts w:cstheme="minorHAnsi"/>
                <w:sz w:val="20"/>
                <w:szCs w:val="20"/>
              </w:rPr>
            </w:pPr>
            <w:r w:rsidRPr="000A3451">
              <w:rPr>
                <w:rFonts w:cstheme="minorHAnsi"/>
                <w:sz w:val="20"/>
                <w:szCs w:val="20"/>
              </w:rPr>
              <w:t>Alkenes (other than ethene) with k</w:t>
            </w:r>
            <w:r w:rsidRPr="000A3451">
              <w:rPr>
                <w:rFonts w:cstheme="minorHAnsi"/>
                <w:sz w:val="20"/>
                <w:szCs w:val="20"/>
                <w:vertAlign w:val="subscript"/>
              </w:rPr>
              <w:t>OH</w:t>
            </w:r>
            <w:r w:rsidRPr="000A3451">
              <w:rPr>
                <w:rFonts w:cstheme="minorHAnsi"/>
                <w:sz w:val="20"/>
                <w:szCs w:val="20"/>
              </w:rPr>
              <w:t xml:space="preserve"> &lt; 7</w:t>
            </w:r>
            <w:r>
              <w:rPr>
                <w:rFonts w:cstheme="minorHAnsi"/>
                <w:sz w:val="20"/>
                <w:szCs w:val="20"/>
              </w:rPr>
              <w:t xml:space="preserve"> </w:t>
            </w:r>
            <w:r w:rsidRPr="000A3451">
              <w:rPr>
                <w:rFonts w:cstheme="minorHAnsi"/>
                <w:sz w:val="20"/>
                <w:szCs w:val="20"/>
              </w:rPr>
              <w:t>x</w:t>
            </w:r>
            <w:r>
              <w:rPr>
                <w:rFonts w:cstheme="minorHAnsi"/>
                <w:sz w:val="20"/>
                <w:szCs w:val="20"/>
              </w:rPr>
              <w:t xml:space="preserve"> </w:t>
            </w:r>
            <w:r w:rsidRPr="000A3451">
              <w:rPr>
                <w:rFonts w:cstheme="minorHAnsi"/>
                <w:sz w:val="20"/>
                <w:szCs w:val="20"/>
              </w:rPr>
              <w:t>10</w:t>
            </w:r>
            <w:r w:rsidRPr="00F060B5">
              <w:rPr>
                <w:rFonts w:cstheme="minorHAnsi"/>
                <w:sz w:val="20"/>
                <w:szCs w:val="20"/>
                <w:vertAlign w:val="superscript"/>
              </w:rPr>
              <w:t>4</w:t>
            </w:r>
            <w:r w:rsidRPr="000A3451">
              <w:rPr>
                <w:rFonts w:cstheme="minorHAnsi"/>
                <w:sz w:val="20"/>
                <w:szCs w:val="20"/>
              </w:rPr>
              <w:t xml:space="preserve"> ppm</w:t>
            </w:r>
            <w:r w:rsidRPr="00F060B5">
              <w:rPr>
                <w:rFonts w:cstheme="minorHAnsi"/>
                <w:sz w:val="20"/>
                <w:szCs w:val="20"/>
                <w:vertAlign w:val="superscript"/>
              </w:rPr>
              <w:t>-1</w:t>
            </w:r>
            <w:r w:rsidRPr="000A3451">
              <w:rPr>
                <w:rFonts w:cstheme="minorHAnsi"/>
                <w:sz w:val="20"/>
                <w:szCs w:val="20"/>
              </w:rPr>
              <w:t xml:space="preserve"> min</w:t>
            </w:r>
            <w:r w:rsidRPr="00F060B5">
              <w:rPr>
                <w:rFonts w:cstheme="minorHAnsi"/>
                <w:sz w:val="20"/>
                <w:szCs w:val="20"/>
                <w:vertAlign w:val="superscript"/>
              </w:rPr>
              <w:t>-1</w:t>
            </w:r>
          </w:p>
        </w:tc>
        <w:tc>
          <w:tcPr>
            <w:tcW w:w="574" w:type="dxa"/>
            <w:vAlign w:val="center"/>
          </w:tcPr>
          <w:p w14:paraId="762C7A3C"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235A419D"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893FA9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32BA682A" w14:textId="77777777" w:rsidTr="00690EB7">
        <w:trPr>
          <w:trHeight w:val="143"/>
        </w:trPr>
        <w:tc>
          <w:tcPr>
            <w:tcW w:w="1181" w:type="dxa"/>
            <w:vAlign w:val="center"/>
          </w:tcPr>
          <w:p w14:paraId="7A7B0E8E" w14:textId="77777777" w:rsidR="009678EE" w:rsidRPr="000A3451" w:rsidRDefault="009678EE" w:rsidP="00690EB7">
            <w:pPr>
              <w:spacing w:after="0"/>
              <w:jc w:val="center"/>
              <w:rPr>
                <w:rFonts w:cstheme="minorHAnsi"/>
                <w:sz w:val="20"/>
                <w:szCs w:val="20"/>
              </w:rPr>
            </w:pPr>
            <w:r w:rsidRPr="000A3451">
              <w:rPr>
                <w:rFonts w:cstheme="minorHAnsi"/>
                <w:sz w:val="20"/>
                <w:szCs w:val="20"/>
              </w:rPr>
              <w:lastRenderedPageBreak/>
              <w:t>OLE2</w:t>
            </w:r>
          </w:p>
        </w:tc>
        <w:tc>
          <w:tcPr>
            <w:tcW w:w="4304" w:type="dxa"/>
            <w:vAlign w:val="center"/>
          </w:tcPr>
          <w:p w14:paraId="5DEA680D" w14:textId="77777777" w:rsidR="009678EE" w:rsidRPr="000A3451" w:rsidRDefault="009678EE" w:rsidP="00690EB7">
            <w:pPr>
              <w:spacing w:after="0"/>
              <w:jc w:val="center"/>
              <w:rPr>
                <w:rFonts w:cstheme="minorHAnsi"/>
                <w:sz w:val="20"/>
                <w:szCs w:val="20"/>
              </w:rPr>
            </w:pPr>
            <w:r w:rsidRPr="000A3451">
              <w:rPr>
                <w:rFonts w:cstheme="minorHAnsi"/>
                <w:sz w:val="20"/>
                <w:szCs w:val="20"/>
              </w:rPr>
              <w:t>Alkenes with k</w:t>
            </w:r>
            <w:r w:rsidRPr="000A3451">
              <w:rPr>
                <w:rFonts w:cstheme="minorHAnsi"/>
                <w:sz w:val="20"/>
                <w:szCs w:val="20"/>
                <w:vertAlign w:val="subscript"/>
              </w:rPr>
              <w:t>OH</w:t>
            </w:r>
            <w:r w:rsidRPr="000A3451">
              <w:rPr>
                <w:rFonts w:cstheme="minorHAnsi"/>
                <w:sz w:val="20"/>
                <w:szCs w:val="20"/>
              </w:rPr>
              <w:t xml:space="preserve"> &gt; 7</w:t>
            </w:r>
            <w:r>
              <w:rPr>
                <w:rFonts w:cstheme="minorHAnsi"/>
                <w:sz w:val="20"/>
                <w:szCs w:val="20"/>
              </w:rPr>
              <w:t xml:space="preserve"> </w:t>
            </w:r>
            <w:r w:rsidRPr="000A3451">
              <w:rPr>
                <w:rFonts w:cstheme="minorHAnsi"/>
                <w:sz w:val="20"/>
                <w:szCs w:val="20"/>
              </w:rPr>
              <w:t>x</w:t>
            </w:r>
            <w:r>
              <w:rPr>
                <w:rFonts w:cstheme="minorHAnsi"/>
                <w:sz w:val="20"/>
                <w:szCs w:val="20"/>
              </w:rPr>
              <w:t xml:space="preserve"> </w:t>
            </w:r>
            <w:r w:rsidRPr="000A3451">
              <w:rPr>
                <w:rFonts w:cstheme="minorHAnsi"/>
                <w:sz w:val="20"/>
                <w:szCs w:val="20"/>
              </w:rPr>
              <w:t>10</w:t>
            </w:r>
            <w:r w:rsidRPr="00F060B5">
              <w:rPr>
                <w:rFonts w:cstheme="minorHAnsi"/>
                <w:sz w:val="20"/>
                <w:szCs w:val="20"/>
                <w:vertAlign w:val="superscript"/>
              </w:rPr>
              <w:t>4</w:t>
            </w:r>
            <w:r w:rsidRPr="000A3451">
              <w:rPr>
                <w:rFonts w:cstheme="minorHAnsi"/>
                <w:sz w:val="20"/>
                <w:szCs w:val="20"/>
              </w:rPr>
              <w:t xml:space="preserve"> ppm</w:t>
            </w:r>
            <w:r w:rsidRPr="00F060B5">
              <w:rPr>
                <w:rFonts w:cstheme="minorHAnsi"/>
                <w:sz w:val="20"/>
                <w:szCs w:val="20"/>
                <w:vertAlign w:val="superscript"/>
              </w:rPr>
              <w:t>-1</w:t>
            </w:r>
            <w:r w:rsidRPr="000A3451">
              <w:rPr>
                <w:rFonts w:cstheme="minorHAnsi"/>
                <w:sz w:val="20"/>
                <w:szCs w:val="20"/>
              </w:rPr>
              <w:t xml:space="preserve"> min</w:t>
            </w:r>
            <w:r w:rsidRPr="00F060B5">
              <w:rPr>
                <w:rFonts w:cstheme="minorHAnsi"/>
                <w:sz w:val="20"/>
                <w:szCs w:val="20"/>
                <w:vertAlign w:val="superscript"/>
              </w:rPr>
              <w:t>-1</w:t>
            </w:r>
          </w:p>
        </w:tc>
        <w:tc>
          <w:tcPr>
            <w:tcW w:w="574" w:type="dxa"/>
            <w:vAlign w:val="center"/>
          </w:tcPr>
          <w:p w14:paraId="04A6AE57"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5</w:t>
            </w:r>
          </w:p>
        </w:tc>
        <w:tc>
          <w:tcPr>
            <w:tcW w:w="875" w:type="dxa"/>
            <w:vAlign w:val="center"/>
          </w:tcPr>
          <w:p w14:paraId="097AFD80"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E5BCC53"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69352287" w14:textId="77777777" w:rsidTr="00690EB7">
        <w:trPr>
          <w:trHeight w:val="143"/>
        </w:trPr>
        <w:tc>
          <w:tcPr>
            <w:tcW w:w="1181" w:type="dxa"/>
            <w:vAlign w:val="center"/>
          </w:tcPr>
          <w:p w14:paraId="343AEF32" w14:textId="77777777" w:rsidR="009678EE" w:rsidRPr="000A3451" w:rsidRDefault="009678EE" w:rsidP="00690EB7">
            <w:pPr>
              <w:spacing w:after="0"/>
              <w:jc w:val="center"/>
              <w:rPr>
                <w:rFonts w:cstheme="minorHAnsi"/>
                <w:sz w:val="20"/>
                <w:szCs w:val="20"/>
              </w:rPr>
            </w:pPr>
            <w:r w:rsidRPr="000A3451">
              <w:rPr>
                <w:rFonts w:cstheme="minorHAnsi"/>
                <w:sz w:val="20"/>
                <w:szCs w:val="20"/>
              </w:rPr>
              <w:t>PACD</w:t>
            </w:r>
          </w:p>
        </w:tc>
        <w:tc>
          <w:tcPr>
            <w:tcW w:w="4304" w:type="dxa"/>
            <w:vAlign w:val="center"/>
          </w:tcPr>
          <w:p w14:paraId="53F72622" w14:textId="77777777" w:rsidR="009678EE" w:rsidRPr="000A3451" w:rsidRDefault="009678EE" w:rsidP="00690EB7">
            <w:pPr>
              <w:spacing w:after="0"/>
              <w:jc w:val="center"/>
              <w:rPr>
                <w:rFonts w:cstheme="minorHAnsi"/>
                <w:sz w:val="20"/>
                <w:szCs w:val="20"/>
              </w:rPr>
            </w:pPr>
            <w:r w:rsidRPr="000A3451">
              <w:rPr>
                <w:rFonts w:cstheme="minorHAnsi"/>
                <w:sz w:val="20"/>
                <w:szCs w:val="20"/>
              </w:rPr>
              <w:t>Peroxyacetic and higher peroxycarboxylic acids</w:t>
            </w:r>
          </w:p>
        </w:tc>
        <w:tc>
          <w:tcPr>
            <w:tcW w:w="574" w:type="dxa"/>
            <w:vAlign w:val="center"/>
          </w:tcPr>
          <w:p w14:paraId="4B7EBF71"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58832AC4"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3B0C7D71"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366447D9" w14:textId="77777777" w:rsidTr="00690EB7">
        <w:trPr>
          <w:trHeight w:val="143"/>
        </w:trPr>
        <w:tc>
          <w:tcPr>
            <w:tcW w:w="1181" w:type="dxa"/>
            <w:vAlign w:val="center"/>
          </w:tcPr>
          <w:p w14:paraId="367A8403" w14:textId="77777777" w:rsidR="009678EE" w:rsidRPr="000A3451" w:rsidRDefault="009678EE" w:rsidP="00690EB7">
            <w:pPr>
              <w:spacing w:after="0"/>
              <w:jc w:val="center"/>
              <w:rPr>
                <w:rFonts w:cstheme="minorHAnsi"/>
                <w:sz w:val="20"/>
                <w:szCs w:val="20"/>
              </w:rPr>
            </w:pPr>
            <w:r w:rsidRPr="000A3451">
              <w:rPr>
                <w:rFonts w:cstheme="minorHAnsi"/>
                <w:sz w:val="20"/>
                <w:szCs w:val="20"/>
              </w:rPr>
              <w:t>PRD2</w:t>
            </w:r>
          </w:p>
        </w:tc>
        <w:tc>
          <w:tcPr>
            <w:tcW w:w="4304" w:type="dxa"/>
            <w:vAlign w:val="center"/>
          </w:tcPr>
          <w:p w14:paraId="1527414E" w14:textId="77777777" w:rsidR="009678EE" w:rsidRPr="000A3451" w:rsidRDefault="009678EE" w:rsidP="00690EB7">
            <w:pPr>
              <w:spacing w:after="0"/>
              <w:jc w:val="center"/>
              <w:rPr>
                <w:rFonts w:cstheme="minorHAnsi"/>
                <w:sz w:val="20"/>
                <w:szCs w:val="20"/>
              </w:rPr>
            </w:pPr>
            <w:r w:rsidRPr="000A3451">
              <w:rPr>
                <w:rFonts w:cstheme="minorHAnsi"/>
                <w:sz w:val="20"/>
                <w:szCs w:val="20"/>
              </w:rPr>
              <w:t>Ketones and other non-aldehyde oxygenated products that react with OH radicals faster than 5 x 10</w:t>
            </w:r>
            <w:r w:rsidRPr="00F060B5">
              <w:rPr>
                <w:rFonts w:cstheme="minorHAnsi"/>
                <w:sz w:val="20"/>
                <w:szCs w:val="20"/>
                <w:vertAlign w:val="superscript"/>
              </w:rPr>
              <w:t>-12</w:t>
            </w:r>
            <w:r w:rsidRPr="000A3451">
              <w:rPr>
                <w:rFonts w:cstheme="minorHAnsi"/>
                <w:sz w:val="20"/>
                <w:szCs w:val="20"/>
              </w:rPr>
              <w:t xml:space="preserve"> cm</w:t>
            </w:r>
            <w:r w:rsidRPr="00F060B5">
              <w:rPr>
                <w:rFonts w:cstheme="minorHAnsi"/>
                <w:sz w:val="20"/>
                <w:szCs w:val="20"/>
                <w:vertAlign w:val="superscript"/>
              </w:rPr>
              <w:t>3</w:t>
            </w:r>
            <w:r w:rsidRPr="000A3451">
              <w:rPr>
                <w:rFonts w:cstheme="minorHAnsi"/>
                <w:sz w:val="20"/>
                <w:szCs w:val="20"/>
              </w:rPr>
              <w:t xml:space="preserve"> molec</w:t>
            </w:r>
            <w:r w:rsidRPr="00F060B5">
              <w:rPr>
                <w:rFonts w:cstheme="minorHAnsi"/>
                <w:sz w:val="20"/>
                <w:szCs w:val="20"/>
                <w:vertAlign w:val="superscript"/>
              </w:rPr>
              <w:t>-2</w:t>
            </w:r>
            <w:r w:rsidRPr="000A3451">
              <w:rPr>
                <w:rFonts w:cstheme="minorHAnsi"/>
                <w:sz w:val="20"/>
                <w:szCs w:val="20"/>
              </w:rPr>
              <w:t xml:space="preserve"> sec</w:t>
            </w:r>
            <w:r w:rsidRPr="00F060B5">
              <w:rPr>
                <w:rFonts w:cstheme="minorHAnsi"/>
                <w:sz w:val="20"/>
                <w:szCs w:val="20"/>
                <w:vertAlign w:val="superscript"/>
              </w:rPr>
              <w:t>-1</w:t>
            </w:r>
          </w:p>
        </w:tc>
        <w:tc>
          <w:tcPr>
            <w:tcW w:w="574" w:type="dxa"/>
            <w:vAlign w:val="center"/>
          </w:tcPr>
          <w:p w14:paraId="1E011B7D"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6</w:t>
            </w:r>
          </w:p>
        </w:tc>
        <w:tc>
          <w:tcPr>
            <w:tcW w:w="875" w:type="dxa"/>
            <w:vAlign w:val="center"/>
          </w:tcPr>
          <w:p w14:paraId="2B884F3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27530144"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2DF5FD60" w14:textId="77777777" w:rsidTr="00690EB7">
        <w:trPr>
          <w:trHeight w:val="143"/>
        </w:trPr>
        <w:tc>
          <w:tcPr>
            <w:tcW w:w="1181" w:type="dxa"/>
            <w:vAlign w:val="center"/>
          </w:tcPr>
          <w:p w14:paraId="402527E0" w14:textId="77777777" w:rsidR="009678EE" w:rsidRPr="000A3451" w:rsidRDefault="009678EE" w:rsidP="00690EB7">
            <w:pPr>
              <w:spacing w:after="0"/>
              <w:jc w:val="center"/>
              <w:rPr>
                <w:rFonts w:cstheme="minorHAnsi"/>
                <w:sz w:val="20"/>
                <w:szCs w:val="20"/>
              </w:rPr>
            </w:pPr>
            <w:r w:rsidRPr="000A3451">
              <w:rPr>
                <w:rFonts w:cstheme="minorHAnsi"/>
                <w:sz w:val="20"/>
                <w:szCs w:val="20"/>
              </w:rPr>
              <w:t>RCHO</w:t>
            </w:r>
          </w:p>
        </w:tc>
        <w:tc>
          <w:tcPr>
            <w:tcW w:w="4304" w:type="dxa"/>
            <w:vAlign w:val="center"/>
          </w:tcPr>
          <w:p w14:paraId="6C778042" w14:textId="77777777" w:rsidR="009678EE" w:rsidRPr="000A3451" w:rsidRDefault="009678EE" w:rsidP="00690EB7">
            <w:pPr>
              <w:spacing w:after="0"/>
              <w:jc w:val="center"/>
              <w:rPr>
                <w:rFonts w:cstheme="minorHAnsi"/>
                <w:sz w:val="20"/>
                <w:szCs w:val="20"/>
              </w:rPr>
            </w:pPr>
            <w:r w:rsidRPr="000A3451">
              <w:rPr>
                <w:rFonts w:cstheme="minorHAnsi"/>
                <w:sz w:val="20"/>
                <w:szCs w:val="20"/>
              </w:rPr>
              <w:t>Pr</w:t>
            </w:r>
            <w:r>
              <w:rPr>
                <w:rFonts w:cstheme="minorHAnsi"/>
                <w:sz w:val="20"/>
                <w:szCs w:val="20"/>
              </w:rPr>
              <w:t>o</w:t>
            </w:r>
            <w:r w:rsidRPr="000A3451">
              <w:rPr>
                <w:rFonts w:cstheme="minorHAnsi"/>
                <w:sz w:val="20"/>
                <w:szCs w:val="20"/>
              </w:rPr>
              <w:t>pionaldehyde and larger aldehydes</w:t>
            </w:r>
          </w:p>
        </w:tc>
        <w:tc>
          <w:tcPr>
            <w:tcW w:w="574" w:type="dxa"/>
            <w:vAlign w:val="center"/>
          </w:tcPr>
          <w:p w14:paraId="3F80538C"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3</w:t>
            </w:r>
          </w:p>
        </w:tc>
        <w:tc>
          <w:tcPr>
            <w:tcW w:w="875" w:type="dxa"/>
            <w:vAlign w:val="center"/>
          </w:tcPr>
          <w:p w14:paraId="3911E72B"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7EDE3722"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5032D031" w14:textId="77777777" w:rsidTr="00690EB7">
        <w:trPr>
          <w:trHeight w:val="143"/>
        </w:trPr>
        <w:tc>
          <w:tcPr>
            <w:tcW w:w="1181" w:type="dxa"/>
            <w:vAlign w:val="center"/>
          </w:tcPr>
          <w:p w14:paraId="5106269D" w14:textId="77777777" w:rsidR="009678EE" w:rsidRPr="000A3451" w:rsidRDefault="009678EE" w:rsidP="00690EB7">
            <w:pPr>
              <w:spacing w:after="0"/>
              <w:jc w:val="center"/>
              <w:rPr>
                <w:rFonts w:cstheme="minorHAnsi"/>
                <w:sz w:val="20"/>
                <w:szCs w:val="20"/>
              </w:rPr>
            </w:pPr>
            <w:r w:rsidRPr="000A3451">
              <w:rPr>
                <w:rFonts w:cstheme="minorHAnsi"/>
                <w:sz w:val="20"/>
                <w:szCs w:val="20"/>
              </w:rPr>
              <w:t>RNO3</w:t>
            </w:r>
          </w:p>
        </w:tc>
        <w:tc>
          <w:tcPr>
            <w:tcW w:w="4304" w:type="dxa"/>
            <w:vAlign w:val="center"/>
          </w:tcPr>
          <w:p w14:paraId="74042D99" w14:textId="77777777" w:rsidR="009678EE" w:rsidRPr="000A3451" w:rsidRDefault="009678EE" w:rsidP="00690EB7">
            <w:pPr>
              <w:spacing w:after="0"/>
              <w:jc w:val="center"/>
              <w:rPr>
                <w:rFonts w:cstheme="minorHAnsi"/>
                <w:sz w:val="20"/>
                <w:szCs w:val="20"/>
              </w:rPr>
            </w:pPr>
            <w:r w:rsidRPr="000A3451">
              <w:rPr>
                <w:rFonts w:cstheme="minorHAnsi"/>
                <w:sz w:val="20"/>
                <w:szCs w:val="20"/>
              </w:rPr>
              <w:t>Lumped Organic Nitrates</w:t>
            </w:r>
          </w:p>
        </w:tc>
        <w:tc>
          <w:tcPr>
            <w:tcW w:w="574" w:type="dxa"/>
            <w:vAlign w:val="center"/>
          </w:tcPr>
          <w:p w14:paraId="5F563B3E"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6</w:t>
            </w:r>
          </w:p>
        </w:tc>
        <w:tc>
          <w:tcPr>
            <w:tcW w:w="875" w:type="dxa"/>
            <w:vAlign w:val="center"/>
          </w:tcPr>
          <w:p w14:paraId="0A2BB2B0"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4972B266"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r w:rsidR="009678EE" w:rsidRPr="000A3451" w14:paraId="32439734" w14:textId="77777777" w:rsidTr="00690EB7">
        <w:trPr>
          <w:trHeight w:val="143"/>
        </w:trPr>
        <w:tc>
          <w:tcPr>
            <w:tcW w:w="1181" w:type="dxa"/>
            <w:vAlign w:val="center"/>
          </w:tcPr>
          <w:p w14:paraId="21875FCF" w14:textId="77777777" w:rsidR="009678EE" w:rsidRPr="000A3451" w:rsidRDefault="009678EE" w:rsidP="00690EB7">
            <w:pPr>
              <w:spacing w:after="0"/>
              <w:jc w:val="center"/>
              <w:rPr>
                <w:rFonts w:cstheme="minorHAnsi"/>
                <w:sz w:val="20"/>
                <w:szCs w:val="20"/>
              </w:rPr>
            </w:pPr>
            <w:r w:rsidRPr="000A3451">
              <w:rPr>
                <w:rFonts w:cstheme="minorHAnsi"/>
                <w:sz w:val="20"/>
                <w:szCs w:val="20"/>
              </w:rPr>
              <w:t>TERP</w:t>
            </w:r>
          </w:p>
        </w:tc>
        <w:tc>
          <w:tcPr>
            <w:tcW w:w="4304" w:type="dxa"/>
            <w:vAlign w:val="center"/>
          </w:tcPr>
          <w:p w14:paraId="6173578C" w14:textId="77777777" w:rsidR="009678EE" w:rsidRPr="000A3451" w:rsidRDefault="009678EE" w:rsidP="00690EB7">
            <w:pPr>
              <w:spacing w:after="0"/>
              <w:jc w:val="center"/>
              <w:rPr>
                <w:rFonts w:cstheme="minorHAnsi"/>
                <w:sz w:val="20"/>
                <w:szCs w:val="20"/>
              </w:rPr>
            </w:pPr>
            <w:r w:rsidRPr="000A3451">
              <w:rPr>
                <w:rFonts w:cstheme="minorHAnsi"/>
                <w:sz w:val="20"/>
                <w:szCs w:val="20"/>
              </w:rPr>
              <w:t>Terpenes</w:t>
            </w:r>
          </w:p>
        </w:tc>
        <w:tc>
          <w:tcPr>
            <w:tcW w:w="574" w:type="dxa"/>
            <w:vAlign w:val="center"/>
          </w:tcPr>
          <w:p w14:paraId="20F27D6A"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10</w:t>
            </w:r>
          </w:p>
        </w:tc>
        <w:tc>
          <w:tcPr>
            <w:tcW w:w="875" w:type="dxa"/>
            <w:vAlign w:val="center"/>
          </w:tcPr>
          <w:p w14:paraId="11C20009"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Lumped</w:t>
            </w:r>
          </w:p>
        </w:tc>
        <w:tc>
          <w:tcPr>
            <w:tcW w:w="2186" w:type="dxa"/>
            <w:vAlign w:val="center"/>
          </w:tcPr>
          <w:p w14:paraId="5A881968" w14:textId="77777777" w:rsidR="009678EE" w:rsidRPr="000A3451" w:rsidRDefault="009678EE" w:rsidP="00690EB7">
            <w:pPr>
              <w:keepNext/>
              <w:spacing w:after="0"/>
              <w:jc w:val="center"/>
              <w:rPr>
                <w:rFonts w:cstheme="minorHAnsi"/>
                <w:sz w:val="20"/>
                <w:szCs w:val="20"/>
              </w:rPr>
            </w:pPr>
            <w:r w:rsidRPr="000A3451">
              <w:rPr>
                <w:rFonts w:cstheme="minorHAnsi"/>
                <w:sz w:val="20"/>
                <w:szCs w:val="20"/>
              </w:rPr>
              <w:t>-</w:t>
            </w:r>
          </w:p>
        </w:tc>
      </w:tr>
    </w:tbl>
    <w:p w14:paraId="660C795C" w14:textId="72DD8122" w:rsidR="009678EE" w:rsidRPr="00F61BB1" w:rsidRDefault="009678EE" w:rsidP="009678EE">
      <w:pPr>
        <w:pStyle w:val="Caption"/>
        <w:rPr>
          <w:b/>
          <w:bCs/>
          <w:i w:val="0"/>
          <w:iCs w:val="0"/>
          <w:color w:val="000000" w:themeColor="text1"/>
        </w:rPr>
      </w:pPr>
      <w:r w:rsidRPr="009429B3">
        <w:rPr>
          <w:b/>
          <w:bCs/>
          <w:i w:val="0"/>
          <w:iCs w:val="0"/>
          <w:color w:val="000000" w:themeColor="text1"/>
        </w:rPr>
        <w:t xml:space="preserve">Table </w:t>
      </w:r>
      <w:r w:rsidRPr="009429B3">
        <w:rPr>
          <w:b/>
          <w:bCs/>
          <w:i w:val="0"/>
          <w:iCs w:val="0"/>
          <w:color w:val="000000" w:themeColor="text1"/>
        </w:rPr>
        <w:fldChar w:fldCharType="begin"/>
      </w:r>
      <w:r w:rsidRPr="009429B3">
        <w:rPr>
          <w:b/>
          <w:bCs/>
          <w:i w:val="0"/>
          <w:iCs w:val="0"/>
          <w:color w:val="000000" w:themeColor="text1"/>
        </w:rPr>
        <w:instrText xml:space="preserve"> SEQ Table \* ARABIC </w:instrText>
      </w:r>
      <w:r w:rsidRPr="009429B3">
        <w:rPr>
          <w:b/>
          <w:bCs/>
          <w:i w:val="0"/>
          <w:iCs w:val="0"/>
          <w:color w:val="000000" w:themeColor="text1"/>
        </w:rPr>
        <w:fldChar w:fldCharType="separate"/>
      </w:r>
      <w:r w:rsidR="000A4708">
        <w:rPr>
          <w:b/>
          <w:bCs/>
          <w:i w:val="0"/>
          <w:iCs w:val="0"/>
          <w:noProof/>
          <w:color w:val="000000" w:themeColor="text1"/>
        </w:rPr>
        <w:t>23</w:t>
      </w:r>
      <w:r w:rsidRPr="009429B3">
        <w:rPr>
          <w:b/>
          <w:bCs/>
          <w:i w:val="0"/>
          <w:iCs w:val="0"/>
          <w:color w:val="000000" w:themeColor="text1"/>
        </w:rPr>
        <w:fldChar w:fldCharType="end"/>
      </w:r>
      <w:r w:rsidRPr="00F61BB1">
        <w:rPr>
          <w:b/>
          <w:bCs/>
          <w:i w:val="0"/>
          <w:iCs w:val="0"/>
          <w:color w:val="000000" w:themeColor="text1"/>
        </w:rPr>
        <w:t xml:space="preserve">: Model species, description, number of carbons, tracer type, and SMILES string (where applicable) for all emitted organics in the </w:t>
      </w:r>
      <w:r>
        <w:rPr>
          <w:b/>
          <w:bCs/>
          <w:i w:val="0"/>
          <w:iCs w:val="0"/>
          <w:color w:val="000000" w:themeColor="text1"/>
        </w:rPr>
        <w:t>SAPRC07TC</w:t>
      </w:r>
      <w:r w:rsidRPr="00F61BB1">
        <w:rPr>
          <w:b/>
          <w:bCs/>
          <w:i w:val="0"/>
          <w:iCs w:val="0"/>
          <w:color w:val="000000" w:themeColor="text1"/>
        </w:rPr>
        <w:t>_AE7 chemical mechanism.</w:t>
      </w:r>
    </w:p>
    <w:p w14:paraId="7555EDF0" w14:textId="13D163ED" w:rsidR="00401A00" w:rsidRDefault="00875A56" w:rsidP="00875A56">
      <w:pPr>
        <w:jc w:val="both"/>
      </w:pPr>
      <w:r>
        <w:t xml:space="preserve">Since the only changes between CB6R4_CF2 and CB6R3_AE7 relate to the mapping of several explicit species and one lumped species, Step 2 </w:t>
      </w:r>
      <w:r w:rsidR="00401A00">
        <w:t>f</w:t>
      </w:r>
      <w:r>
        <w:t xml:space="preserve">rom Section </w:t>
      </w:r>
      <w:r w:rsidR="00DA0313">
        <w:fldChar w:fldCharType="begin"/>
      </w:r>
      <w:r w:rsidR="00DA0313">
        <w:instrText xml:space="preserve"> REF _Ref114660948 \r \h </w:instrText>
      </w:r>
      <w:r w:rsidR="00DA0313">
        <w:fldChar w:fldCharType="separate"/>
      </w:r>
      <w:r w:rsidR="000A4708">
        <w:t>3.3.6</w:t>
      </w:r>
      <w:r w:rsidR="00DA0313">
        <w:fldChar w:fldCharType="end"/>
      </w:r>
      <w:r>
        <w:t xml:space="preserve"> must be updated</w:t>
      </w:r>
      <w:r w:rsidR="00401A00">
        <w:t xml:space="preserve"> and Step 6 must be deleted. </w:t>
      </w:r>
      <w:r>
        <w:t xml:space="preserve">For </w:t>
      </w:r>
      <w:r w:rsidR="00DA0313">
        <w:t>SAPRC07</w:t>
      </w:r>
      <w:r>
        <w:t>_CF2, Step 2 should read as</w:t>
      </w:r>
      <w:r w:rsidR="00401A00">
        <w:t>:</w:t>
      </w:r>
    </w:p>
    <w:p w14:paraId="5FCCF180" w14:textId="389B8AB2" w:rsidR="00401A00" w:rsidRPr="00DD208D" w:rsidRDefault="00401A00" w:rsidP="00401A00">
      <w:pPr>
        <w:pStyle w:val="ListParagraph"/>
        <w:numPr>
          <w:ilvl w:val="0"/>
          <w:numId w:val="24"/>
        </w:numPr>
        <w:jc w:val="both"/>
      </w:pPr>
      <w:r w:rsidRPr="00DD208D">
        <w:t>If a target species is an explicit tracer in the chemical mechanism, it is appropriately assigned. This is determined using the SMILES string and applies to AACD, ACET, ACYE, BALC, BENZ, CCHO, CH4, ETHE, FACD, HCHO, GLY, ISOP, MACR, MEOH, MGLY,</w:t>
      </w:r>
      <w:r w:rsidR="00074A0C">
        <w:t xml:space="preserve"> and</w:t>
      </w:r>
      <w:r w:rsidRPr="00DD208D">
        <w:t xml:space="preserve"> MVK.</w:t>
      </w:r>
    </w:p>
    <w:p w14:paraId="49AF85CF" w14:textId="1D9E8832" w:rsidR="009600F0" w:rsidRPr="00B66642" w:rsidRDefault="009600F0" w:rsidP="00B57FED">
      <w:pPr>
        <w:rPr>
          <w:color w:val="2F5496" w:themeColor="accent1" w:themeShade="BF"/>
          <w:sz w:val="32"/>
        </w:rPr>
      </w:pPr>
      <w:r>
        <w:br w:type="page"/>
      </w:r>
    </w:p>
    <w:p w14:paraId="4D8717B3" w14:textId="1A2BE4B6" w:rsidR="009600F0" w:rsidRDefault="00F41ECF" w:rsidP="00970897">
      <w:pPr>
        <w:pStyle w:val="Heading1"/>
        <w:spacing w:after="160"/>
      </w:pPr>
      <w:bookmarkStart w:id="126" w:name="_Toc115701263"/>
      <w:r>
        <w:lastRenderedPageBreak/>
        <w:t>Common Applications</w:t>
      </w:r>
      <w:bookmarkEnd w:id="126"/>
    </w:p>
    <w:p w14:paraId="1E1F53BA" w14:textId="77777777" w:rsidR="003F750D" w:rsidRDefault="003F750D" w:rsidP="003F750D">
      <w:pPr>
        <w:pStyle w:val="Heading2"/>
      </w:pPr>
      <w:bookmarkStart w:id="127" w:name="_Toc115701264"/>
      <w:r>
        <w:t>Exporting and utilizing new data from SPECIATE</w:t>
      </w:r>
      <w:bookmarkEnd w:id="127"/>
    </w:p>
    <w:p w14:paraId="32DBD6AB" w14:textId="70225B3C" w:rsidR="003F750D" w:rsidRDefault="003F750D" w:rsidP="003F750D">
      <w:pPr>
        <w:jc w:val="both"/>
      </w:pPr>
      <w:r>
        <w:t xml:space="preserve">If a new version of SPECIATE is released, or if new profiles within the database require an updated GSCNV/GSPRO, several input files may require updates. These include the export_profiles, export_species, and export_species_properties files. To generate these files, the export_profiles, export_species, and export_species_properties queries within SPECIATE should be run, the contents should be post-processed to meet the formatting requirements specified in Sections </w:t>
      </w:r>
      <w:r>
        <w:fldChar w:fldCharType="begin"/>
      </w:r>
      <w:r>
        <w:instrText xml:space="preserve"> REF _Ref115087665 \r \h </w:instrText>
      </w:r>
      <w:r>
        <w:fldChar w:fldCharType="separate"/>
      </w:r>
      <w:r w:rsidR="000A4708">
        <w:t>2.1.2</w:t>
      </w:r>
      <w:r>
        <w:fldChar w:fldCharType="end"/>
      </w:r>
      <w:r>
        <w:t>-</w:t>
      </w:r>
      <w:r>
        <w:fldChar w:fldCharType="begin"/>
      </w:r>
      <w:r>
        <w:instrText xml:space="preserve"> REF _Ref115087666 \r \h </w:instrText>
      </w:r>
      <w:r>
        <w:fldChar w:fldCharType="separate"/>
      </w:r>
      <w:r w:rsidR="000A4708">
        <w:t>2.1.4</w:t>
      </w:r>
      <w:r>
        <w:fldChar w:fldCharType="end"/>
      </w:r>
      <w:r>
        <w:t>, and the files should be saved as .csv files.</w:t>
      </w:r>
    </w:p>
    <w:p w14:paraId="7282ADE8" w14:textId="77777777" w:rsidR="00206035" w:rsidRDefault="00206035" w:rsidP="00206035">
      <w:pPr>
        <w:pStyle w:val="Heading2"/>
      </w:pPr>
      <w:bookmarkStart w:id="128" w:name="_Toc115701265"/>
      <w:r>
        <w:t>Adding capabilities for a new gas-phase mechanism</w:t>
      </w:r>
      <w:bookmarkEnd w:id="128"/>
    </w:p>
    <w:p w14:paraId="086E6997" w14:textId="481DA5BA" w:rsidR="00206035" w:rsidRDefault="00014AEC" w:rsidP="00946C99">
      <w:pPr>
        <w:jc w:val="both"/>
      </w:pPr>
      <w:r>
        <w:t xml:space="preserve">Capabilities for a new gas-phase chemical mechanism are needed if new emitted species are added to an existing chemical mechanism (e.g., a new air toxic is added) or if a fully new mechanism is </w:t>
      </w:r>
      <w:r w:rsidR="00BC1A76">
        <w:t xml:space="preserve">made </w:t>
      </w:r>
      <w:r w:rsidR="00D66548">
        <w:t xml:space="preserve">available. </w:t>
      </w:r>
      <w:r w:rsidR="00CD47EB">
        <w:t xml:space="preserve">If either of these scenarios arise and updates are needed, the Carbons file (see Section </w:t>
      </w:r>
      <w:r w:rsidR="00CD47EB">
        <w:fldChar w:fldCharType="begin"/>
      </w:r>
      <w:r w:rsidR="00CD47EB">
        <w:instrText xml:space="preserve"> REF _Ref114665224 \r \h </w:instrText>
      </w:r>
      <w:r w:rsidR="00CD47EB">
        <w:fldChar w:fldCharType="separate"/>
      </w:r>
      <w:r w:rsidR="000A4708">
        <w:t>2.1.1</w:t>
      </w:r>
      <w:r w:rsidR="00CD47EB">
        <w:fldChar w:fldCharType="end"/>
      </w:r>
      <w:r w:rsidR="00CD47EB">
        <w:t xml:space="preserve">) and the mech4import (see Section </w:t>
      </w:r>
      <w:r w:rsidR="00CD47EB">
        <w:fldChar w:fldCharType="begin"/>
      </w:r>
      <w:r w:rsidR="00CD47EB">
        <w:instrText xml:space="preserve"> REF _Ref114665245 \r \h </w:instrText>
      </w:r>
      <w:r w:rsidR="00CD47EB">
        <w:fldChar w:fldCharType="separate"/>
      </w:r>
      <w:r w:rsidR="000A4708">
        <w:t>2.1.6</w:t>
      </w:r>
      <w:r w:rsidR="00CD47EB">
        <w:fldChar w:fldCharType="end"/>
      </w:r>
      <w:r w:rsidR="00CD47EB">
        <w:t xml:space="preserve">) must be updated. </w:t>
      </w:r>
      <w:r w:rsidR="002E1542">
        <w:t xml:space="preserve">In the Carbons file, all emitted species for a mechanism </w:t>
      </w:r>
      <w:r w:rsidR="002E6AE7">
        <w:t xml:space="preserve">are the number of carbon atoms per model species </w:t>
      </w:r>
      <w:r w:rsidR="002E1542">
        <w:t>must be listed</w:t>
      </w:r>
      <w:r w:rsidR="002E6AE7">
        <w:t xml:space="preserve">. </w:t>
      </w:r>
      <w:r w:rsidR="00372006">
        <w:t>For example, if n-decane were made an explicit species (e.g., NDEC) in CB6R5_AE7, a row must be added to the Carbons file for NDEC with a nC of 10.</w:t>
      </w:r>
      <w:r w:rsidR="00512464">
        <w:t xml:space="preserve"> Next, the mapping of SPECIATE species to the new mechanism specific species in the mech4import file must be updated.</w:t>
      </w:r>
      <w:r w:rsidR="004F3DB3">
        <w:t xml:space="preserve"> Continuing with the NDEC example, the mech4import file would be updated to ensure </w:t>
      </w:r>
      <w:r w:rsidR="002E1542">
        <w:t xml:space="preserve">SPECIES_ID 598 in SPECIATE </w:t>
      </w:r>
      <w:r w:rsidR="004F3DB3">
        <w:t>(</w:t>
      </w:r>
      <w:r w:rsidR="002E1542">
        <w:t>n-decane</w:t>
      </w:r>
      <w:r w:rsidR="004F3DB3">
        <w:t>) is mapped to 1 NDEC</w:t>
      </w:r>
      <w:r w:rsidR="002E1542">
        <w:t xml:space="preserve"> </w:t>
      </w:r>
      <w:r w:rsidR="004F3DB3">
        <w:t>for CB6R5_AE7</w:t>
      </w:r>
      <w:r w:rsidR="002E1542">
        <w:t>.</w:t>
      </w:r>
      <w:r w:rsidR="00946C99">
        <w:t xml:space="preserve"> If an entirely new gas-phase mechanism were to be introduced, the entire list of unique species in SPECIATE must be mapped to model species.</w:t>
      </w:r>
    </w:p>
    <w:p w14:paraId="278B83D6" w14:textId="43041FA9" w:rsidR="00946C99" w:rsidRDefault="00FB76F1" w:rsidP="00FB76F1">
      <w:pPr>
        <w:pStyle w:val="Heading2"/>
      </w:pPr>
      <w:bookmarkStart w:id="129" w:name="_Toc115701266"/>
      <w:r>
        <w:t>Adding capabilities for a new aerosol-phase mechanism</w:t>
      </w:r>
      <w:bookmarkEnd w:id="129"/>
    </w:p>
    <w:p w14:paraId="08C10F7E" w14:textId="3FA48BE0" w:rsidR="00BC1A76" w:rsidRDefault="00BC1A76" w:rsidP="00BC1A76">
      <w:pPr>
        <w:jc w:val="both"/>
      </w:pPr>
      <w:r>
        <w:t>Capabilities for a new aerosol-phase chemical mechanism are needed if new emitted species are added to an existing chemical mechanism (e.g., a series of oxygenated primary organic aerosol species is added) or if a fully new mechanism is made available.</w:t>
      </w:r>
      <w:r w:rsidR="00A04BFD" w:rsidRPr="00A04BFD">
        <w:t xml:space="preserve"> </w:t>
      </w:r>
      <w:r w:rsidR="00A04BFD">
        <w:t xml:space="preserve">If either of these scenarios arise and updates are needed, the mech_pm file (see Section </w:t>
      </w:r>
      <w:r w:rsidR="00A04BFD">
        <w:fldChar w:fldCharType="begin"/>
      </w:r>
      <w:r w:rsidR="00A04BFD">
        <w:instrText xml:space="preserve"> REF _Ref114665809 \r \h </w:instrText>
      </w:r>
      <w:r w:rsidR="00A04BFD">
        <w:fldChar w:fldCharType="separate"/>
      </w:r>
      <w:r w:rsidR="000A4708">
        <w:t>2.1.5</w:t>
      </w:r>
      <w:r w:rsidR="00A04BFD">
        <w:fldChar w:fldCharType="end"/>
      </w:r>
      <w:r w:rsidR="00A04BFD">
        <w:t>) and the POA mapping file (see Section</w:t>
      </w:r>
      <w:r w:rsidR="008E3631">
        <w:t xml:space="preserve"> </w:t>
      </w:r>
      <w:r w:rsidR="00A04BFD">
        <w:fldChar w:fldCharType="begin"/>
      </w:r>
      <w:r w:rsidR="00A04BFD">
        <w:instrText xml:space="preserve"> REF _Ref114665825 \r \h </w:instrText>
      </w:r>
      <w:r w:rsidR="00A04BFD">
        <w:fldChar w:fldCharType="separate"/>
      </w:r>
      <w:r w:rsidR="000A4708">
        <w:t>2.1.8</w:t>
      </w:r>
      <w:r w:rsidR="00A04BFD">
        <w:fldChar w:fldCharType="end"/>
      </w:r>
      <w:r w:rsidR="00A04BFD">
        <w:t>) must be updated.</w:t>
      </w:r>
      <w:r w:rsidR="00E4299F">
        <w:t xml:space="preserve"> In the mech_pm file, </w:t>
      </w:r>
      <w:r w:rsidR="008C0FF3">
        <w:t xml:space="preserve">the new mechanism must be defined and the SPECIATE species must be mapped to a new mechanism-specific species. </w:t>
      </w:r>
      <w:r w:rsidR="00B701A1">
        <w:t xml:space="preserve">For example, say CRACMM were to add oxygenated POA to the base mechanism in a future version. Additional lines would be required in the mech_pm file, such as “CMAQ,PM-CR2,3363,ROCP0OXY”. </w:t>
      </w:r>
      <w:r w:rsidR="000E7594">
        <w:t>Next, a new column titled “PM-CR2” must be added to the POA mapping file and the row corresponding to 3363 should read: “3363,OM,0,POC,POCP0,ROCP0,ROCP0OXY”.</w:t>
      </w:r>
    </w:p>
    <w:p w14:paraId="7A2D8568" w14:textId="65E8D096" w:rsidR="00206035" w:rsidRDefault="00206035" w:rsidP="00206035">
      <w:pPr>
        <w:pStyle w:val="Heading2"/>
      </w:pPr>
      <w:bookmarkStart w:id="130" w:name="_Toc115701267"/>
      <w:r>
        <w:t>Add capabilities for new VOC/PM integrated species</w:t>
      </w:r>
      <w:bookmarkEnd w:id="130"/>
    </w:p>
    <w:p w14:paraId="4815B084" w14:textId="7EE010F4" w:rsidR="003974CE" w:rsidRDefault="002E0006" w:rsidP="00DB60D2">
      <w:pPr>
        <w:jc w:val="both"/>
      </w:pPr>
      <w:r>
        <w:t xml:space="preserve">If the user desires additional species to be integrated in the platform speciation process (see Section </w:t>
      </w:r>
      <w:r>
        <w:fldChar w:fldCharType="begin"/>
      </w:r>
      <w:r>
        <w:instrText xml:space="preserve"> REF _Ref112934539 \r \h </w:instrText>
      </w:r>
      <w:r w:rsidR="00DB60D2">
        <w:instrText xml:space="preserve"> \* MERGEFORMAT </w:instrText>
      </w:r>
      <w:r>
        <w:fldChar w:fldCharType="separate"/>
      </w:r>
      <w:r w:rsidR="000A4708">
        <w:t>1.1</w:t>
      </w:r>
      <w:r>
        <w:fldChar w:fldCharType="end"/>
      </w:r>
      <w:r>
        <w:t xml:space="preserve">), additional species may need to be added to the tbl_tox file. </w:t>
      </w:r>
      <w:r w:rsidR="00DB60D2">
        <w:t xml:space="preserve">For example, if acrolein were made an integrated species when running CMAQ, in all scenarios (i.e., not just integrated when processing emissions from MOVES), SPECIES_ID = 283 and Species = Acrolein would be added to the generic (i.e., tbl_tox_NBAFM.csv) tbl_tox file. </w:t>
      </w:r>
    </w:p>
    <w:p w14:paraId="503483D4" w14:textId="5734A9F9" w:rsidR="00206035" w:rsidRDefault="00206035" w:rsidP="00206035">
      <w:pPr>
        <w:pStyle w:val="Heading2"/>
      </w:pPr>
      <w:bookmarkStart w:id="131" w:name="_Toc115701268"/>
      <w:r>
        <w:t>Updating POA volatility bin assignments</w:t>
      </w:r>
      <w:bookmarkEnd w:id="131"/>
    </w:p>
    <w:p w14:paraId="5FF31E5C" w14:textId="4EE3EBE4" w:rsidR="007C03E1" w:rsidRPr="009600F0" w:rsidRDefault="00A23ACF" w:rsidP="00221B1F">
      <w:pPr>
        <w:jc w:val="both"/>
      </w:pPr>
      <w:r>
        <w:t xml:space="preserve">If new data were to become available regarding the volatility distribution of POA for a particular source, updates to the POA Volatility Bins file (see Section </w:t>
      </w:r>
      <w:r>
        <w:fldChar w:fldCharType="begin"/>
      </w:r>
      <w:r>
        <w:instrText xml:space="preserve"> REF _Ref114666224 \r \h </w:instrText>
      </w:r>
      <w:r w:rsidR="00221B1F">
        <w:instrText xml:space="preserve"> \* MERGEFORMAT </w:instrText>
      </w:r>
      <w:r>
        <w:fldChar w:fldCharType="separate"/>
      </w:r>
      <w:r w:rsidR="000A4708">
        <w:t>2.1.9</w:t>
      </w:r>
      <w:r>
        <w:fldChar w:fldCharType="end"/>
      </w:r>
      <w:r>
        <w:t xml:space="preserve">) may be warranted. For example, say a new </w:t>
      </w:r>
      <w:r>
        <w:lastRenderedPageBreak/>
        <w:t>default POA volatility profile were available for commercial cooking and a user wanted to incorporate this profile into the S2S-Tool workflow. The user would simply need to update the relevant rows (e.g., “Combustion,</w:t>
      </w:r>
      <w:r w:rsidR="00221B1F">
        <w:t xml:space="preserve"> </w:t>
      </w:r>
      <w:r>
        <w:t xml:space="preserve">Cooking”) in the POA Volatility Bins file and re-run the Tool. </w:t>
      </w:r>
    </w:p>
    <w:p w14:paraId="282CE067" w14:textId="77777777" w:rsidR="009600F0" w:rsidRDefault="009600F0">
      <w:pPr>
        <w:rPr>
          <w:rFonts w:asciiTheme="majorHAnsi" w:eastAsiaTheme="majorEastAsia" w:hAnsiTheme="majorHAnsi" w:cstheme="majorBidi"/>
          <w:color w:val="2F5496" w:themeColor="accent1" w:themeShade="BF"/>
          <w:sz w:val="32"/>
          <w:szCs w:val="32"/>
        </w:rPr>
      </w:pPr>
      <w:r>
        <w:br w:type="page"/>
      </w:r>
    </w:p>
    <w:p w14:paraId="2019034A" w14:textId="5CA98C09" w:rsidR="00970897" w:rsidRPr="0092795B" w:rsidRDefault="00970897" w:rsidP="00970897">
      <w:pPr>
        <w:pStyle w:val="Heading1"/>
        <w:spacing w:after="160"/>
      </w:pPr>
      <w:bookmarkStart w:id="132" w:name="_Toc113448819"/>
      <w:bookmarkStart w:id="133" w:name="_Toc115701269"/>
      <w:r>
        <w:lastRenderedPageBreak/>
        <w:t>References</w:t>
      </w:r>
      <w:bookmarkEnd w:id="132"/>
      <w:bookmarkEnd w:id="133"/>
    </w:p>
    <w:p w14:paraId="3A4C2D09" w14:textId="50010384" w:rsidR="004B3084" w:rsidRDefault="004B3084" w:rsidP="00F02E85">
      <w:pPr>
        <w:ind w:left="360" w:hanging="360"/>
        <w:jc w:val="both"/>
      </w:pPr>
      <w:r>
        <w:t xml:space="preserve">Carter, W. P. L.: Development of the SAPRC-07 chemical mechanism, Atmospheric Environment, 44, 5324-5335, doi: </w:t>
      </w:r>
      <w:r w:rsidRPr="004B3084">
        <w:t>10.1016/j.atmosenv.2010.01.026</w:t>
      </w:r>
      <w:r>
        <w:t>, 2010.</w:t>
      </w:r>
    </w:p>
    <w:p w14:paraId="48012AD7" w14:textId="7F5350B5" w:rsidR="000900CC" w:rsidRDefault="000900CC" w:rsidP="00F02E85">
      <w:pPr>
        <w:ind w:left="360" w:hanging="360"/>
        <w:jc w:val="both"/>
      </w:pPr>
      <w:r>
        <w:t xml:space="preserve">Goliff, W. S., Stockwell, W. R., Lawson, C. V.: The regional atmospheric chemistry mechanism, version 2, Atmospheric Environment, 68, 174-185, doi: </w:t>
      </w:r>
      <w:r w:rsidRPr="000900CC">
        <w:t>10.1016/j.atmosenv.2012.11.038</w:t>
      </w:r>
      <w:r>
        <w:t>, 2013.</w:t>
      </w:r>
    </w:p>
    <w:p w14:paraId="67DD02EE" w14:textId="3300FD46" w:rsidR="000066B0" w:rsidRDefault="000066B0" w:rsidP="00F02E85">
      <w:pPr>
        <w:ind w:left="360" w:hanging="360"/>
        <w:jc w:val="both"/>
      </w:pPr>
      <w:r>
        <w:t>Kroll, J. H., Seinfeld, J. H.: Chemistry of secondary organic aerosol: Formation and evolution of low-volatility organics in the atmosphere, Atmos</w:t>
      </w:r>
      <w:r w:rsidR="003158F2">
        <w:t>pheric</w:t>
      </w:r>
      <w:r>
        <w:t xml:space="preserve"> Environ</w:t>
      </w:r>
      <w:r w:rsidR="003158F2">
        <w:t>ment</w:t>
      </w:r>
      <w:r>
        <w:t xml:space="preserve">, 42, 3593-3624, </w:t>
      </w:r>
      <w:r w:rsidRPr="000066B0">
        <w:t>10.1016/j.atmosenv.2008.01.003</w:t>
      </w:r>
      <w:r>
        <w:t>, 2008.</w:t>
      </w:r>
    </w:p>
    <w:p w14:paraId="0BC50337" w14:textId="070A01B5" w:rsidR="00970897" w:rsidRDefault="00F02E85" w:rsidP="00F02E85">
      <w:pPr>
        <w:ind w:left="360" w:hanging="360"/>
        <w:jc w:val="both"/>
      </w:pPr>
      <w:r>
        <w:t>Lu, Q., Murphy, B. N., Qin, M., Adams, P. J., Zhao, Y., Pye, H. O. T., Efstathiou, C., Allen, C., Robinson, A. L.: Simulation of organic aerosol formation during the CalNex study: updated mobile emissions and secondary organic aerosol parameterization for intermediate-volatility organic compounds, Atmos. Chem. Phys., 20, 4313–4332, https://doi.org/10.5194/acp-20-4313-2020, 2020.</w:t>
      </w:r>
    </w:p>
    <w:p w14:paraId="08F0AC84" w14:textId="1BB82850" w:rsidR="00512BBB" w:rsidRDefault="00512BBB" w:rsidP="00F02E85">
      <w:pPr>
        <w:ind w:left="360" w:hanging="360"/>
        <w:jc w:val="both"/>
      </w:pPr>
      <w:r>
        <w:t xml:space="preserve">Mansouri, K., Grulke, C. M., Judson, R. S., </w:t>
      </w:r>
      <w:r w:rsidR="00DD50D2">
        <w:t xml:space="preserve">Williams, A. J.: OPERA models for predicting physicochemical properties and environmental fate endpoints, Journal of Cheminformatics, 10:10, </w:t>
      </w:r>
      <w:r w:rsidR="00DD50D2" w:rsidRPr="00DD50D2">
        <w:t>10.1186/s13321-018-0263-1</w:t>
      </w:r>
      <w:r w:rsidR="00DD50D2">
        <w:t>, 2018.</w:t>
      </w:r>
    </w:p>
    <w:p w14:paraId="02EF4774" w14:textId="70421576" w:rsidR="00CE349D" w:rsidRDefault="00CE349D" w:rsidP="00CE349D">
      <w:pPr>
        <w:ind w:left="360" w:hanging="360"/>
        <w:jc w:val="both"/>
      </w:pPr>
      <w:r>
        <w:t>Odum, J. R., Hoffmann, T., Bowman, F., Collins, D., Flagan, R. C., Seinfeld, J. H.: Gas/Particle Partitioning and Secondary Organic Aerosol Yields, Environ. Sci. Technol., 30, 2580-2585, 1996.</w:t>
      </w:r>
    </w:p>
    <w:p w14:paraId="323E4F79" w14:textId="1BF0A144" w:rsidR="00302796" w:rsidRDefault="00302796" w:rsidP="00CE349D">
      <w:pPr>
        <w:ind w:left="360" w:hanging="360"/>
        <w:jc w:val="both"/>
      </w:pPr>
      <w:r>
        <w:t>Pankow, J. F.: An absorption model of the gas/particle partitioning involved in the formation of secondary organic aerosol, Atmos. Environ., 28, 2, 189-193, 1994.</w:t>
      </w:r>
    </w:p>
    <w:p w14:paraId="79678032" w14:textId="48BA5800" w:rsidR="00017274" w:rsidRDefault="00017274" w:rsidP="00017274">
      <w:pPr>
        <w:ind w:left="360" w:hanging="360"/>
        <w:jc w:val="both"/>
      </w:pPr>
      <w:r>
        <w:t xml:space="preserve">Pye, H. O. T., Pouliot, G. A.: Modeling the Role of Alkanes, Polycyclic Aromatic Hydrocarbons, and Their Oligomers in Secondary Organic Aerosol Formation, Environ. Sci. &amp; Tech., </w:t>
      </w:r>
      <w:r w:rsidRPr="00017274">
        <w:t>46, 6041−6047</w:t>
      </w:r>
      <w:r>
        <w:t xml:space="preserve">, doi: </w:t>
      </w:r>
      <w:r w:rsidRPr="00017274">
        <w:t>10.1021/es300409w</w:t>
      </w:r>
      <w:r>
        <w:t>, 2012.</w:t>
      </w:r>
    </w:p>
    <w:p w14:paraId="4BB793F4" w14:textId="3C1438D8" w:rsidR="00333606" w:rsidRDefault="00333606" w:rsidP="00F02E85">
      <w:pPr>
        <w:ind w:left="360" w:hanging="360"/>
        <w:jc w:val="both"/>
      </w:pPr>
      <w:r>
        <w:t xml:space="preserve">Pye, </w:t>
      </w:r>
      <w:r w:rsidR="0003420C">
        <w:t xml:space="preserve">H. O. T., Place, B. K., Murphy, B. N., Seltzer, K. M., D’Ambro, E. L., Allen, C., Piletic, I. R., Farrell S., Schwantes, R. H., Coggon, M. M., Saunders, E., Xu, L., Sarwar, G., Hutzell, B., Foley, K. M., Pouliot, G., Bash, J., Stockwell, W. R.: </w:t>
      </w:r>
      <w:r w:rsidR="0003420C" w:rsidRPr="0003420C">
        <w:t>Linking gas, particulate, and toxic endpoints to air emissions in the Community Regional Atmospheric Chemistry Multiphase Mechanism (CRACMM) version 1.0</w:t>
      </w:r>
      <w:r w:rsidR="0003420C">
        <w:t xml:space="preserve">, </w:t>
      </w:r>
      <w:r w:rsidR="009E5EF7">
        <w:t>submitted</w:t>
      </w:r>
      <w:r w:rsidR="0003420C">
        <w:t>, 2022.</w:t>
      </w:r>
    </w:p>
    <w:p w14:paraId="4C396D52" w14:textId="1CBEB67B" w:rsidR="005B0963" w:rsidRDefault="005B0963" w:rsidP="00F02E85">
      <w:pPr>
        <w:ind w:left="360" w:hanging="360"/>
        <w:jc w:val="both"/>
      </w:pPr>
      <w:r>
        <w:t>Reff, A., Bhave, P. V., Simon, H., Pace, T. G., Pouliot, G. A., Mobley, J. D., Houyoux, M.: Emissions Inventory of PM</w:t>
      </w:r>
      <w:r w:rsidRPr="005B0963">
        <w:rPr>
          <w:vertAlign w:val="subscript"/>
        </w:rPr>
        <w:t>2.5</w:t>
      </w:r>
      <w:r>
        <w:t xml:space="preserve"> Trace Elements across the United States, Environ. Sci. Technol., 43, 5790-5796, doi:</w:t>
      </w:r>
      <w:r w:rsidRPr="005B0963">
        <w:t xml:space="preserve"> 10.1021/es802930x</w:t>
      </w:r>
      <w:r>
        <w:t>, 2009.</w:t>
      </w:r>
    </w:p>
    <w:p w14:paraId="5B6B58A9" w14:textId="52724F0F" w:rsidR="00C75261" w:rsidRDefault="00C75261" w:rsidP="00F02E85">
      <w:pPr>
        <w:ind w:left="360" w:hanging="360"/>
        <w:jc w:val="both"/>
      </w:pPr>
      <w:r>
        <w:t>Stockwell, W. R., Kirchner, F., Kuhn, M.: A new mechanism for regional atmospheric chemistry modeling, Journal of Geophysical Research, 102, D22, 25847-25879, 1997.</w:t>
      </w:r>
    </w:p>
    <w:p w14:paraId="235D9557" w14:textId="5A9B38F9" w:rsidR="00F0636E" w:rsidRDefault="00F0636E" w:rsidP="00F0636E">
      <w:pPr>
        <w:ind w:left="360" w:hanging="360"/>
        <w:jc w:val="both"/>
      </w:pPr>
      <w:r>
        <w:t>Yarwood, G., Whitten, G. Z., Jung, J., Heo, G., Allen, D. T.: Development, Evaluation and Testing of Version 6 of the Carbon Bond Chemical Mechanism (CB6), ENVIRON International Corporation, 2010.</w:t>
      </w:r>
    </w:p>
    <w:p w14:paraId="7AC662C3" w14:textId="54E56BD3" w:rsidR="00794AA3" w:rsidRDefault="006761EF" w:rsidP="00924FC0">
      <w:pPr>
        <w:ind w:left="360" w:hanging="360"/>
        <w:jc w:val="both"/>
        <w:rPr>
          <w:rFonts w:asciiTheme="majorHAnsi" w:eastAsiaTheme="majorEastAsia" w:hAnsiTheme="majorHAnsi" w:cstheme="majorBidi"/>
          <w:color w:val="2F5496" w:themeColor="accent1" w:themeShade="BF"/>
          <w:sz w:val="32"/>
          <w:szCs w:val="32"/>
        </w:rPr>
      </w:pPr>
      <w:r>
        <w:t xml:space="preserve">Yarwood, G., Shi, Y., Beardsley, R.: Impact of CB6r5 Mechanism Changes on Air Pollutant Modeling in Texas Final Report, Prepared for </w:t>
      </w:r>
      <w:r w:rsidRPr="006761EF">
        <w:t>Texas Commission on Environmental Quality</w:t>
      </w:r>
      <w:r>
        <w:t>, 2020.</w:t>
      </w:r>
      <w:r w:rsidR="00794AA3">
        <w:br w:type="page"/>
      </w:r>
    </w:p>
    <w:p w14:paraId="45F195A9" w14:textId="6601E33B" w:rsidR="00F02A68" w:rsidRDefault="00F02A68" w:rsidP="00F02A68">
      <w:pPr>
        <w:pStyle w:val="Heading1"/>
        <w:numPr>
          <w:ilvl w:val="0"/>
          <w:numId w:val="0"/>
        </w:numPr>
        <w:ind w:left="432" w:hanging="432"/>
      </w:pPr>
      <w:bookmarkStart w:id="134" w:name="_Toc115701270"/>
      <w:r>
        <w:lastRenderedPageBreak/>
        <w:t xml:space="preserve">Appendix </w:t>
      </w:r>
      <w:r w:rsidR="0074261B">
        <w:t>A</w:t>
      </w:r>
      <w:r>
        <w:t xml:space="preserve">: </w:t>
      </w:r>
      <w:r w:rsidRPr="00CD2A10">
        <w:t>Mechanism-specific species</w:t>
      </w:r>
      <w:bookmarkEnd w:id="134"/>
    </w:p>
    <w:p w14:paraId="3787FE27" w14:textId="77777777" w:rsidR="00A816C8" w:rsidRPr="00A816C8" w:rsidRDefault="00A816C8" w:rsidP="00A816C8"/>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0"/>
        <w:gridCol w:w="1575"/>
        <w:gridCol w:w="4570"/>
        <w:gridCol w:w="990"/>
      </w:tblGrid>
      <w:tr w:rsidR="002304FF" w:rsidRPr="00933A29" w14:paraId="4631B424" w14:textId="77777777" w:rsidTr="00B96E99">
        <w:trPr>
          <w:trHeight w:val="143"/>
          <w:tblHeader/>
        </w:trPr>
        <w:tc>
          <w:tcPr>
            <w:tcW w:w="2220" w:type="dxa"/>
            <w:shd w:val="clear" w:color="auto" w:fill="D9D9D9" w:themeFill="background1" w:themeFillShade="D9"/>
            <w:vAlign w:val="center"/>
          </w:tcPr>
          <w:p w14:paraId="1DDAF5B2" w14:textId="454A2938" w:rsidR="007769DB" w:rsidRPr="00933A29" w:rsidRDefault="007769DB" w:rsidP="00B96E99">
            <w:pPr>
              <w:spacing w:after="0"/>
              <w:jc w:val="center"/>
              <w:rPr>
                <w:rFonts w:cstheme="minorHAnsi"/>
                <w:b/>
                <w:sz w:val="20"/>
                <w:szCs w:val="20"/>
              </w:rPr>
            </w:pPr>
            <w:r w:rsidRPr="00933A29">
              <w:rPr>
                <w:rFonts w:cstheme="minorHAnsi"/>
                <w:b/>
                <w:sz w:val="20"/>
                <w:szCs w:val="20"/>
              </w:rPr>
              <w:t>Mechanism</w:t>
            </w:r>
          </w:p>
        </w:tc>
        <w:tc>
          <w:tcPr>
            <w:tcW w:w="1575" w:type="dxa"/>
            <w:shd w:val="clear" w:color="auto" w:fill="D9D9D9" w:themeFill="background1" w:themeFillShade="D9"/>
            <w:vAlign w:val="center"/>
          </w:tcPr>
          <w:p w14:paraId="0DB4302E" w14:textId="4CDB8DC7" w:rsidR="007769DB" w:rsidRPr="00933A29" w:rsidRDefault="007769DB" w:rsidP="00B96E99">
            <w:pPr>
              <w:spacing w:after="0"/>
              <w:jc w:val="center"/>
              <w:rPr>
                <w:rFonts w:cstheme="minorHAnsi"/>
                <w:b/>
                <w:sz w:val="20"/>
                <w:szCs w:val="20"/>
              </w:rPr>
            </w:pPr>
            <w:r w:rsidRPr="00933A29">
              <w:rPr>
                <w:rFonts w:cstheme="minorHAnsi"/>
                <w:b/>
                <w:sz w:val="20"/>
                <w:szCs w:val="20"/>
              </w:rPr>
              <w:t>Model Species</w:t>
            </w:r>
          </w:p>
        </w:tc>
        <w:tc>
          <w:tcPr>
            <w:tcW w:w="4570" w:type="dxa"/>
            <w:shd w:val="clear" w:color="auto" w:fill="D9D9D9" w:themeFill="background1" w:themeFillShade="D9"/>
            <w:vAlign w:val="center"/>
          </w:tcPr>
          <w:p w14:paraId="54A90676" w14:textId="77777777" w:rsidR="007769DB" w:rsidRPr="00933A29" w:rsidRDefault="007769DB" w:rsidP="00B96E99">
            <w:pPr>
              <w:spacing w:after="0"/>
              <w:jc w:val="center"/>
              <w:rPr>
                <w:rFonts w:cstheme="minorHAnsi"/>
                <w:b/>
                <w:sz w:val="20"/>
                <w:szCs w:val="20"/>
              </w:rPr>
            </w:pPr>
            <w:r w:rsidRPr="00933A29">
              <w:rPr>
                <w:rFonts w:cstheme="minorHAnsi"/>
                <w:b/>
                <w:sz w:val="20"/>
                <w:szCs w:val="20"/>
              </w:rPr>
              <w:t>Description</w:t>
            </w:r>
          </w:p>
        </w:tc>
        <w:tc>
          <w:tcPr>
            <w:tcW w:w="990" w:type="dxa"/>
            <w:shd w:val="clear" w:color="auto" w:fill="D9D9D9" w:themeFill="background1" w:themeFillShade="D9"/>
            <w:vAlign w:val="center"/>
          </w:tcPr>
          <w:p w14:paraId="3D13E714" w14:textId="77777777" w:rsidR="007769DB" w:rsidRPr="00933A29" w:rsidRDefault="007769DB" w:rsidP="00B96E99">
            <w:pPr>
              <w:spacing w:after="0"/>
              <w:jc w:val="center"/>
              <w:rPr>
                <w:rFonts w:cstheme="minorHAnsi"/>
                <w:b/>
                <w:sz w:val="20"/>
                <w:szCs w:val="20"/>
              </w:rPr>
            </w:pPr>
            <w:r w:rsidRPr="00933A29">
              <w:rPr>
                <w:rFonts w:cstheme="minorHAnsi"/>
                <w:b/>
                <w:sz w:val="20"/>
                <w:szCs w:val="20"/>
              </w:rPr>
              <w:t>Tracer Type</w:t>
            </w:r>
          </w:p>
        </w:tc>
      </w:tr>
      <w:tr w:rsidR="002304FF" w:rsidRPr="00933A29" w14:paraId="45BF913B" w14:textId="77777777" w:rsidTr="00B96E99">
        <w:trPr>
          <w:trHeight w:val="143"/>
        </w:trPr>
        <w:tc>
          <w:tcPr>
            <w:tcW w:w="2220" w:type="dxa"/>
            <w:vAlign w:val="center"/>
          </w:tcPr>
          <w:p w14:paraId="3059B9BF" w14:textId="6CD76A9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7BD89A5F" w14:textId="5FA510F5" w:rsidR="00933A29" w:rsidRPr="00933A29" w:rsidRDefault="00933A29" w:rsidP="00B96E99">
            <w:pPr>
              <w:spacing w:after="0"/>
              <w:jc w:val="center"/>
              <w:rPr>
                <w:rFonts w:cstheme="minorHAnsi"/>
                <w:sz w:val="20"/>
                <w:szCs w:val="20"/>
              </w:rPr>
            </w:pPr>
            <w:r w:rsidRPr="00933A29">
              <w:rPr>
                <w:rFonts w:cstheme="minorHAnsi"/>
                <w:color w:val="000000"/>
                <w:sz w:val="20"/>
                <w:szCs w:val="20"/>
              </w:rPr>
              <w:t>AACD</w:t>
            </w:r>
          </w:p>
        </w:tc>
        <w:tc>
          <w:tcPr>
            <w:tcW w:w="4570" w:type="dxa"/>
            <w:vAlign w:val="center"/>
          </w:tcPr>
          <w:p w14:paraId="3FA731C9" w14:textId="3DB2E7BC" w:rsidR="00933A29" w:rsidRPr="00933A29" w:rsidRDefault="00933A29" w:rsidP="00B96E99">
            <w:pPr>
              <w:spacing w:after="0"/>
              <w:jc w:val="center"/>
              <w:rPr>
                <w:rFonts w:cstheme="minorHAnsi"/>
                <w:sz w:val="20"/>
                <w:szCs w:val="20"/>
              </w:rPr>
            </w:pPr>
            <w:r w:rsidRPr="00933A29">
              <w:rPr>
                <w:rFonts w:cstheme="minorHAnsi"/>
                <w:color w:val="000000"/>
                <w:sz w:val="20"/>
                <w:szCs w:val="20"/>
              </w:rPr>
              <w:t>Acetic Acid</w:t>
            </w:r>
          </w:p>
        </w:tc>
        <w:tc>
          <w:tcPr>
            <w:tcW w:w="990" w:type="dxa"/>
            <w:vAlign w:val="center"/>
          </w:tcPr>
          <w:p w14:paraId="54654B13" w14:textId="6EE83CFF"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7E6E6A25" w14:textId="77777777" w:rsidTr="00B96E99">
        <w:trPr>
          <w:trHeight w:val="143"/>
        </w:trPr>
        <w:tc>
          <w:tcPr>
            <w:tcW w:w="2220" w:type="dxa"/>
            <w:vAlign w:val="center"/>
          </w:tcPr>
          <w:p w14:paraId="51166A92" w14:textId="618339E4"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61334F96" w14:textId="6FFDAF20" w:rsidR="00933A29" w:rsidRPr="00933A29" w:rsidRDefault="00933A29" w:rsidP="00B96E99">
            <w:pPr>
              <w:spacing w:after="0"/>
              <w:jc w:val="center"/>
              <w:rPr>
                <w:rFonts w:cstheme="minorHAnsi"/>
                <w:sz w:val="20"/>
                <w:szCs w:val="20"/>
              </w:rPr>
            </w:pPr>
            <w:r w:rsidRPr="00933A29">
              <w:rPr>
                <w:rFonts w:cstheme="minorHAnsi"/>
                <w:color w:val="000000"/>
                <w:sz w:val="20"/>
                <w:szCs w:val="20"/>
              </w:rPr>
              <w:t>ACET</w:t>
            </w:r>
          </w:p>
        </w:tc>
        <w:tc>
          <w:tcPr>
            <w:tcW w:w="4570" w:type="dxa"/>
            <w:vAlign w:val="center"/>
          </w:tcPr>
          <w:p w14:paraId="08810E74" w14:textId="5A4CE01F"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53195B39" w14:textId="557F8663"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06F83952" w14:textId="77777777" w:rsidTr="00B96E99">
        <w:trPr>
          <w:trHeight w:val="143"/>
        </w:trPr>
        <w:tc>
          <w:tcPr>
            <w:tcW w:w="2220" w:type="dxa"/>
            <w:vAlign w:val="center"/>
          </w:tcPr>
          <w:p w14:paraId="79CBF9D1" w14:textId="515F3837"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6CEAFECE" w14:textId="0ADC22A8" w:rsidR="00933A29" w:rsidRPr="00933A29" w:rsidRDefault="00933A29" w:rsidP="00B96E99">
            <w:pPr>
              <w:spacing w:after="0"/>
              <w:jc w:val="center"/>
              <w:rPr>
                <w:rFonts w:cstheme="minorHAnsi"/>
                <w:sz w:val="20"/>
                <w:szCs w:val="20"/>
              </w:rPr>
            </w:pPr>
            <w:r w:rsidRPr="00933A29">
              <w:rPr>
                <w:rFonts w:cstheme="minorHAnsi"/>
                <w:color w:val="000000"/>
                <w:sz w:val="20"/>
                <w:szCs w:val="20"/>
              </w:rPr>
              <w:t>ALD2</w:t>
            </w:r>
          </w:p>
        </w:tc>
        <w:tc>
          <w:tcPr>
            <w:tcW w:w="4570" w:type="dxa"/>
            <w:vAlign w:val="center"/>
          </w:tcPr>
          <w:p w14:paraId="0E3E1E4C" w14:textId="7F6FB1C7"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75AFA96F" w14:textId="6656329C"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4AAB3CFC" w14:textId="77777777" w:rsidTr="00B96E99">
        <w:trPr>
          <w:trHeight w:val="143"/>
        </w:trPr>
        <w:tc>
          <w:tcPr>
            <w:tcW w:w="2220" w:type="dxa"/>
            <w:vAlign w:val="center"/>
          </w:tcPr>
          <w:p w14:paraId="6B2ECFC7" w14:textId="23BEB8C7"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7BBBB02A" w14:textId="7571A0DE" w:rsidR="00933A29" w:rsidRPr="00933A29" w:rsidRDefault="00933A29" w:rsidP="00B96E99">
            <w:pPr>
              <w:spacing w:after="0"/>
              <w:jc w:val="center"/>
              <w:rPr>
                <w:rFonts w:cstheme="minorHAnsi"/>
                <w:sz w:val="20"/>
                <w:szCs w:val="20"/>
              </w:rPr>
            </w:pPr>
            <w:r w:rsidRPr="00933A29">
              <w:rPr>
                <w:rFonts w:cstheme="minorHAnsi"/>
                <w:color w:val="000000"/>
                <w:sz w:val="20"/>
                <w:szCs w:val="20"/>
              </w:rPr>
              <w:t>APIN</w:t>
            </w:r>
          </w:p>
        </w:tc>
        <w:tc>
          <w:tcPr>
            <w:tcW w:w="4570" w:type="dxa"/>
            <w:vAlign w:val="center"/>
          </w:tcPr>
          <w:p w14:paraId="6A622FFE" w14:textId="4EB07BE1" w:rsidR="00933A29" w:rsidRPr="00933A29" w:rsidRDefault="00933A29" w:rsidP="00B96E99">
            <w:pPr>
              <w:spacing w:after="0"/>
              <w:jc w:val="center"/>
              <w:rPr>
                <w:rFonts w:cstheme="minorHAnsi"/>
                <w:sz w:val="20"/>
                <w:szCs w:val="20"/>
              </w:rPr>
            </w:pPr>
            <w:r w:rsidRPr="00933A29">
              <w:rPr>
                <w:rFonts w:cstheme="minorHAnsi"/>
                <w:color w:val="000000"/>
                <w:sz w:val="20"/>
                <w:szCs w:val="20"/>
              </w:rPr>
              <w:t>alpha-pinene</w:t>
            </w:r>
          </w:p>
        </w:tc>
        <w:tc>
          <w:tcPr>
            <w:tcW w:w="990" w:type="dxa"/>
            <w:vAlign w:val="center"/>
          </w:tcPr>
          <w:p w14:paraId="25D5D0FE" w14:textId="3BFEEA6E"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3F76173F" w14:textId="77777777" w:rsidTr="00B96E99">
        <w:trPr>
          <w:trHeight w:val="143"/>
        </w:trPr>
        <w:tc>
          <w:tcPr>
            <w:tcW w:w="2220" w:type="dxa"/>
            <w:vAlign w:val="center"/>
          </w:tcPr>
          <w:p w14:paraId="5A364DC1" w14:textId="34087D4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264F5B4D" w14:textId="313136F9" w:rsidR="00933A29" w:rsidRPr="00933A29" w:rsidRDefault="00933A29" w:rsidP="00B96E99">
            <w:pPr>
              <w:spacing w:after="0"/>
              <w:jc w:val="center"/>
              <w:rPr>
                <w:rFonts w:cstheme="minorHAnsi"/>
                <w:sz w:val="20"/>
                <w:szCs w:val="20"/>
              </w:rPr>
            </w:pPr>
            <w:r w:rsidRPr="00933A29">
              <w:rPr>
                <w:rFonts w:cstheme="minorHAnsi"/>
                <w:color w:val="000000"/>
                <w:sz w:val="20"/>
                <w:szCs w:val="20"/>
              </w:rPr>
              <w:t>BENZ</w:t>
            </w:r>
          </w:p>
        </w:tc>
        <w:tc>
          <w:tcPr>
            <w:tcW w:w="4570" w:type="dxa"/>
            <w:vAlign w:val="center"/>
          </w:tcPr>
          <w:p w14:paraId="4D6E64F3" w14:textId="2D3FBB16"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349DBC6A" w14:textId="69CFD888"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6B96E9E7" w14:textId="77777777" w:rsidTr="00B96E99">
        <w:trPr>
          <w:trHeight w:val="143"/>
        </w:trPr>
        <w:tc>
          <w:tcPr>
            <w:tcW w:w="2220" w:type="dxa"/>
            <w:vAlign w:val="center"/>
          </w:tcPr>
          <w:p w14:paraId="4F29A7A8" w14:textId="13FDB03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3066A5E0" w14:textId="01BDD49C" w:rsidR="00933A29" w:rsidRPr="00933A29" w:rsidRDefault="00933A29" w:rsidP="00B96E99">
            <w:pPr>
              <w:spacing w:after="0"/>
              <w:jc w:val="center"/>
              <w:rPr>
                <w:rFonts w:cstheme="minorHAnsi"/>
                <w:sz w:val="20"/>
                <w:szCs w:val="20"/>
              </w:rPr>
            </w:pPr>
            <w:r w:rsidRPr="00933A29">
              <w:rPr>
                <w:rFonts w:cstheme="minorHAnsi"/>
                <w:color w:val="000000"/>
                <w:sz w:val="20"/>
                <w:szCs w:val="20"/>
              </w:rPr>
              <w:t>CH4</w:t>
            </w:r>
          </w:p>
        </w:tc>
        <w:tc>
          <w:tcPr>
            <w:tcW w:w="4570" w:type="dxa"/>
            <w:vAlign w:val="center"/>
          </w:tcPr>
          <w:p w14:paraId="6CF661FB" w14:textId="00288D54"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508E68B6" w14:textId="7986A0A8"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55311B51" w14:textId="77777777" w:rsidTr="00B96E99">
        <w:trPr>
          <w:trHeight w:val="143"/>
        </w:trPr>
        <w:tc>
          <w:tcPr>
            <w:tcW w:w="2220" w:type="dxa"/>
            <w:vAlign w:val="center"/>
          </w:tcPr>
          <w:p w14:paraId="2E6620CB" w14:textId="4FB83C83"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179827ED" w14:textId="2BCB0E58" w:rsidR="00933A29" w:rsidRPr="00933A29" w:rsidRDefault="00933A29" w:rsidP="00B96E99">
            <w:pPr>
              <w:spacing w:after="0"/>
              <w:jc w:val="center"/>
              <w:rPr>
                <w:rFonts w:cstheme="minorHAnsi"/>
                <w:sz w:val="20"/>
                <w:szCs w:val="20"/>
              </w:rPr>
            </w:pPr>
            <w:r w:rsidRPr="00933A29">
              <w:rPr>
                <w:rFonts w:cstheme="minorHAnsi"/>
                <w:color w:val="000000"/>
                <w:sz w:val="20"/>
                <w:szCs w:val="20"/>
              </w:rPr>
              <w:t>ETH</w:t>
            </w:r>
          </w:p>
        </w:tc>
        <w:tc>
          <w:tcPr>
            <w:tcW w:w="4570" w:type="dxa"/>
            <w:vAlign w:val="center"/>
          </w:tcPr>
          <w:p w14:paraId="434073F5" w14:textId="0DEF030E"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06A56FEE" w14:textId="4834543F"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326DEB8E" w14:textId="77777777" w:rsidTr="00B96E99">
        <w:trPr>
          <w:trHeight w:val="143"/>
        </w:trPr>
        <w:tc>
          <w:tcPr>
            <w:tcW w:w="2220" w:type="dxa"/>
            <w:vAlign w:val="center"/>
          </w:tcPr>
          <w:p w14:paraId="5C1B0E50" w14:textId="4134DD4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7F1CD63" w14:textId="15C4B4D9" w:rsidR="00933A29" w:rsidRPr="00933A29" w:rsidRDefault="00933A29" w:rsidP="00B96E99">
            <w:pPr>
              <w:spacing w:after="0"/>
              <w:jc w:val="center"/>
              <w:rPr>
                <w:rFonts w:cstheme="minorHAnsi"/>
                <w:sz w:val="20"/>
                <w:szCs w:val="20"/>
              </w:rPr>
            </w:pPr>
            <w:r w:rsidRPr="00933A29">
              <w:rPr>
                <w:rFonts w:cstheme="minorHAnsi"/>
                <w:color w:val="000000"/>
                <w:sz w:val="20"/>
                <w:szCs w:val="20"/>
              </w:rPr>
              <w:t>ETHA</w:t>
            </w:r>
          </w:p>
        </w:tc>
        <w:tc>
          <w:tcPr>
            <w:tcW w:w="4570" w:type="dxa"/>
            <w:vAlign w:val="center"/>
          </w:tcPr>
          <w:p w14:paraId="72613C6F" w14:textId="506A0EFF" w:rsidR="00933A29" w:rsidRPr="00933A29" w:rsidRDefault="00933A29" w:rsidP="00B96E99">
            <w:pPr>
              <w:spacing w:after="0"/>
              <w:jc w:val="center"/>
              <w:rPr>
                <w:rFonts w:cstheme="minorHAnsi"/>
                <w:sz w:val="20"/>
                <w:szCs w:val="20"/>
              </w:rPr>
            </w:pPr>
            <w:r w:rsidRPr="00933A29">
              <w:rPr>
                <w:rFonts w:cstheme="minorHAnsi"/>
                <w:color w:val="000000"/>
                <w:sz w:val="20"/>
                <w:szCs w:val="20"/>
              </w:rPr>
              <w:t>Ethane</w:t>
            </w:r>
          </w:p>
        </w:tc>
        <w:tc>
          <w:tcPr>
            <w:tcW w:w="990" w:type="dxa"/>
            <w:vAlign w:val="center"/>
          </w:tcPr>
          <w:p w14:paraId="33000BF9" w14:textId="72538BBD"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1B1888D0" w14:textId="77777777" w:rsidTr="00B96E99">
        <w:trPr>
          <w:trHeight w:val="143"/>
        </w:trPr>
        <w:tc>
          <w:tcPr>
            <w:tcW w:w="2220" w:type="dxa"/>
            <w:vAlign w:val="center"/>
          </w:tcPr>
          <w:p w14:paraId="363F168C" w14:textId="422C361A"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3DF27D34" w14:textId="50CD97AA" w:rsidR="00933A29" w:rsidRPr="00933A29" w:rsidRDefault="00933A29" w:rsidP="00B96E99">
            <w:pPr>
              <w:spacing w:after="0"/>
              <w:jc w:val="center"/>
              <w:rPr>
                <w:rFonts w:cstheme="minorHAnsi"/>
                <w:sz w:val="20"/>
                <w:szCs w:val="20"/>
              </w:rPr>
            </w:pPr>
            <w:r w:rsidRPr="00933A29">
              <w:rPr>
                <w:rFonts w:cstheme="minorHAnsi"/>
                <w:color w:val="000000"/>
                <w:sz w:val="20"/>
                <w:szCs w:val="20"/>
              </w:rPr>
              <w:t>ETHY</w:t>
            </w:r>
          </w:p>
        </w:tc>
        <w:tc>
          <w:tcPr>
            <w:tcW w:w="4570" w:type="dxa"/>
            <w:vAlign w:val="center"/>
          </w:tcPr>
          <w:p w14:paraId="1ABA0CD5" w14:textId="09F264A6" w:rsidR="00933A29" w:rsidRPr="00933A29" w:rsidRDefault="00933A29" w:rsidP="00B96E99">
            <w:pPr>
              <w:spacing w:after="0"/>
              <w:jc w:val="center"/>
              <w:rPr>
                <w:rFonts w:cstheme="minorHAnsi"/>
                <w:sz w:val="20"/>
                <w:szCs w:val="20"/>
              </w:rPr>
            </w:pPr>
            <w:r w:rsidRPr="00933A29">
              <w:rPr>
                <w:rFonts w:cstheme="minorHAnsi"/>
                <w:color w:val="000000"/>
                <w:sz w:val="20"/>
                <w:szCs w:val="20"/>
              </w:rPr>
              <w:t>Ethyne</w:t>
            </w:r>
          </w:p>
        </w:tc>
        <w:tc>
          <w:tcPr>
            <w:tcW w:w="990" w:type="dxa"/>
            <w:vAlign w:val="center"/>
          </w:tcPr>
          <w:p w14:paraId="68446D02" w14:textId="697A4454"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36AAEE63" w14:textId="77777777" w:rsidTr="00B96E99">
        <w:trPr>
          <w:trHeight w:val="143"/>
        </w:trPr>
        <w:tc>
          <w:tcPr>
            <w:tcW w:w="2220" w:type="dxa"/>
            <w:vAlign w:val="center"/>
          </w:tcPr>
          <w:p w14:paraId="535B006E" w14:textId="0DC0AAF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17454624" w14:textId="61321803" w:rsidR="00933A29" w:rsidRPr="00933A29" w:rsidRDefault="00933A29" w:rsidP="00B96E99">
            <w:pPr>
              <w:spacing w:after="0"/>
              <w:jc w:val="center"/>
              <w:rPr>
                <w:rFonts w:cstheme="minorHAnsi"/>
                <w:sz w:val="20"/>
                <w:szCs w:val="20"/>
              </w:rPr>
            </w:pPr>
            <w:r w:rsidRPr="00933A29">
              <w:rPr>
                <w:rFonts w:cstheme="minorHAnsi"/>
                <w:color w:val="000000"/>
                <w:sz w:val="20"/>
                <w:szCs w:val="20"/>
              </w:rPr>
              <w:t>ETOH</w:t>
            </w:r>
          </w:p>
        </w:tc>
        <w:tc>
          <w:tcPr>
            <w:tcW w:w="4570" w:type="dxa"/>
            <w:vAlign w:val="center"/>
          </w:tcPr>
          <w:p w14:paraId="57A09DDB" w14:textId="1F568DBC" w:rsidR="00933A29" w:rsidRPr="00933A29" w:rsidRDefault="00933A29" w:rsidP="00B96E99">
            <w:pPr>
              <w:spacing w:after="0"/>
              <w:jc w:val="center"/>
              <w:rPr>
                <w:rFonts w:cstheme="minorHAnsi"/>
                <w:sz w:val="20"/>
                <w:szCs w:val="20"/>
              </w:rPr>
            </w:pPr>
            <w:r w:rsidRPr="00933A29">
              <w:rPr>
                <w:rFonts w:cstheme="minorHAnsi"/>
                <w:color w:val="000000"/>
                <w:sz w:val="20"/>
                <w:szCs w:val="20"/>
              </w:rPr>
              <w:t>Ethanol</w:t>
            </w:r>
          </w:p>
        </w:tc>
        <w:tc>
          <w:tcPr>
            <w:tcW w:w="990" w:type="dxa"/>
            <w:vAlign w:val="center"/>
          </w:tcPr>
          <w:p w14:paraId="47B1AC5D" w14:textId="408C9A2F"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32E465FD" w14:textId="77777777" w:rsidTr="00B96E99">
        <w:trPr>
          <w:trHeight w:val="143"/>
        </w:trPr>
        <w:tc>
          <w:tcPr>
            <w:tcW w:w="2220" w:type="dxa"/>
            <w:vAlign w:val="center"/>
          </w:tcPr>
          <w:p w14:paraId="2864959F" w14:textId="4894D274"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688165E" w14:textId="7CCFB479" w:rsidR="00933A29" w:rsidRPr="00933A29" w:rsidRDefault="00933A29" w:rsidP="00B96E99">
            <w:pPr>
              <w:spacing w:after="0"/>
              <w:jc w:val="center"/>
              <w:rPr>
                <w:rFonts w:cstheme="minorHAnsi"/>
                <w:sz w:val="20"/>
                <w:szCs w:val="20"/>
              </w:rPr>
            </w:pPr>
            <w:r w:rsidRPr="00933A29">
              <w:rPr>
                <w:rFonts w:cstheme="minorHAnsi"/>
                <w:color w:val="000000"/>
                <w:sz w:val="20"/>
                <w:szCs w:val="20"/>
              </w:rPr>
              <w:t>FACD</w:t>
            </w:r>
          </w:p>
        </w:tc>
        <w:tc>
          <w:tcPr>
            <w:tcW w:w="4570" w:type="dxa"/>
            <w:vAlign w:val="center"/>
          </w:tcPr>
          <w:p w14:paraId="3DCEFC26" w14:textId="34BA836C" w:rsidR="00933A29" w:rsidRPr="00933A29" w:rsidRDefault="00933A29" w:rsidP="00B96E99">
            <w:pPr>
              <w:spacing w:after="0"/>
              <w:jc w:val="center"/>
              <w:rPr>
                <w:rFonts w:cstheme="minorHAnsi"/>
                <w:sz w:val="20"/>
                <w:szCs w:val="20"/>
              </w:rPr>
            </w:pPr>
            <w:r w:rsidRPr="00933A29">
              <w:rPr>
                <w:rFonts w:cstheme="minorHAnsi"/>
                <w:color w:val="000000"/>
                <w:sz w:val="20"/>
                <w:szCs w:val="20"/>
              </w:rPr>
              <w:t>Formic acid</w:t>
            </w:r>
          </w:p>
        </w:tc>
        <w:tc>
          <w:tcPr>
            <w:tcW w:w="990" w:type="dxa"/>
            <w:vAlign w:val="center"/>
          </w:tcPr>
          <w:p w14:paraId="0DC05EDB" w14:textId="1895BC09"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3169CF10" w14:textId="77777777" w:rsidTr="00B96E99">
        <w:trPr>
          <w:trHeight w:val="143"/>
        </w:trPr>
        <w:tc>
          <w:tcPr>
            <w:tcW w:w="2220" w:type="dxa"/>
            <w:vAlign w:val="center"/>
          </w:tcPr>
          <w:p w14:paraId="4B4C4BA6" w14:textId="253CC878"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7F29798B" w14:textId="5CD7226D" w:rsidR="00933A29" w:rsidRPr="00933A29" w:rsidRDefault="00933A29" w:rsidP="00B96E99">
            <w:pPr>
              <w:spacing w:after="0"/>
              <w:jc w:val="center"/>
              <w:rPr>
                <w:rFonts w:cstheme="minorHAnsi"/>
                <w:sz w:val="20"/>
                <w:szCs w:val="20"/>
              </w:rPr>
            </w:pPr>
            <w:r w:rsidRPr="00933A29">
              <w:rPr>
                <w:rFonts w:cstheme="minorHAnsi"/>
                <w:color w:val="000000"/>
                <w:sz w:val="20"/>
                <w:szCs w:val="20"/>
              </w:rPr>
              <w:t>FORM</w:t>
            </w:r>
          </w:p>
        </w:tc>
        <w:tc>
          <w:tcPr>
            <w:tcW w:w="4570" w:type="dxa"/>
            <w:vAlign w:val="center"/>
          </w:tcPr>
          <w:p w14:paraId="7528B324" w14:textId="63953E40"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428C5025" w14:textId="6ABF9EB2"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21CFC628" w14:textId="77777777" w:rsidTr="00B96E99">
        <w:trPr>
          <w:trHeight w:val="143"/>
        </w:trPr>
        <w:tc>
          <w:tcPr>
            <w:tcW w:w="2220" w:type="dxa"/>
            <w:vAlign w:val="center"/>
          </w:tcPr>
          <w:p w14:paraId="3AB8D40E" w14:textId="013C59BF"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433977D2" w14:textId="06A1EFEA" w:rsidR="00933A29" w:rsidRPr="00933A29" w:rsidRDefault="00933A29" w:rsidP="00B96E99">
            <w:pPr>
              <w:spacing w:after="0"/>
              <w:jc w:val="center"/>
              <w:rPr>
                <w:rFonts w:cstheme="minorHAnsi"/>
                <w:sz w:val="20"/>
                <w:szCs w:val="20"/>
              </w:rPr>
            </w:pPr>
            <w:r w:rsidRPr="00933A29">
              <w:rPr>
                <w:rFonts w:cstheme="minorHAnsi"/>
                <w:color w:val="000000"/>
                <w:sz w:val="20"/>
                <w:szCs w:val="20"/>
              </w:rPr>
              <w:t>GLY</w:t>
            </w:r>
          </w:p>
        </w:tc>
        <w:tc>
          <w:tcPr>
            <w:tcW w:w="4570" w:type="dxa"/>
            <w:vAlign w:val="center"/>
          </w:tcPr>
          <w:p w14:paraId="0EB6996B" w14:textId="24618F3A" w:rsidR="00933A29" w:rsidRPr="00933A29" w:rsidRDefault="00933A29" w:rsidP="00B96E99">
            <w:pPr>
              <w:spacing w:after="0"/>
              <w:jc w:val="center"/>
              <w:rPr>
                <w:rFonts w:cstheme="minorHAnsi"/>
                <w:sz w:val="20"/>
                <w:szCs w:val="20"/>
              </w:rPr>
            </w:pPr>
            <w:r w:rsidRPr="00933A29">
              <w:rPr>
                <w:rFonts w:cstheme="minorHAnsi"/>
                <w:color w:val="000000"/>
                <w:sz w:val="20"/>
                <w:szCs w:val="20"/>
              </w:rPr>
              <w:t>Glyoxal</w:t>
            </w:r>
          </w:p>
        </w:tc>
        <w:tc>
          <w:tcPr>
            <w:tcW w:w="990" w:type="dxa"/>
            <w:vAlign w:val="center"/>
          </w:tcPr>
          <w:p w14:paraId="3F158EDA" w14:textId="67C5DDB3"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2CF68561" w14:textId="77777777" w:rsidTr="00B96E99">
        <w:trPr>
          <w:trHeight w:val="143"/>
        </w:trPr>
        <w:tc>
          <w:tcPr>
            <w:tcW w:w="2220" w:type="dxa"/>
            <w:vAlign w:val="center"/>
          </w:tcPr>
          <w:p w14:paraId="058004BD" w14:textId="526020B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3AF1B536" w14:textId="243BAE81" w:rsidR="00933A29" w:rsidRPr="00933A29" w:rsidRDefault="00933A29" w:rsidP="00B96E99">
            <w:pPr>
              <w:spacing w:after="0"/>
              <w:jc w:val="center"/>
              <w:rPr>
                <w:rFonts w:cstheme="minorHAnsi"/>
                <w:sz w:val="20"/>
                <w:szCs w:val="20"/>
              </w:rPr>
            </w:pPr>
            <w:r w:rsidRPr="00933A29">
              <w:rPr>
                <w:rFonts w:cstheme="minorHAnsi"/>
                <w:color w:val="000000"/>
                <w:sz w:val="20"/>
                <w:szCs w:val="20"/>
              </w:rPr>
              <w:t>GLYD</w:t>
            </w:r>
          </w:p>
        </w:tc>
        <w:tc>
          <w:tcPr>
            <w:tcW w:w="4570" w:type="dxa"/>
            <w:vAlign w:val="center"/>
          </w:tcPr>
          <w:p w14:paraId="65C1B9CC" w14:textId="1062E60D" w:rsidR="00933A29" w:rsidRPr="00933A29" w:rsidRDefault="00933A29" w:rsidP="00B96E99">
            <w:pPr>
              <w:spacing w:after="0"/>
              <w:jc w:val="center"/>
              <w:rPr>
                <w:rFonts w:cstheme="minorHAnsi"/>
                <w:sz w:val="20"/>
                <w:szCs w:val="20"/>
              </w:rPr>
            </w:pPr>
            <w:r w:rsidRPr="00933A29">
              <w:rPr>
                <w:rFonts w:cstheme="minorHAnsi"/>
                <w:color w:val="000000"/>
                <w:sz w:val="20"/>
                <w:szCs w:val="20"/>
              </w:rPr>
              <w:t>Glycolaldehyde</w:t>
            </w:r>
          </w:p>
        </w:tc>
        <w:tc>
          <w:tcPr>
            <w:tcW w:w="990" w:type="dxa"/>
            <w:vAlign w:val="center"/>
          </w:tcPr>
          <w:p w14:paraId="60E99505" w14:textId="1648E82B"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5800E155" w14:textId="77777777" w:rsidTr="00B96E99">
        <w:trPr>
          <w:trHeight w:val="143"/>
        </w:trPr>
        <w:tc>
          <w:tcPr>
            <w:tcW w:w="2220" w:type="dxa"/>
            <w:vAlign w:val="center"/>
          </w:tcPr>
          <w:p w14:paraId="7AF763AE" w14:textId="366D42B3"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0867B43B" w14:textId="7D078252" w:rsidR="00933A29" w:rsidRPr="00933A29" w:rsidRDefault="00933A29" w:rsidP="00B96E99">
            <w:pPr>
              <w:spacing w:after="0"/>
              <w:jc w:val="center"/>
              <w:rPr>
                <w:rFonts w:cstheme="minorHAnsi"/>
                <w:sz w:val="20"/>
                <w:szCs w:val="20"/>
              </w:rPr>
            </w:pPr>
            <w:r w:rsidRPr="00933A29">
              <w:rPr>
                <w:rFonts w:cstheme="minorHAnsi"/>
                <w:color w:val="000000"/>
                <w:sz w:val="20"/>
                <w:szCs w:val="20"/>
              </w:rPr>
              <w:t>ISOP</w:t>
            </w:r>
          </w:p>
        </w:tc>
        <w:tc>
          <w:tcPr>
            <w:tcW w:w="4570" w:type="dxa"/>
            <w:vAlign w:val="center"/>
          </w:tcPr>
          <w:p w14:paraId="0D79F4AF" w14:textId="67933EF8"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67F80065" w14:textId="32D34020"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553738E0" w14:textId="77777777" w:rsidTr="00B96E99">
        <w:trPr>
          <w:trHeight w:val="143"/>
        </w:trPr>
        <w:tc>
          <w:tcPr>
            <w:tcW w:w="2220" w:type="dxa"/>
            <w:vAlign w:val="center"/>
          </w:tcPr>
          <w:p w14:paraId="4A78D0FF" w14:textId="2C5C80D4"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34D15E82" w14:textId="3587F0CE" w:rsidR="00933A29" w:rsidRPr="00933A29" w:rsidRDefault="00933A29" w:rsidP="00B96E99">
            <w:pPr>
              <w:spacing w:after="0"/>
              <w:jc w:val="center"/>
              <w:rPr>
                <w:rFonts w:cstheme="minorHAnsi"/>
                <w:sz w:val="20"/>
                <w:szCs w:val="20"/>
              </w:rPr>
            </w:pPr>
            <w:r w:rsidRPr="00933A29">
              <w:rPr>
                <w:rFonts w:cstheme="minorHAnsi"/>
                <w:color w:val="000000"/>
                <w:sz w:val="20"/>
                <w:szCs w:val="20"/>
              </w:rPr>
              <w:t>MEOH</w:t>
            </w:r>
          </w:p>
        </w:tc>
        <w:tc>
          <w:tcPr>
            <w:tcW w:w="4570" w:type="dxa"/>
            <w:vAlign w:val="center"/>
          </w:tcPr>
          <w:p w14:paraId="5F2378E4" w14:textId="6A750FD4"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6340BB64" w14:textId="50FA6061"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5848D2A1" w14:textId="77777777" w:rsidTr="00B96E99">
        <w:trPr>
          <w:trHeight w:val="143"/>
        </w:trPr>
        <w:tc>
          <w:tcPr>
            <w:tcW w:w="2220" w:type="dxa"/>
            <w:vAlign w:val="center"/>
          </w:tcPr>
          <w:p w14:paraId="77C07564" w14:textId="138E97E7"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428DCB75" w14:textId="4E990422" w:rsidR="00933A29" w:rsidRPr="00933A29" w:rsidRDefault="00933A29" w:rsidP="00B96E99">
            <w:pPr>
              <w:spacing w:after="0"/>
              <w:jc w:val="center"/>
              <w:rPr>
                <w:rFonts w:cstheme="minorHAnsi"/>
                <w:sz w:val="20"/>
                <w:szCs w:val="20"/>
              </w:rPr>
            </w:pPr>
            <w:r w:rsidRPr="00933A29">
              <w:rPr>
                <w:rFonts w:cstheme="minorHAnsi"/>
                <w:color w:val="000000"/>
                <w:sz w:val="20"/>
                <w:szCs w:val="20"/>
              </w:rPr>
              <w:t>MGLY</w:t>
            </w:r>
          </w:p>
        </w:tc>
        <w:tc>
          <w:tcPr>
            <w:tcW w:w="4570" w:type="dxa"/>
            <w:vAlign w:val="center"/>
          </w:tcPr>
          <w:p w14:paraId="54C3186D" w14:textId="460D26EB"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Methylglyoxal</w:t>
            </w:r>
          </w:p>
        </w:tc>
        <w:tc>
          <w:tcPr>
            <w:tcW w:w="990" w:type="dxa"/>
            <w:vAlign w:val="center"/>
          </w:tcPr>
          <w:p w14:paraId="489479FA" w14:textId="2ED09C83" w:rsidR="00933A29" w:rsidRPr="00933A29" w:rsidRDefault="00933A29" w:rsidP="00B96E99">
            <w:pPr>
              <w:spacing w:after="0"/>
              <w:jc w:val="center"/>
              <w:rPr>
                <w:rFonts w:cstheme="minorHAnsi"/>
                <w:sz w:val="20"/>
                <w:szCs w:val="20"/>
              </w:rPr>
            </w:pPr>
            <w:r w:rsidRPr="00933A29">
              <w:rPr>
                <w:rFonts w:cstheme="minorHAnsi"/>
                <w:color w:val="000000"/>
                <w:sz w:val="20"/>
                <w:szCs w:val="20"/>
              </w:rPr>
              <w:t>Explicit</w:t>
            </w:r>
          </w:p>
        </w:tc>
      </w:tr>
      <w:tr w:rsidR="002304FF" w:rsidRPr="00933A29" w14:paraId="4AE2B6AF" w14:textId="77777777" w:rsidTr="00B96E99">
        <w:trPr>
          <w:trHeight w:val="143"/>
        </w:trPr>
        <w:tc>
          <w:tcPr>
            <w:tcW w:w="2220" w:type="dxa"/>
            <w:vAlign w:val="center"/>
          </w:tcPr>
          <w:p w14:paraId="78BFB3A5" w14:textId="70760BE4"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7CC5599B" w14:textId="2250A2EA" w:rsidR="00933A29" w:rsidRPr="00933A29" w:rsidRDefault="00933A29" w:rsidP="00B96E99">
            <w:pPr>
              <w:spacing w:after="0"/>
              <w:jc w:val="center"/>
              <w:rPr>
                <w:rFonts w:cstheme="minorHAnsi"/>
                <w:sz w:val="20"/>
                <w:szCs w:val="20"/>
              </w:rPr>
            </w:pPr>
            <w:r w:rsidRPr="00933A29">
              <w:rPr>
                <w:rFonts w:cstheme="minorHAnsi"/>
                <w:color w:val="000000"/>
                <w:sz w:val="20"/>
                <w:szCs w:val="20"/>
              </w:rPr>
              <w:t>NAPH</w:t>
            </w:r>
          </w:p>
        </w:tc>
        <w:tc>
          <w:tcPr>
            <w:tcW w:w="4570" w:type="dxa"/>
            <w:vAlign w:val="center"/>
          </w:tcPr>
          <w:p w14:paraId="3A0B8E76" w14:textId="6BDC314D" w:rsidR="00933A29" w:rsidRPr="00933A29" w:rsidRDefault="00933A29" w:rsidP="00B96E99">
            <w:pPr>
              <w:spacing w:after="0"/>
              <w:jc w:val="center"/>
              <w:rPr>
                <w:rFonts w:cstheme="minorHAnsi"/>
                <w:sz w:val="20"/>
                <w:szCs w:val="20"/>
              </w:rPr>
            </w:pPr>
            <w:r w:rsidRPr="00933A29">
              <w:rPr>
                <w:rFonts w:cstheme="minorHAnsi"/>
                <w:color w:val="000000"/>
                <w:sz w:val="20"/>
                <w:szCs w:val="20"/>
              </w:rPr>
              <w:t>Naphthalene</w:t>
            </w:r>
          </w:p>
        </w:tc>
        <w:tc>
          <w:tcPr>
            <w:tcW w:w="990" w:type="dxa"/>
            <w:vAlign w:val="center"/>
          </w:tcPr>
          <w:p w14:paraId="0BC20722" w14:textId="62059F1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2304FF" w:rsidRPr="00933A29" w14:paraId="7E6F6EF4" w14:textId="77777777" w:rsidTr="00B96E99">
        <w:trPr>
          <w:trHeight w:val="143"/>
        </w:trPr>
        <w:tc>
          <w:tcPr>
            <w:tcW w:w="2220" w:type="dxa"/>
            <w:vAlign w:val="center"/>
          </w:tcPr>
          <w:p w14:paraId="5C1170B9" w14:textId="0FA06FBB"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768733F5" w14:textId="0ECBCCDA" w:rsidR="00933A29" w:rsidRPr="00933A29" w:rsidRDefault="00933A29" w:rsidP="00B96E99">
            <w:pPr>
              <w:spacing w:after="0"/>
              <w:jc w:val="center"/>
              <w:rPr>
                <w:rFonts w:cstheme="minorHAnsi"/>
                <w:sz w:val="20"/>
                <w:szCs w:val="20"/>
              </w:rPr>
            </w:pPr>
            <w:r w:rsidRPr="00933A29">
              <w:rPr>
                <w:rFonts w:cstheme="minorHAnsi"/>
                <w:color w:val="000000"/>
                <w:sz w:val="20"/>
                <w:szCs w:val="20"/>
              </w:rPr>
              <w:t>PRPA</w:t>
            </w:r>
          </w:p>
        </w:tc>
        <w:tc>
          <w:tcPr>
            <w:tcW w:w="4570" w:type="dxa"/>
            <w:vAlign w:val="center"/>
          </w:tcPr>
          <w:p w14:paraId="3BE13CC8" w14:textId="7DC7AF11" w:rsidR="00933A29" w:rsidRPr="00933A29" w:rsidRDefault="00933A29" w:rsidP="00B96E99">
            <w:pPr>
              <w:spacing w:after="0"/>
              <w:jc w:val="center"/>
              <w:rPr>
                <w:rFonts w:cstheme="minorHAnsi"/>
                <w:sz w:val="20"/>
                <w:szCs w:val="20"/>
              </w:rPr>
            </w:pPr>
            <w:r w:rsidRPr="00933A29">
              <w:rPr>
                <w:rFonts w:cstheme="minorHAnsi"/>
                <w:color w:val="000000"/>
                <w:sz w:val="20"/>
                <w:szCs w:val="20"/>
              </w:rPr>
              <w:t>Propane</w:t>
            </w:r>
          </w:p>
        </w:tc>
        <w:tc>
          <w:tcPr>
            <w:tcW w:w="990" w:type="dxa"/>
            <w:vAlign w:val="center"/>
          </w:tcPr>
          <w:p w14:paraId="67ECA990" w14:textId="7DEC195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2304FF" w:rsidRPr="00933A29" w14:paraId="06E82D9D" w14:textId="77777777" w:rsidTr="00B96E99">
        <w:trPr>
          <w:trHeight w:val="143"/>
        </w:trPr>
        <w:tc>
          <w:tcPr>
            <w:tcW w:w="2220" w:type="dxa"/>
            <w:vAlign w:val="center"/>
          </w:tcPr>
          <w:p w14:paraId="67F12FCB" w14:textId="0F8D31A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140080DA" w14:textId="790B37E6" w:rsidR="00933A29" w:rsidRPr="00933A29" w:rsidRDefault="00933A29" w:rsidP="00B96E99">
            <w:pPr>
              <w:spacing w:after="0"/>
              <w:jc w:val="center"/>
              <w:rPr>
                <w:rFonts w:cstheme="minorHAnsi"/>
                <w:sz w:val="20"/>
                <w:szCs w:val="20"/>
              </w:rPr>
            </w:pPr>
            <w:r w:rsidRPr="00933A29">
              <w:rPr>
                <w:rFonts w:cstheme="minorHAnsi"/>
                <w:color w:val="000000"/>
                <w:sz w:val="20"/>
                <w:szCs w:val="20"/>
              </w:rPr>
              <w:t>ALDX</w:t>
            </w:r>
          </w:p>
        </w:tc>
        <w:tc>
          <w:tcPr>
            <w:tcW w:w="4570" w:type="dxa"/>
            <w:vAlign w:val="center"/>
          </w:tcPr>
          <w:p w14:paraId="725BE88F" w14:textId="5D95DB06" w:rsidR="00933A29" w:rsidRPr="00933A29" w:rsidRDefault="00933A29" w:rsidP="00B96E99">
            <w:pPr>
              <w:spacing w:after="0"/>
              <w:jc w:val="center"/>
              <w:rPr>
                <w:rFonts w:cstheme="minorHAnsi"/>
                <w:sz w:val="20"/>
                <w:szCs w:val="20"/>
              </w:rPr>
            </w:pPr>
            <w:r w:rsidRPr="00933A29">
              <w:rPr>
                <w:rFonts w:cstheme="minorHAnsi"/>
                <w:color w:val="000000"/>
                <w:sz w:val="20"/>
                <w:szCs w:val="20"/>
              </w:rPr>
              <w:t>Propionaldehyde and higher aldehydes</w:t>
            </w:r>
          </w:p>
        </w:tc>
        <w:tc>
          <w:tcPr>
            <w:tcW w:w="990" w:type="dxa"/>
            <w:vAlign w:val="center"/>
          </w:tcPr>
          <w:p w14:paraId="4DFDF7A3" w14:textId="7D68530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0A0293CB" w14:textId="77777777" w:rsidTr="00B96E99">
        <w:trPr>
          <w:trHeight w:val="143"/>
        </w:trPr>
        <w:tc>
          <w:tcPr>
            <w:tcW w:w="2220" w:type="dxa"/>
            <w:vAlign w:val="center"/>
          </w:tcPr>
          <w:p w14:paraId="73C4682B" w14:textId="6B47FA1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142A8A4C" w14:textId="25001128" w:rsidR="00933A29" w:rsidRPr="00933A29" w:rsidRDefault="00933A29" w:rsidP="00B96E99">
            <w:pPr>
              <w:spacing w:after="0"/>
              <w:jc w:val="center"/>
              <w:rPr>
                <w:rFonts w:cstheme="minorHAnsi"/>
                <w:sz w:val="20"/>
                <w:szCs w:val="20"/>
              </w:rPr>
            </w:pPr>
            <w:r w:rsidRPr="00933A29">
              <w:rPr>
                <w:rFonts w:cstheme="minorHAnsi"/>
                <w:color w:val="000000"/>
                <w:sz w:val="20"/>
                <w:szCs w:val="20"/>
              </w:rPr>
              <w:t>CAT1</w:t>
            </w:r>
          </w:p>
        </w:tc>
        <w:tc>
          <w:tcPr>
            <w:tcW w:w="4570" w:type="dxa"/>
            <w:vAlign w:val="center"/>
          </w:tcPr>
          <w:p w14:paraId="3F084A2B" w14:textId="00AA3838"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Methyl-catechols</w:t>
            </w:r>
          </w:p>
        </w:tc>
        <w:tc>
          <w:tcPr>
            <w:tcW w:w="990" w:type="dxa"/>
            <w:vAlign w:val="center"/>
          </w:tcPr>
          <w:p w14:paraId="218EEC38" w14:textId="0E51650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39525CB4" w14:textId="77777777" w:rsidTr="00B96E99">
        <w:trPr>
          <w:trHeight w:val="143"/>
        </w:trPr>
        <w:tc>
          <w:tcPr>
            <w:tcW w:w="2220" w:type="dxa"/>
            <w:vAlign w:val="center"/>
          </w:tcPr>
          <w:p w14:paraId="542D53CD" w14:textId="3DA7AC5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1FEC8D0C" w14:textId="7266932B" w:rsidR="00933A29" w:rsidRPr="00933A29" w:rsidRDefault="00933A29" w:rsidP="00B96E99">
            <w:pPr>
              <w:spacing w:after="0"/>
              <w:jc w:val="center"/>
              <w:rPr>
                <w:rFonts w:cstheme="minorHAnsi"/>
                <w:sz w:val="20"/>
                <w:szCs w:val="20"/>
              </w:rPr>
            </w:pPr>
            <w:r w:rsidRPr="00933A29">
              <w:rPr>
                <w:rFonts w:cstheme="minorHAnsi"/>
                <w:color w:val="000000"/>
                <w:sz w:val="20"/>
                <w:szCs w:val="20"/>
              </w:rPr>
              <w:t>CRES</w:t>
            </w:r>
          </w:p>
        </w:tc>
        <w:tc>
          <w:tcPr>
            <w:tcW w:w="4570" w:type="dxa"/>
            <w:vAlign w:val="center"/>
          </w:tcPr>
          <w:p w14:paraId="50EBB59A" w14:textId="0B9D64A6" w:rsidR="00933A29" w:rsidRPr="00933A29" w:rsidRDefault="00933A29" w:rsidP="00B96E99">
            <w:pPr>
              <w:spacing w:after="0"/>
              <w:jc w:val="center"/>
              <w:rPr>
                <w:rFonts w:cstheme="minorHAnsi"/>
                <w:sz w:val="20"/>
                <w:szCs w:val="20"/>
              </w:rPr>
            </w:pPr>
            <w:r w:rsidRPr="00933A29">
              <w:rPr>
                <w:rFonts w:cstheme="minorHAnsi"/>
                <w:color w:val="000000"/>
                <w:sz w:val="20"/>
                <w:szCs w:val="20"/>
              </w:rPr>
              <w:t>Cresols</w:t>
            </w:r>
          </w:p>
        </w:tc>
        <w:tc>
          <w:tcPr>
            <w:tcW w:w="990" w:type="dxa"/>
            <w:vAlign w:val="center"/>
          </w:tcPr>
          <w:p w14:paraId="686C704F" w14:textId="7BFEB35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349BFBE2" w14:textId="77777777" w:rsidTr="00B96E99">
        <w:trPr>
          <w:trHeight w:val="143"/>
        </w:trPr>
        <w:tc>
          <w:tcPr>
            <w:tcW w:w="2220" w:type="dxa"/>
            <w:vAlign w:val="center"/>
          </w:tcPr>
          <w:p w14:paraId="5CCE9638" w14:textId="195667D6"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27BB289A" w14:textId="2A4D056D" w:rsidR="00933A29" w:rsidRPr="00933A29" w:rsidRDefault="00933A29" w:rsidP="00B96E99">
            <w:pPr>
              <w:spacing w:after="0"/>
              <w:jc w:val="center"/>
              <w:rPr>
                <w:rFonts w:cstheme="minorHAnsi"/>
                <w:sz w:val="20"/>
                <w:szCs w:val="20"/>
              </w:rPr>
            </w:pPr>
            <w:r w:rsidRPr="00933A29">
              <w:rPr>
                <w:rFonts w:cstheme="minorHAnsi"/>
                <w:color w:val="000000"/>
                <w:sz w:val="20"/>
                <w:szCs w:val="20"/>
              </w:rPr>
              <w:t>CRON</w:t>
            </w:r>
          </w:p>
        </w:tc>
        <w:tc>
          <w:tcPr>
            <w:tcW w:w="4570" w:type="dxa"/>
            <w:vAlign w:val="center"/>
          </w:tcPr>
          <w:p w14:paraId="52117329" w14:textId="1762DFCB" w:rsidR="00933A29" w:rsidRPr="00933A29" w:rsidRDefault="00933A29" w:rsidP="00B96E99">
            <w:pPr>
              <w:spacing w:after="0"/>
              <w:jc w:val="center"/>
              <w:rPr>
                <w:rFonts w:cstheme="minorHAnsi"/>
                <w:sz w:val="20"/>
                <w:szCs w:val="20"/>
              </w:rPr>
            </w:pPr>
            <w:r w:rsidRPr="00933A29">
              <w:rPr>
                <w:rFonts w:cstheme="minorHAnsi"/>
                <w:color w:val="000000"/>
                <w:sz w:val="20"/>
                <w:szCs w:val="20"/>
              </w:rPr>
              <w:t>Nitro-cresols</w:t>
            </w:r>
          </w:p>
        </w:tc>
        <w:tc>
          <w:tcPr>
            <w:tcW w:w="990" w:type="dxa"/>
            <w:vAlign w:val="center"/>
          </w:tcPr>
          <w:p w14:paraId="63D5F284" w14:textId="1F7D954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74CFA97A" w14:textId="77777777" w:rsidTr="00B96E99">
        <w:trPr>
          <w:trHeight w:val="143"/>
        </w:trPr>
        <w:tc>
          <w:tcPr>
            <w:tcW w:w="2220" w:type="dxa"/>
            <w:vAlign w:val="center"/>
          </w:tcPr>
          <w:p w14:paraId="08992FAC" w14:textId="0225A2A0"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F1AEEA8" w14:textId="400E67D3" w:rsidR="00933A29" w:rsidRPr="00933A29" w:rsidRDefault="00933A29" w:rsidP="00B96E99">
            <w:pPr>
              <w:spacing w:after="0"/>
              <w:jc w:val="center"/>
              <w:rPr>
                <w:rFonts w:cstheme="minorHAnsi"/>
                <w:sz w:val="20"/>
                <w:szCs w:val="20"/>
              </w:rPr>
            </w:pPr>
            <w:r w:rsidRPr="00933A29">
              <w:rPr>
                <w:rFonts w:cstheme="minorHAnsi"/>
                <w:color w:val="000000"/>
                <w:sz w:val="20"/>
                <w:szCs w:val="20"/>
              </w:rPr>
              <w:t>IOLE</w:t>
            </w:r>
          </w:p>
        </w:tc>
        <w:tc>
          <w:tcPr>
            <w:tcW w:w="4570" w:type="dxa"/>
            <w:vAlign w:val="center"/>
          </w:tcPr>
          <w:p w14:paraId="27428FE7" w14:textId="5C14D790" w:rsidR="00933A29" w:rsidRPr="00933A29" w:rsidRDefault="00933A29" w:rsidP="00B96E99">
            <w:pPr>
              <w:spacing w:after="0"/>
              <w:jc w:val="center"/>
              <w:rPr>
                <w:rFonts w:cstheme="minorHAnsi"/>
                <w:sz w:val="20"/>
                <w:szCs w:val="20"/>
              </w:rPr>
            </w:pPr>
            <w:r w:rsidRPr="00933A29">
              <w:rPr>
                <w:rFonts w:cstheme="minorHAnsi"/>
                <w:color w:val="000000"/>
                <w:sz w:val="20"/>
                <w:szCs w:val="20"/>
              </w:rPr>
              <w:t>Internal olefin carbon bond (R-C=C-R)</w:t>
            </w:r>
          </w:p>
        </w:tc>
        <w:tc>
          <w:tcPr>
            <w:tcW w:w="990" w:type="dxa"/>
            <w:vAlign w:val="center"/>
          </w:tcPr>
          <w:p w14:paraId="2E774B32" w14:textId="2CC0DAA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05CA7EDE" w14:textId="77777777" w:rsidTr="00B96E99">
        <w:trPr>
          <w:trHeight w:val="143"/>
        </w:trPr>
        <w:tc>
          <w:tcPr>
            <w:tcW w:w="2220" w:type="dxa"/>
            <w:vAlign w:val="center"/>
          </w:tcPr>
          <w:p w14:paraId="6B4EFA3A" w14:textId="541240F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DA5B5B0" w14:textId="48AC5784" w:rsidR="00933A29" w:rsidRPr="00933A29" w:rsidRDefault="00933A29" w:rsidP="00B96E99">
            <w:pPr>
              <w:spacing w:after="0"/>
              <w:jc w:val="center"/>
              <w:rPr>
                <w:rFonts w:cstheme="minorHAnsi"/>
                <w:sz w:val="20"/>
                <w:szCs w:val="20"/>
              </w:rPr>
            </w:pPr>
            <w:r w:rsidRPr="00933A29">
              <w:rPr>
                <w:rFonts w:cstheme="minorHAnsi"/>
                <w:color w:val="000000"/>
                <w:sz w:val="20"/>
                <w:szCs w:val="20"/>
              </w:rPr>
              <w:t>ISPD</w:t>
            </w:r>
          </w:p>
        </w:tc>
        <w:tc>
          <w:tcPr>
            <w:tcW w:w="4570" w:type="dxa"/>
            <w:vAlign w:val="center"/>
          </w:tcPr>
          <w:p w14:paraId="39381141" w14:textId="0151D69D"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 products</w:t>
            </w:r>
          </w:p>
        </w:tc>
        <w:tc>
          <w:tcPr>
            <w:tcW w:w="990" w:type="dxa"/>
            <w:vAlign w:val="center"/>
          </w:tcPr>
          <w:p w14:paraId="4EEA7551" w14:textId="75D40EE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0EF85974" w14:textId="77777777" w:rsidTr="00B96E99">
        <w:trPr>
          <w:trHeight w:val="143"/>
        </w:trPr>
        <w:tc>
          <w:tcPr>
            <w:tcW w:w="2220" w:type="dxa"/>
            <w:vAlign w:val="center"/>
          </w:tcPr>
          <w:p w14:paraId="05D6BA1A" w14:textId="6FDA74D7"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4471AB2B" w14:textId="57BFABDB" w:rsidR="00933A29" w:rsidRPr="00933A29" w:rsidRDefault="00933A29" w:rsidP="00B96E99">
            <w:pPr>
              <w:spacing w:after="0"/>
              <w:jc w:val="center"/>
              <w:rPr>
                <w:rFonts w:cstheme="minorHAnsi"/>
                <w:sz w:val="20"/>
                <w:szCs w:val="20"/>
              </w:rPr>
            </w:pPr>
            <w:r w:rsidRPr="00933A29">
              <w:rPr>
                <w:rFonts w:cstheme="minorHAnsi"/>
                <w:color w:val="000000"/>
                <w:sz w:val="20"/>
                <w:szCs w:val="20"/>
              </w:rPr>
              <w:t>IVOC</w:t>
            </w:r>
          </w:p>
        </w:tc>
        <w:tc>
          <w:tcPr>
            <w:tcW w:w="4570" w:type="dxa"/>
            <w:vAlign w:val="center"/>
          </w:tcPr>
          <w:p w14:paraId="57C06404" w14:textId="3EB49283" w:rsidR="00933A29" w:rsidRPr="00933A29" w:rsidRDefault="00933A29" w:rsidP="00B96E99">
            <w:pPr>
              <w:spacing w:after="0"/>
              <w:jc w:val="center"/>
              <w:rPr>
                <w:rFonts w:cstheme="minorHAnsi"/>
                <w:sz w:val="20"/>
                <w:szCs w:val="20"/>
              </w:rPr>
            </w:pPr>
            <w:r w:rsidRPr="00933A29">
              <w:rPr>
                <w:rFonts w:cstheme="minorHAnsi"/>
                <w:color w:val="000000"/>
                <w:sz w:val="20"/>
                <w:szCs w:val="20"/>
              </w:rPr>
              <w:t>Intermediate-Volatile Organic Compounds</w:t>
            </w:r>
          </w:p>
        </w:tc>
        <w:tc>
          <w:tcPr>
            <w:tcW w:w="990" w:type="dxa"/>
            <w:vAlign w:val="center"/>
          </w:tcPr>
          <w:p w14:paraId="7AE3AEEC" w14:textId="3EE27F7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5A969104" w14:textId="77777777" w:rsidTr="00B96E99">
        <w:trPr>
          <w:trHeight w:val="143"/>
        </w:trPr>
        <w:tc>
          <w:tcPr>
            <w:tcW w:w="2220" w:type="dxa"/>
            <w:vAlign w:val="center"/>
          </w:tcPr>
          <w:p w14:paraId="208F1EC4" w14:textId="7459333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688C7208" w14:textId="02A2E1AF" w:rsidR="00933A29" w:rsidRPr="00933A29" w:rsidRDefault="00933A29" w:rsidP="00B96E99">
            <w:pPr>
              <w:spacing w:after="0"/>
              <w:jc w:val="center"/>
              <w:rPr>
                <w:rFonts w:cstheme="minorHAnsi"/>
                <w:sz w:val="20"/>
                <w:szCs w:val="20"/>
              </w:rPr>
            </w:pPr>
            <w:r w:rsidRPr="00933A29">
              <w:rPr>
                <w:rFonts w:cstheme="minorHAnsi"/>
                <w:color w:val="000000"/>
                <w:sz w:val="20"/>
                <w:szCs w:val="20"/>
              </w:rPr>
              <w:t>KET</w:t>
            </w:r>
          </w:p>
        </w:tc>
        <w:tc>
          <w:tcPr>
            <w:tcW w:w="4570" w:type="dxa"/>
            <w:vAlign w:val="center"/>
          </w:tcPr>
          <w:p w14:paraId="6EFF9444" w14:textId="7029E8DA"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 carbon bond (C=O)</w:t>
            </w:r>
          </w:p>
        </w:tc>
        <w:tc>
          <w:tcPr>
            <w:tcW w:w="990" w:type="dxa"/>
            <w:vAlign w:val="center"/>
          </w:tcPr>
          <w:p w14:paraId="22F3C4C3" w14:textId="59223A5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08F78B82" w14:textId="77777777" w:rsidTr="00B96E99">
        <w:trPr>
          <w:trHeight w:val="143"/>
        </w:trPr>
        <w:tc>
          <w:tcPr>
            <w:tcW w:w="2220" w:type="dxa"/>
            <w:vAlign w:val="center"/>
          </w:tcPr>
          <w:p w14:paraId="7A6E0B12" w14:textId="033C8FF6"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D46210A" w14:textId="49296195" w:rsidR="00933A29" w:rsidRPr="00933A29" w:rsidRDefault="00933A29" w:rsidP="00B96E99">
            <w:pPr>
              <w:spacing w:after="0"/>
              <w:jc w:val="center"/>
              <w:rPr>
                <w:rFonts w:cstheme="minorHAnsi"/>
                <w:sz w:val="20"/>
                <w:szCs w:val="20"/>
              </w:rPr>
            </w:pPr>
            <w:r w:rsidRPr="00933A29">
              <w:rPr>
                <w:rFonts w:cstheme="minorHAnsi"/>
                <w:color w:val="000000"/>
                <w:sz w:val="20"/>
                <w:szCs w:val="20"/>
              </w:rPr>
              <w:t>NVOL</w:t>
            </w:r>
          </w:p>
        </w:tc>
        <w:tc>
          <w:tcPr>
            <w:tcW w:w="4570" w:type="dxa"/>
            <w:vAlign w:val="center"/>
          </w:tcPr>
          <w:p w14:paraId="666E6D9F" w14:textId="0C937FD7" w:rsidR="00933A29" w:rsidRPr="00933A29" w:rsidRDefault="00933A29" w:rsidP="00B96E99">
            <w:pPr>
              <w:spacing w:after="0"/>
              <w:jc w:val="center"/>
              <w:rPr>
                <w:rFonts w:cstheme="minorHAnsi"/>
                <w:sz w:val="20"/>
                <w:szCs w:val="20"/>
              </w:rPr>
            </w:pPr>
            <w:r w:rsidRPr="00933A29">
              <w:rPr>
                <w:rFonts w:cstheme="minorHAnsi"/>
                <w:color w:val="000000"/>
                <w:sz w:val="20"/>
                <w:szCs w:val="20"/>
              </w:rPr>
              <w:t>Nonvolatile</w:t>
            </w:r>
          </w:p>
        </w:tc>
        <w:tc>
          <w:tcPr>
            <w:tcW w:w="990" w:type="dxa"/>
            <w:vAlign w:val="center"/>
          </w:tcPr>
          <w:p w14:paraId="34929718" w14:textId="29390F3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43CC0C5D" w14:textId="77777777" w:rsidTr="00B96E99">
        <w:trPr>
          <w:trHeight w:val="143"/>
        </w:trPr>
        <w:tc>
          <w:tcPr>
            <w:tcW w:w="2220" w:type="dxa"/>
            <w:vAlign w:val="center"/>
          </w:tcPr>
          <w:p w14:paraId="5215F8D9" w14:textId="2BB5EE1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1BAFA11E" w14:textId="17E5ACFC" w:rsidR="00933A29" w:rsidRPr="00933A29" w:rsidRDefault="00933A29" w:rsidP="00B96E99">
            <w:pPr>
              <w:spacing w:after="0"/>
              <w:jc w:val="center"/>
              <w:rPr>
                <w:rFonts w:cstheme="minorHAnsi"/>
                <w:sz w:val="20"/>
                <w:szCs w:val="20"/>
              </w:rPr>
            </w:pPr>
            <w:r w:rsidRPr="00933A29">
              <w:rPr>
                <w:rFonts w:cstheme="minorHAnsi"/>
                <w:color w:val="000000"/>
                <w:sz w:val="20"/>
                <w:szCs w:val="20"/>
              </w:rPr>
              <w:t>OLE</w:t>
            </w:r>
          </w:p>
        </w:tc>
        <w:tc>
          <w:tcPr>
            <w:tcW w:w="4570" w:type="dxa"/>
            <w:vAlign w:val="center"/>
          </w:tcPr>
          <w:p w14:paraId="3BC4B9CA" w14:textId="208E082A" w:rsidR="00933A29" w:rsidRPr="00933A29" w:rsidRDefault="00933A29" w:rsidP="00B96E99">
            <w:pPr>
              <w:spacing w:after="0"/>
              <w:jc w:val="center"/>
              <w:rPr>
                <w:rFonts w:cstheme="minorHAnsi"/>
                <w:sz w:val="20"/>
                <w:szCs w:val="20"/>
              </w:rPr>
            </w:pPr>
            <w:r w:rsidRPr="00933A29">
              <w:rPr>
                <w:rFonts w:cstheme="minorHAnsi"/>
                <w:color w:val="000000"/>
                <w:sz w:val="20"/>
                <w:szCs w:val="20"/>
              </w:rPr>
              <w:t>Terminal olefin carbon bond (R-C=C)</w:t>
            </w:r>
          </w:p>
        </w:tc>
        <w:tc>
          <w:tcPr>
            <w:tcW w:w="990" w:type="dxa"/>
            <w:vAlign w:val="center"/>
          </w:tcPr>
          <w:p w14:paraId="11979E0E" w14:textId="2A571C1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12C96486" w14:textId="77777777" w:rsidTr="00B96E99">
        <w:trPr>
          <w:trHeight w:val="143"/>
        </w:trPr>
        <w:tc>
          <w:tcPr>
            <w:tcW w:w="2220" w:type="dxa"/>
            <w:vAlign w:val="center"/>
          </w:tcPr>
          <w:p w14:paraId="07C48139" w14:textId="76FB884B"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060324E1" w14:textId="20FD1441" w:rsidR="00933A29" w:rsidRPr="00933A29" w:rsidRDefault="00933A29" w:rsidP="00B96E99">
            <w:pPr>
              <w:spacing w:after="0"/>
              <w:jc w:val="center"/>
              <w:rPr>
                <w:rFonts w:cstheme="minorHAnsi"/>
                <w:sz w:val="20"/>
                <w:szCs w:val="20"/>
              </w:rPr>
            </w:pPr>
            <w:r w:rsidRPr="00933A29">
              <w:rPr>
                <w:rFonts w:cstheme="minorHAnsi"/>
                <w:color w:val="000000"/>
                <w:sz w:val="20"/>
                <w:szCs w:val="20"/>
              </w:rPr>
              <w:t>PACD</w:t>
            </w:r>
          </w:p>
        </w:tc>
        <w:tc>
          <w:tcPr>
            <w:tcW w:w="4570" w:type="dxa"/>
            <w:vAlign w:val="center"/>
          </w:tcPr>
          <w:p w14:paraId="41AA898E" w14:textId="72B516AB" w:rsidR="00933A29" w:rsidRPr="00933A29" w:rsidRDefault="00933A29" w:rsidP="00B96E99">
            <w:pPr>
              <w:spacing w:after="0"/>
              <w:jc w:val="center"/>
              <w:rPr>
                <w:rFonts w:cstheme="minorHAnsi"/>
                <w:sz w:val="20"/>
                <w:szCs w:val="20"/>
              </w:rPr>
            </w:pPr>
            <w:r w:rsidRPr="00933A29">
              <w:rPr>
                <w:rFonts w:cstheme="minorHAnsi"/>
                <w:color w:val="000000"/>
                <w:sz w:val="20"/>
                <w:szCs w:val="20"/>
              </w:rPr>
              <w:t>Peroxyacetic and higher peroxycarboxylic acids</w:t>
            </w:r>
          </w:p>
        </w:tc>
        <w:tc>
          <w:tcPr>
            <w:tcW w:w="990" w:type="dxa"/>
            <w:vAlign w:val="center"/>
          </w:tcPr>
          <w:p w14:paraId="339C1EF8" w14:textId="5FAC838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1DA8A83F" w14:textId="77777777" w:rsidTr="00B96E99">
        <w:trPr>
          <w:trHeight w:val="143"/>
        </w:trPr>
        <w:tc>
          <w:tcPr>
            <w:tcW w:w="2220" w:type="dxa"/>
            <w:vAlign w:val="center"/>
          </w:tcPr>
          <w:p w14:paraId="003A2CE8" w14:textId="421F81EA"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3223003" w14:textId="0205FBA2" w:rsidR="00933A29" w:rsidRPr="00933A29" w:rsidRDefault="00933A29" w:rsidP="00B96E99">
            <w:pPr>
              <w:spacing w:after="0"/>
              <w:jc w:val="center"/>
              <w:rPr>
                <w:rFonts w:cstheme="minorHAnsi"/>
                <w:sz w:val="20"/>
                <w:szCs w:val="20"/>
              </w:rPr>
            </w:pPr>
            <w:r w:rsidRPr="00933A29">
              <w:rPr>
                <w:rFonts w:cstheme="minorHAnsi"/>
                <w:color w:val="000000"/>
                <w:sz w:val="20"/>
                <w:szCs w:val="20"/>
              </w:rPr>
              <w:t>PAR</w:t>
            </w:r>
          </w:p>
        </w:tc>
        <w:tc>
          <w:tcPr>
            <w:tcW w:w="4570" w:type="dxa"/>
            <w:vAlign w:val="center"/>
          </w:tcPr>
          <w:p w14:paraId="6198B9EE" w14:textId="38D961E2" w:rsidR="00933A29" w:rsidRPr="00933A29" w:rsidRDefault="00933A29" w:rsidP="00B96E99">
            <w:pPr>
              <w:spacing w:after="0"/>
              <w:jc w:val="center"/>
              <w:rPr>
                <w:rFonts w:cstheme="minorHAnsi"/>
                <w:sz w:val="20"/>
                <w:szCs w:val="20"/>
              </w:rPr>
            </w:pPr>
            <w:r w:rsidRPr="00933A29">
              <w:rPr>
                <w:rFonts w:cstheme="minorHAnsi"/>
                <w:color w:val="000000"/>
                <w:sz w:val="20"/>
                <w:szCs w:val="20"/>
              </w:rPr>
              <w:t>Paraffin carbon bond (C-C)</w:t>
            </w:r>
          </w:p>
        </w:tc>
        <w:tc>
          <w:tcPr>
            <w:tcW w:w="990" w:type="dxa"/>
            <w:vAlign w:val="center"/>
          </w:tcPr>
          <w:p w14:paraId="1ACE0E1E" w14:textId="6753021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574F0D1D" w14:textId="77777777" w:rsidTr="00B96E99">
        <w:trPr>
          <w:trHeight w:val="143"/>
        </w:trPr>
        <w:tc>
          <w:tcPr>
            <w:tcW w:w="2220" w:type="dxa"/>
            <w:vAlign w:val="center"/>
          </w:tcPr>
          <w:p w14:paraId="27CFD140" w14:textId="49A544F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6A4B3128" w14:textId="189C85C0" w:rsidR="00933A29" w:rsidRPr="00933A29" w:rsidRDefault="00933A29" w:rsidP="00B96E99">
            <w:pPr>
              <w:spacing w:after="0"/>
              <w:jc w:val="center"/>
              <w:rPr>
                <w:rFonts w:cstheme="minorHAnsi"/>
                <w:sz w:val="20"/>
                <w:szCs w:val="20"/>
              </w:rPr>
            </w:pPr>
            <w:r w:rsidRPr="00933A29">
              <w:rPr>
                <w:rFonts w:cstheme="minorHAnsi"/>
                <w:color w:val="000000"/>
                <w:sz w:val="20"/>
                <w:szCs w:val="20"/>
              </w:rPr>
              <w:t>TERP</w:t>
            </w:r>
          </w:p>
        </w:tc>
        <w:tc>
          <w:tcPr>
            <w:tcW w:w="4570" w:type="dxa"/>
            <w:vAlign w:val="center"/>
          </w:tcPr>
          <w:p w14:paraId="61A9B52E" w14:textId="3FD84639" w:rsidR="00933A29" w:rsidRPr="00933A29" w:rsidRDefault="00933A29" w:rsidP="00B96E99">
            <w:pPr>
              <w:spacing w:after="0"/>
              <w:jc w:val="center"/>
              <w:rPr>
                <w:rFonts w:cstheme="minorHAnsi"/>
                <w:sz w:val="20"/>
                <w:szCs w:val="20"/>
              </w:rPr>
            </w:pPr>
            <w:r w:rsidRPr="00933A29">
              <w:rPr>
                <w:rFonts w:cstheme="minorHAnsi"/>
                <w:color w:val="000000"/>
                <w:sz w:val="20"/>
                <w:szCs w:val="20"/>
              </w:rPr>
              <w:t>Monoterpenes</w:t>
            </w:r>
          </w:p>
        </w:tc>
        <w:tc>
          <w:tcPr>
            <w:tcW w:w="990" w:type="dxa"/>
            <w:vAlign w:val="center"/>
          </w:tcPr>
          <w:p w14:paraId="6408CE64" w14:textId="23256E9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5BF167D6" w14:textId="77777777" w:rsidTr="00B96E99">
        <w:trPr>
          <w:trHeight w:val="143"/>
        </w:trPr>
        <w:tc>
          <w:tcPr>
            <w:tcW w:w="2220" w:type="dxa"/>
            <w:vAlign w:val="center"/>
          </w:tcPr>
          <w:p w14:paraId="42CCF76A" w14:textId="01D272A0"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0EB6F737" w14:textId="41E0D3C3" w:rsidR="00933A29" w:rsidRPr="00933A29" w:rsidRDefault="00933A29" w:rsidP="00B96E99">
            <w:pPr>
              <w:spacing w:after="0"/>
              <w:jc w:val="center"/>
              <w:rPr>
                <w:rFonts w:cstheme="minorHAnsi"/>
                <w:sz w:val="20"/>
                <w:szCs w:val="20"/>
              </w:rPr>
            </w:pPr>
            <w:r w:rsidRPr="00933A29">
              <w:rPr>
                <w:rFonts w:cstheme="minorHAnsi"/>
                <w:color w:val="000000"/>
                <w:sz w:val="20"/>
                <w:szCs w:val="20"/>
              </w:rPr>
              <w:t>TOL</w:t>
            </w:r>
          </w:p>
        </w:tc>
        <w:tc>
          <w:tcPr>
            <w:tcW w:w="4570" w:type="dxa"/>
            <w:vAlign w:val="center"/>
          </w:tcPr>
          <w:p w14:paraId="1C36BF1E" w14:textId="5773E26D" w:rsidR="00933A29" w:rsidRPr="00933A29" w:rsidRDefault="00933A29" w:rsidP="00B96E99">
            <w:pPr>
              <w:spacing w:after="0"/>
              <w:jc w:val="center"/>
              <w:rPr>
                <w:rFonts w:cstheme="minorHAnsi"/>
                <w:sz w:val="20"/>
                <w:szCs w:val="20"/>
              </w:rPr>
            </w:pPr>
            <w:r w:rsidRPr="00933A29">
              <w:rPr>
                <w:rFonts w:cstheme="minorHAnsi"/>
                <w:color w:val="000000"/>
                <w:sz w:val="20"/>
                <w:szCs w:val="20"/>
              </w:rPr>
              <w:t>Toluene and other monoalkyl aromatics</w:t>
            </w:r>
          </w:p>
        </w:tc>
        <w:tc>
          <w:tcPr>
            <w:tcW w:w="990" w:type="dxa"/>
            <w:vAlign w:val="center"/>
          </w:tcPr>
          <w:p w14:paraId="10DC5484" w14:textId="1F15248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1361D1C7" w14:textId="77777777" w:rsidTr="00B96E99">
        <w:trPr>
          <w:trHeight w:val="143"/>
        </w:trPr>
        <w:tc>
          <w:tcPr>
            <w:tcW w:w="2220" w:type="dxa"/>
            <w:vAlign w:val="center"/>
          </w:tcPr>
          <w:p w14:paraId="756C364A" w14:textId="45BBA2A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572970F4" w14:textId="604DBD6F" w:rsidR="00933A29" w:rsidRPr="00933A29" w:rsidRDefault="00933A29" w:rsidP="00B96E99">
            <w:pPr>
              <w:spacing w:after="0"/>
              <w:jc w:val="center"/>
              <w:rPr>
                <w:rFonts w:cstheme="minorHAnsi"/>
                <w:sz w:val="20"/>
                <w:szCs w:val="20"/>
              </w:rPr>
            </w:pPr>
            <w:r w:rsidRPr="00933A29">
              <w:rPr>
                <w:rFonts w:cstheme="minorHAnsi"/>
                <w:color w:val="000000"/>
                <w:sz w:val="20"/>
                <w:szCs w:val="20"/>
              </w:rPr>
              <w:t>UNR</w:t>
            </w:r>
          </w:p>
        </w:tc>
        <w:tc>
          <w:tcPr>
            <w:tcW w:w="4570" w:type="dxa"/>
            <w:vAlign w:val="center"/>
          </w:tcPr>
          <w:p w14:paraId="6BDF3647" w14:textId="5B16BEAB" w:rsidR="00933A29" w:rsidRPr="00933A29" w:rsidRDefault="00933A29" w:rsidP="00B96E99">
            <w:pPr>
              <w:spacing w:after="0"/>
              <w:jc w:val="center"/>
              <w:rPr>
                <w:rFonts w:cstheme="minorHAnsi"/>
                <w:sz w:val="20"/>
                <w:szCs w:val="20"/>
              </w:rPr>
            </w:pPr>
            <w:r w:rsidRPr="00933A29">
              <w:rPr>
                <w:rFonts w:cstheme="minorHAnsi"/>
                <w:color w:val="000000"/>
                <w:sz w:val="20"/>
                <w:szCs w:val="20"/>
              </w:rPr>
              <w:t>Unreactive</w:t>
            </w:r>
          </w:p>
        </w:tc>
        <w:tc>
          <w:tcPr>
            <w:tcW w:w="990" w:type="dxa"/>
            <w:vAlign w:val="center"/>
          </w:tcPr>
          <w:p w14:paraId="375D9BF6" w14:textId="410EBD5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2304FF" w:rsidRPr="00933A29" w14:paraId="3A267849" w14:textId="77777777" w:rsidTr="00B96E99">
        <w:trPr>
          <w:trHeight w:val="143"/>
        </w:trPr>
        <w:tc>
          <w:tcPr>
            <w:tcW w:w="2220" w:type="dxa"/>
            <w:vAlign w:val="center"/>
          </w:tcPr>
          <w:p w14:paraId="75542454" w14:textId="4EAD0BD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 CB6R5_AE7</w:t>
            </w:r>
          </w:p>
        </w:tc>
        <w:tc>
          <w:tcPr>
            <w:tcW w:w="1575" w:type="dxa"/>
            <w:vAlign w:val="center"/>
          </w:tcPr>
          <w:p w14:paraId="2AB97D43" w14:textId="7241E4C6" w:rsidR="00933A29" w:rsidRPr="00933A29" w:rsidRDefault="00933A29" w:rsidP="00B96E99">
            <w:pPr>
              <w:spacing w:after="0"/>
              <w:jc w:val="center"/>
              <w:rPr>
                <w:rFonts w:cstheme="minorHAnsi"/>
                <w:sz w:val="20"/>
                <w:szCs w:val="20"/>
              </w:rPr>
            </w:pPr>
            <w:r w:rsidRPr="00933A29">
              <w:rPr>
                <w:rFonts w:cstheme="minorHAnsi"/>
                <w:color w:val="000000"/>
                <w:sz w:val="20"/>
                <w:szCs w:val="20"/>
              </w:rPr>
              <w:t>XYLMN</w:t>
            </w:r>
          </w:p>
        </w:tc>
        <w:tc>
          <w:tcPr>
            <w:tcW w:w="4570" w:type="dxa"/>
            <w:vAlign w:val="center"/>
          </w:tcPr>
          <w:p w14:paraId="29072F22" w14:textId="4624AA5B" w:rsidR="00933A29" w:rsidRPr="00933A29" w:rsidRDefault="00933A29" w:rsidP="00B96E99">
            <w:pPr>
              <w:spacing w:after="0"/>
              <w:jc w:val="center"/>
              <w:rPr>
                <w:rFonts w:cstheme="minorHAnsi"/>
                <w:sz w:val="20"/>
                <w:szCs w:val="20"/>
              </w:rPr>
            </w:pPr>
            <w:r w:rsidRPr="00933A29">
              <w:rPr>
                <w:rFonts w:cstheme="minorHAnsi"/>
                <w:color w:val="000000"/>
                <w:sz w:val="20"/>
                <w:szCs w:val="20"/>
              </w:rPr>
              <w:t>Xylene and other polyalkyl aromatics</w:t>
            </w:r>
          </w:p>
        </w:tc>
        <w:tc>
          <w:tcPr>
            <w:tcW w:w="990" w:type="dxa"/>
            <w:vAlign w:val="center"/>
          </w:tcPr>
          <w:p w14:paraId="2F913DD6" w14:textId="5EB815B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E9D9EC7" w14:textId="77777777" w:rsidTr="00B96E99">
        <w:trPr>
          <w:trHeight w:val="143"/>
        </w:trPr>
        <w:tc>
          <w:tcPr>
            <w:tcW w:w="2220" w:type="dxa"/>
            <w:vAlign w:val="center"/>
          </w:tcPr>
          <w:p w14:paraId="12499E75" w14:textId="572739EB"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D50B430" w14:textId="16E5DE0A" w:rsidR="00933A29" w:rsidRPr="00933A29" w:rsidRDefault="00933A29" w:rsidP="00B96E99">
            <w:pPr>
              <w:spacing w:after="0"/>
              <w:jc w:val="center"/>
              <w:rPr>
                <w:rFonts w:cstheme="minorHAnsi"/>
                <w:sz w:val="20"/>
                <w:szCs w:val="20"/>
              </w:rPr>
            </w:pPr>
            <w:r w:rsidRPr="00933A29">
              <w:rPr>
                <w:rFonts w:cstheme="minorHAnsi"/>
                <w:color w:val="000000"/>
                <w:sz w:val="20"/>
                <w:szCs w:val="20"/>
              </w:rPr>
              <w:t>AACD</w:t>
            </w:r>
          </w:p>
        </w:tc>
        <w:tc>
          <w:tcPr>
            <w:tcW w:w="4570" w:type="dxa"/>
            <w:vAlign w:val="center"/>
          </w:tcPr>
          <w:p w14:paraId="0C1D6C6F" w14:textId="0B83EE2B" w:rsidR="00933A29" w:rsidRPr="00933A29" w:rsidRDefault="00933A29" w:rsidP="00B96E99">
            <w:pPr>
              <w:spacing w:after="0"/>
              <w:jc w:val="center"/>
              <w:rPr>
                <w:rFonts w:cstheme="minorHAnsi"/>
                <w:sz w:val="20"/>
                <w:szCs w:val="20"/>
              </w:rPr>
            </w:pPr>
            <w:r w:rsidRPr="00933A29">
              <w:rPr>
                <w:rFonts w:cstheme="minorHAnsi"/>
                <w:color w:val="000000"/>
                <w:sz w:val="20"/>
                <w:szCs w:val="20"/>
              </w:rPr>
              <w:t>Acetic Acid</w:t>
            </w:r>
          </w:p>
        </w:tc>
        <w:tc>
          <w:tcPr>
            <w:tcW w:w="990" w:type="dxa"/>
            <w:vAlign w:val="center"/>
          </w:tcPr>
          <w:p w14:paraId="5FD58D61" w14:textId="5F54948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BDD8C27" w14:textId="77777777" w:rsidTr="00B96E99">
        <w:trPr>
          <w:trHeight w:val="143"/>
        </w:trPr>
        <w:tc>
          <w:tcPr>
            <w:tcW w:w="2220" w:type="dxa"/>
            <w:vAlign w:val="center"/>
          </w:tcPr>
          <w:p w14:paraId="1FE0F849" w14:textId="4AD1EB2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14A1C0A5" w14:textId="7236621F" w:rsidR="00933A29" w:rsidRPr="00933A29" w:rsidRDefault="00933A29" w:rsidP="00B96E99">
            <w:pPr>
              <w:spacing w:after="0"/>
              <w:jc w:val="center"/>
              <w:rPr>
                <w:rFonts w:cstheme="minorHAnsi"/>
                <w:sz w:val="20"/>
                <w:szCs w:val="20"/>
              </w:rPr>
            </w:pPr>
            <w:r w:rsidRPr="00933A29">
              <w:rPr>
                <w:rFonts w:cstheme="minorHAnsi"/>
                <w:color w:val="000000"/>
                <w:sz w:val="20"/>
                <w:szCs w:val="20"/>
              </w:rPr>
              <w:t>ACET</w:t>
            </w:r>
          </w:p>
        </w:tc>
        <w:tc>
          <w:tcPr>
            <w:tcW w:w="4570" w:type="dxa"/>
            <w:vAlign w:val="center"/>
          </w:tcPr>
          <w:p w14:paraId="1C682F4B" w14:textId="2B5F393F"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63EB104F" w14:textId="7F23F4A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187CF44" w14:textId="77777777" w:rsidTr="00B96E99">
        <w:trPr>
          <w:trHeight w:val="143"/>
        </w:trPr>
        <w:tc>
          <w:tcPr>
            <w:tcW w:w="2220" w:type="dxa"/>
            <w:vAlign w:val="center"/>
          </w:tcPr>
          <w:p w14:paraId="0D568BC3" w14:textId="216CE76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4C3C7847" w14:textId="69F5703E" w:rsidR="00933A29" w:rsidRPr="00933A29" w:rsidRDefault="00933A29" w:rsidP="00B96E99">
            <w:pPr>
              <w:spacing w:after="0"/>
              <w:jc w:val="center"/>
              <w:rPr>
                <w:rFonts w:cstheme="minorHAnsi"/>
                <w:sz w:val="20"/>
                <w:szCs w:val="20"/>
              </w:rPr>
            </w:pPr>
            <w:r w:rsidRPr="00933A29">
              <w:rPr>
                <w:rFonts w:cstheme="minorHAnsi"/>
                <w:color w:val="000000"/>
                <w:sz w:val="20"/>
                <w:szCs w:val="20"/>
              </w:rPr>
              <w:t>ALD2</w:t>
            </w:r>
          </w:p>
        </w:tc>
        <w:tc>
          <w:tcPr>
            <w:tcW w:w="4570" w:type="dxa"/>
            <w:vAlign w:val="center"/>
          </w:tcPr>
          <w:p w14:paraId="46DF1DB9" w14:textId="07DFEBF8"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78842B8E" w14:textId="346C3CB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E3D0607" w14:textId="77777777" w:rsidTr="00B96E99">
        <w:trPr>
          <w:trHeight w:val="143"/>
        </w:trPr>
        <w:tc>
          <w:tcPr>
            <w:tcW w:w="2220" w:type="dxa"/>
            <w:vAlign w:val="center"/>
          </w:tcPr>
          <w:p w14:paraId="52270DBD" w14:textId="37623E74"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3F46E1AE" w14:textId="4F02B94A" w:rsidR="00933A29" w:rsidRPr="00933A29" w:rsidRDefault="00933A29" w:rsidP="00B96E99">
            <w:pPr>
              <w:spacing w:after="0"/>
              <w:jc w:val="center"/>
              <w:rPr>
                <w:rFonts w:cstheme="minorHAnsi"/>
                <w:sz w:val="20"/>
                <w:szCs w:val="20"/>
              </w:rPr>
            </w:pPr>
            <w:r w:rsidRPr="00933A29">
              <w:rPr>
                <w:rFonts w:cstheme="minorHAnsi"/>
                <w:color w:val="000000"/>
                <w:sz w:val="20"/>
                <w:szCs w:val="20"/>
              </w:rPr>
              <w:t>APIN</w:t>
            </w:r>
          </w:p>
        </w:tc>
        <w:tc>
          <w:tcPr>
            <w:tcW w:w="4570" w:type="dxa"/>
            <w:vAlign w:val="center"/>
          </w:tcPr>
          <w:p w14:paraId="1D4CA33C" w14:textId="368B1ADC" w:rsidR="00933A29" w:rsidRPr="00933A29" w:rsidRDefault="00933A29" w:rsidP="00B96E99">
            <w:pPr>
              <w:spacing w:after="0"/>
              <w:jc w:val="center"/>
              <w:rPr>
                <w:rFonts w:cstheme="minorHAnsi"/>
                <w:sz w:val="20"/>
                <w:szCs w:val="20"/>
              </w:rPr>
            </w:pPr>
            <w:r w:rsidRPr="00933A29">
              <w:rPr>
                <w:rFonts w:cstheme="minorHAnsi"/>
                <w:color w:val="000000"/>
                <w:sz w:val="20"/>
                <w:szCs w:val="20"/>
              </w:rPr>
              <w:t>alpha-pinene</w:t>
            </w:r>
          </w:p>
        </w:tc>
        <w:tc>
          <w:tcPr>
            <w:tcW w:w="990" w:type="dxa"/>
            <w:vAlign w:val="center"/>
          </w:tcPr>
          <w:p w14:paraId="201EF22A" w14:textId="11922EA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6A1AB9E" w14:textId="77777777" w:rsidTr="00B96E99">
        <w:trPr>
          <w:trHeight w:val="143"/>
        </w:trPr>
        <w:tc>
          <w:tcPr>
            <w:tcW w:w="2220" w:type="dxa"/>
            <w:vAlign w:val="center"/>
          </w:tcPr>
          <w:p w14:paraId="661D3366" w14:textId="3013C5FC"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0949CFBC" w14:textId="019F12D1" w:rsidR="00933A29" w:rsidRPr="00933A29" w:rsidRDefault="00933A29" w:rsidP="00B96E99">
            <w:pPr>
              <w:spacing w:after="0"/>
              <w:jc w:val="center"/>
              <w:rPr>
                <w:rFonts w:cstheme="minorHAnsi"/>
                <w:sz w:val="20"/>
                <w:szCs w:val="20"/>
              </w:rPr>
            </w:pPr>
            <w:r w:rsidRPr="00933A29">
              <w:rPr>
                <w:rFonts w:cstheme="minorHAnsi"/>
                <w:color w:val="000000"/>
                <w:sz w:val="20"/>
                <w:szCs w:val="20"/>
              </w:rPr>
              <w:t>BENZ</w:t>
            </w:r>
          </w:p>
        </w:tc>
        <w:tc>
          <w:tcPr>
            <w:tcW w:w="4570" w:type="dxa"/>
            <w:vAlign w:val="center"/>
          </w:tcPr>
          <w:p w14:paraId="6FB3268D" w14:textId="4EA18D3A"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46DAE576" w14:textId="26B3D7D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862AB29" w14:textId="77777777" w:rsidTr="00B96E99">
        <w:trPr>
          <w:trHeight w:val="143"/>
        </w:trPr>
        <w:tc>
          <w:tcPr>
            <w:tcW w:w="2220" w:type="dxa"/>
            <w:vAlign w:val="center"/>
          </w:tcPr>
          <w:p w14:paraId="1341BEBE" w14:textId="5C6C3C61"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C3F398B" w14:textId="3F5536F2" w:rsidR="00933A29" w:rsidRPr="00933A29" w:rsidRDefault="00933A29" w:rsidP="00B96E99">
            <w:pPr>
              <w:spacing w:after="0"/>
              <w:jc w:val="center"/>
              <w:rPr>
                <w:rFonts w:cstheme="minorHAnsi"/>
                <w:sz w:val="20"/>
                <w:szCs w:val="20"/>
              </w:rPr>
            </w:pPr>
            <w:r w:rsidRPr="00933A29">
              <w:rPr>
                <w:rFonts w:cstheme="minorHAnsi"/>
                <w:color w:val="000000"/>
                <w:sz w:val="20"/>
                <w:szCs w:val="20"/>
              </w:rPr>
              <w:t>CH4</w:t>
            </w:r>
          </w:p>
        </w:tc>
        <w:tc>
          <w:tcPr>
            <w:tcW w:w="4570" w:type="dxa"/>
            <w:vAlign w:val="center"/>
          </w:tcPr>
          <w:p w14:paraId="008F5E05" w14:textId="4329B65C"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17169519" w14:textId="3245B61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019332B" w14:textId="77777777" w:rsidTr="00B96E99">
        <w:trPr>
          <w:trHeight w:val="143"/>
        </w:trPr>
        <w:tc>
          <w:tcPr>
            <w:tcW w:w="2220" w:type="dxa"/>
            <w:vAlign w:val="center"/>
          </w:tcPr>
          <w:p w14:paraId="5C4D2962" w14:textId="3767AC48"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173982E6" w14:textId="1F491FC6" w:rsidR="00933A29" w:rsidRPr="00933A29" w:rsidRDefault="00933A29" w:rsidP="00B96E99">
            <w:pPr>
              <w:spacing w:after="0"/>
              <w:jc w:val="center"/>
              <w:rPr>
                <w:rFonts w:cstheme="minorHAnsi"/>
                <w:sz w:val="20"/>
                <w:szCs w:val="20"/>
              </w:rPr>
            </w:pPr>
            <w:r w:rsidRPr="00933A29">
              <w:rPr>
                <w:rFonts w:cstheme="minorHAnsi"/>
                <w:color w:val="000000"/>
                <w:sz w:val="20"/>
                <w:szCs w:val="20"/>
              </w:rPr>
              <w:t>ETH</w:t>
            </w:r>
          </w:p>
        </w:tc>
        <w:tc>
          <w:tcPr>
            <w:tcW w:w="4570" w:type="dxa"/>
            <w:vAlign w:val="center"/>
          </w:tcPr>
          <w:p w14:paraId="145F736B" w14:textId="5354ABB2"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2CDB9CC0" w14:textId="724BB16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3C1F3DC" w14:textId="77777777" w:rsidTr="00B96E99">
        <w:trPr>
          <w:trHeight w:val="143"/>
        </w:trPr>
        <w:tc>
          <w:tcPr>
            <w:tcW w:w="2220" w:type="dxa"/>
            <w:vAlign w:val="center"/>
          </w:tcPr>
          <w:p w14:paraId="61CC9BB0" w14:textId="5CE222F9"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CB6R3_AE8, CB6R5_AE8</w:t>
            </w:r>
          </w:p>
        </w:tc>
        <w:tc>
          <w:tcPr>
            <w:tcW w:w="1575" w:type="dxa"/>
            <w:vAlign w:val="center"/>
          </w:tcPr>
          <w:p w14:paraId="017D8915" w14:textId="6A6480D9" w:rsidR="00933A29" w:rsidRPr="00933A29" w:rsidRDefault="00933A29" w:rsidP="00B96E99">
            <w:pPr>
              <w:spacing w:after="0"/>
              <w:jc w:val="center"/>
              <w:rPr>
                <w:rFonts w:cstheme="minorHAnsi"/>
                <w:sz w:val="20"/>
                <w:szCs w:val="20"/>
              </w:rPr>
            </w:pPr>
            <w:r w:rsidRPr="00933A29">
              <w:rPr>
                <w:rFonts w:cstheme="minorHAnsi"/>
                <w:color w:val="000000"/>
                <w:sz w:val="20"/>
                <w:szCs w:val="20"/>
              </w:rPr>
              <w:t>ETHA</w:t>
            </w:r>
          </w:p>
        </w:tc>
        <w:tc>
          <w:tcPr>
            <w:tcW w:w="4570" w:type="dxa"/>
            <w:vAlign w:val="center"/>
          </w:tcPr>
          <w:p w14:paraId="48009916" w14:textId="2CAFEF3B" w:rsidR="00933A29" w:rsidRPr="00933A29" w:rsidRDefault="00933A29" w:rsidP="00B96E99">
            <w:pPr>
              <w:spacing w:after="0"/>
              <w:jc w:val="center"/>
              <w:rPr>
                <w:rFonts w:cstheme="minorHAnsi"/>
                <w:sz w:val="20"/>
                <w:szCs w:val="20"/>
              </w:rPr>
            </w:pPr>
            <w:r w:rsidRPr="00933A29">
              <w:rPr>
                <w:rFonts w:cstheme="minorHAnsi"/>
                <w:color w:val="000000"/>
                <w:sz w:val="20"/>
                <w:szCs w:val="20"/>
              </w:rPr>
              <w:t>Ethane</w:t>
            </w:r>
          </w:p>
        </w:tc>
        <w:tc>
          <w:tcPr>
            <w:tcW w:w="990" w:type="dxa"/>
            <w:vAlign w:val="center"/>
          </w:tcPr>
          <w:p w14:paraId="59FDAC25" w14:textId="7479819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82A3FC1" w14:textId="77777777" w:rsidTr="00B96E99">
        <w:trPr>
          <w:trHeight w:val="143"/>
        </w:trPr>
        <w:tc>
          <w:tcPr>
            <w:tcW w:w="2220" w:type="dxa"/>
            <w:vAlign w:val="center"/>
          </w:tcPr>
          <w:p w14:paraId="72B538C1" w14:textId="746CC7C1"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D4F2B71" w14:textId="0C3831ED" w:rsidR="00933A29" w:rsidRPr="00933A29" w:rsidRDefault="00933A29" w:rsidP="00B96E99">
            <w:pPr>
              <w:spacing w:after="0"/>
              <w:jc w:val="center"/>
              <w:rPr>
                <w:rFonts w:cstheme="minorHAnsi"/>
                <w:sz w:val="20"/>
                <w:szCs w:val="20"/>
              </w:rPr>
            </w:pPr>
            <w:r w:rsidRPr="00933A29">
              <w:rPr>
                <w:rFonts w:cstheme="minorHAnsi"/>
                <w:color w:val="000000"/>
                <w:sz w:val="20"/>
                <w:szCs w:val="20"/>
              </w:rPr>
              <w:t>ETHY</w:t>
            </w:r>
          </w:p>
        </w:tc>
        <w:tc>
          <w:tcPr>
            <w:tcW w:w="4570" w:type="dxa"/>
            <w:vAlign w:val="center"/>
          </w:tcPr>
          <w:p w14:paraId="5142541C" w14:textId="62DFF97B" w:rsidR="00933A29" w:rsidRPr="00933A29" w:rsidRDefault="00933A29" w:rsidP="00B96E99">
            <w:pPr>
              <w:spacing w:after="0"/>
              <w:jc w:val="center"/>
              <w:rPr>
                <w:rFonts w:cstheme="minorHAnsi"/>
                <w:sz w:val="20"/>
                <w:szCs w:val="20"/>
              </w:rPr>
            </w:pPr>
            <w:r w:rsidRPr="00933A29">
              <w:rPr>
                <w:rFonts w:cstheme="minorHAnsi"/>
                <w:color w:val="000000"/>
                <w:sz w:val="20"/>
                <w:szCs w:val="20"/>
              </w:rPr>
              <w:t>Ethyne</w:t>
            </w:r>
          </w:p>
        </w:tc>
        <w:tc>
          <w:tcPr>
            <w:tcW w:w="990" w:type="dxa"/>
            <w:vAlign w:val="center"/>
          </w:tcPr>
          <w:p w14:paraId="78A189A4" w14:textId="4572E03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6E892C8" w14:textId="77777777" w:rsidTr="00B96E99">
        <w:trPr>
          <w:trHeight w:val="143"/>
        </w:trPr>
        <w:tc>
          <w:tcPr>
            <w:tcW w:w="2220" w:type="dxa"/>
            <w:vAlign w:val="center"/>
          </w:tcPr>
          <w:p w14:paraId="37DCAD99" w14:textId="6310737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7FCA24C" w14:textId="092ACC77" w:rsidR="00933A29" w:rsidRPr="00933A29" w:rsidRDefault="00933A29" w:rsidP="00B96E99">
            <w:pPr>
              <w:spacing w:after="0"/>
              <w:jc w:val="center"/>
              <w:rPr>
                <w:rFonts w:cstheme="minorHAnsi"/>
                <w:sz w:val="20"/>
                <w:szCs w:val="20"/>
              </w:rPr>
            </w:pPr>
            <w:r w:rsidRPr="00933A29">
              <w:rPr>
                <w:rFonts w:cstheme="minorHAnsi"/>
                <w:color w:val="000000"/>
                <w:sz w:val="20"/>
                <w:szCs w:val="20"/>
              </w:rPr>
              <w:t>ETOH</w:t>
            </w:r>
          </w:p>
        </w:tc>
        <w:tc>
          <w:tcPr>
            <w:tcW w:w="4570" w:type="dxa"/>
            <w:vAlign w:val="center"/>
          </w:tcPr>
          <w:p w14:paraId="21EAFDAD" w14:textId="49F2AD19" w:rsidR="00933A29" w:rsidRPr="00933A29" w:rsidRDefault="00933A29" w:rsidP="00B96E99">
            <w:pPr>
              <w:spacing w:after="0"/>
              <w:jc w:val="center"/>
              <w:rPr>
                <w:rFonts w:cstheme="minorHAnsi"/>
                <w:sz w:val="20"/>
                <w:szCs w:val="20"/>
              </w:rPr>
            </w:pPr>
            <w:r w:rsidRPr="00933A29">
              <w:rPr>
                <w:rFonts w:cstheme="minorHAnsi"/>
                <w:color w:val="000000"/>
                <w:sz w:val="20"/>
                <w:szCs w:val="20"/>
              </w:rPr>
              <w:t>Ethanol</w:t>
            </w:r>
          </w:p>
        </w:tc>
        <w:tc>
          <w:tcPr>
            <w:tcW w:w="990" w:type="dxa"/>
            <w:vAlign w:val="center"/>
          </w:tcPr>
          <w:p w14:paraId="4F1294F0" w14:textId="7DE776F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42E830D" w14:textId="77777777" w:rsidTr="00B96E99">
        <w:trPr>
          <w:trHeight w:val="143"/>
        </w:trPr>
        <w:tc>
          <w:tcPr>
            <w:tcW w:w="2220" w:type="dxa"/>
            <w:vAlign w:val="center"/>
          </w:tcPr>
          <w:p w14:paraId="7353C317" w14:textId="33CAD3B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6F7051A6" w14:textId="0729F1ED" w:rsidR="00933A29" w:rsidRPr="00933A29" w:rsidRDefault="00933A29" w:rsidP="00B96E99">
            <w:pPr>
              <w:spacing w:after="0"/>
              <w:jc w:val="center"/>
              <w:rPr>
                <w:rFonts w:cstheme="minorHAnsi"/>
                <w:sz w:val="20"/>
                <w:szCs w:val="20"/>
              </w:rPr>
            </w:pPr>
            <w:r w:rsidRPr="00933A29">
              <w:rPr>
                <w:rFonts w:cstheme="minorHAnsi"/>
                <w:color w:val="000000"/>
                <w:sz w:val="20"/>
                <w:szCs w:val="20"/>
              </w:rPr>
              <w:t>FACD</w:t>
            </w:r>
          </w:p>
        </w:tc>
        <w:tc>
          <w:tcPr>
            <w:tcW w:w="4570" w:type="dxa"/>
            <w:vAlign w:val="center"/>
          </w:tcPr>
          <w:p w14:paraId="42F936BB" w14:textId="6F32B2AA" w:rsidR="00933A29" w:rsidRPr="00933A29" w:rsidRDefault="00933A29" w:rsidP="00B96E99">
            <w:pPr>
              <w:spacing w:after="0"/>
              <w:jc w:val="center"/>
              <w:rPr>
                <w:rFonts w:cstheme="minorHAnsi"/>
                <w:sz w:val="20"/>
                <w:szCs w:val="20"/>
              </w:rPr>
            </w:pPr>
            <w:r w:rsidRPr="00933A29">
              <w:rPr>
                <w:rFonts w:cstheme="minorHAnsi"/>
                <w:color w:val="000000"/>
                <w:sz w:val="20"/>
                <w:szCs w:val="20"/>
              </w:rPr>
              <w:t>Formic acid</w:t>
            </w:r>
          </w:p>
        </w:tc>
        <w:tc>
          <w:tcPr>
            <w:tcW w:w="990" w:type="dxa"/>
            <w:vAlign w:val="center"/>
          </w:tcPr>
          <w:p w14:paraId="6DB56D49" w14:textId="06FD0BF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007BD57" w14:textId="77777777" w:rsidTr="00B96E99">
        <w:trPr>
          <w:trHeight w:val="143"/>
        </w:trPr>
        <w:tc>
          <w:tcPr>
            <w:tcW w:w="2220" w:type="dxa"/>
            <w:vAlign w:val="center"/>
          </w:tcPr>
          <w:p w14:paraId="67667B89" w14:textId="34C18F80"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619E3399" w14:textId="00AAE9E3" w:rsidR="00933A29" w:rsidRPr="00933A29" w:rsidRDefault="00933A29" w:rsidP="00B96E99">
            <w:pPr>
              <w:spacing w:after="0"/>
              <w:jc w:val="center"/>
              <w:rPr>
                <w:rFonts w:cstheme="minorHAnsi"/>
                <w:sz w:val="20"/>
                <w:szCs w:val="20"/>
              </w:rPr>
            </w:pPr>
            <w:r w:rsidRPr="00933A29">
              <w:rPr>
                <w:rFonts w:cstheme="minorHAnsi"/>
                <w:color w:val="000000"/>
                <w:sz w:val="20"/>
                <w:szCs w:val="20"/>
              </w:rPr>
              <w:t>FORM</w:t>
            </w:r>
          </w:p>
        </w:tc>
        <w:tc>
          <w:tcPr>
            <w:tcW w:w="4570" w:type="dxa"/>
            <w:vAlign w:val="center"/>
          </w:tcPr>
          <w:p w14:paraId="0D2E65F4" w14:textId="37DB4869"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4809EE4C" w14:textId="7275BEA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C2A0A1F" w14:textId="77777777" w:rsidTr="00B96E99">
        <w:trPr>
          <w:trHeight w:val="143"/>
        </w:trPr>
        <w:tc>
          <w:tcPr>
            <w:tcW w:w="2220" w:type="dxa"/>
            <w:vAlign w:val="center"/>
          </w:tcPr>
          <w:p w14:paraId="03F78362" w14:textId="2A202885"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4977F2BC" w14:textId="2EBF48F7" w:rsidR="00933A29" w:rsidRPr="00933A29" w:rsidRDefault="00933A29" w:rsidP="00B96E99">
            <w:pPr>
              <w:spacing w:after="0"/>
              <w:jc w:val="center"/>
              <w:rPr>
                <w:rFonts w:cstheme="minorHAnsi"/>
                <w:sz w:val="20"/>
                <w:szCs w:val="20"/>
              </w:rPr>
            </w:pPr>
            <w:r w:rsidRPr="00933A29">
              <w:rPr>
                <w:rFonts w:cstheme="minorHAnsi"/>
                <w:color w:val="000000"/>
                <w:sz w:val="20"/>
                <w:szCs w:val="20"/>
              </w:rPr>
              <w:t>GLY</w:t>
            </w:r>
          </w:p>
        </w:tc>
        <w:tc>
          <w:tcPr>
            <w:tcW w:w="4570" w:type="dxa"/>
            <w:vAlign w:val="center"/>
          </w:tcPr>
          <w:p w14:paraId="19A7EF9D" w14:textId="7B5EEC9D" w:rsidR="00933A29" w:rsidRPr="00933A29" w:rsidRDefault="00933A29" w:rsidP="00B96E99">
            <w:pPr>
              <w:spacing w:after="0"/>
              <w:jc w:val="center"/>
              <w:rPr>
                <w:rFonts w:cstheme="minorHAnsi"/>
                <w:sz w:val="20"/>
                <w:szCs w:val="20"/>
              </w:rPr>
            </w:pPr>
            <w:r w:rsidRPr="00933A29">
              <w:rPr>
                <w:rFonts w:cstheme="minorHAnsi"/>
                <w:color w:val="000000"/>
                <w:sz w:val="20"/>
                <w:szCs w:val="20"/>
              </w:rPr>
              <w:t>Glyoxal</w:t>
            </w:r>
          </w:p>
        </w:tc>
        <w:tc>
          <w:tcPr>
            <w:tcW w:w="990" w:type="dxa"/>
            <w:vAlign w:val="center"/>
          </w:tcPr>
          <w:p w14:paraId="5AA0214A" w14:textId="03A84EC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6E3F2D0" w14:textId="77777777" w:rsidTr="00B96E99">
        <w:trPr>
          <w:trHeight w:val="143"/>
        </w:trPr>
        <w:tc>
          <w:tcPr>
            <w:tcW w:w="2220" w:type="dxa"/>
            <w:vAlign w:val="center"/>
          </w:tcPr>
          <w:p w14:paraId="03D312DE" w14:textId="6AE2F8F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3878CB0" w14:textId="2076F3CE" w:rsidR="00933A29" w:rsidRPr="00933A29" w:rsidRDefault="00933A29" w:rsidP="00B96E99">
            <w:pPr>
              <w:spacing w:after="0"/>
              <w:jc w:val="center"/>
              <w:rPr>
                <w:rFonts w:cstheme="minorHAnsi"/>
                <w:sz w:val="20"/>
                <w:szCs w:val="20"/>
              </w:rPr>
            </w:pPr>
            <w:r w:rsidRPr="00933A29">
              <w:rPr>
                <w:rFonts w:cstheme="minorHAnsi"/>
                <w:color w:val="000000"/>
                <w:sz w:val="20"/>
                <w:szCs w:val="20"/>
              </w:rPr>
              <w:t>GLYD</w:t>
            </w:r>
          </w:p>
        </w:tc>
        <w:tc>
          <w:tcPr>
            <w:tcW w:w="4570" w:type="dxa"/>
            <w:vAlign w:val="center"/>
          </w:tcPr>
          <w:p w14:paraId="122D2511" w14:textId="0E73DCE9" w:rsidR="00933A29" w:rsidRPr="00933A29" w:rsidRDefault="00933A29" w:rsidP="00B96E99">
            <w:pPr>
              <w:spacing w:after="0"/>
              <w:jc w:val="center"/>
              <w:rPr>
                <w:rFonts w:cstheme="minorHAnsi"/>
                <w:sz w:val="20"/>
                <w:szCs w:val="20"/>
              </w:rPr>
            </w:pPr>
            <w:r w:rsidRPr="00933A29">
              <w:rPr>
                <w:rFonts w:cstheme="minorHAnsi"/>
                <w:color w:val="000000"/>
                <w:sz w:val="20"/>
                <w:szCs w:val="20"/>
              </w:rPr>
              <w:t>Glycolaldehyde</w:t>
            </w:r>
          </w:p>
        </w:tc>
        <w:tc>
          <w:tcPr>
            <w:tcW w:w="990" w:type="dxa"/>
            <w:vAlign w:val="center"/>
          </w:tcPr>
          <w:p w14:paraId="68F3AA95" w14:textId="0DEE9D8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4592C0B" w14:textId="77777777" w:rsidTr="00B96E99">
        <w:trPr>
          <w:trHeight w:val="143"/>
        </w:trPr>
        <w:tc>
          <w:tcPr>
            <w:tcW w:w="2220" w:type="dxa"/>
            <w:vAlign w:val="center"/>
          </w:tcPr>
          <w:p w14:paraId="51E709DA" w14:textId="161E1771"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771C671" w14:textId="1B7603E6" w:rsidR="00933A29" w:rsidRPr="00933A29" w:rsidRDefault="00933A29" w:rsidP="00B96E99">
            <w:pPr>
              <w:spacing w:after="0"/>
              <w:jc w:val="center"/>
              <w:rPr>
                <w:rFonts w:cstheme="minorHAnsi"/>
                <w:sz w:val="20"/>
                <w:szCs w:val="20"/>
              </w:rPr>
            </w:pPr>
            <w:r w:rsidRPr="00933A29">
              <w:rPr>
                <w:rFonts w:cstheme="minorHAnsi"/>
                <w:color w:val="000000"/>
                <w:sz w:val="20"/>
                <w:szCs w:val="20"/>
              </w:rPr>
              <w:t>ISOP</w:t>
            </w:r>
          </w:p>
        </w:tc>
        <w:tc>
          <w:tcPr>
            <w:tcW w:w="4570" w:type="dxa"/>
            <w:vAlign w:val="center"/>
          </w:tcPr>
          <w:p w14:paraId="52D69326" w14:textId="19804ABA"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0CD7F831" w14:textId="69BF6F9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E580970" w14:textId="77777777" w:rsidTr="00B96E99">
        <w:trPr>
          <w:trHeight w:val="143"/>
        </w:trPr>
        <w:tc>
          <w:tcPr>
            <w:tcW w:w="2220" w:type="dxa"/>
            <w:vAlign w:val="center"/>
          </w:tcPr>
          <w:p w14:paraId="7BFB7D55" w14:textId="70284878"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7A040FD3" w14:textId="54711D47" w:rsidR="00933A29" w:rsidRPr="00933A29" w:rsidRDefault="00933A29" w:rsidP="00B96E99">
            <w:pPr>
              <w:spacing w:after="0"/>
              <w:jc w:val="center"/>
              <w:rPr>
                <w:rFonts w:cstheme="minorHAnsi"/>
                <w:sz w:val="20"/>
                <w:szCs w:val="20"/>
              </w:rPr>
            </w:pPr>
            <w:r w:rsidRPr="00933A29">
              <w:rPr>
                <w:rFonts w:cstheme="minorHAnsi"/>
                <w:color w:val="000000"/>
                <w:sz w:val="20"/>
                <w:szCs w:val="20"/>
              </w:rPr>
              <w:t>MEOH</w:t>
            </w:r>
          </w:p>
        </w:tc>
        <w:tc>
          <w:tcPr>
            <w:tcW w:w="4570" w:type="dxa"/>
            <w:vAlign w:val="center"/>
          </w:tcPr>
          <w:p w14:paraId="08E00BDD" w14:textId="127D0609"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1633DAA8" w14:textId="615D478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082EFAD" w14:textId="77777777" w:rsidTr="00B96E99">
        <w:trPr>
          <w:trHeight w:val="143"/>
        </w:trPr>
        <w:tc>
          <w:tcPr>
            <w:tcW w:w="2220" w:type="dxa"/>
            <w:vAlign w:val="center"/>
          </w:tcPr>
          <w:p w14:paraId="726F068B" w14:textId="528F0CF1"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85B022D" w14:textId="54F06B24" w:rsidR="00933A29" w:rsidRPr="00933A29" w:rsidRDefault="00933A29" w:rsidP="00B96E99">
            <w:pPr>
              <w:spacing w:after="0"/>
              <w:jc w:val="center"/>
              <w:rPr>
                <w:rFonts w:cstheme="minorHAnsi"/>
                <w:sz w:val="20"/>
                <w:szCs w:val="20"/>
              </w:rPr>
            </w:pPr>
            <w:r w:rsidRPr="00933A29">
              <w:rPr>
                <w:rFonts w:cstheme="minorHAnsi"/>
                <w:color w:val="000000"/>
                <w:sz w:val="20"/>
                <w:szCs w:val="20"/>
              </w:rPr>
              <w:t>MGLY</w:t>
            </w:r>
          </w:p>
        </w:tc>
        <w:tc>
          <w:tcPr>
            <w:tcW w:w="4570" w:type="dxa"/>
            <w:vAlign w:val="center"/>
          </w:tcPr>
          <w:p w14:paraId="466F3F9B" w14:textId="264B2C01"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Methylglyoxal</w:t>
            </w:r>
          </w:p>
        </w:tc>
        <w:tc>
          <w:tcPr>
            <w:tcW w:w="990" w:type="dxa"/>
            <w:vAlign w:val="center"/>
          </w:tcPr>
          <w:p w14:paraId="34E7ED2F" w14:textId="2CE3F9B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A85A04D" w14:textId="77777777" w:rsidTr="00B96E99">
        <w:trPr>
          <w:trHeight w:val="143"/>
        </w:trPr>
        <w:tc>
          <w:tcPr>
            <w:tcW w:w="2220" w:type="dxa"/>
            <w:vAlign w:val="center"/>
          </w:tcPr>
          <w:p w14:paraId="7A31A440" w14:textId="40F04CD5"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D77145F" w14:textId="5DC04F4F" w:rsidR="00933A29" w:rsidRPr="00933A29" w:rsidRDefault="00933A29" w:rsidP="00B96E99">
            <w:pPr>
              <w:spacing w:after="0"/>
              <w:jc w:val="center"/>
              <w:rPr>
                <w:rFonts w:cstheme="minorHAnsi"/>
                <w:sz w:val="20"/>
                <w:szCs w:val="20"/>
              </w:rPr>
            </w:pPr>
            <w:r w:rsidRPr="00933A29">
              <w:rPr>
                <w:rFonts w:cstheme="minorHAnsi"/>
                <w:color w:val="000000"/>
                <w:sz w:val="20"/>
                <w:szCs w:val="20"/>
              </w:rPr>
              <w:t>NAPH</w:t>
            </w:r>
          </w:p>
        </w:tc>
        <w:tc>
          <w:tcPr>
            <w:tcW w:w="4570" w:type="dxa"/>
            <w:vAlign w:val="center"/>
          </w:tcPr>
          <w:p w14:paraId="3C557AB8" w14:textId="35AF71ED" w:rsidR="00933A29" w:rsidRPr="00933A29" w:rsidRDefault="00933A29" w:rsidP="00B96E99">
            <w:pPr>
              <w:spacing w:after="0"/>
              <w:jc w:val="center"/>
              <w:rPr>
                <w:rFonts w:cstheme="minorHAnsi"/>
                <w:sz w:val="20"/>
                <w:szCs w:val="20"/>
              </w:rPr>
            </w:pPr>
            <w:r w:rsidRPr="00933A29">
              <w:rPr>
                <w:rFonts w:cstheme="minorHAnsi"/>
                <w:color w:val="000000"/>
                <w:sz w:val="20"/>
                <w:szCs w:val="20"/>
              </w:rPr>
              <w:t>Naphthalene</w:t>
            </w:r>
          </w:p>
        </w:tc>
        <w:tc>
          <w:tcPr>
            <w:tcW w:w="990" w:type="dxa"/>
            <w:vAlign w:val="center"/>
          </w:tcPr>
          <w:p w14:paraId="3651C880" w14:textId="26B25DF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38C9576" w14:textId="77777777" w:rsidTr="00B96E99">
        <w:trPr>
          <w:trHeight w:val="143"/>
        </w:trPr>
        <w:tc>
          <w:tcPr>
            <w:tcW w:w="2220" w:type="dxa"/>
            <w:vAlign w:val="center"/>
          </w:tcPr>
          <w:p w14:paraId="7363A6F3" w14:textId="23CC013C"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108B794" w14:textId="6458243A" w:rsidR="00933A29" w:rsidRPr="00933A29" w:rsidRDefault="00933A29" w:rsidP="00B96E99">
            <w:pPr>
              <w:spacing w:after="0"/>
              <w:jc w:val="center"/>
              <w:rPr>
                <w:rFonts w:cstheme="minorHAnsi"/>
                <w:sz w:val="20"/>
                <w:szCs w:val="20"/>
              </w:rPr>
            </w:pPr>
            <w:r w:rsidRPr="00933A29">
              <w:rPr>
                <w:rFonts w:cstheme="minorHAnsi"/>
                <w:color w:val="000000"/>
                <w:sz w:val="20"/>
                <w:szCs w:val="20"/>
              </w:rPr>
              <w:t>PRPA</w:t>
            </w:r>
          </w:p>
        </w:tc>
        <w:tc>
          <w:tcPr>
            <w:tcW w:w="4570" w:type="dxa"/>
            <w:vAlign w:val="center"/>
          </w:tcPr>
          <w:p w14:paraId="567799FB" w14:textId="24729F36" w:rsidR="00933A29" w:rsidRPr="00933A29" w:rsidRDefault="00933A29" w:rsidP="00B96E99">
            <w:pPr>
              <w:spacing w:after="0"/>
              <w:jc w:val="center"/>
              <w:rPr>
                <w:rFonts w:cstheme="minorHAnsi"/>
                <w:sz w:val="20"/>
                <w:szCs w:val="20"/>
              </w:rPr>
            </w:pPr>
            <w:r w:rsidRPr="00933A29">
              <w:rPr>
                <w:rFonts w:cstheme="minorHAnsi"/>
                <w:color w:val="000000"/>
                <w:sz w:val="20"/>
                <w:szCs w:val="20"/>
              </w:rPr>
              <w:t>Propane</w:t>
            </w:r>
          </w:p>
        </w:tc>
        <w:tc>
          <w:tcPr>
            <w:tcW w:w="990" w:type="dxa"/>
            <w:vAlign w:val="center"/>
          </w:tcPr>
          <w:p w14:paraId="455B1DA1" w14:textId="5C52A1C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EA67920" w14:textId="77777777" w:rsidTr="00B96E99">
        <w:trPr>
          <w:trHeight w:val="143"/>
        </w:trPr>
        <w:tc>
          <w:tcPr>
            <w:tcW w:w="2220" w:type="dxa"/>
            <w:vAlign w:val="center"/>
          </w:tcPr>
          <w:p w14:paraId="534E9FE4" w14:textId="6915FE60"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0A58C75F" w14:textId="0BCC9EF7" w:rsidR="00933A29" w:rsidRPr="00933A29" w:rsidRDefault="00933A29" w:rsidP="00B96E99">
            <w:pPr>
              <w:spacing w:after="0"/>
              <w:jc w:val="center"/>
              <w:rPr>
                <w:rFonts w:cstheme="minorHAnsi"/>
                <w:sz w:val="20"/>
                <w:szCs w:val="20"/>
              </w:rPr>
            </w:pPr>
            <w:r w:rsidRPr="00933A29">
              <w:rPr>
                <w:rFonts w:cstheme="minorHAnsi"/>
                <w:color w:val="000000"/>
                <w:sz w:val="20"/>
                <w:szCs w:val="20"/>
              </w:rPr>
              <w:t>ALDX</w:t>
            </w:r>
          </w:p>
        </w:tc>
        <w:tc>
          <w:tcPr>
            <w:tcW w:w="4570" w:type="dxa"/>
            <w:vAlign w:val="center"/>
          </w:tcPr>
          <w:p w14:paraId="0AE53D50" w14:textId="43FB2766" w:rsidR="00933A29" w:rsidRPr="00933A29" w:rsidRDefault="00933A29" w:rsidP="00B96E99">
            <w:pPr>
              <w:spacing w:after="0"/>
              <w:jc w:val="center"/>
              <w:rPr>
                <w:rFonts w:cstheme="minorHAnsi"/>
                <w:sz w:val="20"/>
                <w:szCs w:val="20"/>
              </w:rPr>
            </w:pPr>
            <w:r w:rsidRPr="00933A29">
              <w:rPr>
                <w:rFonts w:cstheme="minorHAnsi"/>
                <w:color w:val="000000"/>
                <w:sz w:val="20"/>
                <w:szCs w:val="20"/>
              </w:rPr>
              <w:t>Propionaldehyde and higher aldehydes</w:t>
            </w:r>
          </w:p>
        </w:tc>
        <w:tc>
          <w:tcPr>
            <w:tcW w:w="990" w:type="dxa"/>
            <w:vAlign w:val="center"/>
          </w:tcPr>
          <w:p w14:paraId="176DE993" w14:textId="15233A5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9A457FB" w14:textId="77777777" w:rsidTr="00B96E99">
        <w:trPr>
          <w:trHeight w:val="143"/>
        </w:trPr>
        <w:tc>
          <w:tcPr>
            <w:tcW w:w="2220" w:type="dxa"/>
            <w:vAlign w:val="center"/>
          </w:tcPr>
          <w:p w14:paraId="0381C0D5" w14:textId="0381DD9F"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3CF56C4" w14:textId="281FD137" w:rsidR="00933A29" w:rsidRPr="00933A29" w:rsidRDefault="00933A29" w:rsidP="00B96E99">
            <w:pPr>
              <w:spacing w:after="0"/>
              <w:jc w:val="center"/>
              <w:rPr>
                <w:rFonts w:cstheme="minorHAnsi"/>
                <w:sz w:val="20"/>
                <w:szCs w:val="20"/>
              </w:rPr>
            </w:pPr>
            <w:r w:rsidRPr="00933A29">
              <w:rPr>
                <w:rFonts w:cstheme="minorHAnsi"/>
                <w:color w:val="000000"/>
                <w:sz w:val="20"/>
                <w:szCs w:val="20"/>
              </w:rPr>
              <w:t>CAT1</w:t>
            </w:r>
          </w:p>
        </w:tc>
        <w:tc>
          <w:tcPr>
            <w:tcW w:w="4570" w:type="dxa"/>
            <w:vAlign w:val="center"/>
          </w:tcPr>
          <w:p w14:paraId="64405732" w14:textId="67A9E426"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Methyl-catechols</w:t>
            </w:r>
          </w:p>
        </w:tc>
        <w:tc>
          <w:tcPr>
            <w:tcW w:w="990" w:type="dxa"/>
            <w:vAlign w:val="center"/>
          </w:tcPr>
          <w:p w14:paraId="135E09A2" w14:textId="7BA2765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37041FE" w14:textId="77777777" w:rsidTr="00B96E99">
        <w:trPr>
          <w:trHeight w:val="143"/>
        </w:trPr>
        <w:tc>
          <w:tcPr>
            <w:tcW w:w="2220" w:type="dxa"/>
            <w:vAlign w:val="center"/>
          </w:tcPr>
          <w:p w14:paraId="50D000A3" w14:textId="22A3076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6B55FDB" w14:textId="6360CB5E" w:rsidR="00933A29" w:rsidRPr="00933A29" w:rsidRDefault="00933A29" w:rsidP="00B96E99">
            <w:pPr>
              <w:spacing w:after="0"/>
              <w:jc w:val="center"/>
              <w:rPr>
                <w:rFonts w:cstheme="minorHAnsi"/>
                <w:sz w:val="20"/>
                <w:szCs w:val="20"/>
              </w:rPr>
            </w:pPr>
            <w:r w:rsidRPr="00933A29">
              <w:rPr>
                <w:rFonts w:cstheme="minorHAnsi"/>
                <w:color w:val="000000"/>
                <w:sz w:val="20"/>
                <w:szCs w:val="20"/>
              </w:rPr>
              <w:t>CRES</w:t>
            </w:r>
          </w:p>
        </w:tc>
        <w:tc>
          <w:tcPr>
            <w:tcW w:w="4570" w:type="dxa"/>
            <w:vAlign w:val="center"/>
          </w:tcPr>
          <w:p w14:paraId="072B2AF4" w14:textId="1366CF22" w:rsidR="00933A29" w:rsidRPr="00933A29" w:rsidRDefault="00933A29" w:rsidP="00B96E99">
            <w:pPr>
              <w:spacing w:after="0"/>
              <w:jc w:val="center"/>
              <w:rPr>
                <w:rFonts w:cstheme="minorHAnsi"/>
                <w:sz w:val="20"/>
                <w:szCs w:val="20"/>
              </w:rPr>
            </w:pPr>
            <w:r w:rsidRPr="00933A29">
              <w:rPr>
                <w:rFonts w:cstheme="minorHAnsi"/>
                <w:color w:val="000000"/>
                <w:sz w:val="20"/>
                <w:szCs w:val="20"/>
              </w:rPr>
              <w:t>Cresols</w:t>
            </w:r>
          </w:p>
        </w:tc>
        <w:tc>
          <w:tcPr>
            <w:tcW w:w="990" w:type="dxa"/>
            <w:vAlign w:val="center"/>
          </w:tcPr>
          <w:p w14:paraId="1E1B96AE" w14:textId="6A251A1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FFB634F" w14:textId="77777777" w:rsidTr="00B96E99">
        <w:trPr>
          <w:trHeight w:val="143"/>
        </w:trPr>
        <w:tc>
          <w:tcPr>
            <w:tcW w:w="2220" w:type="dxa"/>
            <w:vAlign w:val="center"/>
          </w:tcPr>
          <w:p w14:paraId="24A06A44" w14:textId="2C672D9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39198700" w14:textId="0D4DB588" w:rsidR="00933A29" w:rsidRPr="00933A29" w:rsidRDefault="00933A29" w:rsidP="00B96E99">
            <w:pPr>
              <w:spacing w:after="0"/>
              <w:jc w:val="center"/>
              <w:rPr>
                <w:rFonts w:cstheme="minorHAnsi"/>
                <w:sz w:val="20"/>
                <w:szCs w:val="20"/>
              </w:rPr>
            </w:pPr>
            <w:r w:rsidRPr="00933A29">
              <w:rPr>
                <w:rFonts w:cstheme="minorHAnsi"/>
                <w:color w:val="000000"/>
                <w:sz w:val="20"/>
                <w:szCs w:val="20"/>
              </w:rPr>
              <w:t>CRON</w:t>
            </w:r>
          </w:p>
        </w:tc>
        <w:tc>
          <w:tcPr>
            <w:tcW w:w="4570" w:type="dxa"/>
            <w:vAlign w:val="center"/>
          </w:tcPr>
          <w:p w14:paraId="235CCBBD" w14:textId="7939DF8B" w:rsidR="00933A29" w:rsidRPr="00933A29" w:rsidRDefault="00933A29" w:rsidP="00B96E99">
            <w:pPr>
              <w:spacing w:after="0"/>
              <w:jc w:val="center"/>
              <w:rPr>
                <w:rFonts w:cstheme="minorHAnsi"/>
                <w:sz w:val="20"/>
                <w:szCs w:val="20"/>
              </w:rPr>
            </w:pPr>
            <w:r w:rsidRPr="00933A29">
              <w:rPr>
                <w:rFonts w:cstheme="minorHAnsi"/>
                <w:color w:val="000000"/>
                <w:sz w:val="20"/>
                <w:szCs w:val="20"/>
              </w:rPr>
              <w:t>Nitro-cresols</w:t>
            </w:r>
          </w:p>
        </w:tc>
        <w:tc>
          <w:tcPr>
            <w:tcW w:w="990" w:type="dxa"/>
            <w:vAlign w:val="center"/>
          </w:tcPr>
          <w:p w14:paraId="3A00E91A" w14:textId="3C41E01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C2A02CE" w14:textId="77777777" w:rsidTr="00B96E99">
        <w:trPr>
          <w:trHeight w:val="143"/>
        </w:trPr>
        <w:tc>
          <w:tcPr>
            <w:tcW w:w="2220" w:type="dxa"/>
            <w:vAlign w:val="center"/>
          </w:tcPr>
          <w:p w14:paraId="7A1DB7DF" w14:textId="463EB14A"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6123CE9C" w14:textId="6E24430A" w:rsidR="00933A29" w:rsidRPr="00933A29" w:rsidRDefault="00933A29" w:rsidP="00B96E99">
            <w:pPr>
              <w:spacing w:after="0"/>
              <w:jc w:val="center"/>
              <w:rPr>
                <w:rFonts w:cstheme="minorHAnsi"/>
                <w:sz w:val="20"/>
                <w:szCs w:val="20"/>
              </w:rPr>
            </w:pPr>
            <w:r w:rsidRPr="00933A29">
              <w:rPr>
                <w:rFonts w:cstheme="minorHAnsi"/>
                <w:color w:val="000000"/>
                <w:sz w:val="20"/>
                <w:szCs w:val="20"/>
              </w:rPr>
              <w:t>IOLE</w:t>
            </w:r>
          </w:p>
        </w:tc>
        <w:tc>
          <w:tcPr>
            <w:tcW w:w="4570" w:type="dxa"/>
            <w:vAlign w:val="center"/>
          </w:tcPr>
          <w:p w14:paraId="35BA2664" w14:textId="002CCAB3" w:rsidR="00933A29" w:rsidRPr="00933A29" w:rsidRDefault="00933A29" w:rsidP="00B96E99">
            <w:pPr>
              <w:spacing w:after="0"/>
              <w:jc w:val="center"/>
              <w:rPr>
                <w:rFonts w:cstheme="minorHAnsi"/>
                <w:sz w:val="20"/>
                <w:szCs w:val="20"/>
              </w:rPr>
            </w:pPr>
            <w:r w:rsidRPr="00933A29">
              <w:rPr>
                <w:rFonts w:cstheme="minorHAnsi"/>
                <w:color w:val="000000"/>
                <w:sz w:val="20"/>
                <w:szCs w:val="20"/>
              </w:rPr>
              <w:t>Internal olefin carbon bond (R-C=C-R)</w:t>
            </w:r>
          </w:p>
        </w:tc>
        <w:tc>
          <w:tcPr>
            <w:tcW w:w="990" w:type="dxa"/>
            <w:vAlign w:val="center"/>
          </w:tcPr>
          <w:p w14:paraId="415F9D80" w14:textId="5168F67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7AD49B4" w14:textId="77777777" w:rsidTr="00B96E99">
        <w:trPr>
          <w:trHeight w:val="143"/>
        </w:trPr>
        <w:tc>
          <w:tcPr>
            <w:tcW w:w="2220" w:type="dxa"/>
            <w:vAlign w:val="center"/>
          </w:tcPr>
          <w:p w14:paraId="42BA615E" w14:textId="42C3167B"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03362666" w14:textId="51425535" w:rsidR="00933A29" w:rsidRPr="00933A29" w:rsidRDefault="00933A29" w:rsidP="00B96E99">
            <w:pPr>
              <w:spacing w:after="0"/>
              <w:jc w:val="center"/>
              <w:rPr>
                <w:rFonts w:cstheme="minorHAnsi"/>
                <w:sz w:val="20"/>
                <w:szCs w:val="20"/>
              </w:rPr>
            </w:pPr>
            <w:r w:rsidRPr="00933A29">
              <w:rPr>
                <w:rFonts w:cstheme="minorHAnsi"/>
                <w:color w:val="000000"/>
                <w:sz w:val="20"/>
                <w:szCs w:val="20"/>
              </w:rPr>
              <w:t>ISPD</w:t>
            </w:r>
          </w:p>
        </w:tc>
        <w:tc>
          <w:tcPr>
            <w:tcW w:w="4570" w:type="dxa"/>
            <w:vAlign w:val="center"/>
          </w:tcPr>
          <w:p w14:paraId="4F6BC2F6" w14:textId="78CBBB00"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 products</w:t>
            </w:r>
          </w:p>
        </w:tc>
        <w:tc>
          <w:tcPr>
            <w:tcW w:w="990" w:type="dxa"/>
            <w:vAlign w:val="center"/>
          </w:tcPr>
          <w:p w14:paraId="74234224" w14:textId="3AD1ECA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95B9CF9" w14:textId="77777777" w:rsidTr="00B96E99">
        <w:trPr>
          <w:trHeight w:val="143"/>
        </w:trPr>
        <w:tc>
          <w:tcPr>
            <w:tcW w:w="2220" w:type="dxa"/>
            <w:vAlign w:val="center"/>
          </w:tcPr>
          <w:p w14:paraId="1DF14427" w14:textId="2270B40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4BD043C4" w14:textId="58B7904A" w:rsidR="00933A29" w:rsidRPr="00933A29" w:rsidRDefault="00933A29" w:rsidP="00B96E99">
            <w:pPr>
              <w:spacing w:after="0"/>
              <w:jc w:val="center"/>
              <w:rPr>
                <w:rFonts w:cstheme="minorHAnsi"/>
                <w:sz w:val="20"/>
                <w:szCs w:val="20"/>
              </w:rPr>
            </w:pPr>
            <w:r w:rsidRPr="00933A29">
              <w:rPr>
                <w:rFonts w:cstheme="minorHAnsi"/>
                <w:color w:val="000000"/>
                <w:sz w:val="20"/>
                <w:szCs w:val="20"/>
              </w:rPr>
              <w:t>SVOCN1</w:t>
            </w:r>
          </w:p>
        </w:tc>
        <w:tc>
          <w:tcPr>
            <w:tcW w:w="4570" w:type="dxa"/>
            <w:vAlign w:val="center"/>
          </w:tcPr>
          <w:p w14:paraId="0FC48781" w14:textId="15274A9E" w:rsidR="00933A29" w:rsidRPr="00933A29" w:rsidRDefault="00933A29" w:rsidP="00B96E99">
            <w:pPr>
              <w:spacing w:after="0"/>
              <w:jc w:val="center"/>
              <w:rPr>
                <w:rFonts w:cstheme="minorHAnsi"/>
                <w:sz w:val="20"/>
                <w:szCs w:val="20"/>
              </w:rPr>
            </w:pPr>
            <w:r w:rsidRPr="00933A29">
              <w:rPr>
                <w:rFonts w:cstheme="minorHAnsi"/>
                <w:color w:val="000000"/>
                <w:sz w:val="20"/>
                <w:szCs w:val="20"/>
              </w:rPr>
              <w:t>SVOC; log(C*) &lt; -0.5</w:t>
            </w:r>
          </w:p>
        </w:tc>
        <w:tc>
          <w:tcPr>
            <w:tcW w:w="990" w:type="dxa"/>
            <w:vAlign w:val="center"/>
          </w:tcPr>
          <w:p w14:paraId="018F166A" w14:textId="1F6639C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E3124E0" w14:textId="77777777" w:rsidTr="00B96E99">
        <w:trPr>
          <w:trHeight w:val="143"/>
        </w:trPr>
        <w:tc>
          <w:tcPr>
            <w:tcW w:w="2220" w:type="dxa"/>
            <w:vAlign w:val="center"/>
          </w:tcPr>
          <w:p w14:paraId="7AA1ECB3" w14:textId="2FC48CB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31027814" w14:textId="225661FB" w:rsidR="00933A29" w:rsidRPr="00933A29" w:rsidRDefault="00933A29" w:rsidP="00B96E99">
            <w:pPr>
              <w:spacing w:after="0"/>
              <w:jc w:val="center"/>
              <w:rPr>
                <w:rFonts w:cstheme="minorHAnsi"/>
                <w:sz w:val="20"/>
                <w:szCs w:val="20"/>
              </w:rPr>
            </w:pPr>
            <w:r w:rsidRPr="00933A29">
              <w:rPr>
                <w:rFonts w:cstheme="minorHAnsi"/>
                <w:color w:val="000000"/>
                <w:sz w:val="20"/>
                <w:szCs w:val="20"/>
              </w:rPr>
              <w:t>SVOCP0</w:t>
            </w:r>
          </w:p>
        </w:tc>
        <w:tc>
          <w:tcPr>
            <w:tcW w:w="4570" w:type="dxa"/>
            <w:vAlign w:val="center"/>
          </w:tcPr>
          <w:p w14:paraId="46C56438" w14:textId="66F9A170" w:rsidR="00933A29" w:rsidRPr="00933A29" w:rsidRDefault="00933A29" w:rsidP="00B96E99">
            <w:pPr>
              <w:spacing w:after="0"/>
              <w:jc w:val="center"/>
              <w:rPr>
                <w:rFonts w:cstheme="minorHAnsi"/>
                <w:sz w:val="20"/>
                <w:szCs w:val="20"/>
              </w:rPr>
            </w:pPr>
            <w:r w:rsidRPr="00933A29">
              <w:rPr>
                <w:rFonts w:cstheme="minorHAnsi"/>
                <w:color w:val="000000"/>
                <w:sz w:val="20"/>
                <w:szCs w:val="20"/>
              </w:rPr>
              <w:t>SVOC; -0.5 &lt; log(C*) &lt; 0.5</w:t>
            </w:r>
          </w:p>
        </w:tc>
        <w:tc>
          <w:tcPr>
            <w:tcW w:w="990" w:type="dxa"/>
            <w:vAlign w:val="center"/>
          </w:tcPr>
          <w:p w14:paraId="1DA280BA" w14:textId="11B33BE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8019AED" w14:textId="77777777" w:rsidTr="00B96E99">
        <w:trPr>
          <w:trHeight w:val="143"/>
        </w:trPr>
        <w:tc>
          <w:tcPr>
            <w:tcW w:w="2220" w:type="dxa"/>
            <w:vAlign w:val="center"/>
          </w:tcPr>
          <w:p w14:paraId="3E60A641" w14:textId="240EBEB4"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1CD6CF47" w14:textId="64B6BD6E" w:rsidR="00933A29" w:rsidRPr="00933A29" w:rsidRDefault="00933A29" w:rsidP="00B96E99">
            <w:pPr>
              <w:spacing w:after="0"/>
              <w:jc w:val="center"/>
              <w:rPr>
                <w:rFonts w:cstheme="minorHAnsi"/>
                <w:sz w:val="20"/>
                <w:szCs w:val="20"/>
              </w:rPr>
            </w:pPr>
            <w:r w:rsidRPr="00933A29">
              <w:rPr>
                <w:rFonts w:cstheme="minorHAnsi"/>
                <w:color w:val="000000"/>
                <w:sz w:val="20"/>
                <w:szCs w:val="20"/>
              </w:rPr>
              <w:t>SVOCP1</w:t>
            </w:r>
          </w:p>
        </w:tc>
        <w:tc>
          <w:tcPr>
            <w:tcW w:w="4570" w:type="dxa"/>
            <w:vAlign w:val="center"/>
          </w:tcPr>
          <w:p w14:paraId="77DA8B17" w14:textId="518E0E16" w:rsidR="00933A29" w:rsidRPr="00933A29" w:rsidRDefault="00933A29" w:rsidP="00B96E99">
            <w:pPr>
              <w:spacing w:after="0"/>
              <w:jc w:val="center"/>
              <w:rPr>
                <w:rFonts w:cstheme="minorHAnsi"/>
                <w:sz w:val="20"/>
                <w:szCs w:val="20"/>
              </w:rPr>
            </w:pPr>
            <w:r w:rsidRPr="00933A29">
              <w:rPr>
                <w:rFonts w:cstheme="minorHAnsi"/>
                <w:color w:val="000000"/>
                <w:sz w:val="20"/>
                <w:szCs w:val="20"/>
              </w:rPr>
              <w:t>SVOC; 0.5 &lt; log(C*) &lt; 1.5</w:t>
            </w:r>
          </w:p>
        </w:tc>
        <w:tc>
          <w:tcPr>
            <w:tcW w:w="990" w:type="dxa"/>
            <w:vAlign w:val="center"/>
          </w:tcPr>
          <w:p w14:paraId="1616E952" w14:textId="51BF35C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11B9821" w14:textId="77777777" w:rsidTr="00B96E99">
        <w:trPr>
          <w:trHeight w:val="143"/>
        </w:trPr>
        <w:tc>
          <w:tcPr>
            <w:tcW w:w="2220" w:type="dxa"/>
            <w:vAlign w:val="center"/>
          </w:tcPr>
          <w:p w14:paraId="40A1290D" w14:textId="2F7E5687"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01B09EFC" w14:textId="1CCA46F9" w:rsidR="00933A29" w:rsidRPr="00933A29" w:rsidRDefault="00933A29" w:rsidP="00B96E99">
            <w:pPr>
              <w:spacing w:after="0"/>
              <w:jc w:val="center"/>
              <w:rPr>
                <w:rFonts w:cstheme="minorHAnsi"/>
                <w:sz w:val="20"/>
                <w:szCs w:val="20"/>
              </w:rPr>
            </w:pPr>
            <w:r w:rsidRPr="00933A29">
              <w:rPr>
                <w:rFonts w:cstheme="minorHAnsi"/>
                <w:color w:val="000000"/>
                <w:sz w:val="20"/>
                <w:szCs w:val="20"/>
              </w:rPr>
              <w:t>SVOCP2</w:t>
            </w:r>
          </w:p>
        </w:tc>
        <w:tc>
          <w:tcPr>
            <w:tcW w:w="4570" w:type="dxa"/>
            <w:vAlign w:val="center"/>
          </w:tcPr>
          <w:p w14:paraId="6FCFD30E" w14:textId="17116E57" w:rsidR="00933A29" w:rsidRPr="00933A29" w:rsidRDefault="00933A29" w:rsidP="00B96E99">
            <w:pPr>
              <w:spacing w:after="0"/>
              <w:jc w:val="center"/>
              <w:rPr>
                <w:rFonts w:cstheme="minorHAnsi"/>
                <w:sz w:val="20"/>
                <w:szCs w:val="20"/>
              </w:rPr>
            </w:pPr>
            <w:r w:rsidRPr="00933A29">
              <w:rPr>
                <w:rFonts w:cstheme="minorHAnsi"/>
                <w:color w:val="000000"/>
                <w:sz w:val="20"/>
                <w:szCs w:val="20"/>
              </w:rPr>
              <w:t>SVOC; 1.5 &lt; log(C*) &lt; 2.5</w:t>
            </w:r>
          </w:p>
        </w:tc>
        <w:tc>
          <w:tcPr>
            <w:tcW w:w="990" w:type="dxa"/>
            <w:vAlign w:val="center"/>
          </w:tcPr>
          <w:p w14:paraId="12E0B20F" w14:textId="12C2B5B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7AF8E66" w14:textId="77777777" w:rsidTr="00B96E99">
        <w:trPr>
          <w:trHeight w:val="143"/>
        </w:trPr>
        <w:tc>
          <w:tcPr>
            <w:tcW w:w="2220" w:type="dxa"/>
            <w:vAlign w:val="center"/>
          </w:tcPr>
          <w:p w14:paraId="2AA80A0C" w14:textId="52C199C6"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0B9642F5" w14:textId="68352388" w:rsidR="00933A29" w:rsidRPr="00933A29" w:rsidRDefault="00933A29" w:rsidP="00B96E99">
            <w:pPr>
              <w:spacing w:after="0"/>
              <w:jc w:val="center"/>
              <w:rPr>
                <w:rFonts w:cstheme="minorHAnsi"/>
                <w:sz w:val="20"/>
                <w:szCs w:val="20"/>
              </w:rPr>
            </w:pPr>
            <w:r w:rsidRPr="00933A29">
              <w:rPr>
                <w:rFonts w:cstheme="minorHAnsi"/>
                <w:color w:val="000000"/>
                <w:sz w:val="20"/>
                <w:szCs w:val="20"/>
              </w:rPr>
              <w:t>IVOCP3</w:t>
            </w:r>
          </w:p>
        </w:tc>
        <w:tc>
          <w:tcPr>
            <w:tcW w:w="4570" w:type="dxa"/>
            <w:vAlign w:val="center"/>
          </w:tcPr>
          <w:p w14:paraId="1E936741" w14:textId="59A11A1B" w:rsidR="00933A29" w:rsidRPr="00933A29" w:rsidRDefault="00933A29" w:rsidP="00B96E99">
            <w:pPr>
              <w:spacing w:after="0"/>
              <w:jc w:val="center"/>
              <w:rPr>
                <w:rFonts w:cstheme="minorHAnsi"/>
                <w:sz w:val="20"/>
                <w:szCs w:val="20"/>
              </w:rPr>
            </w:pPr>
            <w:r w:rsidRPr="00933A29">
              <w:rPr>
                <w:rFonts w:cstheme="minorHAnsi"/>
                <w:color w:val="000000"/>
                <w:sz w:val="20"/>
                <w:szCs w:val="20"/>
              </w:rPr>
              <w:t>IVOC; 2.5 &lt; log(C*) &lt; 3.5</w:t>
            </w:r>
          </w:p>
        </w:tc>
        <w:tc>
          <w:tcPr>
            <w:tcW w:w="990" w:type="dxa"/>
            <w:vAlign w:val="center"/>
          </w:tcPr>
          <w:p w14:paraId="17ECEF93" w14:textId="147367C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519AEDB" w14:textId="77777777" w:rsidTr="00B96E99">
        <w:trPr>
          <w:trHeight w:val="143"/>
        </w:trPr>
        <w:tc>
          <w:tcPr>
            <w:tcW w:w="2220" w:type="dxa"/>
            <w:vAlign w:val="center"/>
          </w:tcPr>
          <w:p w14:paraId="24F6E182" w14:textId="2A60512C"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E35F4D8" w14:textId="4C16DAB4" w:rsidR="00933A29" w:rsidRPr="00933A29" w:rsidRDefault="00933A29" w:rsidP="00B96E99">
            <w:pPr>
              <w:spacing w:after="0"/>
              <w:jc w:val="center"/>
              <w:rPr>
                <w:rFonts w:cstheme="minorHAnsi"/>
                <w:sz w:val="20"/>
                <w:szCs w:val="20"/>
              </w:rPr>
            </w:pPr>
            <w:r w:rsidRPr="00933A29">
              <w:rPr>
                <w:rFonts w:cstheme="minorHAnsi"/>
                <w:color w:val="000000"/>
                <w:sz w:val="20"/>
                <w:szCs w:val="20"/>
              </w:rPr>
              <w:t>IVOCP4</w:t>
            </w:r>
          </w:p>
        </w:tc>
        <w:tc>
          <w:tcPr>
            <w:tcW w:w="4570" w:type="dxa"/>
            <w:vAlign w:val="center"/>
          </w:tcPr>
          <w:p w14:paraId="66FEDA48" w14:textId="23D0FD70" w:rsidR="00933A29" w:rsidRPr="00933A29" w:rsidRDefault="00933A29" w:rsidP="00B96E99">
            <w:pPr>
              <w:spacing w:after="0"/>
              <w:jc w:val="center"/>
              <w:rPr>
                <w:rFonts w:cstheme="minorHAnsi"/>
                <w:sz w:val="20"/>
                <w:szCs w:val="20"/>
              </w:rPr>
            </w:pPr>
            <w:r w:rsidRPr="00933A29">
              <w:rPr>
                <w:rFonts w:cstheme="minorHAnsi"/>
                <w:color w:val="000000"/>
                <w:sz w:val="20"/>
                <w:szCs w:val="20"/>
              </w:rPr>
              <w:t>IVOC; 3.5 &lt; log(C*) &lt; 4.5</w:t>
            </w:r>
          </w:p>
        </w:tc>
        <w:tc>
          <w:tcPr>
            <w:tcW w:w="990" w:type="dxa"/>
            <w:vAlign w:val="center"/>
          </w:tcPr>
          <w:p w14:paraId="5A08F7DD" w14:textId="2397878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6AD63F6" w14:textId="77777777" w:rsidTr="00B96E99">
        <w:trPr>
          <w:trHeight w:val="143"/>
        </w:trPr>
        <w:tc>
          <w:tcPr>
            <w:tcW w:w="2220" w:type="dxa"/>
            <w:vAlign w:val="center"/>
          </w:tcPr>
          <w:p w14:paraId="6555CBAB" w14:textId="07383293"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7733D3C" w14:textId="11F8D8AB" w:rsidR="00933A29" w:rsidRPr="00933A29" w:rsidRDefault="00933A29" w:rsidP="00B96E99">
            <w:pPr>
              <w:spacing w:after="0"/>
              <w:jc w:val="center"/>
              <w:rPr>
                <w:rFonts w:cstheme="minorHAnsi"/>
                <w:sz w:val="20"/>
                <w:szCs w:val="20"/>
              </w:rPr>
            </w:pPr>
            <w:r w:rsidRPr="00933A29">
              <w:rPr>
                <w:rFonts w:cstheme="minorHAnsi"/>
                <w:color w:val="000000"/>
                <w:sz w:val="20"/>
                <w:szCs w:val="20"/>
              </w:rPr>
              <w:t>IVOCP5</w:t>
            </w:r>
          </w:p>
        </w:tc>
        <w:tc>
          <w:tcPr>
            <w:tcW w:w="4570" w:type="dxa"/>
            <w:vAlign w:val="center"/>
          </w:tcPr>
          <w:p w14:paraId="0B00DFAC" w14:textId="129CD27E" w:rsidR="00933A29" w:rsidRPr="00933A29" w:rsidRDefault="00933A29" w:rsidP="00B96E99">
            <w:pPr>
              <w:spacing w:after="0"/>
              <w:jc w:val="center"/>
              <w:rPr>
                <w:rFonts w:cstheme="minorHAnsi"/>
                <w:sz w:val="20"/>
                <w:szCs w:val="20"/>
              </w:rPr>
            </w:pPr>
            <w:r w:rsidRPr="00933A29">
              <w:rPr>
                <w:rFonts w:cstheme="minorHAnsi"/>
                <w:color w:val="000000"/>
                <w:sz w:val="20"/>
                <w:szCs w:val="20"/>
              </w:rPr>
              <w:t>IVOC; 4.5 &lt; log(C*) &lt; 5.5</w:t>
            </w:r>
          </w:p>
        </w:tc>
        <w:tc>
          <w:tcPr>
            <w:tcW w:w="990" w:type="dxa"/>
            <w:vAlign w:val="center"/>
          </w:tcPr>
          <w:p w14:paraId="3B9177CA" w14:textId="2543F25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9C6519C" w14:textId="77777777" w:rsidTr="00B96E99">
        <w:trPr>
          <w:trHeight w:val="143"/>
        </w:trPr>
        <w:tc>
          <w:tcPr>
            <w:tcW w:w="2220" w:type="dxa"/>
            <w:vAlign w:val="center"/>
          </w:tcPr>
          <w:p w14:paraId="54E0BD91" w14:textId="3AB56AF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4CD53E6A" w14:textId="5CD4903E" w:rsidR="00933A29" w:rsidRPr="00933A29" w:rsidRDefault="00933A29" w:rsidP="00B96E99">
            <w:pPr>
              <w:spacing w:after="0"/>
              <w:jc w:val="center"/>
              <w:rPr>
                <w:rFonts w:cstheme="minorHAnsi"/>
                <w:sz w:val="20"/>
                <w:szCs w:val="20"/>
              </w:rPr>
            </w:pPr>
            <w:r w:rsidRPr="00933A29">
              <w:rPr>
                <w:rFonts w:cstheme="minorHAnsi"/>
                <w:color w:val="000000"/>
                <w:sz w:val="20"/>
                <w:szCs w:val="20"/>
              </w:rPr>
              <w:t>IVOCP6</w:t>
            </w:r>
          </w:p>
        </w:tc>
        <w:tc>
          <w:tcPr>
            <w:tcW w:w="4570" w:type="dxa"/>
            <w:vAlign w:val="center"/>
          </w:tcPr>
          <w:p w14:paraId="2BC84113" w14:textId="61AE7B8E" w:rsidR="00933A29" w:rsidRPr="00933A29" w:rsidRDefault="00933A29" w:rsidP="00B96E99">
            <w:pPr>
              <w:spacing w:after="0"/>
              <w:jc w:val="center"/>
              <w:rPr>
                <w:rFonts w:cstheme="minorHAnsi"/>
                <w:sz w:val="20"/>
                <w:szCs w:val="20"/>
              </w:rPr>
            </w:pPr>
            <w:r w:rsidRPr="00933A29">
              <w:rPr>
                <w:rFonts w:cstheme="minorHAnsi"/>
                <w:color w:val="000000"/>
                <w:sz w:val="20"/>
                <w:szCs w:val="20"/>
              </w:rPr>
              <w:t>IVOC; 5.5 &lt; log(C*) &lt; 6.5</w:t>
            </w:r>
          </w:p>
        </w:tc>
        <w:tc>
          <w:tcPr>
            <w:tcW w:w="990" w:type="dxa"/>
            <w:vAlign w:val="center"/>
          </w:tcPr>
          <w:p w14:paraId="3C754434" w14:textId="7DC6D90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298EA38" w14:textId="77777777" w:rsidTr="00B96E99">
        <w:trPr>
          <w:trHeight w:val="143"/>
        </w:trPr>
        <w:tc>
          <w:tcPr>
            <w:tcW w:w="2220" w:type="dxa"/>
            <w:vAlign w:val="center"/>
          </w:tcPr>
          <w:p w14:paraId="4835BBE4" w14:textId="50814865"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075FB29" w14:textId="0AC33CF6" w:rsidR="00933A29" w:rsidRPr="00933A29" w:rsidRDefault="00933A29" w:rsidP="00B96E99">
            <w:pPr>
              <w:spacing w:after="0"/>
              <w:jc w:val="center"/>
              <w:rPr>
                <w:rFonts w:cstheme="minorHAnsi"/>
                <w:sz w:val="20"/>
                <w:szCs w:val="20"/>
              </w:rPr>
            </w:pPr>
            <w:r w:rsidRPr="00933A29">
              <w:rPr>
                <w:rFonts w:cstheme="minorHAnsi"/>
                <w:color w:val="000000"/>
                <w:sz w:val="20"/>
                <w:szCs w:val="20"/>
              </w:rPr>
              <w:t>IVOCP5ARO</w:t>
            </w:r>
          </w:p>
        </w:tc>
        <w:tc>
          <w:tcPr>
            <w:tcW w:w="4570" w:type="dxa"/>
            <w:vAlign w:val="center"/>
          </w:tcPr>
          <w:p w14:paraId="59312BDC" w14:textId="7F065CEA"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IVOC; 4.5 &lt; log(C*) &lt; 5.5</w:t>
            </w:r>
          </w:p>
        </w:tc>
        <w:tc>
          <w:tcPr>
            <w:tcW w:w="990" w:type="dxa"/>
            <w:vAlign w:val="center"/>
          </w:tcPr>
          <w:p w14:paraId="4E6C7A34" w14:textId="32277C0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D8E0EBF" w14:textId="77777777" w:rsidTr="00B96E99">
        <w:trPr>
          <w:trHeight w:val="143"/>
        </w:trPr>
        <w:tc>
          <w:tcPr>
            <w:tcW w:w="2220" w:type="dxa"/>
            <w:vAlign w:val="center"/>
          </w:tcPr>
          <w:p w14:paraId="2F5E2B34" w14:textId="2FCD546F"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4AAC40F5" w14:textId="732CFBE4" w:rsidR="00933A29" w:rsidRPr="00933A29" w:rsidRDefault="00933A29" w:rsidP="00B96E99">
            <w:pPr>
              <w:spacing w:after="0"/>
              <w:jc w:val="center"/>
              <w:rPr>
                <w:rFonts w:cstheme="minorHAnsi"/>
                <w:sz w:val="20"/>
                <w:szCs w:val="20"/>
              </w:rPr>
            </w:pPr>
            <w:r w:rsidRPr="00933A29">
              <w:rPr>
                <w:rFonts w:cstheme="minorHAnsi"/>
                <w:color w:val="000000"/>
                <w:sz w:val="20"/>
                <w:szCs w:val="20"/>
              </w:rPr>
              <w:t>IVOCP6ARO</w:t>
            </w:r>
          </w:p>
        </w:tc>
        <w:tc>
          <w:tcPr>
            <w:tcW w:w="4570" w:type="dxa"/>
            <w:vAlign w:val="center"/>
          </w:tcPr>
          <w:p w14:paraId="4D44D364" w14:textId="1FC8444E"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IVOC; 5.5 &lt; log(C*) &lt; 6.5</w:t>
            </w:r>
          </w:p>
        </w:tc>
        <w:tc>
          <w:tcPr>
            <w:tcW w:w="990" w:type="dxa"/>
            <w:vAlign w:val="center"/>
          </w:tcPr>
          <w:p w14:paraId="646E7BBE" w14:textId="60F11C2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8E29B19" w14:textId="77777777" w:rsidTr="00B96E99">
        <w:trPr>
          <w:trHeight w:val="143"/>
        </w:trPr>
        <w:tc>
          <w:tcPr>
            <w:tcW w:w="2220" w:type="dxa"/>
            <w:vAlign w:val="center"/>
          </w:tcPr>
          <w:p w14:paraId="6FB58EEA" w14:textId="1CD210BC"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23389022" w14:textId="41D8CCD8" w:rsidR="00933A29" w:rsidRPr="00933A29" w:rsidRDefault="00933A29" w:rsidP="00B96E99">
            <w:pPr>
              <w:spacing w:after="0"/>
              <w:jc w:val="center"/>
              <w:rPr>
                <w:rFonts w:cstheme="minorHAnsi"/>
                <w:sz w:val="20"/>
                <w:szCs w:val="20"/>
              </w:rPr>
            </w:pPr>
            <w:r w:rsidRPr="00933A29">
              <w:rPr>
                <w:rFonts w:cstheme="minorHAnsi"/>
                <w:color w:val="000000"/>
                <w:sz w:val="20"/>
                <w:szCs w:val="20"/>
              </w:rPr>
              <w:t>KET</w:t>
            </w:r>
          </w:p>
        </w:tc>
        <w:tc>
          <w:tcPr>
            <w:tcW w:w="4570" w:type="dxa"/>
            <w:vAlign w:val="center"/>
          </w:tcPr>
          <w:p w14:paraId="4BFE3C32" w14:textId="35375E6D"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 carbon bond (C=O)</w:t>
            </w:r>
          </w:p>
        </w:tc>
        <w:tc>
          <w:tcPr>
            <w:tcW w:w="990" w:type="dxa"/>
            <w:vAlign w:val="center"/>
          </w:tcPr>
          <w:p w14:paraId="73582DD1" w14:textId="282E3AE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F7387F3" w14:textId="77777777" w:rsidTr="00B96E99">
        <w:trPr>
          <w:trHeight w:val="143"/>
        </w:trPr>
        <w:tc>
          <w:tcPr>
            <w:tcW w:w="2220" w:type="dxa"/>
            <w:vAlign w:val="center"/>
          </w:tcPr>
          <w:p w14:paraId="4864BE69" w14:textId="1096E925"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5BE9A20D" w14:textId="087AE485" w:rsidR="00933A29" w:rsidRPr="00933A29" w:rsidRDefault="00933A29" w:rsidP="00B96E99">
            <w:pPr>
              <w:spacing w:after="0"/>
              <w:jc w:val="center"/>
              <w:rPr>
                <w:rFonts w:cstheme="minorHAnsi"/>
                <w:sz w:val="20"/>
                <w:szCs w:val="20"/>
              </w:rPr>
            </w:pPr>
            <w:r w:rsidRPr="00933A29">
              <w:rPr>
                <w:rFonts w:cstheme="minorHAnsi"/>
                <w:color w:val="000000"/>
                <w:sz w:val="20"/>
                <w:szCs w:val="20"/>
              </w:rPr>
              <w:t>OLE</w:t>
            </w:r>
          </w:p>
        </w:tc>
        <w:tc>
          <w:tcPr>
            <w:tcW w:w="4570" w:type="dxa"/>
            <w:vAlign w:val="center"/>
          </w:tcPr>
          <w:p w14:paraId="2CFAB9BF" w14:textId="6D9D7F02" w:rsidR="00933A29" w:rsidRPr="00933A29" w:rsidRDefault="00933A29" w:rsidP="00B96E99">
            <w:pPr>
              <w:spacing w:after="0"/>
              <w:jc w:val="center"/>
              <w:rPr>
                <w:rFonts w:cstheme="minorHAnsi"/>
                <w:sz w:val="20"/>
                <w:szCs w:val="20"/>
              </w:rPr>
            </w:pPr>
            <w:r w:rsidRPr="00933A29">
              <w:rPr>
                <w:rFonts w:cstheme="minorHAnsi"/>
                <w:color w:val="000000"/>
                <w:sz w:val="20"/>
                <w:szCs w:val="20"/>
              </w:rPr>
              <w:t>Terminal olefin carbon bond (R-C=C)</w:t>
            </w:r>
          </w:p>
        </w:tc>
        <w:tc>
          <w:tcPr>
            <w:tcW w:w="990" w:type="dxa"/>
            <w:vAlign w:val="center"/>
          </w:tcPr>
          <w:p w14:paraId="29B492E1" w14:textId="4E1E4E8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B98F346" w14:textId="77777777" w:rsidTr="00B96E99">
        <w:trPr>
          <w:trHeight w:val="143"/>
        </w:trPr>
        <w:tc>
          <w:tcPr>
            <w:tcW w:w="2220" w:type="dxa"/>
            <w:vAlign w:val="center"/>
          </w:tcPr>
          <w:p w14:paraId="5E333052" w14:textId="7BB6C8E2"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6CD198B9" w14:textId="2E458961" w:rsidR="00933A29" w:rsidRPr="00933A29" w:rsidRDefault="00933A29" w:rsidP="00B96E99">
            <w:pPr>
              <w:spacing w:after="0"/>
              <w:jc w:val="center"/>
              <w:rPr>
                <w:rFonts w:cstheme="minorHAnsi"/>
                <w:sz w:val="20"/>
                <w:szCs w:val="20"/>
              </w:rPr>
            </w:pPr>
            <w:r w:rsidRPr="00933A29">
              <w:rPr>
                <w:rFonts w:cstheme="minorHAnsi"/>
                <w:color w:val="000000"/>
                <w:sz w:val="20"/>
                <w:szCs w:val="20"/>
              </w:rPr>
              <w:t>PACD</w:t>
            </w:r>
          </w:p>
        </w:tc>
        <w:tc>
          <w:tcPr>
            <w:tcW w:w="4570" w:type="dxa"/>
            <w:vAlign w:val="center"/>
          </w:tcPr>
          <w:p w14:paraId="3FDCD05E" w14:textId="3CB40AB5" w:rsidR="00933A29" w:rsidRPr="00933A29" w:rsidRDefault="00933A29" w:rsidP="00B96E99">
            <w:pPr>
              <w:spacing w:after="0"/>
              <w:jc w:val="center"/>
              <w:rPr>
                <w:rFonts w:cstheme="minorHAnsi"/>
                <w:sz w:val="20"/>
                <w:szCs w:val="20"/>
              </w:rPr>
            </w:pPr>
            <w:r w:rsidRPr="00933A29">
              <w:rPr>
                <w:rFonts w:cstheme="minorHAnsi"/>
                <w:color w:val="000000"/>
                <w:sz w:val="20"/>
                <w:szCs w:val="20"/>
              </w:rPr>
              <w:t>Peroxyacetic and higher peroxycarboxylic acids</w:t>
            </w:r>
          </w:p>
        </w:tc>
        <w:tc>
          <w:tcPr>
            <w:tcW w:w="990" w:type="dxa"/>
            <w:vAlign w:val="center"/>
          </w:tcPr>
          <w:p w14:paraId="15327400" w14:textId="620B8BA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33ADF1B" w14:textId="77777777" w:rsidTr="00B96E99">
        <w:trPr>
          <w:trHeight w:val="143"/>
        </w:trPr>
        <w:tc>
          <w:tcPr>
            <w:tcW w:w="2220" w:type="dxa"/>
            <w:vAlign w:val="center"/>
          </w:tcPr>
          <w:p w14:paraId="45B9A503" w14:textId="6FF8A36F"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7DFC4318" w14:textId="30A2D482" w:rsidR="00933A29" w:rsidRPr="00933A29" w:rsidRDefault="00933A29" w:rsidP="00B96E99">
            <w:pPr>
              <w:spacing w:after="0"/>
              <w:jc w:val="center"/>
              <w:rPr>
                <w:rFonts w:cstheme="minorHAnsi"/>
                <w:sz w:val="20"/>
                <w:szCs w:val="20"/>
              </w:rPr>
            </w:pPr>
            <w:r w:rsidRPr="00933A29">
              <w:rPr>
                <w:rFonts w:cstheme="minorHAnsi"/>
                <w:color w:val="000000"/>
                <w:sz w:val="20"/>
                <w:szCs w:val="20"/>
              </w:rPr>
              <w:t>PAR</w:t>
            </w:r>
          </w:p>
        </w:tc>
        <w:tc>
          <w:tcPr>
            <w:tcW w:w="4570" w:type="dxa"/>
            <w:vAlign w:val="center"/>
          </w:tcPr>
          <w:p w14:paraId="51A6FC35" w14:textId="71BF4A60" w:rsidR="00933A29" w:rsidRPr="00933A29" w:rsidRDefault="00933A29" w:rsidP="00B96E99">
            <w:pPr>
              <w:spacing w:after="0"/>
              <w:jc w:val="center"/>
              <w:rPr>
                <w:rFonts w:cstheme="minorHAnsi"/>
                <w:sz w:val="20"/>
                <w:szCs w:val="20"/>
              </w:rPr>
            </w:pPr>
            <w:r w:rsidRPr="00933A29">
              <w:rPr>
                <w:rFonts w:cstheme="minorHAnsi"/>
                <w:color w:val="000000"/>
                <w:sz w:val="20"/>
                <w:szCs w:val="20"/>
              </w:rPr>
              <w:t>Paraffin carbon bond (C-C)</w:t>
            </w:r>
          </w:p>
        </w:tc>
        <w:tc>
          <w:tcPr>
            <w:tcW w:w="990" w:type="dxa"/>
            <w:vAlign w:val="center"/>
          </w:tcPr>
          <w:p w14:paraId="0E266D46" w14:textId="52954C3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7178796" w14:textId="77777777" w:rsidTr="00B96E99">
        <w:trPr>
          <w:trHeight w:val="143"/>
        </w:trPr>
        <w:tc>
          <w:tcPr>
            <w:tcW w:w="2220" w:type="dxa"/>
            <w:vAlign w:val="center"/>
          </w:tcPr>
          <w:p w14:paraId="348E165B" w14:textId="4498F5CD"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49FC6B2A" w14:textId="3B1A98EF" w:rsidR="00933A29" w:rsidRPr="00933A29" w:rsidRDefault="00933A29" w:rsidP="00B96E99">
            <w:pPr>
              <w:spacing w:after="0"/>
              <w:jc w:val="center"/>
              <w:rPr>
                <w:rFonts w:cstheme="minorHAnsi"/>
                <w:sz w:val="20"/>
                <w:szCs w:val="20"/>
              </w:rPr>
            </w:pPr>
            <w:r w:rsidRPr="00933A29">
              <w:rPr>
                <w:rFonts w:cstheme="minorHAnsi"/>
                <w:color w:val="000000"/>
                <w:sz w:val="20"/>
                <w:szCs w:val="20"/>
              </w:rPr>
              <w:t>TERP</w:t>
            </w:r>
          </w:p>
        </w:tc>
        <w:tc>
          <w:tcPr>
            <w:tcW w:w="4570" w:type="dxa"/>
            <w:vAlign w:val="center"/>
          </w:tcPr>
          <w:p w14:paraId="73A7F662" w14:textId="0669CC0A" w:rsidR="00933A29" w:rsidRPr="00933A29" w:rsidRDefault="00933A29" w:rsidP="00B96E99">
            <w:pPr>
              <w:spacing w:after="0"/>
              <w:jc w:val="center"/>
              <w:rPr>
                <w:rFonts w:cstheme="minorHAnsi"/>
                <w:sz w:val="20"/>
                <w:szCs w:val="20"/>
              </w:rPr>
            </w:pPr>
            <w:r w:rsidRPr="00933A29">
              <w:rPr>
                <w:rFonts w:cstheme="minorHAnsi"/>
                <w:color w:val="000000"/>
                <w:sz w:val="20"/>
                <w:szCs w:val="20"/>
              </w:rPr>
              <w:t>Monoterpenes</w:t>
            </w:r>
          </w:p>
        </w:tc>
        <w:tc>
          <w:tcPr>
            <w:tcW w:w="990" w:type="dxa"/>
            <w:vAlign w:val="center"/>
          </w:tcPr>
          <w:p w14:paraId="0DA3FC6D" w14:textId="23C54C7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DADE06F" w14:textId="77777777" w:rsidTr="00B96E99">
        <w:trPr>
          <w:trHeight w:val="143"/>
        </w:trPr>
        <w:tc>
          <w:tcPr>
            <w:tcW w:w="2220" w:type="dxa"/>
            <w:vAlign w:val="center"/>
          </w:tcPr>
          <w:p w14:paraId="0CB962DB" w14:textId="63141B5E"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3F122B79" w14:textId="156ADBB0" w:rsidR="00933A29" w:rsidRPr="00933A29" w:rsidRDefault="00933A29" w:rsidP="00B96E99">
            <w:pPr>
              <w:spacing w:after="0"/>
              <w:jc w:val="center"/>
              <w:rPr>
                <w:rFonts w:cstheme="minorHAnsi"/>
                <w:sz w:val="20"/>
                <w:szCs w:val="20"/>
              </w:rPr>
            </w:pPr>
            <w:r w:rsidRPr="00933A29">
              <w:rPr>
                <w:rFonts w:cstheme="minorHAnsi"/>
                <w:color w:val="000000"/>
                <w:sz w:val="20"/>
                <w:szCs w:val="20"/>
              </w:rPr>
              <w:t>TOL</w:t>
            </w:r>
          </w:p>
        </w:tc>
        <w:tc>
          <w:tcPr>
            <w:tcW w:w="4570" w:type="dxa"/>
            <w:vAlign w:val="center"/>
          </w:tcPr>
          <w:p w14:paraId="371A9879" w14:textId="3F7AB00D" w:rsidR="00933A29" w:rsidRPr="00933A29" w:rsidRDefault="00933A29" w:rsidP="00B96E99">
            <w:pPr>
              <w:spacing w:after="0"/>
              <w:jc w:val="center"/>
              <w:rPr>
                <w:rFonts w:cstheme="minorHAnsi"/>
                <w:sz w:val="20"/>
                <w:szCs w:val="20"/>
              </w:rPr>
            </w:pPr>
            <w:r w:rsidRPr="00933A29">
              <w:rPr>
                <w:rFonts w:cstheme="minorHAnsi"/>
                <w:color w:val="000000"/>
                <w:sz w:val="20"/>
                <w:szCs w:val="20"/>
              </w:rPr>
              <w:t>Toluene and other monoalkyl aromatics</w:t>
            </w:r>
          </w:p>
        </w:tc>
        <w:tc>
          <w:tcPr>
            <w:tcW w:w="990" w:type="dxa"/>
            <w:vAlign w:val="center"/>
          </w:tcPr>
          <w:p w14:paraId="125839CB" w14:textId="60C0B6A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FFDE387" w14:textId="77777777" w:rsidTr="00B96E99">
        <w:trPr>
          <w:trHeight w:val="143"/>
        </w:trPr>
        <w:tc>
          <w:tcPr>
            <w:tcW w:w="2220" w:type="dxa"/>
            <w:vAlign w:val="center"/>
          </w:tcPr>
          <w:p w14:paraId="7287EB4C" w14:textId="5C2B9C33"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635AAECE" w14:textId="10143C94" w:rsidR="00933A29" w:rsidRPr="00933A29" w:rsidRDefault="00933A29" w:rsidP="00B96E99">
            <w:pPr>
              <w:spacing w:after="0"/>
              <w:jc w:val="center"/>
              <w:rPr>
                <w:rFonts w:cstheme="minorHAnsi"/>
                <w:sz w:val="20"/>
                <w:szCs w:val="20"/>
              </w:rPr>
            </w:pPr>
            <w:r w:rsidRPr="00933A29">
              <w:rPr>
                <w:rFonts w:cstheme="minorHAnsi"/>
                <w:color w:val="000000"/>
                <w:sz w:val="20"/>
                <w:szCs w:val="20"/>
              </w:rPr>
              <w:t>UNR</w:t>
            </w:r>
          </w:p>
        </w:tc>
        <w:tc>
          <w:tcPr>
            <w:tcW w:w="4570" w:type="dxa"/>
            <w:vAlign w:val="center"/>
          </w:tcPr>
          <w:p w14:paraId="28F0F9C4" w14:textId="7364AA64" w:rsidR="00933A29" w:rsidRPr="00933A29" w:rsidRDefault="00933A29" w:rsidP="00B96E99">
            <w:pPr>
              <w:spacing w:after="0"/>
              <w:jc w:val="center"/>
              <w:rPr>
                <w:rFonts w:cstheme="minorHAnsi"/>
                <w:sz w:val="20"/>
                <w:szCs w:val="20"/>
              </w:rPr>
            </w:pPr>
            <w:r w:rsidRPr="00933A29">
              <w:rPr>
                <w:rFonts w:cstheme="minorHAnsi"/>
                <w:color w:val="000000"/>
                <w:sz w:val="20"/>
                <w:szCs w:val="20"/>
              </w:rPr>
              <w:t>Unreactive</w:t>
            </w:r>
          </w:p>
        </w:tc>
        <w:tc>
          <w:tcPr>
            <w:tcW w:w="990" w:type="dxa"/>
            <w:vAlign w:val="center"/>
          </w:tcPr>
          <w:p w14:paraId="3FAAA161" w14:textId="77E9BA1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FEB1D37" w14:textId="77777777" w:rsidTr="00B96E99">
        <w:trPr>
          <w:trHeight w:val="143"/>
        </w:trPr>
        <w:tc>
          <w:tcPr>
            <w:tcW w:w="2220" w:type="dxa"/>
            <w:vAlign w:val="center"/>
          </w:tcPr>
          <w:p w14:paraId="1A0E6AFE" w14:textId="5C95A0B5"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CB6R3_AE8, CB6R5_AE8</w:t>
            </w:r>
          </w:p>
        </w:tc>
        <w:tc>
          <w:tcPr>
            <w:tcW w:w="1575" w:type="dxa"/>
            <w:vAlign w:val="center"/>
          </w:tcPr>
          <w:p w14:paraId="362B478C" w14:textId="7343262E" w:rsidR="00933A29" w:rsidRPr="00933A29" w:rsidRDefault="00933A29" w:rsidP="00B96E99">
            <w:pPr>
              <w:spacing w:after="0"/>
              <w:jc w:val="center"/>
              <w:rPr>
                <w:rFonts w:cstheme="minorHAnsi"/>
                <w:sz w:val="20"/>
                <w:szCs w:val="20"/>
              </w:rPr>
            </w:pPr>
            <w:r w:rsidRPr="00933A29">
              <w:rPr>
                <w:rFonts w:cstheme="minorHAnsi"/>
                <w:color w:val="000000"/>
                <w:sz w:val="20"/>
                <w:szCs w:val="20"/>
              </w:rPr>
              <w:t>XYLMN</w:t>
            </w:r>
          </w:p>
        </w:tc>
        <w:tc>
          <w:tcPr>
            <w:tcW w:w="4570" w:type="dxa"/>
            <w:vAlign w:val="center"/>
          </w:tcPr>
          <w:p w14:paraId="3564A552" w14:textId="721C9829" w:rsidR="00933A29" w:rsidRPr="00933A29" w:rsidRDefault="00933A29" w:rsidP="00B96E99">
            <w:pPr>
              <w:spacing w:after="0"/>
              <w:jc w:val="center"/>
              <w:rPr>
                <w:rFonts w:cstheme="minorHAnsi"/>
                <w:sz w:val="20"/>
                <w:szCs w:val="20"/>
              </w:rPr>
            </w:pPr>
            <w:r w:rsidRPr="00933A29">
              <w:rPr>
                <w:rFonts w:cstheme="minorHAnsi"/>
                <w:color w:val="000000"/>
                <w:sz w:val="20"/>
                <w:szCs w:val="20"/>
              </w:rPr>
              <w:t>Xylene and other polyalkyl aromatics</w:t>
            </w:r>
          </w:p>
        </w:tc>
        <w:tc>
          <w:tcPr>
            <w:tcW w:w="990" w:type="dxa"/>
            <w:vAlign w:val="center"/>
          </w:tcPr>
          <w:p w14:paraId="7126FDFF" w14:textId="4E065B0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C23E76B" w14:textId="77777777" w:rsidTr="00B96E99">
        <w:trPr>
          <w:trHeight w:val="143"/>
        </w:trPr>
        <w:tc>
          <w:tcPr>
            <w:tcW w:w="2220" w:type="dxa"/>
            <w:vAlign w:val="center"/>
          </w:tcPr>
          <w:p w14:paraId="79CCB14D" w14:textId="64DDDD73"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3CBACD96" w14:textId="2E856570" w:rsidR="00933A29" w:rsidRPr="00933A29" w:rsidRDefault="00933A29" w:rsidP="00B96E99">
            <w:pPr>
              <w:spacing w:after="0"/>
              <w:jc w:val="center"/>
              <w:rPr>
                <w:rFonts w:cstheme="minorHAnsi"/>
                <w:sz w:val="20"/>
                <w:szCs w:val="20"/>
              </w:rPr>
            </w:pPr>
            <w:r w:rsidRPr="00933A29">
              <w:rPr>
                <w:rFonts w:cstheme="minorHAnsi"/>
                <w:color w:val="000000"/>
                <w:sz w:val="20"/>
                <w:szCs w:val="20"/>
              </w:rPr>
              <w:t>ACET</w:t>
            </w:r>
          </w:p>
        </w:tc>
        <w:tc>
          <w:tcPr>
            <w:tcW w:w="4570" w:type="dxa"/>
            <w:vAlign w:val="center"/>
          </w:tcPr>
          <w:p w14:paraId="656DBBA5" w14:textId="4E91394D"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3DC4A612" w14:textId="345020F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35BD687" w14:textId="77777777" w:rsidTr="00B96E99">
        <w:trPr>
          <w:trHeight w:val="143"/>
        </w:trPr>
        <w:tc>
          <w:tcPr>
            <w:tcW w:w="2220" w:type="dxa"/>
            <w:vAlign w:val="center"/>
          </w:tcPr>
          <w:p w14:paraId="4871B668" w14:textId="010E0724"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4D6F9902" w14:textId="1234AE46" w:rsidR="00933A29" w:rsidRPr="00933A29" w:rsidRDefault="00933A29" w:rsidP="00B96E99">
            <w:pPr>
              <w:spacing w:after="0"/>
              <w:jc w:val="center"/>
              <w:rPr>
                <w:rFonts w:cstheme="minorHAnsi"/>
                <w:sz w:val="20"/>
                <w:szCs w:val="20"/>
              </w:rPr>
            </w:pPr>
            <w:r w:rsidRPr="00933A29">
              <w:rPr>
                <w:rFonts w:cstheme="minorHAnsi"/>
                <w:color w:val="000000"/>
                <w:sz w:val="20"/>
                <w:szCs w:val="20"/>
              </w:rPr>
              <w:t>ALD2</w:t>
            </w:r>
          </w:p>
        </w:tc>
        <w:tc>
          <w:tcPr>
            <w:tcW w:w="4570" w:type="dxa"/>
            <w:vAlign w:val="center"/>
          </w:tcPr>
          <w:p w14:paraId="4D4DCAC7" w14:textId="0A0E5DC5"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3C690118" w14:textId="642FFF3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5206EB1" w14:textId="77777777" w:rsidTr="00B96E99">
        <w:trPr>
          <w:trHeight w:val="143"/>
        </w:trPr>
        <w:tc>
          <w:tcPr>
            <w:tcW w:w="2220" w:type="dxa"/>
            <w:vAlign w:val="center"/>
          </w:tcPr>
          <w:p w14:paraId="1541C699" w14:textId="205F6685"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176C8EFC" w14:textId="06ECC3A7" w:rsidR="00933A29" w:rsidRPr="00933A29" w:rsidRDefault="00933A29" w:rsidP="00B96E99">
            <w:pPr>
              <w:spacing w:after="0"/>
              <w:jc w:val="center"/>
              <w:rPr>
                <w:rFonts w:cstheme="minorHAnsi"/>
                <w:sz w:val="20"/>
                <w:szCs w:val="20"/>
              </w:rPr>
            </w:pPr>
            <w:r w:rsidRPr="00933A29">
              <w:rPr>
                <w:rFonts w:cstheme="minorHAnsi"/>
                <w:color w:val="000000"/>
                <w:sz w:val="20"/>
                <w:szCs w:val="20"/>
              </w:rPr>
              <w:t>BENZ</w:t>
            </w:r>
          </w:p>
        </w:tc>
        <w:tc>
          <w:tcPr>
            <w:tcW w:w="4570" w:type="dxa"/>
            <w:vAlign w:val="center"/>
          </w:tcPr>
          <w:p w14:paraId="3AB62440" w14:textId="441A8E26"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789988C2" w14:textId="49CC0F4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D80566E" w14:textId="77777777" w:rsidTr="00B96E99">
        <w:trPr>
          <w:trHeight w:val="143"/>
        </w:trPr>
        <w:tc>
          <w:tcPr>
            <w:tcW w:w="2220" w:type="dxa"/>
            <w:vAlign w:val="center"/>
          </w:tcPr>
          <w:p w14:paraId="38434BA7" w14:textId="3473484D"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08BA06DC" w14:textId="45A97136" w:rsidR="00933A29" w:rsidRPr="00933A29" w:rsidRDefault="00933A29" w:rsidP="00B96E99">
            <w:pPr>
              <w:spacing w:after="0"/>
              <w:jc w:val="center"/>
              <w:rPr>
                <w:rFonts w:cstheme="minorHAnsi"/>
                <w:sz w:val="20"/>
                <w:szCs w:val="20"/>
              </w:rPr>
            </w:pPr>
            <w:r w:rsidRPr="00933A29">
              <w:rPr>
                <w:rFonts w:cstheme="minorHAnsi"/>
                <w:color w:val="000000"/>
                <w:sz w:val="20"/>
                <w:szCs w:val="20"/>
              </w:rPr>
              <w:t>CH4</w:t>
            </w:r>
          </w:p>
        </w:tc>
        <w:tc>
          <w:tcPr>
            <w:tcW w:w="4570" w:type="dxa"/>
            <w:vAlign w:val="center"/>
          </w:tcPr>
          <w:p w14:paraId="63A5DA72" w14:textId="10690A26"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6CBA2DEA" w14:textId="28B70C0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BAAB3ED" w14:textId="77777777" w:rsidTr="00B96E99">
        <w:trPr>
          <w:trHeight w:val="143"/>
        </w:trPr>
        <w:tc>
          <w:tcPr>
            <w:tcW w:w="2220" w:type="dxa"/>
            <w:vAlign w:val="center"/>
          </w:tcPr>
          <w:p w14:paraId="7F808D81" w14:textId="11543EAF"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01C17C03" w14:textId="67F57B84" w:rsidR="00933A29" w:rsidRPr="00933A29" w:rsidRDefault="00933A29" w:rsidP="00B96E99">
            <w:pPr>
              <w:spacing w:after="0"/>
              <w:jc w:val="center"/>
              <w:rPr>
                <w:rFonts w:cstheme="minorHAnsi"/>
                <w:sz w:val="20"/>
                <w:szCs w:val="20"/>
              </w:rPr>
            </w:pPr>
            <w:r w:rsidRPr="00933A29">
              <w:rPr>
                <w:rFonts w:cstheme="minorHAnsi"/>
                <w:color w:val="000000"/>
                <w:sz w:val="20"/>
                <w:szCs w:val="20"/>
              </w:rPr>
              <w:t>ETH</w:t>
            </w:r>
          </w:p>
        </w:tc>
        <w:tc>
          <w:tcPr>
            <w:tcW w:w="4570" w:type="dxa"/>
            <w:vAlign w:val="center"/>
          </w:tcPr>
          <w:p w14:paraId="76BF3329" w14:textId="4F905CC8"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201AB551" w14:textId="704438B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D3FF8DF" w14:textId="77777777" w:rsidTr="00B96E99">
        <w:trPr>
          <w:trHeight w:val="143"/>
        </w:trPr>
        <w:tc>
          <w:tcPr>
            <w:tcW w:w="2220" w:type="dxa"/>
            <w:vAlign w:val="center"/>
          </w:tcPr>
          <w:p w14:paraId="1EC55A39" w14:textId="044109C5"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14230F5B" w14:textId="4E208815" w:rsidR="00933A29" w:rsidRPr="00933A29" w:rsidRDefault="00933A29" w:rsidP="00B96E99">
            <w:pPr>
              <w:spacing w:after="0"/>
              <w:jc w:val="center"/>
              <w:rPr>
                <w:rFonts w:cstheme="minorHAnsi"/>
                <w:sz w:val="20"/>
                <w:szCs w:val="20"/>
              </w:rPr>
            </w:pPr>
            <w:r w:rsidRPr="00933A29">
              <w:rPr>
                <w:rFonts w:cstheme="minorHAnsi"/>
                <w:color w:val="000000"/>
                <w:sz w:val="20"/>
                <w:szCs w:val="20"/>
              </w:rPr>
              <w:t>ETHA</w:t>
            </w:r>
          </w:p>
        </w:tc>
        <w:tc>
          <w:tcPr>
            <w:tcW w:w="4570" w:type="dxa"/>
            <w:vAlign w:val="center"/>
          </w:tcPr>
          <w:p w14:paraId="2010D6F3" w14:textId="51116C56" w:rsidR="00933A29" w:rsidRPr="00933A29" w:rsidRDefault="00933A29" w:rsidP="00B96E99">
            <w:pPr>
              <w:spacing w:after="0"/>
              <w:jc w:val="center"/>
              <w:rPr>
                <w:rFonts w:cstheme="minorHAnsi"/>
                <w:sz w:val="20"/>
                <w:szCs w:val="20"/>
              </w:rPr>
            </w:pPr>
            <w:r w:rsidRPr="00933A29">
              <w:rPr>
                <w:rFonts w:cstheme="minorHAnsi"/>
                <w:color w:val="000000"/>
                <w:sz w:val="20"/>
                <w:szCs w:val="20"/>
              </w:rPr>
              <w:t>Ethane</w:t>
            </w:r>
          </w:p>
        </w:tc>
        <w:tc>
          <w:tcPr>
            <w:tcW w:w="990" w:type="dxa"/>
            <w:vAlign w:val="center"/>
          </w:tcPr>
          <w:p w14:paraId="4112E74B" w14:textId="24760FD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AFAC5C0" w14:textId="77777777" w:rsidTr="00B96E99">
        <w:trPr>
          <w:trHeight w:val="143"/>
        </w:trPr>
        <w:tc>
          <w:tcPr>
            <w:tcW w:w="2220" w:type="dxa"/>
            <w:vAlign w:val="center"/>
          </w:tcPr>
          <w:p w14:paraId="6A3B4792" w14:textId="604B44FC"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7F358D98" w14:textId="42A25E20" w:rsidR="00933A29" w:rsidRPr="00933A29" w:rsidRDefault="00933A29" w:rsidP="00B96E99">
            <w:pPr>
              <w:spacing w:after="0"/>
              <w:jc w:val="center"/>
              <w:rPr>
                <w:rFonts w:cstheme="minorHAnsi"/>
                <w:sz w:val="20"/>
                <w:szCs w:val="20"/>
              </w:rPr>
            </w:pPr>
            <w:r w:rsidRPr="00933A29">
              <w:rPr>
                <w:rFonts w:cstheme="minorHAnsi"/>
                <w:color w:val="000000"/>
                <w:sz w:val="20"/>
                <w:szCs w:val="20"/>
              </w:rPr>
              <w:t>ETHY</w:t>
            </w:r>
          </w:p>
        </w:tc>
        <w:tc>
          <w:tcPr>
            <w:tcW w:w="4570" w:type="dxa"/>
            <w:vAlign w:val="center"/>
          </w:tcPr>
          <w:p w14:paraId="4485ED17" w14:textId="6A01BEA6" w:rsidR="00933A29" w:rsidRPr="00933A29" w:rsidRDefault="00933A29" w:rsidP="00B96E99">
            <w:pPr>
              <w:spacing w:after="0"/>
              <w:jc w:val="center"/>
              <w:rPr>
                <w:rFonts w:cstheme="minorHAnsi"/>
                <w:sz w:val="20"/>
                <w:szCs w:val="20"/>
              </w:rPr>
            </w:pPr>
            <w:r w:rsidRPr="00933A29">
              <w:rPr>
                <w:rFonts w:cstheme="minorHAnsi"/>
                <w:color w:val="000000"/>
                <w:sz w:val="20"/>
                <w:szCs w:val="20"/>
              </w:rPr>
              <w:t>Ethyne</w:t>
            </w:r>
          </w:p>
        </w:tc>
        <w:tc>
          <w:tcPr>
            <w:tcW w:w="990" w:type="dxa"/>
            <w:vAlign w:val="center"/>
          </w:tcPr>
          <w:p w14:paraId="60E56258" w14:textId="5FFBDC0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A580443" w14:textId="77777777" w:rsidTr="00B96E99">
        <w:trPr>
          <w:trHeight w:val="143"/>
        </w:trPr>
        <w:tc>
          <w:tcPr>
            <w:tcW w:w="2220" w:type="dxa"/>
            <w:vAlign w:val="center"/>
          </w:tcPr>
          <w:p w14:paraId="61813349" w14:textId="5C346D01"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34995DDF" w14:textId="62469A40" w:rsidR="00933A29" w:rsidRPr="00933A29" w:rsidRDefault="00933A29" w:rsidP="00B96E99">
            <w:pPr>
              <w:spacing w:after="0"/>
              <w:jc w:val="center"/>
              <w:rPr>
                <w:rFonts w:cstheme="minorHAnsi"/>
                <w:sz w:val="20"/>
                <w:szCs w:val="20"/>
              </w:rPr>
            </w:pPr>
            <w:r w:rsidRPr="00933A29">
              <w:rPr>
                <w:rFonts w:cstheme="minorHAnsi"/>
                <w:color w:val="000000"/>
                <w:sz w:val="20"/>
                <w:szCs w:val="20"/>
              </w:rPr>
              <w:t>ETOH</w:t>
            </w:r>
          </w:p>
        </w:tc>
        <w:tc>
          <w:tcPr>
            <w:tcW w:w="4570" w:type="dxa"/>
            <w:vAlign w:val="center"/>
          </w:tcPr>
          <w:p w14:paraId="7AB3127E" w14:textId="49986FC0" w:rsidR="00933A29" w:rsidRPr="00933A29" w:rsidRDefault="00933A29" w:rsidP="00B96E99">
            <w:pPr>
              <w:spacing w:after="0"/>
              <w:jc w:val="center"/>
              <w:rPr>
                <w:rFonts w:cstheme="minorHAnsi"/>
                <w:sz w:val="20"/>
                <w:szCs w:val="20"/>
              </w:rPr>
            </w:pPr>
            <w:r w:rsidRPr="00933A29">
              <w:rPr>
                <w:rFonts w:cstheme="minorHAnsi"/>
                <w:color w:val="000000"/>
                <w:sz w:val="20"/>
                <w:szCs w:val="20"/>
              </w:rPr>
              <w:t>Ethanol</w:t>
            </w:r>
          </w:p>
        </w:tc>
        <w:tc>
          <w:tcPr>
            <w:tcW w:w="990" w:type="dxa"/>
            <w:vAlign w:val="center"/>
          </w:tcPr>
          <w:p w14:paraId="42D96DD9" w14:textId="7804052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0B27786" w14:textId="77777777" w:rsidTr="00B96E99">
        <w:trPr>
          <w:trHeight w:val="143"/>
        </w:trPr>
        <w:tc>
          <w:tcPr>
            <w:tcW w:w="2220" w:type="dxa"/>
            <w:vAlign w:val="center"/>
          </w:tcPr>
          <w:p w14:paraId="0DA83D6F" w14:textId="4D473C74"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0A497C8E" w14:textId="40E71578" w:rsidR="00933A29" w:rsidRPr="00933A29" w:rsidRDefault="00933A29" w:rsidP="00B96E99">
            <w:pPr>
              <w:spacing w:after="0"/>
              <w:jc w:val="center"/>
              <w:rPr>
                <w:rFonts w:cstheme="minorHAnsi"/>
                <w:sz w:val="20"/>
                <w:szCs w:val="20"/>
              </w:rPr>
            </w:pPr>
            <w:r w:rsidRPr="00933A29">
              <w:rPr>
                <w:rFonts w:cstheme="minorHAnsi"/>
                <w:color w:val="000000"/>
                <w:sz w:val="20"/>
                <w:szCs w:val="20"/>
              </w:rPr>
              <w:t>FORM</w:t>
            </w:r>
          </w:p>
        </w:tc>
        <w:tc>
          <w:tcPr>
            <w:tcW w:w="4570" w:type="dxa"/>
            <w:vAlign w:val="center"/>
          </w:tcPr>
          <w:p w14:paraId="403C1406" w14:textId="7C2F6293"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5BD90C1C" w14:textId="40E5944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6A28D6A" w14:textId="77777777" w:rsidTr="00B96E99">
        <w:trPr>
          <w:trHeight w:val="143"/>
        </w:trPr>
        <w:tc>
          <w:tcPr>
            <w:tcW w:w="2220" w:type="dxa"/>
            <w:vAlign w:val="center"/>
          </w:tcPr>
          <w:p w14:paraId="49A011FE" w14:textId="4275E013"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CB6R4_CF2</w:t>
            </w:r>
          </w:p>
        </w:tc>
        <w:tc>
          <w:tcPr>
            <w:tcW w:w="1575" w:type="dxa"/>
            <w:vAlign w:val="center"/>
          </w:tcPr>
          <w:p w14:paraId="1CDF0D99" w14:textId="3F221DE8" w:rsidR="00933A29" w:rsidRPr="00933A29" w:rsidRDefault="00933A29" w:rsidP="00B96E99">
            <w:pPr>
              <w:spacing w:after="0"/>
              <w:jc w:val="center"/>
              <w:rPr>
                <w:rFonts w:cstheme="minorHAnsi"/>
                <w:sz w:val="20"/>
                <w:szCs w:val="20"/>
              </w:rPr>
            </w:pPr>
            <w:r w:rsidRPr="00933A29">
              <w:rPr>
                <w:rFonts w:cstheme="minorHAnsi"/>
                <w:color w:val="000000"/>
                <w:sz w:val="20"/>
                <w:szCs w:val="20"/>
              </w:rPr>
              <w:t>ISOP</w:t>
            </w:r>
          </w:p>
        </w:tc>
        <w:tc>
          <w:tcPr>
            <w:tcW w:w="4570" w:type="dxa"/>
            <w:vAlign w:val="center"/>
          </w:tcPr>
          <w:p w14:paraId="341975A2" w14:textId="1AE2216E"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4FC29387" w14:textId="70292BC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7D7C557" w14:textId="77777777" w:rsidTr="00B96E99">
        <w:trPr>
          <w:trHeight w:val="143"/>
        </w:trPr>
        <w:tc>
          <w:tcPr>
            <w:tcW w:w="2220" w:type="dxa"/>
            <w:vAlign w:val="center"/>
          </w:tcPr>
          <w:p w14:paraId="55180083" w14:textId="7680B785"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14D875BD" w14:textId="430D67DF" w:rsidR="00933A29" w:rsidRPr="00933A29" w:rsidRDefault="00933A29" w:rsidP="00B96E99">
            <w:pPr>
              <w:spacing w:after="0"/>
              <w:jc w:val="center"/>
              <w:rPr>
                <w:rFonts w:cstheme="minorHAnsi"/>
                <w:sz w:val="20"/>
                <w:szCs w:val="20"/>
              </w:rPr>
            </w:pPr>
            <w:r w:rsidRPr="00933A29">
              <w:rPr>
                <w:rFonts w:cstheme="minorHAnsi"/>
                <w:color w:val="000000"/>
                <w:sz w:val="20"/>
                <w:szCs w:val="20"/>
              </w:rPr>
              <w:t>MEOH</w:t>
            </w:r>
          </w:p>
        </w:tc>
        <w:tc>
          <w:tcPr>
            <w:tcW w:w="4570" w:type="dxa"/>
            <w:vAlign w:val="center"/>
          </w:tcPr>
          <w:p w14:paraId="4F298676" w14:textId="7456A7E8"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07183C8E" w14:textId="3B745D9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201DBD7" w14:textId="77777777" w:rsidTr="00B96E99">
        <w:trPr>
          <w:trHeight w:val="143"/>
        </w:trPr>
        <w:tc>
          <w:tcPr>
            <w:tcW w:w="2220" w:type="dxa"/>
            <w:vAlign w:val="center"/>
          </w:tcPr>
          <w:p w14:paraId="3BBA6576" w14:textId="7A36B8A0"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78D324F3" w14:textId="2055C55E" w:rsidR="00933A29" w:rsidRPr="00933A29" w:rsidRDefault="00933A29" w:rsidP="00B96E99">
            <w:pPr>
              <w:spacing w:after="0"/>
              <w:jc w:val="center"/>
              <w:rPr>
                <w:rFonts w:cstheme="minorHAnsi"/>
                <w:sz w:val="20"/>
                <w:szCs w:val="20"/>
              </w:rPr>
            </w:pPr>
            <w:r w:rsidRPr="00933A29">
              <w:rPr>
                <w:rFonts w:cstheme="minorHAnsi"/>
                <w:color w:val="000000"/>
                <w:sz w:val="20"/>
                <w:szCs w:val="20"/>
              </w:rPr>
              <w:t>PRPA</w:t>
            </w:r>
          </w:p>
        </w:tc>
        <w:tc>
          <w:tcPr>
            <w:tcW w:w="4570" w:type="dxa"/>
            <w:vAlign w:val="center"/>
          </w:tcPr>
          <w:p w14:paraId="573D6A3F" w14:textId="158168B7" w:rsidR="00933A29" w:rsidRPr="00933A29" w:rsidRDefault="00933A29" w:rsidP="00B96E99">
            <w:pPr>
              <w:spacing w:after="0"/>
              <w:jc w:val="center"/>
              <w:rPr>
                <w:rFonts w:cstheme="minorHAnsi"/>
                <w:sz w:val="20"/>
                <w:szCs w:val="20"/>
              </w:rPr>
            </w:pPr>
            <w:r w:rsidRPr="00933A29">
              <w:rPr>
                <w:rFonts w:cstheme="minorHAnsi"/>
                <w:color w:val="000000"/>
                <w:sz w:val="20"/>
                <w:szCs w:val="20"/>
              </w:rPr>
              <w:t>Propane</w:t>
            </w:r>
          </w:p>
        </w:tc>
        <w:tc>
          <w:tcPr>
            <w:tcW w:w="990" w:type="dxa"/>
            <w:vAlign w:val="center"/>
          </w:tcPr>
          <w:p w14:paraId="6A21E959" w14:textId="209AE57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D0FE16A" w14:textId="77777777" w:rsidTr="00B96E99">
        <w:trPr>
          <w:trHeight w:val="143"/>
        </w:trPr>
        <w:tc>
          <w:tcPr>
            <w:tcW w:w="2220" w:type="dxa"/>
            <w:vAlign w:val="center"/>
          </w:tcPr>
          <w:p w14:paraId="0C5B9F26" w14:textId="716297F1"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31F538B1" w14:textId="6E6BE6D8" w:rsidR="00933A29" w:rsidRPr="00933A29" w:rsidRDefault="00933A29" w:rsidP="00B96E99">
            <w:pPr>
              <w:spacing w:after="0"/>
              <w:jc w:val="center"/>
              <w:rPr>
                <w:rFonts w:cstheme="minorHAnsi"/>
                <w:sz w:val="20"/>
                <w:szCs w:val="20"/>
              </w:rPr>
            </w:pPr>
            <w:r w:rsidRPr="00933A29">
              <w:rPr>
                <w:rFonts w:cstheme="minorHAnsi"/>
                <w:color w:val="000000"/>
                <w:sz w:val="20"/>
                <w:szCs w:val="20"/>
              </w:rPr>
              <w:t>ALDX</w:t>
            </w:r>
          </w:p>
        </w:tc>
        <w:tc>
          <w:tcPr>
            <w:tcW w:w="4570" w:type="dxa"/>
            <w:vAlign w:val="center"/>
          </w:tcPr>
          <w:p w14:paraId="278CA782" w14:textId="3C83D4B2" w:rsidR="00933A29" w:rsidRPr="00933A29" w:rsidRDefault="00933A29" w:rsidP="00B96E99">
            <w:pPr>
              <w:spacing w:after="0"/>
              <w:jc w:val="center"/>
              <w:rPr>
                <w:rFonts w:cstheme="minorHAnsi"/>
                <w:sz w:val="20"/>
                <w:szCs w:val="20"/>
              </w:rPr>
            </w:pPr>
            <w:r w:rsidRPr="00933A29">
              <w:rPr>
                <w:rFonts w:cstheme="minorHAnsi"/>
                <w:color w:val="000000"/>
                <w:sz w:val="20"/>
                <w:szCs w:val="20"/>
              </w:rPr>
              <w:t>Propionaldehyde and higher aldehydes</w:t>
            </w:r>
          </w:p>
        </w:tc>
        <w:tc>
          <w:tcPr>
            <w:tcW w:w="990" w:type="dxa"/>
            <w:vAlign w:val="center"/>
          </w:tcPr>
          <w:p w14:paraId="5A02EB76" w14:textId="28837D9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3B66F6E" w14:textId="77777777" w:rsidTr="00B96E99">
        <w:trPr>
          <w:trHeight w:val="143"/>
        </w:trPr>
        <w:tc>
          <w:tcPr>
            <w:tcW w:w="2220" w:type="dxa"/>
            <w:vAlign w:val="center"/>
          </w:tcPr>
          <w:p w14:paraId="2547674B" w14:textId="5776DEC7"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3F525C2C" w14:textId="064D63F8" w:rsidR="00933A29" w:rsidRPr="00933A29" w:rsidRDefault="00933A29" w:rsidP="00B96E99">
            <w:pPr>
              <w:spacing w:after="0"/>
              <w:jc w:val="center"/>
              <w:rPr>
                <w:rFonts w:cstheme="minorHAnsi"/>
                <w:sz w:val="20"/>
                <w:szCs w:val="20"/>
              </w:rPr>
            </w:pPr>
            <w:r w:rsidRPr="00933A29">
              <w:rPr>
                <w:rFonts w:cstheme="minorHAnsi"/>
                <w:color w:val="000000"/>
                <w:sz w:val="20"/>
                <w:szCs w:val="20"/>
              </w:rPr>
              <w:t>CAT1</w:t>
            </w:r>
          </w:p>
        </w:tc>
        <w:tc>
          <w:tcPr>
            <w:tcW w:w="4570" w:type="dxa"/>
            <w:vAlign w:val="center"/>
          </w:tcPr>
          <w:p w14:paraId="55A6D91A" w14:textId="6200D53E"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Methyl-catechols</w:t>
            </w:r>
          </w:p>
        </w:tc>
        <w:tc>
          <w:tcPr>
            <w:tcW w:w="990" w:type="dxa"/>
            <w:vAlign w:val="center"/>
          </w:tcPr>
          <w:p w14:paraId="7CE3A178" w14:textId="5501958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7FD7D2B" w14:textId="77777777" w:rsidTr="00B96E99">
        <w:trPr>
          <w:trHeight w:val="143"/>
        </w:trPr>
        <w:tc>
          <w:tcPr>
            <w:tcW w:w="2220" w:type="dxa"/>
            <w:vAlign w:val="center"/>
          </w:tcPr>
          <w:p w14:paraId="48DDAC19" w14:textId="38D2F686"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7B200C73" w14:textId="10484448" w:rsidR="00933A29" w:rsidRPr="00933A29" w:rsidRDefault="00933A29" w:rsidP="00B96E99">
            <w:pPr>
              <w:spacing w:after="0"/>
              <w:jc w:val="center"/>
              <w:rPr>
                <w:rFonts w:cstheme="minorHAnsi"/>
                <w:sz w:val="20"/>
                <w:szCs w:val="20"/>
              </w:rPr>
            </w:pPr>
            <w:r w:rsidRPr="00933A29">
              <w:rPr>
                <w:rFonts w:cstheme="minorHAnsi"/>
                <w:color w:val="000000"/>
                <w:sz w:val="20"/>
                <w:szCs w:val="20"/>
              </w:rPr>
              <w:t>CRES</w:t>
            </w:r>
          </w:p>
        </w:tc>
        <w:tc>
          <w:tcPr>
            <w:tcW w:w="4570" w:type="dxa"/>
            <w:vAlign w:val="center"/>
          </w:tcPr>
          <w:p w14:paraId="178AA206" w14:textId="3F702A37" w:rsidR="00933A29" w:rsidRPr="00933A29" w:rsidRDefault="00933A29" w:rsidP="00B96E99">
            <w:pPr>
              <w:spacing w:after="0"/>
              <w:jc w:val="center"/>
              <w:rPr>
                <w:rFonts w:cstheme="minorHAnsi"/>
                <w:sz w:val="20"/>
                <w:szCs w:val="20"/>
              </w:rPr>
            </w:pPr>
            <w:r w:rsidRPr="00933A29">
              <w:rPr>
                <w:rFonts w:cstheme="minorHAnsi"/>
                <w:color w:val="000000"/>
                <w:sz w:val="20"/>
                <w:szCs w:val="20"/>
              </w:rPr>
              <w:t>Cresols</w:t>
            </w:r>
          </w:p>
        </w:tc>
        <w:tc>
          <w:tcPr>
            <w:tcW w:w="990" w:type="dxa"/>
            <w:vAlign w:val="center"/>
          </w:tcPr>
          <w:p w14:paraId="3C76789A" w14:textId="4D10525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2FE5DDA" w14:textId="77777777" w:rsidTr="00B96E99">
        <w:trPr>
          <w:trHeight w:val="143"/>
        </w:trPr>
        <w:tc>
          <w:tcPr>
            <w:tcW w:w="2220" w:type="dxa"/>
            <w:vAlign w:val="center"/>
          </w:tcPr>
          <w:p w14:paraId="42B7B090" w14:textId="06332BE6"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1BFD6B44" w14:textId="7427BFB0" w:rsidR="00933A29" w:rsidRPr="00933A29" w:rsidRDefault="00933A29" w:rsidP="00B96E99">
            <w:pPr>
              <w:spacing w:after="0"/>
              <w:jc w:val="center"/>
              <w:rPr>
                <w:rFonts w:cstheme="minorHAnsi"/>
                <w:sz w:val="20"/>
                <w:szCs w:val="20"/>
              </w:rPr>
            </w:pPr>
            <w:r w:rsidRPr="00933A29">
              <w:rPr>
                <w:rFonts w:cstheme="minorHAnsi"/>
                <w:color w:val="000000"/>
                <w:sz w:val="20"/>
                <w:szCs w:val="20"/>
              </w:rPr>
              <w:t>CRON</w:t>
            </w:r>
          </w:p>
        </w:tc>
        <w:tc>
          <w:tcPr>
            <w:tcW w:w="4570" w:type="dxa"/>
            <w:vAlign w:val="center"/>
          </w:tcPr>
          <w:p w14:paraId="6408D935" w14:textId="33F1B86D" w:rsidR="00933A29" w:rsidRPr="00933A29" w:rsidRDefault="00933A29" w:rsidP="00B96E99">
            <w:pPr>
              <w:spacing w:after="0"/>
              <w:jc w:val="center"/>
              <w:rPr>
                <w:rFonts w:cstheme="minorHAnsi"/>
                <w:sz w:val="20"/>
                <w:szCs w:val="20"/>
              </w:rPr>
            </w:pPr>
            <w:r w:rsidRPr="00933A29">
              <w:rPr>
                <w:rFonts w:cstheme="minorHAnsi"/>
                <w:color w:val="000000"/>
                <w:sz w:val="20"/>
                <w:szCs w:val="20"/>
              </w:rPr>
              <w:t>Nitro-cresols</w:t>
            </w:r>
          </w:p>
        </w:tc>
        <w:tc>
          <w:tcPr>
            <w:tcW w:w="990" w:type="dxa"/>
            <w:vAlign w:val="center"/>
          </w:tcPr>
          <w:p w14:paraId="4281A75C" w14:textId="5B3D003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A54F602" w14:textId="77777777" w:rsidTr="00B96E99">
        <w:trPr>
          <w:trHeight w:val="143"/>
        </w:trPr>
        <w:tc>
          <w:tcPr>
            <w:tcW w:w="2220" w:type="dxa"/>
            <w:vAlign w:val="center"/>
          </w:tcPr>
          <w:p w14:paraId="7363171C" w14:textId="4E3F31C6"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3B7A7FBD" w14:textId="69655E4E" w:rsidR="00933A29" w:rsidRPr="00933A29" w:rsidRDefault="00933A29" w:rsidP="00B96E99">
            <w:pPr>
              <w:spacing w:after="0"/>
              <w:jc w:val="center"/>
              <w:rPr>
                <w:rFonts w:cstheme="minorHAnsi"/>
                <w:sz w:val="20"/>
                <w:szCs w:val="20"/>
              </w:rPr>
            </w:pPr>
            <w:r w:rsidRPr="00933A29">
              <w:rPr>
                <w:rFonts w:cstheme="minorHAnsi"/>
                <w:color w:val="000000"/>
                <w:sz w:val="20"/>
                <w:szCs w:val="20"/>
              </w:rPr>
              <w:t>IOLE</w:t>
            </w:r>
          </w:p>
        </w:tc>
        <w:tc>
          <w:tcPr>
            <w:tcW w:w="4570" w:type="dxa"/>
            <w:vAlign w:val="center"/>
          </w:tcPr>
          <w:p w14:paraId="65835C16" w14:textId="70DFCD52" w:rsidR="00933A29" w:rsidRPr="00933A29" w:rsidRDefault="00933A29" w:rsidP="00B96E99">
            <w:pPr>
              <w:spacing w:after="0"/>
              <w:jc w:val="center"/>
              <w:rPr>
                <w:rFonts w:cstheme="minorHAnsi"/>
                <w:sz w:val="20"/>
                <w:szCs w:val="20"/>
              </w:rPr>
            </w:pPr>
            <w:r w:rsidRPr="00933A29">
              <w:rPr>
                <w:rFonts w:cstheme="minorHAnsi"/>
                <w:color w:val="000000"/>
                <w:sz w:val="20"/>
                <w:szCs w:val="20"/>
              </w:rPr>
              <w:t>Internal olefin carbon bond (R-C=C-R)</w:t>
            </w:r>
          </w:p>
        </w:tc>
        <w:tc>
          <w:tcPr>
            <w:tcW w:w="990" w:type="dxa"/>
            <w:vAlign w:val="center"/>
          </w:tcPr>
          <w:p w14:paraId="7B709D71" w14:textId="54D4ADB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C28855B" w14:textId="77777777" w:rsidTr="00B96E99">
        <w:trPr>
          <w:trHeight w:val="143"/>
        </w:trPr>
        <w:tc>
          <w:tcPr>
            <w:tcW w:w="2220" w:type="dxa"/>
            <w:vAlign w:val="center"/>
          </w:tcPr>
          <w:p w14:paraId="186E6B3E" w14:textId="7E1900BF"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5F14EC0F" w14:textId="203E933A" w:rsidR="00933A29" w:rsidRPr="00933A29" w:rsidRDefault="00933A29" w:rsidP="00B96E99">
            <w:pPr>
              <w:spacing w:after="0"/>
              <w:jc w:val="center"/>
              <w:rPr>
                <w:rFonts w:cstheme="minorHAnsi"/>
                <w:sz w:val="20"/>
                <w:szCs w:val="20"/>
              </w:rPr>
            </w:pPr>
            <w:r w:rsidRPr="00933A29">
              <w:rPr>
                <w:rFonts w:cstheme="minorHAnsi"/>
                <w:color w:val="000000"/>
                <w:sz w:val="20"/>
                <w:szCs w:val="20"/>
              </w:rPr>
              <w:t>IVOC</w:t>
            </w:r>
          </w:p>
        </w:tc>
        <w:tc>
          <w:tcPr>
            <w:tcW w:w="4570" w:type="dxa"/>
            <w:vAlign w:val="center"/>
          </w:tcPr>
          <w:p w14:paraId="40B0E0AD" w14:textId="1BA2EB05" w:rsidR="00933A29" w:rsidRPr="00933A29" w:rsidRDefault="00933A29" w:rsidP="00B96E99">
            <w:pPr>
              <w:spacing w:after="0"/>
              <w:jc w:val="center"/>
              <w:rPr>
                <w:rFonts w:cstheme="minorHAnsi"/>
                <w:sz w:val="20"/>
                <w:szCs w:val="20"/>
              </w:rPr>
            </w:pPr>
            <w:r w:rsidRPr="00933A29">
              <w:rPr>
                <w:rFonts w:cstheme="minorHAnsi"/>
                <w:color w:val="000000"/>
                <w:sz w:val="20"/>
                <w:szCs w:val="20"/>
              </w:rPr>
              <w:t>Intermediate-Volatile Organic Compounds</w:t>
            </w:r>
          </w:p>
        </w:tc>
        <w:tc>
          <w:tcPr>
            <w:tcW w:w="990" w:type="dxa"/>
            <w:vAlign w:val="center"/>
          </w:tcPr>
          <w:p w14:paraId="5CA835E5" w14:textId="541ED53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8D898AE" w14:textId="77777777" w:rsidTr="00B96E99">
        <w:trPr>
          <w:trHeight w:val="143"/>
        </w:trPr>
        <w:tc>
          <w:tcPr>
            <w:tcW w:w="2220" w:type="dxa"/>
            <w:vAlign w:val="center"/>
          </w:tcPr>
          <w:p w14:paraId="7990D4DD" w14:textId="3DE673E0"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44431633" w14:textId="4CF82A7F" w:rsidR="00933A29" w:rsidRPr="00933A29" w:rsidRDefault="00933A29" w:rsidP="00B96E99">
            <w:pPr>
              <w:spacing w:after="0"/>
              <w:jc w:val="center"/>
              <w:rPr>
                <w:rFonts w:cstheme="minorHAnsi"/>
                <w:sz w:val="20"/>
                <w:szCs w:val="20"/>
              </w:rPr>
            </w:pPr>
            <w:r w:rsidRPr="00933A29">
              <w:rPr>
                <w:rFonts w:cstheme="minorHAnsi"/>
                <w:color w:val="000000"/>
                <w:sz w:val="20"/>
                <w:szCs w:val="20"/>
              </w:rPr>
              <w:t>KET</w:t>
            </w:r>
          </w:p>
        </w:tc>
        <w:tc>
          <w:tcPr>
            <w:tcW w:w="4570" w:type="dxa"/>
            <w:vAlign w:val="center"/>
          </w:tcPr>
          <w:p w14:paraId="5CB77C5D" w14:textId="678326F9"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 carbon bond (C=O)</w:t>
            </w:r>
          </w:p>
        </w:tc>
        <w:tc>
          <w:tcPr>
            <w:tcW w:w="990" w:type="dxa"/>
            <w:vAlign w:val="center"/>
          </w:tcPr>
          <w:p w14:paraId="062AF3D3" w14:textId="2D7AFA5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15E631E" w14:textId="77777777" w:rsidTr="00B96E99">
        <w:trPr>
          <w:trHeight w:val="143"/>
        </w:trPr>
        <w:tc>
          <w:tcPr>
            <w:tcW w:w="2220" w:type="dxa"/>
            <w:vAlign w:val="center"/>
          </w:tcPr>
          <w:p w14:paraId="6866196F" w14:textId="61E1E9CA"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2FEAA971" w14:textId="32D2C798" w:rsidR="00933A29" w:rsidRPr="00933A29" w:rsidRDefault="00933A29" w:rsidP="00B96E99">
            <w:pPr>
              <w:spacing w:after="0"/>
              <w:jc w:val="center"/>
              <w:rPr>
                <w:rFonts w:cstheme="minorHAnsi"/>
                <w:sz w:val="20"/>
                <w:szCs w:val="20"/>
              </w:rPr>
            </w:pPr>
            <w:r w:rsidRPr="00933A29">
              <w:rPr>
                <w:rFonts w:cstheme="minorHAnsi"/>
                <w:color w:val="000000"/>
                <w:sz w:val="20"/>
                <w:szCs w:val="20"/>
              </w:rPr>
              <w:t>NVOL</w:t>
            </w:r>
          </w:p>
        </w:tc>
        <w:tc>
          <w:tcPr>
            <w:tcW w:w="4570" w:type="dxa"/>
            <w:vAlign w:val="center"/>
          </w:tcPr>
          <w:p w14:paraId="58732007" w14:textId="5B3FEA8F" w:rsidR="00933A29" w:rsidRPr="00933A29" w:rsidRDefault="00933A29" w:rsidP="00B96E99">
            <w:pPr>
              <w:spacing w:after="0"/>
              <w:jc w:val="center"/>
              <w:rPr>
                <w:rFonts w:cstheme="minorHAnsi"/>
                <w:sz w:val="20"/>
                <w:szCs w:val="20"/>
              </w:rPr>
            </w:pPr>
            <w:r w:rsidRPr="00933A29">
              <w:rPr>
                <w:rFonts w:cstheme="minorHAnsi"/>
                <w:color w:val="000000"/>
                <w:sz w:val="20"/>
                <w:szCs w:val="20"/>
              </w:rPr>
              <w:t>Nonvolatile</w:t>
            </w:r>
          </w:p>
        </w:tc>
        <w:tc>
          <w:tcPr>
            <w:tcW w:w="990" w:type="dxa"/>
            <w:vAlign w:val="center"/>
          </w:tcPr>
          <w:p w14:paraId="53A08D6D" w14:textId="3E164FB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E3B3634" w14:textId="77777777" w:rsidTr="00B96E99">
        <w:trPr>
          <w:trHeight w:val="143"/>
        </w:trPr>
        <w:tc>
          <w:tcPr>
            <w:tcW w:w="2220" w:type="dxa"/>
            <w:vAlign w:val="center"/>
          </w:tcPr>
          <w:p w14:paraId="2D0D4B8B" w14:textId="78FCB1D6"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7217DE92" w14:textId="113F4BD7" w:rsidR="00933A29" w:rsidRPr="00933A29" w:rsidRDefault="00933A29" w:rsidP="00B96E99">
            <w:pPr>
              <w:spacing w:after="0"/>
              <w:jc w:val="center"/>
              <w:rPr>
                <w:rFonts w:cstheme="minorHAnsi"/>
                <w:sz w:val="20"/>
                <w:szCs w:val="20"/>
              </w:rPr>
            </w:pPr>
            <w:r w:rsidRPr="00933A29">
              <w:rPr>
                <w:rFonts w:cstheme="minorHAnsi"/>
                <w:color w:val="000000"/>
                <w:sz w:val="20"/>
                <w:szCs w:val="20"/>
              </w:rPr>
              <w:t>OLE</w:t>
            </w:r>
          </w:p>
        </w:tc>
        <w:tc>
          <w:tcPr>
            <w:tcW w:w="4570" w:type="dxa"/>
            <w:vAlign w:val="center"/>
          </w:tcPr>
          <w:p w14:paraId="18C28765" w14:textId="444D3C90" w:rsidR="00933A29" w:rsidRPr="00933A29" w:rsidRDefault="00933A29" w:rsidP="00B96E99">
            <w:pPr>
              <w:spacing w:after="0"/>
              <w:jc w:val="center"/>
              <w:rPr>
                <w:rFonts w:cstheme="minorHAnsi"/>
                <w:sz w:val="20"/>
                <w:szCs w:val="20"/>
              </w:rPr>
            </w:pPr>
            <w:r w:rsidRPr="00933A29">
              <w:rPr>
                <w:rFonts w:cstheme="minorHAnsi"/>
                <w:color w:val="000000"/>
                <w:sz w:val="20"/>
                <w:szCs w:val="20"/>
              </w:rPr>
              <w:t>Terminal olefin carbon bond (R-C=C)</w:t>
            </w:r>
          </w:p>
        </w:tc>
        <w:tc>
          <w:tcPr>
            <w:tcW w:w="990" w:type="dxa"/>
            <w:vAlign w:val="center"/>
          </w:tcPr>
          <w:p w14:paraId="79D0E702" w14:textId="621948C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7D59880" w14:textId="77777777" w:rsidTr="00B96E99">
        <w:trPr>
          <w:trHeight w:val="143"/>
        </w:trPr>
        <w:tc>
          <w:tcPr>
            <w:tcW w:w="2220" w:type="dxa"/>
            <w:vAlign w:val="center"/>
          </w:tcPr>
          <w:p w14:paraId="209B5A1C" w14:textId="7F09429E"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02DCA943" w14:textId="214DA92D" w:rsidR="00933A29" w:rsidRPr="00933A29" w:rsidRDefault="00933A29" w:rsidP="00B96E99">
            <w:pPr>
              <w:spacing w:after="0"/>
              <w:jc w:val="center"/>
              <w:rPr>
                <w:rFonts w:cstheme="minorHAnsi"/>
                <w:sz w:val="20"/>
                <w:szCs w:val="20"/>
              </w:rPr>
            </w:pPr>
            <w:r w:rsidRPr="00933A29">
              <w:rPr>
                <w:rFonts w:cstheme="minorHAnsi"/>
                <w:color w:val="000000"/>
                <w:sz w:val="20"/>
                <w:szCs w:val="20"/>
              </w:rPr>
              <w:t>PACD</w:t>
            </w:r>
          </w:p>
        </w:tc>
        <w:tc>
          <w:tcPr>
            <w:tcW w:w="4570" w:type="dxa"/>
            <w:vAlign w:val="center"/>
          </w:tcPr>
          <w:p w14:paraId="66560E95" w14:textId="3B5FEDE7" w:rsidR="00933A29" w:rsidRPr="00933A29" w:rsidRDefault="00933A29" w:rsidP="00B96E99">
            <w:pPr>
              <w:spacing w:after="0"/>
              <w:jc w:val="center"/>
              <w:rPr>
                <w:rFonts w:cstheme="minorHAnsi"/>
                <w:sz w:val="20"/>
                <w:szCs w:val="20"/>
              </w:rPr>
            </w:pPr>
            <w:r w:rsidRPr="00933A29">
              <w:rPr>
                <w:rFonts w:cstheme="minorHAnsi"/>
                <w:color w:val="000000"/>
                <w:sz w:val="20"/>
                <w:szCs w:val="20"/>
              </w:rPr>
              <w:t>Peroxyacetic and higher peroxycarboxylic acids</w:t>
            </w:r>
          </w:p>
        </w:tc>
        <w:tc>
          <w:tcPr>
            <w:tcW w:w="990" w:type="dxa"/>
            <w:vAlign w:val="center"/>
          </w:tcPr>
          <w:p w14:paraId="0E7A6085" w14:textId="6A36867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D5C4276" w14:textId="77777777" w:rsidTr="00B96E99">
        <w:trPr>
          <w:trHeight w:val="143"/>
        </w:trPr>
        <w:tc>
          <w:tcPr>
            <w:tcW w:w="2220" w:type="dxa"/>
            <w:vAlign w:val="center"/>
          </w:tcPr>
          <w:p w14:paraId="2848133C" w14:textId="48D265DE"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7016A921" w14:textId="4A9AC42C" w:rsidR="00933A29" w:rsidRPr="00933A29" w:rsidRDefault="00933A29" w:rsidP="00B96E99">
            <w:pPr>
              <w:spacing w:after="0"/>
              <w:jc w:val="center"/>
              <w:rPr>
                <w:rFonts w:cstheme="minorHAnsi"/>
                <w:sz w:val="20"/>
                <w:szCs w:val="20"/>
              </w:rPr>
            </w:pPr>
            <w:r w:rsidRPr="00933A29">
              <w:rPr>
                <w:rFonts w:cstheme="minorHAnsi"/>
                <w:color w:val="000000"/>
                <w:sz w:val="20"/>
                <w:szCs w:val="20"/>
              </w:rPr>
              <w:t>PAR</w:t>
            </w:r>
          </w:p>
        </w:tc>
        <w:tc>
          <w:tcPr>
            <w:tcW w:w="4570" w:type="dxa"/>
            <w:vAlign w:val="center"/>
          </w:tcPr>
          <w:p w14:paraId="30634A01" w14:textId="2E64B39D" w:rsidR="00933A29" w:rsidRPr="00933A29" w:rsidRDefault="00933A29" w:rsidP="00B96E99">
            <w:pPr>
              <w:spacing w:after="0"/>
              <w:jc w:val="center"/>
              <w:rPr>
                <w:rFonts w:cstheme="minorHAnsi"/>
                <w:sz w:val="20"/>
                <w:szCs w:val="20"/>
              </w:rPr>
            </w:pPr>
            <w:r w:rsidRPr="00933A29">
              <w:rPr>
                <w:rFonts w:cstheme="minorHAnsi"/>
                <w:color w:val="000000"/>
                <w:sz w:val="20"/>
                <w:szCs w:val="20"/>
              </w:rPr>
              <w:t>Paraffin carbon bond (C-C)</w:t>
            </w:r>
          </w:p>
        </w:tc>
        <w:tc>
          <w:tcPr>
            <w:tcW w:w="990" w:type="dxa"/>
            <w:vAlign w:val="center"/>
          </w:tcPr>
          <w:p w14:paraId="6C1ADB4E" w14:textId="684B498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90DFFDA" w14:textId="77777777" w:rsidTr="00B96E99">
        <w:trPr>
          <w:trHeight w:val="143"/>
        </w:trPr>
        <w:tc>
          <w:tcPr>
            <w:tcW w:w="2220" w:type="dxa"/>
            <w:vAlign w:val="center"/>
          </w:tcPr>
          <w:p w14:paraId="376E7DE9" w14:textId="2B50A26D"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24E133B4" w14:textId="4F73F608" w:rsidR="00933A29" w:rsidRPr="00933A29" w:rsidRDefault="00933A29" w:rsidP="00B96E99">
            <w:pPr>
              <w:spacing w:after="0"/>
              <w:jc w:val="center"/>
              <w:rPr>
                <w:rFonts w:cstheme="minorHAnsi"/>
                <w:sz w:val="20"/>
                <w:szCs w:val="20"/>
              </w:rPr>
            </w:pPr>
            <w:r w:rsidRPr="00933A29">
              <w:rPr>
                <w:rFonts w:cstheme="minorHAnsi"/>
                <w:color w:val="000000"/>
                <w:sz w:val="20"/>
                <w:szCs w:val="20"/>
              </w:rPr>
              <w:t>TERP</w:t>
            </w:r>
          </w:p>
        </w:tc>
        <w:tc>
          <w:tcPr>
            <w:tcW w:w="4570" w:type="dxa"/>
            <w:vAlign w:val="center"/>
          </w:tcPr>
          <w:p w14:paraId="6E8954FB" w14:textId="2EB260DB" w:rsidR="00933A29" w:rsidRPr="00933A29" w:rsidRDefault="00933A29" w:rsidP="00B96E99">
            <w:pPr>
              <w:spacing w:after="0"/>
              <w:jc w:val="center"/>
              <w:rPr>
                <w:rFonts w:cstheme="minorHAnsi"/>
                <w:sz w:val="20"/>
                <w:szCs w:val="20"/>
              </w:rPr>
            </w:pPr>
            <w:r w:rsidRPr="00933A29">
              <w:rPr>
                <w:rFonts w:cstheme="minorHAnsi"/>
                <w:color w:val="000000"/>
                <w:sz w:val="20"/>
                <w:szCs w:val="20"/>
              </w:rPr>
              <w:t>Monoterpenes</w:t>
            </w:r>
          </w:p>
        </w:tc>
        <w:tc>
          <w:tcPr>
            <w:tcW w:w="990" w:type="dxa"/>
            <w:vAlign w:val="center"/>
          </w:tcPr>
          <w:p w14:paraId="258E2429" w14:textId="0C3A842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84380A1" w14:textId="77777777" w:rsidTr="00B96E99">
        <w:trPr>
          <w:trHeight w:val="143"/>
        </w:trPr>
        <w:tc>
          <w:tcPr>
            <w:tcW w:w="2220" w:type="dxa"/>
            <w:vAlign w:val="center"/>
          </w:tcPr>
          <w:p w14:paraId="091D2890" w14:textId="3BEBC646"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3EA9D209" w14:textId="5F222E90" w:rsidR="00933A29" w:rsidRPr="00933A29" w:rsidRDefault="00933A29" w:rsidP="00B96E99">
            <w:pPr>
              <w:spacing w:after="0"/>
              <w:jc w:val="center"/>
              <w:rPr>
                <w:rFonts w:cstheme="minorHAnsi"/>
                <w:sz w:val="20"/>
                <w:szCs w:val="20"/>
              </w:rPr>
            </w:pPr>
            <w:r w:rsidRPr="00933A29">
              <w:rPr>
                <w:rFonts w:cstheme="minorHAnsi"/>
                <w:color w:val="000000"/>
                <w:sz w:val="20"/>
                <w:szCs w:val="20"/>
              </w:rPr>
              <w:t>TOL</w:t>
            </w:r>
          </w:p>
        </w:tc>
        <w:tc>
          <w:tcPr>
            <w:tcW w:w="4570" w:type="dxa"/>
            <w:vAlign w:val="center"/>
          </w:tcPr>
          <w:p w14:paraId="13EB862E" w14:textId="3D6140ED" w:rsidR="00933A29" w:rsidRPr="00933A29" w:rsidRDefault="00933A29" w:rsidP="00B96E99">
            <w:pPr>
              <w:spacing w:after="0"/>
              <w:jc w:val="center"/>
              <w:rPr>
                <w:rFonts w:cstheme="minorHAnsi"/>
                <w:sz w:val="20"/>
                <w:szCs w:val="20"/>
              </w:rPr>
            </w:pPr>
            <w:r w:rsidRPr="00933A29">
              <w:rPr>
                <w:rFonts w:cstheme="minorHAnsi"/>
                <w:color w:val="000000"/>
                <w:sz w:val="20"/>
                <w:szCs w:val="20"/>
              </w:rPr>
              <w:t>Toluene and other monoalkyl aromatics</w:t>
            </w:r>
          </w:p>
        </w:tc>
        <w:tc>
          <w:tcPr>
            <w:tcW w:w="990" w:type="dxa"/>
            <w:vAlign w:val="center"/>
          </w:tcPr>
          <w:p w14:paraId="4D873D32" w14:textId="57048C2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C45D066" w14:textId="77777777" w:rsidTr="00B96E99">
        <w:trPr>
          <w:trHeight w:val="143"/>
        </w:trPr>
        <w:tc>
          <w:tcPr>
            <w:tcW w:w="2220" w:type="dxa"/>
            <w:vAlign w:val="center"/>
          </w:tcPr>
          <w:p w14:paraId="30AA75AF" w14:textId="64829082"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16718235" w14:textId="7FEEB638" w:rsidR="00933A29" w:rsidRPr="00933A29" w:rsidRDefault="00933A29" w:rsidP="00B96E99">
            <w:pPr>
              <w:spacing w:after="0"/>
              <w:jc w:val="center"/>
              <w:rPr>
                <w:rFonts w:cstheme="minorHAnsi"/>
                <w:sz w:val="20"/>
                <w:szCs w:val="20"/>
              </w:rPr>
            </w:pPr>
            <w:r w:rsidRPr="00933A29">
              <w:rPr>
                <w:rFonts w:cstheme="minorHAnsi"/>
                <w:color w:val="000000"/>
                <w:sz w:val="20"/>
                <w:szCs w:val="20"/>
              </w:rPr>
              <w:t>UNR</w:t>
            </w:r>
          </w:p>
        </w:tc>
        <w:tc>
          <w:tcPr>
            <w:tcW w:w="4570" w:type="dxa"/>
            <w:vAlign w:val="center"/>
          </w:tcPr>
          <w:p w14:paraId="1B9CF79C" w14:textId="03D1913C" w:rsidR="00933A29" w:rsidRPr="00933A29" w:rsidRDefault="00933A29" w:rsidP="00B96E99">
            <w:pPr>
              <w:spacing w:after="0"/>
              <w:jc w:val="center"/>
              <w:rPr>
                <w:rFonts w:cstheme="minorHAnsi"/>
                <w:sz w:val="20"/>
                <w:szCs w:val="20"/>
              </w:rPr>
            </w:pPr>
            <w:r w:rsidRPr="00933A29">
              <w:rPr>
                <w:rFonts w:cstheme="minorHAnsi"/>
                <w:color w:val="000000"/>
                <w:sz w:val="20"/>
                <w:szCs w:val="20"/>
              </w:rPr>
              <w:t>Unreactive</w:t>
            </w:r>
          </w:p>
        </w:tc>
        <w:tc>
          <w:tcPr>
            <w:tcW w:w="990" w:type="dxa"/>
            <w:vAlign w:val="center"/>
          </w:tcPr>
          <w:p w14:paraId="6FD3D2AB" w14:textId="19BD6D4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5FF4196" w14:textId="77777777" w:rsidTr="00B96E99">
        <w:trPr>
          <w:trHeight w:val="143"/>
        </w:trPr>
        <w:tc>
          <w:tcPr>
            <w:tcW w:w="2220" w:type="dxa"/>
            <w:vAlign w:val="center"/>
          </w:tcPr>
          <w:p w14:paraId="0D58B0A6" w14:textId="13155B3D" w:rsidR="00933A29" w:rsidRPr="00933A29" w:rsidRDefault="00933A29" w:rsidP="00B96E99">
            <w:pPr>
              <w:spacing w:after="0"/>
              <w:jc w:val="center"/>
              <w:rPr>
                <w:rFonts w:cstheme="minorHAnsi"/>
                <w:sz w:val="20"/>
                <w:szCs w:val="20"/>
              </w:rPr>
            </w:pPr>
            <w:r w:rsidRPr="00933A29">
              <w:rPr>
                <w:rFonts w:cstheme="minorHAnsi"/>
                <w:color w:val="000000"/>
                <w:sz w:val="20"/>
                <w:szCs w:val="20"/>
              </w:rPr>
              <w:t>CB6R4_CF2</w:t>
            </w:r>
          </w:p>
        </w:tc>
        <w:tc>
          <w:tcPr>
            <w:tcW w:w="1575" w:type="dxa"/>
            <w:vAlign w:val="center"/>
          </w:tcPr>
          <w:p w14:paraId="1E7D90BF" w14:textId="3559F9F8" w:rsidR="00933A29" w:rsidRPr="00933A29" w:rsidRDefault="00933A29" w:rsidP="00B96E99">
            <w:pPr>
              <w:spacing w:after="0"/>
              <w:jc w:val="center"/>
              <w:rPr>
                <w:rFonts w:cstheme="minorHAnsi"/>
                <w:sz w:val="20"/>
                <w:szCs w:val="20"/>
              </w:rPr>
            </w:pPr>
            <w:r w:rsidRPr="00933A29">
              <w:rPr>
                <w:rFonts w:cstheme="minorHAnsi"/>
                <w:color w:val="000000"/>
                <w:sz w:val="20"/>
                <w:szCs w:val="20"/>
              </w:rPr>
              <w:t>XYL</w:t>
            </w:r>
          </w:p>
        </w:tc>
        <w:tc>
          <w:tcPr>
            <w:tcW w:w="4570" w:type="dxa"/>
            <w:vAlign w:val="center"/>
          </w:tcPr>
          <w:p w14:paraId="5226AAF4" w14:textId="57D76B85" w:rsidR="00933A29" w:rsidRPr="00933A29" w:rsidRDefault="00933A29" w:rsidP="00B96E99">
            <w:pPr>
              <w:spacing w:after="0"/>
              <w:jc w:val="center"/>
              <w:rPr>
                <w:rFonts w:cstheme="minorHAnsi"/>
                <w:sz w:val="20"/>
                <w:szCs w:val="20"/>
              </w:rPr>
            </w:pPr>
            <w:r w:rsidRPr="00933A29">
              <w:rPr>
                <w:rFonts w:cstheme="minorHAnsi"/>
                <w:color w:val="000000"/>
                <w:sz w:val="20"/>
                <w:szCs w:val="20"/>
              </w:rPr>
              <w:t>Xylene and other polyalkyl aromatics</w:t>
            </w:r>
          </w:p>
        </w:tc>
        <w:tc>
          <w:tcPr>
            <w:tcW w:w="990" w:type="dxa"/>
            <w:vAlign w:val="center"/>
          </w:tcPr>
          <w:p w14:paraId="30793BFE" w14:textId="7E44B1A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DD40EC5" w14:textId="77777777" w:rsidTr="00B96E99">
        <w:trPr>
          <w:trHeight w:val="143"/>
        </w:trPr>
        <w:tc>
          <w:tcPr>
            <w:tcW w:w="2220" w:type="dxa"/>
            <w:vAlign w:val="center"/>
          </w:tcPr>
          <w:p w14:paraId="017AB03C" w14:textId="2C5FE919"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CB6R3_AE7_TRACER</w:t>
            </w:r>
          </w:p>
        </w:tc>
        <w:tc>
          <w:tcPr>
            <w:tcW w:w="1575" w:type="dxa"/>
            <w:vAlign w:val="center"/>
          </w:tcPr>
          <w:p w14:paraId="5AC79B94" w14:textId="767E3C1F" w:rsidR="00933A29" w:rsidRPr="00933A29" w:rsidRDefault="00933A29" w:rsidP="00B96E99">
            <w:pPr>
              <w:spacing w:after="0"/>
              <w:jc w:val="center"/>
              <w:rPr>
                <w:rFonts w:cstheme="minorHAnsi"/>
                <w:sz w:val="20"/>
                <w:szCs w:val="20"/>
              </w:rPr>
            </w:pPr>
            <w:r w:rsidRPr="00933A29">
              <w:rPr>
                <w:rFonts w:cstheme="minorHAnsi"/>
                <w:color w:val="000000"/>
                <w:sz w:val="20"/>
                <w:szCs w:val="20"/>
              </w:rPr>
              <w:t>ALD2_PRIMARY</w:t>
            </w:r>
          </w:p>
        </w:tc>
        <w:tc>
          <w:tcPr>
            <w:tcW w:w="4570" w:type="dxa"/>
            <w:vAlign w:val="center"/>
          </w:tcPr>
          <w:p w14:paraId="36A855EF" w14:textId="63D55B82"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72F5769B" w14:textId="0B2479F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B73B7D0" w14:textId="77777777" w:rsidTr="00B96E99">
        <w:trPr>
          <w:trHeight w:val="143"/>
        </w:trPr>
        <w:tc>
          <w:tcPr>
            <w:tcW w:w="2220" w:type="dxa"/>
            <w:vAlign w:val="center"/>
          </w:tcPr>
          <w:p w14:paraId="5B477C26" w14:textId="11670C16"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CB6R3_AE7_TRACER</w:t>
            </w:r>
          </w:p>
        </w:tc>
        <w:tc>
          <w:tcPr>
            <w:tcW w:w="1575" w:type="dxa"/>
            <w:vAlign w:val="center"/>
          </w:tcPr>
          <w:p w14:paraId="60729CD0" w14:textId="3947734C" w:rsidR="00933A29" w:rsidRPr="00933A29" w:rsidRDefault="00933A29" w:rsidP="00B96E99">
            <w:pPr>
              <w:spacing w:after="0"/>
              <w:jc w:val="center"/>
              <w:rPr>
                <w:rFonts w:cstheme="minorHAnsi"/>
                <w:sz w:val="20"/>
                <w:szCs w:val="20"/>
              </w:rPr>
            </w:pPr>
            <w:r w:rsidRPr="00933A29">
              <w:rPr>
                <w:rFonts w:cstheme="minorHAnsi"/>
                <w:color w:val="000000"/>
                <w:sz w:val="20"/>
                <w:szCs w:val="20"/>
              </w:rPr>
              <w:t>FORM_PRIMARY</w:t>
            </w:r>
          </w:p>
        </w:tc>
        <w:tc>
          <w:tcPr>
            <w:tcW w:w="4570" w:type="dxa"/>
            <w:vAlign w:val="center"/>
          </w:tcPr>
          <w:p w14:paraId="27F6BDB1" w14:textId="051EF325"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3FD7F8E1" w14:textId="0F627F5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C2E1776" w14:textId="77777777" w:rsidTr="00B96E99">
        <w:trPr>
          <w:trHeight w:val="143"/>
        </w:trPr>
        <w:tc>
          <w:tcPr>
            <w:tcW w:w="2220" w:type="dxa"/>
            <w:vAlign w:val="center"/>
          </w:tcPr>
          <w:p w14:paraId="015F8BDF" w14:textId="50BB656C"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CB6R3_AE7_TRACER</w:t>
            </w:r>
          </w:p>
        </w:tc>
        <w:tc>
          <w:tcPr>
            <w:tcW w:w="1575" w:type="dxa"/>
            <w:vAlign w:val="center"/>
          </w:tcPr>
          <w:p w14:paraId="49858D4D" w14:textId="402ECB02" w:rsidR="00933A29" w:rsidRPr="00933A29" w:rsidRDefault="00933A29" w:rsidP="00B96E99">
            <w:pPr>
              <w:spacing w:after="0"/>
              <w:jc w:val="center"/>
              <w:rPr>
                <w:rFonts w:cstheme="minorHAnsi"/>
                <w:sz w:val="20"/>
                <w:szCs w:val="20"/>
              </w:rPr>
            </w:pPr>
            <w:r w:rsidRPr="00933A29">
              <w:rPr>
                <w:rFonts w:cstheme="minorHAnsi"/>
                <w:color w:val="000000"/>
                <w:sz w:val="20"/>
                <w:szCs w:val="20"/>
              </w:rPr>
              <w:t>NONBAF</w:t>
            </w:r>
          </w:p>
        </w:tc>
        <w:tc>
          <w:tcPr>
            <w:tcW w:w="4570" w:type="dxa"/>
            <w:vAlign w:val="center"/>
          </w:tcPr>
          <w:p w14:paraId="238AB205" w14:textId="5E2EDF58" w:rsidR="00933A29" w:rsidRPr="00933A29" w:rsidRDefault="00933A29" w:rsidP="00B96E99">
            <w:pPr>
              <w:spacing w:after="0"/>
              <w:jc w:val="center"/>
              <w:rPr>
                <w:rFonts w:cstheme="minorHAnsi"/>
                <w:sz w:val="20"/>
                <w:szCs w:val="20"/>
              </w:rPr>
            </w:pPr>
            <w:r w:rsidRPr="00933A29">
              <w:rPr>
                <w:rFonts w:cstheme="minorHAnsi"/>
                <w:color w:val="000000"/>
                <w:sz w:val="20"/>
                <w:szCs w:val="20"/>
              </w:rPr>
              <w:t>Not SOAALK, Acetaldehyde, Formaldehyde</w:t>
            </w:r>
          </w:p>
        </w:tc>
        <w:tc>
          <w:tcPr>
            <w:tcW w:w="990" w:type="dxa"/>
            <w:vAlign w:val="center"/>
          </w:tcPr>
          <w:p w14:paraId="1ADC301A" w14:textId="473B281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C6E3B6A" w14:textId="77777777" w:rsidTr="00B96E99">
        <w:trPr>
          <w:trHeight w:val="143"/>
        </w:trPr>
        <w:tc>
          <w:tcPr>
            <w:tcW w:w="2220" w:type="dxa"/>
            <w:vAlign w:val="center"/>
          </w:tcPr>
          <w:p w14:paraId="5F46BE51" w14:textId="437D83CC" w:rsidR="00933A29" w:rsidRPr="00933A29" w:rsidRDefault="00933A29" w:rsidP="00B96E99">
            <w:pPr>
              <w:spacing w:after="0"/>
              <w:jc w:val="center"/>
              <w:rPr>
                <w:rFonts w:cstheme="minorHAnsi"/>
                <w:sz w:val="20"/>
                <w:szCs w:val="20"/>
              </w:rPr>
            </w:pPr>
            <w:r w:rsidRPr="00933A29">
              <w:rPr>
                <w:rFonts w:cstheme="minorHAnsi"/>
                <w:color w:val="000000"/>
                <w:sz w:val="20"/>
                <w:szCs w:val="20"/>
              </w:rPr>
              <w:t>CB6R3_AE7_TRACER</w:t>
            </w:r>
          </w:p>
        </w:tc>
        <w:tc>
          <w:tcPr>
            <w:tcW w:w="1575" w:type="dxa"/>
            <w:vAlign w:val="center"/>
          </w:tcPr>
          <w:p w14:paraId="380008F6" w14:textId="4135FE9A" w:rsidR="00933A29" w:rsidRPr="00933A29" w:rsidRDefault="00933A29" w:rsidP="00B96E99">
            <w:pPr>
              <w:spacing w:after="0"/>
              <w:jc w:val="center"/>
              <w:rPr>
                <w:rFonts w:cstheme="minorHAnsi"/>
                <w:sz w:val="20"/>
                <w:szCs w:val="20"/>
              </w:rPr>
            </w:pPr>
            <w:r w:rsidRPr="00933A29">
              <w:rPr>
                <w:rFonts w:cstheme="minorHAnsi"/>
                <w:color w:val="000000"/>
                <w:sz w:val="20"/>
                <w:szCs w:val="20"/>
              </w:rPr>
              <w:t>SOAALK</w:t>
            </w:r>
          </w:p>
        </w:tc>
        <w:tc>
          <w:tcPr>
            <w:tcW w:w="4570" w:type="dxa"/>
            <w:vAlign w:val="center"/>
          </w:tcPr>
          <w:p w14:paraId="74648F8B" w14:textId="4F753D73" w:rsidR="00933A29" w:rsidRPr="00933A29" w:rsidRDefault="00933A29" w:rsidP="00B96E99">
            <w:pPr>
              <w:spacing w:after="0"/>
              <w:jc w:val="center"/>
              <w:rPr>
                <w:rFonts w:cstheme="minorHAnsi"/>
                <w:sz w:val="20"/>
                <w:szCs w:val="20"/>
              </w:rPr>
            </w:pPr>
            <w:r w:rsidRPr="00933A29">
              <w:rPr>
                <w:rFonts w:cstheme="minorHAnsi"/>
                <w:color w:val="000000"/>
                <w:sz w:val="20"/>
                <w:szCs w:val="20"/>
              </w:rPr>
              <w:t>Long-chain, SOA precursor alkanes</w:t>
            </w:r>
          </w:p>
        </w:tc>
        <w:tc>
          <w:tcPr>
            <w:tcW w:w="990" w:type="dxa"/>
            <w:vAlign w:val="center"/>
          </w:tcPr>
          <w:p w14:paraId="50E3C0F4" w14:textId="5FC3470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B6CADBC" w14:textId="77777777" w:rsidTr="00B96E99">
        <w:trPr>
          <w:trHeight w:val="143"/>
        </w:trPr>
        <w:tc>
          <w:tcPr>
            <w:tcW w:w="2220" w:type="dxa"/>
            <w:vAlign w:val="center"/>
          </w:tcPr>
          <w:p w14:paraId="3BEA2521" w14:textId="6187F696"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209F31BD" w14:textId="380BB0AF" w:rsidR="00933A29" w:rsidRPr="00933A29" w:rsidRDefault="00933A29" w:rsidP="00B96E99">
            <w:pPr>
              <w:spacing w:after="0"/>
              <w:jc w:val="center"/>
              <w:rPr>
                <w:rFonts w:cstheme="minorHAnsi"/>
                <w:sz w:val="20"/>
                <w:szCs w:val="20"/>
              </w:rPr>
            </w:pPr>
            <w:r w:rsidRPr="00933A29">
              <w:rPr>
                <w:rFonts w:cstheme="minorHAnsi"/>
                <w:color w:val="000000"/>
                <w:sz w:val="20"/>
                <w:szCs w:val="20"/>
              </w:rPr>
              <w:t>ACD</w:t>
            </w:r>
          </w:p>
        </w:tc>
        <w:tc>
          <w:tcPr>
            <w:tcW w:w="4570" w:type="dxa"/>
            <w:vAlign w:val="center"/>
          </w:tcPr>
          <w:p w14:paraId="1643F5D5" w14:textId="3385FB66"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483A9B82" w14:textId="360A390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9820BAD" w14:textId="77777777" w:rsidTr="00B96E99">
        <w:trPr>
          <w:trHeight w:val="143"/>
        </w:trPr>
        <w:tc>
          <w:tcPr>
            <w:tcW w:w="2220" w:type="dxa"/>
            <w:vAlign w:val="center"/>
          </w:tcPr>
          <w:p w14:paraId="6351C12A" w14:textId="413A3ACD"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26C471E" w14:textId="71EE96F9" w:rsidR="00933A29" w:rsidRPr="00933A29" w:rsidRDefault="00933A29" w:rsidP="00B96E99">
            <w:pPr>
              <w:spacing w:after="0"/>
              <w:jc w:val="center"/>
              <w:rPr>
                <w:rFonts w:cstheme="minorHAnsi"/>
                <w:sz w:val="20"/>
                <w:szCs w:val="20"/>
              </w:rPr>
            </w:pPr>
            <w:r w:rsidRPr="00933A29">
              <w:rPr>
                <w:rFonts w:cstheme="minorHAnsi"/>
                <w:color w:val="000000"/>
                <w:sz w:val="20"/>
                <w:szCs w:val="20"/>
              </w:rPr>
              <w:t>ACE</w:t>
            </w:r>
          </w:p>
        </w:tc>
        <w:tc>
          <w:tcPr>
            <w:tcW w:w="4570" w:type="dxa"/>
            <w:vAlign w:val="center"/>
          </w:tcPr>
          <w:p w14:paraId="1EF12217" w14:textId="6922B9C1" w:rsidR="00933A29" w:rsidRPr="00933A29" w:rsidRDefault="00933A29" w:rsidP="00B96E99">
            <w:pPr>
              <w:spacing w:after="0"/>
              <w:jc w:val="center"/>
              <w:rPr>
                <w:rFonts w:cstheme="minorHAnsi"/>
                <w:sz w:val="20"/>
                <w:szCs w:val="20"/>
              </w:rPr>
            </w:pPr>
            <w:r w:rsidRPr="00933A29">
              <w:rPr>
                <w:rFonts w:cstheme="minorHAnsi"/>
                <w:color w:val="000000"/>
                <w:sz w:val="20"/>
                <w:szCs w:val="20"/>
              </w:rPr>
              <w:t>Acetylene</w:t>
            </w:r>
          </w:p>
        </w:tc>
        <w:tc>
          <w:tcPr>
            <w:tcW w:w="990" w:type="dxa"/>
            <w:vAlign w:val="center"/>
          </w:tcPr>
          <w:p w14:paraId="23B59E2E" w14:textId="743CFF2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DE69299" w14:textId="77777777" w:rsidTr="00B96E99">
        <w:trPr>
          <w:trHeight w:val="143"/>
        </w:trPr>
        <w:tc>
          <w:tcPr>
            <w:tcW w:w="2220" w:type="dxa"/>
            <w:vAlign w:val="center"/>
          </w:tcPr>
          <w:p w14:paraId="5D06B1D4" w14:textId="63152D12"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64E104E1" w14:textId="3E6EE47B" w:rsidR="00933A29" w:rsidRPr="00933A29" w:rsidRDefault="00933A29" w:rsidP="00B96E99">
            <w:pPr>
              <w:spacing w:after="0"/>
              <w:jc w:val="center"/>
              <w:rPr>
                <w:rFonts w:cstheme="minorHAnsi"/>
                <w:sz w:val="20"/>
                <w:szCs w:val="20"/>
              </w:rPr>
            </w:pPr>
            <w:r w:rsidRPr="00933A29">
              <w:rPr>
                <w:rFonts w:cstheme="minorHAnsi"/>
                <w:color w:val="000000"/>
                <w:sz w:val="20"/>
                <w:szCs w:val="20"/>
              </w:rPr>
              <w:t>ACRO</w:t>
            </w:r>
          </w:p>
        </w:tc>
        <w:tc>
          <w:tcPr>
            <w:tcW w:w="4570" w:type="dxa"/>
            <w:vAlign w:val="center"/>
          </w:tcPr>
          <w:p w14:paraId="2785170A" w14:textId="3F400D76" w:rsidR="00933A29" w:rsidRPr="00933A29" w:rsidRDefault="00933A29" w:rsidP="00B96E99">
            <w:pPr>
              <w:spacing w:after="0"/>
              <w:jc w:val="center"/>
              <w:rPr>
                <w:rFonts w:cstheme="minorHAnsi"/>
                <w:sz w:val="20"/>
                <w:szCs w:val="20"/>
              </w:rPr>
            </w:pPr>
            <w:r w:rsidRPr="00933A29">
              <w:rPr>
                <w:rFonts w:cstheme="minorHAnsi"/>
                <w:color w:val="000000"/>
                <w:sz w:val="20"/>
                <w:szCs w:val="20"/>
              </w:rPr>
              <w:t>Acrolein</w:t>
            </w:r>
          </w:p>
        </w:tc>
        <w:tc>
          <w:tcPr>
            <w:tcW w:w="990" w:type="dxa"/>
            <w:vAlign w:val="center"/>
          </w:tcPr>
          <w:p w14:paraId="37D1924E" w14:textId="17514C5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72301D4" w14:textId="77777777" w:rsidTr="00B96E99">
        <w:trPr>
          <w:trHeight w:val="143"/>
        </w:trPr>
        <w:tc>
          <w:tcPr>
            <w:tcW w:w="2220" w:type="dxa"/>
            <w:vAlign w:val="center"/>
          </w:tcPr>
          <w:p w14:paraId="1192F6BD" w14:textId="24EABC10"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E106D94" w14:textId="5C3D8176" w:rsidR="00933A29" w:rsidRPr="00933A29" w:rsidRDefault="00933A29" w:rsidP="00B96E99">
            <w:pPr>
              <w:spacing w:after="0"/>
              <w:jc w:val="center"/>
              <w:rPr>
                <w:rFonts w:cstheme="minorHAnsi"/>
                <w:sz w:val="20"/>
                <w:szCs w:val="20"/>
              </w:rPr>
            </w:pPr>
            <w:r w:rsidRPr="00933A29">
              <w:rPr>
                <w:rFonts w:cstheme="minorHAnsi"/>
                <w:color w:val="000000"/>
                <w:sz w:val="20"/>
                <w:szCs w:val="20"/>
              </w:rPr>
              <w:t>ACT</w:t>
            </w:r>
          </w:p>
        </w:tc>
        <w:tc>
          <w:tcPr>
            <w:tcW w:w="4570" w:type="dxa"/>
            <w:vAlign w:val="center"/>
          </w:tcPr>
          <w:p w14:paraId="67489417" w14:textId="3E9C68EE"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66662193" w14:textId="11723CD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907B12A" w14:textId="77777777" w:rsidTr="00B96E99">
        <w:trPr>
          <w:trHeight w:val="143"/>
        </w:trPr>
        <w:tc>
          <w:tcPr>
            <w:tcW w:w="2220" w:type="dxa"/>
            <w:vAlign w:val="center"/>
          </w:tcPr>
          <w:p w14:paraId="150A24C5" w14:textId="6695D249"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1314BB2" w14:textId="1CB118DB" w:rsidR="00933A29" w:rsidRPr="00933A29" w:rsidRDefault="00933A29" w:rsidP="00B96E99">
            <w:pPr>
              <w:spacing w:after="0"/>
              <w:jc w:val="center"/>
              <w:rPr>
                <w:rFonts w:cstheme="minorHAnsi"/>
                <w:sz w:val="20"/>
                <w:szCs w:val="20"/>
              </w:rPr>
            </w:pPr>
            <w:r w:rsidRPr="00933A29">
              <w:rPr>
                <w:rFonts w:cstheme="minorHAnsi"/>
                <w:color w:val="000000"/>
                <w:sz w:val="20"/>
                <w:szCs w:val="20"/>
              </w:rPr>
              <w:t>ALD</w:t>
            </w:r>
          </w:p>
        </w:tc>
        <w:tc>
          <w:tcPr>
            <w:tcW w:w="4570" w:type="dxa"/>
            <w:vAlign w:val="center"/>
          </w:tcPr>
          <w:p w14:paraId="1B31B300" w14:textId="51135755" w:rsidR="00933A29" w:rsidRPr="00933A29" w:rsidRDefault="00933A29" w:rsidP="00B96E99">
            <w:pPr>
              <w:spacing w:after="0"/>
              <w:jc w:val="center"/>
              <w:rPr>
                <w:rFonts w:cstheme="minorHAnsi"/>
                <w:sz w:val="20"/>
                <w:szCs w:val="20"/>
              </w:rPr>
            </w:pPr>
            <w:r w:rsidRPr="00933A29">
              <w:rPr>
                <w:rFonts w:cstheme="minorHAnsi"/>
                <w:color w:val="000000"/>
                <w:sz w:val="20"/>
                <w:szCs w:val="20"/>
              </w:rPr>
              <w:t>Higher aldehydes</w:t>
            </w:r>
          </w:p>
        </w:tc>
        <w:tc>
          <w:tcPr>
            <w:tcW w:w="990" w:type="dxa"/>
            <w:vAlign w:val="center"/>
          </w:tcPr>
          <w:p w14:paraId="5CACB77A" w14:textId="6E0A468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E5B37D9" w14:textId="77777777" w:rsidTr="00B96E99">
        <w:trPr>
          <w:trHeight w:val="143"/>
        </w:trPr>
        <w:tc>
          <w:tcPr>
            <w:tcW w:w="2220" w:type="dxa"/>
            <w:vAlign w:val="center"/>
          </w:tcPr>
          <w:p w14:paraId="67247D09" w14:textId="1B414D91"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DDDA7DE" w14:textId="33496BF3" w:rsidR="00933A29" w:rsidRPr="00933A29" w:rsidRDefault="00933A29" w:rsidP="00B96E99">
            <w:pPr>
              <w:spacing w:after="0"/>
              <w:jc w:val="center"/>
              <w:rPr>
                <w:rFonts w:cstheme="minorHAnsi"/>
                <w:sz w:val="20"/>
                <w:szCs w:val="20"/>
              </w:rPr>
            </w:pPr>
            <w:r w:rsidRPr="00933A29">
              <w:rPr>
                <w:rFonts w:cstheme="minorHAnsi"/>
                <w:color w:val="000000"/>
                <w:sz w:val="20"/>
                <w:szCs w:val="20"/>
              </w:rPr>
              <w:t>API</w:t>
            </w:r>
          </w:p>
        </w:tc>
        <w:tc>
          <w:tcPr>
            <w:tcW w:w="4570" w:type="dxa"/>
            <w:vAlign w:val="center"/>
          </w:tcPr>
          <w:p w14:paraId="3B7DFB8A" w14:textId="22BF0C91" w:rsidR="00933A29" w:rsidRPr="00933A29" w:rsidRDefault="00933A29" w:rsidP="00B96E99">
            <w:pPr>
              <w:spacing w:after="0"/>
              <w:jc w:val="center"/>
              <w:rPr>
                <w:rFonts w:cstheme="minorHAnsi"/>
                <w:sz w:val="20"/>
                <w:szCs w:val="20"/>
              </w:rPr>
            </w:pPr>
            <w:r w:rsidRPr="00933A29">
              <w:rPr>
                <w:rFonts w:cstheme="minorHAnsi"/>
                <w:color w:val="000000"/>
                <w:sz w:val="20"/>
                <w:szCs w:val="20"/>
              </w:rPr>
              <w:t>Alpha-pinene monoterpenes</w:t>
            </w:r>
          </w:p>
        </w:tc>
        <w:tc>
          <w:tcPr>
            <w:tcW w:w="990" w:type="dxa"/>
            <w:vAlign w:val="center"/>
          </w:tcPr>
          <w:p w14:paraId="6B27BBC4" w14:textId="1651CE8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8793F64" w14:textId="77777777" w:rsidTr="00B96E99">
        <w:trPr>
          <w:trHeight w:val="143"/>
        </w:trPr>
        <w:tc>
          <w:tcPr>
            <w:tcW w:w="2220" w:type="dxa"/>
            <w:vAlign w:val="center"/>
          </w:tcPr>
          <w:p w14:paraId="3C7A8488" w14:textId="5B6BC456"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33B2342" w14:textId="50580E27" w:rsidR="00933A29" w:rsidRPr="00933A29" w:rsidRDefault="00933A29" w:rsidP="00B96E99">
            <w:pPr>
              <w:spacing w:after="0"/>
              <w:jc w:val="center"/>
              <w:rPr>
                <w:rFonts w:cstheme="minorHAnsi"/>
                <w:sz w:val="20"/>
                <w:szCs w:val="20"/>
              </w:rPr>
            </w:pPr>
            <w:r w:rsidRPr="00933A29">
              <w:rPr>
                <w:rFonts w:cstheme="minorHAnsi"/>
                <w:color w:val="000000"/>
                <w:sz w:val="20"/>
                <w:szCs w:val="20"/>
              </w:rPr>
              <w:t>BALD</w:t>
            </w:r>
          </w:p>
        </w:tc>
        <w:tc>
          <w:tcPr>
            <w:tcW w:w="4570" w:type="dxa"/>
            <w:vAlign w:val="center"/>
          </w:tcPr>
          <w:p w14:paraId="4EC46A40" w14:textId="5D23D21F" w:rsidR="00933A29" w:rsidRPr="00933A29" w:rsidRDefault="00933A29" w:rsidP="00B96E99">
            <w:pPr>
              <w:spacing w:after="0"/>
              <w:jc w:val="center"/>
              <w:rPr>
                <w:rFonts w:cstheme="minorHAnsi"/>
                <w:sz w:val="20"/>
                <w:szCs w:val="20"/>
              </w:rPr>
            </w:pPr>
            <w:r w:rsidRPr="00933A29">
              <w:rPr>
                <w:rFonts w:cstheme="minorHAnsi"/>
                <w:color w:val="000000"/>
                <w:sz w:val="20"/>
                <w:szCs w:val="20"/>
              </w:rPr>
              <w:t>Benzaldehyde and aromatic aldehydes</w:t>
            </w:r>
          </w:p>
        </w:tc>
        <w:tc>
          <w:tcPr>
            <w:tcW w:w="990" w:type="dxa"/>
            <w:vAlign w:val="center"/>
          </w:tcPr>
          <w:p w14:paraId="602CF9D5" w14:textId="4240D4F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9FAE343" w14:textId="77777777" w:rsidTr="00B96E99">
        <w:trPr>
          <w:trHeight w:val="143"/>
        </w:trPr>
        <w:tc>
          <w:tcPr>
            <w:tcW w:w="2220" w:type="dxa"/>
            <w:vAlign w:val="center"/>
          </w:tcPr>
          <w:p w14:paraId="1E819F18" w14:textId="4C35E7AF"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6DC1254C" w14:textId="4B05FF03" w:rsidR="00933A29" w:rsidRPr="00933A29" w:rsidRDefault="00933A29" w:rsidP="00B96E99">
            <w:pPr>
              <w:spacing w:after="0"/>
              <w:jc w:val="center"/>
              <w:rPr>
                <w:rFonts w:cstheme="minorHAnsi"/>
                <w:sz w:val="20"/>
                <w:szCs w:val="20"/>
              </w:rPr>
            </w:pPr>
            <w:r w:rsidRPr="00933A29">
              <w:rPr>
                <w:rFonts w:cstheme="minorHAnsi"/>
                <w:color w:val="000000"/>
                <w:sz w:val="20"/>
                <w:szCs w:val="20"/>
              </w:rPr>
              <w:t>BDE13</w:t>
            </w:r>
          </w:p>
        </w:tc>
        <w:tc>
          <w:tcPr>
            <w:tcW w:w="4570" w:type="dxa"/>
            <w:vAlign w:val="center"/>
          </w:tcPr>
          <w:p w14:paraId="25C0BCB0" w14:textId="4014F925" w:rsidR="00933A29" w:rsidRPr="00933A29" w:rsidRDefault="00933A29" w:rsidP="00B96E99">
            <w:pPr>
              <w:spacing w:after="0"/>
              <w:jc w:val="center"/>
              <w:rPr>
                <w:rFonts w:cstheme="minorHAnsi"/>
                <w:sz w:val="20"/>
                <w:szCs w:val="20"/>
              </w:rPr>
            </w:pPr>
            <w:r w:rsidRPr="00933A29">
              <w:rPr>
                <w:rFonts w:cstheme="minorHAnsi"/>
                <w:color w:val="000000"/>
                <w:sz w:val="20"/>
                <w:szCs w:val="20"/>
              </w:rPr>
              <w:t>1,3-butadiene</w:t>
            </w:r>
          </w:p>
        </w:tc>
        <w:tc>
          <w:tcPr>
            <w:tcW w:w="990" w:type="dxa"/>
            <w:vAlign w:val="center"/>
          </w:tcPr>
          <w:p w14:paraId="6E136AF3" w14:textId="7FA6DF3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1176196" w14:textId="77777777" w:rsidTr="00B96E99">
        <w:trPr>
          <w:trHeight w:val="143"/>
        </w:trPr>
        <w:tc>
          <w:tcPr>
            <w:tcW w:w="2220" w:type="dxa"/>
            <w:vAlign w:val="center"/>
          </w:tcPr>
          <w:p w14:paraId="28ED6C44" w14:textId="3FCE854B"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75F27F9" w14:textId="70DC6430" w:rsidR="00933A29" w:rsidRPr="00933A29" w:rsidRDefault="00933A29" w:rsidP="00B96E99">
            <w:pPr>
              <w:spacing w:after="0"/>
              <w:jc w:val="center"/>
              <w:rPr>
                <w:rFonts w:cstheme="minorHAnsi"/>
                <w:sz w:val="20"/>
                <w:szCs w:val="20"/>
              </w:rPr>
            </w:pPr>
            <w:r w:rsidRPr="00933A29">
              <w:rPr>
                <w:rFonts w:cstheme="minorHAnsi"/>
                <w:color w:val="000000"/>
                <w:sz w:val="20"/>
                <w:szCs w:val="20"/>
              </w:rPr>
              <w:t>BEN</w:t>
            </w:r>
          </w:p>
        </w:tc>
        <w:tc>
          <w:tcPr>
            <w:tcW w:w="4570" w:type="dxa"/>
            <w:vAlign w:val="center"/>
          </w:tcPr>
          <w:p w14:paraId="588D48EF" w14:textId="51FC6C63"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3F33CB9F" w14:textId="5BD701F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BC30C33" w14:textId="77777777" w:rsidTr="00B96E99">
        <w:trPr>
          <w:trHeight w:val="143"/>
        </w:trPr>
        <w:tc>
          <w:tcPr>
            <w:tcW w:w="2220" w:type="dxa"/>
            <w:vAlign w:val="center"/>
          </w:tcPr>
          <w:p w14:paraId="390794A1" w14:textId="6273E93A"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2DDB5DC" w14:textId="13C73741" w:rsidR="00933A29" w:rsidRPr="00933A29" w:rsidRDefault="00933A29" w:rsidP="00B96E99">
            <w:pPr>
              <w:spacing w:after="0"/>
              <w:jc w:val="center"/>
              <w:rPr>
                <w:rFonts w:cstheme="minorHAnsi"/>
                <w:sz w:val="20"/>
                <w:szCs w:val="20"/>
              </w:rPr>
            </w:pPr>
            <w:r w:rsidRPr="00933A29">
              <w:rPr>
                <w:rFonts w:cstheme="minorHAnsi"/>
                <w:color w:val="000000"/>
                <w:sz w:val="20"/>
                <w:szCs w:val="20"/>
              </w:rPr>
              <w:t>CSL</w:t>
            </w:r>
          </w:p>
        </w:tc>
        <w:tc>
          <w:tcPr>
            <w:tcW w:w="4570" w:type="dxa"/>
            <w:vAlign w:val="center"/>
          </w:tcPr>
          <w:p w14:paraId="3E969CCD" w14:textId="5C9F82A4" w:rsidR="00933A29" w:rsidRPr="00933A29" w:rsidRDefault="00933A29" w:rsidP="00B96E99">
            <w:pPr>
              <w:spacing w:after="0"/>
              <w:jc w:val="center"/>
              <w:rPr>
                <w:rFonts w:cstheme="minorHAnsi"/>
                <w:sz w:val="20"/>
                <w:szCs w:val="20"/>
              </w:rPr>
            </w:pPr>
            <w:r w:rsidRPr="00933A29">
              <w:rPr>
                <w:rFonts w:cstheme="minorHAnsi"/>
                <w:color w:val="000000"/>
                <w:sz w:val="20"/>
                <w:szCs w:val="20"/>
              </w:rPr>
              <w:t>Cresols</w:t>
            </w:r>
          </w:p>
        </w:tc>
        <w:tc>
          <w:tcPr>
            <w:tcW w:w="990" w:type="dxa"/>
            <w:vAlign w:val="center"/>
          </w:tcPr>
          <w:p w14:paraId="330A4342" w14:textId="6E63B91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1EA7C09" w14:textId="77777777" w:rsidTr="00B96E99">
        <w:trPr>
          <w:trHeight w:val="143"/>
        </w:trPr>
        <w:tc>
          <w:tcPr>
            <w:tcW w:w="2220" w:type="dxa"/>
            <w:vAlign w:val="center"/>
          </w:tcPr>
          <w:p w14:paraId="74B7D678" w14:textId="02C0E707"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BABA08B" w14:textId="3D6B9D3B" w:rsidR="00933A29" w:rsidRPr="00933A29" w:rsidRDefault="00933A29" w:rsidP="00B96E99">
            <w:pPr>
              <w:spacing w:after="0"/>
              <w:jc w:val="center"/>
              <w:rPr>
                <w:rFonts w:cstheme="minorHAnsi"/>
                <w:sz w:val="20"/>
                <w:szCs w:val="20"/>
              </w:rPr>
            </w:pPr>
            <w:r w:rsidRPr="00933A29">
              <w:rPr>
                <w:rFonts w:cstheme="minorHAnsi"/>
                <w:color w:val="000000"/>
                <w:sz w:val="20"/>
                <w:szCs w:val="20"/>
              </w:rPr>
              <w:t>DCB1</w:t>
            </w:r>
          </w:p>
        </w:tc>
        <w:tc>
          <w:tcPr>
            <w:tcW w:w="4570" w:type="dxa"/>
            <w:vAlign w:val="center"/>
          </w:tcPr>
          <w:p w14:paraId="123AE484" w14:textId="647BC849" w:rsidR="00933A29" w:rsidRPr="00933A29" w:rsidRDefault="00933A29" w:rsidP="00B96E99">
            <w:pPr>
              <w:spacing w:after="0"/>
              <w:jc w:val="center"/>
              <w:rPr>
                <w:rFonts w:cstheme="minorHAnsi"/>
                <w:sz w:val="20"/>
                <w:szCs w:val="20"/>
              </w:rPr>
            </w:pPr>
            <w:r w:rsidRPr="00933A29">
              <w:rPr>
                <w:rFonts w:cstheme="minorHAnsi"/>
                <w:color w:val="000000"/>
                <w:sz w:val="20"/>
                <w:szCs w:val="20"/>
              </w:rPr>
              <w:t>Unsaturated dicarbonyls</w:t>
            </w:r>
          </w:p>
        </w:tc>
        <w:tc>
          <w:tcPr>
            <w:tcW w:w="990" w:type="dxa"/>
            <w:vAlign w:val="center"/>
          </w:tcPr>
          <w:p w14:paraId="785D64A1" w14:textId="7BBF7FE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0306D12" w14:textId="77777777" w:rsidTr="00B96E99">
        <w:trPr>
          <w:trHeight w:val="143"/>
        </w:trPr>
        <w:tc>
          <w:tcPr>
            <w:tcW w:w="2220" w:type="dxa"/>
            <w:vAlign w:val="center"/>
          </w:tcPr>
          <w:p w14:paraId="0BA52F61" w14:textId="7C9B4DAF"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B174200" w14:textId="6D002164" w:rsidR="00933A29" w:rsidRPr="00933A29" w:rsidRDefault="00933A29" w:rsidP="00B96E99">
            <w:pPr>
              <w:spacing w:after="0"/>
              <w:jc w:val="center"/>
              <w:rPr>
                <w:rFonts w:cstheme="minorHAnsi"/>
                <w:sz w:val="20"/>
                <w:szCs w:val="20"/>
              </w:rPr>
            </w:pPr>
            <w:r w:rsidRPr="00933A29">
              <w:rPr>
                <w:rFonts w:cstheme="minorHAnsi"/>
                <w:color w:val="000000"/>
                <w:sz w:val="20"/>
                <w:szCs w:val="20"/>
              </w:rPr>
              <w:t>ECH4</w:t>
            </w:r>
          </w:p>
        </w:tc>
        <w:tc>
          <w:tcPr>
            <w:tcW w:w="4570" w:type="dxa"/>
            <w:vAlign w:val="center"/>
          </w:tcPr>
          <w:p w14:paraId="264BE8D2" w14:textId="390DEC0B"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492F8C91" w14:textId="66253F6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82D0983" w14:textId="77777777" w:rsidTr="00B96E99">
        <w:trPr>
          <w:trHeight w:val="143"/>
        </w:trPr>
        <w:tc>
          <w:tcPr>
            <w:tcW w:w="2220" w:type="dxa"/>
            <w:vAlign w:val="center"/>
          </w:tcPr>
          <w:p w14:paraId="1CD50F94" w14:textId="3DFF4C35"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4C3518C" w14:textId="061B60A7" w:rsidR="00933A29" w:rsidRPr="00933A29" w:rsidRDefault="00933A29" w:rsidP="00B96E99">
            <w:pPr>
              <w:spacing w:after="0"/>
              <w:jc w:val="center"/>
              <w:rPr>
                <w:rFonts w:cstheme="minorHAnsi"/>
                <w:sz w:val="20"/>
                <w:szCs w:val="20"/>
              </w:rPr>
            </w:pPr>
            <w:r w:rsidRPr="00933A29">
              <w:rPr>
                <w:rFonts w:cstheme="minorHAnsi"/>
                <w:color w:val="000000"/>
                <w:sz w:val="20"/>
                <w:szCs w:val="20"/>
              </w:rPr>
              <w:t>EOH</w:t>
            </w:r>
          </w:p>
        </w:tc>
        <w:tc>
          <w:tcPr>
            <w:tcW w:w="4570" w:type="dxa"/>
            <w:vAlign w:val="center"/>
          </w:tcPr>
          <w:p w14:paraId="441C24DA" w14:textId="6357A083" w:rsidR="00933A29" w:rsidRPr="00933A29" w:rsidRDefault="00933A29" w:rsidP="00B96E99">
            <w:pPr>
              <w:spacing w:after="0"/>
              <w:jc w:val="center"/>
              <w:rPr>
                <w:rFonts w:cstheme="minorHAnsi"/>
                <w:sz w:val="20"/>
                <w:szCs w:val="20"/>
              </w:rPr>
            </w:pPr>
            <w:r w:rsidRPr="00933A29">
              <w:rPr>
                <w:rFonts w:cstheme="minorHAnsi"/>
                <w:color w:val="000000"/>
                <w:sz w:val="20"/>
                <w:szCs w:val="20"/>
              </w:rPr>
              <w:t>Ethanol</w:t>
            </w:r>
          </w:p>
        </w:tc>
        <w:tc>
          <w:tcPr>
            <w:tcW w:w="990" w:type="dxa"/>
            <w:vAlign w:val="center"/>
          </w:tcPr>
          <w:p w14:paraId="06BE937E" w14:textId="33B5A41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A779E91" w14:textId="77777777" w:rsidTr="00B96E99">
        <w:trPr>
          <w:trHeight w:val="143"/>
        </w:trPr>
        <w:tc>
          <w:tcPr>
            <w:tcW w:w="2220" w:type="dxa"/>
            <w:vAlign w:val="center"/>
          </w:tcPr>
          <w:p w14:paraId="52D2BE08" w14:textId="5A660DA1"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9D111C5" w14:textId="1825C790" w:rsidR="00933A29" w:rsidRPr="00933A29" w:rsidRDefault="00933A29" w:rsidP="00B96E99">
            <w:pPr>
              <w:spacing w:after="0"/>
              <w:jc w:val="center"/>
              <w:rPr>
                <w:rFonts w:cstheme="minorHAnsi"/>
                <w:sz w:val="20"/>
                <w:szCs w:val="20"/>
              </w:rPr>
            </w:pPr>
            <w:r w:rsidRPr="00933A29">
              <w:rPr>
                <w:rFonts w:cstheme="minorHAnsi"/>
                <w:color w:val="000000"/>
                <w:sz w:val="20"/>
                <w:szCs w:val="20"/>
              </w:rPr>
              <w:t>ETE</w:t>
            </w:r>
          </w:p>
        </w:tc>
        <w:tc>
          <w:tcPr>
            <w:tcW w:w="4570" w:type="dxa"/>
            <w:vAlign w:val="center"/>
          </w:tcPr>
          <w:p w14:paraId="64A39CBD" w14:textId="7C658C44"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73C0E755" w14:textId="5EC30C4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61CCB54" w14:textId="77777777" w:rsidTr="00B96E99">
        <w:trPr>
          <w:trHeight w:val="143"/>
        </w:trPr>
        <w:tc>
          <w:tcPr>
            <w:tcW w:w="2220" w:type="dxa"/>
            <w:vAlign w:val="center"/>
          </w:tcPr>
          <w:p w14:paraId="6A0AEFB9" w14:textId="7BBBF30F"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09B7E40" w14:textId="746887C6" w:rsidR="00933A29" w:rsidRPr="00933A29" w:rsidRDefault="00933A29" w:rsidP="00B96E99">
            <w:pPr>
              <w:spacing w:after="0"/>
              <w:jc w:val="center"/>
              <w:rPr>
                <w:rFonts w:cstheme="minorHAnsi"/>
                <w:sz w:val="20"/>
                <w:szCs w:val="20"/>
              </w:rPr>
            </w:pPr>
            <w:r w:rsidRPr="00933A29">
              <w:rPr>
                <w:rFonts w:cstheme="minorHAnsi"/>
                <w:color w:val="000000"/>
                <w:sz w:val="20"/>
                <w:szCs w:val="20"/>
              </w:rPr>
              <w:t>ETEG</w:t>
            </w:r>
          </w:p>
        </w:tc>
        <w:tc>
          <w:tcPr>
            <w:tcW w:w="4570" w:type="dxa"/>
            <w:vAlign w:val="center"/>
          </w:tcPr>
          <w:p w14:paraId="28472243" w14:textId="692DA48C" w:rsidR="00933A29" w:rsidRPr="00933A29" w:rsidRDefault="00933A29" w:rsidP="00B96E99">
            <w:pPr>
              <w:spacing w:after="0"/>
              <w:jc w:val="center"/>
              <w:rPr>
                <w:rFonts w:cstheme="minorHAnsi"/>
                <w:sz w:val="20"/>
                <w:szCs w:val="20"/>
              </w:rPr>
            </w:pPr>
            <w:r w:rsidRPr="00933A29">
              <w:rPr>
                <w:rFonts w:cstheme="minorHAnsi"/>
                <w:color w:val="000000"/>
                <w:sz w:val="20"/>
                <w:szCs w:val="20"/>
              </w:rPr>
              <w:t>Ethylene Glycol</w:t>
            </w:r>
          </w:p>
        </w:tc>
        <w:tc>
          <w:tcPr>
            <w:tcW w:w="990" w:type="dxa"/>
            <w:vAlign w:val="center"/>
          </w:tcPr>
          <w:p w14:paraId="4BFA22FB" w14:textId="170E852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94202AB" w14:textId="77777777" w:rsidTr="00B96E99">
        <w:trPr>
          <w:trHeight w:val="143"/>
        </w:trPr>
        <w:tc>
          <w:tcPr>
            <w:tcW w:w="2220" w:type="dxa"/>
            <w:vAlign w:val="center"/>
          </w:tcPr>
          <w:p w14:paraId="29B12EAF" w14:textId="2317BB8F"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D58A8E6" w14:textId="608316DE" w:rsidR="00933A29" w:rsidRPr="00933A29" w:rsidRDefault="00933A29" w:rsidP="00B96E99">
            <w:pPr>
              <w:spacing w:after="0"/>
              <w:jc w:val="center"/>
              <w:rPr>
                <w:rFonts w:cstheme="minorHAnsi"/>
                <w:sz w:val="20"/>
                <w:szCs w:val="20"/>
              </w:rPr>
            </w:pPr>
            <w:r w:rsidRPr="00933A29">
              <w:rPr>
                <w:rFonts w:cstheme="minorHAnsi"/>
                <w:color w:val="000000"/>
                <w:sz w:val="20"/>
                <w:szCs w:val="20"/>
              </w:rPr>
              <w:t>ETH</w:t>
            </w:r>
          </w:p>
        </w:tc>
        <w:tc>
          <w:tcPr>
            <w:tcW w:w="4570" w:type="dxa"/>
            <w:vAlign w:val="center"/>
          </w:tcPr>
          <w:p w14:paraId="1D54314F" w14:textId="20112C26" w:rsidR="00933A29" w:rsidRPr="00933A29" w:rsidRDefault="00933A29" w:rsidP="00B96E99">
            <w:pPr>
              <w:spacing w:after="0"/>
              <w:jc w:val="center"/>
              <w:rPr>
                <w:rFonts w:cstheme="minorHAnsi"/>
                <w:sz w:val="20"/>
                <w:szCs w:val="20"/>
              </w:rPr>
            </w:pPr>
            <w:r w:rsidRPr="00933A29">
              <w:rPr>
                <w:rFonts w:cstheme="minorHAnsi"/>
                <w:color w:val="000000"/>
                <w:sz w:val="20"/>
                <w:szCs w:val="20"/>
              </w:rPr>
              <w:t>Ethane</w:t>
            </w:r>
          </w:p>
        </w:tc>
        <w:tc>
          <w:tcPr>
            <w:tcW w:w="990" w:type="dxa"/>
            <w:vAlign w:val="center"/>
          </w:tcPr>
          <w:p w14:paraId="41F46E8E" w14:textId="4DD77E0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B322BB3" w14:textId="77777777" w:rsidTr="00B96E99">
        <w:trPr>
          <w:trHeight w:val="143"/>
        </w:trPr>
        <w:tc>
          <w:tcPr>
            <w:tcW w:w="2220" w:type="dxa"/>
            <w:vAlign w:val="center"/>
          </w:tcPr>
          <w:p w14:paraId="546D4618" w14:textId="5F0BA72A"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F26D6BD" w14:textId="5D18EC6B" w:rsidR="00933A29" w:rsidRPr="00933A29" w:rsidRDefault="00933A29" w:rsidP="00B96E99">
            <w:pPr>
              <w:spacing w:after="0"/>
              <w:jc w:val="center"/>
              <w:rPr>
                <w:rFonts w:cstheme="minorHAnsi"/>
                <w:sz w:val="20"/>
                <w:szCs w:val="20"/>
              </w:rPr>
            </w:pPr>
            <w:r w:rsidRPr="00933A29">
              <w:rPr>
                <w:rFonts w:cstheme="minorHAnsi"/>
                <w:color w:val="000000"/>
                <w:sz w:val="20"/>
                <w:szCs w:val="20"/>
              </w:rPr>
              <w:t>FURAN</w:t>
            </w:r>
          </w:p>
        </w:tc>
        <w:tc>
          <w:tcPr>
            <w:tcW w:w="4570" w:type="dxa"/>
            <w:vAlign w:val="center"/>
          </w:tcPr>
          <w:p w14:paraId="10091091" w14:textId="2032AFDF" w:rsidR="00933A29" w:rsidRPr="00933A29" w:rsidRDefault="00933A29" w:rsidP="00B96E99">
            <w:pPr>
              <w:spacing w:after="0"/>
              <w:jc w:val="center"/>
              <w:rPr>
                <w:rFonts w:cstheme="minorHAnsi"/>
                <w:sz w:val="20"/>
                <w:szCs w:val="20"/>
              </w:rPr>
            </w:pPr>
            <w:r w:rsidRPr="00933A29">
              <w:rPr>
                <w:rFonts w:cstheme="minorHAnsi"/>
                <w:color w:val="000000"/>
                <w:sz w:val="20"/>
                <w:szCs w:val="20"/>
              </w:rPr>
              <w:t>Furans and other dienes</w:t>
            </w:r>
          </w:p>
        </w:tc>
        <w:tc>
          <w:tcPr>
            <w:tcW w:w="990" w:type="dxa"/>
            <w:vAlign w:val="center"/>
          </w:tcPr>
          <w:p w14:paraId="46CD408D" w14:textId="5391C02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938CF00" w14:textId="77777777" w:rsidTr="00B96E99">
        <w:trPr>
          <w:trHeight w:val="143"/>
        </w:trPr>
        <w:tc>
          <w:tcPr>
            <w:tcW w:w="2220" w:type="dxa"/>
            <w:vAlign w:val="center"/>
          </w:tcPr>
          <w:p w14:paraId="5EC360FF" w14:textId="198640BD"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86CF0DB" w14:textId="4E6E4396" w:rsidR="00933A29" w:rsidRPr="00933A29" w:rsidRDefault="00933A29" w:rsidP="00B96E99">
            <w:pPr>
              <w:spacing w:after="0"/>
              <w:jc w:val="center"/>
              <w:rPr>
                <w:rFonts w:cstheme="minorHAnsi"/>
                <w:sz w:val="20"/>
                <w:szCs w:val="20"/>
              </w:rPr>
            </w:pPr>
            <w:r w:rsidRPr="00933A29">
              <w:rPr>
                <w:rFonts w:cstheme="minorHAnsi"/>
                <w:color w:val="000000"/>
                <w:sz w:val="20"/>
                <w:szCs w:val="20"/>
              </w:rPr>
              <w:t>GLY</w:t>
            </w:r>
          </w:p>
        </w:tc>
        <w:tc>
          <w:tcPr>
            <w:tcW w:w="4570" w:type="dxa"/>
            <w:vAlign w:val="center"/>
          </w:tcPr>
          <w:p w14:paraId="5660A958" w14:textId="7723C2C8" w:rsidR="00933A29" w:rsidRPr="00933A29" w:rsidRDefault="00933A29" w:rsidP="00B96E99">
            <w:pPr>
              <w:spacing w:after="0"/>
              <w:jc w:val="center"/>
              <w:rPr>
                <w:rFonts w:cstheme="minorHAnsi"/>
                <w:sz w:val="20"/>
                <w:szCs w:val="20"/>
              </w:rPr>
            </w:pPr>
            <w:r w:rsidRPr="00933A29">
              <w:rPr>
                <w:rFonts w:cstheme="minorHAnsi"/>
                <w:color w:val="000000"/>
                <w:sz w:val="20"/>
                <w:szCs w:val="20"/>
              </w:rPr>
              <w:t>Glyoxal</w:t>
            </w:r>
          </w:p>
        </w:tc>
        <w:tc>
          <w:tcPr>
            <w:tcW w:w="990" w:type="dxa"/>
            <w:vAlign w:val="center"/>
          </w:tcPr>
          <w:p w14:paraId="554D801D" w14:textId="31F4651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FAF8524" w14:textId="77777777" w:rsidTr="00B96E99">
        <w:trPr>
          <w:trHeight w:val="143"/>
        </w:trPr>
        <w:tc>
          <w:tcPr>
            <w:tcW w:w="2220" w:type="dxa"/>
            <w:vAlign w:val="center"/>
          </w:tcPr>
          <w:p w14:paraId="3369ED25" w14:textId="07D64B78"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1BB7C7C" w14:textId="4319EB99" w:rsidR="00933A29" w:rsidRPr="00933A29" w:rsidRDefault="00933A29" w:rsidP="00B96E99">
            <w:pPr>
              <w:spacing w:after="0"/>
              <w:jc w:val="center"/>
              <w:rPr>
                <w:rFonts w:cstheme="minorHAnsi"/>
                <w:sz w:val="20"/>
                <w:szCs w:val="20"/>
              </w:rPr>
            </w:pPr>
            <w:r w:rsidRPr="00933A29">
              <w:rPr>
                <w:rFonts w:cstheme="minorHAnsi"/>
                <w:color w:val="000000"/>
                <w:sz w:val="20"/>
                <w:szCs w:val="20"/>
              </w:rPr>
              <w:t>HC10</w:t>
            </w:r>
          </w:p>
        </w:tc>
        <w:tc>
          <w:tcPr>
            <w:tcW w:w="4570" w:type="dxa"/>
            <w:vAlign w:val="center"/>
          </w:tcPr>
          <w:p w14:paraId="10A364EF" w14:textId="54701E7A"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6.8E-12 &lt; k</w:t>
            </w:r>
            <w:r w:rsidRPr="00933A29">
              <w:rPr>
                <w:rFonts w:cstheme="minorHAnsi"/>
                <w:color w:val="000000"/>
                <w:sz w:val="20"/>
                <w:szCs w:val="20"/>
                <w:vertAlign w:val="subscript"/>
              </w:rPr>
              <w:t>OH</w:t>
            </w:r>
          </w:p>
        </w:tc>
        <w:tc>
          <w:tcPr>
            <w:tcW w:w="990" w:type="dxa"/>
            <w:vAlign w:val="center"/>
          </w:tcPr>
          <w:p w14:paraId="6763EE08" w14:textId="6C4E1C9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70F413D" w14:textId="77777777" w:rsidTr="00B96E99">
        <w:trPr>
          <w:trHeight w:val="143"/>
        </w:trPr>
        <w:tc>
          <w:tcPr>
            <w:tcW w:w="2220" w:type="dxa"/>
            <w:vAlign w:val="center"/>
          </w:tcPr>
          <w:p w14:paraId="0B93A6EC" w14:textId="0BAC9B44"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A77747E" w14:textId="77CD264A" w:rsidR="00933A29" w:rsidRPr="00933A29" w:rsidRDefault="00933A29" w:rsidP="00B96E99">
            <w:pPr>
              <w:spacing w:after="0"/>
              <w:jc w:val="center"/>
              <w:rPr>
                <w:rFonts w:cstheme="minorHAnsi"/>
                <w:sz w:val="20"/>
                <w:szCs w:val="20"/>
              </w:rPr>
            </w:pPr>
            <w:r w:rsidRPr="00933A29">
              <w:rPr>
                <w:rFonts w:cstheme="minorHAnsi"/>
                <w:color w:val="000000"/>
                <w:sz w:val="20"/>
                <w:szCs w:val="20"/>
              </w:rPr>
              <w:t>HC3</w:t>
            </w:r>
          </w:p>
        </w:tc>
        <w:tc>
          <w:tcPr>
            <w:tcW w:w="4570" w:type="dxa"/>
            <w:vAlign w:val="center"/>
          </w:tcPr>
          <w:p w14:paraId="13BCC790" w14:textId="1442D3A1"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k</w:t>
            </w:r>
            <w:r w:rsidRPr="00933A29">
              <w:rPr>
                <w:rFonts w:cstheme="minorHAnsi"/>
                <w:color w:val="000000"/>
                <w:sz w:val="20"/>
                <w:szCs w:val="20"/>
                <w:vertAlign w:val="subscript"/>
              </w:rPr>
              <w:t>OH</w:t>
            </w:r>
            <w:r w:rsidRPr="00933A29">
              <w:rPr>
                <w:rFonts w:cstheme="minorHAnsi"/>
                <w:color w:val="000000"/>
                <w:sz w:val="20"/>
                <w:szCs w:val="20"/>
              </w:rPr>
              <w:t xml:space="preserve"> &lt; 3.4E-12</w:t>
            </w:r>
          </w:p>
        </w:tc>
        <w:tc>
          <w:tcPr>
            <w:tcW w:w="990" w:type="dxa"/>
            <w:vAlign w:val="center"/>
          </w:tcPr>
          <w:p w14:paraId="4C40A538" w14:textId="62BD8CF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64823F9" w14:textId="77777777" w:rsidTr="00B96E99">
        <w:trPr>
          <w:trHeight w:val="143"/>
        </w:trPr>
        <w:tc>
          <w:tcPr>
            <w:tcW w:w="2220" w:type="dxa"/>
            <w:vAlign w:val="center"/>
          </w:tcPr>
          <w:p w14:paraId="4F46B094" w14:textId="1CD5085E"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65F0FB6D" w14:textId="33AEB991" w:rsidR="00933A29" w:rsidRPr="00933A29" w:rsidRDefault="00933A29" w:rsidP="00B96E99">
            <w:pPr>
              <w:spacing w:after="0"/>
              <w:jc w:val="center"/>
              <w:rPr>
                <w:rFonts w:cstheme="minorHAnsi"/>
                <w:sz w:val="20"/>
                <w:szCs w:val="20"/>
              </w:rPr>
            </w:pPr>
            <w:r w:rsidRPr="00933A29">
              <w:rPr>
                <w:rFonts w:cstheme="minorHAnsi"/>
                <w:color w:val="000000"/>
                <w:sz w:val="20"/>
                <w:szCs w:val="20"/>
              </w:rPr>
              <w:t>HC5</w:t>
            </w:r>
          </w:p>
        </w:tc>
        <w:tc>
          <w:tcPr>
            <w:tcW w:w="4570" w:type="dxa"/>
            <w:vAlign w:val="center"/>
          </w:tcPr>
          <w:p w14:paraId="68EA6062" w14:textId="5111CB16"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3.4E-12 ≤ k</w:t>
            </w:r>
            <w:r w:rsidRPr="00933A29">
              <w:rPr>
                <w:rFonts w:cstheme="minorHAnsi"/>
                <w:color w:val="000000"/>
                <w:sz w:val="20"/>
                <w:szCs w:val="20"/>
                <w:vertAlign w:val="subscript"/>
              </w:rPr>
              <w:t>OH</w:t>
            </w:r>
            <w:r w:rsidRPr="00933A29">
              <w:rPr>
                <w:rFonts w:cstheme="minorHAnsi"/>
                <w:color w:val="000000"/>
                <w:sz w:val="20"/>
                <w:szCs w:val="20"/>
              </w:rPr>
              <w:t xml:space="preserve"> ≤ 6.8E-12</w:t>
            </w:r>
          </w:p>
        </w:tc>
        <w:tc>
          <w:tcPr>
            <w:tcW w:w="990" w:type="dxa"/>
            <w:vAlign w:val="center"/>
          </w:tcPr>
          <w:p w14:paraId="02807D00" w14:textId="32A8FBE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46A3AD9" w14:textId="77777777" w:rsidTr="00B96E99">
        <w:trPr>
          <w:trHeight w:val="143"/>
        </w:trPr>
        <w:tc>
          <w:tcPr>
            <w:tcW w:w="2220" w:type="dxa"/>
            <w:vAlign w:val="center"/>
          </w:tcPr>
          <w:p w14:paraId="6898B90F" w14:textId="17D4E939"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6006EBB" w14:textId="5E03DF6F" w:rsidR="00933A29" w:rsidRPr="00933A29" w:rsidRDefault="00933A29" w:rsidP="00B96E99">
            <w:pPr>
              <w:spacing w:after="0"/>
              <w:jc w:val="center"/>
              <w:rPr>
                <w:rFonts w:cstheme="minorHAnsi"/>
                <w:sz w:val="20"/>
                <w:szCs w:val="20"/>
              </w:rPr>
            </w:pPr>
            <w:r w:rsidRPr="00933A29">
              <w:rPr>
                <w:rFonts w:cstheme="minorHAnsi"/>
                <w:color w:val="000000"/>
                <w:sz w:val="20"/>
                <w:szCs w:val="20"/>
              </w:rPr>
              <w:t>HCHO</w:t>
            </w:r>
          </w:p>
        </w:tc>
        <w:tc>
          <w:tcPr>
            <w:tcW w:w="4570" w:type="dxa"/>
            <w:vAlign w:val="center"/>
          </w:tcPr>
          <w:p w14:paraId="19A4E68F" w14:textId="559F9A36"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662DC1A1" w14:textId="66EBF13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76B8951" w14:textId="77777777" w:rsidTr="00B96E99">
        <w:trPr>
          <w:trHeight w:val="143"/>
        </w:trPr>
        <w:tc>
          <w:tcPr>
            <w:tcW w:w="2220" w:type="dxa"/>
            <w:vAlign w:val="center"/>
          </w:tcPr>
          <w:p w14:paraId="7A6045E2" w14:textId="0492B962"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A65F200" w14:textId="0BDEA09F" w:rsidR="00933A29" w:rsidRPr="00933A29" w:rsidRDefault="00933A29" w:rsidP="00B96E99">
            <w:pPr>
              <w:spacing w:after="0"/>
              <w:jc w:val="center"/>
              <w:rPr>
                <w:rFonts w:cstheme="minorHAnsi"/>
                <w:sz w:val="20"/>
                <w:szCs w:val="20"/>
              </w:rPr>
            </w:pPr>
            <w:r w:rsidRPr="00933A29">
              <w:rPr>
                <w:rFonts w:cstheme="minorHAnsi"/>
                <w:color w:val="000000"/>
                <w:sz w:val="20"/>
                <w:szCs w:val="20"/>
              </w:rPr>
              <w:t>HKET</w:t>
            </w:r>
          </w:p>
        </w:tc>
        <w:tc>
          <w:tcPr>
            <w:tcW w:w="4570" w:type="dxa"/>
            <w:vAlign w:val="center"/>
          </w:tcPr>
          <w:p w14:paraId="1401D06E" w14:textId="76C4BA31" w:rsidR="00933A29" w:rsidRPr="00933A29" w:rsidRDefault="00933A29" w:rsidP="00B96E99">
            <w:pPr>
              <w:spacing w:after="0"/>
              <w:jc w:val="center"/>
              <w:rPr>
                <w:rFonts w:cstheme="minorHAnsi"/>
                <w:sz w:val="20"/>
                <w:szCs w:val="20"/>
              </w:rPr>
            </w:pPr>
            <w:r w:rsidRPr="00933A29">
              <w:rPr>
                <w:rFonts w:cstheme="minorHAnsi"/>
                <w:color w:val="000000"/>
                <w:sz w:val="20"/>
                <w:szCs w:val="20"/>
              </w:rPr>
              <w:t>Hydroxy ketones</w:t>
            </w:r>
          </w:p>
        </w:tc>
        <w:tc>
          <w:tcPr>
            <w:tcW w:w="990" w:type="dxa"/>
            <w:vAlign w:val="center"/>
          </w:tcPr>
          <w:p w14:paraId="24A5CB0D" w14:textId="7427E01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64E1220" w14:textId="77777777" w:rsidTr="00B96E99">
        <w:trPr>
          <w:trHeight w:val="143"/>
        </w:trPr>
        <w:tc>
          <w:tcPr>
            <w:tcW w:w="2220" w:type="dxa"/>
            <w:vAlign w:val="center"/>
          </w:tcPr>
          <w:p w14:paraId="437FA8DD" w14:textId="38CD8B2F"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CRACMMv1.0</w:t>
            </w:r>
          </w:p>
        </w:tc>
        <w:tc>
          <w:tcPr>
            <w:tcW w:w="1575" w:type="dxa"/>
            <w:vAlign w:val="center"/>
          </w:tcPr>
          <w:p w14:paraId="137E0838" w14:textId="40614B0A" w:rsidR="00933A29" w:rsidRPr="00933A29" w:rsidRDefault="00933A29" w:rsidP="00B96E99">
            <w:pPr>
              <w:spacing w:after="0"/>
              <w:jc w:val="center"/>
              <w:rPr>
                <w:rFonts w:cstheme="minorHAnsi"/>
                <w:sz w:val="20"/>
                <w:szCs w:val="20"/>
              </w:rPr>
            </w:pPr>
            <w:r w:rsidRPr="00933A29">
              <w:rPr>
                <w:rFonts w:cstheme="minorHAnsi"/>
                <w:color w:val="000000"/>
                <w:sz w:val="20"/>
                <w:szCs w:val="20"/>
              </w:rPr>
              <w:t>ISO</w:t>
            </w:r>
          </w:p>
        </w:tc>
        <w:tc>
          <w:tcPr>
            <w:tcW w:w="4570" w:type="dxa"/>
            <w:vAlign w:val="center"/>
          </w:tcPr>
          <w:p w14:paraId="650E0F54" w14:textId="6F88849D"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676EF230" w14:textId="63546DE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2B4CAB7" w14:textId="77777777" w:rsidTr="00B96E99">
        <w:trPr>
          <w:trHeight w:val="143"/>
        </w:trPr>
        <w:tc>
          <w:tcPr>
            <w:tcW w:w="2220" w:type="dxa"/>
            <w:vAlign w:val="center"/>
          </w:tcPr>
          <w:p w14:paraId="1C1A24AD" w14:textId="3908FBED"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1FDCC87" w14:textId="28B5981A" w:rsidR="00933A29" w:rsidRPr="00933A29" w:rsidRDefault="00933A29" w:rsidP="00B96E99">
            <w:pPr>
              <w:spacing w:after="0"/>
              <w:jc w:val="center"/>
              <w:rPr>
                <w:rFonts w:cstheme="minorHAnsi"/>
                <w:sz w:val="20"/>
                <w:szCs w:val="20"/>
              </w:rPr>
            </w:pPr>
            <w:r w:rsidRPr="00933A29">
              <w:rPr>
                <w:rFonts w:cstheme="minorHAnsi"/>
                <w:color w:val="000000"/>
                <w:sz w:val="20"/>
                <w:szCs w:val="20"/>
              </w:rPr>
              <w:t>KET</w:t>
            </w:r>
          </w:p>
        </w:tc>
        <w:tc>
          <w:tcPr>
            <w:tcW w:w="4570" w:type="dxa"/>
            <w:vAlign w:val="center"/>
          </w:tcPr>
          <w:p w14:paraId="709C1C0D" w14:textId="5998F197" w:rsidR="00933A29" w:rsidRPr="00933A29" w:rsidRDefault="00933A29" w:rsidP="00B96E99">
            <w:pPr>
              <w:spacing w:after="0"/>
              <w:jc w:val="center"/>
              <w:rPr>
                <w:rFonts w:cstheme="minorHAnsi"/>
                <w:sz w:val="20"/>
                <w:szCs w:val="20"/>
              </w:rPr>
            </w:pPr>
            <w:r w:rsidRPr="00933A29">
              <w:rPr>
                <w:rFonts w:cstheme="minorHAnsi"/>
                <w:color w:val="000000"/>
                <w:sz w:val="20"/>
                <w:szCs w:val="20"/>
              </w:rPr>
              <w:t>Other ketones</w:t>
            </w:r>
          </w:p>
        </w:tc>
        <w:tc>
          <w:tcPr>
            <w:tcW w:w="990" w:type="dxa"/>
            <w:vAlign w:val="center"/>
          </w:tcPr>
          <w:p w14:paraId="2FED03BA" w14:textId="5B79070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9D02552" w14:textId="77777777" w:rsidTr="00B96E99">
        <w:trPr>
          <w:trHeight w:val="143"/>
        </w:trPr>
        <w:tc>
          <w:tcPr>
            <w:tcW w:w="2220" w:type="dxa"/>
            <w:vAlign w:val="center"/>
          </w:tcPr>
          <w:p w14:paraId="5CD1A7A5" w14:textId="4D0F2A80"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219449F" w14:textId="59DE489D" w:rsidR="00933A29" w:rsidRPr="00933A29" w:rsidRDefault="00933A29" w:rsidP="00B96E99">
            <w:pPr>
              <w:spacing w:after="0"/>
              <w:jc w:val="center"/>
              <w:rPr>
                <w:rFonts w:cstheme="minorHAnsi"/>
                <w:sz w:val="20"/>
                <w:szCs w:val="20"/>
              </w:rPr>
            </w:pPr>
            <w:r w:rsidRPr="00933A29">
              <w:rPr>
                <w:rFonts w:cstheme="minorHAnsi"/>
                <w:color w:val="000000"/>
                <w:sz w:val="20"/>
                <w:szCs w:val="20"/>
              </w:rPr>
              <w:t>LIM</w:t>
            </w:r>
          </w:p>
        </w:tc>
        <w:tc>
          <w:tcPr>
            <w:tcW w:w="4570" w:type="dxa"/>
            <w:vAlign w:val="center"/>
          </w:tcPr>
          <w:p w14:paraId="4E6A863D" w14:textId="3F94A041" w:rsidR="00933A29" w:rsidRPr="00933A29" w:rsidRDefault="00933A29" w:rsidP="00B96E99">
            <w:pPr>
              <w:spacing w:after="0"/>
              <w:jc w:val="center"/>
              <w:rPr>
                <w:rFonts w:cstheme="minorHAnsi"/>
                <w:sz w:val="20"/>
                <w:szCs w:val="20"/>
              </w:rPr>
            </w:pPr>
            <w:r w:rsidRPr="00933A29">
              <w:rPr>
                <w:rFonts w:cstheme="minorHAnsi"/>
                <w:color w:val="000000"/>
                <w:sz w:val="20"/>
                <w:szCs w:val="20"/>
              </w:rPr>
              <w:t>Limonene monoterpenes</w:t>
            </w:r>
          </w:p>
        </w:tc>
        <w:tc>
          <w:tcPr>
            <w:tcW w:w="990" w:type="dxa"/>
            <w:vAlign w:val="center"/>
          </w:tcPr>
          <w:p w14:paraId="67ACC360" w14:textId="43D4A2B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4BA046F" w14:textId="77777777" w:rsidTr="00B96E99">
        <w:trPr>
          <w:trHeight w:val="143"/>
        </w:trPr>
        <w:tc>
          <w:tcPr>
            <w:tcW w:w="2220" w:type="dxa"/>
            <w:vAlign w:val="center"/>
          </w:tcPr>
          <w:p w14:paraId="7134A6C2" w14:textId="4F7272A3"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BEE56DE" w14:textId="74A4A73C" w:rsidR="00933A29" w:rsidRPr="00933A29" w:rsidRDefault="00933A29" w:rsidP="00B96E99">
            <w:pPr>
              <w:spacing w:after="0"/>
              <w:jc w:val="center"/>
              <w:rPr>
                <w:rFonts w:cstheme="minorHAnsi"/>
                <w:sz w:val="20"/>
                <w:szCs w:val="20"/>
              </w:rPr>
            </w:pPr>
            <w:r w:rsidRPr="00933A29">
              <w:rPr>
                <w:rFonts w:cstheme="minorHAnsi"/>
                <w:color w:val="000000"/>
                <w:sz w:val="20"/>
                <w:szCs w:val="20"/>
              </w:rPr>
              <w:t>MACR</w:t>
            </w:r>
          </w:p>
        </w:tc>
        <w:tc>
          <w:tcPr>
            <w:tcW w:w="4570" w:type="dxa"/>
            <w:vAlign w:val="center"/>
          </w:tcPr>
          <w:p w14:paraId="518735D3" w14:textId="6BB0A8B2" w:rsidR="00933A29" w:rsidRPr="00933A29" w:rsidRDefault="00933A29" w:rsidP="00B96E99">
            <w:pPr>
              <w:spacing w:after="0"/>
              <w:jc w:val="center"/>
              <w:rPr>
                <w:rFonts w:cstheme="minorHAnsi"/>
                <w:sz w:val="20"/>
                <w:szCs w:val="20"/>
              </w:rPr>
            </w:pPr>
            <w:r w:rsidRPr="00933A29">
              <w:rPr>
                <w:rFonts w:cstheme="minorHAnsi"/>
                <w:color w:val="000000"/>
                <w:sz w:val="20"/>
                <w:szCs w:val="20"/>
              </w:rPr>
              <w:t>Methacrolein and Crotonaldehyde</w:t>
            </w:r>
          </w:p>
        </w:tc>
        <w:tc>
          <w:tcPr>
            <w:tcW w:w="990" w:type="dxa"/>
            <w:vAlign w:val="center"/>
          </w:tcPr>
          <w:p w14:paraId="4B28BBD0" w14:textId="7344B74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77CCA6A" w14:textId="77777777" w:rsidTr="00B96E99">
        <w:trPr>
          <w:trHeight w:val="143"/>
        </w:trPr>
        <w:tc>
          <w:tcPr>
            <w:tcW w:w="2220" w:type="dxa"/>
            <w:vAlign w:val="center"/>
          </w:tcPr>
          <w:p w14:paraId="1F49096B" w14:textId="2E377642"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FFB0159" w14:textId="20C091A1" w:rsidR="00933A29" w:rsidRPr="00933A29" w:rsidRDefault="00933A29" w:rsidP="00B96E99">
            <w:pPr>
              <w:spacing w:after="0"/>
              <w:jc w:val="center"/>
              <w:rPr>
                <w:rFonts w:cstheme="minorHAnsi"/>
                <w:sz w:val="20"/>
                <w:szCs w:val="20"/>
              </w:rPr>
            </w:pPr>
            <w:r w:rsidRPr="00933A29">
              <w:rPr>
                <w:rFonts w:cstheme="minorHAnsi"/>
                <w:color w:val="000000"/>
                <w:sz w:val="20"/>
                <w:szCs w:val="20"/>
              </w:rPr>
              <w:t>MCT</w:t>
            </w:r>
          </w:p>
        </w:tc>
        <w:tc>
          <w:tcPr>
            <w:tcW w:w="4570" w:type="dxa"/>
            <w:vAlign w:val="center"/>
          </w:tcPr>
          <w:p w14:paraId="6B6F8500" w14:textId="169F8430"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Methylcatechol</w:t>
            </w:r>
          </w:p>
        </w:tc>
        <w:tc>
          <w:tcPr>
            <w:tcW w:w="990" w:type="dxa"/>
            <w:vAlign w:val="center"/>
          </w:tcPr>
          <w:p w14:paraId="304E50C1" w14:textId="009EEFD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B60F84F" w14:textId="77777777" w:rsidTr="00B96E99">
        <w:trPr>
          <w:trHeight w:val="143"/>
        </w:trPr>
        <w:tc>
          <w:tcPr>
            <w:tcW w:w="2220" w:type="dxa"/>
            <w:vAlign w:val="center"/>
          </w:tcPr>
          <w:p w14:paraId="196E173B" w14:textId="6C63F31B"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2F7DFA4B" w14:textId="51723125" w:rsidR="00933A29" w:rsidRPr="00933A29" w:rsidRDefault="00933A29" w:rsidP="00B96E99">
            <w:pPr>
              <w:spacing w:after="0"/>
              <w:jc w:val="center"/>
              <w:rPr>
                <w:rFonts w:cstheme="minorHAnsi"/>
                <w:sz w:val="20"/>
                <w:szCs w:val="20"/>
              </w:rPr>
            </w:pPr>
            <w:r w:rsidRPr="00933A29">
              <w:rPr>
                <w:rFonts w:cstheme="minorHAnsi"/>
                <w:color w:val="000000"/>
                <w:sz w:val="20"/>
                <w:szCs w:val="20"/>
              </w:rPr>
              <w:t>MEK</w:t>
            </w:r>
          </w:p>
        </w:tc>
        <w:tc>
          <w:tcPr>
            <w:tcW w:w="4570" w:type="dxa"/>
            <w:vAlign w:val="center"/>
          </w:tcPr>
          <w:p w14:paraId="0EF7CA25" w14:textId="24D431D5"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ethyl ketone</w:t>
            </w:r>
          </w:p>
        </w:tc>
        <w:tc>
          <w:tcPr>
            <w:tcW w:w="990" w:type="dxa"/>
            <w:vAlign w:val="center"/>
          </w:tcPr>
          <w:p w14:paraId="53129813" w14:textId="7B88869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DEA1CF9" w14:textId="77777777" w:rsidTr="00B96E99">
        <w:trPr>
          <w:trHeight w:val="143"/>
        </w:trPr>
        <w:tc>
          <w:tcPr>
            <w:tcW w:w="2220" w:type="dxa"/>
            <w:vAlign w:val="center"/>
          </w:tcPr>
          <w:p w14:paraId="2222954A" w14:textId="3FA0B410"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23C60044" w14:textId="132895DE" w:rsidR="00933A29" w:rsidRPr="00933A29" w:rsidRDefault="00933A29" w:rsidP="00B96E99">
            <w:pPr>
              <w:spacing w:after="0"/>
              <w:jc w:val="center"/>
              <w:rPr>
                <w:rFonts w:cstheme="minorHAnsi"/>
                <w:sz w:val="20"/>
                <w:szCs w:val="20"/>
              </w:rPr>
            </w:pPr>
            <w:r w:rsidRPr="00933A29">
              <w:rPr>
                <w:rFonts w:cstheme="minorHAnsi"/>
                <w:color w:val="000000"/>
                <w:sz w:val="20"/>
                <w:szCs w:val="20"/>
              </w:rPr>
              <w:t>MGLY</w:t>
            </w:r>
          </w:p>
        </w:tc>
        <w:tc>
          <w:tcPr>
            <w:tcW w:w="4570" w:type="dxa"/>
            <w:vAlign w:val="center"/>
          </w:tcPr>
          <w:p w14:paraId="7E04F602" w14:textId="170A2723"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Methylglyoxal and similar species</w:t>
            </w:r>
          </w:p>
        </w:tc>
        <w:tc>
          <w:tcPr>
            <w:tcW w:w="990" w:type="dxa"/>
            <w:vAlign w:val="center"/>
          </w:tcPr>
          <w:p w14:paraId="1F5EAB9B" w14:textId="7B8C3A1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053DAE0" w14:textId="77777777" w:rsidTr="00B96E99">
        <w:trPr>
          <w:trHeight w:val="143"/>
        </w:trPr>
        <w:tc>
          <w:tcPr>
            <w:tcW w:w="2220" w:type="dxa"/>
            <w:vAlign w:val="center"/>
          </w:tcPr>
          <w:p w14:paraId="696630C1" w14:textId="4D9E408D"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10695414" w14:textId="4B1F4F24" w:rsidR="00933A29" w:rsidRPr="00933A29" w:rsidRDefault="00933A29" w:rsidP="00B96E99">
            <w:pPr>
              <w:spacing w:after="0"/>
              <w:jc w:val="center"/>
              <w:rPr>
                <w:rFonts w:cstheme="minorHAnsi"/>
                <w:sz w:val="20"/>
                <w:szCs w:val="20"/>
              </w:rPr>
            </w:pPr>
            <w:r w:rsidRPr="00933A29">
              <w:rPr>
                <w:rFonts w:cstheme="minorHAnsi"/>
                <w:color w:val="000000"/>
                <w:sz w:val="20"/>
                <w:szCs w:val="20"/>
              </w:rPr>
              <w:t>MOH</w:t>
            </w:r>
          </w:p>
        </w:tc>
        <w:tc>
          <w:tcPr>
            <w:tcW w:w="4570" w:type="dxa"/>
            <w:vAlign w:val="center"/>
          </w:tcPr>
          <w:p w14:paraId="33CB2F53" w14:textId="0B2C03D4"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14E35580" w14:textId="329B972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7A44481" w14:textId="77777777" w:rsidTr="00B96E99">
        <w:trPr>
          <w:trHeight w:val="143"/>
        </w:trPr>
        <w:tc>
          <w:tcPr>
            <w:tcW w:w="2220" w:type="dxa"/>
            <w:vAlign w:val="center"/>
          </w:tcPr>
          <w:p w14:paraId="227B5419" w14:textId="1601D942"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0561A12" w14:textId="5FF86DA6" w:rsidR="00933A29" w:rsidRPr="00933A29" w:rsidRDefault="00933A29" w:rsidP="00B96E99">
            <w:pPr>
              <w:spacing w:after="0"/>
              <w:jc w:val="center"/>
              <w:rPr>
                <w:rFonts w:cstheme="minorHAnsi"/>
                <w:sz w:val="20"/>
                <w:szCs w:val="20"/>
              </w:rPr>
            </w:pPr>
            <w:r w:rsidRPr="00933A29">
              <w:rPr>
                <w:rFonts w:cstheme="minorHAnsi"/>
                <w:color w:val="000000"/>
                <w:sz w:val="20"/>
                <w:szCs w:val="20"/>
              </w:rPr>
              <w:t>MVK</w:t>
            </w:r>
          </w:p>
        </w:tc>
        <w:tc>
          <w:tcPr>
            <w:tcW w:w="4570" w:type="dxa"/>
            <w:vAlign w:val="center"/>
          </w:tcPr>
          <w:p w14:paraId="32332052" w14:textId="58936DBE"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vinyl ketone</w:t>
            </w:r>
          </w:p>
        </w:tc>
        <w:tc>
          <w:tcPr>
            <w:tcW w:w="990" w:type="dxa"/>
            <w:vAlign w:val="center"/>
          </w:tcPr>
          <w:p w14:paraId="6E6BC653" w14:textId="2AE5F63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E208723" w14:textId="77777777" w:rsidTr="00B96E99">
        <w:trPr>
          <w:trHeight w:val="143"/>
        </w:trPr>
        <w:tc>
          <w:tcPr>
            <w:tcW w:w="2220" w:type="dxa"/>
            <w:vAlign w:val="center"/>
          </w:tcPr>
          <w:p w14:paraId="33E4E780" w14:textId="5322FD1C"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6F91DCC8" w14:textId="0054FB4F" w:rsidR="00933A29" w:rsidRPr="00933A29" w:rsidRDefault="00933A29" w:rsidP="00B96E99">
            <w:pPr>
              <w:spacing w:after="0"/>
              <w:jc w:val="center"/>
              <w:rPr>
                <w:rFonts w:cstheme="minorHAnsi"/>
                <w:sz w:val="20"/>
                <w:szCs w:val="20"/>
              </w:rPr>
            </w:pPr>
            <w:r w:rsidRPr="00933A29">
              <w:rPr>
                <w:rFonts w:cstheme="minorHAnsi"/>
                <w:color w:val="000000"/>
                <w:sz w:val="20"/>
                <w:szCs w:val="20"/>
              </w:rPr>
              <w:t>NAPH</w:t>
            </w:r>
          </w:p>
        </w:tc>
        <w:tc>
          <w:tcPr>
            <w:tcW w:w="4570" w:type="dxa"/>
            <w:vAlign w:val="center"/>
          </w:tcPr>
          <w:p w14:paraId="49CFE934" w14:textId="5739BAE6" w:rsidR="00933A29" w:rsidRPr="00933A29" w:rsidRDefault="00933A29" w:rsidP="00B96E99">
            <w:pPr>
              <w:spacing w:after="0"/>
              <w:jc w:val="center"/>
              <w:rPr>
                <w:rFonts w:cstheme="minorHAnsi"/>
                <w:sz w:val="20"/>
                <w:szCs w:val="20"/>
              </w:rPr>
            </w:pPr>
            <w:r w:rsidRPr="00933A29">
              <w:rPr>
                <w:rFonts w:cstheme="minorHAnsi"/>
                <w:color w:val="000000"/>
                <w:sz w:val="20"/>
                <w:szCs w:val="20"/>
              </w:rPr>
              <w:t>PAH with 2 aromatic rings</w:t>
            </w:r>
          </w:p>
        </w:tc>
        <w:tc>
          <w:tcPr>
            <w:tcW w:w="990" w:type="dxa"/>
            <w:vAlign w:val="center"/>
          </w:tcPr>
          <w:p w14:paraId="4832562B" w14:textId="5CC3E20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63FC526" w14:textId="77777777" w:rsidTr="00B96E99">
        <w:trPr>
          <w:trHeight w:val="143"/>
        </w:trPr>
        <w:tc>
          <w:tcPr>
            <w:tcW w:w="2220" w:type="dxa"/>
            <w:vAlign w:val="center"/>
          </w:tcPr>
          <w:p w14:paraId="50ED298C" w14:textId="61C3BC13"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55FC5EA" w14:textId="2D131D50" w:rsidR="00933A29" w:rsidRPr="00933A29" w:rsidRDefault="00933A29" w:rsidP="00B96E99">
            <w:pPr>
              <w:spacing w:after="0"/>
              <w:jc w:val="center"/>
              <w:rPr>
                <w:rFonts w:cstheme="minorHAnsi"/>
                <w:sz w:val="20"/>
                <w:szCs w:val="20"/>
              </w:rPr>
            </w:pPr>
            <w:r w:rsidRPr="00933A29">
              <w:rPr>
                <w:rFonts w:cstheme="minorHAnsi"/>
                <w:color w:val="000000"/>
                <w:sz w:val="20"/>
                <w:szCs w:val="20"/>
              </w:rPr>
              <w:t>OLI</w:t>
            </w:r>
          </w:p>
        </w:tc>
        <w:tc>
          <w:tcPr>
            <w:tcW w:w="4570" w:type="dxa"/>
            <w:vAlign w:val="center"/>
          </w:tcPr>
          <w:p w14:paraId="3638649F" w14:textId="51585BEE" w:rsidR="00933A29" w:rsidRPr="00933A29" w:rsidRDefault="00933A29" w:rsidP="00B96E99">
            <w:pPr>
              <w:spacing w:after="0"/>
              <w:jc w:val="center"/>
              <w:rPr>
                <w:rFonts w:cstheme="minorHAnsi"/>
                <w:sz w:val="20"/>
                <w:szCs w:val="20"/>
              </w:rPr>
            </w:pPr>
            <w:r w:rsidRPr="00933A29">
              <w:rPr>
                <w:rFonts w:cstheme="minorHAnsi"/>
                <w:color w:val="000000"/>
                <w:sz w:val="20"/>
                <w:szCs w:val="20"/>
              </w:rPr>
              <w:t>Internal alkenes</w:t>
            </w:r>
          </w:p>
        </w:tc>
        <w:tc>
          <w:tcPr>
            <w:tcW w:w="990" w:type="dxa"/>
            <w:vAlign w:val="center"/>
          </w:tcPr>
          <w:p w14:paraId="2C78ED99" w14:textId="45CB997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34EE70C" w14:textId="77777777" w:rsidTr="00B96E99">
        <w:trPr>
          <w:trHeight w:val="143"/>
        </w:trPr>
        <w:tc>
          <w:tcPr>
            <w:tcW w:w="2220" w:type="dxa"/>
            <w:vAlign w:val="center"/>
          </w:tcPr>
          <w:p w14:paraId="477B0FFB" w14:textId="2ECA780B"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720ED78" w14:textId="286BF85E" w:rsidR="00933A29" w:rsidRPr="00933A29" w:rsidRDefault="00933A29" w:rsidP="00B96E99">
            <w:pPr>
              <w:spacing w:after="0"/>
              <w:jc w:val="center"/>
              <w:rPr>
                <w:rFonts w:cstheme="minorHAnsi"/>
                <w:sz w:val="20"/>
                <w:szCs w:val="20"/>
              </w:rPr>
            </w:pPr>
            <w:r w:rsidRPr="00933A29">
              <w:rPr>
                <w:rFonts w:cstheme="minorHAnsi"/>
                <w:color w:val="000000"/>
                <w:sz w:val="20"/>
                <w:szCs w:val="20"/>
              </w:rPr>
              <w:t>OLT</w:t>
            </w:r>
          </w:p>
        </w:tc>
        <w:tc>
          <w:tcPr>
            <w:tcW w:w="4570" w:type="dxa"/>
            <w:vAlign w:val="center"/>
          </w:tcPr>
          <w:p w14:paraId="2542F3E8" w14:textId="5123F4BB" w:rsidR="00933A29" w:rsidRPr="00933A29" w:rsidRDefault="00933A29" w:rsidP="00B96E99">
            <w:pPr>
              <w:spacing w:after="0"/>
              <w:jc w:val="center"/>
              <w:rPr>
                <w:rFonts w:cstheme="minorHAnsi"/>
                <w:sz w:val="20"/>
                <w:szCs w:val="20"/>
              </w:rPr>
            </w:pPr>
            <w:r w:rsidRPr="00933A29">
              <w:rPr>
                <w:rFonts w:cstheme="minorHAnsi"/>
                <w:color w:val="000000"/>
                <w:sz w:val="20"/>
                <w:szCs w:val="20"/>
              </w:rPr>
              <w:t>Terminal alkenes</w:t>
            </w:r>
          </w:p>
        </w:tc>
        <w:tc>
          <w:tcPr>
            <w:tcW w:w="990" w:type="dxa"/>
            <w:vAlign w:val="center"/>
          </w:tcPr>
          <w:p w14:paraId="1493C08F" w14:textId="6B7087D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6A16825" w14:textId="77777777" w:rsidTr="00B96E99">
        <w:trPr>
          <w:trHeight w:val="143"/>
        </w:trPr>
        <w:tc>
          <w:tcPr>
            <w:tcW w:w="2220" w:type="dxa"/>
            <w:vAlign w:val="center"/>
          </w:tcPr>
          <w:p w14:paraId="05027A93" w14:textId="57174D9E"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B250A42" w14:textId="3409876E" w:rsidR="00933A29" w:rsidRPr="00933A29" w:rsidRDefault="00933A29" w:rsidP="00B96E99">
            <w:pPr>
              <w:spacing w:after="0"/>
              <w:jc w:val="center"/>
              <w:rPr>
                <w:rFonts w:cstheme="minorHAnsi"/>
                <w:sz w:val="20"/>
                <w:szCs w:val="20"/>
              </w:rPr>
            </w:pPr>
            <w:r w:rsidRPr="00933A29">
              <w:rPr>
                <w:rFonts w:cstheme="minorHAnsi"/>
                <w:color w:val="000000"/>
                <w:sz w:val="20"/>
                <w:szCs w:val="20"/>
              </w:rPr>
              <w:t>ONIT</w:t>
            </w:r>
          </w:p>
        </w:tc>
        <w:tc>
          <w:tcPr>
            <w:tcW w:w="4570" w:type="dxa"/>
            <w:vAlign w:val="center"/>
          </w:tcPr>
          <w:p w14:paraId="670760EE" w14:textId="6C9D696A" w:rsidR="00933A29" w:rsidRPr="00933A29" w:rsidRDefault="00933A29" w:rsidP="00B96E99">
            <w:pPr>
              <w:spacing w:after="0"/>
              <w:jc w:val="center"/>
              <w:rPr>
                <w:rFonts w:cstheme="minorHAnsi"/>
                <w:sz w:val="20"/>
                <w:szCs w:val="20"/>
              </w:rPr>
            </w:pPr>
            <w:r w:rsidRPr="00933A29">
              <w:rPr>
                <w:rFonts w:cstheme="minorHAnsi"/>
                <w:color w:val="000000"/>
                <w:sz w:val="20"/>
                <w:szCs w:val="20"/>
              </w:rPr>
              <w:t>Organic nitrates</w:t>
            </w:r>
          </w:p>
        </w:tc>
        <w:tc>
          <w:tcPr>
            <w:tcW w:w="990" w:type="dxa"/>
            <w:vAlign w:val="center"/>
          </w:tcPr>
          <w:p w14:paraId="211E68A6" w14:textId="6DE1FB4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3FDECB9" w14:textId="77777777" w:rsidTr="00B96E99">
        <w:trPr>
          <w:trHeight w:val="143"/>
        </w:trPr>
        <w:tc>
          <w:tcPr>
            <w:tcW w:w="2220" w:type="dxa"/>
            <w:vAlign w:val="center"/>
          </w:tcPr>
          <w:p w14:paraId="192523FE" w14:textId="11717856"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0E284DD" w14:textId="49222EDE" w:rsidR="00933A29" w:rsidRPr="00933A29" w:rsidRDefault="00933A29" w:rsidP="00B96E99">
            <w:pPr>
              <w:spacing w:after="0"/>
              <w:jc w:val="center"/>
              <w:rPr>
                <w:rFonts w:cstheme="minorHAnsi"/>
                <w:sz w:val="20"/>
                <w:szCs w:val="20"/>
              </w:rPr>
            </w:pPr>
            <w:r w:rsidRPr="00933A29">
              <w:rPr>
                <w:rFonts w:cstheme="minorHAnsi"/>
                <w:color w:val="000000"/>
                <w:sz w:val="20"/>
                <w:szCs w:val="20"/>
              </w:rPr>
              <w:t>ORA1</w:t>
            </w:r>
          </w:p>
        </w:tc>
        <w:tc>
          <w:tcPr>
            <w:tcW w:w="4570" w:type="dxa"/>
            <w:vAlign w:val="center"/>
          </w:tcPr>
          <w:p w14:paraId="4D0FF7F6" w14:textId="3F6CDA42" w:rsidR="00933A29" w:rsidRPr="00933A29" w:rsidRDefault="00933A29" w:rsidP="00B96E99">
            <w:pPr>
              <w:spacing w:after="0"/>
              <w:jc w:val="center"/>
              <w:rPr>
                <w:rFonts w:cstheme="minorHAnsi"/>
                <w:sz w:val="20"/>
                <w:szCs w:val="20"/>
              </w:rPr>
            </w:pPr>
            <w:r w:rsidRPr="00933A29">
              <w:rPr>
                <w:rFonts w:cstheme="minorHAnsi"/>
                <w:color w:val="000000"/>
                <w:sz w:val="20"/>
                <w:szCs w:val="20"/>
              </w:rPr>
              <w:t>Formic Acid</w:t>
            </w:r>
          </w:p>
        </w:tc>
        <w:tc>
          <w:tcPr>
            <w:tcW w:w="990" w:type="dxa"/>
            <w:vAlign w:val="center"/>
          </w:tcPr>
          <w:p w14:paraId="78A884DC" w14:textId="4DFDE72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1FCB759" w14:textId="77777777" w:rsidTr="00B96E99">
        <w:trPr>
          <w:trHeight w:val="143"/>
        </w:trPr>
        <w:tc>
          <w:tcPr>
            <w:tcW w:w="2220" w:type="dxa"/>
            <w:vAlign w:val="center"/>
          </w:tcPr>
          <w:p w14:paraId="6F6F5856" w14:textId="2098859A"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1D9CC112" w14:textId="164A29A8" w:rsidR="00933A29" w:rsidRPr="00933A29" w:rsidRDefault="00933A29" w:rsidP="00B96E99">
            <w:pPr>
              <w:spacing w:after="0"/>
              <w:jc w:val="center"/>
              <w:rPr>
                <w:rFonts w:cstheme="minorHAnsi"/>
                <w:sz w:val="20"/>
                <w:szCs w:val="20"/>
              </w:rPr>
            </w:pPr>
            <w:r w:rsidRPr="00933A29">
              <w:rPr>
                <w:rFonts w:cstheme="minorHAnsi"/>
                <w:color w:val="000000"/>
                <w:sz w:val="20"/>
                <w:szCs w:val="20"/>
              </w:rPr>
              <w:t>ORA2</w:t>
            </w:r>
          </w:p>
        </w:tc>
        <w:tc>
          <w:tcPr>
            <w:tcW w:w="4570" w:type="dxa"/>
            <w:vAlign w:val="center"/>
          </w:tcPr>
          <w:p w14:paraId="21A7A3B0" w14:textId="362CDB2A" w:rsidR="00933A29" w:rsidRPr="00933A29" w:rsidRDefault="00933A29" w:rsidP="00B96E99">
            <w:pPr>
              <w:spacing w:after="0"/>
              <w:jc w:val="center"/>
              <w:rPr>
                <w:rFonts w:cstheme="minorHAnsi"/>
                <w:sz w:val="20"/>
                <w:szCs w:val="20"/>
              </w:rPr>
            </w:pPr>
            <w:r w:rsidRPr="00933A29">
              <w:rPr>
                <w:rFonts w:cstheme="minorHAnsi"/>
                <w:color w:val="000000"/>
                <w:sz w:val="20"/>
                <w:szCs w:val="20"/>
              </w:rPr>
              <w:t>Acetic acid and higher acids</w:t>
            </w:r>
          </w:p>
        </w:tc>
        <w:tc>
          <w:tcPr>
            <w:tcW w:w="990" w:type="dxa"/>
            <w:vAlign w:val="center"/>
          </w:tcPr>
          <w:p w14:paraId="373F49BD" w14:textId="71E0988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ACEAB35" w14:textId="77777777" w:rsidTr="00B96E99">
        <w:trPr>
          <w:trHeight w:val="143"/>
        </w:trPr>
        <w:tc>
          <w:tcPr>
            <w:tcW w:w="2220" w:type="dxa"/>
            <w:vAlign w:val="center"/>
          </w:tcPr>
          <w:p w14:paraId="27128316" w14:textId="50482458"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C3BADD9" w14:textId="7AA731E3" w:rsidR="00933A29" w:rsidRPr="00933A29" w:rsidRDefault="00933A29" w:rsidP="00B96E99">
            <w:pPr>
              <w:spacing w:after="0"/>
              <w:jc w:val="center"/>
              <w:rPr>
                <w:rFonts w:cstheme="minorHAnsi"/>
                <w:sz w:val="20"/>
                <w:szCs w:val="20"/>
              </w:rPr>
            </w:pPr>
            <w:r w:rsidRPr="00933A29">
              <w:rPr>
                <w:rFonts w:cstheme="minorHAnsi"/>
                <w:color w:val="000000"/>
                <w:sz w:val="20"/>
                <w:szCs w:val="20"/>
              </w:rPr>
              <w:t>PHEN</w:t>
            </w:r>
          </w:p>
        </w:tc>
        <w:tc>
          <w:tcPr>
            <w:tcW w:w="4570" w:type="dxa"/>
            <w:vAlign w:val="center"/>
          </w:tcPr>
          <w:p w14:paraId="688922EA" w14:textId="7B31BD35" w:rsidR="00933A29" w:rsidRPr="00933A29" w:rsidRDefault="00933A29" w:rsidP="00B96E99">
            <w:pPr>
              <w:spacing w:after="0"/>
              <w:jc w:val="center"/>
              <w:rPr>
                <w:rFonts w:cstheme="minorHAnsi"/>
                <w:sz w:val="20"/>
                <w:szCs w:val="20"/>
              </w:rPr>
            </w:pPr>
            <w:r w:rsidRPr="00933A29">
              <w:rPr>
                <w:rFonts w:cstheme="minorHAnsi"/>
                <w:color w:val="000000"/>
                <w:sz w:val="20"/>
                <w:szCs w:val="20"/>
              </w:rPr>
              <w:t>Phenols</w:t>
            </w:r>
          </w:p>
        </w:tc>
        <w:tc>
          <w:tcPr>
            <w:tcW w:w="990" w:type="dxa"/>
            <w:vAlign w:val="center"/>
          </w:tcPr>
          <w:p w14:paraId="700D56FA" w14:textId="3E34A24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BF96A78" w14:textId="77777777" w:rsidTr="00B96E99">
        <w:trPr>
          <w:trHeight w:val="143"/>
        </w:trPr>
        <w:tc>
          <w:tcPr>
            <w:tcW w:w="2220" w:type="dxa"/>
            <w:vAlign w:val="center"/>
          </w:tcPr>
          <w:p w14:paraId="758AE9CA" w14:textId="04413ECE"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6D37ECE8" w14:textId="5613183C" w:rsidR="00933A29" w:rsidRPr="00933A29" w:rsidRDefault="00933A29" w:rsidP="00B96E99">
            <w:pPr>
              <w:spacing w:after="0"/>
              <w:jc w:val="center"/>
              <w:rPr>
                <w:rFonts w:cstheme="minorHAnsi"/>
                <w:sz w:val="20"/>
                <w:szCs w:val="20"/>
              </w:rPr>
            </w:pPr>
            <w:r w:rsidRPr="00933A29">
              <w:rPr>
                <w:rFonts w:cstheme="minorHAnsi"/>
                <w:color w:val="000000"/>
                <w:sz w:val="20"/>
                <w:szCs w:val="20"/>
              </w:rPr>
              <w:t>PROG</w:t>
            </w:r>
          </w:p>
        </w:tc>
        <w:tc>
          <w:tcPr>
            <w:tcW w:w="4570" w:type="dxa"/>
            <w:vAlign w:val="center"/>
          </w:tcPr>
          <w:p w14:paraId="15886A4F" w14:textId="3595A6DD" w:rsidR="00933A29" w:rsidRPr="00933A29" w:rsidRDefault="00933A29" w:rsidP="00B96E99">
            <w:pPr>
              <w:spacing w:after="0"/>
              <w:jc w:val="center"/>
              <w:rPr>
                <w:rFonts w:cstheme="minorHAnsi"/>
                <w:sz w:val="20"/>
                <w:szCs w:val="20"/>
              </w:rPr>
            </w:pPr>
            <w:r w:rsidRPr="00933A29">
              <w:rPr>
                <w:rFonts w:cstheme="minorHAnsi"/>
                <w:color w:val="000000"/>
                <w:sz w:val="20"/>
                <w:szCs w:val="20"/>
              </w:rPr>
              <w:t>Propylene Glycol</w:t>
            </w:r>
          </w:p>
        </w:tc>
        <w:tc>
          <w:tcPr>
            <w:tcW w:w="990" w:type="dxa"/>
            <w:vAlign w:val="center"/>
          </w:tcPr>
          <w:p w14:paraId="2D630D13" w14:textId="492F49C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8BDCA7F" w14:textId="77777777" w:rsidTr="00B96E99">
        <w:trPr>
          <w:trHeight w:val="143"/>
        </w:trPr>
        <w:tc>
          <w:tcPr>
            <w:tcW w:w="2220" w:type="dxa"/>
            <w:vAlign w:val="center"/>
          </w:tcPr>
          <w:p w14:paraId="3A764BE5" w14:textId="362EE4F6"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674A62E9" w14:textId="401280A4" w:rsidR="00933A29" w:rsidRPr="00933A29" w:rsidRDefault="00933A29" w:rsidP="00B96E99">
            <w:pPr>
              <w:spacing w:after="0"/>
              <w:jc w:val="center"/>
              <w:rPr>
                <w:rFonts w:cstheme="minorHAnsi"/>
                <w:sz w:val="20"/>
                <w:szCs w:val="20"/>
              </w:rPr>
            </w:pPr>
            <w:r w:rsidRPr="00933A29">
              <w:rPr>
                <w:rFonts w:cstheme="minorHAnsi"/>
                <w:color w:val="000000"/>
                <w:sz w:val="20"/>
                <w:szCs w:val="20"/>
              </w:rPr>
              <w:t>ROCIOXY</w:t>
            </w:r>
          </w:p>
        </w:tc>
        <w:tc>
          <w:tcPr>
            <w:tcW w:w="4570" w:type="dxa"/>
            <w:vAlign w:val="center"/>
          </w:tcPr>
          <w:p w14:paraId="2BC172DE" w14:textId="20DDF42A" w:rsidR="00933A29" w:rsidRPr="00933A29" w:rsidRDefault="00933A29" w:rsidP="00B96E99">
            <w:pPr>
              <w:spacing w:after="0"/>
              <w:jc w:val="center"/>
              <w:rPr>
                <w:rFonts w:cstheme="minorHAnsi"/>
                <w:sz w:val="20"/>
                <w:szCs w:val="20"/>
              </w:rPr>
            </w:pPr>
            <w:r w:rsidRPr="00933A29">
              <w:rPr>
                <w:rFonts w:cstheme="minorHAnsi"/>
                <w:color w:val="000000"/>
                <w:sz w:val="20"/>
                <w:szCs w:val="20"/>
              </w:rPr>
              <w:t>ROC; log(C*) &lt; 6.5 and O/C &gt; 0.1</w:t>
            </w:r>
          </w:p>
        </w:tc>
        <w:tc>
          <w:tcPr>
            <w:tcW w:w="990" w:type="dxa"/>
            <w:vAlign w:val="center"/>
          </w:tcPr>
          <w:p w14:paraId="3760698B" w14:textId="7DECA7E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5E3568E" w14:textId="77777777" w:rsidTr="00B96E99">
        <w:trPr>
          <w:trHeight w:val="143"/>
        </w:trPr>
        <w:tc>
          <w:tcPr>
            <w:tcW w:w="2220" w:type="dxa"/>
            <w:vAlign w:val="center"/>
          </w:tcPr>
          <w:p w14:paraId="740E2B2C" w14:textId="7AF22F0B"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E9B2A4C" w14:textId="3803A904" w:rsidR="00933A29" w:rsidRPr="00933A29" w:rsidRDefault="00933A29" w:rsidP="00B96E99">
            <w:pPr>
              <w:spacing w:after="0"/>
              <w:jc w:val="center"/>
              <w:rPr>
                <w:rFonts w:cstheme="minorHAnsi"/>
                <w:sz w:val="20"/>
                <w:szCs w:val="20"/>
              </w:rPr>
            </w:pPr>
            <w:r w:rsidRPr="00933A29">
              <w:rPr>
                <w:rFonts w:cstheme="minorHAnsi"/>
                <w:color w:val="000000"/>
                <w:sz w:val="20"/>
                <w:szCs w:val="20"/>
              </w:rPr>
              <w:t>ROCN1ALK</w:t>
            </w:r>
          </w:p>
        </w:tc>
        <w:tc>
          <w:tcPr>
            <w:tcW w:w="4570" w:type="dxa"/>
            <w:vAlign w:val="center"/>
          </w:tcPr>
          <w:p w14:paraId="01B2946F" w14:textId="7F77C734" w:rsidR="00933A29" w:rsidRPr="00933A29" w:rsidRDefault="00933A29" w:rsidP="00B96E99">
            <w:pPr>
              <w:spacing w:after="0"/>
              <w:jc w:val="center"/>
              <w:rPr>
                <w:rFonts w:cstheme="minorHAnsi"/>
                <w:sz w:val="20"/>
                <w:szCs w:val="20"/>
              </w:rPr>
            </w:pPr>
            <w:r w:rsidRPr="00933A29">
              <w:rPr>
                <w:rFonts w:cstheme="minorHAnsi"/>
                <w:color w:val="000000"/>
                <w:sz w:val="20"/>
                <w:szCs w:val="20"/>
              </w:rPr>
              <w:t>ROC; -1.5 &lt; log(C*) &lt; -0.5</w:t>
            </w:r>
          </w:p>
        </w:tc>
        <w:tc>
          <w:tcPr>
            <w:tcW w:w="990" w:type="dxa"/>
            <w:vAlign w:val="center"/>
          </w:tcPr>
          <w:p w14:paraId="3AF50C3D" w14:textId="3122246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3708797" w14:textId="77777777" w:rsidTr="00B96E99">
        <w:trPr>
          <w:trHeight w:val="143"/>
        </w:trPr>
        <w:tc>
          <w:tcPr>
            <w:tcW w:w="2220" w:type="dxa"/>
            <w:vAlign w:val="center"/>
          </w:tcPr>
          <w:p w14:paraId="5D7C609F" w14:textId="05DB6FD8"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793A834" w14:textId="4E5E5E93" w:rsidR="00933A29" w:rsidRPr="00933A29" w:rsidRDefault="00933A29" w:rsidP="00B96E99">
            <w:pPr>
              <w:spacing w:after="0"/>
              <w:jc w:val="center"/>
              <w:rPr>
                <w:rFonts w:cstheme="minorHAnsi"/>
                <w:sz w:val="20"/>
                <w:szCs w:val="20"/>
              </w:rPr>
            </w:pPr>
            <w:r w:rsidRPr="00933A29">
              <w:rPr>
                <w:rFonts w:cstheme="minorHAnsi"/>
                <w:color w:val="000000"/>
                <w:sz w:val="20"/>
                <w:szCs w:val="20"/>
              </w:rPr>
              <w:t>ROCN2ALK</w:t>
            </w:r>
          </w:p>
        </w:tc>
        <w:tc>
          <w:tcPr>
            <w:tcW w:w="4570" w:type="dxa"/>
            <w:vAlign w:val="center"/>
          </w:tcPr>
          <w:p w14:paraId="46A890B5" w14:textId="155F1495" w:rsidR="00933A29" w:rsidRPr="00933A29" w:rsidRDefault="00933A29" w:rsidP="00B96E99">
            <w:pPr>
              <w:spacing w:after="0"/>
              <w:jc w:val="center"/>
              <w:rPr>
                <w:rFonts w:cstheme="minorHAnsi"/>
                <w:sz w:val="20"/>
                <w:szCs w:val="20"/>
              </w:rPr>
            </w:pPr>
            <w:r w:rsidRPr="00933A29">
              <w:rPr>
                <w:rFonts w:cstheme="minorHAnsi"/>
                <w:color w:val="000000"/>
                <w:sz w:val="20"/>
                <w:szCs w:val="20"/>
              </w:rPr>
              <w:t>ROC; log(C*) &lt; -1.5</w:t>
            </w:r>
          </w:p>
        </w:tc>
        <w:tc>
          <w:tcPr>
            <w:tcW w:w="990" w:type="dxa"/>
            <w:vAlign w:val="center"/>
          </w:tcPr>
          <w:p w14:paraId="4BC443F9" w14:textId="7BA5502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AAD6C81" w14:textId="77777777" w:rsidTr="00B96E99">
        <w:trPr>
          <w:trHeight w:val="143"/>
        </w:trPr>
        <w:tc>
          <w:tcPr>
            <w:tcW w:w="2220" w:type="dxa"/>
            <w:vAlign w:val="center"/>
          </w:tcPr>
          <w:p w14:paraId="4F0E876B" w14:textId="1001A318"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B6DEC5C" w14:textId="29DA93FB" w:rsidR="00933A29" w:rsidRPr="00933A29" w:rsidRDefault="00933A29" w:rsidP="00B96E99">
            <w:pPr>
              <w:spacing w:after="0"/>
              <w:jc w:val="center"/>
              <w:rPr>
                <w:rFonts w:cstheme="minorHAnsi"/>
                <w:sz w:val="20"/>
                <w:szCs w:val="20"/>
              </w:rPr>
            </w:pPr>
            <w:r w:rsidRPr="00933A29">
              <w:rPr>
                <w:rFonts w:cstheme="minorHAnsi"/>
                <w:color w:val="000000"/>
                <w:sz w:val="20"/>
                <w:szCs w:val="20"/>
              </w:rPr>
              <w:t>ROCP0ALK</w:t>
            </w:r>
          </w:p>
        </w:tc>
        <w:tc>
          <w:tcPr>
            <w:tcW w:w="4570" w:type="dxa"/>
            <w:vAlign w:val="center"/>
          </w:tcPr>
          <w:p w14:paraId="4311731E" w14:textId="416BC9DE" w:rsidR="00933A29" w:rsidRPr="00933A29" w:rsidRDefault="00933A29" w:rsidP="00B96E99">
            <w:pPr>
              <w:spacing w:after="0"/>
              <w:jc w:val="center"/>
              <w:rPr>
                <w:rFonts w:cstheme="minorHAnsi"/>
                <w:sz w:val="20"/>
                <w:szCs w:val="20"/>
              </w:rPr>
            </w:pPr>
            <w:r w:rsidRPr="00933A29">
              <w:rPr>
                <w:rFonts w:cstheme="minorHAnsi"/>
                <w:color w:val="000000"/>
                <w:sz w:val="20"/>
                <w:szCs w:val="20"/>
              </w:rPr>
              <w:t>ROC; -0.5 &lt; log(C*) &lt; 0.5</w:t>
            </w:r>
          </w:p>
        </w:tc>
        <w:tc>
          <w:tcPr>
            <w:tcW w:w="990" w:type="dxa"/>
            <w:vAlign w:val="center"/>
          </w:tcPr>
          <w:p w14:paraId="0F7A1CBE" w14:textId="5F2C20A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67CABAD" w14:textId="77777777" w:rsidTr="00B96E99">
        <w:trPr>
          <w:trHeight w:val="143"/>
        </w:trPr>
        <w:tc>
          <w:tcPr>
            <w:tcW w:w="2220" w:type="dxa"/>
            <w:vAlign w:val="center"/>
          </w:tcPr>
          <w:p w14:paraId="4A2875A4" w14:textId="3AED08FF"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D35FA2F" w14:textId="327EFB2D" w:rsidR="00933A29" w:rsidRPr="00933A29" w:rsidRDefault="00933A29" w:rsidP="00B96E99">
            <w:pPr>
              <w:spacing w:after="0"/>
              <w:jc w:val="center"/>
              <w:rPr>
                <w:rFonts w:cstheme="minorHAnsi"/>
                <w:sz w:val="20"/>
                <w:szCs w:val="20"/>
              </w:rPr>
            </w:pPr>
            <w:r w:rsidRPr="00933A29">
              <w:rPr>
                <w:rFonts w:cstheme="minorHAnsi"/>
                <w:color w:val="000000"/>
                <w:sz w:val="20"/>
                <w:szCs w:val="20"/>
              </w:rPr>
              <w:t>ROCP1ALK</w:t>
            </w:r>
          </w:p>
        </w:tc>
        <w:tc>
          <w:tcPr>
            <w:tcW w:w="4570" w:type="dxa"/>
            <w:vAlign w:val="center"/>
          </w:tcPr>
          <w:p w14:paraId="6ACB9C3D" w14:textId="4C76AD56" w:rsidR="00933A29" w:rsidRPr="00933A29" w:rsidRDefault="00933A29" w:rsidP="00B96E99">
            <w:pPr>
              <w:spacing w:after="0"/>
              <w:jc w:val="center"/>
              <w:rPr>
                <w:rFonts w:cstheme="minorHAnsi"/>
                <w:sz w:val="20"/>
                <w:szCs w:val="20"/>
              </w:rPr>
            </w:pPr>
            <w:r w:rsidRPr="00933A29">
              <w:rPr>
                <w:rFonts w:cstheme="minorHAnsi"/>
                <w:color w:val="000000"/>
                <w:sz w:val="20"/>
                <w:szCs w:val="20"/>
              </w:rPr>
              <w:t>ROC; 0.5 &lt; log(C*) &lt; 1.5</w:t>
            </w:r>
          </w:p>
        </w:tc>
        <w:tc>
          <w:tcPr>
            <w:tcW w:w="990" w:type="dxa"/>
            <w:vAlign w:val="center"/>
          </w:tcPr>
          <w:p w14:paraId="2035AEB9" w14:textId="7FE49AB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81871DE" w14:textId="77777777" w:rsidTr="00B96E99">
        <w:trPr>
          <w:trHeight w:val="143"/>
        </w:trPr>
        <w:tc>
          <w:tcPr>
            <w:tcW w:w="2220" w:type="dxa"/>
            <w:vAlign w:val="center"/>
          </w:tcPr>
          <w:p w14:paraId="37D2D5BA" w14:textId="0010AD49"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2E5E1E28" w14:textId="1AD48996" w:rsidR="00933A29" w:rsidRPr="00933A29" w:rsidRDefault="00933A29" w:rsidP="00B96E99">
            <w:pPr>
              <w:spacing w:after="0"/>
              <w:jc w:val="center"/>
              <w:rPr>
                <w:rFonts w:cstheme="minorHAnsi"/>
                <w:sz w:val="20"/>
                <w:szCs w:val="20"/>
              </w:rPr>
            </w:pPr>
            <w:r w:rsidRPr="00933A29">
              <w:rPr>
                <w:rFonts w:cstheme="minorHAnsi"/>
                <w:color w:val="000000"/>
                <w:sz w:val="20"/>
                <w:szCs w:val="20"/>
              </w:rPr>
              <w:t>ROCP2ALK</w:t>
            </w:r>
          </w:p>
        </w:tc>
        <w:tc>
          <w:tcPr>
            <w:tcW w:w="4570" w:type="dxa"/>
            <w:vAlign w:val="center"/>
          </w:tcPr>
          <w:p w14:paraId="6BB7B959" w14:textId="66AEFE95" w:rsidR="00933A29" w:rsidRPr="00933A29" w:rsidRDefault="00933A29" w:rsidP="00B96E99">
            <w:pPr>
              <w:spacing w:after="0"/>
              <w:jc w:val="center"/>
              <w:rPr>
                <w:rFonts w:cstheme="minorHAnsi"/>
                <w:sz w:val="20"/>
                <w:szCs w:val="20"/>
              </w:rPr>
            </w:pPr>
            <w:r w:rsidRPr="00933A29">
              <w:rPr>
                <w:rFonts w:cstheme="minorHAnsi"/>
                <w:color w:val="000000"/>
                <w:sz w:val="20"/>
                <w:szCs w:val="20"/>
              </w:rPr>
              <w:t>ROC; 1.5 &lt; log(C*) &lt; 2.5</w:t>
            </w:r>
          </w:p>
        </w:tc>
        <w:tc>
          <w:tcPr>
            <w:tcW w:w="990" w:type="dxa"/>
            <w:vAlign w:val="center"/>
          </w:tcPr>
          <w:p w14:paraId="024E7CDA" w14:textId="62697F5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2124B81" w14:textId="77777777" w:rsidTr="00B96E99">
        <w:trPr>
          <w:trHeight w:val="143"/>
        </w:trPr>
        <w:tc>
          <w:tcPr>
            <w:tcW w:w="2220" w:type="dxa"/>
            <w:vAlign w:val="center"/>
          </w:tcPr>
          <w:p w14:paraId="7CD50DBD" w14:textId="0447AF1D"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147D166E" w14:textId="4D1591F9" w:rsidR="00933A29" w:rsidRPr="00933A29" w:rsidRDefault="00933A29" w:rsidP="00B96E99">
            <w:pPr>
              <w:spacing w:after="0"/>
              <w:jc w:val="center"/>
              <w:rPr>
                <w:rFonts w:cstheme="minorHAnsi"/>
                <w:sz w:val="20"/>
                <w:szCs w:val="20"/>
              </w:rPr>
            </w:pPr>
            <w:r w:rsidRPr="00933A29">
              <w:rPr>
                <w:rFonts w:cstheme="minorHAnsi"/>
                <w:color w:val="000000"/>
                <w:sz w:val="20"/>
                <w:szCs w:val="20"/>
              </w:rPr>
              <w:t>ROCP3ALK</w:t>
            </w:r>
          </w:p>
        </w:tc>
        <w:tc>
          <w:tcPr>
            <w:tcW w:w="4570" w:type="dxa"/>
            <w:vAlign w:val="center"/>
          </w:tcPr>
          <w:p w14:paraId="1DD23CB9" w14:textId="4F8DDE44" w:rsidR="00933A29" w:rsidRPr="00933A29" w:rsidRDefault="00933A29" w:rsidP="00B96E99">
            <w:pPr>
              <w:spacing w:after="0"/>
              <w:jc w:val="center"/>
              <w:rPr>
                <w:rFonts w:cstheme="minorHAnsi"/>
                <w:sz w:val="20"/>
                <w:szCs w:val="20"/>
              </w:rPr>
            </w:pPr>
            <w:r w:rsidRPr="00933A29">
              <w:rPr>
                <w:rFonts w:cstheme="minorHAnsi"/>
                <w:color w:val="000000"/>
                <w:sz w:val="20"/>
                <w:szCs w:val="20"/>
              </w:rPr>
              <w:t>ROC; 2.5 &lt; log(C*) &lt; 3.5</w:t>
            </w:r>
          </w:p>
        </w:tc>
        <w:tc>
          <w:tcPr>
            <w:tcW w:w="990" w:type="dxa"/>
            <w:vAlign w:val="center"/>
          </w:tcPr>
          <w:p w14:paraId="257058FB" w14:textId="1094A44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EF7ADCD" w14:textId="77777777" w:rsidTr="00B96E99">
        <w:trPr>
          <w:trHeight w:val="143"/>
        </w:trPr>
        <w:tc>
          <w:tcPr>
            <w:tcW w:w="2220" w:type="dxa"/>
            <w:vAlign w:val="center"/>
          </w:tcPr>
          <w:p w14:paraId="72E78826" w14:textId="316E2B61"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75F1669" w14:textId="6A82F2F1" w:rsidR="00933A29" w:rsidRPr="00933A29" w:rsidRDefault="00933A29" w:rsidP="00B96E99">
            <w:pPr>
              <w:spacing w:after="0"/>
              <w:jc w:val="center"/>
              <w:rPr>
                <w:rFonts w:cstheme="minorHAnsi"/>
                <w:sz w:val="20"/>
                <w:szCs w:val="20"/>
              </w:rPr>
            </w:pPr>
            <w:r w:rsidRPr="00933A29">
              <w:rPr>
                <w:rFonts w:cstheme="minorHAnsi"/>
                <w:color w:val="000000"/>
                <w:sz w:val="20"/>
                <w:szCs w:val="20"/>
              </w:rPr>
              <w:t>ROCP4ALK</w:t>
            </w:r>
          </w:p>
        </w:tc>
        <w:tc>
          <w:tcPr>
            <w:tcW w:w="4570" w:type="dxa"/>
            <w:vAlign w:val="center"/>
          </w:tcPr>
          <w:p w14:paraId="55EB96AE" w14:textId="3CAEE510" w:rsidR="00933A29" w:rsidRPr="00933A29" w:rsidRDefault="00933A29" w:rsidP="00B96E99">
            <w:pPr>
              <w:spacing w:after="0"/>
              <w:jc w:val="center"/>
              <w:rPr>
                <w:rFonts w:cstheme="minorHAnsi"/>
                <w:sz w:val="20"/>
                <w:szCs w:val="20"/>
              </w:rPr>
            </w:pPr>
            <w:r w:rsidRPr="00933A29">
              <w:rPr>
                <w:rFonts w:cstheme="minorHAnsi"/>
                <w:color w:val="000000"/>
                <w:sz w:val="20"/>
                <w:szCs w:val="20"/>
              </w:rPr>
              <w:t>ROC; 3.5 &lt; log(C*) &lt; 4.5</w:t>
            </w:r>
          </w:p>
        </w:tc>
        <w:tc>
          <w:tcPr>
            <w:tcW w:w="990" w:type="dxa"/>
            <w:vAlign w:val="center"/>
          </w:tcPr>
          <w:p w14:paraId="4A007790" w14:textId="1C9664A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1226650" w14:textId="77777777" w:rsidTr="00B96E99">
        <w:trPr>
          <w:trHeight w:val="143"/>
        </w:trPr>
        <w:tc>
          <w:tcPr>
            <w:tcW w:w="2220" w:type="dxa"/>
            <w:vAlign w:val="center"/>
          </w:tcPr>
          <w:p w14:paraId="4ED346D2" w14:textId="50A09D08"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1A50CCB8" w14:textId="3CB51C7D" w:rsidR="00933A29" w:rsidRPr="00933A29" w:rsidRDefault="00933A29" w:rsidP="00B96E99">
            <w:pPr>
              <w:spacing w:after="0"/>
              <w:jc w:val="center"/>
              <w:rPr>
                <w:rFonts w:cstheme="minorHAnsi"/>
                <w:sz w:val="20"/>
                <w:szCs w:val="20"/>
              </w:rPr>
            </w:pPr>
            <w:r w:rsidRPr="00933A29">
              <w:rPr>
                <w:rFonts w:cstheme="minorHAnsi"/>
                <w:color w:val="000000"/>
                <w:sz w:val="20"/>
                <w:szCs w:val="20"/>
              </w:rPr>
              <w:t>ROCP5ALK</w:t>
            </w:r>
          </w:p>
        </w:tc>
        <w:tc>
          <w:tcPr>
            <w:tcW w:w="4570" w:type="dxa"/>
            <w:vAlign w:val="center"/>
          </w:tcPr>
          <w:p w14:paraId="28CA6DEF" w14:textId="0B12C66C" w:rsidR="00933A29" w:rsidRPr="00933A29" w:rsidRDefault="00933A29" w:rsidP="00B96E99">
            <w:pPr>
              <w:spacing w:after="0"/>
              <w:jc w:val="center"/>
              <w:rPr>
                <w:rFonts w:cstheme="minorHAnsi"/>
                <w:sz w:val="20"/>
                <w:szCs w:val="20"/>
              </w:rPr>
            </w:pPr>
            <w:r w:rsidRPr="00933A29">
              <w:rPr>
                <w:rFonts w:cstheme="minorHAnsi"/>
                <w:color w:val="000000"/>
                <w:sz w:val="20"/>
                <w:szCs w:val="20"/>
              </w:rPr>
              <w:t>ROC; 4.5 &lt; log(C*) &lt; 5.5</w:t>
            </w:r>
          </w:p>
        </w:tc>
        <w:tc>
          <w:tcPr>
            <w:tcW w:w="990" w:type="dxa"/>
            <w:vAlign w:val="center"/>
          </w:tcPr>
          <w:p w14:paraId="78E8416A" w14:textId="6A52DCF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397D466" w14:textId="77777777" w:rsidTr="00B96E99">
        <w:trPr>
          <w:trHeight w:val="143"/>
        </w:trPr>
        <w:tc>
          <w:tcPr>
            <w:tcW w:w="2220" w:type="dxa"/>
            <w:vAlign w:val="center"/>
          </w:tcPr>
          <w:p w14:paraId="1FBBC6A2" w14:textId="07F51295"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01BFF7D8" w14:textId="5FD69FD7" w:rsidR="00933A29" w:rsidRPr="00933A29" w:rsidRDefault="00933A29" w:rsidP="00B96E99">
            <w:pPr>
              <w:spacing w:after="0"/>
              <w:jc w:val="center"/>
              <w:rPr>
                <w:rFonts w:cstheme="minorHAnsi"/>
                <w:sz w:val="20"/>
                <w:szCs w:val="20"/>
              </w:rPr>
            </w:pPr>
            <w:r w:rsidRPr="00933A29">
              <w:rPr>
                <w:rFonts w:cstheme="minorHAnsi"/>
                <w:color w:val="000000"/>
                <w:sz w:val="20"/>
                <w:szCs w:val="20"/>
              </w:rPr>
              <w:t>ROCP5ARO</w:t>
            </w:r>
          </w:p>
        </w:tc>
        <w:tc>
          <w:tcPr>
            <w:tcW w:w="4570" w:type="dxa"/>
            <w:vAlign w:val="center"/>
          </w:tcPr>
          <w:p w14:paraId="3C93C0EB" w14:textId="47BEE069"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ROC; 4.5 &lt; log(C*) &lt; 5.5</w:t>
            </w:r>
          </w:p>
        </w:tc>
        <w:tc>
          <w:tcPr>
            <w:tcW w:w="990" w:type="dxa"/>
            <w:vAlign w:val="center"/>
          </w:tcPr>
          <w:p w14:paraId="0B5CD659" w14:textId="00B3E5C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6B045D0" w14:textId="77777777" w:rsidTr="00B96E99">
        <w:trPr>
          <w:trHeight w:val="143"/>
        </w:trPr>
        <w:tc>
          <w:tcPr>
            <w:tcW w:w="2220" w:type="dxa"/>
            <w:vAlign w:val="center"/>
          </w:tcPr>
          <w:p w14:paraId="72BC0C24" w14:textId="1083B228"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32ABF09" w14:textId="2756635A" w:rsidR="00933A29" w:rsidRPr="00933A29" w:rsidRDefault="00933A29" w:rsidP="00B96E99">
            <w:pPr>
              <w:spacing w:after="0"/>
              <w:jc w:val="center"/>
              <w:rPr>
                <w:rFonts w:cstheme="minorHAnsi"/>
                <w:sz w:val="20"/>
                <w:szCs w:val="20"/>
              </w:rPr>
            </w:pPr>
            <w:r w:rsidRPr="00933A29">
              <w:rPr>
                <w:rFonts w:cstheme="minorHAnsi"/>
                <w:color w:val="000000"/>
                <w:sz w:val="20"/>
                <w:szCs w:val="20"/>
              </w:rPr>
              <w:t>ROCP6ALK</w:t>
            </w:r>
          </w:p>
        </w:tc>
        <w:tc>
          <w:tcPr>
            <w:tcW w:w="4570" w:type="dxa"/>
            <w:vAlign w:val="center"/>
          </w:tcPr>
          <w:p w14:paraId="09EF7CC9" w14:textId="382E493A" w:rsidR="00933A29" w:rsidRPr="00933A29" w:rsidRDefault="00933A29" w:rsidP="00B96E99">
            <w:pPr>
              <w:spacing w:after="0"/>
              <w:jc w:val="center"/>
              <w:rPr>
                <w:rFonts w:cstheme="minorHAnsi"/>
                <w:sz w:val="20"/>
                <w:szCs w:val="20"/>
              </w:rPr>
            </w:pPr>
            <w:r w:rsidRPr="00933A29">
              <w:rPr>
                <w:rFonts w:cstheme="minorHAnsi"/>
                <w:color w:val="000000"/>
                <w:sz w:val="20"/>
                <w:szCs w:val="20"/>
              </w:rPr>
              <w:t>ROC; 5.5 &lt; log(C*) &lt; 6.5</w:t>
            </w:r>
          </w:p>
        </w:tc>
        <w:tc>
          <w:tcPr>
            <w:tcW w:w="990" w:type="dxa"/>
            <w:vAlign w:val="center"/>
          </w:tcPr>
          <w:p w14:paraId="4392ED8E" w14:textId="62BC09E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FD0721A" w14:textId="77777777" w:rsidTr="00B96E99">
        <w:trPr>
          <w:trHeight w:val="143"/>
        </w:trPr>
        <w:tc>
          <w:tcPr>
            <w:tcW w:w="2220" w:type="dxa"/>
            <w:vAlign w:val="center"/>
          </w:tcPr>
          <w:p w14:paraId="6373259C" w14:textId="62D3C9C3"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376C4FC" w14:textId="71F0338D" w:rsidR="00933A29" w:rsidRPr="00933A29" w:rsidRDefault="00933A29" w:rsidP="00B96E99">
            <w:pPr>
              <w:spacing w:after="0"/>
              <w:jc w:val="center"/>
              <w:rPr>
                <w:rFonts w:cstheme="minorHAnsi"/>
                <w:sz w:val="20"/>
                <w:szCs w:val="20"/>
              </w:rPr>
            </w:pPr>
            <w:r w:rsidRPr="00933A29">
              <w:rPr>
                <w:rFonts w:cstheme="minorHAnsi"/>
                <w:color w:val="000000"/>
                <w:sz w:val="20"/>
                <w:szCs w:val="20"/>
              </w:rPr>
              <w:t>ROCP6ARO</w:t>
            </w:r>
          </w:p>
        </w:tc>
        <w:tc>
          <w:tcPr>
            <w:tcW w:w="4570" w:type="dxa"/>
            <w:vAlign w:val="center"/>
          </w:tcPr>
          <w:p w14:paraId="0E6FE64B" w14:textId="26F68FC7"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ROC; 5.5 &lt; log(C*) &lt; 6.5</w:t>
            </w:r>
          </w:p>
        </w:tc>
        <w:tc>
          <w:tcPr>
            <w:tcW w:w="990" w:type="dxa"/>
            <w:vAlign w:val="center"/>
          </w:tcPr>
          <w:p w14:paraId="75E2908D" w14:textId="5BF679F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54F5D12" w14:textId="77777777" w:rsidTr="00B96E99">
        <w:trPr>
          <w:trHeight w:val="143"/>
        </w:trPr>
        <w:tc>
          <w:tcPr>
            <w:tcW w:w="2220" w:type="dxa"/>
            <w:vAlign w:val="center"/>
          </w:tcPr>
          <w:p w14:paraId="4AB6131B" w14:textId="19B1ED2C"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607CD79" w14:textId="59E46ECD" w:rsidR="00933A29" w:rsidRPr="00933A29" w:rsidRDefault="00933A29" w:rsidP="00B96E99">
            <w:pPr>
              <w:spacing w:after="0"/>
              <w:jc w:val="center"/>
              <w:rPr>
                <w:rFonts w:cstheme="minorHAnsi"/>
                <w:sz w:val="20"/>
                <w:szCs w:val="20"/>
              </w:rPr>
            </w:pPr>
            <w:r w:rsidRPr="00933A29">
              <w:rPr>
                <w:rFonts w:cstheme="minorHAnsi"/>
                <w:color w:val="000000"/>
                <w:sz w:val="20"/>
                <w:szCs w:val="20"/>
              </w:rPr>
              <w:t>ROH</w:t>
            </w:r>
          </w:p>
        </w:tc>
        <w:tc>
          <w:tcPr>
            <w:tcW w:w="4570" w:type="dxa"/>
            <w:vAlign w:val="center"/>
          </w:tcPr>
          <w:p w14:paraId="34626C8E" w14:textId="2B7B82B2" w:rsidR="00933A29" w:rsidRPr="00933A29" w:rsidRDefault="00933A29" w:rsidP="00B96E99">
            <w:pPr>
              <w:spacing w:after="0"/>
              <w:jc w:val="center"/>
              <w:rPr>
                <w:rFonts w:cstheme="minorHAnsi"/>
                <w:sz w:val="20"/>
                <w:szCs w:val="20"/>
              </w:rPr>
            </w:pPr>
            <w:r w:rsidRPr="00933A29">
              <w:rPr>
                <w:rFonts w:cstheme="minorHAnsi"/>
                <w:color w:val="000000"/>
                <w:sz w:val="20"/>
                <w:szCs w:val="20"/>
              </w:rPr>
              <w:t>C3 and higher alcohols</w:t>
            </w:r>
          </w:p>
        </w:tc>
        <w:tc>
          <w:tcPr>
            <w:tcW w:w="990" w:type="dxa"/>
            <w:vAlign w:val="center"/>
          </w:tcPr>
          <w:p w14:paraId="3EEB5602" w14:textId="3C51A06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9526899" w14:textId="77777777" w:rsidTr="00B96E99">
        <w:trPr>
          <w:trHeight w:val="143"/>
        </w:trPr>
        <w:tc>
          <w:tcPr>
            <w:tcW w:w="2220" w:type="dxa"/>
            <w:vAlign w:val="center"/>
          </w:tcPr>
          <w:p w14:paraId="30B26D48" w14:textId="22849DE4"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81732A8" w14:textId="54A9E5F4" w:rsidR="00933A29" w:rsidRPr="00933A29" w:rsidRDefault="00933A29" w:rsidP="00B96E99">
            <w:pPr>
              <w:spacing w:after="0"/>
              <w:jc w:val="center"/>
              <w:rPr>
                <w:rFonts w:cstheme="minorHAnsi"/>
                <w:sz w:val="20"/>
                <w:szCs w:val="20"/>
              </w:rPr>
            </w:pPr>
            <w:r w:rsidRPr="00933A29">
              <w:rPr>
                <w:rFonts w:cstheme="minorHAnsi"/>
                <w:color w:val="000000"/>
                <w:sz w:val="20"/>
                <w:szCs w:val="20"/>
              </w:rPr>
              <w:t>SESQ</w:t>
            </w:r>
          </w:p>
        </w:tc>
        <w:tc>
          <w:tcPr>
            <w:tcW w:w="4570" w:type="dxa"/>
            <w:vAlign w:val="center"/>
          </w:tcPr>
          <w:p w14:paraId="3CFF2628" w14:textId="14E7AF57" w:rsidR="00933A29" w:rsidRPr="00933A29" w:rsidRDefault="00933A29" w:rsidP="00B96E99">
            <w:pPr>
              <w:spacing w:after="0"/>
              <w:jc w:val="center"/>
              <w:rPr>
                <w:rFonts w:cstheme="minorHAnsi"/>
                <w:sz w:val="20"/>
                <w:szCs w:val="20"/>
              </w:rPr>
            </w:pPr>
            <w:r w:rsidRPr="00933A29">
              <w:rPr>
                <w:rFonts w:cstheme="minorHAnsi"/>
                <w:color w:val="000000"/>
                <w:sz w:val="20"/>
                <w:szCs w:val="20"/>
              </w:rPr>
              <w:t>Sesquiterpenes</w:t>
            </w:r>
          </w:p>
        </w:tc>
        <w:tc>
          <w:tcPr>
            <w:tcW w:w="990" w:type="dxa"/>
            <w:vAlign w:val="center"/>
          </w:tcPr>
          <w:p w14:paraId="23679F2E" w14:textId="173E4D1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3B268B2" w14:textId="77777777" w:rsidTr="00B96E99">
        <w:trPr>
          <w:trHeight w:val="143"/>
        </w:trPr>
        <w:tc>
          <w:tcPr>
            <w:tcW w:w="2220" w:type="dxa"/>
            <w:vAlign w:val="center"/>
          </w:tcPr>
          <w:p w14:paraId="49839AF6" w14:textId="4C200C79"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8DC9FFD" w14:textId="048B62BD" w:rsidR="00933A29" w:rsidRPr="00933A29" w:rsidRDefault="00933A29" w:rsidP="00B96E99">
            <w:pPr>
              <w:spacing w:after="0"/>
              <w:jc w:val="center"/>
              <w:rPr>
                <w:rFonts w:cstheme="minorHAnsi"/>
                <w:sz w:val="20"/>
                <w:szCs w:val="20"/>
              </w:rPr>
            </w:pPr>
            <w:r w:rsidRPr="00933A29">
              <w:rPr>
                <w:rFonts w:cstheme="minorHAnsi"/>
                <w:color w:val="000000"/>
                <w:sz w:val="20"/>
                <w:szCs w:val="20"/>
              </w:rPr>
              <w:t>SLOWROC</w:t>
            </w:r>
          </w:p>
        </w:tc>
        <w:tc>
          <w:tcPr>
            <w:tcW w:w="4570" w:type="dxa"/>
            <w:vAlign w:val="center"/>
          </w:tcPr>
          <w:p w14:paraId="22F297D6" w14:textId="7257ABE6" w:rsidR="00933A29" w:rsidRPr="00933A29" w:rsidRDefault="00933A29" w:rsidP="00B96E99">
            <w:pPr>
              <w:spacing w:after="0"/>
              <w:jc w:val="center"/>
              <w:rPr>
                <w:rFonts w:cstheme="minorHAnsi"/>
                <w:sz w:val="20"/>
                <w:szCs w:val="20"/>
              </w:rPr>
            </w:pPr>
            <w:r w:rsidRPr="00933A29">
              <w:rPr>
                <w:rFonts w:cstheme="minorHAnsi"/>
                <w:color w:val="000000"/>
                <w:sz w:val="20"/>
                <w:szCs w:val="20"/>
              </w:rPr>
              <w:t>Low reactivity gas</w:t>
            </w:r>
          </w:p>
        </w:tc>
        <w:tc>
          <w:tcPr>
            <w:tcW w:w="990" w:type="dxa"/>
            <w:vAlign w:val="center"/>
          </w:tcPr>
          <w:p w14:paraId="4FB7A7EF" w14:textId="286A7C1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7A6E783" w14:textId="77777777" w:rsidTr="00B96E99">
        <w:trPr>
          <w:trHeight w:val="143"/>
        </w:trPr>
        <w:tc>
          <w:tcPr>
            <w:tcW w:w="2220" w:type="dxa"/>
            <w:vAlign w:val="center"/>
          </w:tcPr>
          <w:p w14:paraId="7E674B94" w14:textId="18271044"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5BCB6194" w14:textId="2DA7C3FD" w:rsidR="00933A29" w:rsidRPr="00933A29" w:rsidRDefault="00933A29" w:rsidP="00B96E99">
            <w:pPr>
              <w:spacing w:after="0"/>
              <w:jc w:val="center"/>
              <w:rPr>
                <w:rFonts w:cstheme="minorHAnsi"/>
                <w:sz w:val="20"/>
                <w:szCs w:val="20"/>
              </w:rPr>
            </w:pPr>
            <w:r w:rsidRPr="00933A29">
              <w:rPr>
                <w:rFonts w:cstheme="minorHAnsi"/>
                <w:color w:val="000000"/>
                <w:sz w:val="20"/>
                <w:szCs w:val="20"/>
              </w:rPr>
              <w:t>TOL</w:t>
            </w:r>
          </w:p>
        </w:tc>
        <w:tc>
          <w:tcPr>
            <w:tcW w:w="4570" w:type="dxa"/>
            <w:vAlign w:val="center"/>
          </w:tcPr>
          <w:p w14:paraId="246B4B80" w14:textId="18169F19" w:rsidR="00933A29" w:rsidRPr="00933A29" w:rsidRDefault="00933A29" w:rsidP="00B96E99">
            <w:pPr>
              <w:spacing w:after="0"/>
              <w:jc w:val="center"/>
              <w:rPr>
                <w:rFonts w:cstheme="minorHAnsi"/>
                <w:sz w:val="20"/>
                <w:szCs w:val="20"/>
              </w:rPr>
            </w:pPr>
            <w:r w:rsidRPr="00933A29">
              <w:rPr>
                <w:rFonts w:cstheme="minorHAnsi"/>
                <w:color w:val="000000"/>
                <w:sz w:val="20"/>
                <w:szCs w:val="20"/>
              </w:rPr>
              <w:t>Toluene</w:t>
            </w:r>
          </w:p>
        </w:tc>
        <w:tc>
          <w:tcPr>
            <w:tcW w:w="990" w:type="dxa"/>
            <w:vAlign w:val="center"/>
          </w:tcPr>
          <w:p w14:paraId="433C3415" w14:textId="36E241E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B0AC80D" w14:textId="77777777" w:rsidTr="00B96E99">
        <w:trPr>
          <w:trHeight w:val="143"/>
        </w:trPr>
        <w:tc>
          <w:tcPr>
            <w:tcW w:w="2220" w:type="dxa"/>
            <w:vAlign w:val="center"/>
          </w:tcPr>
          <w:p w14:paraId="590C7D48" w14:textId="2107CB49"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4F2F1430" w14:textId="430E6D1C" w:rsidR="00933A29" w:rsidRPr="00933A29" w:rsidRDefault="00933A29" w:rsidP="00B96E99">
            <w:pPr>
              <w:spacing w:after="0"/>
              <w:jc w:val="center"/>
              <w:rPr>
                <w:rFonts w:cstheme="minorHAnsi"/>
                <w:sz w:val="20"/>
                <w:szCs w:val="20"/>
              </w:rPr>
            </w:pPr>
            <w:r w:rsidRPr="00933A29">
              <w:rPr>
                <w:rFonts w:cstheme="minorHAnsi"/>
                <w:color w:val="000000"/>
                <w:sz w:val="20"/>
                <w:szCs w:val="20"/>
              </w:rPr>
              <w:t>UALD</w:t>
            </w:r>
          </w:p>
        </w:tc>
        <w:tc>
          <w:tcPr>
            <w:tcW w:w="4570" w:type="dxa"/>
            <w:vAlign w:val="center"/>
          </w:tcPr>
          <w:p w14:paraId="5C2657E4" w14:textId="1B7CB0DA" w:rsidR="00933A29" w:rsidRPr="00933A29" w:rsidRDefault="00933A29" w:rsidP="00B96E99">
            <w:pPr>
              <w:spacing w:after="0"/>
              <w:jc w:val="center"/>
              <w:rPr>
                <w:rFonts w:cstheme="minorHAnsi"/>
                <w:sz w:val="20"/>
                <w:szCs w:val="20"/>
              </w:rPr>
            </w:pPr>
            <w:r w:rsidRPr="00933A29">
              <w:rPr>
                <w:rFonts w:cstheme="minorHAnsi"/>
                <w:color w:val="000000"/>
                <w:sz w:val="20"/>
                <w:szCs w:val="20"/>
              </w:rPr>
              <w:t>Unsaturated aldehydes</w:t>
            </w:r>
          </w:p>
        </w:tc>
        <w:tc>
          <w:tcPr>
            <w:tcW w:w="990" w:type="dxa"/>
            <w:vAlign w:val="center"/>
          </w:tcPr>
          <w:p w14:paraId="4606B998" w14:textId="1999615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6192541" w14:textId="77777777" w:rsidTr="00B96E99">
        <w:trPr>
          <w:trHeight w:val="143"/>
        </w:trPr>
        <w:tc>
          <w:tcPr>
            <w:tcW w:w="2220" w:type="dxa"/>
            <w:vAlign w:val="center"/>
          </w:tcPr>
          <w:p w14:paraId="37A9474E" w14:textId="2C37ADF5"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4215818" w14:textId="6F194CB1" w:rsidR="00933A29" w:rsidRPr="00933A29" w:rsidRDefault="00933A29" w:rsidP="00B96E99">
            <w:pPr>
              <w:spacing w:after="0"/>
              <w:jc w:val="center"/>
              <w:rPr>
                <w:rFonts w:cstheme="minorHAnsi"/>
                <w:sz w:val="20"/>
                <w:szCs w:val="20"/>
              </w:rPr>
            </w:pPr>
            <w:r w:rsidRPr="00933A29">
              <w:rPr>
                <w:rFonts w:cstheme="minorHAnsi"/>
                <w:color w:val="000000"/>
                <w:sz w:val="20"/>
                <w:szCs w:val="20"/>
              </w:rPr>
              <w:t>UNKCRACMM</w:t>
            </w:r>
          </w:p>
        </w:tc>
        <w:tc>
          <w:tcPr>
            <w:tcW w:w="4570" w:type="dxa"/>
            <w:vAlign w:val="center"/>
          </w:tcPr>
          <w:p w14:paraId="3E3D8BFA" w14:textId="38A02773" w:rsidR="00933A29" w:rsidRPr="00933A29" w:rsidRDefault="00933A29" w:rsidP="00B96E99">
            <w:pPr>
              <w:spacing w:after="0"/>
              <w:jc w:val="center"/>
              <w:rPr>
                <w:rFonts w:cstheme="minorHAnsi"/>
                <w:sz w:val="20"/>
                <w:szCs w:val="20"/>
              </w:rPr>
            </w:pPr>
            <w:r w:rsidRPr="00933A29">
              <w:rPr>
                <w:rFonts w:cstheme="minorHAnsi"/>
                <w:color w:val="000000"/>
                <w:sz w:val="20"/>
                <w:szCs w:val="20"/>
              </w:rPr>
              <w:t>Unknown</w:t>
            </w:r>
          </w:p>
        </w:tc>
        <w:tc>
          <w:tcPr>
            <w:tcW w:w="990" w:type="dxa"/>
            <w:vAlign w:val="center"/>
          </w:tcPr>
          <w:p w14:paraId="5A2FC804" w14:textId="7316381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B0C6045" w14:textId="77777777" w:rsidTr="00B96E99">
        <w:trPr>
          <w:trHeight w:val="143"/>
        </w:trPr>
        <w:tc>
          <w:tcPr>
            <w:tcW w:w="2220" w:type="dxa"/>
            <w:vAlign w:val="center"/>
          </w:tcPr>
          <w:p w14:paraId="3DB72CB8" w14:textId="36720DD0"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373B5D4B" w14:textId="5088C764" w:rsidR="00933A29" w:rsidRPr="00933A29" w:rsidRDefault="00933A29" w:rsidP="00B96E99">
            <w:pPr>
              <w:spacing w:after="0"/>
              <w:jc w:val="center"/>
              <w:rPr>
                <w:rFonts w:cstheme="minorHAnsi"/>
                <w:sz w:val="20"/>
                <w:szCs w:val="20"/>
              </w:rPr>
            </w:pPr>
            <w:r w:rsidRPr="00933A29">
              <w:rPr>
                <w:rFonts w:cstheme="minorHAnsi"/>
                <w:color w:val="000000"/>
                <w:sz w:val="20"/>
                <w:szCs w:val="20"/>
              </w:rPr>
              <w:t>UNKKOH</w:t>
            </w:r>
          </w:p>
        </w:tc>
        <w:tc>
          <w:tcPr>
            <w:tcW w:w="4570" w:type="dxa"/>
            <w:vAlign w:val="center"/>
          </w:tcPr>
          <w:p w14:paraId="7B76E6E6" w14:textId="2A563793" w:rsidR="00933A29" w:rsidRPr="00933A29" w:rsidRDefault="00933A29" w:rsidP="00B96E99">
            <w:pPr>
              <w:spacing w:after="0"/>
              <w:jc w:val="center"/>
              <w:rPr>
                <w:rFonts w:cstheme="minorHAnsi"/>
                <w:sz w:val="20"/>
                <w:szCs w:val="20"/>
              </w:rPr>
            </w:pPr>
            <w:r w:rsidRPr="00933A29">
              <w:rPr>
                <w:rFonts w:cstheme="minorHAnsi"/>
                <w:color w:val="000000"/>
                <w:sz w:val="20"/>
                <w:szCs w:val="20"/>
              </w:rPr>
              <w:t>Unknown k</w:t>
            </w:r>
            <w:r w:rsidRPr="00933A29">
              <w:rPr>
                <w:rFonts w:cstheme="minorHAnsi"/>
                <w:color w:val="000000"/>
                <w:sz w:val="20"/>
                <w:szCs w:val="20"/>
                <w:vertAlign w:val="subscript"/>
              </w:rPr>
              <w:t>OH</w:t>
            </w:r>
          </w:p>
        </w:tc>
        <w:tc>
          <w:tcPr>
            <w:tcW w:w="990" w:type="dxa"/>
            <w:vAlign w:val="center"/>
          </w:tcPr>
          <w:p w14:paraId="1B8511E6" w14:textId="489EB9A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1D0141F" w14:textId="77777777" w:rsidTr="00B96E99">
        <w:trPr>
          <w:trHeight w:val="143"/>
        </w:trPr>
        <w:tc>
          <w:tcPr>
            <w:tcW w:w="2220" w:type="dxa"/>
            <w:vAlign w:val="center"/>
          </w:tcPr>
          <w:p w14:paraId="04D62E5B" w14:textId="0C4403F3"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27BD1321" w14:textId="28582612" w:rsidR="00933A29" w:rsidRPr="00933A29" w:rsidRDefault="00933A29" w:rsidP="00B96E99">
            <w:pPr>
              <w:spacing w:after="0"/>
              <w:jc w:val="center"/>
              <w:rPr>
                <w:rFonts w:cstheme="minorHAnsi"/>
                <w:sz w:val="20"/>
                <w:szCs w:val="20"/>
              </w:rPr>
            </w:pPr>
            <w:r w:rsidRPr="00933A29">
              <w:rPr>
                <w:rFonts w:cstheme="minorHAnsi"/>
                <w:color w:val="000000"/>
                <w:sz w:val="20"/>
                <w:szCs w:val="20"/>
              </w:rPr>
              <w:t>UNKSMILES</w:t>
            </w:r>
          </w:p>
        </w:tc>
        <w:tc>
          <w:tcPr>
            <w:tcW w:w="4570" w:type="dxa"/>
            <w:vAlign w:val="center"/>
          </w:tcPr>
          <w:p w14:paraId="1B93AA10" w14:textId="58B93B22" w:rsidR="00933A29" w:rsidRPr="00933A29" w:rsidRDefault="00933A29" w:rsidP="00B96E99">
            <w:pPr>
              <w:spacing w:after="0"/>
              <w:jc w:val="center"/>
              <w:rPr>
                <w:rFonts w:cstheme="minorHAnsi"/>
                <w:sz w:val="20"/>
                <w:szCs w:val="20"/>
              </w:rPr>
            </w:pPr>
            <w:r w:rsidRPr="00933A29">
              <w:rPr>
                <w:rFonts w:cstheme="minorHAnsi"/>
                <w:color w:val="000000"/>
                <w:sz w:val="20"/>
                <w:szCs w:val="20"/>
              </w:rPr>
              <w:t>Unknown SMILES</w:t>
            </w:r>
          </w:p>
        </w:tc>
        <w:tc>
          <w:tcPr>
            <w:tcW w:w="990" w:type="dxa"/>
            <w:vAlign w:val="center"/>
          </w:tcPr>
          <w:p w14:paraId="0AEFEFD2" w14:textId="551E62D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1133CCB" w14:textId="77777777" w:rsidTr="00B96E99">
        <w:trPr>
          <w:trHeight w:val="143"/>
        </w:trPr>
        <w:tc>
          <w:tcPr>
            <w:tcW w:w="2220" w:type="dxa"/>
            <w:vAlign w:val="center"/>
          </w:tcPr>
          <w:p w14:paraId="16A0B205" w14:textId="09C2A3A2"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2DDA2B9B" w14:textId="0B0C22F2" w:rsidR="00933A29" w:rsidRPr="00933A29" w:rsidRDefault="00933A29" w:rsidP="00B96E99">
            <w:pPr>
              <w:spacing w:after="0"/>
              <w:jc w:val="center"/>
              <w:rPr>
                <w:rFonts w:cstheme="minorHAnsi"/>
                <w:sz w:val="20"/>
                <w:szCs w:val="20"/>
              </w:rPr>
            </w:pPr>
            <w:r w:rsidRPr="00933A29">
              <w:rPr>
                <w:rFonts w:cstheme="minorHAnsi"/>
                <w:color w:val="000000"/>
                <w:sz w:val="20"/>
                <w:szCs w:val="20"/>
              </w:rPr>
              <w:t>XYE</w:t>
            </w:r>
          </w:p>
        </w:tc>
        <w:tc>
          <w:tcPr>
            <w:tcW w:w="4570" w:type="dxa"/>
            <w:vAlign w:val="center"/>
          </w:tcPr>
          <w:p w14:paraId="25C79F38" w14:textId="6BA54E04" w:rsidR="00933A29" w:rsidRPr="00933A29" w:rsidRDefault="00933A29" w:rsidP="00B96E99">
            <w:pPr>
              <w:spacing w:after="0"/>
              <w:jc w:val="center"/>
              <w:rPr>
                <w:rFonts w:cstheme="minorHAnsi"/>
                <w:sz w:val="20"/>
                <w:szCs w:val="20"/>
              </w:rPr>
            </w:pPr>
            <w:r w:rsidRPr="00933A29">
              <w:rPr>
                <w:rFonts w:cstheme="minorHAnsi"/>
                <w:color w:val="000000"/>
                <w:sz w:val="20"/>
                <w:szCs w:val="20"/>
              </w:rPr>
              <w:t>o-, p-xylenes and less reactive aromatics</w:t>
            </w:r>
          </w:p>
        </w:tc>
        <w:tc>
          <w:tcPr>
            <w:tcW w:w="990" w:type="dxa"/>
            <w:vAlign w:val="center"/>
          </w:tcPr>
          <w:p w14:paraId="7633ECE0" w14:textId="3FAEE0D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4F4A338" w14:textId="77777777" w:rsidTr="00B96E99">
        <w:trPr>
          <w:trHeight w:val="143"/>
        </w:trPr>
        <w:tc>
          <w:tcPr>
            <w:tcW w:w="2220" w:type="dxa"/>
            <w:vAlign w:val="center"/>
          </w:tcPr>
          <w:p w14:paraId="1A10157C" w14:textId="32F3AB63" w:rsidR="00933A29" w:rsidRPr="00933A29" w:rsidRDefault="00933A29" w:rsidP="00B96E99">
            <w:pPr>
              <w:spacing w:after="0"/>
              <w:jc w:val="center"/>
              <w:rPr>
                <w:rFonts w:cstheme="minorHAnsi"/>
                <w:sz w:val="20"/>
                <w:szCs w:val="20"/>
              </w:rPr>
            </w:pPr>
            <w:r w:rsidRPr="00933A29">
              <w:rPr>
                <w:rFonts w:cstheme="minorHAnsi"/>
                <w:color w:val="000000"/>
                <w:sz w:val="20"/>
                <w:szCs w:val="20"/>
              </w:rPr>
              <w:t>CRACMMv1.0</w:t>
            </w:r>
          </w:p>
        </w:tc>
        <w:tc>
          <w:tcPr>
            <w:tcW w:w="1575" w:type="dxa"/>
            <w:vAlign w:val="center"/>
          </w:tcPr>
          <w:p w14:paraId="7614F270" w14:textId="4902B94D" w:rsidR="00933A29" w:rsidRPr="00933A29" w:rsidRDefault="00933A29" w:rsidP="00B96E99">
            <w:pPr>
              <w:spacing w:after="0"/>
              <w:jc w:val="center"/>
              <w:rPr>
                <w:rFonts w:cstheme="minorHAnsi"/>
                <w:sz w:val="20"/>
                <w:szCs w:val="20"/>
              </w:rPr>
            </w:pPr>
            <w:r w:rsidRPr="00933A29">
              <w:rPr>
                <w:rFonts w:cstheme="minorHAnsi"/>
                <w:color w:val="000000"/>
                <w:sz w:val="20"/>
                <w:szCs w:val="20"/>
              </w:rPr>
              <w:t>XYM</w:t>
            </w:r>
          </w:p>
        </w:tc>
        <w:tc>
          <w:tcPr>
            <w:tcW w:w="4570" w:type="dxa"/>
            <w:vAlign w:val="center"/>
          </w:tcPr>
          <w:p w14:paraId="1CA59BF7" w14:textId="088B8BA1" w:rsidR="00933A29" w:rsidRPr="00933A29" w:rsidRDefault="00933A29" w:rsidP="00B96E99">
            <w:pPr>
              <w:spacing w:after="0"/>
              <w:jc w:val="center"/>
              <w:rPr>
                <w:rFonts w:cstheme="minorHAnsi"/>
                <w:sz w:val="20"/>
                <w:szCs w:val="20"/>
              </w:rPr>
            </w:pPr>
            <w:r w:rsidRPr="00933A29">
              <w:rPr>
                <w:rFonts w:cstheme="minorHAnsi"/>
                <w:color w:val="000000"/>
                <w:sz w:val="20"/>
                <w:szCs w:val="20"/>
              </w:rPr>
              <w:t>m-xylene and more reactive aromatics</w:t>
            </w:r>
          </w:p>
        </w:tc>
        <w:tc>
          <w:tcPr>
            <w:tcW w:w="990" w:type="dxa"/>
            <w:vAlign w:val="center"/>
          </w:tcPr>
          <w:p w14:paraId="185D0E27" w14:textId="6C784BF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AA3F772" w14:textId="77777777" w:rsidTr="00B96E99">
        <w:trPr>
          <w:trHeight w:val="143"/>
        </w:trPr>
        <w:tc>
          <w:tcPr>
            <w:tcW w:w="2220" w:type="dxa"/>
            <w:vAlign w:val="center"/>
          </w:tcPr>
          <w:p w14:paraId="782665E5" w14:textId="5E084B6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41FF820" w14:textId="7F42940C" w:rsidR="00933A29" w:rsidRPr="00933A29" w:rsidRDefault="00933A29" w:rsidP="00B96E99">
            <w:pPr>
              <w:spacing w:after="0"/>
              <w:jc w:val="center"/>
              <w:rPr>
                <w:rFonts w:cstheme="minorHAnsi"/>
                <w:sz w:val="20"/>
                <w:szCs w:val="20"/>
              </w:rPr>
            </w:pPr>
            <w:r w:rsidRPr="00933A29">
              <w:rPr>
                <w:rFonts w:cstheme="minorHAnsi"/>
                <w:color w:val="000000"/>
                <w:sz w:val="20"/>
                <w:szCs w:val="20"/>
              </w:rPr>
              <w:t>AACD</w:t>
            </w:r>
          </w:p>
        </w:tc>
        <w:tc>
          <w:tcPr>
            <w:tcW w:w="4570" w:type="dxa"/>
            <w:vAlign w:val="center"/>
          </w:tcPr>
          <w:p w14:paraId="097EE03C" w14:textId="38368F70" w:rsidR="00933A29" w:rsidRPr="00933A29" w:rsidRDefault="00933A29" w:rsidP="00B96E99">
            <w:pPr>
              <w:spacing w:after="0"/>
              <w:jc w:val="center"/>
              <w:rPr>
                <w:rFonts w:cstheme="minorHAnsi"/>
                <w:sz w:val="20"/>
                <w:szCs w:val="20"/>
              </w:rPr>
            </w:pPr>
            <w:r w:rsidRPr="00933A29">
              <w:rPr>
                <w:rFonts w:cstheme="minorHAnsi"/>
                <w:color w:val="000000"/>
                <w:sz w:val="20"/>
                <w:szCs w:val="20"/>
              </w:rPr>
              <w:t>Acetic Acid</w:t>
            </w:r>
          </w:p>
        </w:tc>
        <w:tc>
          <w:tcPr>
            <w:tcW w:w="990" w:type="dxa"/>
            <w:vAlign w:val="center"/>
          </w:tcPr>
          <w:p w14:paraId="636D13F8" w14:textId="202997E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FCE7D97" w14:textId="77777777" w:rsidTr="00B96E99">
        <w:trPr>
          <w:trHeight w:val="143"/>
        </w:trPr>
        <w:tc>
          <w:tcPr>
            <w:tcW w:w="2220" w:type="dxa"/>
            <w:vAlign w:val="center"/>
          </w:tcPr>
          <w:p w14:paraId="2F58AEE6" w14:textId="76B6299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83A8944" w14:textId="4565DB5F" w:rsidR="00933A29" w:rsidRPr="00933A29" w:rsidRDefault="00933A29" w:rsidP="00B96E99">
            <w:pPr>
              <w:spacing w:after="0"/>
              <w:jc w:val="center"/>
              <w:rPr>
                <w:rFonts w:cstheme="minorHAnsi"/>
                <w:sz w:val="20"/>
                <w:szCs w:val="20"/>
              </w:rPr>
            </w:pPr>
            <w:r w:rsidRPr="00933A29">
              <w:rPr>
                <w:rFonts w:cstheme="minorHAnsi"/>
                <w:color w:val="000000"/>
                <w:sz w:val="20"/>
                <w:szCs w:val="20"/>
              </w:rPr>
              <w:t>ACET</w:t>
            </w:r>
          </w:p>
        </w:tc>
        <w:tc>
          <w:tcPr>
            <w:tcW w:w="4570" w:type="dxa"/>
            <w:vAlign w:val="center"/>
          </w:tcPr>
          <w:p w14:paraId="78B0DC21" w14:textId="6F9DA5CC"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33F9C384" w14:textId="0DEE7E9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D0800D7" w14:textId="77777777" w:rsidTr="00B96E99">
        <w:trPr>
          <w:trHeight w:val="143"/>
        </w:trPr>
        <w:tc>
          <w:tcPr>
            <w:tcW w:w="2220" w:type="dxa"/>
            <w:vAlign w:val="center"/>
          </w:tcPr>
          <w:p w14:paraId="7FB4CD23" w14:textId="117B4DE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62EBC43" w14:textId="4267A793" w:rsidR="00933A29" w:rsidRPr="00933A29" w:rsidRDefault="00933A29" w:rsidP="00B96E99">
            <w:pPr>
              <w:spacing w:after="0"/>
              <w:jc w:val="center"/>
              <w:rPr>
                <w:rFonts w:cstheme="minorHAnsi"/>
                <w:sz w:val="20"/>
                <w:szCs w:val="20"/>
              </w:rPr>
            </w:pPr>
            <w:r w:rsidRPr="00933A29">
              <w:rPr>
                <w:rFonts w:cstheme="minorHAnsi"/>
                <w:color w:val="000000"/>
                <w:sz w:val="20"/>
                <w:szCs w:val="20"/>
              </w:rPr>
              <w:t>ACRO</w:t>
            </w:r>
          </w:p>
        </w:tc>
        <w:tc>
          <w:tcPr>
            <w:tcW w:w="4570" w:type="dxa"/>
            <w:vAlign w:val="center"/>
          </w:tcPr>
          <w:p w14:paraId="59F93C9E" w14:textId="1D948F64" w:rsidR="00933A29" w:rsidRPr="00933A29" w:rsidRDefault="00933A29" w:rsidP="00B96E99">
            <w:pPr>
              <w:spacing w:after="0"/>
              <w:jc w:val="center"/>
              <w:rPr>
                <w:rFonts w:cstheme="minorHAnsi"/>
                <w:sz w:val="20"/>
                <w:szCs w:val="20"/>
              </w:rPr>
            </w:pPr>
            <w:r w:rsidRPr="00933A29">
              <w:rPr>
                <w:rFonts w:cstheme="minorHAnsi"/>
                <w:color w:val="000000"/>
                <w:sz w:val="20"/>
                <w:szCs w:val="20"/>
              </w:rPr>
              <w:t>Acrolein</w:t>
            </w:r>
          </w:p>
        </w:tc>
        <w:tc>
          <w:tcPr>
            <w:tcW w:w="990" w:type="dxa"/>
            <w:vAlign w:val="center"/>
          </w:tcPr>
          <w:p w14:paraId="499750EA" w14:textId="674DB2C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269746A" w14:textId="77777777" w:rsidTr="00B96E99">
        <w:trPr>
          <w:trHeight w:val="143"/>
        </w:trPr>
        <w:tc>
          <w:tcPr>
            <w:tcW w:w="2220" w:type="dxa"/>
            <w:vAlign w:val="center"/>
          </w:tcPr>
          <w:p w14:paraId="47151E28" w14:textId="2ACFCEF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1032CD82" w14:textId="01439155" w:rsidR="00933A29" w:rsidRPr="00933A29" w:rsidRDefault="00933A29" w:rsidP="00B96E99">
            <w:pPr>
              <w:spacing w:after="0"/>
              <w:jc w:val="center"/>
              <w:rPr>
                <w:rFonts w:cstheme="minorHAnsi"/>
                <w:sz w:val="20"/>
                <w:szCs w:val="20"/>
              </w:rPr>
            </w:pPr>
            <w:r w:rsidRPr="00933A29">
              <w:rPr>
                <w:rFonts w:cstheme="minorHAnsi"/>
                <w:color w:val="000000"/>
                <w:sz w:val="20"/>
                <w:szCs w:val="20"/>
              </w:rPr>
              <w:t>ACYE</w:t>
            </w:r>
          </w:p>
        </w:tc>
        <w:tc>
          <w:tcPr>
            <w:tcW w:w="4570" w:type="dxa"/>
            <w:vAlign w:val="center"/>
          </w:tcPr>
          <w:p w14:paraId="0802BA10" w14:textId="182B14D1" w:rsidR="00933A29" w:rsidRPr="00933A29" w:rsidRDefault="00933A29" w:rsidP="00B96E99">
            <w:pPr>
              <w:spacing w:after="0"/>
              <w:jc w:val="center"/>
              <w:rPr>
                <w:rFonts w:cstheme="minorHAnsi"/>
                <w:sz w:val="20"/>
                <w:szCs w:val="20"/>
              </w:rPr>
            </w:pPr>
            <w:r w:rsidRPr="00933A29">
              <w:rPr>
                <w:rFonts w:cstheme="minorHAnsi"/>
                <w:color w:val="000000"/>
                <w:sz w:val="20"/>
                <w:szCs w:val="20"/>
              </w:rPr>
              <w:t>Acetylene</w:t>
            </w:r>
          </w:p>
        </w:tc>
        <w:tc>
          <w:tcPr>
            <w:tcW w:w="990" w:type="dxa"/>
            <w:vAlign w:val="center"/>
          </w:tcPr>
          <w:p w14:paraId="6BA8B660" w14:textId="47CA4C7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70E5AE7" w14:textId="77777777" w:rsidTr="00B96E99">
        <w:trPr>
          <w:trHeight w:val="143"/>
        </w:trPr>
        <w:tc>
          <w:tcPr>
            <w:tcW w:w="2220" w:type="dxa"/>
            <w:vAlign w:val="center"/>
          </w:tcPr>
          <w:p w14:paraId="652AA811" w14:textId="36E4AC4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07E8EFC" w14:textId="7DB26B72" w:rsidR="00933A29" w:rsidRPr="00933A29" w:rsidRDefault="00933A29" w:rsidP="00B96E99">
            <w:pPr>
              <w:spacing w:after="0"/>
              <w:jc w:val="center"/>
              <w:rPr>
                <w:rFonts w:cstheme="minorHAnsi"/>
                <w:sz w:val="20"/>
                <w:szCs w:val="20"/>
              </w:rPr>
            </w:pPr>
            <w:r w:rsidRPr="00933A29">
              <w:rPr>
                <w:rFonts w:cstheme="minorHAnsi"/>
                <w:color w:val="000000"/>
                <w:sz w:val="20"/>
                <w:szCs w:val="20"/>
              </w:rPr>
              <w:t>APIN</w:t>
            </w:r>
          </w:p>
        </w:tc>
        <w:tc>
          <w:tcPr>
            <w:tcW w:w="4570" w:type="dxa"/>
            <w:vAlign w:val="center"/>
          </w:tcPr>
          <w:p w14:paraId="0240283A" w14:textId="40D0E914" w:rsidR="00933A29" w:rsidRPr="00933A29" w:rsidRDefault="00933A29" w:rsidP="00B96E99">
            <w:pPr>
              <w:spacing w:after="0"/>
              <w:jc w:val="center"/>
              <w:rPr>
                <w:rFonts w:cstheme="minorHAnsi"/>
                <w:sz w:val="20"/>
                <w:szCs w:val="20"/>
              </w:rPr>
            </w:pPr>
            <w:r w:rsidRPr="00933A29">
              <w:rPr>
                <w:rFonts w:cstheme="minorHAnsi"/>
                <w:color w:val="000000"/>
                <w:sz w:val="20"/>
                <w:szCs w:val="20"/>
              </w:rPr>
              <w:t>alpha-Pinene</w:t>
            </w:r>
          </w:p>
        </w:tc>
        <w:tc>
          <w:tcPr>
            <w:tcW w:w="990" w:type="dxa"/>
            <w:vAlign w:val="center"/>
          </w:tcPr>
          <w:p w14:paraId="7253E1E7" w14:textId="298A771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EF369A3" w14:textId="77777777" w:rsidTr="00B96E99">
        <w:trPr>
          <w:trHeight w:val="143"/>
        </w:trPr>
        <w:tc>
          <w:tcPr>
            <w:tcW w:w="2220" w:type="dxa"/>
            <w:vAlign w:val="center"/>
          </w:tcPr>
          <w:p w14:paraId="1CC1FD67" w14:textId="40066FA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92315B5" w14:textId="51F59D5A" w:rsidR="00933A29" w:rsidRPr="00933A29" w:rsidRDefault="00933A29" w:rsidP="00B96E99">
            <w:pPr>
              <w:spacing w:after="0"/>
              <w:jc w:val="center"/>
              <w:rPr>
                <w:rFonts w:cstheme="minorHAnsi"/>
                <w:sz w:val="20"/>
                <w:szCs w:val="20"/>
              </w:rPr>
            </w:pPr>
            <w:r w:rsidRPr="00933A29">
              <w:rPr>
                <w:rFonts w:cstheme="minorHAnsi"/>
                <w:color w:val="000000"/>
                <w:sz w:val="20"/>
                <w:szCs w:val="20"/>
              </w:rPr>
              <w:t>B124</w:t>
            </w:r>
          </w:p>
        </w:tc>
        <w:tc>
          <w:tcPr>
            <w:tcW w:w="4570" w:type="dxa"/>
            <w:vAlign w:val="center"/>
          </w:tcPr>
          <w:p w14:paraId="3204B0EC" w14:textId="56A25711" w:rsidR="00933A29" w:rsidRPr="00933A29" w:rsidRDefault="00933A29" w:rsidP="00B96E99">
            <w:pPr>
              <w:spacing w:after="0"/>
              <w:jc w:val="center"/>
              <w:rPr>
                <w:rFonts w:cstheme="minorHAnsi"/>
                <w:sz w:val="20"/>
                <w:szCs w:val="20"/>
              </w:rPr>
            </w:pPr>
            <w:r w:rsidRPr="00933A29">
              <w:rPr>
                <w:rFonts w:cstheme="minorHAnsi"/>
                <w:color w:val="000000"/>
                <w:sz w:val="20"/>
                <w:szCs w:val="20"/>
              </w:rPr>
              <w:t>1,2,4-trimethyl benzene</w:t>
            </w:r>
          </w:p>
        </w:tc>
        <w:tc>
          <w:tcPr>
            <w:tcW w:w="990" w:type="dxa"/>
            <w:vAlign w:val="center"/>
          </w:tcPr>
          <w:p w14:paraId="79042459" w14:textId="2CF30B0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AE5E653" w14:textId="77777777" w:rsidTr="00B96E99">
        <w:trPr>
          <w:trHeight w:val="143"/>
        </w:trPr>
        <w:tc>
          <w:tcPr>
            <w:tcW w:w="2220" w:type="dxa"/>
            <w:vAlign w:val="center"/>
          </w:tcPr>
          <w:p w14:paraId="4B285D11" w14:textId="02FBF6CD"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SAPRC07TC_AE7</w:t>
            </w:r>
          </w:p>
        </w:tc>
        <w:tc>
          <w:tcPr>
            <w:tcW w:w="1575" w:type="dxa"/>
            <w:vAlign w:val="center"/>
          </w:tcPr>
          <w:p w14:paraId="6687409F" w14:textId="1737BA5E" w:rsidR="00933A29" w:rsidRPr="00933A29" w:rsidRDefault="00933A29" w:rsidP="00B96E99">
            <w:pPr>
              <w:spacing w:after="0"/>
              <w:jc w:val="center"/>
              <w:rPr>
                <w:rFonts w:cstheme="minorHAnsi"/>
                <w:sz w:val="20"/>
                <w:szCs w:val="20"/>
              </w:rPr>
            </w:pPr>
            <w:r w:rsidRPr="00933A29">
              <w:rPr>
                <w:rFonts w:cstheme="minorHAnsi"/>
                <w:color w:val="000000"/>
                <w:sz w:val="20"/>
                <w:szCs w:val="20"/>
              </w:rPr>
              <w:t>BACL</w:t>
            </w:r>
          </w:p>
        </w:tc>
        <w:tc>
          <w:tcPr>
            <w:tcW w:w="4570" w:type="dxa"/>
            <w:vAlign w:val="center"/>
          </w:tcPr>
          <w:p w14:paraId="6DC6FFBB" w14:textId="4FF55BDA" w:rsidR="00933A29" w:rsidRPr="00933A29" w:rsidRDefault="00933A29" w:rsidP="00B96E99">
            <w:pPr>
              <w:spacing w:after="0"/>
              <w:jc w:val="center"/>
              <w:rPr>
                <w:rFonts w:cstheme="minorHAnsi"/>
                <w:sz w:val="20"/>
                <w:szCs w:val="20"/>
              </w:rPr>
            </w:pPr>
            <w:r w:rsidRPr="00933A29">
              <w:rPr>
                <w:rFonts w:cstheme="minorHAnsi"/>
                <w:color w:val="000000"/>
                <w:sz w:val="20"/>
                <w:szCs w:val="20"/>
              </w:rPr>
              <w:t>Biacetyl</w:t>
            </w:r>
          </w:p>
        </w:tc>
        <w:tc>
          <w:tcPr>
            <w:tcW w:w="990" w:type="dxa"/>
            <w:vAlign w:val="center"/>
          </w:tcPr>
          <w:p w14:paraId="064D9F53" w14:textId="12D1916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1040894" w14:textId="77777777" w:rsidTr="00B96E99">
        <w:trPr>
          <w:trHeight w:val="143"/>
        </w:trPr>
        <w:tc>
          <w:tcPr>
            <w:tcW w:w="2220" w:type="dxa"/>
            <w:vAlign w:val="center"/>
          </w:tcPr>
          <w:p w14:paraId="10C200AE" w14:textId="0CC4537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DA0D6DE" w14:textId="62C2F2C4" w:rsidR="00933A29" w:rsidRPr="00933A29" w:rsidRDefault="00933A29" w:rsidP="00B96E99">
            <w:pPr>
              <w:spacing w:after="0"/>
              <w:jc w:val="center"/>
              <w:rPr>
                <w:rFonts w:cstheme="minorHAnsi"/>
                <w:sz w:val="20"/>
                <w:szCs w:val="20"/>
              </w:rPr>
            </w:pPr>
            <w:r w:rsidRPr="00933A29">
              <w:rPr>
                <w:rFonts w:cstheme="minorHAnsi"/>
                <w:color w:val="000000"/>
                <w:sz w:val="20"/>
                <w:szCs w:val="20"/>
              </w:rPr>
              <w:t>BDE13</w:t>
            </w:r>
          </w:p>
        </w:tc>
        <w:tc>
          <w:tcPr>
            <w:tcW w:w="4570" w:type="dxa"/>
            <w:vAlign w:val="center"/>
          </w:tcPr>
          <w:p w14:paraId="1E6003AD" w14:textId="6BE830AD" w:rsidR="00933A29" w:rsidRPr="00933A29" w:rsidRDefault="00933A29" w:rsidP="00B96E99">
            <w:pPr>
              <w:spacing w:after="0"/>
              <w:jc w:val="center"/>
              <w:rPr>
                <w:rFonts w:cstheme="minorHAnsi"/>
                <w:sz w:val="20"/>
                <w:szCs w:val="20"/>
              </w:rPr>
            </w:pPr>
            <w:r w:rsidRPr="00933A29">
              <w:rPr>
                <w:rFonts w:cstheme="minorHAnsi"/>
                <w:color w:val="000000"/>
                <w:sz w:val="20"/>
                <w:szCs w:val="20"/>
              </w:rPr>
              <w:t>1,3-butadiene</w:t>
            </w:r>
          </w:p>
        </w:tc>
        <w:tc>
          <w:tcPr>
            <w:tcW w:w="990" w:type="dxa"/>
            <w:vAlign w:val="center"/>
          </w:tcPr>
          <w:p w14:paraId="6479D598" w14:textId="45A0572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2FA1621" w14:textId="77777777" w:rsidTr="00B96E99">
        <w:trPr>
          <w:trHeight w:val="143"/>
        </w:trPr>
        <w:tc>
          <w:tcPr>
            <w:tcW w:w="2220" w:type="dxa"/>
            <w:vAlign w:val="center"/>
          </w:tcPr>
          <w:p w14:paraId="02C9DFE0" w14:textId="333B779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159E3A24" w14:textId="0B6887B9" w:rsidR="00933A29" w:rsidRPr="00933A29" w:rsidRDefault="00933A29" w:rsidP="00B96E99">
            <w:pPr>
              <w:spacing w:after="0"/>
              <w:jc w:val="center"/>
              <w:rPr>
                <w:rFonts w:cstheme="minorHAnsi"/>
                <w:sz w:val="20"/>
                <w:szCs w:val="20"/>
              </w:rPr>
            </w:pPr>
            <w:r w:rsidRPr="00933A29">
              <w:rPr>
                <w:rFonts w:cstheme="minorHAnsi"/>
                <w:color w:val="000000"/>
                <w:sz w:val="20"/>
                <w:szCs w:val="20"/>
              </w:rPr>
              <w:t>BENZ</w:t>
            </w:r>
          </w:p>
        </w:tc>
        <w:tc>
          <w:tcPr>
            <w:tcW w:w="4570" w:type="dxa"/>
            <w:vAlign w:val="center"/>
          </w:tcPr>
          <w:p w14:paraId="72293F89" w14:textId="442B74D6"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33774E0D" w14:textId="522E0B2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A542E27" w14:textId="77777777" w:rsidTr="00B96E99">
        <w:trPr>
          <w:trHeight w:val="143"/>
        </w:trPr>
        <w:tc>
          <w:tcPr>
            <w:tcW w:w="2220" w:type="dxa"/>
            <w:vAlign w:val="center"/>
          </w:tcPr>
          <w:p w14:paraId="4F2F9574" w14:textId="4B6F006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F855616" w14:textId="7C70624F" w:rsidR="00933A29" w:rsidRPr="00933A29" w:rsidRDefault="00933A29" w:rsidP="00B96E99">
            <w:pPr>
              <w:spacing w:after="0"/>
              <w:jc w:val="center"/>
              <w:rPr>
                <w:rFonts w:cstheme="minorHAnsi"/>
                <w:sz w:val="20"/>
                <w:szCs w:val="20"/>
              </w:rPr>
            </w:pPr>
            <w:r w:rsidRPr="00933A29">
              <w:rPr>
                <w:rFonts w:cstheme="minorHAnsi"/>
                <w:color w:val="000000"/>
                <w:sz w:val="20"/>
                <w:szCs w:val="20"/>
              </w:rPr>
              <w:t>CCHO</w:t>
            </w:r>
          </w:p>
        </w:tc>
        <w:tc>
          <w:tcPr>
            <w:tcW w:w="4570" w:type="dxa"/>
            <w:vAlign w:val="center"/>
          </w:tcPr>
          <w:p w14:paraId="69447DC1" w14:textId="7E78758B"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03994762" w14:textId="6E4257A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9AF4414" w14:textId="77777777" w:rsidTr="00B96E99">
        <w:trPr>
          <w:trHeight w:val="143"/>
        </w:trPr>
        <w:tc>
          <w:tcPr>
            <w:tcW w:w="2220" w:type="dxa"/>
            <w:vAlign w:val="center"/>
          </w:tcPr>
          <w:p w14:paraId="7A7B66CE" w14:textId="0229426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B23E877" w14:textId="03E59E86" w:rsidR="00933A29" w:rsidRPr="00933A29" w:rsidRDefault="00933A29" w:rsidP="00B96E99">
            <w:pPr>
              <w:spacing w:after="0"/>
              <w:jc w:val="center"/>
              <w:rPr>
                <w:rFonts w:cstheme="minorHAnsi"/>
                <w:sz w:val="20"/>
                <w:szCs w:val="20"/>
              </w:rPr>
            </w:pPr>
            <w:r w:rsidRPr="00933A29">
              <w:rPr>
                <w:rFonts w:cstheme="minorHAnsi"/>
                <w:color w:val="000000"/>
                <w:sz w:val="20"/>
                <w:szCs w:val="20"/>
              </w:rPr>
              <w:t>CH4</w:t>
            </w:r>
          </w:p>
        </w:tc>
        <w:tc>
          <w:tcPr>
            <w:tcW w:w="4570" w:type="dxa"/>
            <w:vAlign w:val="center"/>
          </w:tcPr>
          <w:p w14:paraId="5B9A1258" w14:textId="1AFF2F22"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40BE9036" w14:textId="4ABFFB8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12EA00D" w14:textId="77777777" w:rsidTr="00B96E99">
        <w:trPr>
          <w:trHeight w:val="143"/>
        </w:trPr>
        <w:tc>
          <w:tcPr>
            <w:tcW w:w="2220" w:type="dxa"/>
            <w:vAlign w:val="center"/>
          </w:tcPr>
          <w:p w14:paraId="03D392A7" w14:textId="4220CF2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6ADCCE9" w14:textId="7FB90028" w:rsidR="00933A29" w:rsidRPr="00933A29" w:rsidRDefault="00933A29" w:rsidP="00B96E99">
            <w:pPr>
              <w:spacing w:after="0"/>
              <w:jc w:val="center"/>
              <w:rPr>
                <w:rFonts w:cstheme="minorHAnsi"/>
                <w:sz w:val="20"/>
                <w:szCs w:val="20"/>
              </w:rPr>
            </w:pPr>
            <w:r w:rsidRPr="00933A29">
              <w:rPr>
                <w:rFonts w:cstheme="minorHAnsi"/>
                <w:color w:val="000000"/>
                <w:sz w:val="20"/>
                <w:szCs w:val="20"/>
              </w:rPr>
              <w:t>ETHE</w:t>
            </w:r>
          </w:p>
        </w:tc>
        <w:tc>
          <w:tcPr>
            <w:tcW w:w="4570" w:type="dxa"/>
            <w:vAlign w:val="center"/>
          </w:tcPr>
          <w:p w14:paraId="349AE1FC" w14:textId="774806AC"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34DC4422" w14:textId="2134F65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1C67B18" w14:textId="77777777" w:rsidTr="00B96E99">
        <w:trPr>
          <w:trHeight w:val="143"/>
        </w:trPr>
        <w:tc>
          <w:tcPr>
            <w:tcW w:w="2220" w:type="dxa"/>
            <w:vAlign w:val="center"/>
          </w:tcPr>
          <w:p w14:paraId="74BEC213" w14:textId="07DB12D8"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5284B50" w14:textId="7A6E9486" w:rsidR="00933A29" w:rsidRPr="00933A29" w:rsidRDefault="00933A29" w:rsidP="00B96E99">
            <w:pPr>
              <w:spacing w:after="0"/>
              <w:jc w:val="center"/>
              <w:rPr>
                <w:rFonts w:cstheme="minorHAnsi"/>
                <w:sz w:val="20"/>
                <w:szCs w:val="20"/>
              </w:rPr>
            </w:pPr>
            <w:r w:rsidRPr="00933A29">
              <w:rPr>
                <w:rFonts w:cstheme="minorHAnsi"/>
                <w:color w:val="000000"/>
                <w:sz w:val="20"/>
                <w:szCs w:val="20"/>
              </w:rPr>
              <w:t>ETOH</w:t>
            </w:r>
          </w:p>
        </w:tc>
        <w:tc>
          <w:tcPr>
            <w:tcW w:w="4570" w:type="dxa"/>
            <w:vAlign w:val="center"/>
          </w:tcPr>
          <w:p w14:paraId="05DE1D8C" w14:textId="7F44D163" w:rsidR="00933A29" w:rsidRPr="00933A29" w:rsidRDefault="00933A29" w:rsidP="00B96E99">
            <w:pPr>
              <w:spacing w:after="0"/>
              <w:jc w:val="center"/>
              <w:rPr>
                <w:rFonts w:cstheme="minorHAnsi"/>
                <w:sz w:val="20"/>
                <w:szCs w:val="20"/>
              </w:rPr>
            </w:pPr>
            <w:r w:rsidRPr="00933A29">
              <w:rPr>
                <w:rFonts w:cstheme="minorHAnsi"/>
                <w:color w:val="000000"/>
                <w:sz w:val="20"/>
                <w:szCs w:val="20"/>
              </w:rPr>
              <w:t>Ethanol</w:t>
            </w:r>
          </w:p>
        </w:tc>
        <w:tc>
          <w:tcPr>
            <w:tcW w:w="990" w:type="dxa"/>
            <w:vAlign w:val="center"/>
          </w:tcPr>
          <w:p w14:paraId="35204366" w14:textId="0E21B4C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8A92883" w14:textId="77777777" w:rsidTr="00B96E99">
        <w:trPr>
          <w:trHeight w:val="143"/>
        </w:trPr>
        <w:tc>
          <w:tcPr>
            <w:tcW w:w="2220" w:type="dxa"/>
            <w:vAlign w:val="center"/>
          </w:tcPr>
          <w:p w14:paraId="266D15CC" w14:textId="3E21333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41E9F0ED" w14:textId="1AB5FD80" w:rsidR="00933A29" w:rsidRPr="00933A29" w:rsidRDefault="00933A29" w:rsidP="00B96E99">
            <w:pPr>
              <w:spacing w:after="0"/>
              <w:jc w:val="center"/>
              <w:rPr>
                <w:rFonts w:cstheme="minorHAnsi"/>
                <w:sz w:val="20"/>
                <w:szCs w:val="20"/>
              </w:rPr>
            </w:pPr>
            <w:r w:rsidRPr="00933A29">
              <w:rPr>
                <w:rFonts w:cstheme="minorHAnsi"/>
                <w:color w:val="000000"/>
                <w:sz w:val="20"/>
                <w:szCs w:val="20"/>
              </w:rPr>
              <w:t>FACD</w:t>
            </w:r>
          </w:p>
        </w:tc>
        <w:tc>
          <w:tcPr>
            <w:tcW w:w="4570" w:type="dxa"/>
            <w:vAlign w:val="center"/>
          </w:tcPr>
          <w:p w14:paraId="46CC8851" w14:textId="52CAE666" w:rsidR="00933A29" w:rsidRPr="00933A29" w:rsidRDefault="00933A29" w:rsidP="00B96E99">
            <w:pPr>
              <w:spacing w:after="0"/>
              <w:jc w:val="center"/>
              <w:rPr>
                <w:rFonts w:cstheme="minorHAnsi"/>
                <w:sz w:val="20"/>
                <w:szCs w:val="20"/>
              </w:rPr>
            </w:pPr>
            <w:r w:rsidRPr="00933A29">
              <w:rPr>
                <w:rFonts w:cstheme="minorHAnsi"/>
                <w:color w:val="000000"/>
                <w:sz w:val="20"/>
                <w:szCs w:val="20"/>
              </w:rPr>
              <w:t>Formic Acid</w:t>
            </w:r>
          </w:p>
        </w:tc>
        <w:tc>
          <w:tcPr>
            <w:tcW w:w="990" w:type="dxa"/>
            <w:vAlign w:val="center"/>
          </w:tcPr>
          <w:p w14:paraId="2F966B8F" w14:textId="4CF5BB2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2F018BB" w14:textId="77777777" w:rsidTr="00B96E99">
        <w:trPr>
          <w:trHeight w:val="143"/>
        </w:trPr>
        <w:tc>
          <w:tcPr>
            <w:tcW w:w="2220" w:type="dxa"/>
            <w:vAlign w:val="center"/>
          </w:tcPr>
          <w:p w14:paraId="4C840214" w14:textId="0A19E12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F50A6F5" w14:textId="1DDF2CB3" w:rsidR="00933A29" w:rsidRPr="00933A29" w:rsidRDefault="00933A29" w:rsidP="00B96E99">
            <w:pPr>
              <w:spacing w:after="0"/>
              <w:jc w:val="center"/>
              <w:rPr>
                <w:rFonts w:cstheme="minorHAnsi"/>
                <w:sz w:val="20"/>
                <w:szCs w:val="20"/>
              </w:rPr>
            </w:pPr>
            <w:r w:rsidRPr="00933A29">
              <w:rPr>
                <w:rFonts w:cstheme="minorHAnsi"/>
                <w:color w:val="000000"/>
                <w:sz w:val="20"/>
                <w:szCs w:val="20"/>
              </w:rPr>
              <w:t>GLY</w:t>
            </w:r>
          </w:p>
        </w:tc>
        <w:tc>
          <w:tcPr>
            <w:tcW w:w="4570" w:type="dxa"/>
            <w:vAlign w:val="center"/>
          </w:tcPr>
          <w:p w14:paraId="54220235" w14:textId="15C283DB" w:rsidR="00933A29" w:rsidRPr="00933A29" w:rsidRDefault="00933A29" w:rsidP="00B96E99">
            <w:pPr>
              <w:spacing w:after="0"/>
              <w:jc w:val="center"/>
              <w:rPr>
                <w:rFonts w:cstheme="minorHAnsi"/>
                <w:sz w:val="20"/>
                <w:szCs w:val="20"/>
              </w:rPr>
            </w:pPr>
            <w:r w:rsidRPr="00933A29">
              <w:rPr>
                <w:rFonts w:cstheme="minorHAnsi"/>
                <w:color w:val="000000"/>
                <w:sz w:val="20"/>
                <w:szCs w:val="20"/>
              </w:rPr>
              <w:t>Glyoxal</w:t>
            </w:r>
          </w:p>
        </w:tc>
        <w:tc>
          <w:tcPr>
            <w:tcW w:w="990" w:type="dxa"/>
            <w:vAlign w:val="center"/>
          </w:tcPr>
          <w:p w14:paraId="37BB992D" w14:textId="62491E3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877B123" w14:textId="77777777" w:rsidTr="00B96E99">
        <w:trPr>
          <w:trHeight w:val="143"/>
        </w:trPr>
        <w:tc>
          <w:tcPr>
            <w:tcW w:w="2220" w:type="dxa"/>
            <w:vAlign w:val="center"/>
          </w:tcPr>
          <w:p w14:paraId="3FF19F6A" w14:textId="2A18B331"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37D8B69" w14:textId="109F33C6" w:rsidR="00933A29" w:rsidRPr="00933A29" w:rsidRDefault="00933A29" w:rsidP="00B96E99">
            <w:pPr>
              <w:spacing w:after="0"/>
              <w:jc w:val="center"/>
              <w:rPr>
                <w:rFonts w:cstheme="minorHAnsi"/>
                <w:sz w:val="20"/>
                <w:szCs w:val="20"/>
              </w:rPr>
            </w:pPr>
            <w:r w:rsidRPr="00933A29">
              <w:rPr>
                <w:rFonts w:cstheme="minorHAnsi"/>
                <w:color w:val="000000"/>
                <w:sz w:val="20"/>
                <w:szCs w:val="20"/>
              </w:rPr>
              <w:t>HCHO</w:t>
            </w:r>
          </w:p>
        </w:tc>
        <w:tc>
          <w:tcPr>
            <w:tcW w:w="4570" w:type="dxa"/>
            <w:vAlign w:val="center"/>
          </w:tcPr>
          <w:p w14:paraId="725A162E" w14:textId="4691E5A8"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0511D727" w14:textId="662436B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394FEAA" w14:textId="77777777" w:rsidTr="00B96E99">
        <w:trPr>
          <w:trHeight w:val="143"/>
        </w:trPr>
        <w:tc>
          <w:tcPr>
            <w:tcW w:w="2220" w:type="dxa"/>
            <w:vAlign w:val="center"/>
          </w:tcPr>
          <w:p w14:paraId="42D34782" w14:textId="165519A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E6B1E1E" w14:textId="59C4D99A" w:rsidR="00933A29" w:rsidRPr="00933A29" w:rsidRDefault="00933A29" w:rsidP="00B96E99">
            <w:pPr>
              <w:spacing w:after="0"/>
              <w:jc w:val="center"/>
              <w:rPr>
                <w:rFonts w:cstheme="minorHAnsi"/>
                <w:sz w:val="20"/>
                <w:szCs w:val="20"/>
              </w:rPr>
            </w:pPr>
            <w:r w:rsidRPr="00933A29">
              <w:rPr>
                <w:rFonts w:cstheme="minorHAnsi"/>
                <w:color w:val="000000"/>
                <w:sz w:val="20"/>
                <w:szCs w:val="20"/>
              </w:rPr>
              <w:t>ISOP</w:t>
            </w:r>
          </w:p>
        </w:tc>
        <w:tc>
          <w:tcPr>
            <w:tcW w:w="4570" w:type="dxa"/>
            <w:vAlign w:val="center"/>
          </w:tcPr>
          <w:p w14:paraId="2E6F4136" w14:textId="6FDCD7E9"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7D258610" w14:textId="0654063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B339F1C" w14:textId="77777777" w:rsidTr="00B96E99">
        <w:trPr>
          <w:trHeight w:val="143"/>
        </w:trPr>
        <w:tc>
          <w:tcPr>
            <w:tcW w:w="2220" w:type="dxa"/>
            <w:vAlign w:val="center"/>
          </w:tcPr>
          <w:p w14:paraId="25FA7422" w14:textId="607F86D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144614EB" w14:textId="17656AB5" w:rsidR="00933A29" w:rsidRPr="00933A29" w:rsidRDefault="00933A29" w:rsidP="00B96E99">
            <w:pPr>
              <w:spacing w:after="0"/>
              <w:jc w:val="center"/>
              <w:rPr>
                <w:rFonts w:cstheme="minorHAnsi"/>
                <w:sz w:val="20"/>
                <w:szCs w:val="20"/>
              </w:rPr>
            </w:pPr>
            <w:r w:rsidRPr="00933A29">
              <w:rPr>
                <w:rFonts w:cstheme="minorHAnsi"/>
                <w:color w:val="000000"/>
                <w:sz w:val="20"/>
                <w:szCs w:val="20"/>
              </w:rPr>
              <w:t>MACR</w:t>
            </w:r>
          </w:p>
        </w:tc>
        <w:tc>
          <w:tcPr>
            <w:tcW w:w="4570" w:type="dxa"/>
            <w:vAlign w:val="center"/>
          </w:tcPr>
          <w:p w14:paraId="5F9D49AB" w14:textId="28BB71DB" w:rsidR="00933A29" w:rsidRPr="00933A29" w:rsidRDefault="00933A29" w:rsidP="00B96E99">
            <w:pPr>
              <w:spacing w:after="0"/>
              <w:jc w:val="center"/>
              <w:rPr>
                <w:rFonts w:cstheme="minorHAnsi"/>
                <w:sz w:val="20"/>
                <w:szCs w:val="20"/>
              </w:rPr>
            </w:pPr>
            <w:r w:rsidRPr="00933A29">
              <w:rPr>
                <w:rFonts w:cstheme="minorHAnsi"/>
                <w:color w:val="000000"/>
                <w:sz w:val="20"/>
                <w:szCs w:val="20"/>
              </w:rPr>
              <w:t>Methacrolein</w:t>
            </w:r>
          </w:p>
        </w:tc>
        <w:tc>
          <w:tcPr>
            <w:tcW w:w="990" w:type="dxa"/>
            <w:vAlign w:val="center"/>
          </w:tcPr>
          <w:p w14:paraId="30201E35" w14:textId="3A0B98B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8B5CEC0" w14:textId="77777777" w:rsidTr="00B96E99">
        <w:trPr>
          <w:trHeight w:val="143"/>
        </w:trPr>
        <w:tc>
          <w:tcPr>
            <w:tcW w:w="2220" w:type="dxa"/>
            <w:vAlign w:val="center"/>
          </w:tcPr>
          <w:p w14:paraId="666BD66D" w14:textId="69EE096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20E0AF5" w14:textId="6BECAB35" w:rsidR="00933A29" w:rsidRPr="00933A29" w:rsidRDefault="00933A29" w:rsidP="00B96E99">
            <w:pPr>
              <w:spacing w:after="0"/>
              <w:jc w:val="center"/>
              <w:rPr>
                <w:rFonts w:cstheme="minorHAnsi"/>
                <w:sz w:val="20"/>
                <w:szCs w:val="20"/>
              </w:rPr>
            </w:pPr>
            <w:r w:rsidRPr="00933A29">
              <w:rPr>
                <w:rFonts w:cstheme="minorHAnsi"/>
                <w:color w:val="000000"/>
                <w:sz w:val="20"/>
                <w:szCs w:val="20"/>
              </w:rPr>
              <w:t>MEOH</w:t>
            </w:r>
          </w:p>
        </w:tc>
        <w:tc>
          <w:tcPr>
            <w:tcW w:w="4570" w:type="dxa"/>
            <w:vAlign w:val="center"/>
          </w:tcPr>
          <w:p w14:paraId="7FC74067" w14:textId="7170FFD2"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19FEA2BC" w14:textId="171306F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C73871D" w14:textId="77777777" w:rsidTr="00B96E99">
        <w:trPr>
          <w:trHeight w:val="143"/>
        </w:trPr>
        <w:tc>
          <w:tcPr>
            <w:tcW w:w="2220" w:type="dxa"/>
            <w:vAlign w:val="center"/>
          </w:tcPr>
          <w:p w14:paraId="51C98E64" w14:textId="4FFEE5F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C6868B9" w14:textId="00C8B2A3" w:rsidR="00933A29" w:rsidRPr="00933A29" w:rsidRDefault="00933A29" w:rsidP="00B96E99">
            <w:pPr>
              <w:spacing w:after="0"/>
              <w:jc w:val="center"/>
              <w:rPr>
                <w:rFonts w:cstheme="minorHAnsi"/>
                <w:sz w:val="20"/>
                <w:szCs w:val="20"/>
              </w:rPr>
            </w:pPr>
            <w:r w:rsidRPr="00933A29">
              <w:rPr>
                <w:rFonts w:cstheme="minorHAnsi"/>
                <w:color w:val="000000"/>
                <w:sz w:val="20"/>
                <w:szCs w:val="20"/>
              </w:rPr>
              <w:t>MGLY</w:t>
            </w:r>
          </w:p>
        </w:tc>
        <w:tc>
          <w:tcPr>
            <w:tcW w:w="4570" w:type="dxa"/>
            <w:vAlign w:val="center"/>
          </w:tcPr>
          <w:p w14:paraId="0C86453F" w14:textId="2E79C765"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Glyoxal</w:t>
            </w:r>
          </w:p>
        </w:tc>
        <w:tc>
          <w:tcPr>
            <w:tcW w:w="990" w:type="dxa"/>
            <w:vAlign w:val="center"/>
          </w:tcPr>
          <w:p w14:paraId="161B32AB" w14:textId="10E33FA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63CC8C4" w14:textId="77777777" w:rsidTr="00B96E99">
        <w:trPr>
          <w:trHeight w:val="143"/>
        </w:trPr>
        <w:tc>
          <w:tcPr>
            <w:tcW w:w="2220" w:type="dxa"/>
            <w:vAlign w:val="center"/>
          </w:tcPr>
          <w:p w14:paraId="671337D4" w14:textId="790E3728"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751A71D" w14:textId="3166EC49" w:rsidR="00933A29" w:rsidRPr="00933A29" w:rsidRDefault="00933A29" w:rsidP="00B96E99">
            <w:pPr>
              <w:spacing w:after="0"/>
              <w:jc w:val="center"/>
              <w:rPr>
                <w:rFonts w:cstheme="minorHAnsi"/>
                <w:sz w:val="20"/>
                <w:szCs w:val="20"/>
              </w:rPr>
            </w:pPr>
            <w:r w:rsidRPr="00933A29">
              <w:rPr>
                <w:rFonts w:cstheme="minorHAnsi"/>
                <w:color w:val="000000"/>
                <w:sz w:val="20"/>
                <w:szCs w:val="20"/>
              </w:rPr>
              <w:t>MVK</w:t>
            </w:r>
          </w:p>
        </w:tc>
        <w:tc>
          <w:tcPr>
            <w:tcW w:w="4570" w:type="dxa"/>
            <w:vAlign w:val="center"/>
          </w:tcPr>
          <w:p w14:paraId="42850157" w14:textId="54837A38"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Vinyl Ketone</w:t>
            </w:r>
          </w:p>
        </w:tc>
        <w:tc>
          <w:tcPr>
            <w:tcW w:w="990" w:type="dxa"/>
            <w:vAlign w:val="center"/>
          </w:tcPr>
          <w:p w14:paraId="03913F79" w14:textId="52F49E0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C8B315F" w14:textId="77777777" w:rsidTr="00B96E99">
        <w:trPr>
          <w:trHeight w:val="143"/>
        </w:trPr>
        <w:tc>
          <w:tcPr>
            <w:tcW w:w="2220" w:type="dxa"/>
            <w:vAlign w:val="center"/>
          </w:tcPr>
          <w:p w14:paraId="14EEEFCE" w14:textId="0D5FF4D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2D727B31" w14:textId="353FFA8D" w:rsidR="00933A29" w:rsidRPr="00933A29" w:rsidRDefault="00933A29" w:rsidP="00B96E99">
            <w:pPr>
              <w:spacing w:after="0"/>
              <w:jc w:val="center"/>
              <w:rPr>
                <w:rFonts w:cstheme="minorHAnsi"/>
                <w:sz w:val="20"/>
                <w:szCs w:val="20"/>
              </w:rPr>
            </w:pPr>
            <w:r w:rsidRPr="00933A29">
              <w:rPr>
                <w:rFonts w:cstheme="minorHAnsi"/>
                <w:color w:val="000000"/>
                <w:sz w:val="20"/>
                <w:szCs w:val="20"/>
              </w:rPr>
              <w:t>MXYL</w:t>
            </w:r>
          </w:p>
        </w:tc>
        <w:tc>
          <w:tcPr>
            <w:tcW w:w="4570" w:type="dxa"/>
            <w:vAlign w:val="center"/>
          </w:tcPr>
          <w:p w14:paraId="1BECD9F9" w14:textId="727BBA07" w:rsidR="00933A29" w:rsidRPr="00933A29" w:rsidRDefault="00933A29" w:rsidP="00B96E99">
            <w:pPr>
              <w:spacing w:after="0"/>
              <w:jc w:val="center"/>
              <w:rPr>
                <w:rFonts w:cstheme="minorHAnsi"/>
                <w:sz w:val="20"/>
                <w:szCs w:val="20"/>
              </w:rPr>
            </w:pPr>
            <w:r w:rsidRPr="00933A29">
              <w:rPr>
                <w:rFonts w:cstheme="minorHAnsi"/>
                <w:color w:val="000000"/>
                <w:sz w:val="20"/>
                <w:szCs w:val="20"/>
              </w:rPr>
              <w:t>m-Xylene</w:t>
            </w:r>
          </w:p>
        </w:tc>
        <w:tc>
          <w:tcPr>
            <w:tcW w:w="990" w:type="dxa"/>
            <w:vAlign w:val="center"/>
          </w:tcPr>
          <w:p w14:paraId="6872F0C2" w14:textId="0F9C915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B3E18B4" w14:textId="77777777" w:rsidTr="00B96E99">
        <w:trPr>
          <w:trHeight w:val="143"/>
        </w:trPr>
        <w:tc>
          <w:tcPr>
            <w:tcW w:w="2220" w:type="dxa"/>
            <w:vAlign w:val="center"/>
          </w:tcPr>
          <w:p w14:paraId="22F1DCC2" w14:textId="04804E3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3AED0C0" w14:textId="49452969" w:rsidR="00933A29" w:rsidRPr="00933A29" w:rsidRDefault="00933A29" w:rsidP="00B96E99">
            <w:pPr>
              <w:spacing w:after="0"/>
              <w:jc w:val="center"/>
              <w:rPr>
                <w:rFonts w:cstheme="minorHAnsi"/>
                <w:sz w:val="20"/>
                <w:szCs w:val="20"/>
              </w:rPr>
            </w:pPr>
            <w:r w:rsidRPr="00933A29">
              <w:rPr>
                <w:rFonts w:cstheme="minorHAnsi"/>
                <w:color w:val="000000"/>
                <w:sz w:val="20"/>
                <w:szCs w:val="20"/>
              </w:rPr>
              <w:t>NAPH</w:t>
            </w:r>
          </w:p>
        </w:tc>
        <w:tc>
          <w:tcPr>
            <w:tcW w:w="4570" w:type="dxa"/>
            <w:vAlign w:val="center"/>
          </w:tcPr>
          <w:p w14:paraId="548B1A29" w14:textId="7D527908" w:rsidR="00933A29" w:rsidRPr="00933A29" w:rsidRDefault="00933A29" w:rsidP="00B96E99">
            <w:pPr>
              <w:spacing w:after="0"/>
              <w:jc w:val="center"/>
              <w:rPr>
                <w:rFonts w:cstheme="minorHAnsi"/>
                <w:sz w:val="20"/>
                <w:szCs w:val="20"/>
              </w:rPr>
            </w:pPr>
            <w:r w:rsidRPr="00933A29">
              <w:rPr>
                <w:rFonts w:cstheme="minorHAnsi"/>
                <w:color w:val="000000"/>
                <w:sz w:val="20"/>
                <w:szCs w:val="20"/>
              </w:rPr>
              <w:t>Naphthalene</w:t>
            </w:r>
          </w:p>
        </w:tc>
        <w:tc>
          <w:tcPr>
            <w:tcW w:w="990" w:type="dxa"/>
            <w:vAlign w:val="center"/>
          </w:tcPr>
          <w:p w14:paraId="77776A83" w14:textId="5FFA2A9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2A85527" w14:textId="77777777" w:rsidTr="00B96E99">
        <w:trPr>
          <w:trHeight w:val="143"/>
        </w:trPr>
        <w:tc>
          <w:tcPr>
            <w:tcW w:w="2220" w:type="dxa"/>
            <w:vAlign w:val="center"/>
          </w:tcPr>
          <w:p w14:paraId="584687A2" w14:textId="1B40679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24CE2E51" w14:textId="10D25D41" w:rsidR="00933A29" w:rsidRPr="00933A29" w:rsidRDefault="00933A29" w:rsidP="00B96E99">
            <w:pPr>
              <w:spacing w:after="0"/>
              <w:jc w:val="center"/>
              <w:rPr>
                <w:rFonts w:cstheme="minorHAnsi"/>
                <w:sz w:val="20"/>
                <w:szCs w:val="20"/>
              </w:rPr>
            </w:pPr>
            <w:r w:rsidRPr="00933A29">
              <w:rPr>
                <w:rFonts w:cstheme="minorHAnsi"/>
                <w:color w:val="000000"/>
                <w:sz w:val="20"/>
                <w:szCs w:val="20"/>
              </w:rPr>
              <w:t>OXYL</w:t>
            </w:r>
          </w:p>
        </w:tc>
        <w:tc>
          <w:tcPr>
            <w:tcW w:w="4570" w:type="dxa"/>
            <w:vAlign w:val="center"/>
          </w:tcPr>
          <w:p w14:paraId="14D39273" w14:textId="71503AD6" w:rsidR="00933A29" w:rsidRPr="00933A29" w:rsidRDefault="00933A29" w:rsidP="00B96E99">
            <w:pPr>
              <w:spacing w:after="0"/>
              <w:jc w:val="center"/>
              <w:rPr>
                <w:rFonts w:cstheme="minorHAnsi"/>
                <w:sz w:val="20"/>
                <w:szCs w:val="20"/>
              </w:rPr>
            </w:pPr>
            <w:r w:rsidRPr="00933A29">
              <w:rPr>
                <w:rFonts w:cstheme="minorHAnsi"/>
                <w:color w:val="000000"/>
                <w:sz w:val="20"/>
                <w:szCs w:val="20"/>
              </w:rPr>
              <w:t>o-Xylene</w:t>
            </w:r>
          </w:p>
        </w:tc>
        <w:tc>
          <w:tcPr>
            <w:tcW w:w="990" w:type="dxa"/>
            <w:vAlign w:val="center"/>
          </w:tcPr>
          <w:p w14:paraId="13A60206" w14:textId="2DEE14B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B146B8E" w14:textId="77777777" w:rsidTr="00B96E99">
        <w:trPr>
          <w:trHeight w:val="143"/>
        </w:trPr>
        <w:tc>
          <w:tcPr>
            <w:tcW w:w="2220" w:type="dxa"/>
            <w:vAlign w:val="center"/>
          </w:tcPr>
          <w:p w14:paraId="6ED7A31D" w14:textId="219E46D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1998997" w14:textId="50107814" w:rsidR="00933A29" w:rsidRPr="00933A29" w:rsidRDefault="00933A29" w:rsidP="00B96E99">
            <w:pPr>
              <w:spacing w:after="0"/>
              <w:jc w:val="center"/>
              <w:rPr>
                <w:rFonts w:cstheme="minorHAnsi"/>
                <w:sz w:val="20"/>
                <w:szCs w:val="20"/>
              </w:rPr>
            </w:pPr>
            <w:r w:rsidRPr="00933A29">
              <w:rPr>
                <w:rFonts w:cstheme="minorHAnsi"/>
                <w:color w:val="000000"/>
                <w:sz w:val="20"/>
                <w:szCs w:val="20"/>
              </w:rPr>
              <w:t>PRPE</w:t>
            </w:r>
          </w:p>
        </w:tc>
        <w:tc>
          <w:tcPr>
            <w:tcW w:w="4570" w:type="dxa"/>
            <w:vAlign w:val="center"/>
          </w:tcPr>
          <w:p w14:paraId="5A406203" w14:textId="22DB662B" w:rsidR="00933A29" w:rsidRPr="00933A29" w:rsidRDefault="00933A29" w:rsidP="00B96E99">
            <w:pPr>
              <w:spacing w:after="0"/>
              <w:jc w:val="center"/>
              <w:rPr>
                <w:rFonts w:cstheme="minorHAnsi"/>
                <w:sz w:val="20"/>
                <w:szCs w:val="20"/>
              </w:rPr>
            </w:pPr>
            <w:r w:rsidRPr="00933A29">
              <w:rPr>
                <w:rFonts w:cstheme="minorHAnsi"/>
                <w:color w:val="000000"/>
                <w:sz w:val="20"/>
                <w:szCs w:val="20"/>
              </w:rPr>
              <w:t>Propane</w:t>
            </w:r>
          </w:p>
        </w:tc>
        <w:tc>
          <w:tcPr>
            <w:tcW w:w="990" w:type="dxa"/>
            <w:vAlign w:val="center"/>
          </w:tcPr>
          <w:p w14:paraId="72FCE61A" w14:textId="55EB3D5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3D5DB5C" w14:textId="77777777" w:rsidTr="00B96E99">
        <w:trPr>
          <w:trHeight w:val="143"/>
        </w:trPr>
        <w:tc>
          <w:tcPr>
            <w:tcW w:w="2220" w:type="dxa"/>
            <w:vAlign w:val="center"/>
          </w:tcPr>
          <w:p w14:paraId="096F0706" w14:textId="3C9DE60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036D1BF8" w14:textId="108ECB87" w:rsidR="00933A29" w:rsidRPr="00933A29" w:rsidRDefault="00933A29" w:rsidP="00B96E99">
            <w:pPr>
              <w:spacing w:after="0"/>
              <w:jc w:val="center"/>
              <w:rPr>
                <w:rFonts w:cstheme="minorHAnsi"/>
                <w:sz w:val="20"/>
                <w:szCs w:val="20"/>
              </w:rPr>
            </w:pPr>
            <w:r w:rsidRPr="00933A29">
              <w:rPr>
                <w:rFonts w:cstheme="minorHAnsi"/>
                <w:color w:val="000000"/>
                <w:sz w:val="20"/>
                <w:szCs w:val="20"/>
              </w:rPr>
              <w:t>PXYL</w:t>
            </w:r>
          </w:p>
        </w:tc>
        <w:tc>
          <w:tcPr>
            <w:tcW w:w="4570" w:type="dxa"/>
            <w:vAlign w:val="center"/>
          </w:tcPr>
          <w:p w14:paraId="0BD6A1B5" w14:textId="5122AEDE" w:rsidR="00933A29" w:rsidRPr="00933A29" w:rsidRDefault="00933A29" w:rsidP="00B96E99">
            <w:pPr>
              <w:spacing w:after="0"/>
              <w:jc w:val="center"/>
              <w:rPr>
                <w:rFonts w:cstheme="minorHAnsi"/>
                <w:sz w:val="20"/>
                <w:szCs w:val="20"/>
              </w:rPr>
            </w:pPr>
            <w:r w:rsidRPr="00933A29">
              <w:rPr>
                <w:rFonts w:cstheme="minorHAnsi"/>
                <w:color w:val="000000"/>
                <w:sz w:val="20"/>
                <w:szCs w:val="20"/>
              </w:rPr>
              <w:t>p-Xylene</w:t>
            </w:r>
          </w:p>
        </w:tc>
        <w:tc>
          <w:tcPr>
            <w:tcW w:w="990" w:type="dxa"/>
            <w:vAlign w:val="center"/>
          </w:tcPr>
          <w:p w14:paraId="44066177" w14:textId="3A9B56A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57C2530" w14:textId="77777777" w:rsidTr="00B96E99">
        <w:trPr>
          <w:trHeight w:val="143"/>
        </w:trPr>
        <w:tc>
          <w:tcPr>
            <w:tcW w:w="2220" w:type="dxa"/>
            <w:vAlign w:val="center"/>
          </w:tcPr>
          <w:p w14:paraId="7E4D3D0C" w14:textId="74586D5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42BF363" w14:textId="7F672AD8" w:rsidR="00933A29" w:rsidRPr="00933A29" w:rsidRDefault="00933A29" w:rsidP="00B96E99">
            <w:pPr>
              <w:spacing w:after="0"/>
              <w:jc w:val="center"/>
              <w:rPr>
                <w:rFonts w:cstheme="minorHAnsi"/>
                <w:sz w:val="20"/>
                <w:szCs w:val="20"/>
              </w:rPr>
            </w:pPr>
            <w:r w:rsidRPr="00933A29">
              <w:rPr>
                <w:rFonts w:cstheme="minorHAnsi"/>
                <w:color w:val="000000"/>
                <w:sz w:val="20"/>
                <w:szCs w:val="20"/>
              </w:rPr>
              <w:t>TOLU</w:t>
            </w:r>
          </w:p>
        </w:tc>
        <w:tc>
          <w:tcPr>
            <w:tcW w:w="4570" w:type="dxa"/>
            <w:vAlign w:val="center"/>
          </w:tcPr>
          <w:p w14:paraId="55250AE2" w14:textId="33E3A013" w:rsidR="00933A29" w:rsidRPr="00933A29" w:rsidRDefault="00933A29" w:rsidP="00B96E99">
            <w:pPr>
              <w:spacing w:after="0"/>
              <w:jc w:val="center"/>
              <w:rPr>
                <w:rFonts w:cstheme="minorHAnsi"/>
                <w:sz w:val="20"/>
                <w:szCs w:val="20"/>
              </w:rPr>
            </w:pPr>
            <w:r w:rsidRPr="00933A29">
              <w:rPr>
                <w:rFonts w:cstheme="minorHAnsi"/>
                <w:color w:val="000000"/>
                <w:sz w:val="20"/>
                <w:szCs w:val="20"/>
              </w:rPr>
              <w:t>Toluene</w:t>
            </w:r>
          </w:p>
        </w:tc>
        <w:tc>
          <w:tcPr>
            <w:tcW w:w="990" w:type="dxa"/>
            <w:vAlign w:val="center"/>
          </w:tcPr>
          <w:p w14:paraId="091F6BED" w14:textId="3E80B94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29FC5DA" w14:textId="77777777" w:rsidTr="00B96E99">
        <w:trPr>
          <w:trHeight w:val="143"/>
        </w:trPr>
        <w:tc>
          <w:tcPr>
            <w:tcW w:w="2220" w:type="dxa"/>
            <w:vAlign w:val="center"/>
          </w:tcPr>
          <w:p w14:paraId="56AB5DDB" w14:textId="6B5040A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073C75FA" w14:textId="00CDA73B" w:rsidR="00933A29" w:rsidRPr="00933A29" w:rsidRDefault="00933A29" w:rsidP="00B96E99">
            <w:pPr>
              <w:spacing w:after="0"/>
              <w:jc w:val="center"/>
              <w:rPr>
                <w:rFonts w:cstheme="minorHAnsi"/>
                <w:sz w:val="20"/>
                <w:szCs w:val="20"/>
              </w:rPr>
            </w:pPr>
            <w:r w:rsidRPr="00933A29">
              <w:rPr>
                <w:rFonts w:cstheme="minorHAnsi"/>
                <w:color w:val="000000"/>
                <w:sz w:val="20"/>
                <w:szCs w:val="20"/>
              </w:rPr>
              <w:t>ALK1</w:t>
            </w:r>
          </w:p>
        </w:tc>
        <w:tc>
          <w:tcPr>
            <w:tcW w:w="4570" w:type="dxa"/>
            <w:vAlign w:val="center"/>
          </w:tcPr>
          <w:p w14:paraId="35869C03" w14:textId="6C954471"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2 and 5 x 10</w:t>
            </w:r>
            <w:r w:rsidRPr="00933A29">
              <w:rPr>
                <w:rFonts w:cstheme="minorHAnsi"/>
                <w:color w:val="000000"/>
                <w:sz w:val="20"/>
                <w:szCs w:val="20"/>
                <w:vertAlign w:val="superscript"/>
              </w:rPr>
              <w:t>2</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r w:rsidRPr="00933A29">
              <w:rPr>
                <w:rFonts w:cstheme="minorHAnsi"/>
                <w:color w:val="000000"/>
                <w:sz w:val="20"/>
                <w:szCs w:val="20"/>
              </w:rPr>
              <w:t xml:space="preserve"> (primarily ethane)</w:t>
            </w:r>
          </w:p>
        </w:tc>
        <w:tc>
          <w:tcPr>
            <w:tcW w:w="990" w:type="dxa"/>
            <w:vAlign w:val="center"/>
          </w:tcPr>
          <w:p w14:paraId="081BEEAB" w14:textId="356FA43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E5AE254" w14:textId="77777777" w:rsidTr="00B96E99">
        <w:trPr>
          <w:trHeight w:val="143"/>
        </w:trPr>
        <w:tc>
          <w:tcPr>
            <w:tcW w:w="2220" w:type="dxa"/>
            <w:vAlign w:val="center"/>
          </w:tcPr>
          <w:p w14:paraId="36760AB9" w14:textId="16FC302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9861C78" w14:textId="63CFC492" w:rsidR="00933A29" w:rsidRPr="00933A29" w:rsidRDefault="00933A29" w:rsidP="00B96E99">
            <w:pPr>
              <w:spacing w:after="0"/>
              <w:jc w:val="center"/>
              <w:rPr>
                <w:rFonts w:cstheme="minorHAnsi"/>
                <w:sz w:val="20"/>
                <w:szCs w:val="20"/>
              </w:rPr>
            </w:pPr>
            <w:r w:rsidRPr="00933A29">
              <w:rPr>
                <w:rFonts w:cstheme="minorHAnsi"/>
                <w:color w:val="000000"/>
                <w:sz w:val="20"/>
                <w:szCs w:val="20"/>
              </w:rPr>
              <w:t>ALK2</w:t>
            </w:r>
          </w:p>
        </w:tc>
        <w:tc>
          <w:tcPr>
            <w:tcW w:w="4570" w:type="dxa"/>
            <w:vAlign w:val="center"/>
          </w:tcPr>
          <w:p w14:paraId="58FF0973" w14:textId="34B4F9AB"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5 x 10</w:t>
            </w:r>
            <w:r w:rsidRPr="00933A29">
              <w:rPr>
                <w:rFonts w:cstheme="minorHAnsi"/>
                <w:color w:val="000000"/>
                <w:sz w:val="20"/>
                <w:szCs w:val="20"/>
                <w:vertAlign w:val="superscript"/>
              </w:rPr>
              <w:t>2</w:t>
            </w:r>
            <w:r w:rsidRPr="00933A29">
              <w:rPr>
                <w:rFonts w:cstheme="minorHAnsi"/>
                <w:color w:val="000000"/>
                <w:sz w:val="20"/>
                <w:szCs w:val="20"/>
              </w:rPr>
              <w:t xml:space="preserve"> and 2.5 x 10</w:t>
            </w:r>
            <w:r w:rsidRPr="00933A29">
              <w:rPr>
                <w:rFonts w:cstheme="minorHAnsi"/>
                <w:color w:val="000000"/>
                <w:sz w:val="20"/>
                <w:szCs w:val="20"/>
                <w:vertAlign w:val="superscript"/>
              </w:rPr>
              <w:t>3</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r w:rsidRPr="00933A29">
              <w:rPr>
                <w:rFonts w:cstheme="minorHAnsi"/>
                <w:color w:val="000000"/>
                <w:sz w:val="20"/>
                <w:szCs w:val="20"/>
              </w:rPr>
              <w:t xml:space="preserve"> (primarily propane)</w:t>
            </w:r>
          </w:p>
        </w:tc>
        <w:tc>
          <w:tcPr>
            <w:tcW w:w="990" w:type="dxa"/>
            <w:vAlign w:val="center"/>
          </w:tcPr>
          <w:p w14:paraId="4B1A6328" w14:textId="1DDAECC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65CB33B" w14:textId="77777777" w:rsidTr="00B96E99">
        <w:trPr>
          <w:trHeight w:val="143"/>
        </w:trPr>
        <w:tc>
          <w:tcPr>
            <w:tcW w:w="2220" w:type="dxa"/>
            <w:vAlign w:val="center"/>
          </w:tcPr>
          <w:p w14:paraId="0FA98078" w14:textId="72BAC8C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4B227CC" w14:textId="02B5CB32" w:rsidR="00933A29" w:rsidRPr="00933A29" w:rsidRDefault="00933A29" w:rsidP="00B96E99">
            <w:pPr>
              <w:spacing w:after="0"/>
              <w:jc w:val="center"/>
              <w:rPr>
                <w:rFonts w:cstheme="minorHAnsi"/>
                <w:sz w:val="20"/>
                <w:szCs w:val="20"/>
              </w:rPr>
            </w:pPr>
            <w:r w:rsidRPr="00933A29">
              <w:rPr>
                <w:rFonts w:cstheme="minorHAnsi"/>
                <w:color w:val="000000"/>
                <w:sz w:val="20"/>
                <w:szCs w:val="20"/>
              </w:rPr>
              <w:t>ALK3</w:t>
            </w:r>
          </w:p>
        </w:tc>
        <w:tc>
          <w:tcPr>
            <w:tcW w:w="4570" w:type="dxa"/>
            <w:vAlign w:val="center"/>
          </w:tcPr>
          <w:p w14:paraId="71ADC3C1" w14:textId="13410087"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2.5 x 10</w:t>
            </w:r>
            <w:r w:rsidRPr="00933A29">
              <w:rPr>
                <w:rFonts w:cstheme="minorHAnsi"/>
                <w:color w:val="000000"/>
                <w:sz w:val="20"/>
                <w:szCs w:val="20"/>
                <w:vertAlign w:val="superscript"/>
              </w:rPr>
              <w:t>3</w:t>
            </w:r>
            <w:r w:rsidRPr="00933A29">
              <w:rPr>
                <w:rFonts w:cstheme="minorHAnsi"/>
                <w:color w:val="000000"/>
                <w:sz w:val="20"/>
                <w:szCs w:val="20"/>
              </w:rPr>
              <w:t xml:space="preserve"> and 5 x 10</w:t>
            </w:r>
            <w:r w:rsidRPr="00933A29">
              <w:rPr>
                <w:rFonts w:cstheme="minorHAnsi"/>
                <w:color w:val="000000"/>
                <w:sz w:val="20"/>
                <w:szCs w:val="20"/>
                <w:vertAlign w:val="superscript"/>
              </w:rPr>
              <w:t>3</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323BACB0" w14:textId="3FBDF9D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D5B7F6B" w14:textId="77777777" w:rsidTr="00B96E99">
        <w:trPr>
          <w:trHeight w:val="143"/>
        </w:trPr>
        <w:tc>
          <w:tcPr>
            <w:tcW w:w="2220" w:type="dxa"/>
            <w:vAlign w:val="center"/>
          </w:tcPr>
          <w:p w14:paraId="1D54A95D" w14:textId="7626597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3F220D6" w14:textId="3842F216" w:rsidR="00933A29" w:rsidRPr="00933A29" w:rsidRDefault="00933A29" w:rsidP="00B96E99">
            <w:pPr>
              <w:spacing w:after="0"/>
              <w:jc w:val="center"/>
              <w:rPr>
                <w:rFonts w:cstheme="minorHAnsi"/>
                <w:sz w:val="20"/>
                <w:szCs w:val="20"/>
              </w:rPr>
            </w:pPr>
            <w:r w:rsidRPr="00933A29">
              <w:rPr>
                <w:rFonts w:cstheme="minorHAnsi"/>
                <w:color w:val="000000"/>
                <w:sz w:val="20"/>
                <w:szCs w:val="20"/>
              </w:rPr>
              <w:t>ALK4</w:t>
            </w:r>
          </w:p>
        </w:tc>
        <w:tc>
          <w:tcPr>
            <w:tcW w:w="4570" w:type="dxa"/>
            <w:vAlign w:val="center"/>
          </w:tcPr>
          <w:p w14:paraId="0AE29999" w14:textId="7B4E1752"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5 x 10</w:t>
            </w:r>
            <w:r w:rsidRPr="00933A29">
              <w:rPr>
                <w:rFonts w:cstheme="minorHAnsi"/>
                <w:color w:val="000000"/>
                <w:sz w:val="20"/>
                <w:szCs w:val="20"/>
                <w:vertAlign w:val="superscript"/>
              </w:rPr>
              <w:t>3</w:t>
            </w:r>
            <w:r w:rsidRPr="00933A29">
              <w:rPr>
                <w:rFonts w:cstheme="minorHAnsi"/>
                <w:color w:val="000000"/>
                <w:sz w:val="20"/>
                <w:szCs w:val="20"/>
              </w:rPr>
              <w:t xml:space="preserve"> and 1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322B2C9E" w14:textId="7DE1A31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018C009" w14:textId="77777777" w:rsidTr="00B96E99">
        <w:trPr>
          <w:trHeight w:val="143"/>
        </w:trPr>
        <w:tc>
          <w:tcPr>
            <w:tcW w:w="2220" w:type="dxa"/>
            <w:vAlign w:val="center"/>
          </w:tcPr>
          <w:p w14:paraId="7A33F36D" w14:textId="543B995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60E8858" w14:textId="0D7606DB" w:rsidR="00933A29" w:rsidRPr="00933A29" w:rsidRDefault="00933A29" w:rsidP="00B96E99">
            <w:pPr>
              <w:spacing w:after="0"/>
              <w:jc w:val="center"/>
              <w:rPr>
                <w:rFonts w:cstheme="minorHAnsi"/>
                <w:sz w:val="20"/>
                <w:szCs w:val="20"/>
              </w:rPr>
            </w:pPr>
            <w:r w:rsidRPr="00933A29">
              <w:rPr>
                <w:rFonts w:cstheme="minorHAnsi"/>
                <w:color w:val="000000"/>
                <w:sz w:val="20"/>
                <w:szCs w:val="20"/>
              </w:rPr>
              <w:t>ALK5</w:t>
            </w:r>
          </w:p>
        </w:tc>
        <w:tc>
          <w:tcPr>
            <w:tcW w:w="4570" w:type="dxa"/>
            <w:vAlign w:val="center"/>
          </w:tcPr>
          <w:p w14:paraId="66917999" w14:textId="03F1C326"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greater than 1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75F2D66B" w14:textId="6CD8362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F8BC3DC" w14:textId="77777777" w:rsidTr="00B96E99">
        <w:trPr>
          <w:trHeight w:val="143"/>
        </w:trPr>
        <w:tc>
          <w:tcPr>
            <w:tcW w:w="2220" w:type="dxa"/>
            <w:vAlign w:val="center"/>
          </w:tcPr>
          <w:p w14:paraId="508BC1CE" w14:textId="3DA1B26F"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1C96DFF2" w14:textId="7F471E5E" w:rsidR="00933A29" w:rsidRPr="00933A29" w:rsidRDefault="00933A29" w:rsidP="00B96E99">
            <w:pPr>
              <w:spacing w:after="0"/>
              <w:jc w:val="center"/>
              <w:rPr>
                <w:rFonts w:cstheme="minorHAnsi"/>
                <w:sz w:val="20"/>
                <w:szCs w:val="20"/>
              </w:rPr>
            </w:pPr>
            <w:r w:rsidRPr="00933A29">
              <w:rPr>
                <w:rFonts w:cstheme="minorHAnsi"/>
                <w:color w:val="000000"/>
                <w:sz w:val="20"/>
                <w:szCs w:val="20"/>
              </w:rPr>
              <w:t>ARO1</w:t>
            </w:r>
          </w:p>
        </w:tc>
        <w:tc>
          <w:tcPr>
            <w:tcW w:w="4570" w:type="dxa"/>
            <w:vAlign w:val="center"/>
          </w:tcPr>
          <w:p w14:paraId="6319FB70" w14:textId="6664F861"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Aromatics with k</w:t>
            </w:r>
            <w:r w:rsidRPr="00933A29">
              <w:rPr>
                <w:rFonts w:cstheme="minorHAnsi"/>
                <w:color w:val="000000"/>
                <w:sz w:val="20"/>
                <w:szCs w:val="20"/>
                <w:vertAlign w:val="subscript"/>
              </w:rPr>
              <w:t>OH</w:t>
            </w:r>
            <w:r w:rsidRPr="00933A29">
              <w:rPr>
                <w:rFonts w:cstheme="minorHAnsi"/>
                <w:color w:val="000000"/>
                <w:sz w:val="20"/>
                <w:szCs w:val="20"/>
              </w:rPr>
              <w:t xml:space="preserve"> &lt; 2x10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76CFDE30" w14:textId="4A99815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6D2DFE6" w14:textId="77777777" w:rsidTr="00B96E99">
        <w:trPr>
          <w:trHeight w:val="143"/>
        </w:trPr>
        <w:tc>
          <w:tcPr>
            <w:tcW w:w="2220" w:type="dxa"/>
            <w:vAlign w:val="center"/>
          </w:tcPr>
          <w:p w14:paraId="4FE5A277" w14:textId="7E04F51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7969D60" w14:textId="1F3AB265" w:rsidR="00933A29" w:rsidRPr="00933A29" w:rsidRDefault="00933A29" w:rsidP="00B96E99">
            <w:pPr>
              <w:spacing w:after="0"/>
              <w:jc w:val="center"/>
              <w:rPr>
                <w:rFonts w:cstheme="minorHAnsi"/>
                <w:sz w:val="20"/>
                <w:szCs w:val="20"/>
              </w:rPr>
            </w:pPr>
            <w:r w:rsidRPr="00933A29">
              <w:rPr>
                <w:rFonts w:cstheme="minorHAnsi"/>
                <w:color w:val="000000"/>
                <w:sz w:val="20"/>
                <w:szCs w:val="20"/>
              </w:rPr>
              <w:t>ARO2</w:t>
            </w:r>
          </w:p>
        </w:tc>
        <w:tc>
          <w:tcPr>
            <w:tcW w:w="4570" w:type="dxa"/>
            <w:vAlign w:val="center"/>
          </w:tcPr>
          <w:p w14:paraId="2820462A" w14:textId="29DA941A"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Aromatics with k</w:t>
            </w:r>
            <w:r w:rsidRPr="00933A29">
              <w:rPr>
                <w:rFonts w:cstheme="minorHAnsi"/>
                <w:color w:val="000000"/>
                <w:sz w:val="20"/>
                <w:szCs w:val="20"/>
                <w:vertAlign w:val="subscript"/>
              </w:rPr>
              <w:t>OH</w:t>
            </w:r>
            <w:r w:rsidRPr="00933A29">
              <w:rPr>
                <w:rFonts w:cstheme="minorHAnsi"/>
                <w:color w:val="000000"/>
                <w:sz w:val="20"/>
                <w:szCs w:val="20"/>
              </w:rPr>
              <w:t xml:space="preserve"> &gt; 2x10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79308E60" w14:textId="417060E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A25171B" w14:textId="77777777" w:rsidTr="00B96E99">
        <w:trPr>
          <w:trHeight w:val="143"/>
        </w:trPr>
        <w:tc>
          <w:tcPr>
            <w:tcW w:w="2220" w:type="dxa"/>
            <w:vAlign w:val="center"/>
          </w:tcPr>
          <w:p w14:paraId="72E47177" w14:textId="0F41F48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40E1C62F" w14:textId="704FAA60" w:rsidR="00933A29" w:rsidRPr="00933A29" w:rsidRDefault="00933A29" w:rsidP="00B96E99">
            <w:pPr>
              <w:spacing w:after="0"/>
              <w:jc w:val="center"/>
              <w:rPr>
                <w:rFonts w:cstheme="minorHAnsi"/>
                <w:sz w:val="20"/>
                <w:szCs w:val="20"/>
              </w:rPr>
            </w:pPr>
            <w:r w:rsidRPr="00933A29">
              <w:rPr>
                <w:rFonts w:cstheme="minorHAnsi"/>
                <w:color w:val="000000"/>
                <w:sz w:val="20"/>
                <w:szCs w:val="20"/>
              </w:rPr>
              <w:t>BALD</w:t>
            </w:r>
          </w:p>
        </w:tc>
        <w:tc>
          <w:tcPr>
            <w:tcW w:w="4570" w:type="dxa"/>
            <w:vAlign w:val="center"/>
          </w:tcPr>
          <w:p w14:paraId="307CDEE7" w14:textId="3B4806F5"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aldehydes</w:t>
            </w:r>
          </w:p>
        </w:tc>
        <w:tc>
          <w:tcPr>
            <w:tcW w:w="990" w:type="dxa"/>
            <w:vAlign w:val="center"/>
          </w:tcPr>
          <w:p w14:paraId="418017FD" w14:textId="553FB60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20FC460" w14:textId="77777777" w:rsidTr="00B96E99">
        <w:trPr>
          <w:trHeight w:val="143"/>
        </w:trPr>
        <w:tc>
          <w:tcPr>
            <w:tcW w:w="2220" w:type="dxa"/>
            <w:vAlign w:val="center"/>
          </w:tcPr>
          <w:p w14:paraId="2BF44A9D" w14:textId="08360568"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5DF40C6" w14:textId="1B7A0D5F" w:rsidR="00933A29" w:rsidRPr="00933A29" w:rsidRDefault="00933A29" w:rsidP="00B96E99">
            <w:pPr>
              <w:spacing w:after="0"/>
              <w:jc w:val="center"/>
              <w:rPr>
                <w:rFonts w:cstheme="minorHAnsi"/>
                <w:sz w:val="20"/>
                <w:szCs w:val="20"/>
              </w:rPr>
            </w:pPr>
            <w:r w:rsidRPr="00933A29">
              <w:rPr>
                <w:rFonts w:cstheme="minorHAnsi"/>
                <w:color w:val="000000"/>
                <w:sz w:val="20"/>
                <w:szCs w:val="20"/>
              </w:rPr>
              <w:t>CRES</w:t>
            </w:r>
          </w:p>
        </w:tc>
        <w:tc>
          <w:tcPr>
            <w:tcW w:w="4570" w:type="dxa"/>
            <w:vAlign w:val="center"/>
          </w:tcPr>
          <w:p w14:paraId="70C4E0AA" w14:textId="345FBDE5" w:rsidR="00933A29" w:rsidRPr="00933A29" w:rsidRDefault="00933A29" w:rsidP="00B96E99">
            <w:pPr>
              <w:spacing w:after="0"/>
              <w:jc w:val="center"/>
              <w:rPr>
                <w:rFonts w:cstheme="minorHAnsi"/>
                <w:sz w:val="20"/>
                <w:szCs w:val="20"/>
              </w:rPr>
            </w:pPr>
            <w:r w:rsidRPr="00933A29">
              <w:rPr>
                <w:rFonts w:cstheme="minorHAnsi"/>
                <w:color w:val="000000"/>
                <w:sz w:val="20"/>
                <w:szCs w:val="20"/>
              </w:rPr>
              <w:t>Phenols and Cresols</w:t>
            </w:r>
          </w:p>
        </w:tc>
        <w:tc>
          <w:tcPr>
            <w:tcW w:w="990" w:type="dxa"/>
            <w:vAlign w:val="center"/>
          </w:tcPr>
          <w:p w14:paraId="4BEBD9CF" w14:textId="5804BF8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DFDF3DE" w14:textId="77777777" w:rsidTr="00B96E99">
        <w:trPr>
          <w:trHeight w:val="143"/>
        </w:trPr>
        <w:tc>
          <w:tcPr>
            <w:tcW w:w="2220" w:type="dxa"/>
            <w:vAlign w:val="center"/>
          </w:tcPr>
          <w:p w14:paraId="21ED591D" w14:textId="49336C0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298076E4" w14:textId="54C3991D" w:rsidR="00933A29" w:rsidRPr="00933A29" w:rsidRDefault="00933A29" w:rsidP="00B96E99">
            <w:pPr>
              <w:spacing w:after="0"/>
              <w:jc w:val="center"/>
              <w:rPr>
                <w:rFonts w:cstheme="minorHAnsi"/>
                <w:sz w:val="20"/>
                <w:szCs w:val="20"/>
              </w:rPr>
            </w:pPr>
            <w:r w:rsidRPr="00933A29">
              <w:rPr>
                <w:rFonts w:cstheme="minorHAnsi"/>
                <w:color w:val="000000"/>
                <w:sz w:val="20"/>
                <w:szCs w:val="20"/>
              </w:rPr>
              <w:t>IPRD</w:t>
            </w:r>
          </w:p>
        </w:tc>
        <w:tc>
          <w:tcPr>
            <w:tcW w:w="4570" w:type="dxa"/>
            <w:vAlign w:val="center"/>
          </w:tcPr>
          <w:p w14:paraId="405DDC00" w14:textId="6ED5C832" w:rsidR="00933A29" w:rsidRPr="00933A29" w:rsidRDefault="00933A29" w:rsidP="00B96E99">
            <w:pPr>
              <w:spacing w:after="0"/>
              <w:jc w:val="center"/>
              <w:rPr>
                <w:rFonts w:cstheme="minorHAnsi"/>
                <w:sz w:val="20"/>
                <w:szCs w:val="20"/>
              </w:rPr>
            </w:pPr>
            <w:r w:rsidRPr="00933A29">
              <w:rPr>
                <w:rFonts w:cstheme="minorHAnsi"/>
                <w:color w:val="000000"/>
                <w:sz w:val="20"/>
                <w:szCs w:val="20"/>
              </w:rPr>
              <w:t>Lumped Isoprene product species</w:t>
            </w:r>
          </w:p>
        </w:tc>
        <w:tc>
          <w:tcPr>
            <w:tcW w:w="990" w:type="dxa"/>
            <w:vAlign w:val="center"/>
          </w:tcPr>
          <w:p w14:paraId="6BCDB74D" w14:textId="1A6E1E2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AA36C47" w14:textId="77777777" w:rsidTr="00B96E99">
        <w:trPr>
          <w:trHeight w:val="143"/>
        </w:trPr>
        <w:tc>
          <w:tcPr>
            <w:tcW w:w="2220" w:type="dxa"/>
            <w:vAlign w:val="center"/>
          </w:tcPr>
          <w:p w14:paraId="22815EE5" w14:textId="0D86842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58224976" w14:textId="7C877293" w:rsidR="00933A29" w:rsidRPr="00933A29" w:rsidRDefault="00933A29" w:rsidP="00B96E99">
            <w:pPr>
              <w:spacing w:after="0"/>
              <w:jc w:val="center"/>
              <w:rPr>
                <w:rFonts w:cstheme="minorHAnsi"/>
                <w:sz w:val="20"/>
                <w:szCs w:val="20"/>
              </w:rPr>
            </w:pPr>
            <w:r w:rsidRPr="00933A29">
              <w:rPr>
                <w:rFonts w:cstheme="minorHAnsi"/>
                <w:color w:val="000000"/>
                <w:sz w:val="20"/>
                <w:szCs w:val="20"/>
              </w:rPr>
              <w:t>IVOC</w:t>
            </w:r>
          </w:p>
        </w:tc>
        <w:tc>
          <w:tcPr>
            <w:tcW w:w="4570" w:type="dxa"/>
            <w:vAlign w:val="center"/>
          </w:tcPr>
          <w:p w14:paraId="36691EA4" w14:textId="73435F05" w:rsidR="00933A29" w:rsidRPr="00933A29" w:rsidRDefault="00933A29" w:rsidP="00B96E99">
            <w:pPr>
              <w:spacing w:after="0"/>
              <w:jc w:val="center"/>
              <w:rPr>
                <w:rFonts w:cstheme="minorHAnsi"/>
                <w:sz w:val="20"/>
                <w:szCs w:val="20"/>
              </w:rPr>
            </w:pPr>
            <w:r w:rsidRPr="00933A29">
              <w:rPr>
                <w:rFonts w:cstheme="minorHAnsi"/>
                <w:color w:val="000000"/>
                <w:sz w:val="20"/>
                <w:szCs w:val="20"/>
              </w:rPr>
              <w:t>Intermediate-Volatile Organic Compounds</w:t>
            </w:r>
          </w:p>
        </w:tc>
        <w:tc>
          <w:tcPr>
            <w:tcW w:w="990" w:type="dxa"/>
            <w:vAlign w:val="center"/>
          </w:tcPr>
          <w:p w14:paraId="79C94D32" w14:textId="7AA1392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DC0A83E" w14:textId="77777777" w:rsidTr="00B96E99">
        <w:trPr>
          <w:trHeight w:val="143"/>
        </w:trPr>
        <w:tc>
          <w:tcPr>
            <w:tcW w:w="2220" w:type="dxa"/>
            <w:vAlign w:val="center"/>
          </w:tcPr>
          <w:p w14:paraId="2A7DB609" w14:textId="161979A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3BD53BB" w14:textId="6A5C232D" w:rsidR="00933A29" w:rsidRPr="00933A29" w:rsidRDefault="00933A29" w:rsidP="00B96E99">
            <w:pPr>
              <w:spacing w:after="0"/>
              <w:jc w:val="center"/>
              <w:rPr>
                <w:rFonts w:cstheme="minorHAnsi"/>
                <w:sz w:val="20"/>
                <w:szCs w:val="20"/>
              </w:rPr>
            </w:pPr>
            <w:r w:rsidRPr="00933A29">
              <w:rPr>
                <w:rFonts w:cstheme="minorHAnsi"/>
                <w:color w:val="000000"/>
                <w:sz w:val="20"/>
                <w:szCs w:val="20"/>
              </w:rPr>
              <w:t>MEK</w:t>
            </w:r>
          </w:p>
        </w:tc>
        <w:tc>
          <w:tcPr>
            <w:tcW w:w="4570" w:type="dxa"/>
            <w:vAlign w:val="center"/>
          </w:tcPr>
          <w:p w14:paraId="01420C52" w14:textId="6BBE61B1"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Ketones and other non-aldehyde oxygenated products that react with OH radicals faster than 5 x 10</w:t>
            </w:r>
            <w:r w:rsidRPr="00933A29">
              <w:rPr>
                <w:rFonts w:cstheme="minorHAnsi"/>
                <w:color w:val="000000"/>
                <w:sz w:val="20"/>
                <w:szCs w:val="20"/>
                <w:vertAlign w:val="superscript"/>
              </w:rPr>
              <w:t>-13</w:t>
            </w:r>
            <w:r w:rsidRPr="00933A29">
              <w:rPr>
                <w:rFonts w:cstheme="minorHAnsi"/>
                <w:color w:val="000000"/>
                <w:sz w:val="20"/>
                <w:szCs w:val="20"/>
              </w:rPr>
              <w:t xml:space="preserve"> but slower than 5 x 10</w:t>
            </w:r>
            <w:r w:rsidRPr="00933A29">
              <w:rPr>
                <w:rFonts w:cstheme="minorHAnsi"/>
                <w:color w:val="000000"/>
                <w:sz w:val="20"/>
                <w:szCs w:val="20"/>
                <w:vertAlign w:val="superscript"/>
              </w:rPr>
              <w:t>-12</w:t>
            </w:r>
            <w:r w:rsidRPr="00933A29">
              <w:rPr>
                <w:rFonts w:cstheme="minorHAnsi"/>
                <w:color w:val="000000"/>
                <w:sz w:val="20"/>
                <w:szCs w:val="20"/>
              </w:rPr>
              <w:t xml:space="preserve"> cm</w:t>
            </w:r>
            <w:r w:rsidRPr="00933A29">
              <w:rPr>
                <w:rFonts w:cstheme="minorHAnsi"/>
                <w:color w:val="000000"/>
                <w:sz w:val="20"/>
                <w:szCs w:val="20"/>
                <w:vertAlign w:val="superscript"/>
              </w:rPr>
              <w:t>3</w:t>
            </w:r>
            <w:r w:rsidRPr="00933A29">
              <w:rPr>
                <w:rFonts w:cstheme="minorHAnsi"/>
                <w:color w:val="000000"/>
                <w:sz w:val="20"/>
                <w:szCs w:val="20"/>
              </w:rPr>
              <w:t xml:space="preserve"> molec</w:t>
            </w:r>
            <w:r w:rsidRPr="00933A29">
              <w:rPr>
                <w:rFonts w:cstheme="minorHAnsi"/>
                <w:color w:val="000000"/>
                <w:sz w:val="20"/>
                <w:szCs w:val="20"/>
                <w:vertAlign w:val="superscript"/>
              </w:rPr>
              <w:t>-2</w:t>
            </w:r>
            <w:r w:rsidRPr="00933A29">
              <w:rPr>
                <w:rFonts w:cstheme="minorHAnsi"/>
                <w:color w:val="000000"/>
                <w:sz w:val="20"/>
                <w:szCs w:val="20"/>
              </w:rPr>
              <w:t xml:space="preserve"> sec</w:t>
            </w:r>
            <w:r w:rsidRPr="00933A29">
              <w:rPr>
                <w:rFonts w:cstheme="minorHAnsi"/>
                <w:color w:val="000000"/>
                <w:sz w:val="20"/>
                <w:szCs w:val="20"/>
                <w:vertAlign w:val="superscript"/>
              </w:rPr>
              <w:t>-1</w:t>
            </w:r>
          </w:p>
        </w:tc>
        <w:tc>
          <w:tcPr>
            <w:tcW w:w="990" w:type="dxa"/>
            <w:vAlign w:val="center"/>
          </w:tcPr>
          <w:p w14:paraId="5DDF6208" w14:textId="01B6B62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DBDC6E2" w14:textId="77777777" w:rsidTr="00B96E99">
        <w:trPr>
          <w:trHeight w:val="143"/>
        </w:trPr>
        <w:tc>
          <w:tcPr>
            <w:tcW w:w="2220" w:type="dxa"/>
            <w:vAlign w:val="center"/>
          </w:tcPr>
          <w:p w14:paraId="161D694A" w14:textId="597754A1"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SAPRC07TC_AE7</w:t>
            </w:r>
          </w:p>
        </w:tc>
        <w:tc>
          <w:tcPr>
            <w:tcW w:w="1575" w:type="dxa"/>
            <w:vAlign w:val="center"/>
          </w:tcPr>
          <w:p w14:paraId="015CEA91" w14:textId="51F6897E" w:rsidR="00933A29" w:rsidRPr="00933A29" w:rsidRDefault="00933A29" w:rsidP="00B96E99">
            <w:pPr>
              <w:spacing w:after="0"/>
              <w:jc w:val="center"/>
              <w:rPr>
                <w:rFonts w:cstheme="minorHAnsi"/>
                <w:sz w:val="20"/>
                <w:szCs w:val="20"/>
              </w:rPr>
            </w:pPr>
            <w:r w:rsidRPr="00933A29">
              <w:rPr>
                <w:rFonts w:cstheme="minorHAnsi"/>
                <w:color w:val="000000"/>
                <w:sz w:val="20"/>
                <w:szCs w:val="20"/>
              </w:rPr>
              <w:t>NROG</w:t>
            </w:r>
          </w:p>
        </w:tc>
        <w:tc>
          <w:tcPr>
            <w:tcW w:w="4570" w:type="dxa"/>
            <w:vAlign w:val="center"/>
          </w:tcPr>
          <w:p w14:paraId="649F765E" w14:textId="7A0591EB" w:rsidR="00933A29" w:rsidRPr="00933A29" w:rsidRDefault="00933A29" w:rsidP="00B96E99">
            <w:pPr>
              <w:spacing w:after="0"/>
              <w:jc w:val="center"/>
              <w:rPr>
                <w:rFonts w:cstheme="minorHAnsi"/>
                <w:sz w:val="20"/>
                <w:szCs w:val="20"/>
              </w:rPr>
            </w:pPr>
            <w:r w:rsidRPr="00933A29">
              <w:rPr>
                <w:rFonts w:cstheme="minorHAnsi"/>
                <w:color w:val="000000"/>
                <w:sz w:val="20"/>
                <w:szCs w:val="20"/>
              </w:rPr>
              <w:t>Nonreactive Organic Gas</w:t>
            </w:r>
          </w:p>
        </w:tc>
        <w:tc>
          <w:tcPr>
            <w:tcW w:w="990" w:type="dxa"/>
            <w:vAlign w:val="center"/>
          </w:tcPr>
          <w:p w14:paraId="548CEF1B" w14:textId="42BBDAD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C5376E9" w14:textId="77777777" w:rsidTr="00B96E99">
        <w:trPr>
          <w:trHeight w:val="143"/>
        </w:trPr>
        <w:tc>
          <w:tcPr>
            <w:tcW w:w="2220" w:type="dxa"/>
            <w:vAlign w:val="center"/>
          </w:tcPr>
          <w:p w14:paraId="3483B168" w14:textId="3BC6FDF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3B39AC70" w14:textId="5C09A560" w:rsidR="00933A29" w:rsidRPr="00933A29" w:rsidRDefault="00933A29" w:rsidP="00B96E99">
            <w:pPr>
              <w:spacing w:after="0"/>
              <w:jc w:val="center"/>
              <w:rPr>
                <w:rFonts w:cstheme="minorHAnsi"/>
                <w:sz w:val="20"/>
                <w:szCs w:val="20"/>
              </w:rPr>
            </w:pPr>
            <w:r w:rsidRPr="00933A29">
              <w:rPr>
                <w:rFonts w:cstheme="minorHAnsi"/>
                <w:color w:val="000000"/>
                <w:sz w:val="20"/>
                <w:szCs w:val="20"/>
              </w:rPr>
              <w:t>NVOL</w:t>
            </w:r>
          </w:p>
        </w:tc>
        <w:tc>
          <w:tcPr>
            <w:tcW w:w="4570" w:type="dxa"/>
            <w:vAlign w:val="center"/>
          </w:tcPr>
          <w:p w14:paraId="2E990D5F" w14:textId="791A3A00" w:rsidR="00933A29" w:rsidRPr="00933A29" w:rsidRDefault="00933A29" w:rsidP="00B96E99">
            <w:pPr>
              <w:spacing w:after="0"/>
              <w:jc w:val="center"/>
              <w:rPr>
                <w:rFonts w:cstheme="minorHAnsi"/>
                <w:sz w:val="20"/>
                <w:szCs w:val="20"/>
              </w:rPr>
            </w:pPr>
            <w:r w:rsidRPr="00933A29">
              <w:rPr>
                <w:rFonts w:cstheme="minorHAnsi"/>
                <w:color w:val="000000"/>
                <w:sz w:val="20"/>
                <w:szCs w:val="20"/>
              </w:rPr>
              <w:t>Nonvolatile</w:t>
            </w:r>
          </w:p>
        </w:tc>
        <w:tc>
          <w:tcPr>
            <w:tcW w:w="990" w:type="dxa"/>
            <w:vAlign w:val="center"/>
          </w:tcPr>
          <w:p w14:paraId="40A2B055" w14:textId="7E3001F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A65A817" w14:textId="77777777" w:rsidTr="00B96E99">
        <w:trPr>
          <w:trHeight w:val="143"/>
        </w:trPr>
        <w:tc>
          <w:tcPr>
            <w:tcW w:w="2220" w:type="dxa"/>
            <w:vAlign w:val="center"/>
          </w:tcPr>
          <w:p w14:paraId="69058DCD" w14:textId="12C762C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151DE46A" w14:textId="06253940" w:rsidR="00933A29" w:rsidRPr="00933A29" w:rsidRDefault="00933A29" w:rsidP="00B96E99">
            <w:pPr>
              <w:spacing w:after="0"/>
              <w:jc w:val="center"/>
              <w:rPr>
                <w:rFonts w:cstheme="minorHAnsi"/>
                <w:sz w:val="20"/>
                <w:szCs w:val="20"/>
              </w:rPr>
            </w:pPr>
            <w:r w:rsidRPr="00933A29">
              <w:rPr>
                <w:rFonts w:cstheme="minorHAnsi"/>
                <w:color w:val="000000"/>
                <w:sz w:val="20"/>
                <w:szCs w:val="20"/>
              </w:rPr>
              <w:t>OLE1</w:t>
            </w:r>
          </w:p>
        </w:tc>
        <w:tc>
          <w:tcPr>
            <w:tcW w:w="4570" w:type="dxa"/>
            <w:vAlign w:val="center"/>
          </w:tcPr>
          <w:p w14:paraId="36D08269" w14:textId="5D11EE44" w:rsidR="00933A29" w:rsidRPr="00933A29" w:rsidRDefault="00933A29" w:rsidP="00B96E99">
            <w:pPr>
              <w:spacing w:after="0"/>
              <w:jc w:val="center"/>
              <w:rPr>
                <w:rFonts w:cstheme="minorHAnsi"/>
                <w:sz w:val="20"/>
                <w:szCs w:val="20"/>
              </w:rPr>
            </w:pPr>
            <w:r w:rsidRPr="00933A29">
              <w:rPr>
                <w:rFonts w:cstheme="minorHAnsi"/>
                <w:color w:val="000000"/>
                <w:sz w:val="20"/>
                <w:szCs w:val="20"/>
              </w:rPr>
              <w:t>Alkenes (other than ethene) with k</w:t>
            </w:r>
            <w:r w:rsidRPr="00933A29">
              <w:rPr>
                <w:rFonts w:cstheme="minorHAnsi"/>
                <w:color w:val="000000"/>
                <w:sz w:val="20"/>
                <w:szCs w:val="20"/>
                <w:vertAlign w:val="subscript"/>
              </w:rPr>
              <w:t>OH</w:t>
            </w:r>
            <w:r w:rsidRPr="00933A29">
              <w:rPr>
                <w:rFonts w:cstheme="minorHAnsi"/>
                <w:color w:val="000000"/>
                <w:sz w:val="20"/>
                <w:szCs w:val="20"/>
              </w:rPr>
              <w:t xml:space="preserve"> &lt; 7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7827D00E" w14:textId="13EE926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054AF61" w14:textId="77777777" w:rsidTr="00B96E99">
        <w:trPr>
          <w:trHeight w:val="143"/>
        </w:trPr>
        <w:tc>
          <w:tcPr>
            <w:tcW w:w="2220" w:type="dxa"/>
            <w:vAlign w:val="center"/>
          </w:tcPr>
          <w:p w14:paraId="18EE4FB4" w14:textId="4272476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09745B99" w14:textId="35298AFD" w:rsidR="00933A29" w:rsidRPr="00933A29" w:rsidRDefault="00933A29" w:rsidP="00B96E99">
            <w:pPr>
              <w:spacing w:after="0"/>
              <w:jc w:val="center"/>
              <w:rPr>
                <w:rFonts w:cstheme="minorHAnsi"/>
                <w:sz w:val="20"/>
                <w:szCs w:val="20"/>
              </w:rPr>
            </w:pPr>
            <w:r w:rsidRPr="00933A29">
              <w:rPr>
                <w:rFonts w:cstheme="minorHAnsi"/>
                <w:color w:val="000000"/>
                <w:sz w:val="20"/>
                <w:szCs w:val="20"/>
              </w:rPr>
              <w:t>OLE2</w:t>
            </w:r>
          </w:p>
        </w:tc>
        <w:tc>
          <w:tcPr>
            <w:tcW w:w="4570" w:type="dxa"/>
            <w:vAlign w:val="center"/>
          </w:tcPr>
          <w:p w14:paraId="4FEAC0B1" w14:textId="15C5E694" w:rsidR="00933A29" w:rsidRPr="00933A29" w:rsidRDefault="00933A29" w:rsidP="00B96E99">
            <w:pPr>
              <w:spacing w:after="0"/>
              <w:jc w:val="center"/>
              <w:rPr>
                <w:rFonts w:cstheme="minorHAnsi"/>
                <w:sz w:val="20"/>
                <w:szCs w:val="20"/>
              </w:rPr>
            </w:pPr>
            <w:r w:rsidRPr="00933A29">
              <w:rPr>
                <w:rFonts w:cstheme="minorHAnsi"/>
                <w:color w:val="000000"/>
                <w:sz w:val="20"/>
                <w:szCs w:val="20"/>
              </w:rPr>
              <w:t>Alkenes with k</w:t>
            </w:r>
            <w:r w:rsidRPr="00933A29">
              <w:rPr>
                <w:rFonts w:cstheme="minorHAnsi"/>
                <w:color w:val="000000"/>
                <w:sz w:val="20"/>
                <w:szCs w:val="20"/>
                <w:vertAlign w:val="subscript"/>
              </w:rPr>
              <w:t>OH</w:t>
            </w:r>
            <w:r w:rsidRPr="00933A29">
              <w:rPr>
                <w:rFonts w:cstheme="minorHAnsi"/>
                <w:color w:val="000000"/>
                <w:sz w:val="20"/>
                <w:szCs w:val="20"/>
              </w:rPr>
              <w:t xml:space="preserve"> &gt; 7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7BEF2468" w14:textId="642B66F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DCDBF96" w14:textId="77777777" w:rsidTr="00B96E99">
        <w:trPr>
          <w:trHeight w:val="143"/>
        </w:trPr>
        <w:tc>
          <w:tcPr>
            <w:tcW w:w="2220" w:type="dxa"/>
            <w:vAlign w:val="center"/>
          </w:tcPr>
          <w:p w14:paraId="6BD8F0FB" w14:textId="701B3D6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CA1B7BA" w14:textId="60102A94" w:rsidR="00933A29" w:rsidRPr="00933A29" w:rsidRDefault="00933A29" w:rsidP="00B96E99">
            <w:pPr>
              <w:spacing w:after="0"/>
              <w:jc w:val="center"/>
              <w:rPr>
                <w:rFonts w:cstheme="minorHAnsi"/>
                <w:sz w:val="20"/>
                <w:szCs w:val="20"/>
              </w:rPr>
            </w:pPr>
            <w:r w:rsidRPr="00933A29">
              <w:rPr>
                <w:rFonts w:cstheme="minorHAnsi"/>
                <w:color w:val="000000"/>
                <w:sz w:val="20"/>
                <w:szCs w:val="20"/>
              </w:rPr>
              <w:t>PACD</w:t>
            </w:r>
          </w:p>
        </w:tc>
        <w:tc>
          <w:tcPr>
            <w:tcW w:w="4570" w:type="dxa"/>
            <w:vAlign w:val="center"/>
          </w:tcPr>
          <w:p w14:paraId="63126629" w14:textId="673E6194" w:rsidR="00933A29" w:rsidRPr="00933A29" w:rsidRDefault="00933A29" w:rsidP="00B96E99">
            <w:pPr>
              <w:spacing w:after="0"/>
              <w:jc w:val="center"/>
              <w:rPr>
                <w:rFonts w:cstheme="minorHAnsi"/>
                <w:sz w:val="20"/>
                <w:szCs w:val="20"/>
              </w:rPr>
            </w:pPr>
            <w:r w:rsidRPr="00933A29">
              <w:rPr>
                <w:rFonts w:cstheme="minorHAnsi"/>
                <w:color w:val="000000"/>
                <w:sz w:val="20"/>
                <w:szCs w:val="20"/>
              </w:rPr>
              <w:t>Peroxyacetic and higher peroxycarboxylic acids</w:t>
            </w:r>
          </w:p>
        </w:tc>
        <w:tc>
          <w:tcPr>
            <w:tcW w:w="990" w:type="dxa"/>
            <w:vAlign w:val="center"/>
          </w:tcPr>
          <w:p w14:paraId="53E61C05" w14:textId="5F32679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9D8261D" w14:textId="77777777" w:rsidTr="00B96E99">
        <w:trPr>
          <w:trHeight w:val="143"/>
        </w:trPr>
        <w:tc>
          <w:tcPr>
            <w:tcW w:w="2220" w:type="dxa"/>
            <w:vAlign w:val="center"/>
          </w:tcPr>
          <w:p w14:paraId="193BBA2E" w14:textId="2BBD239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236244A3" w14:textId="120B0484" w:rsidR="00933A29" w:rsidRPr="00933A29" w:rsidRDefault="00933A29" w:rsidP="00B96E99">
            <w:pPr>
              <w:spacing w:after="0"/>
              <w:jc w:val="center"/>
              <w:rPr>
                <w:rFonts w:cstheme="minorHAnsi"/>
                <w:sz w:val="20"/>
                <w:szCs w:val="20"/>
              </w:rPr>
            </w:pPr>
            <w:r w:rsidRPr="00933A29">
              <w:rPr>
                <w:rFonts w:cstheme="minorHAnsi"/>
                <w:color w:val="000000"/>
                <w:sz w:val="20"/>
                <w:szCs w:val="20"/>
              </w:rPr>
              <w:t>PRD2</w:t>
            </w:r>
          </w:p>
        </w:tc>
        <w:tc>
          <w:tcPr>
            <w:tcW w:w="4570" w:type="dxa"/>
            <w:vAlign w:val="center"/>
          </w:tcPr>
          <w:p w14:paraId="0BEFF776" w14:textId="4BB8F952"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Ketones and other non-aldehyde oxygenated products that react with OH radicals faster than 5 x 10</w:t>
            </w:r>
            <w:r w:rsidRPr="00933A29">
              <w:rPr>
                <w:rFonts w:cstheme="minorHAnsi"/>
                <w:color w:val="000000"/>
                <w:sz w:val="20"/>
                <w:szCs w:val="20"/>
                <w:vertAlign w:val="superscript"/>
              </w:rPr>
              <w:t>-12</w:t>
            </w:r>
            <w:r w:rsidRPr="00933A29">
              <w:rPr>
                <w:rFonts w:cstheme="minorHAnsi"/>
                <w:color w:val="000000"/>
                <w:sz w:val="20"/>
                <w:szCs w:val="20"/>
              </w:rPr>
              <w:t xml:space="preserve"> cm</w:t>
            </w:r>
            <w:r w:rsidRPr="00933A29">
              <w:rPr>
                <w:rFonts w:cstheme="minorHAnsi"/>
                <w:color w:val="000000"/>
                <w:sz w:val="20"/>
                <w:szCs w:val="20"/>
                <w:vertAlign w:val="superscript"/>
              </w:rPr>
              <w:t>3</w:t>
            </w:r>
            <w:r w:rsidRPr="00933A29">
              <w:rPr>
                <w:rFonts w:cstheme="minorHAnsi"/>
                <w:color w:val="000000"/>
                <w:sz w:val="20"/>
                <w:szCs w:val="20"/>
              </w:rPr>
              <w:t xml:space="preserve"> molec</w:t>
            </w:r>
            <w:r w:rsidRPr="00933A29">
              <w:rPr>
                <w:rFonts w:cstheme="minorHAnsi"/>
                <w:color w:val="000000"/>
                <w:sz w:val="20"/>
                <w:szCs w:val="20"/>
                <w:vertAlign w:val="superscript"/>
              </w:rPr>
              <w:t>-2</w:t>
            </w:r>
            <w:r w:rsidRPr="00933A29">
              <w:rPr>
                <w:rFonts w:cstheme="minorHAnsi"/>
                <w:color w:val="000000"/>
                <w:sz w:val="20"/>
                <w:szCs w:val="20"/>
              </w:rPr>
              <w:t xml:space="preserve"> sec</w:t>
            </w:r>
            <w:r w:rsidRPr="00933A29">
              <w:rPr>
                <w:rFonts w:cstheme="minorHAnsi"/>
                <w:color w:val="000000"/>
                <w:sz w:val="20"/>
                <w:szCs w:val="20"/>
                <w:vertAlign w:val="superscript"/>
              </w:rPr>
              <w:t>-1</w:t>
            </w:r>
          </w:p>
        </w:tc>
        <w:tc>
          <w:tcPr>
            <w:tcW w:w="990" w:type="dxa"/>
            <w:vAlign w:val="center"/>
          </w:tcPr>
          <w:p w14:paraId="0FF51FF8" w14:textId="12418F9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528AB40" w14:textId="77777777" w:rsidTr="00B96E99">
        <w:trPr>
          <w:trHeight w:val="143"/>
        </w:trPr>
        <w:tc>
          <w:tcPr>
            <w:tcW w:w="2220" w:type="dxa"/>
            <w:vAlign w:val="center"/>
          </w:tcPr>
          <w:p w14:paraId="043B0925" w14:textId="782D59C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7DA856A" w14:textId="7EDB3383" w:rsidR="00933A29" w:rsidRPr="00933A29" w:rsidRDefault="00933A29" w:rsidP="00B96E99">
            <w:pPr>
              <w:spacing w:after="0"/>
              <w:jc w:val="center"/>
              <w:rPr>
                <w:rFonts w:cstheme="minorHAnsi"/>
                <w:sz w:val="20"/>
                <w:szCs w:val="20"/>
              </w:rPr>
            </w:pPr>
            <w:r w:rsidRPr="00933A29">
              <w:rPr>
                <w:rFonts w:cstheme="minorHAnsi"/>
                <w:color w:val="000000"/>
                <w:sz w:val="20"/>
                <w:szCs w:val="20"/>
              </w:rPr>
              <w:t>RCHO</w:t>
            </w:r>
          </w:p>
        </w:tc>
        <w:tc>
          <w:tcPr>
            <w:tcW w:w="4570" w:type="dxa"/>
            <w:vAlign w:val="center"/>
          </w:tcPr>
          <w:p w14:paraId="453D1D75" w14:textId="3A541636" w:rsidR="00933A29" w:rsidRPr="00933A29" w:rsidRDefault="00933A29" w:rsidP="00B96E99">
            <w:pPr>
              <w:spacing w:after="0"/>
              <w:jc w:val="center"/>
              <w:rPr>
                <w:rFonts w:cstheme="minorHAnsi"/>
                <w:sz w:val="20"/>
                <w:szCs w:val="20"/>
              </w:rPr>
            </w:pPr>
            <w:r w:rsidRPr="00933A29">
              <w:rPr>
                <w:rFonts w:cstheme="minorHAnsi"/>
                <w:color w:val="000000"/>
                <w:sz w:val="20"/>
                <w:szCs w:val="20"/>
              </w:rPr>
              <w:t>Propionaldehyde and larger aldehydes</w:t>
            </w:r>
          </w:p>
        </w:tc>
        <w:tc>
          <w:tcPr>
            <w:tcW w:w="990" w:type="dxa"/>
            <w:vAlign w:val="center"/>
          </w:tcPr>
          <w:p w14:paraId="549FE533" w14:textId="46E4E59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6BDD70B" w14:textId="77777777" w:rsidTr="00B96E99">
        <w:trPr>
          <w:trHeight w:val="143"/>
        </w:trPr>
        <w:tc>
          <w:tcPr>
            <w:tcW w:w="2220" w:type="dxa"/>
            <w:vAlign w:val="center"/>
          </w:tcPr>
          <w:p w14:paraId="543E61EF" w14:textId="5647BE3F"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783FE3B0" w14:textId="195A572C" w:rsidR="00933A29" w:rsidRPr="00933A29" w:rsidRDefault="00933A29" w:rsidP="00B96E99">
            <w:pPr>
              <w:spacing w:after="0"/>
              <w:jc w:val="center"/>
              <w:rPr>
                <w:rFonts w:cstheme="minorHAnsi"/>
                <w:sz w:val="20"/>
                <w:szCs w:val="20"/>
              </w:rPr>
            </w:pPr>
            <w:r w:rsidRPr="00933A29">
              <w:rPr>
                <w:rFonts w:cstheme="minorHAnsi"/>
                <w:color w:val="000000"/>
                <w:sz w:val="20"/>
                <w:szCs w:val="20"/>
              </w:rPr>
              <w:t>RNO3</w:t>
            </w:r>
          </w:p>
        </w:tc>
        <w:tc>
          <w:tcPr>
            <w:tcW w:w="4570" w:type="dxa"/>
            <w:vAlign w:val="center"/>
          </w:tcPr>
          <w:p w14:paraId="460EDD49" w14:textId="39CEF61F" w:rsidR="00933A29" w:rsidRPr="00933A29" w:rsidRDefault="00933A29" w:rsidP="00B96E99">
            <w:pPr>
              <w:spacing w:after="0"/>
              <w:jc w:val="center"/>
              <w:rPr>
                <w:rFonts w:cstheme="minorHAnsi"/>
                <w:sz w:val="20"/>
                <w:szCs w:val="20"/>
              </w:rPr>
            </w:pPr>
            <w:r w:rsidRPr="00933A29">
              <w:rPr>
                <w:rFonts w:cstheme="minorHAnsi"/>
                <w:color w:val="000000"/>
                <w:sz w:val="20"/>
                <w:szCs w:val="20"/>
              </w:rPr>
              <w:t>Lumped Organic Nitrates</w:t>
            </w:r>
          </w:p>
        </w:tc>
        <w:tc>
          <w:tcPr>
            <w:tcW w:w="990" w:type="dxa"/>
            <w:vAlign w:val="center"/>
          </w:tcPr>
          <w:p w14:paraId="434C0738" w14:textId="53C4D38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9A61336" w14:textId="77777777" w:rsidTr="00B96E99">
        <w:trPr>
          <w:trHeight w:val="143"/>
        </w:trPr>
        <w:tc>
          <w:tcPr>
            <w:tcW w:w="2220" w:type="dxa"/>
            <w:vAlign w:val="center"/>
          </w:tcPr>
          <w:p w14:paraId="4BEFA9D2" w14:textId="40F310A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4452BB8D" w14:textId="47D36648" w:rsidR="00933A29" w:rsidRPr="00933A29" w:rsidRDefault="00933A29" w:rsidP="00B96E99">
            <w:pPr>
              <w:spacing w:after="0"/>
              <w:jc w:val="center"/>
              <w:rPr>
                <w:rFonts w:cstheme="minorHAnsi"/>
                <w:sz w:val="20"/>
                <w:szCs w:val="20"/>
              </w:rPr>
            </w:pPr>
            <w:r w:rsidRPr="00933A29">
              <w:rPr>
                <w:rFonts w:cstheme="minorHAnsi"/>
                <w:color w:val="000000"/>
                <w:sz w:val="20"/>
                <w:szCs w:val="20"/>
              </w:rPr>
              <w:t>SESQ</w:t>
            </w:r>
          </w:p>
        </w:tc>
        <w:tc>
          <w:tcPr>
            <w:tcW w:w="4570" w:type="dxa"/>
            <w:vAlign w:val="center"/>
          </w:tcPr>
          <w:p w14:paraId="34F1D708" w14:textId="1407C328" w:rsidR="00933A29" w:rsidRPr="00933A29" w:rsidRDefault="00933A29" w:rsidP="00B96E99">
            <w:pPr>
              <w:spacing w:after="0"/>
              <w:jc w:val="center"/>
              <w:rPr>
                <w:rFonts w:cstheme="minorHAnsi"/>
                <w:sz w:val="20"/>
                <w:szCs w:val="20"/>
              </w:rPr>
            </w:pPr>
            <w:r w:rsidRPr="00933A29">
              <w:rPr>
                <w:rFonts w:cstheme="minorHAnsi"/>
                <w:color w:val="000000"/>
                <w:sz w:val="20"/>
                <w:szCs w:val="20"/>
              </w:rPr>
              <w:t>Sesquiterpenes</w:t>
            </w:r>
          </w:p>
        </w:tc>
        <w:tc>
          <w:tcPr>
            <w:tcW w:w="990" w:type="dxa"/>
            <w:vAlign w:val="center"/>
          </w:tcPr>
          <w:p w14:paraId="3CD31A55" w14:textId="08D697B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775BE3F" w14:textId="77777777" w:rsidTr="00B96E99">
        <w:trPr>
          <w:trHeight w:val="143"/>
        </w:trPr>
        <w:tc>
          <w:tcPr>
            <w:tcW w:w="2220" w:type="dxa"/>
            <w:vAlign w:val="center"/>
          </w:tcPr>
          <w:p w14:paraId="433BBA69" w14:textId="2B864A0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SAPRC07TC_AE7</w:t>
            </w:r>
          </w:p>
        </w:tc>
        <w:tc>
          <w:tcPr>
            <w:tcW w:w="1575" w:type="dxa"/>
            <w:vAlign w:val="center"/>
          </w:tcPr>
          <w:p w14:paraId="656B2609" w14:textId="59D3AC03" w:rsidR="00933A29" w:rsidRPr="00933A29" w:rsidRDefault="00933A29" w:rsidP="00B96E99">
            <w:pPr>
              <w:spacing w:after="0"/>
              <w:jc w:val="center"/>
              <w:rPr>
                <w:rFonts w:cstheme="minorHAnsi"/>
                <w:sz w:val="20"/>
                <w:szCs w:val="20"/>
              </w:rPr>
            </w:pPr>
            <w:r w:rsidRPr="00933A29">
              <w:rPr>
                <w:rFonts w:cstheme="minorHAnsi"/>
                <w:color w:val="000000"/>
                <w:sz w:val="20"/>
                <w:szCs w:val="20"/>
              </w:rPr>
              <w:t>TERP</w:t>
            </w:r>
          </w:p>
        </w:tc>
        <w:tc>
          <w:tcPr>
            <w:tcW w:w="4570" w:type="dxa"/>
            <w:vAlign w:val="center"/>
          </w:tcPr>
          <w:p w14:paraId="5A9F0394" w14:textId="287AE062" w:rsidR="00933A29" w:rsidRPr="00933A29" w:rsidRDefault="00933A29" w:rsidP="00B96E99">
            <w:pPr>
              <w:spacing w:after="0"/>
              <w:jc w:val="center"/>
              <w:rPr>
                <w:rFonts w:cstheme="minorHAnsi"/>
                <w:sz w:val="20"/>
                <w:szCs w:val="20"/>
              </w:rPr>
            </w:pPr>
            <w:r w:rsidRPr="00933A29">
              <w:rPr>
                <w:rFonts w:cstheme="minorHAnsi"/>
                <w:color w:val="000000"/>
                <w:sz w:val="20"/>
                <w:szCs w:val="20"/>
              </w:rPr>
              <w:t>Terpenes</w:t>
            </w:r>
          </w:p>
        </w:tc>
        <w:tc>
          <w:tcPr>
            <w:tcW w:w="990" w:type="dxa"/>
            <w:vAlign w:val="center"/>
          </w:tcPr>
          <w:p w14:paraId="21593C94" w14:textId="0CFEDBA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2EAED43" w14:textId="77777777" w:rsidTr="00B96E99">
        <w:trPr>
          <w:trHeight w:val="143"/>
        </w:trPr>
        <w:tc>
          <w:tcPr>
            <w:tcW w:w="2220" w:type="dxa"/>
            <w:vAlign w:val="center"/>
          </w:tcPr>
          <w:p w14:paraId="7B1077D6" w14:textId="283D7D8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1D23DCF" w14:textId="5A0527B7" w:rsidR="00933A29" w:rsidRPr="00933A29" w:rsidRDefault="00933A29" w:rsidP="00B96E99">
            <w:pPr>
              <w:spacing w:after="0"/>
              <w:jc w:val="center"/>
              <w:rPr>
                <w:rFonts w:cstheme="minorHAnsi"/>
                <w:sz w:val="20"/>
                <w:szCs w:val="20"/>
              </w:rPr>
            </w:pPr>
            <w:r w:rsidRPr="00933A29">
              <w:rPr>
                <w:rFonts w:cstheme="minorHAnsi"/>
                <w:color w:val="000000"/>
                <w:sz w:val="20"/>
                <w:szCs w:val="20"/>
              </w:rPr>
              <w:t>AACD</w:t>
            </w:r>
          </w:p>
        </w:tc>
        <w:tc>
          <w:tcPr>
            <w:tcW w:w="4570" w:type="dxa"/>
            <w:vAlign w:val="center"/>
          </w:tcPr>
          <w:p w14:paraId="399A0BC9" w14:textId="12D16D80" w:rsidR="00933A29" w:rsidRPr="00933A29" w:rsidRDefault="00933A29" w:rsidP="00B96E99">
            <w:pPr>
              <w:spacing w:after="0"/>
              <w:jc w:val="center"/>
              <w:rPr>
                <w:rFonts w:cstheme="minorHAnsi"/>
                <w:sz w:val="20"/>
                <w:szCs w:val="20"/>
              </w:rPr>
            </w:pPr>
            <w:r w:rsidRPr="00933A29">
              <w:rPr>
                <w:rFonts w:cstheme="minorHAnsi"/>
                <w:color w:val="000000"/>
                <w:sz w:val="20"/>
                <w:szCs w:val="20"/>
              </w:rPr>
              <w:t>Acetic Acid</w:t>
            </w:r>
          </w:p>
        </w:tc>
        <w:tc>
          <w:tcPr>
            <w:tcW w:w="990" w:type="dxa"/>
            <w:vAlign w:val="center"/>
          </w:tcPr>
          <w:p w14:paraId="65C2F2D6" w14:textId="07628F0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4C4CDC8" w14:textId="77777777" w:rsidTr="00B96E99">
        <w:trPr>
          <w:trHeight w:val="143"/>
        </w:trPr>
        <w:tc>
          <w:tcPr>
            <w:tcW w:w="2220" w:type="dxa"/>
            <w:vAlign w:val="center"/>
          </w:tcPr>
          <w:p w14:paraId="099CDDF0" w14:textId="6B16F7D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1FAF550" w14:textId="6B2E87DC" w:rsidR="00933A29" w:rsidRPr="00933A29" w:rsidRDefault="00933A29" w:rsidP="00B96E99">
            <w:pPr>
              <w:spacing w:after="0"/>
              <w:jc w:val="center"/>
              <w:rPr>
                <w:rFonts w:cstheme="minorHAnsi"/>
                <w:sz w:val="20"/>
                <w:szCs w:val="20"/>
              </w:rPr>
            </w:pPr>
            <w:r w:rsidRPr="00933A29">
              <w:rPr>
                <w:rFonts w:cstheme="minorHAnsi"/>
                <w:color w:val="000000"/>
                <w:sz w:val="20"/>
                <w:szCs w:val="20"/>
              </w:rPr>
              <w:t>ACET</w:t>
            </w:r>
          </w:p>
        </w:tc>
        <w:tc>
          <w:tcPr>
            <w:tcW w:w="4570" w:type="dxa"/>
            <w:vAlign w:val="center"/>
          </w:tcPr>
          <w:p w14:paraId="73A1E693" w14:textId="731EE8E6"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2517953B" w14:textId="03D9A1A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B9A596C" w14:textId="77777777" w:rsidTr="00B96E99">
        <w:trPr>
          <w:trHeight w:val="143"/>
        </w:trPr>
        <w:tc>
          <w:tcPr>
            <w:tcW w:w="2220" w:type="dxa"/>
            <w:vAlign w:val="center"/>
          </w:tcPr>
          <w:p w14:paraId="5D1720DC" w14:textId="4F1ABB3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B548265" w14:textId="4F8CEE05" w:rsidR="00933A29" w:rsidRPr="00933A29" w:rsidRDefault="00933A29" w:rsidP="00B96E99">
            <w:pPr>
              <w:spacing w:after="0"/>
              <w:jc w:val="center"/>
              <w:rPr>
                <w:rFonts w:cstheme="minorHAnsi"/>
                <w:sz w:val="20"/>
                <w:szCs w:val="20"/>
              </w:rPr>
            </w:pPr>
            <w:r w:rsidRPr="00933A29">
              <w:rPr>
                <w:rFonts w:cstheme="minorHAnsi"/>
                <w:color w:val="000000"/>
                <w:sz w:val="20"/>
                <w:szCs w:val="20"/>
              </w:rPr>
              <w:t>ACRO</w:t>
            </w:r>
          </w:p>
        </w:tc>
        <w:tc>
          <w:tcPr>
            <w:tcW w:w="4570" w:type="dxa"/>
            <w:vAlign w:val="center"/>
          </w:tcPr>
          <w:p w14:paraId="541B3ACD" w14:textId="6C9402C4" w:rsidR="00933A29" w:rsidRPr="00933A29" w:rsidRDefault="00933A29" w:rsidP="00B96E99">
            <w:pPr>
              <w:spacing w:after="0"/>
              <w:jc w:val="center"/>
              <w:rPr>
                <w:rFonts w:cstheme="minorHAnsi"/>
                <w:sz w:val="20"/>
                <w:szCs w:val="20"/>
              </w:rPr>
            </w:pPr>
            <w:r w:rsidRPr="00933A29">
              <w:rPr>
                <w:rFonts w:cstheme="minorHAnsi"/>
                <w:color w:val="000000"/>
                <w:sz w:val="20"/>
                <w:szCs w:val="20"/>
              </w:rPr>
              <w:t>Acrolein</w:t>
            </w:r>
          </w:p>
        </w:tc>
        <w:tc>
          <w:tcPr>
            <w:tcW w:w="990" w:type="dxa"/>
            <w:vAlign w:val="center"/>
          </w:tcPr>
          <w:p w14:paraId="33ABA9B5" w14:textId="053B07F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87D1F54" w14:textId="77777777" w:rsidTr="00B96E99">
        <w:trPr>
          <w:trHeight w:val="143"/>
        </w:trPr>
        <w:tc>
          <w:tcPr>
            <w:tcW w:w="2220" w:type="dxa"/>
            <w:vAlign w:val="center"/>
          </w:tcPr>
          <w:p w14:paraId="4B6567D0" w14:textId="44ACBAB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C4C7FC4" w14:textId="3184A6C0" w:rsidR="00933A29" w:rsidRPr="00933A29" w:rsidRDefault="00933A29" w:rsidP="00B96E99">
            <w:pPr>
              <w:spacing w:after="0"/>
              <w:jc w:val="center"/>
              <w:rPr>
                <w:rFonts w:cstheme="minorHAnsi"/>
                <w:sz w:val="20"/>
                <w:szCs w:val="20"/>
              </w:rPr>
            </w:pPr>
            <w:r w:rsidRPr="00933A29">
              <w:rPr>
                <w:rFonts w:cstheme="minorHAnsi"/>
                <w:color w:val="000000"/>
                <w:sz w:val="20"/>
                <w:szCs w:val="20"/>
              </w:rPr>
              <w:t>ACYE</w:t>
            </w:r>
          </w:p>
        </w:tc>
        <w:tc>
          <w:tcPr>
            <w:tcW w:w="4570" w:type="dxa"/>
            <w:vAlign w:val="center"/>
          </w:tcPr>
          <w:p w14:paraId="6DCE3693" w14:textId="48FDCF2B" w:rsidR="00933A29" w:rsidRPr="00933A29" w:rsidRDefault="00933A29" w:rsidP="00B96E99">
            <w:pPr>
              <w:spacing w:after="0"/>
              <w:jc w:val="center"/>
              <w:rPr>
                <w:rFonts w:cstheme="minorHAnsi"/>
                <w:sz w:val="20"/>
                <w:szCs w:val="20"/>
              </w:rPr>
            </w:pPr>
            <w:r w:rsidRPr="00933A29">
              <w:rPr>
                <w:rFonts w:cstheme="minorHAnsi"/>
                <w:color w:val="000000"/>
                <w:sz w:val="20"/>
                <w:szCs w:val="20"/>
              </w:rPr>
              <w:t>Acetylene</w:t>
            </w:r>
          </w:p>
        </w:tc>
        <w:tc>
          <w:tcPr>
            <w:tcW w:w="990" w:type="dxa"/>
            <w:vAlign w:val="center"/>
          </w:tcPr>
          <w:p w14:paraId="1B10A455" w14:textId="4C01800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8F3E792" w14:textId="77777777" w:rsidTr="00B96E99">
        <w:trPr>
          <w:trHeight w:val="143"/>
        </w:trPr>
        <w:tc>
          <w:tcPr>
            <w:tcW w:w="2220" w:type="dxa"/>
            <w:vAlign w:val="center"/>
          </w:tcPr>
          <w:p w14:paraId="2327BA2D" w14:textId="7099A3D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61E0FF6" w14:textId="512EA53A" w:rsidR="00933A29" w:rsidRPr="00933A29" w:rsidRDefault="00933A29" w:rsidP="00B96E99">
            <w:pPr>
              <w:spacing w:after="0"/>
              <w:jc w:val="center"/>
              <w:rPr>
                <w:rFonts w:cstheme="minorHAnsi"/>
                <w:sz w:val="20"/>
                <w:szCs w:val="20"/>
              </w:rPr>
            </w:pPr>
            <w:r w:rsidRPr="00933A29">
              <w:rPr>
                <w:rFonts w:cstheme="minorHAnsi"/>
                <w:color w:val="000000"/>
                <w:sz w:val="20"/>
                <w:szCs w:val="20"/>
              </w:rPr>
              <w:t>APIN</w:t>
            </w:r>
          </w:p>
        </w:tc>
        <w:tc>
          <w:tcPr>
            <w:tcW w:w="4570" w:type="dxa"/>
            <w:vAlign w:val="center"/>
          </w:tcPr>
          <w:p w14:paraId="0A573261" w14:textId="05857851" w:rsidR="00933A29" w:rsidRPr="00933A29" w:rsidRDefault="00933A29" w:rsidP="00B96E99">
            <w:pPr>
              <w:spacing w:after="0"/>
              <w:jc w:val="center"/>
              <w:rPr>
                <w:rFonts w:cstheme="minorHAnsi"/>
                <w:sz w:val="20"/>
                <w:szCs w:val="20"/>
              </w:rPr>
            </w:pPr>
            <w:r w:rsidRPr="00933A29">
              <w:rPr>
                <w:rFonts w:cstheme="minorHAnsi"/>
                <w:color w:val="000000"/>
                <w:sz w:val="20"/>
                <w:szCs w:val="20"/>
              </w:rPr>
              <w:t>alpha-Pinene</w:t>
            </w:r>
          </w:p>
        </w:tc>
        <w:tc>
          <w:tcPr>
            <w:tcW w:w="990" w:type="dxa"/>
            <w:vAlign w:val="center"/>
          </w:tcPr>
          <w:p w14:paraId="4E3456D4" w14:textId="6C65718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6499F86" w14:textId="77777777" w:rsidTr="00B96E99">
        <w:trPr>
          <w:trHeight w:val="143"/>
        </w:trPr>
        <w:tc>
          <w:tcPr>
            <w:tcW w:w="2220" w:type="dxa"/>
            <w:vAlign w:val="center"/>
          </w:tcPr>
          <w:p w14:paraId="50079CBC" w14:textId="0AC10111"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F14CA30" w14:textId="2952A57F" w:rsidR="00933A29" w:rsidRPr="00933A29" w:rsidRDefault="00933A29" w:rsidP="00B96E99">
            <w:pPr>
              <w:spacing w:after="0"/>
              <w:jc w:val="center"/>
              <w:rPr>
                <w:rFonts w:cstheme="minorHAnsi"/>
                <w:sz w:val="20"/>
                <w:szCs w:val="20"/>
              </w:rPr>
            </w:pPr>
            <w:r w:rsidRPr="00933A29">
              <w:rPr>
                <w:rFonts w:cstheme="minorHAnsi"/>
                <w:color w:val="000000"/>
                <w:sz w:val="20"/>
                <w:szCs w:val="20"/>
              </w:rPr>
              <w:t>B124</w:t>
            </w:r>
          </w:p>
        </w:tc>
        <w:tc>
          <w:tcPr>
            <w:tcW w:w="4570" w:type="dxa"/>
            <w:vAlign w:val="center"/>
          </w:tcPr>
          <w:p w14:paraId="6B9D70DF" w14:textId="62A3B514" w:rsidR="00933A29" w:rsidRPr="00933A29" w:rsidRDefault="00933A29" w:rsidP="00B96E99">
            <w:pPr>
              <w:spacing w:after="0"/>
              <w:jc w:val="center"/>
              <w:rPr>
                <w:rFonts w:cstheme="minorHAnsi"/>
                <w:sz w:val="20"/>
                <w:szCs w:val="20"/>
              </w:rPr>
            </w:pPr>
            <w:r w:rsidRPr="00933A29">
              <w:rPr>
                <w:rFonts w:cstheme="minorHAnsi"/>
                <w:color w:val="000000"/>
                <w:sz w:val="20"/>
                <w:szCs w:val="20"/>
              </w:rPr>
              <w:t>1,2,4-trimethyl benzene</w:t>
            </w:r>
          </w:p>
        </w:tc>
        <w:tc>
          <w:tcPr>
            <w:tcW w:w="990" w:type="dxa"/>
            <w:vAlign w:val="center"/>
          </w:tcPr>
          <w:p w14:paraId="12000843" w14:textId="3D66A61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716693E" w14:textId="77777777" w:rsidTr="00B96E99">
        <w:trPr>
          <w:trHeight w:val="143"/>
        </w:trPr>
        <w:tc>
          <w:tcPr>
            <w:tcW w:w="2220" w:type="dxa"/>
            <w:vAlign w:val="center"/>
          </w:tcPr>
          <w:p w14:paraId="71799F75" w14:textId="25FEBAC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1E74C27" w14:textId="3850A994" w:rsidR="00933A29" w:rsidRPr="00933A29" w:rsidRDefault="00933A29" w:rsidP="00B96E99">
            <w:pPr>
              <w:spacing w:after="0"/>
              <w:jc w:val="center"/>
              <w:rPr>
                <w:rFonts w:cstheme="minorHAnsi"/>
                <w:sz w:val="20"/>
                <w:szCs w:val="20"/>
              </w:rPr>
            </w:pPr>
            <w:r w:rsidRPr="00933A29">
              <w:rPr>
                <w:rFonts w:cstheme="minorHAnsi"/>
                <w:color w:val="000000"/>
                <w:sz w:val="20"/>
                <w:szCs w:val="20"/>
              </w:rPr>
              <w:t>BACL</w:t>
            </w:r>
          </w:p>
        </w:tc>
        <w:tc>
          <w:tcPr>
            <w:tcW w:w="4570" w:type="dxa"/>
            <w:vAlign w:val="center"/>
          </w:tcPr>
          <w:p w14:paraId="01616FBB" w14:textId="09867693" w:rsidR="00933A29" w:rsidRPr="00933A29" w:rsidRDefault="00933A29" w:rsidP="00B96E99">
            <w:pPr>
              <w:spacing w:after="0"/>
              <w:jc w:val="center"/>
              <w:rPr>
                <w:rFonts w:cstheme="minorHAnsi"/>
                <w:sz w:val="20"/>
                <w:szCs w:val="20"/>
              </w:rPr>
            </w:pPr>
            <w:r w:rsidRPr="00933A29">
              <w:rPr>
                <w:rFonts w:cstheme="minorHAnsi"/>
                <w:color w:val="000000"/>
                <w:sz w:val="20"/>
                <w:szCs w:val="20"/>
              </w:rPr>
              <w:t>Biacetyl</w:t>
            </w:r>
          </w:p>
        </w:tc>
        <w:tc>
          <w:tcPr>
            <w:tcW w:w="990" w:type="dxa"/>
            <w:vAlign w:val="center"/>
          </w:tcPr>
          <w:p w14:paraId="1207FA34" w14:textId="067F96C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A572F80" w14:textId="77777777" w:rsidTr="00B96E99">
        <w:trPr>
          <w:trHeight w:val="143"/>
        </w:trPr>
        <w:tc>
          <w:tcPr>
            <w:tcW w:w="2220" w:type="dxa"/>
            <w:vAlign w:val="center"/>
          </w:tcPr>
          <w:p w14:paraId="11D05864" w14:textId="67C8450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0DB9C7E" w14:textId="090D1D99" w:rsidR="00933A29" w:rsidRPr="00933A29" w:rsidRDefault="00933A29" w:rsidP="00B96E99">
            <w:pPr>
              <w:spacing w:after="0"/>
              <w:jc w:val="center"/>
              <w:rPr>
                <w:rFonts w:cstheme="minorHAnsi"/>
                <w:sz w:val="20"/>
                <w:szCs w:val="20"/>
              </w:rPr>
            </w:pPr>
            <w:r w:rsidRPr="00933A29">
              <w:rPr>
                <w:rFonts w:cstheme="minorHAnsi"/>
                <w:color w:val="000000"/>
                <w:sz w:val="20"/>
                <w:szCs w:val="20"/>
              </w:rPr>
              <w:t>BDE13</w:t>
            </w:r>
          </w:p>
        </w:tc>
        <w:tc>
          <w:tcPr>
            <w:tcW w:w="4570" w:type="dxa"/>
            <w:vAlign w:val="center"/>
          </w:tcPr>
          <w:p w14:paraId="040F4F0A" w14:textId="57353A51" w:rsidR="00933A29" w:rsidRPr="00933A29" w:rsidRDefault="00933A29" w:rsidP="00B96E99">
            <w:pPr>
              <w:spacing w:after="0"/>
              <w:jc w:val="center"/>
              <w:rPr>
                <w:rFonts w:cstheme="minorHAnsi"/>
                <w:sz w:val="20"/>
                <w:szCs w:val="20"/>
              </w:rPr>
            </w:pPr>
            <w:r w:rsidRPr="00933A29">
              <w:rPr>
                <w:rFonts w:cstheme="minorHAnsi"/>
                <w:color w:val="000000"/>
                <w:sz w:val="20"/>
                <w:szCs w:val="20"/>
              </w:rPr>
              <w:t>1,3-butadiene</w:t>
            </w:r>
          </w:p>
        </w:tc>
        <w:tc>
          <w:tcPr>
            <w:tcW w:w="990" w:type="dxa"/>
            <w:vAlign w:val="center"/>
          </w:tcPr>
          <w:p w14:paraId="5A57EE20" w14:textId="300B170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3539937" w14:textId="77777777" w:rsidTr="00B96E99">
        <w:trPr>
          <w:trHeight w:val="143"/>
        </w:trPr>
        <w:tc>
          <w:tcPr>
            <w:tcW w:w="2220" w:type="dxa"/>
            <w:vAlign w:val="center"/>
          </w:tcPr>
          <w:p w14:paraId="7DC63556" w14:textId="348067E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37F91D8D" w14:textId="3D1FC1E5" w:rsidR="00933A29" w:rsidRPr="00933A29" w:rsidRDefault="00933A29" w:rsidP="00B96E99">
            <w:pPr>
              <w:spacing w:after="0"/>
              <w:jc w:val="center"/>
              <w:rPr>
                <w:rFonts w:cstheme="minorHAnsi"/>
                <w:sz w:val="20"/>
                <w:szCs w:val="20"/>
              </w:rPr>
            </w:pPr>
            <w:r w:rsidRPr="00933A29">
              <w:rPr>
                <w:rFonts w:cstheme="minorHAnsi"/>
                <w:color w:val="000000"/>
                <w:sz w:val="20"/>
                <w:szCs w:val="20"/>
              </w:rPr>
              <w:t>BENZ</w:t>
            </w:r>
          </w:p>
        </w:tc>
        <w:tc>
          <w:tcPr>
            <w:tcW w:w="4570" w:type="dxa"/>
            <w:vAlign w:val="center"/>
          </w:tcPr>
          <w:p w14:paraId="6AEF870E" w14:textId="065E3D05"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021D2651" w14:textId="68579F9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11AABDA" w14:textId="77777777" w:rsidTr="00B96E99">
        <w:trPr>
          <w:trHeight w:val="143"/>
        </w:trPr>
        <w:tc>
          <w:tcPr>
            <w:tcW w:w="2220" w:type="dxa"/>
            <w:vAlign w:val="center"/>
          </w:tcPr>
          <w:p w14:paraId="292997C5" w14:textId="0492353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3BB0214E" w14:textId="7810D5F2" w:rsidR="00933A29" w:rsidRPr="00933A29" w:rsidRDefault="00933A29" w:rsidP="00B96E99">
            <w:pPr>
              <w:spacing w:after="0"/>
              <w:jc w:val="center"/>
              <w:rPr>
                <w:rFonts w:cstheme="minorHAnsi"/>
                <w:sz w:val="20"/>
                <w:szCs w:val="20"/>
              </w:rPr>
            </w:pPr>
            <w:r w:rsidRPr="00933A29">
              <w:rPr>
                <w:rFonts w:cstheme="minorHAnsi"/>
                <w:color w:val="000000"/>
                <w:sz w:val="20"/>
                <w:szCs w:val="20"/>
              </w:rPr>
              <w:t>CCHO</w:t>
            </w:r>
          </w:p>
        </w:tc>
        <w:tc>
          <w:tcPr>
            <w:tcW w:w="4570" w:type="dxa"/>
            <w:vAlign w:val="center"/>
          </w:tcPr>
          <w:p w14:paraId="6EFA84C6" w14:textId="38ECA9FD"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1BC49F29" w14:textId="6A42192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E8B0F5F" w14:textId="77777777" w:rsidTr="00B96E99">
        <w:trPr>
          <w:trHeight w:val="143"/>
        </w:trPr>
        <w:tc>
          <w:tcPr>
            <w:tcW w:w="2220" w:type="dxa"/>
            <w:vAlign w:val="center"/>
          </w:tcPr>
          <w:p w14:paraId="573FC0BB" w14:textId="04CC3A5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3D1AD69" w14:textId="29E6425E" w:rsidR="00933A29" w:rsidRPr="00933A29" w:rsidRDefault="00933A29" w:rsidP="00B96E99">
            <w:pPr>
              <w:spacing w:after="0"/>
              <w:jc w:val="center"/>
              <w:rPr>
                <w:rFonts w:cstheme="minorHAnsi"/>
                <w:sz w:val="20"/>
                <w:szCs w:val="20"/>
              </w:rPr>
            </w:pPr>
            <w:r w:rsidRPr="00933A29">
              <w:rPr>
                <w:rFonts w:cstheme="minorHAnsi"/>
                <w:color w:val="000000"/>
                <w:sz w:val="20"/>
                <w:szCs w:val="20"/>
              </w:rPr>
              <w:t>CH4</w:t>
            </w:r>
          </w:p>
        </w:tc>
        <w:tc>
          <w:tcPr>
            <w:tcW w:w="4570" w:type="dxa"/>
            <w:vAlign w:val="center"/>
          </w:tcPr>
          <w:p w14:paraId="5DF66910" w14:textId="018CDD2E"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5129756F" w14:textId="140DD6B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B938F06" w14:textId="77777777" w:rsidTr="00B96E99">
        <w:trPr>
          <w:trHeight w:val="143"/>
        </w:trPr>
        <w:tc>
          <w:tcPr>
            <w:tcW w:w="2220" w:type="dxa"/>
            <w:vAlign w:val="center"/>
          </w:tcPr>
          <w:p w14:paraId="77D98680" w14:textId="71F2523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F09D847" w14:textId="7848EE5E" w:rsidR="00933A29" w:rsidRPr="00933A29" w:rsidRDefault="00933A29" w:rsidP="00B96E99">
            <w:pPr>
              <w:spacing w:after="0"/>
              <w:jc w:val="center"/>
              <w:rPr>
                <w:rFonts w:cstheme="minorHAnsi"/>
                <w:sz w:val="20"/>
                <w:szCs w:val="20"/>
              </w:rPr>
            </w:pPr>
            <w:r w:rsidRPr="00933A29">
              <w:rPr>
                <w:rFonts w:cstheme="minorHAnsi"/>
                <w:color w:val="000000"/>
                <w:sz w:val="20"/>
                <w:szCs w:val="20"/>
              </w:rPr>
              <w:t>ETHE</w:t>
            </w:r>
          </w:p>
        </w:tc>
        <w:tc>
          <w:tcPr>
            <w:tcW w:w="4570" w:type="dxa"/>
            <w:vAlign w:val="center"/>
          </w:tcPr>
          <w:p w14:paraId="67BB1EB1" w14:textId="20ED816A"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109552BB" w14:textId="528A7D5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9B91B94" w14:textId="77777777" w:rsidTr="00B96E99">
        <w:trPr>
          <w:trHeight w:val="143"/>
        </w:trPr>
        <w:tc>
          <w:tcPr>
            <w:tcW w:w="2220" w:type="dxa"/>
            <w:vAlign w:val="center"/>
          </w:tcPr>
          <w:p w14:paraId="76E2B0C5" w14:textId="25F6AD6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71A45C5E" w14:textId="0365F5A6" w:rsidR="00933A29" w:rsidRPr="00933A29" w:rsidRDefault="00933A29" w:rsidP="00B96E99">
            <w:pPr>
              <w:spacing w:after="0"/>
              <w:jc w:val="center"/>
              <w:rPr>
                <w:rFonts w:cstheme="minorHAnsi"/>
                <w:sz w:val="20"/>
                <w:szCs w:val="20"/>
              </w:rPr>
            </w:pPr>
            <w:r w:rsidRPr="00933A29">
              <w:rPr>
                <w:rFonts w:cstheme="minorHAnsi"/>
                <w:color w:val="000000"/>
                <w:sz w:val="20"/>
                <w:szCs w:val="20"/>
              </w:rPr>
              <w:t>ETOH</w:t>
            </w:r>
          </w:p>
        </w:tc>
        <w:tc>
          <w:tcPr>
            <w:tcW w:w="4570" w:type="dxa"/>
            <w:vAlign w:val="center"/>
          </w:tcPr>
          <w:p w14:paraId="49786414" w14:textId="798D9680" w:rsidR="00933A29" w:rsidRPr="00933A29" w:rsidRDefault="00933A29" w:rsidP="00B96E99">
            <w:pPr>
              <w:spacing w:after="0"/>
              <w:jc w:val="center"/>
              <w:rPr>
                <w:rFonts w:cstheme="minorHAnsi"/>
                <w:sz w:val="20"/>
                <w:szCs w:val="20"/>
              </w:rPr>
            </w:pPr>
            <w:r w:rsidRPr="00933A29">
              <w:rPr>
                <w:rFonts w:cstheme="minorHAnsi"/>
                <w:color w:val="000000"/>
                <w:sz w:val="20"/>
                <w:szCs w:val="20"/>
              </w:rPr>
              <w:t>Ethanol</w:t>
            </w:r>
          </w:p>
        </w:tc>
        <w:tc>
          <w:tcPr>
            <w:tcW w:w="990" w:type="dxa"/>
            <w:vAlign w:val="center"/>
          </w:tcPr>
          <w:p w14:paraId="2AA43CB1" w14:textId="47D3AB5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1B0D037" w14:textId="77777777" w:rsidTr="00B96E99">
        <w:trPr>
          <w:trHeight w:val="143"/>
        </w:trPr>
        <w:tc>
          <w:tcPr>
            <w:tcW w:w="2220" w:type="dxa"/>
            <w:vAlign w:val="center"/>
          </w:tcPr>
          <w:p w14:paraId="4D63EF55" w14:textId="1E618978"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DE15F62" w14:textId="1EE3780B" w:rsidR="00933A29" w:rsidRPr="00933A29" w:rsidRDefault="00933A29" w:rsidP="00B96E99">
            <w:pPr>
              <w:spacing w:after="0"/>
              <w:jc w:val="center"/>
              <w:rPr>
                <w:rFonts w:cstheme="minorHAnsi"/>
                <w:sz w:val="20"/>
                <w:szCs w:val="20"/>
              </w:rPr>
            </w:pPr>
            <w:r w:rsidRPr="00933A29">
              <w:rPr>
                <w:rFonts w:cstheme="minorHAnsi"/>
                <w:color w:val="000000"/>
                <w:sz w:val="20"/>
                <w:szCs w:val="20"/>
              </w:rPr>
              <w:t>FACD</w:t>
            </w:r>
          </w:p>
        </w:tc>
        <w:tc>
          <w:tcPr>
            <w:tcW w:w="4570" w:type="dxa"/>
            <w:vAlign w:val="center"/>
          </w:tcPr>
          <w:p w14:paraId="1A14DB5D" w14:textId="1781015C" w:rsidR="00933A29" w:rsidRPr="00933A29" w:rsidRDefault="00933A29" w:rsidP="00B96E99">
            <w:pPr>
              <w:spacing w:after="0"/>
              <w:jc w:val="center"/>
              <w:rPr>
                <w:rFonts w:cstheme="minorHAnsi"/>
                <w:sz w:val="20"/>
                <w:szCs w:val="20"/>
              </w:rPr>
            </w:pPr>
            <w:r w:rsidRPr="00933A29">
              <w:rPr>
                <w:rFonts w:cstheme="minorHAnsi"/>
                <w:color w:val="000000"/>
                <w:sz w:val="20"/>
                <w:szCs w:val="20"/>
              </w:rPr>
              <w:t>Formic Acid</w:t>
            </w:r>
          </w:p>
        </w:tc>
        <w:tc>
          <w:tcPr>
            <w:tcW w:w="990" w:type="dxa"/>
            <w:vAlign w:val="center"/>
          </w:tcPr>
          <w:p w14:paraId="2D30516F" w14:textId="4B1DE53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0E5A10B" w14:textId="77777777" w:rsidTr="00B96E99">
        <w:trPr>
          <w:trHeight w:val="143"/>
        </w:trPr>
        <w:tc>
          <w:tcPr>
            <w:tcW w:w="2220" w:type="dxa"/>
            <w:vAlign w:val="center"/>
          </w:tcPr>
          <w:p w14:paraId="67308CFE" w14:textId="54EF2AB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C9DE342" w14:textId="7645E5F2" w:rsidR="00933A29" w:rsidRPr="00933A29" w:rsidRDefault="00933A29" w:rsidP="00B96E99">
            <w:pPr>
              <w:spacing w:after="0"/>
              <w:jc w:val="center"/>
              <w:rPr>
                <w:rFonts w:cstheme="minorHAnsi"/>
                <w:sz w:val="20"/>
                <w:szCs w:val="20"/>
              </w:rPr>
            </w:pPr>
            <w:r w:rsidRPr="00933A29">
              <w:rPr>
                <w:rFonts w:cstheme="minorHAnsi"/>
                <w:color w:val="000000"/>
                <w:sz w:val="20"/>
                <w:szCs w:val="20"/>
              </w:rPr>
              <w:t>GLY</w:t>
            </w:r>
          </w:p>
        </w:tc>
        <w:tc>
          <w:tcPr>
            <w:tcW w:w="4570" w:type="dxa"/>
            <w:vAlign w:val="center"/>
          </w:tcPr>
          <w:p w14:paraId="602445E6" w14:textId="72937BB5" w:rsidR="00933A29" w:rsidRPr="00933A29" w:rsidRDefault="00933A29" w:rsidP="00B96E99">
            <w:pPr>
              <w:spacing w:after="0"/>
              <w:jc w:val="center"/>
              <w:rPr>
                <w:rFonts w:cstheme="minorHAnsi"/>
                <w:sz w:val="20"/>
                <w:szCs w:val="20"/>
              </w:rPr>
            </w:pPr>
            <w:r w:rsidRPr="00933A29">
              <w:rPr>
                <w:rFonts w:cstheme="minorHAnsi"/>
                <w:color w:val="000000"/>
                <w:sz w:val="20"/>
                <w:szCs w:val="20"/>
              </w:rPr>
              <w:t>Glyoxal</w:t>
            </w:r>
          </w:p>
        </w:tc>
        <w:tc>
          <w:tcPr>
            <w:tcW w:w="990" w:type="dxa"/>
            <w:vAlign w:val="center"/>
          </w:tcPr>
          <w:p w14:paraId="6A9A6A1C" w14:textId="1EFDC64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24AB0405" w14:textId="77777777" w:rsidTr="00B96E99">
        <w:trPr>
          <w:trHeight w:val="143"/>
        </w:trPr>
        <w:tc>
          <w:tcPr>
            <w:tcW w:w="2220" w:type="dxa"/>
            <w:vAlign w:val="center"/>
          </w:tcPr>
          <w:p w14:paraId="445FF9EA" w14:textId="08ABEDC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31035475" w14:textId="46CCD0CA" w:rsidR="00933A29" w:rsidRPr="00933A29" w:rsidRDefault="00933A29" w:rsidP="00B96E99">
            <w:pPr>
              <w:spacing w:after="0"/>
              <w:jc w:val="center"/>
              <w:rPr>
                <w:rFonts w:cstheme="minorHAnsi"/>
                <w:sz w:val="20"/>
                <w:szCs w:val="20"/>
              </w:rPr>
            </w:pPr>
            <w:r w:rsidRPr="00933A29">
              <w:rPr>
                <w:rFonts w:cstheme="minorHAnsi"/>
                <w:color w:val="000000"/>
                <w:sz w:val="20"/>
                <w:szCs w:val="20"/>
              </w:rPr>
              <w:t>HCHO</w:t>
            </w:r>
          </w:p>
        </w:tc>
        <w:tc>
          <w:tcPr>
            <w:tcW w:w="4570" w:type="dxa"/>
            <w:vAlign w:val="center"/>
          </w:tcPr>
          <w:p w14:paraId="67CBED29" w14:textId="3A72C0C1"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155623E0" w14:textId="5F59911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C549280" w14:textId="77777777" w:rsidTr="00B96E99">
        <w:trPr>
          <w:trHeight w:val="143"/>
        </w:trPr>
        <w:tc>
          <w:tcPr>
            <w:tcW w:w="2220" w:type="dxa"/>
            <w:vAlign w:val="center"/>
          </w:tcPr>
          <w:p w14:paraId="4FC5FDC5" w14:textId="0A21000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79A5531E" w14:textId="2F0B7F2A" w:rsidR="00933A29" w:rsidRPr="00933A29" w:rsidRDefault="00933A29" w:rsidP="00B96E99">
            <w:pPr>
              <w:spacing w:after="0"/>
              <w:jc w:val="center"/>
              <w:rPr>
                <w:rFonts w:cstheme="minorHAnsi"/>
                <w:sz w:val="20"/>
                <w:szCs w:val="20"/>
              </w:rPr>
            </w:pPr>
            <w:r w:rsidRPr="00933A29">
              <w:rPr>
                <w:rFonts w:cstheme="minorHAnsi"/>
                <w:color w:val="000000"/>
                <w:sz w:val="20"/>
                <w:szCs w:val="20"/>
              </w:rPr>
              <w:t>ISOP</w:t>
            </w:r>
          </w:p>
        </w:tc>
        <w:tc>
          <w:tcPr>
            <w:tcW w:w="4570" w:type="dxa"/>
            <w:vAlign w:val="center"/>
          </w:tcPr>
          <w:p w14:paraId="56729CF5" w14:textId="671A2793"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05FC54F9" w14:textId="716D30E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F390AF2" w14:textId="77777777" w:rsidTr="00B96E99">
        <w:trPr>
          <w:trHeight w:val="143"/>
        </w:trPr>
        <w:tc>
          <w:tcPr>
            <w:tcW w:w="2220" w:type="dxa"/>
            <w:vAlign w:val="center"/>
          </w:tcPr>
          <w:p w14:paraId="1384FB44" w14:textId="04F918F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FA80D1B" w14:textId="633F3429" w:rsidR="00933A29" w:rsidRPr="00933A29" w:rsidRDefault="00933A29" w:rsidP="00B96E99">
            <w:pPr>
              <w:spacing w:after="0"/>
              <w:jc w:val="center"/>
              <w:rPr>
                <w:rFonts w:cstheme="minorHAnsi"/>
                <w:sz w:val="20"/>
                <w:szCs w:val="20"/>
              </w:rPr>
            </w:pPr>
            <w:r w:rsidRPr="00933A29">
              <w:rPr>
                <w:rFonts w:cstheme="minorHAnsi"/>
                <w:color w:val="000000"/>
                <w:sz w:val="20"/>
                <w:szCs w:val="20"/>
              </w:rPr>
              <w:t>MACR</w:t>
            </w:r>
          </w:p>
        </w:tc>
        <w:tc>
          <w:tcPr>
            <w:tcW w:w="4570" w:type="dxa"/>
            <w:vAlign w:val="center"/>
          </w:tcPr>
          <w:p w14:paraId="1D0BC7DC" w14:textId="0AC0FBD7" w:rsidR="00933A29" w:rsidRPr="00933A29" w:rsidRDefault="00933A29" w:rsidP="00B96E99">
            <w:pPr>
              <w:spacing w:after="0"/>
              <w:jc w:val="center"/>
              <w:rPr>
                <w:rFonts w:cstheme="minorHAnsi"/>
                <w:sz w:val="20"/>
                <w:szCs w:val="20"/>
              </w:rPr>
            </w:pPr>
            <w:r w:rsidRPr="00933A29">
              <w:rPr>
                <w:rFonts w:cstheme="minorHAnsi"/>
                <w:color w:val="000000"/>
                <w:sz w:val="20"/>
                <w:szCs w:val="20"/>
              </w:rPr>
              <w:t>Methacrolein</w:t>
            </w:r>
          </w:p>
        </w:tc>
        <w:tc>
          <w:tcPr>
            <w:tcW w:w="990" w:type="dxa"/>
            <w:vAlign w:val="center"/>
          </w:tcPr>
          <w:p w14:paraId="67FF10EC" w14:textId="288A0CA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99E8EC0" w14:textId="77777777" w:rsidTr="00B96E99">
        <w:trPr>
          <w:trHeight w:val="143"/>
        </w:trPr>
        <w:tc>
          <w:tcPr>
            <w:tcW w:w="2220" w:type="dxa"/>
            <w:vAlign w:val="center"/>
          </w:tcPr>
          <w:p w14:paraId="0A65BE42" w14:textId="5313EFD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7C40A35E" w14:textId="3EE57D33" w:rsidR="00933A29" w:rsidRPr="00933A29" w:rsidRDefault="00933A29" w:rsidP="00B96E99">
            <w:pPr>
              <w:spacing w:after="0"/>
              <w:jc w:val="center"/>
              <w:rPr>
                <w:rFonts w:cstheme="minorHAnsi"/>
                <w:sz w:val="20"/>
                <w:szCs w:val="20"/>
              </w:rPr>
            </w:pPr>
            <w:r w:rsidRPr="00933A29">
              <w:rPr>
                <w:rFonts w:cstheme="minorHAnsi"/>
                <w:color w:val="000000"/>
                <w:sz w:val="20"/>
                <w:szCs w:val="20"/>
              </w:rPr>
              <w:t>MEOH</w:t>
            </w:r>
          </w:p>
        </w:tc>
        <w:tc>
          <w:tcPr>
            <w:tcW w:w="4570" w:type="dxa"/>
            <w:vAlign w:val="center"/>
          </w:tcPr>
          <w:p w14:paraId="56C85298" w14:textId="0500E2CD"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5E157E63" w14:textId="0E097AB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3E7A4C3" w14:textId="77777777" w:rsidTr="00B96E99">
        <w:trPr>
          <w:trHeight w:val="143"/>
        </w:trPr>
        <w:tc>
          <w:tcPr>
            <w:tcW w:w="2220" w:type="dxa"/>
            <w:vAlign w:val="center"/>
          </w:tcPr>
          <w:p w14:paraId="52D76671" w14:textId="1CB5605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2C81DF49" w14:textId="753E1410" w:rsidR="00933A29" w:rsidRPr="00933A29" w:rsidRDefault="00933A29" w:rsidP="00B96E99">
            <w:pPr>
              <w:spacing w:after="0"/>
              <w:jc w:val="center"/>
              <w:rPr>
                <w:rFonts w:cstheme="minorHAnsi"/>
                <w:sz w:val="20"/>
                <w:szCs w:val="20"/>
              </w:rPr>
            </w:pPr>
            <w:r w:rsidRPr="00933A29">
              <w:rPr>
                <w:rFonts w:cstheme="minorHAnsi"/>
                <w:color w:val="000000"/>
                <w:sz w:val="20"/>
                <w:szCs w:val="20"/>
              </w:rPr>
              <w:t>MGLY</w:t>
            </w:r>
          </w:p>
        </w:tc>
        <w:tc>
          <w:tcPr>
            <w:tcW w:w="4570" w:type="dxa"/>
            <w:vAlign w:val="center"/>
          </w:tcPr>
          <w:p w14:paraId="0D5FAC05" w14:textId="6994B2EE"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Glyoxal</w:t>
            </w:r>
          </w:p>
        </w:tc>
        <w:tc>
          <w:tcPr>
            <w:tcW w:w="990" w:type="dxa"/>
            <w:vAlign w:val="center"/>
          </w:tcPr>
          <w:p w14:paraId="2A56EDA5" w14:textId="08A13DE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2EBD32B" w14:textId="77777777" w:rsidTr="00B96E99">
        <w:trPr>
          <w:trHeight w:val="143"/>
        </w:trPr>
        <w:tc>
          <w:tcPr>
            <w:tcW w:w="2220" w:type="dxa"/>
            <w:vAlign w:val="center"/>
          </w:tcPr>
          <w:p w14:paraId="48A8B42A" w14:textId="2CCFF6BF"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B149B9C" w14:textId="4139C997" w:rsidR="00933A29" w:rsidRPr="00933A29" w:rsidRDefault="00933A29" w:rsidP="00B96E99">
            <w:pPr>
              <w:spacing w:after="0"/>
              <w:jc w:val="center"/>
              <w:rPr>
                <w:rFonts w:cstheme="minorHAnsi"/>
                <w:sz w:val="20"/>
                <w:szCs w:val="20"/>
              </w:rPr>
            </w:pPr>
            <w:r w:rsidRPr="00933A29">
              <w:rPr>
                <w:rFonts w:cstheme="minorHAnsi"/>
                <w:color w:val="000000"/>
                <w:sz w:val="20"/>
                <w:szCs w:val="20"/>
              </w:rPr>
              <w:t>MVK</w:t>
            </w:r>
          </w:p>
        </w:tc>
        <w:tc>
          <w:tcPr>
            <w:tcW w:w="4570" w:type="dxa"/>
            <w:vAlign w:val="center"/>
          </w:tcPr>
          <w:p w14:paraId="30A255D0" w14:textId="60F77547"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Vinyl Ketone</w:t>
            </w:r>
          </w:p>
        </w:tc>
        <w:tc>
          <w:tcPr>
            <w:tcW w:w="990" w:type="dxa"/>
            <w:vAlign w:val="center"/>
          </w:tcPr>
          <w:p w14:paraId="5EC2D17F" w14:textId="105B135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28D6D9D" w14:textId="77777777" w:rsidTr="00B96E99">
        <w:trPr>
          <w:trHeight w:val="143"/>
        </w:trPr>
        <w:tc>
          <w:tcPr>
            <w:tcW w:w="2220" w:type="dxa"/>
            <w:vAlign w:val="center"/>
          </w:tcPr>
          <w:p w14:paraId="5C111740" w14:textId="1100BAD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6B5CB31" w14:textId="640C3DE4" w:rsidR="00933A29" w:rsidRPr="00933A29" w:rsidRDefault="00933A29" w:rsidP="00B96E99">
            <w:pPr>
              <w:spacing w:after="0"/>
              <w:jc w:val="center"/>
              <w:rPr>
                <w:rFonts w:cstheme="minorHAnsi"/>
                <w:sz w:val="20"/>
                <w:szCs w:val="20"/>
              </w:rPr>
            </w:pPr>
            <w:r w:rsidRPr="00933A29">
              <w:rPr>
                <w:rFonts w:cstheme="minorHAnsi"/>
                <w:color w:val="000000"/>
                <w:sz w:val="20"/>
                <w:szCs w:val="20"/>
              </w:rPr>
              <w:t>MXYL</w:t>
            </w:r>
          </w:p>
        </w:tc>
        <w:tc>
          <w:tcPr>
            <w:tcW w:w="4570" w:type="dxa"/>
            <w:vAlign w:val="center"/>
          </w:tcPr>
          <w:p w14:paraId="5740E194" w14:textId="44AF3CBA" w:rsidR="00933A29" w:rsidRPr="00933A29" w:rsidRDefault="00933A29" w:rsidP="00B96E99">
            <w:pPr>
              <w:spacing w:after="0"/>
              <w:jc w:val="center"/>
              <w:rPr>
                <w:rFonts w:cstheme="minorHAnsi"/>
                <w:sz w:val="20"/>
                <w:szCs w:val="20"/>
              </w:rPr>
            </w:pPr>
            <w:r w:rsidRPr="00933A29">
              <w:rPr>
                <w:rFonts w:cstheme="minorHAnsi"/>
                <w:color w:val="000000"/>
                <w:sz w:val="20"/>
                <w:szCs w:val="20"/>
              </w:rPr>
              <w:t>m-Xylene</w:t>
            </w:r>
          </w:p>
        </w:tc>
        <w:tc>
          <w:tcPr>
            <w:tcW w:w="990" w:type="dxa"/>
            <w:vAlign w:val="center"/>
          </w:tcPr>
          <w:p w14:paraId="6F1ACF3E" w14:textId="11B990C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6841185" w14:textId="77777777" w:rsidTr="00B96E99">
        <w:trPr>
          <w:trHeight w:val="143"/>
        </w:trPr>
        <w:tc>
          <w:tcPr>
            <w:tcW w:w="2220" w:type="dxa"/>
            <w:vAlign w:val="center"/>
          </w:tcPr>
          <w:p w14:paraId="36B3160C" w14:textId="16F4CB2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F61A780" w14:textId="4822B0B2" w:rsidR="00933A29" w:rsidRPr="00933A29" w:rsidRDefault="00933A29" w:rsidP="00B96E99">
            <w:pPr>
              <w:spacing w:after="0"/>
              <w:jc w:val="center"/>
              <w:rPr>
                <w:rFonts w:cstheme="minorHAnsi"/>
                <w:sz w:val="20"/>
                <w:szCs w:val="20"/>
              </w:rPr>
            </w:pPr>
            <w:r w:rsidRPr="00933A29">
              <w:rPr>
                <w:rFonts w:cstheme="minorHAnsi"/>
                <w:color w:val="000000"/>
                <w:sz w:val="20"/>
                <w:szCs w:val="20"/>
              </w:rPr>
              <w:t>NAPH</w:t>
            </w:r>
          </w:p>
        </w:tc>
        <w:tc>
          <w:tcPr>
            <w:tcW w:w="4570" w:type="dxa"/>
            <w:vAlign w:val="center"/>
          </w:tcPr>
          <w:p w14:paraId="30638483" w14:textId="75E17D78" w:rsidR="00933A29" w:rsidRPr="00933A29" w:rsidRDefault="00933A29" w:rsidP="00B96E99">
            <w:pPr>
              <w:spacing w:after="0"/>
              <w:jc w:val="center"/>
              <w:rPr>
                <w:rFonts w:cstheme="minorHAnsi"/>
                <w:sz w:val="20"/>
                <w:szCs w:val="20"/>
              </w:rPr>
            </w:pPr>
            <w:r w:rsidRPr="00933A29">
              <w:rPr>
                <w:rFonts w:cstheme="minorHAnsi"/>
                <w:color w:val="000000"/>
                <w:sz w:val="20"/>
                <w:szCs w:val="20"/>
              </w:rPr>
              <w:t>Naphthalene</w:t>
            </w:r>
          </w:p>
        </w:tc>
        <w:tc>
          <w:tcPr>
            <w:tcW w:w="990" w:type="dxa"/>
            <w:vAlign w:val="center"/>
          </w:tcPr>
          <w:p w14:paraId="74DF531A" w14:textId="6697588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FB08F9A" w14:textId="77777777" w:rsidTr="00B96E99">
        <w:trPr>
          <w:trHeight w:val="143"/>
        </w:trPr>
        <w:tc>
          <w:tcPr>
            <w:tcW w:w="2220" w:type="dxa"/>
            <w:vAlign w:val="center"/>
          </w:tcPr>
          <w:p w14:paraId="03A0E593" w14:textId="572B4D11"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E93EC1A" w14:textId="333856D9" w:rsidR="00933A29" w:rsidRPr="00933A29" w:rsidRDefault="00933A29" w:rsidP="00B96E99">
            <w:pPr>
              <w:spacing w:after="0"/>
              <w:jc w:val="center"/>
              <w:rPr>
                <w:rFonts w:cstheme="minorHAnsi"/>
                <w:sz w:val="20"/>
                <w:szCs w:val="20"/>
              </w:rPr>
            </w:pPr>
            <w:r w:rsidRPr="00933A29">
              <w:rPr>
                <w:rFonts w:cstheme="minorHAnsi"/>
                <w:color w:val="000000"/>
                <w:sz w:val="20"/>
                <w:szCs w:val="20"/>
              </w:rPr>
              <w:t>OXYL</w:t>
            </w:r>
          </w:p>
        </w:tc>
        <w:tc>
          <w:tcPr>
            <w:tcW w:w="4570" w:type="dxa"/>
            <w:vAlign w:val="center"/>
          </w:tcPr>
          <w:p w14:paraId="1BD58806" w14:textId="13689C39" w:rsidR="00933A29" w:rsidRPr="00933A29" w:rsidRDefault="00933A29" w:rsidP="00B96E99">
            <w:pPr>
              <w:spacing w:after="0"/>
              <w:jc w:val="center"/>
              <w:rPr>
                <w:rFonts w:cstheme="minorHAnsi"/>
                <w:sz w:val="20"/>
                <w:szCs w:val="20"/>
              </w:rPr>
            </w:pPr>
            <w:r w:rsidRPr="00933A29">
              <w:rPr>
                <w:rFonts w:cstheme="minorHAnsi"/>
                <w:color w:val="000000"/>
                <w:sz w:val="20"/>
                <w:szCs w:val="20"/>
              </w:rPr>
              <w:t>o-Xylene</w:t>
            </w:r>
          </w:p>
        </w:tc>
        <w:tc>
          <w:tcPr>
            <w:tcW w:w="990" w:type="dxa"/>
            <w:vAlign w:val="center"/>
          </w:tcPr>
          <w:p w14:paraId="69D01B34" w14:textId="2F3E04E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80046BA" w14:textId="77777777" w:rsidTr="00B96E99">
        <w:trPr>
          <w:trHeight w:val="143"/>
        </w:trPr>
        <w:tc>
          <w:tcPr>
            <w:tcW w:w="2220" w:type="dxa"/>
            <w:vAlign w:val="center"/>
          </w:tcPr>
          <w:p w14:paraId="6381EE7F" w14:textId="7950109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AA7592E" w14:textId="0F98C9BF" w:rsidR="00933A29" w:rsidRPr="00933A29" w:rsidRDefault="00933A29" w:rsidP="00B96E99">
            <w:pPr>
              <w:spacing w:after="0"/>
              <w:jc w:val="center"/>
              <w:rPr>
                <w:rFonts w:cstheme="minorHAnsi"/>
                <w:sz w:val="20"/>
                <w:szCs w:val="20"/>
              </w:rPr>
            </w:pPr>
            <w:r w:rsidRPr="00933A29">
              <w:rPr>
                <w:rFonts w:cstheme="minorHAnsi"/>
                <w:color w:val="000000"/>
                <w:sz w:val="20"/>
                <w:szCs w:val="20"/>
              </w:rPr>
              <w:t>PRPE</w:t>
            </w:r>
          </w:p>
        </w:tc>
        <w:tc>
          <w:tcPr>
            <w:tcW w:w="4570" w:type="dxa"/>
            <w:vAlign w:val="center"/>
          </w:tcPr>
          <w:p w14:paraId="5114E16C" w14:textId="73805F0E" w:rsidR="00933A29" w:rsidRPr="00933A29" w:rsidRDefault="00933A29" w:rsidP="00B96E99">
            <w:pPr>
              <w:spacing w:after="0"/>
              <w:jc w:val="center"/>
              <w:rPr>
                <w:rFonts w:cstheme="minorHAnsi"/>
                <w:sz w:val="20"/>
                <w:szCs w:val="20"/>
              </w:rPr>
            </w:pPr>
            <w:r w:rsidRPr="00933A29">
              <w:rPr>
                <w:rFonts w:cstheme="minorHAnsi"/>
                <w:color w:val="000000"/>
                <w:sz w:val="20"/>
                <w:szCs w:val="20"/>
              </w:rPr>
              <w:t>Propane</w:t>
            </w:r>
          </w:p>
        </w:tc>
        <w:tc>
          <w:tcPr>
            <w:tcW w:w="990" w:type="dxa"/>
            <w:vAlign w:val="center"/>
          </w:tcPr>
          <w:p w14:paraId="2918D06A" w14:textId="1ECB7E8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C564FB1" w14:textId="77777777" w:rsidTr="00B96E99">
        <w:trPr>
          <w:trHeight w:val="143"/>
        </w:trPr>
        <w:tc>
          <w:tcPr>
            <w:tcW w:w="2220" w:type="dxa"/>
            <w:vAlign w:val="center"/>
          </w:tcPr>
          <w:p w14:paraId="11CC1912" w14:textId="7FC2680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DEA8BA6" w14:textId="601E6E1F" w:rsidR="00933A29" w:rsidRPr="00933A29" w:rsidRDefault="00933A29" w:rsidP="00B96E99">
            <w:pPr>
              <w:spacing w:after="0"/>
              <w:jc w:val="center"/>
              <w:rPr>
                <w:rFonts w:cstheme="minorHAnsi"/>
                <w:sz w:val="20"/>
                <w:szCs w:val="20"/>
              </w:rPr>
            </w:pPr>
            <w:r w:rsidRPr="00933A29">
              <w:rPr>
                <w:rFonts w:cstheme="minorHAnsi"/>
                <w:color w:val="000000"/>
                <w:sz w:val="20"/>
                <w:szCs w:val="20"/>
              </w:rPr>
              <w:t>PXYL</w:t>
            </w:r>
          </w:p>
        </w:tc>
        <w:tc>
          <w:tcPr>
            <w:tcW w:w="4570" w:type="dxa"/>
            <w:vAlign w:val="center"/>
          </w:tcPr>
          <w:p w14:paraId="09FC3D6B" w14:textId="0A738C7B" w:rsidR="00933A29" w:rsidRPr="00933A29" w:rsidRDefault="00933A29" w:rsidP="00B96E99">
            <w:pPr>
              <w:spacing w:after="0"/>
              <w:jc w:val="center"/>
              <w:rPr>
                <w:rFonts w:cstheme="minorHAnsi"/>
                <w:sz w:val="20"/>
                <w:szCs w:val="20"/>
              </w:rPr>
            </w:pPr>
            <w:r w:rsidRPr="00933A29">
              <w:rPr>
                <w:rFonts w:cstheme="minorHAnsi"/>
                <w:color w:val="000000"/>
                <w:sz w:val="20"/>
                <w:szCs w:val="20"/>
              </w:rPr>
              <w:t>p-Xylene</w:t>
            </w:r>
          </w:p>
        </w:tc>
        <w:tc>
          <w:tcPr>
            <w:tcW w:w="990" w:type="dxa"/>
            <w:vAlign w:val="center"/>
          </w:tcPr>
          <w:p w14:paraId="2CCCEABE" w14:textId="0DE10FC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743A8EE" w14:textId="77777777" w:rsidTr="00B96E99">
        <w:trPr>
          <w:trHeight w:val="143"/>
        </w:trPr>
        <w:tc>
          <w:tcPr>
            <w:tcW w:w="2220" w:type="dxa"/>
            <w:vAlign w:val="center"/>
          </w:tcPr>
          <w:p w14:paraId="263C1CE2" w14:textId="0E26BE2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B2CCCEF" w14:textId="7F5A945E" w:rsidR="00933A29" w:rsidRPr="00933A29" w:rsidRDefault="00933A29" w:rsidP="00B96E99">
            <w:pPr>
              <w:spacing w:after="0"/>
              <w:jc w:val="center"/>
              <w:rPr>
                <w:rFonts w:cstheme="minorHAnsi"/>
                <w:sz w:val="20"/>
                <w:szCs w:val="20"/>
              </w:rPr>
            </w:pPr>
            <w:r w:rsidRPr="00933A29">
              <w:rPr>
                <w:rFonts w:cstheme="minorHAnsi"/>
                <w:color w:val="000000"/>
                <w:sz w:val="20"/>
                <w:szCs w:val="20"/>
              </w:rPr>
              <w:t>TOLU</w:t>
            </w:r>
          </w:p>
        </w:tc>
        <w:tc>
          <w:tcPr>
            <w:tcW w:w="4570" w:type="dxa"/>
            <w:vAlign w:val="center"/>
          </w:tcPr>
          <w:p w14:paraId="30BEEDED" w14:textId="50FADA0D" w:rsidR="00933A29" w:rsidRPr="00933A29" w:rsidRDefault="00933A29" w:rsidP="00B96E99">
            <w:pPr>
              <w:spacing w:after="0"/>
              <w:jc w:val="center"/>
              <w:rPr>
                <w:rFonts w:cstheme="minorHAnsi"/>
                <w:sz w:val="20"/>
                <w:szCs w:val="20"/>
              </w:rPr>
            </w:pPr>
            <w:r w:rsidRPr="00933A29">
              <w:rPr>
                <w:rFonts w:cstheme="minorHAnsi"/>
                <w:color w:val="000000"/>
                <w:sz w:val="20"/>
                <w:szCs w:val="20"/>
              </w:rPr>
              <w:t>Toluene</w:t>
            </w:r>
          </w:p>
        </w:tc>
        <w:tc>
          <w:tcPr>
            <w:tcW w:w="990" w:type="dxa"/>
            <w:vAlign w:val="center"/>
          </w:tcPr>
          <w:p w14:paraId="27BA75BD" w14:textId="428C00F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70FA336" w14:textId="77777777" w:rsidTr="00B96E99">
        <w:trPr>
          <w:trHeight w:val="143"/>
        </w:trPr>
        <w:tc>
          <w:tcPr>
            <w:tcW w:w="2220" w:type="dxa"/>
            <w:vAlign w:val="center"/>
          </w:tcPr>
          <w:p w14:paraId="39B48110" w14:textId="100DA7D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CC80B0B" w14:textId="76ECF86F" w:rsidR="00933A29" w:rsidRPr="00933A29" w:rsidRDefault="00933A29" w:rsidP="00B96E99">
            <w:pPr>
              <w:spacing w:after="0"/>
              <w:jc w:val="center"/>
              <w:rPr>
                <w:rFonts w:cstheme="minorHAnsi"/>
                <w:sz w:val="20"/>
                <w:szCs w:val="20"/>
              </w:rPr>
            </w:pPr>
            <w:r w:rsidRPr="00933A29">
              <w:rPr>
                <w:rFonts w:cstheme="minorHAnsi"/>
                <w:color w:val="000000"/>
                <w:sz w:val="20"/>
                <w:szCs w:val="20"/>
              </w:rPr>
              <w:t>ALK1</w:t>
            </w:r>
          </w:p>
        </w:tc>
        <w:tc>
          <w:tcPr>
            <w:tcW w:w="4570" w:type="dxa"/>
            <w:vAlign w:val="center"/>
          </w:tcPr>
          <w:p w14:paraId="015C82BC" w14:textId="7C03BAE6"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2 and 5 x 10</w:t>
            </w:r>
            <w:r w:rsidRPr="00933A29">
              <w:rPr>
                <w:rFonts w:cstheme="minorHAnsi"/>
                <w:color w:val="000000"/>
                <w:sz w:val="20"/>
                <w:szCs w:val="20"/>
                <w:vertAlign w:val="superscript"/>
              </w:rPr>
              <w:t>2</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r w:rsidRPr="00933A29">
              <w:rPr>
                <w:rFonts w:cstheme="minorHAnsi"/>
                <w:color w:val="000000"/>
                <w:sz w:val="20"/>
                <w:szCs w:val="20"/>
              </w:rPr>
              <w:t xml:space="preserve"> (primarily ethane)</w:t>
            </w:r>
          </w:p>
        </w:tc>
        <w:tc>
          <w:tcPr>
            <w:tcW w:w="990" w:type="dxa"/>
            <w:vAlign w:val="center"/>
          </w:tcPr>
          <w:p w14:paraId="551022B0" w14:textId="3625FE1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7FA766B" w14:textId="77777777" w:rsidTr="00B96E99">
        <w:trPr>
          <w:trHeight w:val="143"/>
        </w:trPr>
        <w:tc>
          <w:tcPr>
            <w:tcW w:w="2220" w:type="dxa"/>
            <w:vAlign w:val="center"/>
          </w:tcPr>
          <w:p w14:paraId="5DF53BC9" w14:textId="6A90BD65"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SAPRC07TC_AE8</w:t>
            </w:r>
          </w:p>
        </w:tc>
        <w:tc>
          <w:tcPr>
            <w:tcW w:w="1575" w:type="dxa"/>
            <w:vAlign w:val="center"/>
          </w:tcPr>
          <w:p w14:paraId="240380D0" w14:textId="4DBEC91F" w:rsidR="00933A29" w:rsidRPr="00933A29" w:rsidRDefault="00933A29" w:rsidP="00B96E99">
            <w:pPr>
              <w:spacing w:after="0"/>
              <w:jc w:val="center"/>
              <w:rPr>
                <w:rFonts w:cstheme="minorHAnsi"/>
                <w:sz w:val="20"/>
                <w:szCs w:val="20"/>
              </w:rPr>
            </w:pPr>
            <w:r w:rsidRPr="00933A29">
              <w:rPr>
                <w:rFonts w:cstheme="minorHAnsi"/>
                <w:color w:val="000000"/>
                <w:sz w:val="20"/>
                <w:szCs w:val="20"/>
              </w:rPr>
              <w:t>ALK2</w:t>
            </w:r>
          </w:p>
        </w:tc>
        <w:tc>
          <w:tcPr>
            <w:tcW w:w="4570" w:type="dxa"/>
            <w:vAlign w:val="center"/>
          </w:tcPr>
          <w:p w14:paraId="35716987" w14:textId="2B3686A6"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5 x 10</w:t>
            </w:r>
            <w:r w:rsidRPr="00933A29">
              <w:rPr>
                <w:rFonts w:cstheme="minorHAnsi"/>
                <w:color w:val="000000"/>
                <w:sz w:val="20"/>
                <w:szCs w:val="20"/>
                <w:vertAlign w:val="superscript"/>
              </w:rPr>
              <w:t>2</w:t>
            </w:r>
            <w:r w:rsidRPr="00933A29">
              <w:rPr>
                <w:rFonts w:cstheme="minorHAnsi"/>
                <w:color w:val="000000"/>
                <w:sz w:val="20"/>
                <w:szCs w:val="20"/>
              </w:rPr>
              <w:t xml:space="preserve"> and 2.5 x 10</w:t>
            </w:r>
            <w:r w:rsidRPr="00933A29">
              <w:rPr>
                <w:rFonts w:cstheme="minorHAnsi"/>
                <w:color w:val="000000"/>
                <w:sz w:val="20"/>
                <w:szCs w:val="20"/>
                <w:vertAlign w:val="superscript"/>
              </w:rPr>
              <w:t>3</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r w:rsidRPr="00933A29">
              <w:rPr>
                <w:rFonts w:cstheme="minorHAnsi"/>
                <w:color w:val="000000"/>
                <w:sz w:val="20"/>
                <w:szCs w:val="20"/>
              </w:rPr>
              <w:t xml:space="preserve"> (primarily propane)</w:t>
            </w:r>
          </w:p>
        </w:tc>
        <w:tc>
          <w:tcPr>
            <w:tcW w:w="990" w:type="dxa"/>
            <w:vAlign w:val="center"/>
          </w:tcPr>
          <w:p w14:paraId="5AEA4233" w14:textId="65D866B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423A075" w14:textId="77777777" w:rsidTr="00B96E99">
        <w:trPr>
          <w:trHeight w:val="143"/>
        </w:trPr>
        <w:tc>
          <w:tcPr>
            <w:tcW w:w="2220" w:type="dxa"/>
            <w:vAlign w:val="center"/>
          </w:tcPr>
          <w:p w14:paraId="0E9DC330" w14:textId="39E9879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555B385" w14:textId="4F02C700" w:rsidR="00933A29" w:rsidRPr="00933A29" w:rsidRDefault="00933A29" w:rsidP="00B96E99">
            <w:pPr>
              <w:spacing w:after="0"/>
              <w:jc w:val="center"/>
              <w:rPr>
                <w:rFonts w:cstheme="minorHAnsi"/>
                <w:sz w:val="20"/>
                <w:szCs w:val="20"/>
              </w:rPr>
            </w:pPr>
            <w:r w:rsidRPr="00933A29">
              <w:rPr>
                <w:rFonts w:cstheme="minorHAnsi"/>
                <w:color w:val="000000"/>
                <w:sz w:val="20"/>
                <w:szCs w:val="20"/>
              </w:rPr>
              <w:t>ALK3</w:t>
            </w:r>
          </w:p>
        </w:tc>
        <w:tc>
          <w:tcPr>
            <w:tcW w:w="4570" w:type="dxa"/>
            <w:vAlign w:val="center"/>
          </w:tcPr>
          <w:p w14:paraId="53D4E02A" w14:textId="38993879"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2.5 x 10</w:t>
            </w:r>
            <w:r w:rsidRPr="00933A29">
              <w:rPr>
                <w:rFonts w:cstheme="minorHAnsi"/>
                <w:color w:val="000000"/>
                <w:sz w:val="20"/>
                <w:szCs w:val="20"/>
                <w:vertAlign w:val="superscript"/>
              </w:rPr>
              <w:t>3</w:t>
            </w:r>
            <w:r w:rsidRPr="00933A29">
              <w:rPr>
                <w:rFonts w:cstheme="minorHAnsi"/>
                <w:color w:val="000000"/>
                <w:sz w:val="20"/>
                <w:szCs w:val="20"/>
              </w:rPr>
              <w:t xml:space="preserve"> and 5 x 10</w:t>
            </w:r>
            <w:r w:rsidRPr="00933A29">
              <w:rPr>
                <w:rFonts w:cstheme="minorHAnsi"/>
                <w:color w:val="000000"/>
                <w:sz w:val="20"/>
                <w:szCs w:val="20"/>
                <w:vertAlign w:val="superscript"/>
              </w:rPr>
              <w:t>3</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28A885D9" w14:textId="69183BE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138D93B" w14:textId="77777777" w:rsidTr="00B96E99">
        <w:trPr>
          <w:trHeight w:val="143"/>
        </w:trPr>
        <w:tc>
          <w:tcPr>
            <w:tcW w:w="2220" w:type="dxa"/>
            <w:vAlign w:val="center"/>
          </w:tcPr>
          <w:p w14:paraId="45CFA569" w14:textId="61BE940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A097F1E" w14:textId="674200EC" w:rsidR="00933A29" w:rsidRPr="00933A29" w:rsidRDefault="00933A29" w:rsidP="00B96E99">
            <w:pPr>
              <w:spacing w:after="0"/>
              <w:jc w:val="center"/>
              <w:rPr>
                <w:rFonts w:cstheme="minorHAnsi"/>
                <w:sz w:val="20"/>
                <w:szCs w:val="20"/>
              </w:rPr>
            </w:pPr>
            <w:r w:rsidRPr="00933A29">
              <w:rPr>
                <w:rFonts w:cstheme="minorHAnsi"/>
                <w:color w:val="000000"/>
                <w:sz w:val="20"/>
                <w:szCs w:val="20"/>
              </w:rPr>
              <w:t>ALK4</w:t>
            </w:r>
          </w:p>
        </w:tc>
        <w:tc>
          <w:tcPr>
            <w:tcW w:w="4570" w:type="dxa"/>
            <w:vAlign w:val="center"/>
          </w:tcPr>
          <w:p w14:paraId="695E70CC" w14:textId="6A2A4DE6"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5 x 10</w:t>
            </w:r>
            <w:r w:rsidRPr="00933A29">
              <w:rPr>
                <w:rFonts w:cstheme="minorHAnsi"/>
                <w:color w:val="000000"/>
                <w:sz w:val="20"/>
                <w:szCs w:val="20"/>
                <w:vertAlign w:val="superscript"/>
              </w:rPr>
              <w:t>3</w:t>
            </w:r>
            <w:r w:rsidRPr="00933A29">
              <w:rPr>
                <w:rFonts w:cstheme="minorHAnsi"/>
                <w:color w:val="000000"/>
                <w:sz w:val="20"/>
                <w:szCs w:val="20"/>
              </w:rPr>
              <w:t xml:space="preserve"> and 1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671A2636" w14:textId="73FB6D8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20D684A" w14:textId="77777777" w:rsidTr="00B96E99">
        <w:trPr>
          <w:trHeight w:val="143"/>
        </w:trPr>
        <w:tc>
          <w:tcPr>
            <w:tcW w:w="2220" w:type="dxa"/>
            <w:vAlign w:val="center"/>
          </w:tcPr>
          <w:p w14:paraId="2CF290B0" w14:textId="0FA5F9B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70A58B46" w14:textId="6D6985F8" w:rsidR="00933A29" w:rsidRPr="00933A29" w:rsidRDefault="00933A29" w:rsidP="00B96E99">
            <w:pPr>
              <w:spacing w:after="0"/>
              <w:jc w:val="center"/>
              <w:rPr>
                <w:rFonts w:cstheme="minorHAnsi"/>
                <w:sz w:val="20"/>
                <w:szCs w:val="20"/>
              </w:rPr>
            </w:pPr>
            <w:r w:rsidRPr="00933A29">
              <w:rPr>
                <w:rFonts w:cstheme="minorHAnsi"/>
                <w:color w:val="000000"/>
                <w:sz w:val="20"/>
                <w:szCs w:val="20"/>
              </w:rPr>
              <w:t>ALK5</w:t>
            </w:r>
          </w:p>
        </w:tc>
        <w:tc>
          <w:tcPr>
            <w:tcW w:w="4570" w:type="dxa"/>
            <w:vAlign w:val="center"/>
          </w:tcPr>
          <w:p w14:paraId="19DCE662" w14:textId="0445668B"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greater than 1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4A7EEB15" w14:textId="757BA84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D71C35B" w14:textId="77777777" w:rsidTr="00B96E99">
        <w:trPr>
          <w:trHeight w:val="143"/>
        </w:trPr>
        <w:tc>
          <w:tcPr>
            <w:tcW w:w="2220" w:type="dxa"/>
            <w:vAlign w:val="center"/>
          </w:tcPr>
          <w:p w14:paraId="57668253" w14:textId="23F2A39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2A280C6" w14:textId="2E7A0FDA" w:rsidR="00933A29" w:rsidRPr="00933A29" w:rsidRDefault="00933A29" w:rsidP="00B96E99">
            <w:pPr>
              <w:spacing w:after="0"/>
              <w:jc w:val="center"/>
              <w:rPr>
                <w:rFonts w:cstheme="minorHAnsi"/>
                <w:sz w:val="20"/>
                <w:szCs w:val="20"/>
              </w:rPr>
            </w:pPr>
            <w:r w:rsidRPr="00933A29">
              <w:rPr>
                <w:rFonts w:cstheme="minorHAnsi"/>
                <w:color w:val="000000"/>
                <w:sz w:val="20"/>
                <w:szCs w:val="20"/>
              </w:rPr>
              <w:t>ARO1</w:t>
            </w:r>
          </w:p>
        </w:tc>
        <w:tc>
          <w:tcPr>
            <w:tcW w:w="4570" w:type="dxa"/>
            <w:vAlign w:val="center"/>
          </w:tcPr>
          <w:p w14:paraId="7F32F581" w14:textId="1BBEE2AF"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Aromatics with k</w:t>
            </w:r>
            <w:r w:rsidRPr="00933A29">
              <w:rPr>
                <w:rFonts w:cstheme="minorHAnsi"/>
                <w:color w:val="000000"/>
                <w:sz w:val="20"/>
                <w:szCs w:val="20"/>
                <w:vertAlign w:val="subscript"/>
              </w:rPr>
              <w:t>OH</w:t>
            </w:r>
            <w:r w:rsidRPr="00933A29">
              <w:rPr>
                <w:rFonts w:cstheme="minorHAnsi"/>
                <w:color w:val="000000"/>
                <w:sz w:val="20"/>
                <w:szCs w:val="20"/>
              </w:rPr>
              <w:t xml:space="preserve"> &lt; 2x10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6101644D" w14:textId="050B07C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F842029" w14:textId="77777777" w:rsidTr="00B96E99">
        <w:trPr>
          <w:trHeight w:val="143"/>
        </w:trPr>
        <w:tc>
          <w:tcPr>
            <w:tcW w:w="2220" w:type="dxa"/>
            <w:vAlign w:val="center"/>
          </w:tcPr>
          <w:p w14:paraId="60602451" w14:textId="13370E1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35E2259" w14:textId="4224D1FD" w:rsidR="00933A29" w:rsidRPr="00933A29" w:rsidRDefault="00933A29" w:rsidP="00B96E99">
            <w:pPr>
              <w:spacing w:after="0"/>
              <w:jc w:val="center"/>
              <w:rPr>
                <w:rFonts w:cstheme="minorHAnsi"/>
                <w:sz w:val="20"/>
                <w:szCs w:val="20"/>
              </w:rPr>
            </w:pPr>
            <w:r w:rsidRPr="00933A29">
              <w:rPr>
                <w:rFonts w:cstheme="minorHAnsi"/>
                <w:color w:val="000000"/>
                <w:sz w:val="20"/>
                <w:szCs w:val="20"/>
              </w:rPr>
              <w:t>ARO2</w:t>
            </w:r>
          </w:p>
        </w:tc>
        <w:tc>
          <w:tcPr>
            <w:tcW w:w="4570" w:type="dxa"/>
            <w:vAlign w:val="center"/>
          </w:tcPr>
          <w:p w14:paraId="2D5891E4" w14:textId="1998A8E2"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Aromatics with k</w:t>
            </w:r>
            <w:r w:rsidRPr="00933A29">
              <w:rPr>
                <w:rFonts w:cstheme="minorHAnsi"/>
                <w:color w:val="000000"/>
                <w:sz w:val="20"/>
                <w:szCs w:val="20"/>
                <w:vertAlign w:val="subscript"/>
              </w:rPr>
              <w:t>OH</w:t>
            </w:r>
            <w:r w:rsidRPr="00933A29">
              <w:rPr>
                <w:rFonts w:cstheme="minorHAnsi"/>
                <w:color w:val="000000"/>
                <w:sz w:val="20"/>
                <w:szCs w:val="20"/>
              </w:rPr>
              <w:t xml:space="preserve"> &gt; 2x10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39E19E56" w14:textId="1093B50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A2889F7" w14:textId="77777777" w:rsidTr="00B96E99">
        <w:trPr>
          <w:trHeight w:val="143"/>
        </w:trPr>
        <w:tc>
          <w:tcPr>
            <w:tcW w:w="2220" w:type="dxa"/>
            <w:vAlign w:val="center"/>
          </w:tcPr>
          <w:p w14:paraId="2AD29359" w14:textId="0D93A51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B6B77A0" w14:textId="7431CA0F" w:rsidR="00933A29" w:rsidRPr="00933A29" w:rsidRDefault="00933A29" w:rsidP="00B96E99">
            <w:pPr>
              <w:spacing w:after="0"/>
              <w:jc w:val="center"/>
              <w:rPr>
                <w:rFonts w:cstheme="minorHAnsi"/>
                <w:sz w:val="20"/>
                <w:szCs w:val="20"/>
              </w:rPr>
            </w:pPr>
            <w:r w:rsidRPr="00933A29">
              <w:rPr>
                <w:rFonts w:cstheme="minorHAnsi"/>
                <w:color w:val="000000"/>
                <w:sz w:val="20"/>
                <w:szCs w:val="20"/>
              </w:rPr>
              <w:t>BALD</w:t>
            </w:r>
          </w:p>
        </w:tc>
        <w:tc>
          <w:tcPr>
            <w:tcW w:w="4570" w:type="dxa"/>
            <w:vAlign w:val="center"/>
          </w:tcPr>
          <w:p w14:paraId="14D91B1B" w14:textId="352185B4"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aldehydes</w:t>
            </w:r>
          </w:p>
        </w:tc>
        <w:tc>
          <w:tcPr>
            <w:tcW w:w="990" w:type="dxa"/>
            <w:vAlign w:val="center"/>
          </w:tcPr>
          <w:p w14:paraId="67F19686" w14:textId="621325B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0DCCE5E" w14:textId="77777777" w:rsidTr="00B96E99">
        <w:trPr>
          <w:trHeight w:val="143"/>
        </w:trPr>
        <w:tc>
          <w:tcPr>
            <w:tcW w:w="2220" w:type="dxa"/>
            <w:vAlign w:val="center"/>
          </w:tcPr>
          <w:p w14:paraId="4041A92A" w14:textId="139B3A8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32038155" w14:textId="4520D403" w:rsidR="00933A29" w:rsidRPr="00933A29" w:rsidRDefault="00933A29" w:rsidP="00B96E99">
            <w:pPr>
              <w:spacing w:after="0"/>
              <w:jc w:val="center"/>
              <w:rPr>
                <w:rFonts w:cstheme="minorHAnsi"/>
                <w:sz w:val="20"/>
                <w:szCs w:val="20"/>
              </w:rPr>
            </w:pPr>
            <w:r w:rsidRPr="00933A29">
              <w:rPr>
                <w:rFonts w:cstheme="minorHAnsi"/>
                <w:color w:val="000000"/>
                <w:sz w:val="20"/>
                <w:szCs w:val="20"/>
              </w:rPr>
              <w:t>CRES</w:t>
            </w:r>
          </w:p>
        </w:tc>
        <w:tc>
          <w:tcPr>
            <w:tcW w:w="4570" w:type="dxa"/>
            <w:vAlign w:val="center"/>
          </w:tcPr>
          <w:p w14:paraId="4B8561E2" w14:textId="17724CD0" w:rsidR="00933A29" w:rsidRPr="00933A29" w:rsidRDefault="00933A29" w:rsidP="00B96E99">
            <w:pPr>
              <w:spacing w:after="0"/>
              <w:jc w:val="center"/>
              <w:rPr>
                <w:rFonts w:cstheme="minorHAnsi"/>
                <w:sz w:val="20"/>
                <w:szCs w:val="20"/>
              </w:rPr>
            </w:pPr>
            <w:r w:rsidRPr="00933A29">
              <w:rPr>
                <w:rFonts w:cstheme="minorHAnsi"/>
                <w:color w:val="000000"/>
                <w:sz w:val="20"/>
                <w:szCs w:val="20"/>
              </w:rPr>
              <w:t>Phenols and Cresols</w:t>
            </w:r>
          </w:p>
        </w:tc>
        <w:tc>
          <w:tcPr>
            <w:tcW w:w="990" w:type="dxa"/>
            <w:vAlign w:val="center"/>
          </w:tcPr>
          <w:p w14:paraId="57090A4B" w14:textId="16F9734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9782819" w14:textId="77777777" w:rsidTr="00B96E99">
        <w:trPr>
          <w:trHeight w:val="143"/>
        </w:trPr>
        <w:tc>
          <w:tcPr>
            <w:tcW w:w="2220" w:type="dxa"/>
            <w:vAlign w:val="center"/>
          </w:tcPr>
          <w:p w14:paraId="01E5ADF1" w14:textId="7AC70DC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34E9618" w14:textId="41678519" w:rsidR="00933A29" w:rsidRPr="00933A29" w:rsidRDefault="00933A29" w:rsidP="00B96E99">
            <w:pPr>
              <w:spacing w:after="0"/>
              <w:jc w:val="center"/>
              <w:rPr>
                <w:rFonts w:cstheme="minorHAnsi"/>
                <w:sz w:val="20"/>
                <w:szCs w:val="20"/>
              </w:rPr>
            </w:pPr>
            <w:r w:rsidRPr="00933A29">
              <w:rPr>
                <w:rFonts w:cstheme="minorHAnsi"/>
                <w:color w:val="000000"/>
                <w:sz w:val="20"/>
                <w:szCs w:val="20"/>
              </w:rPr>
              <w:t>IPRD</w:t>
            </w:r>
          </w:p>
        </w:tc>
        <w:tc>
          <w:tcPr>
            <w:tcW w:w="4570" w:type="dxa"/>
            <w:vAlign w:val="center"/>
          </w:tcPr>
          <w:p w14:paraId="58E1029E" w14:textId="3B69DDC9" w:rsidR="00933A29" w:rsidRPr="00933A29" w:rsidRDefault="00933A29" w:rsidP="00B96E99">
            <w:pPr>
              <w:spacing w:after="0"/>
              <w:jc w:val="center"/>
              <w:rPr>
                <w:rFonts w:cstheme="minorHAnsi"/>
                <w:sz w:val="20"/>
                <w:szCs w:val="20"/>
              </w:rPr>
            </w:pPr>
            <w:r w:rsidRPr="00933A29">
              <w:rPr>
                <w:rFonts w:cstheme="minorHAnsi"/>
                <w:color w:val="000000"/>
                <w:sz w:val="20"/>
                <w:szCs w:val="20"/>
              </w:rPr>
              <w:t>Lumped Isoprene product species</w:t>
            </w:r>
          </w:p>
        </w:tc>
        <w:tc>
          <w:tcPr>
            <w:tcW w:w="990" w:type="dxa"/>
            <w:vAlign w:val="center"/>
          </w:tcPr>
          <w:p w14:paraId="4B2E4775" w14:textId="676E295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0C44407" w14:textId="77777777" w:rsidTr="00B96E99">
        <w:trPr>
          <w:trHeight w:val="143"/>
        </w:trPr>
        <w:tc>
          <w:tcPr>
            <w:tcW w:w="2220" w:type="dxa"/>
            <w:vAlign w:val="center"/>
          </w:tcPr>
          <w:p w14:paraId="21A723B2" w14:textId="083570E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24112AA0" w14:textId="05386C5E" w:rsidR="00933A29" w:rsidRPr="00933A29" w:rsidRDefault="00933A29" w:rsidP="00B96E99">
            <w:pPr>
              <w:spacing w:after="0"/>
              <w:jc w:val="center"/>
              <w:rPr>
                <w:rFonts w:cstheme="minorHAnsi"/>
                <w:sz w:val="20"/>
                <w:szCs w:val="20"/>
              </w:rPr>
            </w:pPr>
            <w:r w:rsidRPr="00933A29">
              <w:rPr>
                <w:rFonts w:cstheme="minorHAnsi"/>
                <w:color w:val="000000"/>
                <w:sz w:val="20"/>
                <w:szCs w:val="20"/>
              </w:rPr>
              <w:t>IVOCP3</w:t>
            </w:r>
          </w:p>
        </w:tc>
        <w:tc>
          <w:tcPr>
            <w:tcW w:w="4570" w:type="dxa"/>
            <w:vAlign w:val="center"/>
          </w:tcPr>
          <w:p w14:paraId="419CF020" w14:textId="60A1F297" w:rsidR="00933A29" w:rsidRPr="00933A29" w:rsidRDefault="00933A29" w:rsidP="00B96E99">
            <w:pPr>
              <w:spacing w:after="0"/>
              <w:jc w:val="center"/>
              <w:rPr>
                <w:rFonts w:cstheme="minorHAnsi"/>
                <w:sz w:val="20"/>
                <w:szCs w:val="20"/>
              </w:rPr>
            </w:pPr>
            <w:r w:rsidRPr="00933A29">
              <w:rPr>
                <w:rFonts w:cstheme="minorHAnsi"/>
                <w:color w:val="000000"/>
                <w:sz w:val="20"/>
                <w:szCs w:val="20"/>
              </w:rPr>
              <w:t>IVOC; 2.5 &lt; log(C*) &lt; 3.5</w:t>
            </w:r>
          </w:p>
        </w:tc>
        <w:tc>
          <w:tcPr>
            <w:tcW w:w="990" w:type="dxa"/>
            <w:vAlign w:val="center"/>
          </w:tcPr>
          <w:p w14:paraId="3CB4D7B6" w14:textId="3FE47DA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681A316" w14:textId="77777777" w:rsidTr="00B96E99">
        <w:trPr>
          <w:trHeight w:val="143"/>
        </w:trPr>
        <w:tc>
          <w:tcPr>
            <w:tcW w:w="2220" w:type="dxa"/>
            <w:vAlign w:val="center"/>
          </w:tcPr>
          <w:p w14:paraId="04726B08" w14:textId="3BB5074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3480C502" w14:textId="2AE4C439" w:rsidR="00933A29" w:rsidRPr="00933A29" w:rsidRDefault="00933A29" w:rsidP="00B96E99">
            <w:pPr>
              <w:spacing w:after="0"/>
              <w:jc w:val="center"/>
              <w:rPr>
                <w:rFonts w:cstheme="minorHAnsi"/>
                <w:sz w:val="20"/>
                <w:szCs w:val="20"/>
              </w:rPr>
            </w:pPr>
            <w:r w:rsidRPr="00933A29">
              <w:rPr>
                <w:rFonts w:cstheme="minorHAnsi"/>
                <w:color w:val="000000"/>
                <w:sz w:val="20"/>
                <w:szCs w:val="20"/>
              </w:rPr>
              <w:t>IVOCP4</w:t>
            </w:r>
          </w:p>
        </w:tc>
        <w:tc>
          <w:tcPr>
            <w:tcW w:w="4570" w:type="dxa"/>
            <w:vAlign w:val="center"/>
          </w:tcPr>
          <w:p w14:paraId="4B12BE6B" w14:textId="2548969A" w:rsidR="00933A29" w:rsidRPr="00933A29" w:rsidRDefault="00933A29" w:rsidP="00B96E99">
            <w:pPr>
              <w:spacing w:after="0"/>
              <w:jc w:val="center"/>
              <w:rPr>
                <w:rFonts w:cstheme="minorHAnsi"/>
                <w:sz w:val="20"/>
                <w:szCs w:val="20"/>
              </w:rPr>
            </w:pPr>
            <w:r w:rsidRPr="00933A29">
              <w:rPr>
                <w:rFonts w:cstheme="minorHAnsi"/>
                <w:color w:val="000000"/>
                <w:sz w:val="20"/>
                <w:szCs w:val="20"/>
              </w:rPr>
              <w:t>IVOC; 3.5 &lt; log(C*) &lt; 4.5</w:t>
            </w:r>
          </w:p>
        </w:tc>
        <w:tc>
          <w:tcPr>
            <w:tcW w:w="990" w:type="dxa"/>
            <w:vAlign w:val="center"/>
          </w:tcPr>
          <w:p w14:paraId="291FDD83" w14:textId="6CC647E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6C149A1" w14:textId="77777777" w:rsidTr="00B96E99">
        <w:trPr>
          <w:trHeight w:val="143"/>
        </w:trPr>
        <w:tc>
          <w:tcPr>
            <w:tcW w:w="2220" w:type="dxa"/>
            <w:vAlign w:val="center"/>
          </w:tcPr>
          <w:p w14:paraId="765A5B2E" w14:textId="0DC0EDA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0368EBE6" w14:textId="3D697123" w:rsidR="00933A29" w:rsidRPr="00933A29" w:rsidRDefault="00933A29" w:rsidP="00B96E99">
            <w:pPr>
              <w:spacing w:after="0"/>
              <w:jc w:val="center"/>
              <w:rPr>
                <w:rFonts w:cstheme="minorHAnsi"/>
                <w:sz w:val="20"/>
                <w:szCs w:val="20"/>
              </w:rPr>
            </w:pPr>
            <w:r w:rsidRPr="00933A29">
              <w:rPr>
                <w:rFonts w:cstheme="minorHAnsi"/>
                <w:color w:val="000000"/>
                <w:sz w:val="20"/>
                <w:szCs w:val="20"/>
              </w:rPr>
              <w:t>IVOCP5</w:t>
            </w:r>
          </w:p>
        </w:tc>
        <w:tc>
          <w:tcPr>
            <w:tcW w:w="4570" w:type="dxa"/>
            <w:vAlign w:val="center"/>
          </w:tcPr>
          <w:p w14:paraId="6B2E9784" w14:textId="11262D46" w:rsidR="00933A29" w:rsidRPr="00933A29" w:rsidRDefault="00933A29" w:rsidP="00B96E99">
            <w:pPr>
              <w:spacing w:after="0"/>
              <w:jc w:val="center"/>
              <w:rPr>
                <w:rFonts w:cstheme="minorHAnsi"/>
                <w:sz w:val="20"/>
                <w:szCs w:val="20"/>
              </w:rPr>
            </w:pPr>
            <w:r w:rsidRPr="00933A29">
              <w:rPr>
                <w:rFonts w:cstheme="minorHAnsi"/>
                <w:color w:val="000000"/>
                <w:sz w:val="20"/>
                <w:szCs w:val="20"/>
              </w:rPr>
              <w:t>IVOC; 4.5 &lt; log(C*) &lt; 5.5</w:t>
            </w:r>
          </w:p>
        </w:tc>
        <w:tc>
          <w:tcPr>
            <w:tcW w:w="990" w:type="dxa"/>
            <w:vAlign w:val="center"/>
          </w:tcPr>
          <w:p w14:paraId="75778F4C" w14:textId="00A39CF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BCCEB67" w14:textId="77777777" w:rsidTr="00B96E99">
        <w:trPr>
          <w:trHeight w:val="143"/>
        </w:trPr>
        <w:tc>
          <w:tcPr>
            <w:tcW w:w="2220" w:type="dxa"/>
            <w:vAlign w:val="center"/>
          </w:tcPr>
          <w:p w14:paraId="40325212" w14:textId="1FC87A1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583594C" w14:textId="69012C42" w:rsidR="00933A29" w:rsidRPr="00933A29" w:rsidRDefault="00933A29" w:rsidP="00B96E99">
            <w:pPr>
              <w:spacing w:after="0"/>
              <w:jc w:val="center"/>
              <w:rPr>
                <w:rFonts w:cstheme="minorHAnsi"/>
                <w:sz w:val="20"/>
                <w:szCs w:val="20"/>
              </w:rPr>
            </w:pPr>
            <w:r w:rsidRPr="00933A29">
              <w:rPr>
                <w:rFonts w:cstheme="minorHAnsi"/>
                <w:color w:val="000000"/>
                <w:sz w:val="20"/>
                <w:szCs w:val="20"/>
              </w:rPr>
              <w:t>IVOCP5ARO</w:t>
            </w:r>
          </w:p>
        </w:tc>
        <w:tc>
          <w:tcPr>
            <w:tcW w:w="4570" w:type="dxa"/>
            <w:vAlign w:val="center"/>
          </w:tcPr>
          <w:p w14:paraId="7B05B3DD" w14:textId="6D0BCC22"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IVOC; 4.5 &lt; log(C*) &lt; 5.5</w:t>
            </w:r>
          </w:p>
        </w:tc>
        <w:tc>
          <w:tcPr>
            <w:tcW w:w="990" w:type="dxa"/>
            <w:vAlign w:val="center"/>
          </w:tcPr>
          <w:p w14:paraId="24D21DC6" w14:textId="78A328F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1AC5B70" w14:textId="77777777" w:rsidTr="00B96E99">
        <w:trPr>
          <w:trHeight w:val="143"/>
        </w:trPr>
        <w:tc>
          <w:tcPr>
            <w:tcW w:w="2220" w:type="dxa"/>
            <w:vAlign w:val="center"/>
          </w:tcPr>
          <w:p w14:paraId="6F6FAA47" w14:textId="2666714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29E45A29" w14:textId="43158963" w:rsidR="00933A29" w:rsidRPr="00933A29" w:rsidRDefault="00933A29" w:rsidP="00B96E99">
            <w:pPr>
              <w:spacing w:after="0"/>
              <w:jc w:val="center"/>
              <w:rPr>
                <w:rFonts w:cstheme="minorHAnsi"/>
                <w:sz w:val="20"/>
                <w:szCs w:val="20"/>
              </w:rPr>
            </w:pPr>
            <w:r w:rsidRPr="00933A29">
              <w:rPr>
                <w:rFonts w:cstheme="minorHAnsi"/>
                <w:color w:val="000000"/>
                <w:sz w:val="20"/>
                <w:szCs w:val="20"/>
              </w:rPr>
              <w:t>IVOCP6</w:t>
            </w:r>
          </w:p>
        </w:tc>
        <w:tc>
          <w:tcPr>
            <w:tcW w:w="4570" w:type="dxa"/>
            <w:vAlign w:val="center"/>
          </w:tcPr>
          <w:p w14:paraId="38638DD1" w14:textId="2C4482D1" w:rsidR="00933A29" w:rsidRPr="00933A29" w:rsidRDefault="00933A29" w:rsidP="00B96E99">
            <w:pPr>
              <w:spacing w:after="0"/>
              <w:jc w:val="center"/>
              <w:rPr>
                <w:rFonts w:cstheme="minorHAnsi"/>
                <w:sz w:val="20"/>
                <w:szCs w:val="20"/>
              </w:rPr>
            </w:pPr>
            <w:r w:rsidRPr="00933A29">
              <w:rPr>
                <w:rFonts w:cstheme="minorHAnsi"/>
                <w:color w:val="000000"/>
                <w:sz w:val="20"/>
                <w:szCs w:val="20"/>
              </w:rPr>
              <w:t>IVOC; 5.5 &lt; log(C*) &lt; 6.5</w:t>
            </w:r>
          </w:p>
        </w:tc>
        <w:tc>
          <w:tcPr>
            <w:tcW w:w="990" w:type="dxa"/>
            <w:vAlign w:val="center"/>
          </w:tcPr>
          <w:p w14:paraId="5E446A3C" w14:textId="5B5B5C5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38FE718" w14:textId="77777777" w:rsidTr="00B96E99">
        <w:trPr>
          <w:trHeight w:val="143"/>
        </w:trPr>
        <w:tc>
          <w:tcPr>
            <w:tcW w:w="2220" w:type="dxa"/>
            <w:vAlign w:val="center"/>
          </w:tcPr>
          <w:p w14:paraId="4C3C90C8" w14:textId="5AF1B22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4A8B323B" w14:textId="054D098B" w:rsidR="00933A29" w:rsidRPr="00933A29" w:rsidRDefault="00933A29" w:rsidP="00B96E99">
            <w:pPr>
              <w:spacing w:after="0"/>
              <w:jc w:val="center"/>
              <w:rPr>
                <w:rFonts w:cstheme="minorHAnsi"/>
                <w:sz w:val="20"/>
                <w:szCs w:val="20"/>
              </w:rPr>
            </w:pPr>
            <w:r w:rsidRPr="00933A29">
              <w:rPr>
                <w:rFonts w:cstheme="minorHAnsi"/>
                <w:color w:val="000000"/>
                <w:sz w:val="20"/>
                <w:szCs w:val="20"/>
              </w:rPr>
              <w:t>IVOCP6ARO</w:t>
            </w:r>
          </w:p>
        </w:tc>
        <w:tc>
          <w:tcPr>
            <w:tcW w:w="4570" w:type="dxa"/>
            <w:vAlign w:val="center"/>
          </w:tcPr>
          <w:p w14:paraId="5912EFA7" w14:textId="7773DEE0"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IVOC; 5.5 &lt; log(C*) &lt; 6.5</w:t>
            </w:r>
          </w:p>
        </w:tc>
        <w:tc>
          <w:tcPr>
            <w:tcW w:w="990" w:type="dxa"/>
            <w:vAlign w:val="center"/>
          </w:tcPr>
          <w:p w14:paraId="4680BAED" w14:textId="333A3F3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3CE7F3C" w14:textId="77777777" w:rsidTr="00B96E99">
        <w:trPr>
          <w:trHeight w:val="143"/>
        </w:trPr>
        <w:tc>
          <w:tcPr>
            <w:tcW w:w="2220" w:type="dxa"/>
            <w:vAlign w:val="center"/>
          </w:tcPr>
          <w:p w14:paraId="52A16B1E" w14:textId="5C982D5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5975137" w14:textId="550F84CB" w:rsidR="00933A29" w:rsidRPr="00933A29" w:rsidRDefault="00933A29" w:rsidP="00B96E99">
            <w:pPr>
              <w:spacing w:after="0"/>
              <w:jc w:val="center"/>
              <w:rPr>
                <w:rFonts w:cstheme="minorHAnsi"/>
                <w:sz w:val="20"/>
                <w:szCs w:val="20"/>
              </w:rPr>
            </w:pPr>
            <w:r w:rsidRPr="00933A29">
              <w:rPr>
                <w:rFonts w:cstheme="minorHAnsi"/>
                <w:color w:val="000000"/>
                <w:sz w:val="20"/>
                <w:szCs w:val="20"/>
              </w:rPr>
              <w:t>MEK</w:t>
            </w:r>
          </w:p>
        </w:tc>
        <w:tc>
          <w:tcPr>
            <w:tcW w:w="4570" w:type="dxa"/>
            <w:vAlign w:val="center"/>
          </w:tcPr>
          <w:p w14:paraId="6913735C" w14:textId="4F665010"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Ketones and other non-aldehyde oxygenated products that react with OH radicals faster than 5 x 10</w:t>
            </w:r>
            <w:r w:rsidRPr="00933A29">
              <w:rPr>
                <w:rFonts w:cstheme="minorHAnsi"/>
                <w:color w:val="000000"/>
                <w:sz w:val="20"/>
                <w:szCs w:val="20"/>
                <w:vertAlign w:val="superscript"/>
              </w:rPr>
              <w:t>-13</w:t>
            </w:r>
            <w:r w:rsidRPr="00933A29">
              <w:rPr>
                <w:rFonts w:cstheme="minorHAnsi"/>
                <w:color w:val="000000"/>
                <w:sz w:val="20"/>
                <w:szCs w:val="20"/>
              </w:rPr>
              <w:t xml:space="preserve"> but slower than 5 x 10</w:t>
            </w:r>
            <w:r w:rsidRPr="00933A29">
              <w:rPr>
                <w:rFonts w:cstheme="minorHAnsi"/>
                <w:color w:val="000000"/>
                <w:sz w:val="20"/>
                <w:szCs w:val="20"/>
                <w:vertAlign w:val="superscript"/>
              </w:rPr>
              <w:t>-12</w:t>
            </w:r>
            <w:r w:rsidRPr="00933A29">
              <w:rPr>
                <w:rFonts w:cstheme="minorHAnsi"/>
                <w:color w:val="000000"/>
                <w:sz w:val="20"/>
                <w:szCs w:val="20"/>
              </w:rPr>
              <w:t xml:space="preserve"> cm</w:t>
            </w:r>
            <w:r w:rsidRPr="00933A29">
              <w:rPr>
                <w:rFonts w:cstheme="minorHAnsi"/>
                <w:color w:val="000000"/>
                <w:sz w:val="20"/>
                <w:szCs w:val="20"/>
                <w:vertAlign w:val="superscript"/>
              </w:rPr>
              <w:t>3</w:t>
            </w:r>
            <w:r w:rsidRPr="00933A29">
              <w:rPr>
                <w:rFonts w:cstheme="minorHAnsi"/>
                <w:color w:val="000000"/>
                <w:sz w:val="20"/>
                <w:szCs w:val="20"/>
              </w:rPr>
              <w:t xml:space="preserve"> molec</w:t>
            </w:r>
            <w:r w:rsidRPr="00933A29">
              <w:rPr>
                <w:rFonts w:cstheme="minorHAnsi"/>
                <w:color w:val="000000"/>
                <w:sz w:val="20"/>
                <w:szCs w:val="20"/>
                <w:vertAlign w:val="superscript"/>
              </w:rPr>
              <w:t>-2</w:t>
            </w:r>
            <w:r w:rsidRPr="00933A29">
              <w:rPr>
                <w:rFonts w:cstheme="minorHAnsi"/>
                <w:color w:val="000000"/>
                <w:sz w:val="20"/>
                <w:szCs w:val="20"/>
              </w:rPr>
              <w:t xml:space="preserve"> sec</w:t>
            </w:r>
            <w:r w:rsidRPr="00933A29">
              <w:rPr>
                <w:rFonts w:cstheme="minorHAnsi"/>
                <w:color w:val="000000"/>
                <w:sz w:val="20"/>
                <w:szCs w:val="20"/>
                <w:vertAlign w:val="superscript"/>
              </w:rPr>
              <w:t>-1</w:t>
            </w:r>
          </w:p>
        </w:tc>
        <w:tc>
          <w:tcPr>
            <w:tcW w:w="990" w:type="dxa"/>
            <w:vAlign w:val="center"/>
          </w:tcPr>
          <w:p w14:paraId="2A3D7C18" w14:textId="231A5A5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4D23134" w14:textId="77777777" w:rsidTr="00B96E99">
        <w:trPr>
          <w:trHeight w:val="143"/>
        </w:trPr>
        <w:tc>
          <w:tcPr>
            <w:tcW w:w="2220" w:type="dxa"/>
            <w:vAlign w:val="center"/>
          </w:tcPr>
          <w:p w14:paraId="73F3E474" w14:textId="450998D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E90372A" w14:textId="1C39885D" w:rsidR="00933A29" w:rsidRPr="00933A29" w:rsidRDefault="00933A29" w:rsidP="00B96E99">
            <w:pPr>
              <w:spacing w:after="0"/>
              <w:jc w:val="center"/>
              <w:rPr>
                <w:rFonts w:cstheme="minorHAnsi"/>
                <w:sz w:val="20"/>
                <w:szCs w:val="20"/>
              </w:rPr>
            </w:pPr>
            <w:r w:rsidRPr="00933A29">
              <w:rPr>
                <w:rFonts w:cstheme="minorHAnsi"/>
                <w:color w:val="000000"/>
                <w:sz w:val="20"/>
                <w:szCs w:val="20"/>
              </w:rPr>
              <w:t>NROG</w:t>
            </w:r>
          </w:p>
        </w:tc>
        <w:tc>
          <w:tcPr>
            <w:tcW w:w="4570" w:type="dxa"/>
            <w:vAlign w:val="center"/>
          </w:tcPr>
          <w:p w14:paraId="2DA13E5F" w14:textId="66310EDB" w:rsidR="00933A29" w:rsidRPr="00933A29" w:rsidRDefault="00933A29" w:rsidP="00B96E99">
            <w:pPr>
              <w:spacing w:after="0"/>
              <w:jc w:val="center"/>
              <w:rPr>
                <w:rFonts w:cstheme="minorHAnsi"/>
                <w:sz w:val="20"/>
                <w:szCs w:val="20"/>
              </w:rPr>
            </w:pPr>
            <w:r w:rsidRPr="00933A29">
              <w:rPr>
                <w:rFonts w:cstheme="minorHAnsi"/>
                <w:color w:val="000000"/>
                <w:sz w:val="20"/>
                <w:szCs w:val="20"/>
              </w:rPr>
              <w:t>Nonreactive Organic Gas</w:t>
            </w:r>
          </w:p>
        </w:tc>
        <w:tc>
          <w:tcPr>
            <w:tcW w:w="990" w:type="dxa"/>
            <w:vAlign w:val="center"/>
          </w:tcPr>
          <w:p w14:paraId="1DE27C95" w14:textId="0313D4C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E612B8B" w14:textId="77777777" w:rsidTr="00B96E99">
        <w:trPr>
          <w:trHeight w:val="143"/>
        </w:trPr>
        <w:tc>
          <w:tcPr>
            <w:tcW w:w="2220" w:type="dxa"/>
            <w:vAlign w:val="center"/>
          </w:tcPr>
          <w:p w14:paraId="5EB65FE5" w14:textId="2AD7B63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589C363" w14:textId="3076D5A5" w:rsidR="00933A29" w:rsidRPr="00933A29" w:rsidRDefault="00933A29" w:rsidP="00B96E99">
            <w:pPr>
              <w:spacing w:after="0"/>
              <w:jc w:val="center"/>
              <w:rPr>
                <w:rFonts w:cstheme="minorHAnsi"/>
                <w:sz w:val="20"/>
                <w:szCs w:val="20"/>
              </w:rPr>
            </w:pPr>
            <w:r w:rsidRPr="00933A29">
              <w:rPr>
                <w:rFonts w:cstheme="minorHAnsi"/>
                <w:color w:val="000000"/>
                <w:sz w:val="20"/>
                <w:szCs w:val="20"/>
              </w:rPr>
              <w:t>OLE1</w:t>
            </w:r>
          </w:p>
        </w:tc>
        <w:tc>
          <w:tcPr>
            <w:tcW w:w="4570" w:type="dxa"/>
            <w:vAlign w:val="center"/>
          </w:tcPr>
          <w:p w14:paraId="611975B8" w14:textId="59EEEE1C" w:rsidR="00933A29" w:rsidRPr="00933A29" w:rsidRDefault="00933A29" w:rsidP="00B96E99">
            <w:pPr>
              <w:spacing w:after="0"/>
              <w:jc w:val="center"/>
              <w:rPr>
                <w:rFonts w:cstheme="minorHAnsi"/>
                <w:sz w:val="20"/>
                <w:szCs w:val="20"/>
              </w:rPr>
            </w:pPr>
            <w:r w:rsidRPr="00933A29">
              <w:rPr>
                <w:rFonts w:cstheme="minorHAnsi"/>
                <w:color w:val="000000"/>
                <w:sz w:val="20"/>
                <w:szCs w:val="20"/>
              </w:rPr>
              <w:t>Alkenes (other than ethene) with k</w:t>
            </w:r>
            <w:r w:rsidRPr="00933A29">
              <w:rPr>
                <w:rFonts w:cstheme="minorHAnsi"/>
                <w:color w:val="000000"/>
                <w:sz w:val="20"/>
                <w:szCs w:val="20"/>
                <w:vertAlign w:val="subscript"/>
              </w:rPr>
              <w:t>OH</w:t>
            </w:r>
            <w:r w:rsidRPr="00933A29">
              <w:rPr>
                <w:rFonts w:cstheme="minorHAnsi"/>
                <w:color w:val="000000"/>
                <w:sz w:val="20"/>
                <w:szCs w:val="20"/>
              </w:rPr>
              <w:t xml:space="preserve"> &lt; 7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28C5FBFF" w14:textId="3E3199D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E639833" w14:textId="77777777" w:rsidTr="00B96E99">
        <w:trPr>
          <w:trHeight w:val="143"/>
        </w:trPr>
        <w:tc>
          <w:tcPr>
            <w:tcW w:w="2220" w:type="dxa"/>
            <w:vAlign w:val="center"/>
          </w:tcPr>
          <w:p w14:paraId="00D05F66" w14:textId="0FE795A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4E86EBF" w14:textId="42646176" w:rsidR="00933A29" w:rsidRPr="00933A29" w:rsidRDefault="00933A29" w:rsidP="00B96E99">
            <w:pPr>
              <w:spacing w:after="0"/>
              <w:jc w:val="center"/>
              <w:rPr>
                <w:rFonts w:cstheme="minorHAnsi"/>
                <w:sz w:val="20"/>
                <w:szCs w:val="20"/>
              </w:rPr>
            </w:pPr>
            <w:r w:rsidRPr="00933A29">
              <w:rPr>
                <w:rFonts w:cstheme="minorHAnsi"/>
                <w:color w:val="000000"/>
                <w:sz w:val="20"/>
                <w:szCs w:val="20"/>
              </w:rPr>
              <w:t>OLE2</w:t>
            </w:r>
          </w:p>
        </w:tc>
        <w:tc>
          <w:tcPr>
            <w:tcW w:w="4570" w:type="dxa"/>
            <w:vAlign w:val="center"/>
          </w:tcPr>
          <w:p w14:paraId="73ED730C" w14:textId="1FFBBE24" w:rsidR="00933A29" w:rsidRPr="00933A29" w:rsidRDefault="00933A29" w:rsidP="00B96E99">
            <w:pPr>
              <w:spacing w:after="0"/>
              <w:jc w:val="center"/>
              <w:rPr>
                <w:rFonts w:cstheme="minorHAnsi"/>
                <w:sz w:val="20"/>
                <w:szCs w:val="20"/>
              </w:rPr>
            </w:pPr>
            <w:r w:rsidRPr="00933A29">
              <w:rPr>
                <w:rFonts w:cstheme="minorHAnsi"/>
                <w:color w:val="000000"/>
                <w:sz w:val="20"/>
                <w:szCs w:val="20"/>
              </w:rPr>
              <w:t>Alkenes with k</w:t>
            </w:r>
            <w:r w:rsidRPr="00933A29">
              <w:rPr>
                <w:rFonts w:cstheme="minorHAnsi"/>
                <w:color w:val="000000"/>
                <w:sz w:val="20"/>
                <w:szCs w:val="20"/>
                <w:vertAlign w:val="subscript"/>
              </w:rPr>
              <w:t>OH</w:t>
            </w:r>
            <w:r w:rsidRPr="00933A29">
              <w:rPr>
                <w:rFonts w:cstheme="minorHAnsi"/>
                <w:color w:val="000000"/>
                <w:sz w:val="20"/>
                <w:szCs w:val="20"/>
              </w:rPr>
              <w:t xml:space="preserve"> &gt; 7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77637A9C" w14:textId="17BA2F7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3B0DB0F" w14:textId="77777777" w:rsidTr="00B96E99">
        <w:trPr>
          <w:trHeight w:val="143"/>
        </w:trPr>
        <w:tc>
          <w:tcPr>
            <w:tcW w:w="2220" w:type="dxa"/>
            <w:vAlign w:val="center"/>
          </w:tcPr>
          <w:p w14:paraId="0DD2BB2A" w14:textId="5CBCA20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862FD8B" w14:textId="4BA0DBA8" w:rsidR="00933A29" w:rsidRPr="00933A29" w:rsidRDefault="00933A29" w:rsidP="00B96E99">
            <w:pPr>
              <w:spacing w:after="0"/>
              <w:jc w:val="center"/>
              <w:rPr>
                <w:rFonts w:cstheme="minorHAnsi"/>
                <w:sz w:val="20"/>
                <w:szCs w:val="20"/>
              </w:rPr>
            </w:pPr>
            <w:r w:rsidRPr="00933A29">
              <w:rPr>
                <w:rFonts w:cstheme="minorHAnsi"/>
                <w:color w:val="000000"/>
                <w:sz w:val="20"/>
                <w:szCs w:val="20"/>
              </w:rPr>
              <w:t>PACD</w:t>
            </w:r>
          </w:p>
        </w:tc>
        <w:tc>
          <w:tcPr>
            <w:tcW w:w="4570" w:type="dxa"/>
            <w:vAlign w:val="center"/>
          </w:tcPr>
          <w:p w14:paraId="38A59BAF" w14:textId="75179232" w:rsidR="00933A29" w:rsidRPr="00933A29" w:rsidRDefault="00933A29" w:rsidP="00B96E99">
            <w:pPr>
              <w:spacing w:after="0"/>
              <w:jc w:val="center"/>
              <w:rPr>
                <w:rFonts w:cstheme="minorHAnsi"/>
                <w:sz w:val="20"/>
                <w:szCs w:val="20"/>
              </w:rPr>
            </w:pPr>
            <w:r w:rsidRPr="00933A29">
              <w:rPr>
                <w:rFonts w:cstheme="minorHAnsi"/>
                <w:color w:val="000000"/>
                <w:sz w:val="20"/>
                <w:szCs w:val="20"/>
              </w:rPr>
              <w:t>Peroxyacetic and higher peroxycarboxylic acids</w:t>
            </w:r>
          </w:p>
        </w:tc>
        <w:tc>
          <w:tcPr>
            <w:tcW w:w="990" w:type="dxa"/>
            <w:vAlign w:val="center"/>
          </w:tcPr>
          <w:p w14:paraId="4452486A" w14:textId="2450840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BC64F01" w14:textId="77777777" w:rsidTr="00B96E99">
        <w:trPr>
          <w:trHeight w:val="143"/>
        </w:trPr>
        <w:tc>
          <w:tcPr>
            <w:tcW w:w="2220" w:type="dxa"/>
            <w:vAlign w:val="center"/>
          </w:tcPr>
          <w:p w14:paraId="52D08C0A" w14:textId="3FE5976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25994150" w14:textId="65EDE6E4" w:rsidR="00933A29" w:rsidRPr="00933A29" w:rsidRDefault="00933A29" w:rsidP="00B96E99">
            <w:pPr>
              <w:spacing w:after="0"/>
              <w:jc w:val="center"/>
              <w:rPr>
                <w:rFonts w:cstheme="minorHAnsi"/>
                <w:sz w:val="20"/>
                <w:szCs w:val="20"/>
              </w:rPr>
            </w:pPr>
            <w:r w:rsidRPr="00933A29">
              <w:rPr>
                <w:rFonts w:cstheme="minorHAnsi"/>
                <w:color w:val="000000"/>
                <w:sz w:val="20"/>
                <w:szCs w:val="20"/>
              </w:rPr>
              <w:t>PRD2</w:t>
            </w:r>
          </w:p>
        </w:tc>
        <w:tc>
          <w:tcPr>
            <w:tcW w:w="4570" w:type="dxa"/>
            <w:vAlign w:val="center"/>
          </w:tcPr>
          <w:p w14:paraId="036B6033" w14:textId="72BF9390"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Ketones and other non-aldehyde oxygenated products that react with OH radicals faster than 5 x 10</w:t>
            </w:r>
            <w:r w:rsidRPr="00933A29">
              <w:rPr>
                <w:rFonts w:cstheme="minorHAnsi"/>
                <w:color w:val="000000"/>
                <w:sz w:val="20"/>
                <w:szCs w:val="20"/>
                <w:vertAlign w:val="superscript"/>
              </w:rPr>
              <w:t>-12</w:t>
            </w:r>
            <w:r w:rsidRPr="00933A29">
              <w:rPr>
                <w:rFonts w:cstheme="minorHAnsi"/>
                <w:color w:val="000000"/>
                <w:sz w:val="20"/>
                <w:szCs w:val="20"/>
              </w:rPr>
              <w:t xml:space="preserve"> cm</w:t>
            </w:r>
            <w:r w:rsidRPr="00933A29">
              <w:rPr>
                <w:rFonts w:cstheme="minorHAnsi"/>
                <w:color w:val="000000"/>
                <w:sz w:val="20"/>
                <w:szCs w:val="20"/>
                <w:vertAlign w:val="superscript"/>
              </w:rPr>
              <w:t>3</w:t>
            </w:r>
            <w:r w:rsidRPr="00933A29">
              <w:rPr>
                <w:rFonts w:cstheme="minorHAnsi"/>
                <w:color w:val="000000"/>
                <w:sz w:val="20"/>
                <w:szCs w:val="20"/>
              </w:rPr>
              <w:t xml:space="preserve"> molec</w:t>
            </w:r>
            <w:r w:rsidRPr="00933A29">
              <w:rPr>
                <w:rFonts w:cstheme="minorHAnsi"/>
                <w:color w:val="000000"/>
                <w:sz w:val="20"/>
                <w:szCs w:val="20"/>
                <w:vertAlign w:val="superscript"/>
              </w:rPr>
              <w:t>-2</w:t>
            </w:r>
            <w:r w:rsidRPr="00933A29">
              <w:rPr>
                <w:rFonts w:cstheme="minorHAnsi"/>
                <w:color w:val="000000"/>
                <w:sz w:val="20"/>
                <w:szCs w:val="20"/>
              </w:rPr>
              <w:t xml:space="preserve"> sec</w:t>
            </w:r>
            <w:r w:rsidRPr="00933A29">
              <w:rPr>
                <w:rFonts w:cstheme="minorHAnsi"/>
                <w:color w:val="000000"/>
                <w:sz w:val="20"/>
                <w:szCs w:val="20"/>
                <w:vertAlign w:val="superscript"/>
              </w:rPr>
              <w:t>-1</w:t>
            </w:r>
          </w:p>
        </w:tc>
        <w:tc>
          <w:tcPr>
            <w:tcW w:w="990" w:type="dxa"/>
            <w:vAlign w:val="center"/>
          </w:tcPr>
          <w:p w14:paraId="4956389A" w14:textId="3A8CFA3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FED3187" w14:textId="77777777" w:rsidTr="00B96E99">
        <w:trPr>
          <w:trHeight w:val="143"/>
        </w:trPr>
        <w:tc>
          <w:tcPr>
            <w:tcW w:w="2220" w:type="dxa"/>
            <w:vAlign w:val="center"/>
          </w:tcPr>
          <w:p w14:paraId="51D191C9" w14:textId="4D68EAF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6FD29D3D" w14:textId="4D0B331D" w:rsidR="00933A29" w:rsidRPr="00933A29" w:rsidRDefault="00933A29" w:rsidP="00B96E99">
            <w:pPr>
              <w:spacing w:after="0"/>
              <w:jc w:val="center"/>
              <w:rPr>
                <w:rFonts w:cstheme="minorHAnsi"/>
                <w:sz w:val="20"/>
                <w:szCs w:val="20"/>
              </w:rPr>
            </w:pPr>
            <w:r w:rsidRPr="00933A29">
              <w:rPr>
                <w:rFonts w:cstheme="minorHAnsi"/>
                <w:color w:val="000000"/>
                <w:sz w:val="20"/>
                <w:szCs w:val="20"/>
              </w:rPr>
              <w:t>RCHO</w:t>
            </w:r>
          </w:p>
        </w:tc>
        <w:tc>
          <w:tcPr>
            <w:tcW w:w="4570" w:type="dxa"/>
            <w:vAlign w:val="center"/>
          </w:tcPr>
          <w:p w14:paraId="7DE72976" w14:textId="41B4C583" w:rsidR="00933A29" w:rsidRPr="00933A29" w:rsidRDefault="00933A29" w:rsidP="00B96E99">
            <w:pPr>
              <w:spacing w:after="0"/>
              <w:jc w:val="center"/>
              <w:rPr>
                <w:rFonts w:cstheme="minorHAnsi"/>
                <w:sz w:val="20"/>
                <w:szCs w:val="20"/>
              </w:rPr>
            </w:pPr>
            <w:r w:rsidRPr="00933A29">
              <w:rPr>
                <w:rFonts w:cstheme="minorHAnsi"/>
                <w:color w:val="000000"/>
                <w:sz w:val="20"/>
                <w:szCs w:val="20"/>
              </w:rPr>
              <w:t>Propionaldehyde and larger aldehydes</w:t>
            </w:r>
          </w:p>
        </w:tc>
        <w:tc>
          <w:tcPr>
            <w:tcW w:w="990" w:type="dxa"/>
            <w:vAlign w:val="center"/>
          </w:tcPr>
          <w:p w14:paraId="282EA142" w14:textId="4F0A149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CB27C2C" w14:textId="77777777" w:rsidTr="00B96E99">
        <w:trPr>
          <w:trHeight w:val="143"/>
        </w:trPr>
        <w:tc>
          <w:tcPr>
            <w:tcW w:w="2220" w:type="dxa"/>
            <w:vAlign w:val="center"/>
          </w:tcPr>
          <w:p w14:paraId="6991C5A2" w14:textId="50C4FB8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857BD88" w14:textId="2FF29B53" w:rsidR="00933A29" w:rsidRPr="00933A29" w:rsidRDefault="00933A29" w:rsidP="00B96E99">
            <w:pPr>
              <w:spacing w:after="0"/>
              <w:jc w:val="center"/>
              <w:rPr>
                <w:rFonts w:cstheme="minorHAnsi"/>
                <w:sz w:val="20"/>
                <w:szCs w:val="20"/>
              </w:rPr>
            </w:pPr>
            <w:r w:rsidRPr="00933A29">
              <w:rPr>
                <w:rFonts w:cstheme="minorHAnsi"/>
                <w:color w:val="000000"/>
                <w:sz w:val="20"/>
                <w:szCs w:val="20"/>
              </w:rPr>
              <w:t>RNO3</w:t>
            </w:r>
          </w:p>
        </w:tc>
        <w:tc>
          <w:tcPr>
            <w:tcW w:w="4570" w:type="dxa"/>
            <w:vAlign w:val="center"/>
          </w:tcPr>
          <w:p w14:paraId="790ED089" w14:textId="093D8FDB" w:rsidR="00933A29" w:rsidRPr="00933A29" w:rsidRDefault="00933A29" w:rsidP="00B96E99">
            <w:pPr>
              <w:spacing w:after="0"/>
              <w:jc w:val="center"/>
              <w:rPr>
                <w:rFonts w:cstheme="minorHAnsi"/>
                <w:sz w:val="20"/>
                <w:szCs w:val="20"/>
              </w:rPr>
            </w:pPr>
            <w:r w:rsidRPr="00933A29">
              <w:rPr>
                <w:rFonts w:cstheme="minorHAnsi"/>
                <w:color w:val="000000"/>
                <w:sz w:val="20"/>
                <w:szCs w:val="20"/>
              </w:rPr>
              <w:t>Lumped Organic Nitrates</w:t>
            </w:r>
          </w:p>
        </w:tc>
        <w:tc>
          <w:tcPr>
            <w:tcW w:w="990" w:type="dxa"/>
            <w:vAlign w:val="center"/>
          </w:tcPr>
          <w:p w14:paraId="48631892" w14:textId="19C469B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263F3B4" w14:textId="77777777" w:rsidTr="00B96E99">
        <w:trPr>
          <w:trHeight w:val="143"/>
        </w:trPr>
        <w:tc>
          <w:tcPr>
            <w:tcW w:w="2220" w:type="dxa"/>
            <w:vAlign w:val="center"/>
          </w:tcPr>
          <w:p w14:paraId="06526361" w14:textId="1F18BBA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21BB26FA" w14:textId="12E36FD4" w:rsidR="00933A29" w:rsidRPr="00933A29" w:rsidRDefault="00933A29" w:rsidP="00B96E99">
            <w:pPr>
              <w:spacing w:after="0"/>
              <w:jc w:val="center"/>
              <w:rPr>
                <w:rFonts w:cstheme="minorHAnsi"/>
                <w:sz w:val="20"/>
                <w:szCs w:val="20"/>
              </w:rPr>
            </w:pPr>
            <w:r w:rsidRPr="00933A29">
              <w:rPr>
                <w:rFonts w:cstheme="minorHAnsi"/>
                <w:color w:val="000000"/>
                <w:sz w:val="20"/>
                <w:szCs w:val="20"/>
              </w:rPr>
              <w:t>SESQ</w:t>
            </w:r>
          </w:p>
        </w:tc>
        <w:tc>
          <w:tcPr>
            <w:tcW w:w="4570" w:type="dxa"/>
            <w:vAlign w:val="center"/>
          </w:tcPr>
          <w:p w14:paraId="23D31B24" w14:textId="3A45C50C" w:rsidR="00933A29" w:rsidRPr="00933A29" w:rsidRDefault="00933A29" w:rsidP="00B96E99">
            <w:pPr>
              <w:spacing w:after="0"/>
              <w:jc w:val="center"/>
              <w:rPr>
                <w:rFonts w:cstheme="minorHAnsi"/>
                <w:sz w:val="20"/>
                <w:szCs w:val="20"/>
              </w:rPr>
            </w:pPr>
            <w:r w:rsidRPr="00933A29">
              <w:rPr>
                <w:rFonts w:cstheme="minorHAnsi"/>
                <w:color w:val="000000"/>
                <w:sz w:val="20"/>
                <w:szCs w:val="20"/>
              </w:rPr>
              <w:t>Sesquiterpenes</w:t>
            </w:r>
          </w:p>
        </w:tc>
        <w:tc>
          <w:tcPr>
            <w:tcW w:w="990" w:type="dxa"/>
            <w:vAlign w:val="center"/>
          </w:tcPr>
          <w:p w14:paraId="74C4F124" w14:textId="21A53D9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B98C7A0" w14:textId="77777777" w:rsidTr="00B96E99">
        <w:trPr>
          <w:trHeight w:val="143"/>
        </w:trPr>
        <w:tc>
          <w:tcPr>
            <w:tcW w:w="2220" w:type="dxa"/>
            <w:vAlign w:val="center"/>
          </w:tcPr>
          <w:p w14:paraId="0F892386" w14:textId="5B37C63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B248B12" w14:textId="05BBB3A1" w:rsidR="00933A29" w:rsidRPr="00933A29" w:rsidRDefault="00933A29" w:rsidP="00B96E99">
            <w:pPr>
              <w:spacing w:after="0"/>
              <w:jc w:val="center"/>
              <w:rPr>
                <w:rFonts w:cstheme="minorHAnsi"/>
                <w:sz w:val="20"/>
                <w:szCs w:val="20"/>
              </w:rPr>
            </w:pPr>
            <w:r w:rsidRPr="00933A29">
              <w:rPr>
                <w:rFonts w:cstheme="minorHAnsi"/>
                <w:color w:val="000000"/>
                <w:sz w:val="20"/>
                <w:szCs w:val="20"/>
              </w:rPr>
              <w:t>SVOCN1</w:t>
            </w:r>
          </w:p>
        </w:tc>
        <w:tc>
          <w:tcPr>
            <w:tcW w:w="4570" w:type="dxa"/>
            <w:vAlign w:val="center"/>
          </w:tcPr>
          <w:p w14:paraId="63F7FEA3" w14:textId="0CE6C8D6" w:rsidR="00933A29" w:rsidRPr="00933A29" w:rsidRDefault="00933A29" w:rsidP="00B96E99">
            <w:pPr>
              <w:spacing w:after="0"/>
              <w:jc w:val="center"/>
              <w:rPr>
                <w:rFonts w:cstheme="minorHAnsi"/>
                <w:sz w:val="20"/>
                <w:szCs w:val="20"/>
              </w:rPr>
            </w:pPr>
            <w:r w:rsidRPr="00933A29">
              <w:rPr>
                <w:rFonts w:cstheme="minorHAnsi"/>
                <w:color w:val="000000"/>
                <w:sz w:val="20"/>
                <w:szCs w:val="20"/>
              </w:rPr>
              <w:t>SVOC; log(C*) &lt; -0.5</w:t>
            </w:r>
          </w:p>
        </w:tc>
        <w:tc>
          <w:tcPr>
            <w:tcW w:w="990" w:type="dxa"/>
            <w:vAlign w:val="center"/>
          </w:tcPr>
          <w:p w14:paraId="3BF0AFE5" w14:textId="0CB366B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9E3366F" w14:textId="77777777" w:rsidTr="00B96E99">
        <w:trPr>
          <w:trHeight w:val="143"/>
        </w:trPr>
        <w:tc>
          <w:tcPr>
            <w:tcW w:w="2220" w:type="dxa"/>
            <w:vAlign w:val="center"/>
          </w:tcPr>
          <w:p w14:paraId="4F2EFA06" w14:textId="5977BA44"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83A9B29" w14:textId="6131A95A" w:rsidR="00933A29" w:rsidRPr="00933A29" w:rsidRDefault="00933A29" w:rsidP="00B96E99">
            <w:pPr>
              <w:spacing w:after="0"/>
              <w:jc w:val="center"/>
              <w:rPr>
                <w:rFonts w:cstheme="minorHAnsi"/>
                <w:sz w:val="20"/>
                <w:szCs w:val="20"/>
              </w:rPr>
            </w:pPr>
            <w:r w:rsidRPr="00933A29">
              <w:rPr>
                <w:rFonts w:cstheme="minorHAnsi"/>
                <w:color w:val="000000"/>
                <w:sz w:val="20"/>
                <w:szCs w:val="20"/>
              </w:rPr>
              <w:t>SVOCP0</w:t>
            </w:r>
          </w:p>
        </w:tc>
        <w:tc>
          <w:tcPr>
            <w:tcW w:w="4570" w:type="dxa"/>
            <w:vAlign w:val="center"/>
          </w:tcPr>
          <w:p w14:paraId="5B5F4BB6" w14:textId="493ADC0E" w:rsidR="00933A29" w:rsidRPr="00933A29" w:rsidRDefault="00933A29" w:rsidP="00B96E99">
            <w:pPr>
              <w:spacing w:after="0"/>
              <w:jc w:val="center"/>
              <w:rPr>
                <w:rFonts w:cstheme="minorHAnsi"/>
                <w:sz w:val="20"/>
                <w:szCs w:val="20"/>
              </w:rPr>
            </w:pPr>
            <w:r w:rsidRPr="00933A29">
              <w:rPr>
                <w:rFonts w:cstheme="minorHAnsi"/>
                <w:color w:val="000000"/>
                <w:sz w:val="20"/>
                <w:szCs w:val="20"/>
              </w:rPr>
              <w:t>SVOC; -0.5 &lt; log(C*) &lt; 0.5</w:t>
            </w:r>
          </w:p>
        </w:tc>
        <w:tc>
          <w:tcPr>
            <w:tcW w:w="990" w:type="dxa"/>
            <w:vAlign w:val="center"/>
          </w:tcPr>
          <w:p w14:paraId="71E85A75" w14:textId="7218D05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1A553D8" w14:textId="77777777" w:rsidTr="00B96E99">
        <w:trPr>
          <w:trHeight w:val="143"/>
        </w:trPr>
        <w:tc>
          <w:tcPr>
            <w:tcW w:w="2220" w:type="dxa"/>
            <w:vAlign w:val="center"/>
          </w:tcPr>
          <w:p w14:paraId="1CAC2AF3" w14:textId="3CFC74F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13F8720A" w14:textId="3C20E55A" w:rsidR="00933A29" w:rsidRPr="00933A29" w:rsidRDefault="00933A29" w:rsidP="00B96E99">
            <w:pPr>
              <w:spacing w:after="0"/>
              <w:jc w:val="center"/>
              <w:rPr>
                <w:rFonts w:cstheme="minorHAnsi"/>
                <w:sz w:val="20"/>
                <w:szCs w:val="20"/>
              </w:rPr>
            </w:pPr>
            <w:r w:rsidRPr="00933A29">
              <w:rPr>
                <w:rFonts w:cstheme="minorHAnsi"/>
                <w:color w:val="000000"/>
                <w:sz w:val="20"/>
                <w:szCs w:val="20"/>
              </w:rPr>
              <w:t>SVOCP1</w:t>
            </w:r>
          </w:p>
        </w:tc>
        <w:tc>
          <w:tcPr>
            <w:tcW w:w="4570" w:type="dxa"/>
            <w:vAlign w:val="center"/>
          </w:tcPr>
          <w:p w14:paraId="3D3BA13B" w14:textId="550B868F" w:rsidR="00933A29" w:rsidRPr="00933A29" w:rsidRDefault="00933A29" w:rsidP="00B96E99">
            <w:pPr>
              <w:spacing w:after="0"/>
              <w:jc w:val="center"/>
              <w:rPr>
                <w:rFonts w:cstheme="minorHAnsi"/>
                <w:sz w:val="20"/>
                <w:szCs w:val="20"/>
              </w:rPr>
            </w:pPr>
            <w:r w:rsidRPr="00933A29">
              <w:rPr>
                <w:rFonts w:cstheme="minorHAnsi"/>
                <w:color w:val="000000"/>
                <w:sz w:val="20"/>
                <w:szCs w:val="20"/>
              </w:rPr>
              <w:t>SVOC; 0.5 &lt; log(C*) &lt; 1.5</w:t>
            </w:r>
          </w:p>
        </w:tc>
        <w:tc>
          <w:tcPr>
            <w:tcW w:w="990" w:type="dxa"/>
            <w:vAlign w:val="center"/>
          </w:tcPr>
          <w:p w14:paraId="33A525BB" w14:textId="3636062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FADDB79" w14:textId="77777777" w:rsidTr="00B96E99">
        <w:trPr>
          <w:trHeight w:val="143"/>
        </w:trPr>
        <w:tc>
          <w:tcPr>
            <w:tcW w:w="2220" w:type="dxa"/>
            <w:vAlign w:val="center"/>
          </w:tcPr>
          <w:p w14:paraId="1E8E684D" w14:textId="5195BBD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58441BDA" w14:textId="7854D6A3" w:rsidR="00933A29" w:rsidRPr="00933A29" w:rsidRDefault="00933A29" w:rsidP="00B96E99">
            <w:pPr>
              <w:spacing w:after="0"/>
              <w:jc w:val="center"/>
              <w:rPr>
                <w:rFonts w:cstheme="minorHAnsi"/>
                <w:sz w:val="20"/>
                <w:szCs w:val="20"/>
              </w:rPr>
            </w:pPr>
            <w:r w:rsidRPr="00933A29">
              <w:rPr>
                <w:rFonts w:cstheme="minorHAnsi"/>
                <w:color w:val="000000"/>
                <w:sz w:val="20"/>
                <w:szCs w:val="20"/>
              </w:rPr>
              <w:t>SVOCP2</w:t>
            </w:r>
          </w:p>
        </w:tc>
        <w:tc>
          <w:tcPr>
            <w:tcW w:w="4570" w:type="dxa"/>
            <w:vAlign w:val="center"/>
          </w:tcPr>
          <w:p w14:paraId="47ED57C8" w14:textId="69BB24BF" w:rsidR="00933A29" w:rsidRPr="00933A29" w:rsidRDefault="00933A29" w:rsidP="00B96E99">
            <w:pPr>
              <w:spacing w:after="0"/>
              <w:jc w:val="center"/>
              <w:rPr>
                <w:rFonts w:cstheme="minorHAnsi"/>
                <w:sz w:val="20"/>
                <w:szCs w:val="20"/>
              </w:rPr>
            </w:pPr>
            <w:r w:rsidRPr="00933A29">
              <w:rPr>
                <w:rFonts w:cstheme="minorHAnsi"/>
                <w:color w:val="000000"/>
                <w:sz w:val="20"/>
                <w:szCs w:val="20"/>
              </w:rPr>
              <w:t>SVOC; 1.5 &lt; log(C*) &lt; 2.5</w:t>
            </w:r>
          </w:p>
        </w:tc>
        <w:tc>
          <w:tcPr>
            <w:tcW w:w="990" w:type="dxa"/>
            <w:vAlign w:val="center"/>
          </w:tcPr>
          <w:p w14:paraId="774D6879" w14:textId="4B7DA53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41D10A3" w14:textId="77777777" w:rsidTr="00B96E99">
        <w:trPr>
          <w:trHeight w:val="143"/>
        </w:trPr>
        <w:tc>
          <w:tcPr>
            <w:tcW w:w="2220" w:type="dxa"/>
            <w:vAlign w:val="center"/>
          </w:tcPr>
          <w:p w14:paraId="7BC991FC" w14:textId="2E37925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SAPRC07TC_AE8</w:t>
            </w:r>
          </w:p>
        </w:tc>
        <w:tc>
          <w:tcPr>
            <w:tcW w:w="1575" w:type="dxa"/>
            <w:vAlign w:val="center"/>
          </w:tcPr>
          <w:p w14:paraId="7EF27970" w14:textId="24F69E6D" w:rsidR="00933A29" w:rsidRPr="00933A29" w:rsidRDefault="00933A29" w:rsidP="00B96E99">
            <w:pPr>
              <w:spacing w:after="0"/>
              <w:jc w:val="center"/>
              <w:rPr>
                <w:rFonts w:cstheme="minorHAnsi"/>
                <w:sz w:val="20"/>
                <w:szCs w:val="20"/>
              </w:rPr>
            </w:pPr>
            <w:r w:rsidRPr="00933A29">
              <w:rPr>
                <w:rFonts w:cstheme="minorHAnsi"/>
                <w:color w:val="000000"/>
                <w:sz w:val="20"/>
                <w:szCs w:val="20"/>
              </w:rPr>
              <w:t>TERP</w:t>
            </w:r>
          </w:p>
        </w:tc>
        <w:tc>
          <w:tcPr>
            <w:tcW w:w="4570" w:type="dxa"/>
            <w:vAlign w:val="center"/>
          </w:tcPr>
          <w:p w14:paraId="3729B87F" w14:textId="24288E9F" w:rsidR="00933A29" w:rsidRPr="00933A29" w:rsidRDefault="00933A29" w:rsidP="00B96E99">
            <w:pPr>
              <w:spacing w:after="0"/>
              <w:jc w:val="center"/>
              <w:rPr>
                <w:rFonts w:cstheme="minorHAnsi"/>
                <w:sz w:val="20"/>
                <w:szCs w:val="20"/>
              </w:rPr>
            </w:pPr>
            <w:r w:rsidRPr="00933A29">
              <w:rPr>
                <w:rFonts w:cstheme="minorHAnsi"/>
                <w:color w:val="000000"/>
                <w:sz w:val="20"/>
                <w:szCs w:val="20"/>
              </w:rPr>
              <w:t>Terpenes</w:t>
            </w:r>
          </w:p>
        </w:tc>
        <w:tc>
          <w:tcPr>
            <w:tcW w:w="990" w:type="dxa"/>
            <w:vAlign w:val="center"/>
          </w:tcPr>
          <w:p w14:paraId="5697AEE3" w14:textId="42F4272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6A23ACE" w14:textId="77777777" w:rsidTr="00B96E99">
        <w:trPr>
          <w:trHeight w:val="143"/>
        </w:trPr>
        <w:tc>
          <w:tcPr>
            <w:tcW w:w="2220" w:type="dxa"/>
            <w:vAlign w:val="center"/>
          </w:tcPr>
          <w:p w14:paraId="3A13EC58" w14:textId="2B8DEDC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95ECF7A" w14:textId="7EE72455" w:rsidR="00933A29" w:rsidRPr="00933A29" w:rsidRDefault="00933A29" w:rsidP="00B96E99">
            <w:pPr>
              <w:spacing w:after="0"/>
              <w:jc w:val="center"/>
              <w:rPr>
                <w:rFonts w:cstheme="minorHAnsi"/>
                <w:sz w:val="20"/>
                <w:szCs w:val="20"/>
              </w:rPr>
            </w:pPr>
            <w:r w:rsidRPr="00933A29">
              <w:rPr>
                <w:rFonts w:cstheme="minorHAnsi"/>
                <w:color w:val="000000"/>
                <w:sz w:val="20"/>
                <w:szCs w:val="20"/>
              </w:rPr>
              <w:t>AACD</w:t>
            </w:r>
          </w:p>
        </w:tc>
        <w:tc>
          <w:tcPr>
            <w:tcW w:w="4570" w:type="dxa"/>
            <w:vAlign w:val="center"/>
          </w:tcPr>
          <w:p w14:paraId="354A3730" w14:textId="0469D090" w:rsidR="00933A29" w:rsidRPr="00933A29" w:rsidRDefault="00933A29" w:rsidP="00B96E99">
            <w:pPr>
              <w:spacing w:after="0"/>
              <w:jc w:val="center"/>
              <w:rPr>
                <w:rFonts w:cstheme="minorHAnsi"/>
                <w:sz w:val="20"/>
                <w:szCs w:val="20"/>
              </w:rPr>
            </w:pPr>
            <w:r w:rsidRPr="00933A29">
              <w:rPr>
                <w:rFonts w:cstheme="minorHAnsi"/>
                <w:color w:val="000000"/>
                <w:sz w:val="20"/>
                <w:szCs w:val="20"/>
              </w:rPr>
              <w:t>Acetic Acid</w:t>
            </w:r>
          </w:p>
        </w:tc>
        <w:tc>
          <w:tcPr>
            <w:tcW w:w="990" w:type="dxa"/>
            <w:vAlign w:val="center"/>
          </w:tcPr>
          <w:p w14:paraId="7B340B4B" w14:textId="6A72C53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CF376E6" w14:textId="77777777" w:rsidTr="00B96E99">
        <w:trPr>
          <w:trHeight w:val="143"/>
        </w:trPr>
        <w:tc>
          <w:tcPr>
            <w:tcW w:w="2220" w:type="dxa"/>
            <w:vAlign w:val="center"/>
          </w:tcPr>
          <w:p w14:paraId="68B69C5E" w14:textId="5004522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4099B071" w14:textId="50CF8797" w:rsidR="00933A29" w:rsidRPr="00933A29" w:rsidRDefault="00933A29" w:rsidP="00B96E99">
            <w:pPr>
              <w:spacing w:after="0"/>
              <w:jc w:val="center"/>
              <w:rPr>
                <w:rFonts w:cstheme="minorHAnsi"/>
                <w:sz w:val="20"/>
                <w:szCs w:val="20"/>
              </w:rPr>
            </w:pPr>
            <w:r w:rsidRPr="00933A29">
              <w:rPr>
                <w:rFonts w:cstheme="minorHAnsi"/>
                <w:color w:val="000000"/>
                <w:sz w:val="20"/>
                <w:szCs w:val="20"/>
              </w:rPr>
              <w:t>ACET</w:t>
            </w:r>
          </w:p>
        </w:tc>
        <w:tc>
          <w:tcPr>
            <w:tcW w:w="4570" w:type="dxa"/>
            <w:vAlign w:val="center"/>
          </w:tcPr>
          <w:p w14:paraId="6312C746" w14:textId="44919042" w:rsidR="00933A29" w:rsidRPr="00933A29" w:rsidRDefault="00933A29" w:rsidP="00B96E99">
            <w:pPr>
              <w:spacing w:after="0"/>
              <w:jc w:val="center"/>
              <w:rPr>
                <w:rFonts w:cstheme="minorHAnsi"/>
                <w:sz w:val="20"/>
                <w:szCs w:val="20"/>
              </w:rPr>
            </w:pPr>
            <w:r w:rsidRPr="00933A29">
              <w:rPr>
                <w:rFonts w:cstheme="minorHAnsi"/>
                <w:color w:val="000000"/>
                <w:sz w:val="20"/>
                <w:szCs w:val="20"/>
              </w:rPr>
              <w:t>Acetone</w:t>
            </w:r>
          </w:p>
        </w:tc>
        <w:tc>
          <w:tcPr>
            <w:tcW w:w="990" w:type="dxa"/>
            <w:vAlign w:val="center"/>
          </w:tcPr>
          <w:p w14:paraId="6273BBAB" w14:textId="1F581D1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192AF1A" w14:textId="77777777" w:rsidTr="00B96E99">
        <w:trPr>
          <w:trHeight w:val="143"/>
        </w:trPr>
        <w:tc>
          <w:tcPr>
            <w:tcW w:w="2220" w:type="dxa"/>
            <w:vAlign w:val="center"/>
          </w:tcPr>
          <w:p w14:paraId="73251EFB" w14:textId="12614238"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722283AF" w14:textId="383614AB" w:rsidR="00933A29" w:rsidRPr="00933A29" w:rsidRDefault="00933A29" w:rsidP="00B96E99">
            <w:pPr>
              <w:spacing w:after="0"/>
              <w:jc w:val="center"/>
              <w:rPr>
                <w:rFonts w:cstheme="minorHAnsi"/>
                <w:sz w:val="20"/>
                <w:szCs w:val="20"/>
              </w:rPr>
            </w:pPr>
            <w:r w:rsidRPr="00933A29">
              <w:rPr>
                <w:rFonts w:cstheme="minorHAnsi"/>
                <w:color w:val="000000"/>
                <w:sz w:val="20"/>
                <w:szCs w:val="20"/>
              </w:rPr>
              <w:t>ACYE</w:t>
            </w:r>
          </w:p>
        </w:tc>
        <w:tc>
          <w:tcPr>
            <w:tcW w:w="4570" w:type="dxa"/>
            <w:vAlign w:val="center"/>
          </w:tcPr>
          <w:p w14:paraId="3122BE32" w14:textId="0DC3B20D" w:rsidR="00933A29" w:rsidRPr="00933A29" w:rsidRDefault="00933A29" w:rsidP="00B96E99">
            <w:pPr>
              <w:spacing w:after="0"/>
              <w:jc w:val="center"/>
              <w:rPr>
                <w:rFonts w:cstheme="minorHAnsi"/>
                <w:sz w:val="20"/>
                <w:szCs w:val="20"/>
              </w:rPr>
            </w:pPr>
            <w:r w:rsidRPr="00933A29">
              <w:rPr>
                <w:rFonts w:cstheme="minorHAnsi"/>
                <w:color w:val="000000"/>
                <w:sz w:val="20"/>
                <w:szCs w:val="20"/>
              </w:rPr>
              <w:t>Acetylene</w:t>
            </w:r>
          </w:p>
        </w:tc>
        <w:tc>
          <w:tcPr>
            <w:tcW w:w="990" w:type="dxa"/>
            <w:vAlign w:val="center"/>
          </w:tcPr>
          <w:p w14:paraId="1CE7541D" w14:textId="27924C9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1F1945B" w14:textId="77777777" w:rsidTr="00B96E99">
        <w:trPr>
          <w:trHeight w:val="143"/>
        </w:trPr>
        <w:tc>
          <w:tcPr>
            <w:tcW w:w="2220" w:type="dxa"/>
            <w:vAlign w:val="center"/>
          </w:tcPr>
          <w:p w14:paraId="29EA4229" w14:textId="32918C68"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SAPRC07_CF2</w:t>
            </w:r>
          </w:p>
        </w:tc>
        <w:tc>
          <w:tcPr>
            <w:tcW w:w="1575" w:type="dxa"/>
            <w:vAlign w:val="center"/>
          </w:tcPr>
          <w:p w14:paraId="1AF8E003" w14:textId="14C4512B" w:rsidR="00933A29" w:rsidRPr="00933A29" w:rsidRDefault="00933A29" w:rsidP="00B96E99">
            <w:pPr>
              <w:spacing w:after="0"/>
              <w:jc w:val="center"/>
              <w:rPr>
                <w:rFonts w:cstheme="minorHAnsi"/>
                <w:sz w:val="20"/>
                <w:szCs w:val="20"/>
              </w:rPr>
            </w:pPr>
            <w:r w:rsidRPr="00933A29">
              <w:rPr>
                <w:rFonts w:cstheme="minorHAnsi"/>
                <w:color w:val="000000"/>
                <w:sz w:val="20"/>
                <w:szCs w:val="20"/>
              </w:rPr>
              <w:t>BACL</w:t>
            </w:r>
          </w:p>
        </w:tc>
        <w:tc>
          <w:tcPr>
            <w:tcW w:w="4570" w:type="dxa"/>
            <w:vAlign w:val="center"/>
          </w:tcPr>
          <w:p w14:paraId="58B680A5" w14:textId="4A6A9ADD" w:rsidR="00933A29" w:rsidRPr="00933A29" w:rsidRDefault="00933A29" w:rsidP="00B96E99">
            <w:pPr>
              <w:spacing w:after="0"/>
              <w:jc w:val="center"/>
              <w:rPr>
                <w:rFonts w:cstheme="minorHAnsi"/>
                <w:sz w:val="20"/>
                <w:szCs w:val="20"/>
              </w:rPr>
            </w:pPr>
            <w:r w:rsidRPr="00933A29">
              <w:rPr>
                <w:rFonts w:cstheme="minorHAnsi"/>
                <w:color w:val="000000"/>
                <w:sz w:val="20"/>
                <w:szCs w:val="20"/>
              </w:rPr>
              <w:t>Biacetyl</w:t>
            </w:r>
          </w:p>
        </w:tc>
        <w:tc>
          <w:tcPr>
            <w:tcW w:w="990" w:type="dxa"/>
            <w:vAlign w:val="center"/>
          </w:tcPr>
          <w:p w14:paraId="6C722490" w14:textId="76C3EB9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CA79851" w14:textId="77777777" w:rsidTr="00B96E99">
        <w:trPr>
          <w:trHeight w:val="143"/>
        </w:trPr>
        <w:tc>
          <w:tcPr>
            <w:tcW w:w="2220" w:type="dxa"/>
            <w:vAlign w:val="center"/>
          </w:tcPr>
          <w:p w14:paraId="5BD56490" w14:textId="55331CB6"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47FCBBF" w14:textId="24E145F7" w:rsidR="00933A29" w:rsidRPr="00933A29" w:rsidRDefault="00933A29" w:rsidP="00B96E99">
            <w:pPr>
              <w:spacing w:after="0"/>
              <w:jc w:val="center"/>
              <w:rPr>
                <w:rFonts w:cstheme="minorHAnsi"/>
                <w:sz w:val="20"/>
                <w:szCs w:val="20"/>
              </w:rPr>
            </w:pPr>
            <w:r w:rsidRPr="00933A29">
              <w:rPr>
                <w:rFonts w:cstheme="minorHAnsi"/>
                <w:color w:val="000000"/>
                <w:sz w:val="20"/>
                <w:szCs w:val="20"/>
              </w:rPr>
              <w:t>BENZ</w:t>
            </w:r>
          </w:p>
        </w:tc>
        <w:tc>
          <w:tcPr>
            <w:tcW w:w="4570" w:type="dxa"/>
            <w:vAlign w:val="center"/>
          </w:tcPr>
          <w:p w14:paraId="55B81349" w14:textId="7145D205" w:rsidR="00933A29" w:rsidRPr="00933A29" w:rsidRDefault="00933A29" w:rsidP="00B96E99">
            <w:pPr>
              <w:spacing w:after="0"/>
              <w:jc w:val="center"/>
              <w:rPr>
                <w:rFonts w:cstheme="minorHAnsi"/>
                <w:sz w:val="20"/>
                <w:szCs w:val="20"/>
              </w:rPr>
            </w:pPr>
            <w:r w:rsidRPr="00933A29">
              <w:rPr>
                <w:rFonts w:cstheme="minorHAnsi"/>
                <w:color w:val="000000"/>
                <w:sz w:val="20"/>
                <w:szCs w:val="20"/>
              </w:rPr>
              <w:t>Benzene</w:t>
            </w:r>
          </w:p>
        </w:tc>
        <w:tc>
          <w:tcPr>
            <w:tcW w:w="990" w:type="dxa"/>
            <w:vAlign w:val="center"/>
          </w:tcPr>
          <w:p w14:paraId="11C8BA81" w14:textId="1E96F9F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536AD14" w14:textId="77777777" w:rsidTr="00B96E99">
        <w:trPr>
          <w:trHeight w:val="143"/>
        </w:trPr>
        <w:tc>
          <w:tcPr>
            <w:tcW w:w="2220" w:type="dxa"/>
            <w:vAlign w:val="center"/>
          </w:tcPr>
          <w:p w14:paraId="248B30C5" w14:textId="21010F3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0ADACB23" w14:textId="40B27712" w:rsidR="00933A29" w:rsidRPr="00933A29" w:rsidRDefault="00933A29" w:rsidP="00B96E99">
            <w:pPr>
              <w:spacing w:after="0"/>
              <w:jc w:val="center"/>
              <w:rPr>
                <w:rFonts w:cstheme="minorHAnsi"/>
                <w:sz w:val="20"/>
                <w:szCs w:val="20"/>
              </w:rPr>
            </w:pPr>
            <w:r w:rsidRPr="00933A29">
              <w:rPr>
                <w:rFonts w:cstheme="minorHAnsi"/>
                <w:color w:val="000000"/>
                <w:sz w:val="20"/>
                <w:szCs w:val="20"/>
              </w:rPr>
              <w:t>CCHO</w:t>
            </w:r>
          </w:p>
        </w:tc>
        <w:tc>
          <w:tcPr>
            <w:tcW w:w="4570" w:type="dxa"/>
            <w:vAlign w:val="center"/>
          </w:tcPr>
          <w:p w14:paraId="06AFC1D4" w14:textId="198EB433" w:rsidR="00933A29" w:rsidRPr="00933A29" w:rsidRDefault="00933A29" w:rsidP="00B96E99">
            <w:pPr>
              <w:spacing w:after="0"/>
              <w:jc w:val="center"/>
              <w:rPr>
                <w:rFonts w:cstheme="minorHAnsi"/>
                <w:sz w:val="20"/>
                <w:szCs w:val="20"/>
              </w:rPr>
            </w:pPr>
            <w:r w:rsidRPr="00933A29">
              <w:rPr>
                <w:rFonts w:cstheme="minorHAnsi"/>
                <w:color w:val="000000"/>
                <w:sz w:val="20"/>
                <w:szCs w:val="20"/>
              </w:rPr>
              <w:t>Acetaldehyde</w:t>
            </w:r>
          </w:p>
        </w:tc>
        <w:tc>
          <w:tcPr>
            <w:tcW w:w="990" w:type="dxa"/>
            <w:vAlign w:val="center"/>
          </w:tcPr>
          <w:p w14:paraId="1FAB99C4" w14:textId="12A3C70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566343F" w14:textId="77777777" w:rsidTr="00B96E99">
        <w:trPr>
          <w:trHeight w:val="143"/>
        </w:trPr>
        <w:tc>
          <w:tcPr>
            <w:tcW w:w="2220" w:type="dxa"/>
            <w:vAlign w:val="center"/>
          </w:tcPr>
          <w:p w14:paraId="6D9A8692" w14:textId="3016D107"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5C29729E" w14:textId="765DB495" w:rsidR="00933A29" w:rsidRPr="00933A29" w:rsidRDefault="00933A29" w:rsidP="00B96E99">
            <w:pPr>
              <w:spacing w:after="0"/>
              <w:jc w:val="center"/>
              <w:rPr>
                <w:rFonts w:cstheme="minorHAnsi"/>
                <w:sz w:val="20"/>
                <w:szCs w:val="20"/>
              </w:rPr>
            </w:pPr>
            <w:r w:rsidRPr="00933A29">
              <w:rPr>
                <w:rFonts w:cstheme="minorHAnsi"/>
                <w:color w:val="000000"/>
                <w:sz w:val="20"/>
                <w:szCs w:val="20"/>
              </w:rPr>
              <w:t>CH4</w:t>
            </w:r>
          </w:p>
        </w:tc>
        <w:tc>
          <w:tcPr>
            <w:tcW w:w="4570" w:type="dxa"/>
            <w:vAlign w:val="center"/>
          </w:tcPr>
          <w:p w14:paraId="3D1F00AC" w14:textId="03E5BD6E"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Methane</w:t>
            </w:r>
          </w:p>
        </w:tc>
        <w:tc>
          <w:tcPr>
            <w:tcW w:w="990" w:type="dxa"/>
            <w:vAlign w:val="center"/>
          </w:tcPr>
          <w:p w14:paraId="6969A830" w14:textId="1FA0DDD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3408F092" w14:textId="77777777" w:rsidTr="00B96E99">
        <w:trPr>
          <w:trHeight w:val="143"/>
        </w:trPr>
        <w:tc>
          <w:tcPr>
            <w:tcW w:w="2220" w:type="dxa"/>
            <w:vAlign w:val="center"/>
          </w:tcPr>
          <w:p w14:paraId="0CEF2391" w14:textId="796B090B"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4D341A83" w14:textId="1A46F4F1" w:rsidR="00933A29" w:rsidRPr="00933A29" w:rsidRDefault="00933A29" w:rsidP="00B96E99">
            <w:pPr>
              <w:spacing w:after="0"/>
              <w:jc w:val="center"/>
              <w:rPr>
                <w:rFonts w:cstheme="minorHAnsi"/>
                <w:sz w:val="20"/>
                <w:szCs w:val="20"/>
              </w:rPr>
            </w:pPr>
            <w:r w:rsidRPr="00933A29">
              <w:rPr>
                <w:rFonts w:cstheme="minorHAnsi"/>
                <w:color w:val="000000"/>
                <w:sz w:val="20"/>
                <w:szCs w:val="20"/>
              </w:rPr>
              <w:t>ETHE</w:t>
            </w:r>
          </w:p>
        </w:tc>
        <w:tc>
          <w:tcPr>
            <w:tcW w:w="4570" w:type="dxa"/>
            <w:vAlign w:val="center"/>
          </w:tcPr>
          <w:p w14:paraId="62E9ED34" w14:textId="2F2F8477" w:rsidR="00933A29" w:rsidRPr="00933A29" w:rsidRDefault="00933A29" w:rsidP="00B96E99">
            <w:pPr>
              <w:spacing w:after="0"/>
              <w:jc w:val="center"/>
              <w:rPr>
                <w:rFonts w:cstheme="minorHAnsi"/>
                <w:sz w:val="20"/>
                <w:szCs w:val="20"/>
              </w:rPr>
            </w:pPr>
            <w:r w:rsidRPr="00933A29">
              <w:rPr>
                <w:rFonts w:cstheme="minorHAnsi"/>
                <w:color w:val="000000"/>
                <w:sz w:val="20"/>
                <w:szCs w:val="20"/>
              </w:rPr>
              <w:t>Ethene</w:t>
            </w:r>
          </w:p>
        </w:tc>
        <w:tc>
          <w:tcPr>
            <w:tcW w:w="990" w:type="dxa"/>
            <w:vAlign w:val="center"/>
          </w:tcPr>
          <w:p w14:paraId="433DC705" w14:textId="4CF9849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B3692AA" w14:textId="77777777" w:rsidTr="00B96E99">
        <w:trPr>
          <w:trHeight w:val="143"/>
        </w:trPr>
        <w:tc>
          <w:tcPr>
            <w:tcW w:w="2220" w:type="dxa"/>
            <w:vAlign w:val="center"/>
          </w:tcPr>
          <w:p w14:paraId="5601DE24" w14:textId="1B5FCFD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0B3E166" w14:textId="45B58682" w:rsidR="00933A29" w:rsidRPr="00933A29" w:rsidRDefault="00933A29" w:rsidP="00B96E99">
            <w:pPr>
              <w:spacing w:after="0"/>
              <w:jc w:val="center"/>
              <w:rPr>
                <w:rFonts w:cstheme="minorHAnsi"/>
                <w:sz w:val="20"/>
                <w:szCs w:val="20"/>
              </w:rPr>
            </w:pPr>
            <w:r w:rsidRPr="00933A29">
              <w:rPr>
                <w:rFonts w:cstheme="minorHAnsi"/>
                <w:color w:val="000000"/>
                <w:sz w:val="20"/>
                <w:szCs w:val="20"/>
              </w:rPr>
              <w:t>FACD</w:t>
            </w:r>
          </w:p>
        </w:tc>
        <w:tc>
          <w:tcPr>
            <w:tcW w:w="4570" w:type="dxa"/>
            <w:vAlign w:val="center"/>
          </w:tcPr>
          <w:p w14:paraId="2FDAC31F" w14:textId="5FF5F86D" w:rsidR="00933A29" w:rsidRPr="00933A29" w:rsidRDefault="00933A29" w:rsidP="00B96E99">
            <w:pPr>
              <w:spacing w:after="0"/>
              <w:jc w:val="center"/>
              <w:rPr>
                <w:rFonts w:cstheme="minorHAnsi"/>
                <w:sz w:val="20"/>
                <w:szCs w:val="20"/>
              </w:rPr>
            </w:pPr>
            <w:r w:rsidRPr="00933A29">
              <w:rPr>
                <w:rFonts w:cstheme="minorHAnsi"/>
                <w:color w:val="000000"/>
                <w:sz w:val="20"/>
                <w:szCs w:val="20"/>
              </w:rPr>
              <w:t>Formic Acid</w:t>
            </w:r>
          </w:p>
        </w:tc>
        <w:tc>
          <w:tcPr>
            <w:tcW w:w="990" w:type="dxa"/>
            <w:vAlign w:val="center"/>
          </w:tcPr>
          <w:p w14:paraId="767C5785" w14:textId="7A48473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6099AB16" w14:textId="77777777" w:rsidTr="00B96E99">
        <w:trPr>
          <w:trHeight w:val="143"/>
        </w:trPr>
        <w:tc>
          <w:tcPr>
            <w:tcW w:w="2220" w:type="dxa"/>
            <w:vAlign w:val="center"/>
          </w:tcPr>
          <w:p w14:paraId="17A5354A" w14:textId="41E0C5BF"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37FA0DD5" w14:textId="670F1636" w:rsidR="00933A29" w:rsidRPr="00933A29" w:rsidRDefault="00933A29" w:rsidP="00B96E99">
            <w:pPr>
              <w:spacing w:after="0"/>
              <w:jc w:val="center"/>
              <w:rPr>
                <w:rFonts w:cstheme="minorHAnsi"/>
                <w:sz w:val="20"/>
                <w:szCs w:val="20"/>
              </w:rPr>
            </w:pPr>
            <w:r w:rsidRPr="00933A29">
              <w:rPr>
                <w:rFonts w:cstheme="minorHAnsi"/>
                <w:color w:val="000000"/>
                <w:sz w:val="20"/>
                <w:szCs w:val="20"/>
              </w:rPr>
              <w:t>GLY</w:t>
            </w:r>
          </w:p>
        </w:tc>
        <w:tc>
          <w:tcPr>
            <w:tcW w:w="4570" w:type="dxa"/>
            <w:vAlign w:val="center"/>
          </w:tcPr>
          <w:p w14:paraId="0EF175D4" w14:textId="48D4100D" w:rsidR="00933A29" w:rsidRPr="00933A29" w:rsidRDefault="00933A29" w:rsidP="00B96E99">
            <w:pPr>
              <w:spacing w:after="0"/>
              <w:jc w:val="center"/>
              <w:rPr>
                <w:rFonts w:cstheme="minorHAnsi"/>
                <w:sz w:val="20"/>
                <w:szCs w:val="20"/>
              </w:rPr>
            </w:pPr>
            <w:r w:rsidRPr="00933A29">
              <w:rPr>
                <w:rFonts w:cstheme="minorHAnsi"/>
                <w:color w:val="000000"/>
                <w:sz w:val="20"/>
                <w:szCs w:val="20"/>
              </w:rPr>
              <w:t>Glyoxal</w:t>
            </w:r>
          </w:p>
        </w:tc>
        <w:tc>
          <w:tcPr>
            <w:tcW w:w="990" w:type="dxa"/>
            <w:vAlign w:val="center"/>
          </w:tcPr>
          <w:p w14:paraId="60420A80" w14:textId="0A7894E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5A49A0E8" w14:textId="77777777" w:rsidTr="00B96E99">
        <w:trPr>
          <w:trHeight w:val="143"/>
        </w:trPr>
        <w:tc>
          <w:tcPr>
            <w:tcW w:w="2220" w:type="dxa"/>
            <w:vAlign w:val="center"/>
          </w:tcPr>
          <w:p w14:paraId="02455BFD" w14:textId="4EF5DF2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39E6A917" w14:textId="497F9917" w:rsidR="00933A29" w:rsidRPr="00933A29" w:rsidRDefault="00933A29" w:rsidP="00B96E99">
            <w:pPr>
              <w:spacing w:after="0"/>
              <w:jc w:val="center"/>
              <w:rPr>
                <w:rFonts w:cstheme="minorHAnsi"/>
                <w:sz w:val="20"/>
                <w:szCs w:val="20"/>
              </w:rPr>
            </w:pPr>
            <w:r w:rsidRPr="00933A29">
              <w:rPr>
                <w:rFonts w:cstheme="minorHAnsi"/>
                <w:color w:val="000000"/>
                <w:sz w:val="20"/>
                <w:szCs w:val="20"/>
              </w:rPr>
              <w:t>HCHO</w:t>
            </w:r>
          </w:p>
        </w:tc>
        <w:tc>
          <w:tcPr>
            <w:tcW w:w="4570" w:type="dxa"/>
            <w:vAlign w:val="center"/>
          </w:tcPr>
          <w:p w14:paraId="60F1A954" w14:textId="3F20D5BB" w:rsidR="00933A29" w:rsidRPr="00933A29" w:rsidRDefault="00933A29" w:rsidP="00B96E99">
            <w:pPr>
              <w:spacing w:after="0"/>
              <w:jc w:val="center"/>
              <w:rPr>
                <w:rFonts w:cstheme="minorHAnsi"/>
                <w:sz w:val="20"/>
                <w:szCs w:val="20"/>
              </w:rPr>
            </w:pPr>
            <w:r w:rsidRPr="00933A29">
              <w:rPr>
                <w:rFonts w:cstheme="minorHAnsi"/>
                <w:color w:val="000000"/>
                <w:sz w:val="20"/>
                <w:szCs w:val="20"/>
              </w:rPr>
              <w:t>Formaldehyde</w:t>
            </w:r>
          </w:p>
        </w:tc>
        <w:tc>
          <w:tcPr>
            <w:tcW w:w="990" w:type="dxa"/>
            <w:vAlign w:val="center"/>
          </w:tcPr>
          <w:p w14:paraId="31F9E16B" w14:textId="69B4409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4EE6A713" w14:textId="77777777" w:rsidTr="00B96E99">
        <w:trPr>
          <w:trHeight w:val="143"/>
        </w:trPr>
        <w:tc>
          <w:tcPr>
            <w:tcW w:w="2220" w:type="dxa"/>
            <w:vAlign w:val="center"/>
          </w:tcPr>
          <w:p w14:paraId="55AED8B8" w14:textId="431FFDD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FBCEF06" w14:textId="3D5AC28E" w:rsidR="00933A29" w:rsidRPr="00933A29" w:rsidRDefault="00933A29" w:rsidP="00B96E99">
            <w:pPr>
              <w:spacing w:after="0"/>
              <w:jc w:val="center"/>
              <w:rPr>
                <w:rFonts w:cstheme="minorHAnsi"/>
                <w:sz w:val="20"/>
                <w:szCs w:val="20"/>
              </w:rPr>
            </w:pPr>
            <w:r w:rsidRPr="00933A29">
              <w:rPr>
                <w:rFonts w:cstheme="minorHAnsi"/>
                <w:color w:val="000000"/>
                <w:sz w:val="20"/>
                <w:szCs w:val="20"/>
              </w:rPr>
              <w:t>ISOP</w:t>
            </w:r>
          </w:p>
        </w:tc>
        <w:tc>
          <w:tcPr>
            <w:tcW w:w="4570" w:type="dxa"/>
            <w:vAlign w:val="center"/>
          </w:tcPr>
          <w:p w14:paraId="7E2A8D65" w14:textId="5DE68F0F" w:rsidR="00933A29" w:rsidRPr="00933A29" w:rsidRDefault="00933A29" w:rsidP="00B96E99">
            <w:pPr>
              <w:spacing w:after="0"/>
              <w:jc w:val="center"/>
              <w:rPr>
                <w:rFonts w:cstheme="minorHAnsi"/>
                <w:sz w:val="20"/>
                <w:szCs w:val="20"/>
              </w:rPr>
            </w:pPr>
            <w:r w:rsidRPr="00933A29">
              <w:rPr>
                <w:rFonts w:cstheme="minorHAnsi"/>
                <w:color w:val="000000"/>
                <w:sz w:val="20"/>
                <w:szCs w:val="20"/>
              </w:rPr>
              <w:t>Isoprene</w:t>
            </w:r>
          </w:p>
        </w:tc>
        <w:tc>
          <w:tcPr>
            <w:tcW w:w="990" w:type="dxa"/>
            <w:vAlign w:val="center"/>
          </w:tcPr>
          <w:p w14:paraId="417F6230" w14:textId="710B2B9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2D49DBF" w14:textId="77777777" w:rsidTr="00B96E99">
        <w:trPr>
          <w:trHeight w:val="143"/>
        </w:trPr>
        <w:tc>
          <w:tcPr>
            <w:tcW w:w="2220" w:type="dxa"/>
            <w:vAlign w:val="center"/>
          </w:tcPr>
          <w:p w14:paraId="01A4635D" w14:textId="5494CE7F"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1A84AA00" w14:textId="6BC2BB45" w:rsidR="00933A29" w:rsidRPr="00933A29" w:rsidRDefault="00933A29" w:rsidP="00B96E99">
            <w:pPr>
              <w:spacing w:after="0"/>
              <w:jc w:val="center"/>
              <w:rPr>
                <w:rFonts w:cstheme="minorHAnsi"/>
                <w:sz w:val="20"/>
                <w:szCs w:val="20"/>
              </w:rPr>
            </w:pPr>
            <w:r w:rsidRPr="00933A29">
              <w:rPr>
                <w:rFonts w:cstheme="minorHAnsi"/>
                <w:color w:val="000000"/>
                <w:sz w:val="20"/>
                <w:szCs w:val="20"/>
              </w:rPr>
              <w:t>MACR</w:t>
            </w:r>
          </w:p>
        </w:tc>
        <w:tc>
          <w:tcPr>
            <w:tcW w:w="4570" w:type="dxa"/>
            <w:vAlign w:val="center"/>
          </w:tcPr>
          <w:p w14:paraId="6E7A72DA" w14:textId="28973DCE" w:rsidR="00933A29" w:rsidRPr="00933A29" w:rsidRDefault="00933A29" w:rsidP="00B96E99">
            <w:pPr>
              <w:spacing w:after="0"/>
              <w:jc w:val="center"/>
              <w:rPr>
                <w:rFonts w:cstheme="minorHAnsi"/>
                <w:sz w:val="20"/>
                <w:szCs w:val="20"/>
              </w:rPr>
            </w:pPr>
            <w:r w:rsidRPr="00933A29">
              <w:rPr>
                <w:rFonts w:cstheme="minorHAnsi"/>
                <w:color w:val="000000"/>
                <w:sz w:val="20"/>
                <w:szCs w:val="20"/>
              </w:rPr>
              <w:t>Methacrolein</w:t>
            </w:r>
          </w:p>
        </w:tc>
        <w:tc>
          <w:tcPr>
            <w:tcW w:w="990" w:type="dxa"/>
            <w:vAlign w:val="center"/>
          </w:tcPr>
          <w:p w14:paraId="6A950B05" w14:textId="4D2AC58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7840CE51" w14:textId="77777777" w:rsidTr="00B96E99">
        <w:trPr>
          <w:trHeight w:val="143"/>
        </w:trPr>
        <w:tc>
          <w:tcPr>
            <w:tcW w:w="2220" w:type="dxa"/>
            <w:vAlign w:val="center"/>
          </w:tcPr>
          <w:p w14:paraId="61B4ADE8" w14:textId="7CE7AC25"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6B80917E" w14:textId="5EC3EFD1" w:rsidR="00933A29" w:rsidRPr="00933A29" w:rsidRDefault="00933A29" w:rsidP="00B96E99">
            <w:pPr>
              <w:spacing w:after="0"/>
              <w:jc w:val="center"/>
              <w:rPr>
                <w:rFonts w:cstheme="minorHAnsi"/>
                <w:sz w:val="20"/>
                <w:szCs w:val="20"/>
              </w:rPr>
            </w:pPr>
            <w:r w:rsidRPr="00933A29">
              <w:rPr>
                <w:rFonts w:cstheme="minorHAnsi"/>
                <w:color w:val="000000"/>
                <w:sz w:val="20"/>
                <w:szCs w:val="20"/>
              </w:rPr>
              <w:t>MEOH</w:t>
            </w:r>
          </w:p>
        </w:tc>
        <w:tc>
          <w:tcPr>
            <w:tcW w:w="4570" w:type="dxa"/>
            <w:vAlign w:val="center"/>
          </w:tcPr>
          <w:p w14:paraId="3E5A8469" w14:textId="1DD3FFD1" w:rsidR="00933A29" w:rsidRPr="00933A29" w:rsidRDefault="00933A29" w:rsidP="00B96E99">
            <w:pPr>
              <w:spacing w:after="0"/>
              <w:jc w:val="center"/>
              <w:rPr>
                <w:rFonts w:cstheme="minorHAnsi"/>
                <w:sz w:val="20"/>
                <w:szCs w:val="20"/>
              </w:rPr>
            </w:pPr>
            <w:r w:rsidRPr="00933A29">
              <w:rPr>
                <w:rFonts w:cstheme="minorHAnsi"/>
                <w:color w:val="000000"/>
                <w:sz w:val="20"/>
                <w:szCs w:val="20"/>
              </w:rPr>
              <w:t>Methanol</w:t>
            </w:r>
          </w:p>
        </w:tc>
        <w:tc>
          <w:tcPr>
            <w:tcW w:w="990" w:type="dxa"/>
            <w:vAlign w:val="center"/>
          </w:tcPr>
          <w:p w14:paraId="319690E1" w14:textId="6909B51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1250A059" w14:textId="77777777" w:rsidTr="00B96E99">
        <w:trPr>
          <w:trHeight w:val="143"/>
        </w:trPr>
        <w:tc>
          <w:tcPr>
            <w:tcW w:w="2220" w:type="dxa"/>
            <w:vAlign w:val="center"/>
          </w:tcPr>
          <w:p w14:paraId="6937FDAC" w14:textId="3474133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40BA041" w14:textId="6412B844" w:rsidR="00933A29" w:rsidRPr="00933A29" w:rsidRDefault="00933A29" w:rsidP="00B96E99">
            <w:pPr>
              <w:spacing w:after="0"/>
              <w:jc w:val="center"/>
              <w:rPr>
                <w:rFonts w:cstheme="minorHAnsi"/>
                <w:sz w:val="20"/>
                <w:szCs w:val="20"/>
              </w:rPr>
            </w:pPr>
            <w:r w:rsidRPr="00933A29">
              <w:rPr>
                <w:rFonts w:cstheme="minorHAnsi"/>
                <w:color w:val="000000"/>
                <w:sz w:val="20"/>
                <w:szCs w:val="20"/>
              </w:rPr>
              <w:t>MGLY</w:t>
            </w:r>
          </w:p>
        </w:tc>
        <w:tc>
          <w:tcPr>
            <w:tcW w:w="4570" w:type="dxa"/>
            <w:vAlign w:val="center"/>
          </w:tcPr>
          <w:p w14:paraId="6D0F9F3F" w14:textId="3D33EFE1"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Glyoxal</w:t>
            </w:r>
          </w:p>
        </w:tc>
        <w:tc>
          <w:tcPr>
            <w:tcW w:w="990" w:type="dxa"/>
            <w:vAlign w:val="center"/>
          </w:tcPr>
          <w:p w14:paraId="0B5D3897" w14:textId="0C86692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7761AAB" w14:textId="77777777" w:rsidTr="00B96E99">
        <w:trPr>
          <w:trHeight w:val="143"/>
        </w:trPr>
        <w:tc>
          <w:tcPr>
            <w:tcW w:w="2220" w:type="dxa"/>
            <w:vAlign w:val="center"/>
          </w:tcPr>
          <w:p w14:paraId="3A241F3E" w14:textId="1B7CAB8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16CF6E1C" w14:textId="18CE0469" w:rsidR="00933A29" w:rsidRPr="00933A29" w:rsidRDefault="00933A29" w:rsidP="00B96E99">
            <w:pPr>
              <w:spacing w:after="0"/>
              <w:jc w:val="center"/>
              <w:rPr>
                <w:rFonts w:cstheme="minorHAnsi"/>
                <w:sz w:val="20"/>
                <w:szCs w:val="20"/>
              </w:rPr>
            </w:pPr>
            <w:r w:rsidRPr="00933A29">
              <w:rPr>
                <w:rFonts w:cstheme="minorHAnsi"/>
                <w:color w:val="000000"/>
                <w:sz w:val="20"/>
                <w:szCs w:val="20"/>
              </w:rPr>
              <w:t>MVK</w:t>
            </w:r>
          </w:p>
        </w:tc>
        <w:tc>
          <w:tcPr>
            <w:tcW w:w="4570" w:type="dxa"/>
            <w:vAlign w:val="center"/>
          </w:tcPr>
          <w:p w14:paraId="2EBFE0D2" w14:textId="328BEEDC" w:rsidR="00933A29" w:rsidRPr="00933A29" w:rsidRDefault="00933A29" w:rsidP="00B96E99">
            <w:pPr>
              <w:spacing w:after="0"/>
              <w:jc w:val="center"/>
              <w:rPr>
                <w:rFonts w:cstheme="minorHAnsi"/>
                <w:sz w:val="20"/>
                <w:szCs w:val="20"/>
              </w:rPr>
            </w:pPr>
            <w:r w:rsidRPr="00933A29">
              <w:rPr>
                <w:rFonts w:cstheme="minorHAnsi"/>
                <w:color w:val="000000"/>
                <w:sz w:val="20"/>
                <w:szCs w:val="20"/>
              </w:rPr>
              <w:t>Methyl Vinyl Ketone</w:t>
            </w:r>
          </w:p>
        </w:tc>
        <w:tc>
          <w:tcPr>
            <w:tcW w:w="990" w:type="dxa"/>
            <w:vAlign w:val="center"/>
          </w:tcPr>
          <w:p w14:paraId="1220980E" w14:textId="3D57490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Explicit</w:t>
            </w:r>
          </w:p>
        </w:tc>
      </w:tr>
      <w:tr w:rsidR="00933A29" w:rsidRPr="00933A29" w14:paraId="08AF07DF" w14:textId="77777777" w:rsidTr="00B96E99">
        <w:trPr>
          <w:trHeight w:val="143"/>
        </w:trPr>
        <w:tc>
          <w:tcPr>
            <w:tcW w:w="2220" w:type="dxa"/>
            <w:vAlign w:val="center"/>
          </w:tcPr>
          <w:p w14:paraId="58E9D3D5" w14:textId="5899B35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1D7077AF" w14:textId="1B80E420" w:rsidR="00933A29" w:rsidRPr="00933A29" w:rsidRDefault="00933A29" w:rsidP="00B96E99">
            <w:pPr>
              <w:spacing w:after="0"/>
              <w:jc w:val="center"/>
              <w:rPr>
                <w:rFonts w:cstheme="minorHAnsi"/>
                <w:sz w:val="20"/>
                <w:szCs w:val="20"/>
              </w:rPr>
            </w:pPr>
            <w:r w:rsidRPr="00933A29">
              <w:rPr>
                <w:rFonts w:cstheme="minorHAnsi"/>
                <w:color w:val="000000"/>
                <w:sz w:val="20"/>
                <w:szCs w:val="20"/>
              </w:rPr>
              <w:t>ALK1</w:t>
            </w:r>
          </w:p>
        </w:tc>
        <w:tc>
          <w:tcPr>
            <w:tcW w:w="4570" w:type="dxa"/>
            <w:vAlign w:val="center"/>
          </w:tcPr>
          <w:p w14:paraId="7EAC3E3A" w14:textId="3ABC4DDB"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2 and 5 x 10</w:t>
            </w:r>
            <w:r w:rsidRPr="00933A29">
              <w:rPr>
                <w:rFonts w:cstheme="minorHAnsi"/>
                <w:color w:val="000000"/>
                <w:sz w:val="20"/>
                <w:szCs w:val="20"/>
                <w:vertAlign w:val="superscript"/>
              </w:rPr>
              <w:t>2</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r w:rsidRPr="00933A29">
              <w:rPr>
                <w:rFonts w:cstheme="minorHAnsi"/>
                <w:color w:val="000000"/>
                <w:sz w:val="20"/>
                <w:szCs w:val="20"/>
              </w:rPr>
              <w:t xml:space="preserve"> (primarily ethane)</w:t>
            </w:r>
          </w:p>
        </w:tc>
        <w:tc>
          <w:tcPr>
            <w:tcW w:w="990" w:type="dxa"/>
            <w:vAlign w:val="center"/>
          </w:tcPr>
          <w:p w14:paraId="30DC261E" w14:textId="6503A72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4D7F086" w14:textId="77777777" w:rsidTr="00B96E99">
        <w:trPr>
          <w:trHeight w:val="143"/>
        </w:trPr>
        <w:tc>
          <w:tcPr>
            <w:tcW w:w="2220" w:type="dxa"/>
            <w:vAlign w:val="center"/>
          </w:tcPr>
          <w:p w14:paraId="3DCDA79D" w14:textId="583109F1"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15A41551" w14:textId="6C573CE9" w:rsidR="00933A29" w:rsidRPr="00933A29" w:rsidRDefault="00933A29" w:rsidP="00B96E99">
            <w:pPr>
              <w:spacing w:after="0"/>
              <w:jc w:val="center"/>
              <w:rPr>
                <w:rFonts w:cstheme="minorHAnsi"/>
                <w:sz w:val="20"/>
                <w:szCs w:val="20"/>
              </w:rPr>
            </w:pPr>
            <w:r w:rsidRPr="00933A29">
              <w:rPr>
                <w:rFonts w:cstheme="minorHAnsi"/>
                <w:color w:val="000000"/>
                <w:sz w:val="20"/>
                <w:szCs w:val="20"/>
              </w:rPr>
              <w:t>ALK2</w:t>
            </w:r>
          </w:p>
        </w:tc>
        <w:tc>
          <w:tcPr>
            <w:tcW w:w="4570" w:type="dxa"/>
            <w:vAlign w:val="center"/>
          </w:tcPr>
          <w:p w14:paraId="52D291C0" w14:textId="69C8B918"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5 x 10</w:t>
            </w:r>
            <w:r w:rsidRPr="00933A29">
              <w:rPr>
                <w:rFonts w:cstheme="minorHAnsi"/>
                <w:color w:val="000000"/>
                <w:sz w:val="20"/>
                <w:szCs w:val="20"/>
                <w:vertAlign w:val="superscript"/>
              </w:rPr>
              <w:t>2</w:t>
            </w:r>
            <w:r w:rsidRPr="00933A29">
              <w:rPr>
                <w:rFonts w:cstheme="minorHAnsi"/>
                <w:color w:val="000000"/>
                <w:sz w:val="20"/>
                <w:szCs w:val="20"/>
              </w:rPr>
              <w:t xml:space="preserve"> and 2.5 x 10</w:t>
            </w:r>
            <w:r w:rsidRPr="00933A29">
              <w:rPr>
                <w:rFonts w:cstheme="minorHAnsi"/>
                <w:color w:val="000000"/>
                <w:sz w:val="20"/>
                <w:szCs w:val="20"/>
                <w:vertAlign w:val="superscript"/>
              </w:rPr>
              <w:t>3</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r w:rsidRPr="00933A29">
              <w:rPr>
                <w:rFonts w:cstheme="minorHAnsi"/>
                <w:color w:val="000000"/>
                <w:sz w:val="20"/>
                <w:szCs w:val="20"/>
              </w:rPr>
              <w:t xml:space="preserve"> (primarily propane)</w:t>
            </w:r>
          </w:p>
        </w:tc>
        <w:tc>
          <w:tcPr>
            <w:tcW w:w="990" w:type="dxa"/>
            <w:vAlign w:val="center"/>
          </w:tcPr>
          <w:p w14:paraId="732E5DF8" w14:textId="5471B0B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CA5B938" w14:textId="77777777" w:rsidTr="00B96E99">
        <w:trPr>
          <w:trHeight w:val="143"/>
        </w:trPr>
        <w:tc>
          <w:tcPr>
            <w:tcW w:w="2220" w:type="dxa"/>
            <w:vAlign w:val="center"/>
          </w:tcPr>
          <w:p w14:paraId="7B332136" w14:textId="28949AD8"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738E2154" w14:textId="680525CF" w:rsidR="00933A29" w:rsidRPr="00933A29" w:rsidRDefault="00933A29" w:rsidP="00B96E99">
            <w:pPr>
              <w:spacing w:after="0"/>
              <w:jc w:val="center"/>
              <w:rPr>
                <w:rFonts w:cstheme="minorHAnsi"/>
                <w:sz w:val="20"/>
                <w:szCs w:val="20"/>
              </w:rPr>
            </w:pPr>
            <w:r w:rsidRPr="00933A29">
              <w:rPr>
                <w:rFonts w:cstheme="minorHAnsi"/>
                <w:color w:val="000000"/>
                <w:sz w:val="20"/>
                <w:szCs w:val="20"/>
              </w:rPr>
              <w:t>ALK3</w:t>
            </w:r>
          </w:p>
        </w:tc>
        <w:tc>
          <w:tcPr>
            <w:tcW w:w="4570" w:type="dxa"/>
            <w:vAlign w:val="center"/>
          </w:tcPr>
          <w:p w14:paraId="2EA19884" w14:textId="28887222"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2.5 x 10</w:t>
            </w:r>
            <w:r w:rsidRPr="00933A29">
              <w:rPr>
                <w:rFonts w:cstheme="minorHAnsi"/>
                <w:color w:val="000000"/>
                <w:sz w:val="20"/>
                <w:szCs w:val="20"/>
                <w:vertAlign w:val="superscript"/>
              </w:rPr>
              <w:t>3</w:t>
            </w:r>
            <w:r w:rsidRPr="00933A29">
              <w:rPr>
                <w:rFonts w:cstheme="minorHAnsi"/>
                <w:color w:val="000000"/>
                <w:sz w:val="20"/>
                <w:szCs w:val="20"/>
              </w:rPr>
              <w:t xml:space="preserve"> and 5 x 10</w:t>
            </w:r>
            <w:r w:rsidRPr="00933A29">
              <w:rPr>
                <w:rFonts w:cstheme="minorHAnsi"/>
                <w:color w:val="000000"/>
                <w:sz w:val="20"/>
                <w:szCs w:val="20"/>
                <w:vertAlign w:val="superscript"/>
              </w:rPr>
              <w:t>3</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0864C351" w14:textId="158F467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CC9EEAE" w14:textId="77777777" w:rsidTr="00B96E99">
        <w:trPr>
          <w:trHeight w:val="143"/>
        </w:trPr>
        <w:tc>
          <w:tcPr>
            <w:tcW w:w="2220" w:type="dxa"/>
            <w:vAlign w:val="center"/>
          </w:tcPr>
          <w:p w14:paraId="1CBF5510" w14:textId="348EFAF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732F17BB" w14:textId="6C3F280D" w:rsidR="00933A29" w:rsidRPr="00933A29" w:rsidRDefault="00933A29" w:rsidP="00B96E99">
            <w:pPr>
              <w:spacing w:after="0"/>
              <w:jc w:val="center"/>
              <w:rPr>
                <w:rFonts w:cstheme="minorHAnsi"/>
                <w:sz w:val="20"/>
                <w:szCs w:val="20"/>
              </w:rPr>
            </w:pPr>
            <w:r w:rsidRPr="00933A29">
              <w:rPr>
                <w:rFonts w:cstheme="minorHAnsi"/>
                <w:color w:val="000000"/>
                <w:sz w:val="20"/>
                <w:szCs w:val="20"/>
              </w:rPr>
              <w:t>ALK4</w:t>
            </w:r>
          </w:p>
        </w:tc>
        <w:tc>
          <w:tcPr>
            <w:tcW w:w="4570" w:type="dxa"/>
            <w:vAlign w:val="center"/>
          </w:tcPr>
          <w:p w14:paraId="70AE67BA" w14:textId="4DF075C1"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between 5 x 10</w:t>
            </w:r>
            <w:r w:rsidRPr="00933A29">
              <w:rPr>
                <w:rFonts w:cstheme="minorHAnsi"/>
                <w:color w:val="000000"/>
                <w:sz w:val="20"/>
                <w:szCs w:val="20"/>
                <w:vertAlign w:val="superscript"/>
              </w:rPr>
              <w:t>3</w:t>
            </w:r>
            <w:r w:rsidRPr="00933A29">
              <w:rPr>
                <w:rFonts w:cstheme="minorHAnsi"/>
                <w:color w:val="000000"/>
                <w:sz w:val="20"/>
                <w:szCs w:val="20"/>
              </w:rPr>
              <w:t xml:space="preserve"> and 1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6DCE4214" w14:textId="1CE250D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C3A1DD1" w14:textId="77777777" w:rsidTr="00B96E99">
        <w:trPr>
          <w:trHeight w:val="143"/>
        </w:trPr>
        <w:tc>
          <w:tcPr>
            <w:tcW w:w="2220" w:type="dxa"/>
            <w:vAlign w:val="center"/>
          </w:tcPr>
          <w:p w14:paraId="09D654F8" w14:textId="31443F3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7E8653B4" w14:textId="223B0006" w:rsidR="00933A29" w:rsidRPr="00933A29" w:rsidRDefault="00933A29" w:rsidP="00B96E99">
            <w:pPr>
              <w:spacing w:after="0"/>
              <w:jc w:val="center"/>
              <w:rPr>
                <w:rFonts w:cstheme="minorHAnsi"/>
                <w:sz w:val="20"/>
                <w:szCs w:val="20"/>
              </w:rPr>
            </w:pPr>
            <w:r w:rsidRPr="00933A29">
              <w:rPr>
                <w:rFonts w:cstheme="minorHAnsi"/>
                <w:color w:val="000000"/>
                <w:sz w:val="20"/>
                <w:szCs w:val="20"/>
              </w:rPr>
              <w:t>ALK5</w:t>
            </w:r>
          </w:p>
        </w:tc>
        <w:tc>
          <w:tcPr>
            <w:tcW w:w="4570" w:type="dxa"/>
            <w:vAlign w:val="center"/>
          </w:tcPr>
          <w:p w14:paraId="024627A4" w14:textId="4C7C9921" w:rsidR="00933A29" w:rsidRPr="00933A29" w:rsidRDefault="00933A29" w:rsidP="00B96E99">
            <w:pPr>
              <w:spacing w:after="0"/>
              <w:jc w:val="center"/>
              <w:rPr>
                <w:rFonts w:cstheme="minorHAnsi"/>
                <w:sz w:val="20"/>
                <w:szCs w:val="20"/>
              </w:rPr>
            </w:pPr>
            <w:r w:rsidRPr="00933A29">
              <w:rPr>
                <w:rFonts w:cstheme="minorHAnsi"/>
                <w:color w:val="000000"/>
                <w:sz w:val="20"/>
                <w:szCs w:val="20"/>
              </w:rPr>
              <w:t>Alkanes and other non-aromatic compounds that react only with OH and have a k</w:t>
            </w:r>
            <w:r w:rsidRPr="00933A29">
              <w:rPr>
                <w:rFonts w:cstheme="minorHAnsi"/>
                <w:color w:val="000000"/>
                <w:sz w:val="20"/>
                <w:szCs w:val="20"/>
                <w:vertAlign w:val="subscript"/>
              </w:rPr>
              <w:t>OH</w:t>
            </w:r>
            <w:r w:rsidRPr="00933A29">
              <w:rPr>
                <w:rFonts w:cstheme="minorHAnsi"/>
                <w:color w:val="000000"/>
                <w:sz w:val="20"/>
                <w:szCs w:val="20"/>
              </w:rPr>
              <w:t xml:space="preserve"> greater than 1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586B6CCF" w14:textId="630B749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F784715" w14:textId="77777777" w:rsidTr="00B96E99">
        <w:trPr>
          <w:trHeight w:val="143"/>
        </w:trPr>
        <w:tc>
          <w:tcPr>
            <w:tcW w:w="2220" w:type="dxa"/>
            <w:vAlign w:val="center"/>
          </w:tcPr>
          <w:p w14:paraId="4C969286" w14:textId="4985548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477FEFFA" w14:textId="1B094A77" w:rsidR="00933A29" w:rsidRPr="00933A29" w:rsidRDefault="00933A29" w:rsidP="00B96E99">
            <w:pPr>
              <w:spacing w:after="0"/>
              <w:jc w:val="center"/>
              <w:rPr>
                <w:rFonts w:cstheme="minorHAnsi"/>
                <w:sz w:val="20"/>
                <w:szCs w:val="20"/>
              </w:rPr>
            </w:pPr>
            <w:r w:rsidRPr="00933A29">
              <w:rPr>
                <w:rFonts w:cstheme="minorHAnsi"/>
                <w:color w:val="000000"/>
                <w:sz w:val="20"/>
                <w:szCs w:val="20"/>
              </w:rPr>
              <w:t>ARO1</w:t>
            </w:r>
          </w:p>
        </w:tc>
        <w:tc>
          <w:tcPr>
            <w:tcW w:w="4570" w:type="dxa"/>
            <w:vAlign w:val="center"/>
          </w:tcPr>
          <w:p w14:paraId="122626BC" w14:textId="4E7A7545"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Aromatics with k</w:t>
            </w:r>
            <w:r w:rsidRPr="00933A29">
              <w:rPr>
                <w:rFonts w:cstheme="minorHAnsi"/>
                <w:color w:val="000000"/>
                <w:sz w:val="20"/>
                <w:szCs w:val="20"/>
                <w:vertAlign w:val="subscript"/>
              </w:rPr>
              <w:t>OH</w:t>
            </w:r>
            <w:r w:rsidRPr="00933A29">
              <w:rPr>
                <w:rFonts w:cstheme="minorHAnsi"/>
                <w:color w:val="000000"/>
                <w:sz w:val="20"/>
                <w:szCs w:val="20"/>
              </w:rPr>
              <w:t xml:space="preserve"> &lt; 2x10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5CA8B6C3" w14:textId="4AF1C13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717D311" w14:textId="77777777" w:rsidTr="00B96E99">
        <w:trPr>
          <w:trHeight w:val="143"/>
        </w:trPr>
        <w:tc>
          <w:tcPr>
            <w:tcW w:w="2220" w:type="dxa"/>
            <w:vAlign w:val="center"/>
          </w:tcPr>
          <w:p w14:paraId="544BCE37" w14:textId="378D489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7B32E8CC" w14:textId="4225E5BA" w:rsidR="00933A29" w:rsidRPr="00933A29" w:rsidRDefault="00933A29" w:rsidP="00B96E99">
            <w:pPr>
              <w:spacing w:after="0"/>
              <w:jc w:val="center"/>
              <w:rPr>
                <w:rFonts w:cstheme="minorHAnsi"/>
                <w:sz w:val="20"/>
                <w:szCs w:val="20"/>
              </w:rPr>
            </w:pPr>
            <w:r w:rsidRPr="00933A29">
              <w:rPr>
                <w:rFonts w:cstheme="minorHAnsi"/>
                <w:color w:val="000000"/>
                <w:sz w:val="20"/>
                <w:szCs w:val="20"/>
              </w:rPr>
              <w:t>ARO2</w:t>
            </w:r>
          </w:p>
        </w:tc>
        <w:tc>
          <w:tcPr>
            <w:tcW w:w="4570" w:type="dxa"/>
            <w:vAlign w:val="center"/>
          </w:tcPr>
          <w:p w14:paraId="6B19CBA0" w14:textId="42EADE7F"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Aromatics with k</w:t>
            </w:r>
            <w:r w:rsidRPr="00933A29">
              <w:rPr>
                <w:rFonts w:cstheme="minorHAnsi"/>
                <w:color w:val="000000"/>
                <w:sz w:val="20"/>
                <w:szCs w:val="20"/>
                <w:vertAlign w:val="subscript"/>
              </w:rPr>
              <w:t>OH</w:t>
            </w:r>
            <w:r w:rsidRPr="00933A29">
              <w:rPr>
                <w:rFonts w:cstheme="minorHAnsi"/>
                <w:color w:val="000000"/>
                <w:sz w:val="20"/>
                <w:szCs w:val="20"/>
              </w:rPr>
              <w:t xml:space="preserve"> &gt; 2x10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57A59A28" w14:textId="4766846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0E86419" w14:textId="77777777" w:rsidTr="00B96E99">
        <w:trPr>
          <w:trHeight w:val="143"/>
        </w:trPr>
        <w:tc>
          <w:tcPr>
            <w:tcW w:w="2220" w:type="dxa"/>
            <w:vAlign w:val="center"/>
          </w:tcPr>
          <w:p w14:paraId="3808E12F" w14:textId="42F159B3"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47B38FC8" w14:textId="400B0769" w:rsidR="00933A29" w:rsidRPr="00933A29" w:rsidRDefault="00933A29" w:rsidP="00B96E99">
            <w:pPr>
              <w:spacing w:after="0"/>
              <w:jc w:val="center"/>
              <w:rPr>
                <w:rFonts w:cstheme="minorHAnsi"/>
                <w:sz w:val="20"/>
                <w:szCs w:val="20"/>
              </w:rPr>
            </w:pPr>
            <w:r w:rsidRPr="00933A29">
              <w:rPr>
                <w:rFonts w:cstheme="minorHAnsi"/>
                <w:color w:val="000000"/>
                <w:sz w:val="20"/>
                <w:szCs w:val="20"/>
              </w:rPr>
              <w:t>BALD</w:t>
            </w:r>
          </w:p>
        </w:tc>
        <w:tc>
          <w:tcPr>
            <w:tcW w:w="4570" w:type="dxa"/>
            <w:vAlign w:val="center"/>
          </w:tcPr>
          <w:p w14:paraId="4E9FBEFA" w14:textId="022829C1" w:rsidR="00933A29" w:rsidRPr="00933A29" w:rsidRDefault="00933A29" w:rsidP="00B96E99">
            <w:pPr>
              <w:spacing w:after="0"/>
              <w:jc w:val="center"/>
              <w:rPr>
                <w:rFonts w:cstheme="minorHAnsi"/>
                <w:sz w:val="20"/>
                <w:szCs w:val="20"/>
              </w:rPr>
            </w:pPr>
            <w:r w:rsidRPr="00933A29">
              <w:rPr>
                <w:rFonts w:cstheme="minorHAnsi"/>
                <w:color w:val="000000"/>
                <w:sz w:val="20"/>
                <w:szCs w:val="20"/>
              </w:rPr>
              <w:t>Aromatic aldehydes</w:t>
            </w:r>
          </w:p>
        </w:tc>
        <w:tc>
          <w:tcPr>
            <w:tcW w:w="990" w:type="dxa"/>
            <w:vAlign w:val="center"/>
          </w:tcPr>
          <w:p w14:paraId="616E560F" w14:textId="59D6861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2F29CD84" w14:textId="77777777" w:rsidTr="00B96E99">
        <w:trPr>
          <w:trHeight w:val="143"/>
        </w:trPr>
        <w:tc>
          <w:tcPr>
            <w:tcW w:w="2220" w:type="dxa"/>
            <w:vAlign w:val="center"/>
          </w:tcPr>
          <w:p w14:paraId="4E550D70" w14:textId="15E2E3F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FF17348" w14:textId="3C4F7F40" w:rsidR="00933A29" w:rsidRPr="00933A29" w:rsidRDefault="00933A29" w:rsidP="00B96E99">
            <w:pPr>
              <w:spacing w:after="0"/>
              <w:jc w:val="center"/>
              <w:rPr>
                <w:rFonts w:cstheme="minorHAnsi"/>
                <w:sz w:val="20"/>
                <w:szCs w:val="20"/>
              </w:rPr>
            </w:pPr>
            <w:r w:rsidRPr="00933A29">
              <w:rPr>
                <w:rFonts w:cstheme="minorHAnsi"/>
                <w:color w:val="000000"/>
                <w:sz w:val="20"/>
                <w:szCs w:val="20"/>
              </w:rPr>
              <w:t>CRES</w:t>
            </w:r>
          </w:p>
        </w:tc>
        <w:tc>
          <w:tcPr>
            <w:tcW w:w="4570" w:type="dxa"/>
            <w:vAlign w:val="center"/>
          </w:tcPr>
          <w:p w14:paraId="5CE052B8" w14:textId="50D186E7" w:rsidR="00933A29" w:rsidRPr="00933A29" w:rsidRDefault="00933A29" w:rsidP="00B96E99">
            <w:pPr>
              <w:spacing w:after="0"/>
              <w:jc w:val="center"/>
              <w:rPr>
                <w:rFonts w:cstheme="minorHAnsi"/>
                <w:sz w:val="20"/>
                <w:szCs w:val="20"/>
              </w:rPr>
            </w:pPr>
            <w:r w:rsidRPr="00933A29">
              <w:rPr>
                <w:rFonts w:cstheme="minorHAnsi"/>
                <w:color w:val="000000"/>
                <w:sz w:val="20"/>
                <w:szCs w:val="20"/>
              </w:rPr>
              <w:t>Phenols and Cresols</w:t>
            </w:r>
          </w:p>
        </w:tc>
        <w:tc>
          <w:tcPr>
            <w:tcW w:w="990" w:type="dxa"/>
            <w:vAlign w:val="center"/>
          </w:tcPr>
          <w:p w14:paraId="24D23436" w14:textId="11311EC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7E4D3446" w14:textId="77777777" w:rsidTr="00B96E99">
        <w:trPr>
          <w:trHeight w:val="143"/>
        </w:trPr>
        <w:tc>
          <w:tcPr>
            <w:tcW w:w="2220" w:type="dxa"/>
            <w:vAlign w:val="center"/>
          </w:tcPr>
          <w:p w14:paraId="71BE08E2" w14:textId="2477012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267AE54" w14:textId="0474F45E" w:rsidR="00933A29" w:rsidRPr="00933A29" w:rsidRDefault="00933A29" w:rsidP="00B96E99">
            <w:pPr>
              <w:spacing w:after="0"/>
              <w:jc w:val="center"/>
              <w:rPr>
                <w:rFonts w:cstheme="minorHAnsi"/>
                <w:sz w:val="20"/>
                <w:szCs w:val="20"/>
              </w:rPr>
            </w:pPr>
            <w:r w:rsidRPr="00933A29">
              <w:rPr>
                <w:rFonts w:cstheme="minorHAnsi"/>
                <w:color w:val="000000"/>
                <w:sz w:val="20"/>
                <w:szCs w:val="20"/>
              </w:rPr>
              <w:t>IPRD</w:t>
            </w:r>
          </w:p>
        </w:tc>
        <w:tc>
          <w:tcPr>
            <w:tcW w:w="4570" w:type="dxa"/>
            <w:vAlign w:val="center"/>
          </w:tcPr>
          <w:p w14:paraId="7E979977" w14:textId="15CF6589" w:rsidR="00933A29" w:rsidRPr="00933A29" w:rsidRDefault="00933A29" w:rsidP="00B96E99">
            <w:pPr>
              <w:spacing w:after="0"/>
              <w:jc w:val="center"/>
              <w:rPr>
                <w:rFonts w:cstheme="minorHAnsi"/>
                <w:sz w:val="20"/>
                <w:szCs w:val="20"/>
              </w:rPr>
            </w:pPr>
            <w:r w:rsidRPr="00933A29">
              <w:rPr>
                <w:rFonts w:cstheme="minorHAnsi"/>
                <w:color w:val="000000"/>
                <w:sz w:val="20"/>
                <w:szCs w:val="20"/>
              </w:rPr>
              <w:t>Lumped Isoprene product species</w:t>
            </w:r>
          </w:p>
        </w:tc>
        <w:tc>
          <w:tcPr>
            <w:tcW w:w="990" w:type="dxa"/>
            <w:vAlign w:val="center"/>
          </w:tcPr>
          <w:p w14:paraId="18E758FA" w14:textId="5076F2C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05A495B" w14:textId="77777777" w:rsidTr="00B96E99">
        <w:trPr>
          <w:trHeight w:val="143"/>
        </w:trPr>
        <w:tc>
          <w:tcPr>
            <w:tcW w:w="2220" w:type="dxa"/>
            <w:vAlign w:val="center"/>
          </w:tcPr>
          <w:p w14:paraId="72DB703E" w14:textId="7E4C134E"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676DDC74" w14:textId="478D89D4" w:rsidR="00933A29" w:rsidRPr="00933A29" w:rsidRDefault="00933A29" w:rsidP="00B96E99">
            <w:pPr>
              <w:spacing w:after="0"/>
              <w:jc w:val="center"/>
              <w:rPr>
                <w:rFonts w:cstheme="minorHAnsi"/>
                <w:sz w:val="20"/>
                <w:szCs w:val="20"/>
              </w:rPr>
            </w:pPr>
            <w:r w:rsidRPr="00933A29">
              <w:rPr>
                <w:rFonts w:cstheme="minorHAnsi"/>
                <w:color w:val="000000"/>
                <w:sz w:val="20"/>
                <w:szCs w:val="20"/>
              </w:rPr>
              <w:t>IVOC</w:t>
            </w:r>
          </w:p>
        </w:tc>
        <w:tc>
          <w:tcPr>
            <w:tcW w:w="4570" w:type="dxa"/>
            <w:vAlign w:val="center"/>
          </w:tcPr>
          <w:p w14:paraId="7CAF3790" w14:textId="1BED5279" w:rsidR="00933A29" w:rsidRPr="00933A29" w:rsidRDefault="00933A29" w:rsidP="00B96E99">
            <w:pPr>
              <w:spacing w:after="0"/>
              <w:jc w:val="center"/>
              <w:rPr>
                <w:rFonts w:cstheme="minorHAnsi"/>
                <w:sz w:val="20"/>
                <w:szCs w:val="20"/>
              </w:rPr>
            </w:pPr>
            <w:r w:rsidRPr="00933A29">
              <w:rPr>
                <w:rFonts w:cstheme="minorHAnsi"/>
                <w:color w:val="000000"/>
                <w:sz w:val="20"/>
                <w:szCs w:val="20"/>
              </w:rPr>
              <w:t>Intermediate-Volatile Organic Compounds</w:t>
            </w:r>
          </w:p>
        </w:tc>
        <w:tc>
          <w:tcPr>
            <w:tcW w:w="990" w:type="dxa"/>
            <w:vAlign w:val="center"/>
          </w:tcPr>
          <w:p w14:paraId="68F37EF4" w14:textId="7A81B83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320681C" w14:textId="77777777" w:rsidTr="00B96E99">
        <w:trPr>
          <w:trHeight w:val="143"/>
        </w:trPr>
        <w:tc>
          <w:tcPr>
            <w:tcW w:w="2220" w:type="dxa"/>
            <w:vAlign w:val="center"/>
          </w:tcPr>
          <w:p w14:paraId="02BD056C" w14:textId="5D85AC3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885C026" w14:textId="6C2B97E9" w:rsidR="00933A29" w:rsidRPr="00933A29" w:rsidRDefault="00933A29" w:rsidP="00B96E99">
            <w:pPr>
              <w:spacing w:after="0"/>
              <w:jc w:val="center"/>
              <w:rPr>
                <w:rFonts w:cstheme="minorHAnsi"/>
                <w:sz w:val="20"/>
                <w:szCs w:val="20"/>
              </w:rPr>
            </w:pPr>
            <w:r w:rsidRPr="00933A29">
              <w:rPr>
                <w:rFonts w:cstheme="minorHAnsi"/>
                <w:color w:val="000000"/>
                <w:sz w:val="20"/>
                <w:szCs w:val="20"/>
              </w:rPr>
              <w:t>MEK</w:t>
            </w:r>
          </w:p>
        </w:tc>
        <w:tc>
          <w:tcPr>
            <w:tcW w:w="4570" w:type="dxa"/>
            <w:vAlign w:val="center"/>
          </w:tcPr>
          <w:p w14:paraId="2E294953" w14:textId="5F6FA3C1"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Ketones and other non-aldehyde oxygenated products that react with OH radicals faster than 5 x 10</w:t>
            </w:r>
            <w:r w:rsidRPr="00933A29">
              <w:rPr>
                <w:rFonts w:cstheme="minorHAnsi"/>
                <w:color w:val="000000"/>
                <w:sz w:val="20"/>
                <w:szCs w:val="20"/>
                <w:vertAlign w:val="superscript"/>
              </w:rPr>
              <w:t>-13</w:t>
            </w:r>
            <w:r w:rsidRPr="00933A29">
              <w:rPr>
                <w:rFonts w:cstheme="minorHAnsi"/>
                <w:color w:val="000000"/>
                <w:sz w:val="20"/>
                <w:szCs w:val="20"/>
              </w:rPr>
              <w:t xml:space="preserve"> but slower than 5 x 10</w:t>
            </w:r>
            <w:r w:rsidRPr="00933A29">
              <w:rPr>
                <w:rFonts w:cstheme="minorHAnsi"/>
                <w:color w:val="000000"/>
                <w:sz w:val="20"/>
                <w:szCs w:val="20"/>
                <w:vertAlign w:val="superscript"/>
              </w:rPr>
              <w:t>-12</w:t>
            </w:r>
            <w:r w:rsidRPr="00933A29">
              <w:rPr>
                <w:rFonts w:cstheme="minorHAnsi"/>
                <w:color w:val="000000"/>
                <w:sz w:val="20"/>
                <w:szCs w:val="20"/>
              </w:rPr>
              <w:t xml:space="preserve"> cm</w:t>
            </w:r>
            <w:r w:rsidRPr="00933A29">
              <w:rPr>
                <w:rFonts w:cstheme="minorHAnsi"/>
                <w:color w:val="000000"/>
                <w:sz w:val="20"/>
                <w:szCs w:val="20"/>
                <w:vertAlign w:val="superscript"/>
              </w:rPr>
              <w:t>3</w:t>
            </w:r>
            <w:r w:rsidRPr="00933A29">
              <w:rPr>
                <w:rFonts w:cstheme="minorHAnsi"/>
                <w:color w:val="000000"/>
                <w:sz w:val="20"/>
                <w:szCs w:val="20"/>
              </w:rPr>
              <w:t xml:space="preserve"> molec</w:t>
            </w:r>
            <w:r w:rsidRPr="00933A29">
              <w:rPr>
                <w:rFonts w:cstheme="minorHAnsi"/>
                <w:color w:val="000000"/>
                <w:sz w:val="20"/>
                <w:szCs w:val="20"/>
                <w:vertAlign w:val="superscript"/>
              </w:rPr>
              <w:t>-2</w:t>
            </w:r>
            <w:r w:rsidRPr="00933A29">
              <w:rPr>
                <w:rFonts w:cstheme="minorHAnsi"/>
                <w:color w:val="000000"/>
                <w:sz w:val="20"/>
                <w:szCs w:val="20"/>
              </w:rPr>
              <w:t xml:space="preserve"> sec</w:t>
            </w:r>
            <w:r w:rsidRPr="00933A29">
              <w:rPr>
                <w:rFonts w:cstheme="minorHAnsi"/>
                <w:color w:val="000000"/>
                <w:sz w:val="20"/>
                <w:szCs w:val="20"/>
                <w:vertAlign w:val="superscript"/>
              </w:rPr>
              <w:t>-1</w:t>
            </w:r>
          </w:p>
        </w:tc>
        <w:tc>
          <w:tcPr>
            <w:tcW w:w="990" w:type="dxa"/>
            <w:vAlign w:val="center"/>
          </w:tcPr>
          <w:p w14:paraId="00EEC5A1" w14:textId="58EA0259"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CC3BAEB" w14:textId="77777777" w:rsidTr="00B96E99">
        <w:trPr>
          <w:trHeight w:val="143"/>
        </w:trPr>
        <w:tc>
          <w:tcPr>
            <w:tcW w:w="2220" w:type="dxa"/>
            <w:vAlign w:val="center"/>
          </w:tcPr>
          <w:p w14:paraId="6D46E3F8" w14:textId="2468E501"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53A498AE" w14:textId="67261494" w:rsidR="00933A29" w:rsidRPr="00933A29" w:rsidRDefault="00933A29" w:rsidP="00B96E99">
            <w:pPr>
              <w:spacing w:after="0"/>
              <w:jc w:val="center"/>
              <w:rPr>
                <w:rFonts w:cstheme="minorHAnsi"/>
                <w:sz w:val="20"/>
                <w:szCs w:val="20"/>
              </w:rPr>
            </w:pPr>
            <w:r w:rsidRPr="00933A29">
              <w:rPr>
                <w:rFonts w:cstheme="minorHAnsi"/>
                <w:color w:val="000000"/>
                <w:sz w:val="20"/>
                <w:szCs w:val="20"/>
              </w:rPr>
              <w:t>NROG</w:t>
            </w:r>
          </w:p>
        </w:tc>
        <w:tc>
          <w:tcPr>
            <w:tcW w:w="4570" w:type="dxa"/>
            <w:vAlign w:val="center"/>
          </w:tcPr>
          <w:p w14:paraId="6C822127" w14:textId="3AF05AF7" w:rsidR="00933A29" w:rsidRPr="00933A29" w:rsidRDefault="00933A29" w:rsidP="00B96E99">
            <w:pPr>
              <w:spacing w:after="0"/>
              <w:jc w:val="center"/>
              <w:rPr>
                <w:rFonts w:cstheme="minorHAnsi"/>
                <w:sz w:val="20"/>
                <w:szCs w:val="20"/>
              </w:rPr>
            </w:pPr>
            <w:r w:rsidRPr="00933A29">
              <w:rPr>
                <w:rFonts w:cstheme="minorHAnsi"/>
                <w:color w:val="000000"/>
                <w:sz w:val="20"/>
                <w:szCs w:val="20"/>
              </w:rPr>
              <w:t>Nonreactive Organic Gas</w:t>
            </w:r>
          </w:p>
        </w:tc>
        <w:tc>
          <w:tcPr>
            <w:tcW w:w="990" w:type="dxa"/>
            <w:vAlign w:val="center"/>
          </w:tcPr>
          <w:p w14:paraId="573EBC1E" w14:textId="31DE907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5729A048" w14:textId="77777777" w:rsidTr="00B96E99">
        <w:trPr>
          <w:trHeight w:val="143"/>
        </w:trPr>
        <w:tc>
          <w:tcPr>
            <w:tcW w:w="2220" w:type="dxa"/>
            <w:vAlign w:val="center"/>
          </w:tcPr>
          <w:p w14:paraId="1BE6920E" w14:textId="42592429"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777DDDE7" w14:textId="70CD0731" w:rsidR="00933A29" w:rsidRPr="00933A29" w:rsidRDefault="00933A29" w:rsidP="00B96E99">
            <w:pPr>
              <w:spacing w:after="0"/>
              <w:jc w:val="center"/>
              <w:rPr>
                <w:rFonts w:cstheme="minorHAnsi"/>
                <w:sz w:val="20"/>
                <w:szCs w:val="20"/>
              </w:rPr>
            </w:pPr>
            <w:r w:rsidRPr="00933A29">
              <w:rPr>
                <w:rFonts w:cstheme="minorHAnsi"/>
                <w:color w:val="000000"/>
                <w:sz w:val="20"/>
                <w:szCs w:val="20"/>
              </w:rPr>
              <w:t>NVOL</w:t>
            </w:r>
          </w:p>
        </w:tc>
        <w:tc>
          <w:tcPr>
            <w:tcW w:w="4570" w:type="dxa"/>
            <w:vAlign w:val="center"/>
          </w:tcPr>
          <w:p w14:paraId="32B6D750" w14:textId="0499DBE4" w:rsidR="00933A29" w:rsidRPr="00933A29" w:rsidRDefault="00933A29" w:rsidP="00B96E99">
            <w:pPr>
              <w:spacing w:after="0"/>
              <w:jc w:val="center"/>
              <w:rPr>
                <w:rFonts w:cstheme="minorHAnsi"/>
                <w:sz w:val="20"/>
                <w:szCs w:val="20"/>
              </w:rPr>
            </w:pPr>
            <w:r w:rsidRPr="00933A29">
              <w:rPr>
                <w:rFonts w:cstheme="minorHAnsi"/>
                <w:color w:val="000000"/>
                <w:sz w:val="20"/>
                <w:szCs w:val="20"/>
              </w:rPr>
              <w:t>Nonvolatile</w:t>
            </w:r>
          </w:p>
        </w:tc>
        <w:tc>
          <w:tcPr>
            <w:tcW w:w="990" w:type="dxa"/>
            <w:vAlign w:val="center"/>
          </w:tcPr>
          <w:p w14:paraId="2B6EDD39" w14:textId="1D955B5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1CD82D54" w14:textId="77777777" w:rsidTr="00B96E99">
        <w:trPr>
          <w:trHeight w:val="143"/>
        </w:trPr>
        <w:tc>
          <w:tcPr>
            <w:tcW w:w="2220" w:type="dxa"/>
            <w:vAlign w:val="center"/>
          </w:tcPr>
          <w:p w14:paraId="72F6DC6B" w14:textId="05DD3A0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0372F527" w14:textId="1308AF5C" w:rsidR="00933A29" w:rsidRPr="00933A29" w:rsidRDefault="00933A29" w:rsidP="00B96E99">
            <w:pPr>
              <w:spacing w:after="0"/>
              <w:jc w:val="center"/>
              <w:rPr>
                <w:rFonts w:cstheme="minorHAnsi"/>
                <w:sz w:val="20"/>
                <w:szCs w:val="20"/>
              </w:rPr>
            </w:pPr>
            <w:r w:rsidRPr="00933A29">
              <w:rPr>
                <w:rFonts w:cstheme="minorHAnsi"/>
                <w:color w:val="000000"/>
                <w:sz w:val="20"/>
                <w:szCs w:val="20"/>
              </w:rPr>
              <w:t>OLE1</w:t>
            </w:r>
          </w:p>
        </w:tc>
        <w:tc>
          <w:tcPr>
            <w:tcW w:w="4570" w:type="dxa"/>
            <w:vAlign w:val="center"/>
          </w:tcPr>
          <w:p w14:paraId="6C338B71" w14:textId="4F3C1D76" w:rsidR="00933A29" w:rsidRPr="00933A29" w:rsidRDefault="00933A29" w:rsidP="00B96E99">
            <w:pPr>
              <w:spacing w:after="0"/>
              <w:jc w:val="center"/>
              <w:rPr>
                <w:rFonts w:cstheme="minorHAnsi"/>
                <w:sz w:val="20"/>
                <w:szCs w:val="20"/>
              </w:rPr>
            </w:pPr>
            <w:r w:rsidRPr="00933A29">
              <w:rPr>
                <w:rFonts w:cstheme="minorHAnsi"/>
                <w:color w:val="000000"/>
                <w:sz w:val="20"/>
                <w:szCs w:val="20"/>
              </w:rPr>
              <w:t>Alkenes (other than ethene) with k</w:t>
            </w:r>
            <w:r w:rsidRPr="00933A29">
              <w:rPr>
                <w:rFonts w:cstheme="minorHAnsi"/>
                <w:color w:val="000000"/>
                <w:sz w:val="20"/>
                <w:szCs w:val="20"/>
                <w:vertAlign w:val="subscript"/>
              </w:rPr>
              <w:t>OH</w:t>
            </w:r>
            <w:r w:rsidRPr="00933A29">
              <w:rPr>
                <w:rFonts w:cstheme="minorHAnsi"/>
                <w:color w:val="000000"/>
                <w:sz w:val="20"/>
                <w:szCs w:val="20"/>
              </w:rPr>
              <w:t xml:space="preserve"> &lt; 7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107969B0" w14:textId="504304D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1E358FC" w14:textId="77777777" w:rsidTr="00B96E99">
        <w:trPr>
          <w:trHeight w:val="143"/>
        </w:trPr>
        <w:tc>
          <w:tcPr>
            <w:tcW w:w="2220" w:type="dxa"/>
            <w:vAlign w:val="center"/>
          </w:tcPr>
          <w:p w14:paraId="2C4F9F52" w14:textId="361CB4AC"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059FE249" w14:textId="064BEFCC" w:rsidR="00933A29" w:rsidRPr="00933A29" w:rsidRDefault="00933A29" w:rsidP="00B96E99">
            <w:pPr>
              <w:spacing w:after="0"/>
              <w:jc w:val="center"/>
              <w:rPr>
                <w:rFonts w:cstheme="minorHAnsi"/>
                <w:sz w:val="20"/>
                <w:szCs w:val="20"/>
              </w:rPr>
            </w:pPr>
            <w:r w:rsidRPr="00933A29">
              <w:rPr>
                <w:rFonts w:cstheme="minorHAnsi"/>
                <w:color w:val="000000"/>
                <w:sz w:val="20"/>
                <w:szCs w:val="20"/>
              </w:rPr>
              <w:t>OLE2</w:t>
            </w:r>
          </w:p>
        </w:tc>
        <w:tc>
          <w:tcPr>
            <w:tcW w:w="4570" w:type="dxa"/>
            <w:vAlign w:val="center"/>
          </w:tcPr>
          <w:p w14:paraId="61B8C7A9" w14:textId="2A3B1943" w:rsidR="00933A29" w:rsidRPr="00933A29" w:rsidRDefault="00933A29" w:rsidP="00B96E99">
            <w:pPr>
              <w:spacing w:after="0"/>
              <w:jc w:val="center"/>
              <w:rPr>
                <w:rFonts w:cstheme="minorHAnsi"/>
                <w:sz w:val="20"/>
                <w:szCs w:val="20"/>
              </w:rPr>
            </w:pPr>
            <w:r w:rsidRPr="00933A29">
              <w:rPr>
                <w:rFonts w:cstheme="minorHAnsi"/>
                <w:color w:val="000000"/>
                <w:sz w:val="20"/>
                <w:szCs w:val="20"/>
              </w:rPr>
              <w:t>Alkenes with k</w:t>
            </w:r>
            <w:r w:rsidRPr="00933A29">
              <w:rPr>
                <w:rFonts w:cstheme="minorHAnsi"/>
                <w:color w:val="000000"/>
                <w:sz w:val="20"/>
                <w:szCs w:val="20"/>
                <w:vertAlign w:val="subscript"/>
              </w:rPr>
              <w:t>OH</w:t>
            </w:r>
            <w:r w:rsidRPr="00933A29">
              <w:rPr>
                <w:rFonts w:cstheme="minorHAnsi"/>
                <w:color w:val="000000"/>
                <w:sz w:val="20"/>
                <w:szCs w:val="20"/>
              </w:rPr>
              <w:t xml:space="preserve"> &gt; 7 x 10</w:t>
            </w:r>
            <w:r w:rsidRPr="00933A29">
              <w:rPr>
                <w:rFonts w:cstheme="minorHAnsi"/>
                <w:color w:val="000000"/>
                <w:sz w:val="20"/>
                <w:szCs w:val="20"/>
                <w:vertAlign w:val="superscript"/>
              </w:rPr>
              <w:t>4</w:t>
            </w:r>
            <w:r w:rsidRPr="00933A29">
              <w:rPr>
                <w:rFonts w:cstheme="minorHAnsi"/>
                <w:color w:val="000000"/>
                <w:sz w:val="20"/>
                <w:szCs w:val="20"/>
              </w:rPr>
              <w:t xml:space="preserve"> ppm</w:t>
            </w:r>
            <w:r w:rsidRPr="00933A29">
              <w:rPr>
                <w:rFonts w:cstheme="minorHAnsi"/>
                <w:color w:val="000000"/>
                <w:sz w:val="20"/>
                <w:szCs w:val="20"/>
                <w:vertAlign w:val="superscript"/>
              </w:rPr>
              <w:t>-1</w:t>
            </w:r>
            <w:r w:rsidRPr="00933A29">
              <w:rPr>
                <w:rFonts w:cstheme="minorHAnsi"/>
                <w:color w:val="000000"/>
                <w:sz w:val="20"/>
                <w:szCs w:val="20"/>
              </w:rPr>
              <w:t xml:space="preserve"> min</w:t>
            </w:r>
            <w:r w:rsidRPr="00933A29">
              <w:rPr>
                <w:rFonts w:cstheme="minorHAnsi"/>
                <w:color w:val="000000"/>
                <w:sz w:val="20"/>
                <w:szCs w:val="20"/>
                <w:vertAlign w:val="superscript"/>
              </w:rPr>
              <w:t>-1</w:t>
            </w:r>
          </w:p>
        </w:tc>
        <w:tc>
          <w:tcPr>
            <w:tcW w:w="990" w:type="dxa"/>
            <w:vAlign w:val="center"/>
          </w:tcPr>
          <w:p w14:paraId="08D080A1" w14:textId="3844E30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A1F9768" w14:textId="77777777" w:rsidTr="00B96E99">
        <w:trPr>
          <w:trHeight w:val="143"/>
        </w:trPr>
        <w:tc>
          <w:tcPr>
            <w:tcW w:w="2220" w:type="dxa"/>
            <w:vAlign w:val="center"/>
          </w:tcPr>
          <w:p w14:paraId="49D993BD" w14:textId="45C551AA"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3B058B7C" w14:textId="3DDAB85B" w:rsidR="00933A29" w:rsidRPr="00933A29" w:rsidRDefault="00933A29" w:rsidP="00B96E99">
            <w:pPr>
              <w:spacing w:after="0"/>
              <w:jc w:val="center"/>
              <w:rPr>
                <w:rFonts w:cstheme="minorHAnsi"/>
                <w:sz w:val="20"/>
                <w:szCs w:val="20"/>
              </w:rPr>
            </w:pPr>
            <w:r w:rsidRPr="00933A29">
              <w:rPr>
                <w:rFonts w:cstheme="minorHAnsi"/>
                <w:color w:val="000000"/>
                <w:sz w:val="20"/>
                <w:szCs w:val="20"/>
              </w:rPr>
              <w:t>PACD</w:t>
            </w:r>
          </w:p>
        </w:tc>
        <w:tc>
          <w:tcPr>
            <w:tcW w:w="4570" w:type="dxa"/>
            <w:vAlign w:val="center"/>
          </w:tcPr>
          <w:p w14:paraId="5EC4D502" w14:textId="0ADF4D7C" w:rsidR="00933A29" w:rsidRPr="00933A29" w:rsidRDefault="00933A29" w:rsidP="00B96E99">
            <w:pPr>
              <w:spacing w:after="0"/>
              <w:jc w:val="center"/>
              <w:rPr>
                <w:rFonts w:cstheme="minorHAnsi"/>
                <w:sz w:val="20"/>
                <w:szCs w:val="20"/>
              </w:rPr>
            </w:pPr>
            <w:r w:rsidRPr="00933A29">
              <w:rPr>
                <w:rFonts w:cstheme="minorHAnsi"/>
                <w:color w:val="000000"/>
                <w:sz w:val="20"/>
                <w:szCs w:val="20"/>
              </w:rPr>
              <w:t>Peroxyacetic and higher peroxycarboxylic acids</w:t>
            </w:r>
          </w:p>
        </w:tc>
        <w:tc>
          <w:tcPr>
            <w:tcW w:w="990" w:type="dxa"/>
            <w:vAlign w:val="center"/>
          </w:tcPr>
          <w:p w14:paraId="402C9A13" w14:textId="33AC3A0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47F2E572" w14:textId="77777777" w:rsidTr="00B96E99">
        <w:trPr>
          <w:trHeight w:val="143"/>
        </w:trPr>
        <w:tc>
          <w:tcPr>
            <w:tcW w:w="2220" w:type="dxa"/>
            <w:vAlign w:val="center"/>
          </w:tcPr>
          <w:p w14:paraId="790035B6" w14:textId="713B1048" w:rsidR="00933A29" w:rsidRPr="00933A29" w:rsidRDefault="00933A29" w:rsidP="00B96E99">
            <w:pPr>
              <w:spacing w:after="0"/>
              <w:jc w:val="center"/>
              <w:rPr>
                <w:rFonts w:cstheme="minorHAnsi"/>
                <w:sz w:val="20"/>
                <w:szCs w:val="20"/>
              </w:rPr>
            </w:pPr>
            <w:r w:rsidRPr="00933A29">
              <w:rPr>
                <w:rFonts w:cstheme="minorHAnsi"/>
                <w:color w:val="000000"/>
                <w:sz w:val="20"/>
                <w:szCs w:val="20"/>
              </w:rPr>
              <w:lastRenderedPageBreak/>
              <w:t>SAPRC07_CF2</w:t>
            </w:r>
          </w:p>
        </w:tc>
        <w:tc>
          <w:tcPr>
            <w:tcW w:w="1575" w:type="dxa"/>
            <w:vAlign w:val="center"/>
          </w:tcPr>
          <w:p w14:paraId="18198B85" w14:textId="01EC9006" w:rsidR="00933A29" w:rsidRPr="00933A29" w:rsidRDefault="00933A29" w:rsidP="00B96E99">
            <w:pPr>
              <w:spacing w:after="0"/>
              <w:jc w:val="center"/>
              <w:rPr>
                <w:rFonts w:cstheme="minorHAnsi"/>
                <w:sz w:val="20"/>
                <w:szCs w:val="20"/>
              </w:rPr>
            </w:pPr>
            <w:r w:rsidRPr="00933A29">
              <w:rPr>
                <w:rFonts w:cstheme="minorHAnsi"/>
                <w:color w:val="000000"/>
                <w:sz w:val="20"/>
                <w:szCs w:val="20"/>
              </w:rPr>
              <w:t>PRD2</w:t>
            </w:r>
          </w:p>
        </w:tc>
        <w:tc>
          <w:tcPr>
            <w:tcW w:w="4570" w:type="dxa"/>
            <w:vAlign w:val="center"/>
          </w:tcPr>
          <w:p w14:paraId="270A1F4C" w14:textId="6B5DDF03" w:rsidR="00933A29" w:rsidRPr="00933A29" w:rsidRDefault="00933A29" w:rsidP="00B96E99">
            <w:pPr>
              <w:spacing w:after="0"/>
              <w:jc w:val="center"/>
              <w:rPr>
                <w:rFonts w:cstheme="minorHAnsi"/>
                <w:sz w:val="20"/>
                <w:szCs w:val="20"/>
              </w:rPr>
            </w:pPr>
            <w:r w:rsidRPr="00933A29">
              <w:rPr>
                <w:rFonts w:cstheme="minorHAnsi"/>
                <w:color w:val="000000"/>
                <w:sz w:val="20"/>
                <w:szCs w:val="20"/>
              </w:rPr>
              <w:t>Ketones and other non-aldehyde oxygenated products that react with OH radicals faster than 5 x 10</w:t>
            </w:r>
            <w:r w:rsidRPr="00933A29">
              <w:rPr>
                <w:rFonts w:cstheme="minorHAnsi"/>
                <w:color w:val="000000"/>
                <w:sz w:val="20"/>
                <w:szCs w:val="20"/>
                <w:vertAlign w:val="superscript"/>
              </w:rPr>
              <w:t>-12</w:t>
            </w:r>
            <w:r w:rsidRPr="00933A29">
              <w:rPr>
                <w:rFonts w:cstheme="minorHAnsi"/>
                <w:color w:val="000000"/>
                <w:sz w:val="20"/>
                <w:szCs w:val="20"/>
              </w:rPr>
              <w:t xml:space="preserve"> cm</w:t>
            </w:r>
            <w:r w:rsidRPr="00933A29">
              <w:rPr>
                <w:rFonts w:cstheme="minorHAnsi"/>
                <w:color w:val="000000"/>
                <w:sz w:val="20"/>
                <w:szCs w:val="20"/>
                <w:vertAlign w:val="superscript"/>
              </w:rPr>
              <w:t>3</w:t>
            </w:r>
            <w:r w:rsidRPr="00933A29">
              <w:rPr>
                <w:rFonts w:cstheme="minorHAnsi"/>
                <w:color w:val="000000"/>
                <w:sz w:val="20"/>
                <w:szCs w:val="20"/>
              </w:rPr>
              <w:t xml:space="preserve"> molec</w:t>
            </w:r>
            <w:r w:rsidRPr="00933A29">
              <w:rPr>
                <w:rFonts w:cstheme="minorHAnsi"/>
                <w:color w:val="000000"/>
                <w:sz w:val="20"/>
                <w:szCs w:val="20"/>
                <w:vertAlign w:val="superscript"/>
              </w:rPr>
              <w:t>-2</w:t>
            </w:r>
            <w:r w:rsidRPr="00933A29">
              <w:rPr>
                <w:rFonts w:cstheme="minorHAnsi"/>
                <w:color w:val="000000"/>
                <w:sz w:val="20"/>
                <w:szCs w:val="20"/>
              </w:rPr>
              <w:t xml:space="preserve"> sec</w:t>
            </w:r>
            <w:r w:rsidRPr="00933A29">
              <w:rPr>
                <w:rFonts w:cstheme="minorHAnsi"/>
                <w:color w:val="000000"/>
                <w:sz w:val="20"/>
                <w:szCs w:val="20"/>
                <w:vertAlign w:val="superscript"/>
              </w:rPr>
              <w:t>-1</w:t>
            </w:r>
          </w:p>
        </w:tc>
        <w:tc>
          <w:tcPr>
            <w:tcW w:w="990" w:type="dxa"/>
            <w:vAlign w:val="center"/>
          </w:tcPr>
          <w:p w14:paraId="4A5F6001" w14:textId="0B41761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392A0099" w14:textId="77777777" w:rsidTr="00B96E99">
        <w:trPr>
          <w:trHeight w:val="143"/>
        </w:trPr>
        <w:tc>
          <w:tcPr>
            <w:tcW w:w="2220" w:type="dxa"/>
            <w:vAlign w:val="center"/>
          </w:tcPr>
          <w:p w14:paraId="4C593382" w14:textId="695B6462"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1519EE0D" w14:textId="7226E741" w:rsidR="00933A29" w:rsidRPr="00933A29" w:rsidRDefault="00933A29" w:rsidP="00B96E99">
            <w:pPr>
              <w:spacing w:after="0"/>
              <w:jc w:val="center"/>
              <w:rPr>
                <w:rFonts w:cstheme="minorHAnsi"/>
                <w:sz w:val="20"/>
                <w:szCs w:val="20"/>
              </w:rPr>
            </w:pPr>
            <w:r w:rsidRPr="00933A29">
              <w:rPr>
                <w:rFonts w:cstheme="minorHAnsi"/>
                <w:color w:val="000000"/>
                <w:sz w:val="20"/>
                <w:szCs w:val="20"/>
              </w:rPr>
              <w:t>RCHO</w:t>
            </w:r>
          </w:p>
        </w:tc>
        <w:tc>
          <w:tcPr>
            <w:tcW w:w="4570" w:type="dxa"/>
            <w:vAlign w:val="center"/>
          </w:tcPr>
          <w:p w14:paraId="1ECE2AD0" w14:textId="598298C8" w:rsidR="00933A29" w:rsidRPr="00933A29" w:rsidRDefault="00933A29" w:rsidP="00B96E99">
            <w:pPr>
              <w:spacing w:after="0"/>
              <w:jc w:val="center"/>
              <w:rPr>
                <w:rFonts w:cstheme="minorHAnsi"/>
                <w:sz w:val="20"/>
                <w:szCs w:val="20"/>
              </w:rPr>
            </w:pPr>
            <w:r w:rsidRPr="00933A29">
              <w:rPr>
                <w:rFonts w:cstheme="minorHAnsi"/>
                <w:color w:val="000000"/>
                <w:sz w:val="20"/>
                <w:szCs w:val="20"/>
              </w:rPr>
              <w:t>Propionaldehyde and larger aldehydes</w:t>
            </w:r>
          </w:p>
        </w:tc>
        <w:tc>
          <w:tcPr>
            <w:tcW w:w="990" w:type="dxa"/>
            <w:vAlign w:val="center"/>
          </w:tcPr>
          <w:p w14:paraId="664D28FB" w14:textId="022C075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CFCF298" w14:textId="77777777" w:rsidTr="00B96E99">
        <w:trPr>
          <w:trHeight w:val="143"/>
        </w:trPr>
        <w:tc>
          <w:tcPr>
            <w:tcW w:w="2220" w:type="dxa"/>
            <w:vAlign w:val="center"/>
          </w:tcPr>
          <w:p w14:paraId="1B65B823" w14:textId="6E22C13D"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855E64A" w14:textId="465C2E2F" w:rsidR="00933A29" w:rsidRPr="00933A29" w:rsidRDefault="00933A29" w:rsidP="00B96E99">
            <w:pPr>
              <w:spacing w:after="0"/>
              <w:jc w:val="center"/>
              <w:rPr>
                <w:rFonts w:cstheme="minorHAnsi"/>
                <w:sz w:val="20"/>
                <w:szCs w:val="20"/>
              </w:rPr>
            </w:pPr>
            <w:r w:rsidRPr="00933A29">
              <w:rPr>
                <w:rFonts w:cstheme="minorHAnsi"/>
                <w:color w:val="000000"/>
                <w:sz w:val="20"/>
                <w:szCs w:val="20"/>
              </w:rPr>
              <w:t>RNO3</w:t>
            </w:r>
          </w:p>
        </w:tc>
        <w:tc>
          <w:tcPr>
            <w:tcW w:w="4570" w:type="dxa"/>
            <w:vAlign w:val="center"/>
          </w:tcPr>
          <w:p w14:paraId="02707AFB" w14:textId="59649691" w:rsidR="00933A29" w:rsidRPr="00933A29" w:rsidRDefault="00933A29" w:rsidP="00B96E99">
            <w:pPr>
              <w:spacing w:after="0"/>
              <w:jc w:val="center"/>
              <w:rPr>
                <w:rFonts w:cstheme="minorHAnsi"/>
                <w:sz w:val="20"/>
                <w:szCs w:val="20"/>
              </w:rPr>
            </w:pPr>
            <w:r w:rsidRPr="00933A29">
              <w:rPr>
                <w:rFonts w:cstheme="minorHAnsi"/>
                <w:color w:val="000000"/>
                <w:sz w:val="20"/>
                <w:szCs w:val="20"/>
              </w:rPr>
              <w:t>Lumped Organic Nitrates</w:t>
            </w:r>
          </w:p>
        </w:tc>
        <w:tc>
          <w:tcPr>
            <w:tcW w:w="990" w:type="dxa"/>
            <w:vAlign w:val="center"/>
          </w:tcPr>
          <w:p w14:paraId="302A9759" w14:textId="02F11C2F"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0EE479FD" w14:textId="77777777" w:rsidTr="00B96E99">
        <w:trPr>
          <w:trHeight w:val="143"/>
        </w:trPr>
        <w:tc>
          <w:tcPr>
            <w:tcW w:w="2220" w:type="dxa"/>
            <w:vAlign w:val="center"/>
          </w:tcPr>
          <w:p w14:paraId="3EF3AA14" w14:textId="76D2F2F0" w:rsidR="00933A29" w:rsidRPr="00933A29" w:rsidRDefault="00933A29" w:rsidP="00B96E99">
            <w:pPr>
              <w:spacing w:after="0"/>
              <w:jc w:val="center"/>
              <w:rPr>
                <w:rFonts w:cstheme="minorHAnsi"/>
                <w:sz w:val="20"/>
                <w:szCs w:val="20"/>
              </w:rPr>
            </w:pPr>
            <w:r w:rsidRPr="00933A29">
              <w:rPr>
                <w:rFonts w:cstheme="minorHAnsi"/>
                <w:color w:val="000000"/>
                <w:sz w:val="20"/>
                <w:szCs w:val="20"/>
              </w:rPr>
              <w:t>SAPRC07_CF2</w:t>
            </w:r>
          </w:p>
        </w:tc>
        <w:tc>
          <w:tcPr>
            <w:tcW w:w="1575" w:type="dxa"/>
            <w:vAlign w:val="center"/>
          </w:tcPr>
          <w:p w14:paraId="24D09AA8" w14:textId="15BEE66A" w:rsidR="00933A29" w:rsidRPr="00933A29" w:rsidRDefault="00933A29" w:rsidP="00B96E99">
            <w:pPr>
              <w:spacing w:after="0"/>
              <w:jc w:val="center"/>
              <w:rPr>
                <w:rFonts w:cstheme="minorHAnsi"/>
                <w:sz w:val="20"/>
                <w:szCs w:val="20"/>
              </w:rPr>
            </w:pPr>
            <w:r w:rsidRPr="00933A29">
              <w:rPr>
                <w:rFonts w:cstheme="minorHAnsi"/>
                <w:color w:val="000000"/>
                <w:sz w:val="20"/>
                <w:szCs w:val="20"/>
              </w:rPr>
              <w:t>TERP</w:t>
            </w:r>
          </w:p>
        </w:tc>
        <w:tc>
          <w:tcPr>
            <w:tcW w:w="4570" w:type="dxa"/>
            <w:vAlign w:val="center"/>
          </w:tcPr>
          <w:p w14:paraId="71C9ED41" w14:textId="579A3969" w:rsidR="00933A29" w:rsidRPr="00933A29" w:rsidRDefault="00933A29" w:rsidP="00B96E99">
            <w:pPr>
              <w:spacing w:after="0"/>
              <w:jc w:val="center"/>
              <w:rPr>
                <w:rFonts w:cstheme="minorHAnsi"/>
                <w:sz w:val="20"/>
                <w:szCs w:val="20"/>
              </w:rPr>
            </w:pPr>
            <w:r w:rsidRPr="00933A29">
              <w:rPr>
                <w:rFonts w:cstheme="minorHAnsi"/>
                <w:color w:val="000000"/>
                <w:sz w:val="20"/>
                <w:szCs w:val="20"/>
              </w:rPr>
              <w:t>Terpenes</w:t>
            </w:r>
          </w:p>
        </w:tc>
        <w:tc>
          <w:tcPr>
            <w:tcW w:w="990" w:type="dxa"/>
            <w:vAlign w:val="center"/>
          </w:tcPr>
          <w:p w14:paraId="6A9FC8BA" w14:textId="5299673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Lumped</w:t>
            </w:r>
          </w:p>
        </w:tc>
      </w:tr>
      <w:tr w:rsidR="00933A29" w:rsidRPr="00933A29" w14:paraId="6DFD626A" w14:textId="77777777" w:rsidTr="00B96E99">
        <w:trPr>
          <w:trHeight w:val="143"/>
        </w:trPr>
        <w:tc>
          <w:tcPr>
            <w:tcW w:w="2220" w:type="dxa"/>
            <w:vAlign w:val="center"/>
          </w:tcPr>
          <w:p w14:paraId="6E28A065" w14:textId="621A2676"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279E3974" w14:textId="20426984" w:rsidR="00933A29" w:rsidRPr="00933A29" w:rsidRDefault="00933A29" w:rsidP="00B96E99">
            <w:pPr>
              <w:spacing w:after="0"/>
              <w:jc w:val="center"/>
              <w:rPr>
                <w:rFonts w:cstheme="minorHAnsi"/>
                <w:sz w:val="20"/>
                <w:szCs w:val="20"/>
              </w:rPr>
            </w:pPr>
            <w:r w:rsidRPr="00933A29">
              <w:rPr>
                <w:rFonts w:cstheme="minorHAnsi"/>
                <w:color w:val="000000"/>
                <w:sz w:val="20"/>
                <w:szCs w:val="20"/>
              </w:rPr>
              <w:t>POC</w:t>
            </w:r>
          </w:p>
        </w:tc>
        <w:tc>
          <w:tcPr>
            <w:tcW w:w="4570" w:type="dxa"/>
            <w:vAlign w:val="center"/>
          </w:tcPr>
          <w:p w14:paraId="7C0EED3B" w14:textId="2ED6AEF7" w:rsidR="00933A29" w:rsidRPr="00933A29" w:rsidRDefault="00933A29" w:rsidP="00B96E99">
            <w:pPr>
              <w:spacing w:after="0"/>
              <w:jc w:val="center"/>
              <w:rPr>
                <w:rFonts w:cstheme="minorHAnsi"/>
                <w:sz w:val="20"/>
                <w:szCs w:val="20"/>
              </w:rPr>
            </w:pPr>
            <w:r w:rsidRPr="00933A29">
              <w:rPr>
                <w:rFonts w:cstheme="minorHAnsi"/>
                <w:color w:val="000000"/>
                <w:sz w:val="20"/>
                <w:szCs w:val="20"/>
              </w:rPr>
              <w:t>Organic carbon</w:t>
            </w:r>
          </w:p>
        </w:tc>
        <w:tc>
          <w:tcPr>
            <w:tcW w:w="990" w:type="dxa"/>
            <w:vAlign w:val="center"/>
          </w:tcPr>
          <w:p w14:paraId="63AFE552" w14:textId="7D03148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DD5909D" w14:textId="77777777" w:rsidTr="00B96E99">
        <w:trPr>
          <w:trHeight w:val="143"/>
        </w:trPr>
        <w:tc>
          <w:tcPr>
            <w:tcW w:w="2220" w:type="dxa"/>
            <w:vAlign w:val="center"/>
          </w:tcPr>
          <w:p w14:paraId="3190413F" w14:textId="7A37F807"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0623E721" w14:textId="50331529" w:rsidR="00933A29" w:rsidRPr="00933A29" w:rsidRDefault="00933A29" w:rsidP="00B96E99">
            <w:pPr>
              <w:spacing w:after="0"/>
              <w:jc w:val="center"/>
              <w:rPr>
                <w:rFonts w:cstheme="minorHAnsi"/>
                <w:sz w:val="20"/>
                <w:szCs w:val="20"/>
              </w:rPr>
            </w:pPr>
            <w:r w:rsidRPr="00933A29">
              <w:rPr>
                <w:rFonts w:cstheme="minorHAnsi"/>
                <w:color w:val="000000"/>
                <w:sz w:val="20"/>
                <w:szCs w:val="20"/>
              </w:rPr>
              <w:t>PEC</w:t>
            </w:r>
          </w:p>
        </w:tc>
        <w:tc>
          <w:tcPr>
            <w:tcW w:w="4570" w:type="dxa"/>
            <w:vAlign w:val="center"/>
          </w:tcPr>
          <w:p w14:paraId="2A669D47" w14:textId="52BFA008" w:rsidR="00933A29" w:rsidRPr="00933A29" w:rsidRDefault="00933A29" w:rsidP="00B96E99">
            <w:pPr>
              <w:spacing w:after="0"/>
              <w:jc w:val="center"/>
              <w:rPr>
                <w:rFonts w:cstheme="minorHAnsi"/>
                <w:sz w:val="20"/>
                <w:szCs w:val="20"/>
              </w:rPr>
            </w:pPr>
            <w:r w:rsidRPr="00933A29">
              <w:rPr>
                <w:rFonts w:cstheme="minorHAnsi"/>
                <w:color w:val="000000"/>
                <w:sz w:val="20"/>
                <w:szCs w:val="20"/>
              </w:rPr>
              <w:t>Elemental Carbon</w:t>
            </w:r>
          </w:p>
        </w:tc>
        <w:tc>
          <w:tcPr>
            <w:tcW w:w="990" w:type="dxa"/>
            <w:vAlign w:val="center"/>
          </w:tcPr>
          <w:p w14:paraId="3DAC80CA" w14:textId="1C6B407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8E74204" w14:textId="77777777" w:rsidTr="00B96E99">
        <w:trPr>
          <w:trHeight w:val="143"/>
        </w:trPr>
        <w:tc>
          <w:tcPr>
            <w:tcW w:w="2220" w:type="dxa"/>
            <w:vAlign w:val="center"/>
          </w:tcPr>
          <w:p w14:paraId="25199899" w14:textId="59946B0B"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61FFFCF2" w14:textId="2DDB7B16" w:rsidR="00933A29" w:rsidRPr="00933A29" w:rsidRDefault="00933A29" w:rsidP="00B96E99">
            <w:pPr>
              <w:spacing w:after="0"/>
              <w:jc w:val="center"/>
              <w:rPr>
                <w:rFonts w:cstheme="minorHAnsi"/>
                <w:sz w:val="20"/>
                <w:szCs w:val="20"/>
              </w:rPr>
            </w:pPr>
            <w:r w:rsidRPr="00933A29">
              <w:rPr>
                <w:rFonts w:cstheme="minorHAnsi"/>
                <w:color w:val="000000"/>
                <w:sz w:val="20"/>
                <w:szCs w:val="20"/>
              </w:rPr>
              <w:t>PSO4</w:t>
            </w:r>
          </w:p>
        </w:tc>
        <w:tc>
          <w:tcPr>
            <w:tcW w:w="4570" w:type="dxa"/>
            <w:vAlign w:val="center"/>
          </w:tcPr>
          <w:p w14:paraId="3497C82D" w14:textId="580DB8A8" w:rsidR="00933A29" w:rsidRPr="00933A29" w:rsidRDefault="00933A29" w:rsidP="00B96E99">
            <w:pPr>
              <w:spacing w:after="0"/>
              <w:jc w:val="center"/>
              <w:rPr>
                <w:rFonts w:cstheme="minorHAnsi"/>
                <w:sz w:val="20"/>
                <w:szCs w:val="20"/>
              </w:rPr>
            </w:pPr>
            <w:r w:rsidRPr="00933A29">
              <w:rPr>
                <w:rFonts w:cstheme="minorHAnsi"/>
                <w:color w:val="000000"/>
                <w:sz w:val="20"/>
                <w:szCs w:val="20"/>
              </w:rPr>
              <w:t>Sulfate</w:t>
            </w:r>
          </w:p>
        </w:tc>
        <w:tc>
          <w:tcPr>
            <w:tcW w:w="990" w:type="dxa"/>
            <w:vAlign w:val="center"/>
          </w:tcPr>
          <w:p w14:paraId="3DE72E47" w14:textId="2171F1A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4C1FE804" w14:textId="77777777" w:rsidTr="00B96E99">
        <w:trPr>
          <w:trHeight w:val="143"/>
        </w:trPr>
        <w:tc>
          <w:tcPr>
            <w:tcW w:w="2220" w:type="dxa"/>
            <w:vAlign w:val="center"/>
          </w:tcPr>
          <w:p w14:paraId="0ADC86B2" w14:textId="2B516239"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49281C14" w14:textId="6C31FF85" w:rsidR="00933A29" w:rsidRPr="00933A29" w:rsidRDefault="00933A29" w:rsidP="00B96E99">
            <w:pPr>
              <w:spacing w:after="0"/>
              <w:jc w:val="center"/>
              <w:rPr>
                <w:rFonts w:cstheme="minorHAnsi"/>
                <w:sz w:val="20"/>
                <w:szCs w:val="20"/>
              </w:rPr>
            </w:pPr>
            <w:r w:rsidRPr="00933A29">
              <w:rPr>
                <w:rFonts w:cstheme="minorHAnsi"/>
                <w:color w:val="000000"/>
                <w:sz w:val="20"/>
                <w:szCs w:val="20"/>
              </w:rPr>
              <w:t>PNO3</w:t>
            </w:r>
          </w:p>
        </w:tc>
        <w:tc>
          <w:tcPr>
            <w:tcW w:w="4570" w:type="dxa"/>
            <w:vAlign w:val="center"/>
          </w:tcPr>
          <w:p w14:paraId="22C9F4B3" w14:textId="552470D9" w:rsidR="00933A29" w:rsidRPr="00933A29" w:rsidRDefault="00933A29" w:rsidP="00B96E99">
            <w:pPr>
              <w:spacing w:after="0"/>
              <w:jc w:val="center"/>
              <w:rPr>
                <w:rFonts w:cstheme="minorHAnsi"/>
                <w:sz w:val="20"/>
                <w:szCs w:val="20"/>
              </w:rPr>
            </w:pPr>
            <w:r w:rsidRPr="00933A29">
              <w:rPr>
                <w:rFonts w:cstheme="minorHAnsi"/>
                <w:color w:val="000000"/>
                <w:sz w:val="20"/>
                <w:szCs w:val="20"/>
              </w:rPr>
              <w:t>Nitrate</w:t>
            </w:r>
          </w:p>
        </w:tc>
        <w:tc>
          <w:tcPr>
            <w:tcW w:w="990" w:type="dxa"/>
            <w:vAlign w:val="center"/>
          </w:tcPr>
          <w:p w14:paraId="38BD2ACE" w14:textId="720A257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362CFF76" w14:textId="77777777" w:rsidTr="00B96E99">
        <w:trPr>
          <w:trHeight w:val="143"/>
        </w:trPr>
        <w:tc>
          <w:tcPr>
            <w:tcW w:w="2220" w:type="dxa"/>
            <w:vAlign w:val="center"/>
          </w:tcPr>
          <w:p w14:paraId="7F14D0B8" w14:textId="0A4B86D8"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5C9818EE" w14:textId="0E80CCD6" w:rsidR="00933A29" w:rsidRPr="00933A29" w:rsidRDefault="00933A29" w:rsidP="00B96E99">
            <w:pPr>
              <w:spacing w:after="0"/>
              <w:jc w:val="center"/>
              <w:rPr>
                <w:rFonts w:cstheme="minorHAnsi"/>
                <w:sz w:val="20"/>
                <w:szCs w:val="20"/>
              </w:rPr>
            </w:pPr>
            <w:r w:rsidRPr="00933A29">
              <w:rPr>
                <w:rFonts w:cstheme="minorHAnsi"/>
                <w:color w:val="000000"/>
                <w:sz w:val="20"/>
                <w:szCs w:val="20"/>
              </w:rPr>
              <w:t>PNH4</w:t>
            </w:r>
          </w:p>
        </w:tc>
        <w:tc>
          <w:tcPr>
            <w:tcW w:w="4570" w:type="dxa"/>
            <w:vAlign w:val="center"/>
          </w:tcPr>
          <w:p w14:paraId="5201467D" w14:textId="7E3EE257" w:rsidR="00933A29" w:rsidRPr="00933A29" w:rsidRDefault="00933A29" w:rsidP="00B96E99">
            <w:pPr>
              <w:spacing w:after="0"/>
              <w:jc w:val="center"/>
              <w:rPr>
                <w:rFonts w:cstheme="minorHAnsi"/>
                <w:sz w:val="20"/>
                <w:szCs w:val="20"/>
              </w:rPr>
            </w:pPr>
            <w:r w:rsidRPr="00933A29">
              <w:rPr>
                <w:rFonts w:cstheme="minorHAnsi"/>
                <w:color w:val="000000"/>
                <w:sz w:val="20"/>
                <w:szCs w:val="20"/>
              </w:rPr>
              <w:t>Ammonium</w:t>
            </w:r>
          </w:p>
        </w:tc>
        <w:tc>
          <w:tcPr>
            <w:tcW w:w="990" w:type="dxa"/>
            <w:vAlign w:val="center"/>
          </w:tcPr>
          <w:p w14:paraId="15FA160F" w14:textId="4D7E1113"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3FC0388B" w14:textId="77777777" w:rsidTr="00B96E99">
        <w:trPr>
          <w:trHeight w:val="143"/>
        </w:trPr>
        <w:tc>
          <w:tcPr>
            <w:tcW w:w="2220" w:type="dxa"/>
            <w:vAlign w:val="center"/>
          </w:tcPr>
          <w:p w14:paraId="77512CAD" w14:textId="7861EE46"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002BEEC0" w14:textId="5FFEF49B" w:rsidR="00933A29" w:rsidRPr="00933A29" w:rsidRDefault="00933A29" w:rsidP="00B96E99">
            <w:pPr>
              <w:spacing w:after="0"/>
              <w:jc w:val="center"/>
              <w:rPr>
                <w:rFonts w:cstheme="minorHAnsi"/>
                <w:sz w:val="20"/>
                <w:szCs w:val="20"/>
              </w:rPr>
            </w:pPr>
            <w:r w:rsidRPr="00933A29">
              <w:rPr>
                <w:rFonts w:cstheme="minorHAnsi"/>
                <w:color w:val="000000"/>
                <w:sz w:val="20"/>
                <w:szCs w:val="20"/>
              </w:rPr>
              <w:t>PNCOM</w:t>
            </w:r>
          </w:p>
        </w:tc>
        <w:tc>
          <w:tcPr>
            <w:tcW w:w="4570" w:type="dxa"/>
            <w:vAlign w:val="center"/>
          </w:tcPr>
          <w:p w14:paraId="3072DFA4" w14:textId="52FABDD7" w:rsidR="00933A29" w:rsidRPr="00933A29" w:rsidRDefault="00933A29" w:rsidP="00B96E99">
            <w:pPr>
              <w:spacing w:after="0"/>
              <w:jc w:val="center"/>
              <w:rPr>
                <w:rFonts w:cstheme="minorHAnsi"/>
                <w:sz w:val="20"/>
                <w:szCs w:val="20"/>
              </w:rPr>
            </w:pPr>
            <w:r w:rsidRPr="00933A29">
              <w:rPr>
                <w:rFonts w:cstheme="minorHAnsi"/>
                <w:color w:val="000000"/>
                <w:sz w:val="20"/>
                <w:szCs w:val="20"/>
              </w:rPr>
              <w:t>Particulate Non-Carbon Organic Matter</w:t>
            </w:r>
          </w:p>
        </w:tc>
        <w:tc>
          <w:tcPr>
            <w:tcW w:w="990" w:type="dxa"/>
            <w:vAlign w:val="center"/>
          </w:tcPr>
          <w:p w14:paraId="41FA70A5" w14:textId="7851D1A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02266133" w14:textId="77777777" w:rsidTr="00B96E99">
        <w:trPr>
          <w:trHeight w:val="143"/>
        </w:trPr>
        <w:tc>
          <w:tcPr>
            <w:tcW w:w="2220" w:type="dxa"/>
            <w:vAlign w:val="center"/>
          </w:tcPr>
          <w:p w14:paraId="4C45F4BA" w14:textId="75E4A066"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32CA614F" w14:textId="5EEA53D3" w:rsidR="00933A29" w:rsidRPr="00933A29" w:rsidRDefault="00933A29" w:rsidP="00B96E99">
            <w:pPr>
              <w:spacing w:after="0"/>
              <w:jc w:val="center"/>
              <w:rPr>
                <w:rFonts w:cstheme="minorHAnsi"/>
                <w:sz w:val="20"/>
                <w:szCs w:val="20"/>
              </w:rPr>
            </w:pPr>
            <w:r w:rsidRPr="00933A29">
              <w:rPr>
                <w:rFonts w:cstheme="minorHAnsi"/>
                <w:color w:val="000000"/>
                <w:sz w:val="20"/>
                <w:szCs w:val="20"/>
              </w:rPr>
              <w:t>PFE</w:t>
            </w:r>
          </w:p>
        </w:tc>
        <w:tc>
          <w:tcPr>
            <w:tcW w:w="4570" w:type="dxa"/>
            <w:vAlign w:val="center"/>
          </w:tcPr>
          <w:p w14:paraId="1903D018" w14:textId="5E9EBFB6" w:rsidR="00933A29" w:rsidRPr="00933A29" w:rsidRDefault="00933A29" w:rsidP="00B96E99">
            <w:pPr>
              <w:spacing w:after="0"/>
              <w:jc w:val="center"/>
              <w:rPr>
                <w:rFonts w:cstheme="minorHAnsi"/>
                <w:sz w:val="20"/>
                <w:szCs w:val="20"/>
              </w:rPr>
            </w:pPr>
            <w:r w:rsidRPr="00933A29">
              <w:rPr>
                <w:rFonts w:cstheme="minorHAnsi"/>
                <w:color w:val="000000"/>
                <w:sz w:val="20"/>
                <w:szCs w:val="20"/>
              </w:rPr>
              <w:t>Iron</w:t>
            </w:r>
          </w:p>
        </w:tc>
        <w:tc>
          <w:tcPr>
            <w:tcW w:w="990" w:type="dxa"/>
            <w:vAlign w:val="center"/>
          </w:tcPr>
          <w:p w14:paraId="4252EBA1" w14:textId="0B2D7ED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7FF0C560" w14:textId="77777777" w:rsidTr="00B96E99">
        <w:trPr>
          <w:trHeight w:val="143"/>
        </w:trPr>
        <w:tc>
          <w:tcPr>
            <w:tcW w:w="2220" w:type="dxa"/>
            <w:vAlign w:val="center"/>
          </w:tcPr>
          <w:p w14:paraId="156B8F9C" w14:textId="6B67A9C9"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5A712259" w14:textId="02E98041" w:rsidR="00933A29" w:rsidRPr="00933A29" w:rsidRDefault="00933A29" w:rsidP="00B96E99">
            <w:pPr>
              <w:spacing w:after="0"/>
              <w:jc w:val="center"/>
              <w:rPr>
                <w:rFonts w:cstheme="minorHAnsi"/>
                <w:sz w:val="20"/>
                <w:szCs w:val="20"/>
              </w:rPr>
            </w:pPr>
            <w:r w:rsidRPr="00933A29">
              <w:rPr>
                <w:rFonts w:cstheme="minorHAnsi"/>
                <w:color w:val="000000"/>
                <w:sz w:val="20"/>
                <w:szCs w:val="20"/>
              </w:rPr>
              <w:t>PAL</w:t>
            </w:r>
          </w:p>
        </w:tc>
        <w:tc>
          <w:tcPr>
            <w:tcW w:w="4570" w:type="dxa"/>
            <w:vAlign w:val="center"/>
          </w:tcPr>
          <w:p w14:paraId="413F9689" w14:textId="52E9F762" w:rsidR="00933A29" w:rsidRPr="00933A29" w:rsidRDefault="00933A29" w:rsidP="00B96E99">
            <w:pPr>
              <w:spacing w:after="0"/>
              <w:jc w:val="center"/>
              <w:rPr>
                <w:rFonts w:cstheme="minorHAnsi"/>
                <w:sz w:val="20"/>
                <w:szCs w:val="20"/>
              </w:rPr>
            </w:pPr>
            <w:r w:rsidRPr="00933A29">
              <w:rPr>
                <w:rFonts w:cstheme="minorHAnsi"/>
                <w:color w:val="000000"/>
                <w:sz w:val="20"/>
                <w:szCs w:val="20"/>
              </w:rPr>
              <w:t>Aluminum</w:t>
            </w:r>
          </w:p>
        </w:tc>
        <w:tc>
          <w:tcPr>
            <w:tcW w:w="990" w:type="dxa"/>
            <w:vAlign w:val="center"/>
          </w:tcPr>
          <w:p w14:paraId="3F7ED651" w14:textId="74C4462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5630DB87" w14:textId="77777777" w:rsidTr="00B96E99">
        <w:trPr>
          <w:trHeight w:val="143"/>
        </w:trPr>
        <w:tc>
          <w:tcPr>
            <w:tcW w:w="2220" w:type="dxa"/>
            <w:vAlign w:val="center"/>
          </w:tcPr>
          <w:p w14:paraId="52D0FFEA" w14:textId="28C4A8C1"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36F6A094" w14:textId="1B8AB262" w:rsidR="00933A29" w:rsidRPr="00933A29" w:rsidRDefault="00933A29" w:rsidP="00B96E99">
            <w:pPr>
              <w:spacing w:after="0"/>
              <w:jc w:val="center"/>
              <w:rPr>
                <w:rFonts w:cstheme="minorHAnsi"/>
                <w:sz w:val="20"/>
                <w:szCs w:val="20"/>
              </w:rPr>
            </w:pPr>
            <w:r w:rsidRPr="00933A29">
              <w:rPr>
                <w:rFonts w:cstheme="minorHAnsi"/>
                <w:color w:val="000000"/>
                <w:sz w:val="20"/>
                <w:szCs w:val="20"/>
              </w:rPr>
              <w:t>PSI</w:t>
            </w:r>
          </w:p>
        </w:tc>
        <w:tc>
          <w:tcPr>
            <w:tcW w:w="4570" w:type="dxa"/>
            <w:vAlign w:val="center"/>
          </w:tcPr>
          <w:p w14:paraId="2E7B2F2C" w14:textId="32EA0AE8" w:rsidR="00933A29" w:rsidRPr="00933A29" w:rsidRDefault="00933A29" w:rsidP="00B96E99">
            <w:pPr>
              <w:spacing w:after="0"/>
              <w:jc w:val="center"/>
              <w:rPr>
                <w:rFonts w:cstheme="minorHAnsi"/>
                <w:sz w:val="20"/>
                <w:szCs w:val="20"/>
              </w:rPr>
            </w:pPr>
            <w:r w:rsidRPr="00933A29">
              <w:rPr>
                <w:rFonts w:cstheme="minorHAnsi"/>
                <w:color w:val="000000"/>
                <w:sz w:val="20"/>
                <w:szCs w:val="20"/>
              </w:rPr>
              <w:t>Silicon</w:t>
            </w:r>
          </w:p>
        </w:tc>
        <w:tc>
          <w:tcPr>
            <w:tcW w:w="990" w:type="dxa"/>
            <w:vAlign w:val="center"/>
          </w:tcPr>
          <w:p w14:paraId="46CD89EB" w14:textId="57B12DB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8F27B5A" w14:textId="77777777" w:rsidTr="00B96E99">
        <w:trPr>
          <w:trHeight w:val="143"/>
        </w:trPr>
        <w:tc>
          <w:tcPr>
            <w:tcW w:w="2220" w:type="dxa"/>
            <w:vAlign w:val="center"/>
          </w:tcPr>
          <w:p w14:paraId="2B62BE1C" w14:textId="433296BF"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0623F983" w14:textId="06CE071D" w:rsidR="00933A29" w:rsidRPr="00933A29" w:rsidRDefault="00933A29" w:rsidP="00B96E99">
            <w:pPr>
              <w:spacing w:after="0"/>
              <w:jc w:val="center"/>
              <w:rPr>
                <w:rFonts w:cstheme="minorHAnsi"/>
                <w:sz w:val="20"/>
                <w:szCs w:val="20"/>
              </w:rPr>
            </w:pPr>
            <w:r w:rsidRPr="00933A29">
              <w:rPr>
                <w:rFonts w:cstheme="minorHAnsi"/>
                <w:color w:val="000000"/>
                <w:sz w:val="20"/>
                <w:szCs w:val="20"/>
              </w:rPr>
              <w:t>PTI</w:t>
            </w:r>
          </w:p>
        </w:tc>
        <w:tc>
          <w:tcPr>
            <w:tcW w:w="4570" w:type="dxa"/>
            <w:vAlign w:val="center"/>
          </w:tcPr>
          <w:p w14:paraId="2D27D90D" w14:textId="28F3A254" w:rsidR="00933A29" w:rsidRPr="00933A29" w:rsidRDefault="00933A29" w:rsidP="00B96E99">
            <w:pPr>
              <w:spacing w:after="0"/>
              <w:jc w:val="center"/>
              <w:rPr>
                <w:rFonts w:cstheme="minorHAnsi"/>
                <w:sz w:val="20"/>
                <w:szCs w:val="20"/>
              </w:rPr>
            </w:pPr>
            <w:r w:rsidRPr="00933A29">
              <w:rPr>
                <w:rFonts w:cstheme="minorHAnsi"/>
                <w:color w:val="000000"/>
                <w:sz w:val="20"/>
                <w:szCs w:val="20"/>
              </w:rPr>
              <w:t>Titanium</w:t>
            </w:r>
          </w:p>
        </w:tc>
        <w:tc>
          <w:tcPr>
            <w:tcW w:w="990" w:type="dxa"/>
            <w:vAlign w:val="center"/>
          </w:tcPr>
          <w:p w14:paraId="6CBEA5FB" w14:textId="25A72C3C"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41EEEFCA" w14:textId="77777777" w:rsidTr="00B96E99">
        <w:trPr>
          <w:trHeight w:val="143"/>
        </w:trPr>
        <w:tc>
          <w:tcPr>
            <w:tcW w:w="2220" w:type="dxa"/>
            <w:vAlign w:val="center"/>
          </w:tcPr>
          <w:p w14:paraId="39731E90" w14:textId="1958CAB9"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10683F40" w14:textId="7E65D546" w:rsidR="00933A29" w:rsidRPr="00933A29" w:rsidRDefault="00933A29" w:rsidP="00B96E99">
            <w:pPr>
              <w:spacing w:after="0"/>
              <w:jc w:val="center"/>
              <w:rPr>
                <w:rFonts w:cstheme="minorHAnsi"/>
                <w:sz w:val="20"/>
                <w:szCs w:val="20"/>
              </w:rPr>
            </w:pPr>
            <w:r w:rsidRPr="00933A29">
              <w:rPr>
                <w:rFonts w:cstheme="minorHAnsi"/>
                <w:color w:val="000000"/>
                <w:sz w:val="20"/>
                <w:szCs w:val="20"/>
              </w:rPr>
              <w:t>PCA</w:t>
            </w:r>
          </w:p>
        </w:tc>
        <w:tc>
          <w:tcPr>
            <w:tcW w:w="4570" w:type="dxa"/>
            <w:vAlign w:val="center"/>
          </w:tcPr>
          <w:p w14:paraId="0A4F31ED" w14:textId="23B3D5DE" w:rsidR="00933A29" w:rsidRPr="00933A29" w:rsidRDefault="00933A29" w:rsidP="00B96E99">
            <w:pPr>
              <w:spacing w:after="0"/>
              <w:jc w:val="center"/>
              <w:rPr>
                <w:rFonts w:cstheme="minorHAnsi"/>
                <w:sz w:val="20"/>
                <w:szCs w:val="20"/>
              </w:rPr>
            </w:pPr>
            <w:r w:rsidRPr="00933A29">
              <w:rPr>
                <w:rFonts w:cstheme="minorHAnsi"/>
                <w:color w:val="000000"/>
                <w:sz w:val="20"/>
                <w:szCs w:val="20"/>
              </w:rPr>
              <w:t>Calcium</w:t>
            </w:r>
          </w:p>
        </w:tc>
        <w:tc>
          <w:tcPr>
            <w:tcW w:w="990" w:type="dxa"/>
            <w:vAlign w:val="center"/>
          </w:tcPr>
          <w:p w14:paraId="1B3B0301" w14:textId="45206DC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33F9275C" w14:textId="77777777" w:rsidTr="00B96E99">
        <w:trPr>
          <w:trHeight w:val="143"/>
        </w:trPr>
        <w:tc>
          <w:tcPr>
            <w:tcW w:w="2220" w:type="dxa"/>
            <w:vAlign w:val="center"/>
          </w:tcPr>
          <w:p w14:paraId="0671FB97" w14:textId="08214E9B"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5DCD9636" w14:textId="00D150D3" w:rsidR="00933A29" w:rsidRPr="00933A29" w:rsidRDefault="00933A29" w:rsidP="00B96E99">
            <w:pPr>
              <w:spacing w:after="0"/>
              <w:jc w:val="center"/>
              <w:rPr>
                <w:rFonts w:cstheme="minorHAnsi"/>
                <w:sz w:val="20"/>
                <w:szCs w:val="20"/>
              </w:rPr>
            </w:pPr>
            <w:r w:rsidRPr="00933A29">
              <w:rPr>
                <w:rFonts w:cstheme="minorHAnsi"/>
                <w:color w:val="000000"/>
                <w:sz w:val="20"/>
                <w:szCs w:val="20"/>
              </w:rPr>
              <w:t>PMG</w:t>
            </w:r>
          </w:p>
        </w:tc>
        <w:tc>
          <w:tcPr>
            <w:tcW w:w="4570" w:type="dxa"/>
            <w:vAlign w:val="center"/>
          </w:tcPr>
          <w:p w14:paraId="330884F6" w14:textId="7916712F" w:rsidR="00933A29" w:rsidRPr="00933A29" w:rsidRDefault="00933A29" w:rsidP="00B96E99">
            <w:pPr>
              <w:spacing w:after="0"/>
              <w:jc w:val="center"/>
              <w:rPr>
                <w:rFonts w:cstheme="minorHAnsi"/>
                <w:sz w:val="20"/>
                <w:szCs w:val="20"/>
              </w:rPr>
            </w:pPr>
            <w:r w:rsidRPr="00933A29">
              <w:rPr>
                <w:rFonts w:cstheme="minorHAnsi"/>
                <w:color w:val="000000"/>
                <w:sz w:val="20"/>
                <w:szCs w:val="20"/>
              </w:rPr>
              <w:t>Magnesium</w:t>
            </w:r>
          </w:p>
        </w:tc>
        <w:tc>
          <w:tcPr>
            <w:tcW w:w="990" w:type="dxa"/>
            <w:vAlign w:val="center"/>
          </w:tcPr>
          <w:p w14:paraId="68E1A80F" w14:textId="6D0123A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EA61DDE" w14:textId="77777777" w:rsidTr="00B96E99">
        <w:trPr>
          <w:trHeight w:val="143"/>
        </w:trPr>
        <w:tc>
          <w:tcPr>
            <w:tcW w:w="2220" w:type="dxa"/>
            <w:vAlign w:val="center"/>
          </w:tcPr>
          <w:p w14:paraId="7867BB13" w14:textId="5FC2256B"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3E80D31F" w14:textId="36227308" w:rsidR="00933A29" w:rsidRPr="00933A29" w:rsidRDefault="00933A29" w:rsidP="00B96E99">
            <w:pPr>
              <w:spacing w:after="0"/>
              <w:jc w:val="center"/>
              <w:rPr>
                <w:rFonts w:cstheme="minorHAnsi"/>
                <w:sz w:val="20"/>
                <w:szCs w:val="20"/>
              </w:rPr>
            </w:pPr>
            <w:r w:rsidRPr="00933A29">
              <w:rPr>
                <w:rFonts w:cstheme="minorHAnsi"/>
                <w:color w:val="000000"/>
                <w:sz w:val="20"/>
                <w:szCs w:val="20"/>
              </w:rPr>
              <w:t>PK</w:t>
            </w:r>
          </w:p>
        </w:tc>
        <w:tc>
          <w:tcPr>
            <w:tcW w:w="4570" w:type="dxa"/>
            <w:vAlign w:val="center"/>
          </w:tcPr>
          <w:p w14:paraId="6F30129E" w14:textId="62A3C8BB" w:rsidR="00933A29" w:rsidRPr="00933A29" w:rsidRDefault="00933A29" w:rsidP="00B96E99">
            <w:pPr>
              <w:spacing w:after="0"/>
              <w:jc w:val="center"/>
              <w:rPr>
                <w:rFonts w:cstheme="minorHAnsi"/>
                <w:sz w:val="20"/>
                <w:szCs w:val="20"/>
              </w:rPr>
            </w:pPr>
            <w:r w:rsidRPr="00933A29">
              <w:rPr>
                <w:rFonts w:cstheme="minorHAnsi"/>
                <w:color w:val="000000"/>
                <w:sz w:val="20"/>
                <w:szCs w:val="20"/>
              </w:rPr>
              <w:t>Potassium</w:t>
            </w:r>
          </w:p>
        </w:tc>
        <w:tc>
          <w:tcPr>
            <w:tcW w:w="990" w:type="dxa"/>
            <w:vAlign w:val="center"/>
          </w:tcPr>
          <w:p w14:paraId="224726BE" w14:textId="40588B1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0863958" w14:textId="77777777" w:rsidTr="00B96E99">
        <w:trPr>
          <w:trHeight w:val="143"/>
        </w:trPr>
        <w:tc>
          <w:tcPr>
            <w:tcW w:w="2220" w:type="dxa"/>
            <w:vAlign w:val="center"/>
          </w:tcPr>
          <w:p w14:paraId="65D49521" w14:textId="1FDC02EA"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2769F7C5" w14:textId="56688886" w:rsidR="00933A29" w:rsidRPr="00933A29" w:rsidRDefault="00933A29" w:rsidP="00B96E99">
            <w:pPr>
              <w:spacing w:after="0"/>
              <w:jc w:val="center"/>
              <w:rPr>
                <w:rFonts w:cstheme="minorHAnsi"/>
                <w:sz w:val="20"/>
                <w:szCs w:val="20"/>
              </w:rPr>
            </w:pPr>
            <w:r w:rsidRPr="00933A29">
              <w:rPr>
                <w:rFonts w:cstheme="minorHAnsi"/>
                <w:color w:val="000000"/>
                <w:sz w:val="20"/>
                <w:szCs w:val="20"/>
              </w:rPr>
              <w:t>PMN</w:t>
            </w:r>
          </w:p>
        </w:tc>
        <w:tc>
          <w:tcPr>
            <w:tcW w:w="4570" w:type="dxa"/>
            <w:vAlign w:val="center"/>
          </w:tcPr>
          <w:p w14:paraId="2752FFCF" w14:textId="034A5B65" w:rsidR="00933A29" w:rsidRPr="00933A29" w:rsidRDefault="00933A29" w:rsidP="00B96E99">
            <w:pPr>
              <w:spacing w:after="0"/>
              <w:jc w:val="center"/>
              <w:rPr>
                <w:rFonts w:cstheme="minorHAnsi"/>
                <w:sz w:val="20"/>
                <w:szCs w:val="20"/>
              </w:rPr>
            </w:pPr>
            <w:r w:rsidRPr="00933A29">
              <w:rPr>
                <w:rFonts w:cstheme="minorHAnsi"/>
                <w:color w:val="000000"/>
                <w:sz w:val="20"/>
                <w:szCs w:val="20"/>
              </w:rPr>
              <w:t>Manganese</w:t>
            </w:r>
          </w:p>
        </w:tc>
        <w:tc>
          <w:tcPr>
            <w:tcW w:w="990" w:type="dxa"/>
            <w:vAlign w:val="center"/>
          </w:tcPr>
          <w:p w14:paraId="362C675D" w14:textId="56A0D595"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7E2AA43B" w14:textId="77777777" w:rsidTr="00B96E99">
        <w:trPr>
          <w:trHeight w:val="143"/>
        </w:trPr>
        <w:tc>
          <w:tcPr>
            <w:tcW w:w="2220" w:type="dxa"/>
            <w:vAlign w:val="center"/>
          </w:tcPr>
          <w:p w14:paraId="1852C7A7" w14:textId="732E8F31"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3AC20D9C" w14:textId="5C384861" w:rsidR="00933A29" w:rsidRPr="00933A29" w:rsidRDefault="00933A29" w:rsidP="00B96E99">
            <w:pPr>
              <w:spacing w:after="0"/>
              <w:jc w:val="center"/>
              <w:rPr>
                <w:rFonts w:cstheme="minorHAnsi"/>
                <w:sz w:val="20"/>
                <w:szCs w:val="20"/>
              </w:rPr>
            </w:pPr>
            <w:r w:rsidRPr="00933A29">
              <w:rPr>
                <w:rFonts w:cstheme="minorHAnsi"/>
                <w:color w:val="000000"/>
                <w:sz w:val="20"/>
                <w:szCs w:val="20"/>
              </w:rPr>
              <w:t>PNA</w:t>
            </w:r>
          </w:p>
        </w:tc>
        <w:tc>
          <w:tcPr>
            <w:tcW w:w="4570" w:type="dxa"/>
            <w:vAlign w:val="center"/>
          </w:tcPr>
          <w:p w14:paraId="4190FF80" w14:textId="763D9B8F" w:rsidR="00933A29" w:rsidRPr="00933A29" w:rsidRDefault="00933A29" w:rsidP="00B96E99">
            <w:pPr>
              <w:spacing w:after="0"/>
              <w:jc w:val="center"/>
              <w:rPr>
                <w:rFonts w:cstheme="minorHAnsi"/>
                <w:sz w:val="20"/>
                <w:szCs w:val="20"/>
              </w:rPr>
            </w:pPr>
            <w:r w:rsidRPr="00933A29">
              <w:rPr>
                <w:rFonts w:cstheme="minorHAnsi"/>
                <w:color w:val="000000"/>
                <w:sz w:val="20"/>
                <w:szCs w:val="20"/>
              </w:rPr>
              <w:t>Sodium</w:t>
            </w:r>
          </w:p>
        </w:tc>
        <w:tc>
          <w:tcPr>
            <w:tcW w:w="990" w:type="dxa"/>
            <w:vAlign w:val="center"/>
          </w:tcPr>
          <w:p w14:paraId="72A6A591" w14:textId="3485B37D"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2632CF7F" w14:textId="77777777" w:rsidTr="00B96E99">
        <w:trPr>
          <w:trHeight w:val="143"/>
        </w:trPr>
        <w:tc>
          <w:tcPr>
            <w:tcW w:w="2220" w:type="dxa"/>
            <w:vAlign w:val="center"/>
          </w:tcPr>
          <w:p w14:paraId="44EB75AD" w14:textId="084383AD"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180E4CA2" w14:textId="211F3F58" w:rsidR="00933A29" w:rsidRPr="00933A29" w:rsidRDefault="00933A29" w:rsidP="00B96E99">
            <w:pPr>
              <w:spacing w:after="0"/>
              <w:jc w:val="center"/>
              <w:rPr>
                <w:rFonts w:cstheme="minorHAnsi"/>
                <w:sz w:val="20"/>
                <w:szCs w:val="20"/>
              </w:rPr>
            </w:pPr>
            <w:r w:rsidRPr="00933A29">
              <w:rPr>
                <w:rFonts w:cstheme="minorHAnsi"/>
                <w:color w:val="000000"/>
                <w:sz w:val="20"/>
                <w:szCs w:val="20"/>
              </w:rPr>
              <w:t>PCL</w:t>
            </w:r>
          </w:p>
        </w:tc>
        <w:tc>
          <w:tcPr>
            <w:tcW w:w="4570" w:type="dxa"/>
            <w:vAlign w:val="center"/>
          </w:tcPr>
          <w:p w14:paraId="779EB412" w14:textId="46CDCEFC" w:rsidR="00933A29" w:rsidRPr="00933A29" w:rsidRDefault="00933A29" w:rsidP="00B96E99">
            <w:pPr>
              <w:spacing w:after="0"/>
              <w:jc w:val="center"/>
              <w:rPr>
                <w:rFonts w:cstheme="minorHAnsi"/>
                <w:sz w:val="20"/>
                <w:szCs w:val="20"/>
              </w:rPr>
            </w:pPr>
            <w:r w:rsidRPr="00933A29">
              <w:rPr>
                <w:rFonts w:cstheme="minorHAnsi"/>
                <w:color w:val="000000"/>
                <w:sz w:val="20"/>
                <w:szCs w:val="20"/>
              </w:rPr>
              <w:t>Chloride</w:t>
            </w:r>
          </w:p>
        </w:tc>
        <w:tc>
          <w:tcPr>
            <w:tcW w:w="990" w:type="dxa"/>
            <w:vAlign w:val="center"/>
          </w:tcPr>
          <w:p w14:paraId="1E6F12D9" w14:textId="608A865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80BDBAC" w14:textId="77777777" w:rsidTr="00B96E99">
        <w:trPr>
          <w:trHeight w:val="143"/>
        </w:trPr>
        <w:tc>
          <w:tcPr>
            <w:tcW w:w="2220" w:type="dxa"/>
            <w:vAlign w:val="center"/>
          </w:tcPr>
          <w:p w14:paraId="064F0B9D" w14:textId="3D50ADEB"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217D3CA9" w14:textId="5B2CE2F1" w:rsidR="00933A29" w:rsidRPr="00933A29" w:rsidRDefault="00933A29" w:rsidP="00B96E99">
            <w:pPr>
              <w:spacing w:after="0"/>
              <w:jc w:val="center"/>
              <w:rPr>
                <w:rFonts w:cstheme="minorHAnsi"/>
                <w:sz w:val="20"/>
                <w:szCs w:val="20"/>
              </w:rPr>
            </w:pPr>
            <w:r w:rsidRPr="00933A29">
              <w:rPr>
                <w:rFonts w:cstheme="minorHAnsi"/>
                <w:color w:val="000000"/>
                <w:sz w:val="20"/>
                <w:szCs w:val="20"/>
              </w:rPr>
              <w:t>PH2O</w:t>
            </w:r>
          </w:p>
        </w:tc>
        <w:tc>
          <w:tcPr>
            <w:tcW w:w="4570" w:type="dxa"/>
            <w:vAlign w:val="center"/>
          </w:tcPr>
          <w:p w14:paraId="5C8CE2D4" w14:textId="640B17D5" w:rsidR="00933A29" w:rsidRPr="00933A29" w:rsidRDefault="00933A29" w:rsidP="00B96E99">
            <w:pPr>
              <w:spacing w:after="0"/>
              <w:jc w:val="center"/>
              <w:rPr>
                <w:rFonts w:cstheme="minorHAnsi"/>
                <w:sz w:val="20"/>
                <w:szCs w:val="20"/>
              </w:rPr>
            </w:pPr>
            <w:r w:rsidRPr="00933A29">
              <w:rPr>
                <w:rFonts w:cstheme="minorHAnsi"/>
                <w:color w:val="000000"/>
                <w:sz w:val="20"/>
                <w:szCs w:val="20"/>
              </w:rPr>
              <w:t>Particulate Water</w:t>
            </w:r>
          </w:p>
        </w:tc>
        <w:tc>
          <w:tcPr>
            <w:tcW w:w="990" w:type="dxa"/>
            <w:vAlign w:val="center"/>
          </w:tcPr>
          <w:p w14:paraId="23E6CB24" w14:textId="189E2FE1"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011B2B53" w14:textId="77777777" w:rsidTr="00B96E99">
        <w:trPr>
          <w:trHeight w:val="143"/>
        </w:trPr>
        <w:tc>
          <w:tcPr>
            <w:tcW w:w="2220" w:type="dxa"/>
            <w:vAlign w:val="center"/>
          </w:tcPr>
          <w:p w14:paraId="29F74D26" w14:textId="079F9AFE" w:rsidR="00933A29" w:rsidRPr="00933A29" w:rsidRDefault="00933A29" w:rsidP="00B96E99">
            <w:pPr>
              <w:spacing w:after="0"/>
              <w:jc w:val="center"/>
              <w:rPr>
                <w:rFonts w:cstheme="minorHAnsi"/>
                <w:sz w:val="20"/>
                <w:szCs w:val="20"/>
              </w:rPr>
            </w:pPr>
            <w:r w:rsidRPr="00933A29">
              <w:rPr>
                <w:rFonts w:cstheme="minorHAnsi"/>
                <w:color w:val="000000"/>
                <w:sz w:val="20"/>
                <w:szCs w:val="20"/>
              </w:rPr>
              <w:t>PM-AE6 (CMAQ)</w:t>
            </w:r>
          </w:p>
        </w:tc>
        <w:tc>
          <w:tcPr>
            <w:tcW w:w="1575" w:type="dxa"/>
            <w:vAlign w:val="center"/>
          </w:tcPr>
          <w:p w14:paraId="0F57615B" w14:textId="1109A3FF" w:rsidR="00933A29" w:rsidRPr="00933A29" w:rsidRDefault="00933A29" w:rsidP="00B96E99">
            <w:pPr>
              <w:spacing w:after="0"/>
              <w:jc w:val="center"/>
              <w:rPr>
                <w:rFonts w:cstheme="minorHAnsi"/>
                <w:sz w:val="20"/>
                <w:szCs w:val="20"/>
              </w:rPr>
            </w:pPr>
            <w:r w:rsidRPr="00933A29">
              <w:rPr>
                <w:rFonts w:cstheme="minorHAnsi"/>
                <w:color w:val="000000"/>
                <w:sz w:val="20"/>
                <w:szCs w:val="20"/>
              </w:rPr>
              <w:t>PMOTHR</w:t>
            </w:r>
          </w:p>
        </w:tc>
        <w:tc>
          <w:tcPr>
            <w:tcW w:w="4570" w:type="dxa"/>
            <w:vAlign w:val="center"/>
          </w:tcPr>
          <w:p w14:paraId="263E9C87" w14:textId="39E51713" w:rsidR="00933A29" w:rsidRPr="00933A29" w:rsidRDefault="00933A29" w:rsidP="00B96E99">
            <w:pPr>
              <w:spacing w:after="0"/>
              <w:jc w:val="center"/>
              <w:rPr>
                <w:rFonts w:cstheme="minorHAnsi"/>
                <w:sz w:val="20"/>
                <w:szCs w:val="20"/>
              </w:rPr>
            </w:pPr>
            <w:r w:rsidRPr="00933A29">
              <w:rPr>
                <w:rFonts w:cstheme="minorHAnsi"/>
                <w:color w:val="000000"/>
                <w:sz w:val="20"/>
                <w:szCs w:val="20"/>
              </w:rPr>
              <w:t>Other</w:t>
            </w:r>
          </w:p>
        </w:tc>
        <w:tc>
          <w:tcPr>
            <w:tcW w:w="990" w:type="dxa"/>
            <w:vAlign w:val="center"/>
          </w:tcPr>
          <w:p w14:paraId="4B07B0EC" w14:textId="24B2F88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50AB1BAC" w14:textId="77777777" w:rsidTr="00B96E99">
        <w:trPr>
          <w:trHeight w:val="143"/>
        </w:trPr>
        <w:tc>
          <w:tcPr>
            <w:tcW w:w="2220" w:type="dxa"/>
            <w:vAlign w:val="center"/>
          </w:tcPr>
          <w:p w14:paraId="0A59BD9D" w14:textId="00F5884C"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2FCBD4D4" w14:textId="667A8DFE" w:rsidR="00933A29" w:rsidRPr="00933A29" w:rsidRDefault="00933A29" w:rsidP="00B96E99">
            <w:pPr>
              <w:spacing w:after="0"/>
              <w:jc w:val="center"/>
              <w:rPr>
                <w:rFonts w:cstheme="minorHAnsi"/>
                <w:sz w:val="20"/>
                <w:szCs w:val="20"/>
              </w:rPr>
            </w:pPr>
            <w:r w:rsidRPr="00933A29">
              <w:rPr>
                <w:rFonts w:cstheme="minorHAnsi"/>
                <w:color w:val="000000"/>
                <w:sz w:val="20"/>
                <w:szCs w:val="20"/>
              </w:rPr>
              <w:t>PEC</w:t>
            </w:r>
          </w:p>
        </w:tc>
        <w:tc>
          <w:tcPr>
            <w:tcW w:w="4570" w:type="dxa"/>
            <w:vAlign w:val="center"/>
          </w:tcPr>
          <w:p w14:paraId="39B08F1D" w14:textId="06A646EF" w:rsidR="00933A29" w:rsidRPr="00933A29" w:rsidRDefault="00933A29" w:rsidP="00B96E99">
            <w:pPr>
              <w:spacing w:after="0"/>
              <w:jc w:val="center"/>
              <w:rPr>
                <w:rFonts w:cstheme="minorHAnsi"/>
                <w:sz w:val="20"/>
                <w:szCs w:val="20"/>
              </w:rPr>
            </w:pPr>
            <w:r w:rsidRPr="00933A29">
              <w:rPr>
                <w:rFonts w:cstheme="minorHAnsi"/>
                <w:color w:val="000000"/>
                <w:sz w:val="20"/>
                <w:szCs w:val="20"/>
              </w:rPr>
              <w:t>Elemental Carbon</w:t>
            </w:r>
          </w:p>
        </w:tc>
        <w:tc>
          <w:tcPr>
            <w:tcW w:w="990" w:type="dxa"/>
            <w:vAlign w:val="center"/>
          </w:tcPr>
          <w:p w14:paraId="456F0F4F" w14:textId="33FBEED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39BFCE15" w14:textId="77777777" w:rsidTr="00B96E99">
        <w:trPr>
          <w:trHeight w:val="143"/>
        </w:trPr>
        <w:tc>
          <w:tcPr>
            <w:tcW w:w="2220" w:type="dxa"/>
            <w:vAlign w:val="center"/>
          </w:tcPr>
          <w:p w14:paraId="4F516462" w14:textId="63070B97"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0084E7B6" w14:textId="20549D5D" w:rsidR="00933A29" w:rsidRPr="00933A29" w:rsidRDefault="00933A29" w:rsidP="00B96E99">
            <w:pPr>
              <w:spacing w:after="0"/>
              <w:jc w:val="center"/>
              <w:rPr>
                <w:rFonts w:cstheme="minorHAnsi"/>
                <w:sz w:val="20"/>
                <w:szCs w:val="20"/>
              </w:rPr>
            </w:pPr>
            <w:r w:rsidRPr="00933A29">
              <w:rPr>
                <w:rFonts w:cstheme="minorHAnsi"/>
                <w:color w:val="000000"/>
                <w:sz w:val="20"/>
                <w:szCs w:val="20"/>
              </w:rPr>
              <w:t>PSO4</w:t>
            </w:r>
          </w:p>
        </w:tc>
        <w:tc>
          <w:tcPr>
            <w:tcW w:w="4570" w:type="dxa"/>
            <w:vAlign w:val="center"/>
          </w:tcPr>
          <w:p w14:paraId="05B9D802" w14:textId="6925B5C6" w:rsidR="00933A29" w:rsidRPr="00933A29" w:rsidRDefault="00933A29" w:rsidP="00B96E99">
            <w:pPr>
              <w:spacing w:after="0"/>
              <w:jc w:val="center"/>
              <w:rPr>
                <w:rFonts w:cstheme="minorHAnsi"/>
                <w:sz w:val="20"/>
                <w:szCs w:val="20"/>
              </w:rPr>
            </w:pPr>
            <w:r w:rsidRPr="00933A29">
              <w:rPr>
                <w:rFonts w:cstheme="minorHAnsi"/>
                <w:color w:val="000000"/>
                <w:sz w:val="20"/>
                <w:szCs w:val="20"/>
              </w:rPr>
              <w:t>Sulfate</w:t>
            </w:r>
          </w:p>
        </w:tc>
        <w:tc>
          <w:tcPr>
            <w:tcW w:w="990" w:type="dxa"/>
            <w:vAlign w:val="center"/>
          </w:tcPr>
          <w:p w14:paraId="45A0829E" w14:textId="66BB679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84E580E" w14:textId="77777777" w:rsidTr="00B96E99">
        <w:trPr>
          <w:trHeight w:val="143"/>
        </w:trPr>
        <w:tc>
          <w:tcPr>
            <w:tcW w:w="2220" w:type="dxa"/>
            <w:vAlign w:val="center"/>
          </w:tcPr>
          <w:p w14:paraId="0E51DEB0" w14:textId="3E81CC98"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75D8BE5B" w14:textId="1492BAAA" w:rsidR="00933A29" w:rsidRPr="00933A29" w:rsidRDefault="00933A29" w:rsidP="00B96E99">
            <w:pPr>
              <w:spacing w:after="0"/>
              <w:jc w:val="center"/>
              <w:rPr>
                <w:rFonts w:cstheme="minorHAnsi"/>
                <w:sz w:val="20"/>
                <w:szCs w:val="20"/>
              </w:rPr>
            </w:pPr>
            <w:r w:rsidRPr="00933A29">
              <w:rPr>
                <w:rFonts w:cstheme="minorHAnsi"/>
                <w:color w:val="000000"/>
                <w:sz w:val="20"/>
                <w:szCs w:val="20"/>
              </w:rPr>
              <w:t>PNO3</w:t>
            </w:r>
          </w:p>
        </w:tc>
        <w:tc>
          <w:tcPr>
            <w:tcW w:w="4570" w:type="dxa"/>
            <w:vAlign w:val="center"/>
          </w:tcPr>
          <w:p w14:paraId="170BA0A6" w14:textId="5C0FBE42" w:rsidR="00933A29" w:rsidRPr="00933A29" w:rsidRDefault="00933A29" w:rsidP="00B96E99">
            <w:pPr>
              <w:spacing w:after="0"/>
              <w:jc w:val="center"/>
              <w:rPr>
                <w:rFonts w:cstheme="minorHAnsi"/>
                <w:sz w:val="20"/>
                <w:szCs w:val="20"/>
              </w:rPr>
            </w:pPr>
            <w:r w:rsidRPr="00933A29">
              <w:rPr>
                <w:rFonts w:cstheme="minorHAnsi"/>
                <w:color w:val="000000"/>
                <w:sz w:val="20"/>
                <w:szCs w:val="20"/>
              </w:rPr>
              <w:t>Nitrate</w:t>
            </w:r>
          </w:p>
        </w:tc>
        <w:tc>
          <w:tcPr>
            <w:tcW w:w="990" w:type="dxa"/>
            <w:vAlign w:val="center"/>
          </w:tcPr>
          <w:p w14:paraId="341EAFE3" w14:textId="6302D426"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7B960EBE" w14:textId="77777777" w:rsidTr="00B96E99">
        <w:trPr>
          <w:trHeight w:val="143"/>
        </w:trPr>
        <w:tc>
          <w:tcPr>
            <w:tcW w:w="2220" w:type="dxa"/>
            <w:vAlign w:val="center"/>
          </w:tcPr>
          <w:p w14:paraId="1094DA98" w14:textId="7E919E67"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3992B3F7" w14:textId="3376C523" w:rsidR="00933A29" w:rsidRPr="00933A29" w:rsidRDefault="00933A29" w:rsidP="00B96E99">
            <w:pPr>
              <w:spacing w:after="0"/>
              <w:jc w:val="center"/>
              <w:rPr>
                <w:rFonts w:cstheme="minorHAnsi"/>
                <w:sz w:val="20"/>
                <w:szCs w:val="20"/>
              </w:rPr>
            </w:pPr>
            <w:r w:rsidRPr="00933A29">
              <w:rPr>
                <w:rFonts w:cstheme="minorHAnsi"/>
                <w:color w:val="000000"/>
                <w:sz w:val="20"/>
                <w:szCs w:val="20"/>
              </w:rPr>
              <w:t>PNH4</w:t>
            </w:r>
          </w:p>
        </w:tc>
        <w:tc>
          <w:tcPr>
            <w:tcW w:w="4570" w:type="dxa"/>
            <w:vAlign w:val="center"/>
          </w:tcPr>
          <w:p w14:paraId="4C0ECDCA" w14:textId="6E75A2F5" w:rsidR="00933A29" w:rsidRPr="00933A29" w:rsidRDefault="00933A29" w:rsidP="00B96E99">
            <w:pPr>
              <w:spacing w:after="0"/>
              <w:jc w:val="center"/>
              <w:rPr>
                <w:rFonts w:cstheme="minorHAnsi"/>
                <w:sz w:val="20"/>
                <w:szCs w:val="20"/>
              </w:rPr>
            </w:pPr>
            <w:r w:rsidRPr="00933A29">
              <w:rPr>
                <w:rFonts w:cstheme="minorHAnsi"/>
                <w:color w:val="000000"/>
                <w:sz w:val="20"/>
                <w:szCs w:val="20"/>
              </w:rPr>
              <w:t>Ammonium</w:t>
            </w:r>
          </w:p>
        </w:tc>
        <w:tc>
          <w:tcPr>
            <w:tcW w:w="990" w:type="dxa"/>
            <w:vAlign w:val="center"/>
          </w:tcPr>
          <w:p w14:paraId="6EF9AE06" w14:textId="31F989A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4201CA55" w14:textId="77777777" w:rsidTr="00B96E99">
        <w:trPr>
          <w:trHeight w:val="143"/>
        </w:trPr>
        <w:tc>
          <w:tcPr>
            <w:tcW w:w="2220" w:type="dxa"/>
            <w:vAlign w:val="center"/>
          </w:tcPr>
          <w:p w14:paraId="46C084E3" w14:textId="4D221D23"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62B6C7AA" w14:textId="30C4A946" w:rsidR="00933A29" w:rsidRPr="00933A29" w:rsidRDefault="00933A29" w:rsidP="00B96E99">
            <w:pPr>
              <w:spacing w:after="0"/>
              <w:jc w:val="center"/>
              <w:rPr>
                <w:rFonts w:cstheme="minorHAnsi"/>
                <w:sz w:val="20"/>
                <w:szCs w:val="20"/>
              </w:rPr>
            </w:pPr>
            <w:r w:rsidRPr="00933A29">
              <w:rPr>
                <w:rFonts w:cstheme="minorHAnsi"/>
                <w:color w:val="000000"/>
                <w:sz w:val="20"/>
                <w:szCs w:val="20"/>
              </w:rPr>
              <w:t>PFE</w:t>
            </w:r>
          </w:p>
        </w:tc>
        <w:tc>
          <w:tcPr>
            <w:tcW w:w="4570" w:type="dxa"/>
            <w:vAlign w:val="center"/>
          </w:tcPr>
          <w:p w14:paraId="19169E60" w14:textId="039EA8F1" w:rsidR="00933A29" w:rsidRPr="00933A29" w:rsidRDefault="00933A29" w:rsidP="00B96E99">
            <w:pPr>
              <w:spacing w:after="0"/>
              <w:jc w:val="center"/>
              <w:rPr>
                <w:rFonts w:cstheme="minorHAnsi"/>
                <w:sz w:val="20"/>
                <w:szCs w:val="20"/>
              </w:rPr>
            </w:pPr>
            <w:r w:rsidRPr="00933A29">
              <w:rPr>
                <w:rFonts w:cstheme="minorHAnsi"/>
                <w:color w:val="000000"/>
                <w:sz w:val="20"/>
                <w:szCs w:val="20"/>
              </w:rPr>
              <w:t>Iron</w:t>
            </w:r>
          </w:p>
        </w:tc>
        <w:tc>
          <w:tcPr>
            <w:tcW w:w="990" w:type="dxa"/>
            <w:vAlign w:val="center"/>
          </w:tcPr>
          <w:p w14:paraId="13C685A5" w14:textId="78C3D61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500D6056" w14:textId="77777777" w:rsidTr="00B96E99">
        <w:trPr>
          <w:trHeight w:val="143"/>
        </w:trPr>
        <w:tc>
          <w:tcPr>
            <w:tcW w:w="2220" w:type="dxa"/>
            <w:vAlign w:val="center"/>
          </w:tcPr>
          <w:p w14:paraId="59BBEBFB" w14:textId="0BF99843"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1958D281" w14:textId="0152FCB7" w:rsidR="00933A29" w:rsidRPr="00933A29" w:rsidRDefault="00933A29" w:rsidP="00B96E99">
            <w:pPr>
              <w:spacing w:after="0"/>
              <w:jc w:val="center"/>
              <w:rPr>
                <w:rFonts w:cstheme="minorHAnsi"/>
                <w:sz w:val="20"/>
                <w:szCs w:val="20"/>
              </w:rPr>
            </w:pPr>
            <w:r w:rsidRPr="00933A29">
              <w:rPr>
                <w:rFonts w:cstheme="minorHAnsi"/>
                <w:color w:val="000000"/>
                <w:sz w:val="20"/>
                <w:szCs w:val="20"/>
              </w:rPr>
              <w:t>PAL</w:t>
            </w:r>
          </w:p>
        </w:tc>
        <w:tc>
          <w:tcPr>
            <w:tcW w:w="4570" w:type="dxa"/>
            <w:vAlign w:val="center"/>
          </w:tcPr>
          <w:p w14:paraId="7F905BED" w14:textId="67B598B3" w:rsidR="00933A29" w:rsidRPr="00933A29" w:rsidRDefault="00933A29" w:rsidP="00B96E99">
            <w:pPr>
              <w:spacing w:after="0"/>
              <w:jc w:val="center"/>
              <w:rPr>
                <w:rFonts w:cstheme="minorHAnsi"/>
                <w:sz w:val="20"/>
                <w:szCs w:val="20"/>
              </w:rPr>
            </w:pPr>
            <w:r w:rsidRPr="00933A29">
              <w:rPr>
                <w:rFonts w:cstheme="minorHAnsi"/>
                <w:color w:val="000000"/>
                <w:sz w:val="20"/>
                <w:szCs w:val="20"/>
              </w:rPr>
              <w:t>Aluminum</w:t>
            </w:r>
          </w:p>
        </w:tc>
        <w:tc>
          <w:tcPr>
            <w:tcW w:w="990" w:type="dxa"/>
            <w:vAlign w:val="center"/>
          </w:tcPr>
          <w:p w14:paraId="602394B9" w14:textId="3CAFE8EA"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0D52C384" w14:textId="77777777" w:rsidTr="00B96E99">
        <w:trPr>
          <w:trHeight w:val="143"/>
        </w:trPr>
        <w:tc>
          <w:tcPr>
            <w:tcW w:w="2220" w:type="dxa"/>
            <w:vAlign w:val="center"/>
          </w:tcPr>
          <w:p w14:paraId="2C35A8FF" w14:textId="43872ECD"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21A10BBD" w14:textId="341B477D" w:rsidR="00933A29" w:rsidRPr="00933A29" w:rsidRDefault="00933A29" w:rsidP="00B96E99">
            <w:pPr>
              <w:spacing w:after="0"/>
              <w:jc w:val="center"/>
              <w:rPr>
                <w:rFonts w:cstheme="minorHAnsi"/>
                <w:sz w:val="20"/>
                <w:szCs w:val="20"/>
              </w:rPr>
            </w:pPr>
            <w:r w:rsidRPr="00933A29">
              <w:rPr>
                <w:rFonts w:cstheme="minorHAnsi"/>
                <w:color w:val="000000"/>
                <w:sz w:val="20"/>
                <w:szCs w:val="20"/>
              </w:rPr>
              <w:t>PSI</w:t>
            </w:r>
          </w:p>
        </w:tc>
        <w:tc>
          <w:tcPr>
            <w:tcW w:w="4570" w:type="dxa"/>
            <w:vAlign w:val="center"/>
          </w:tcPr>
          <w:p w14:paraId="3A4C27FA" w14:textId="15925829" w:rsidR="00933A29" w:rsidRPr="00933A29" w:rsidRDefault="00933A29" w:rsidP="00B96E99">
            <w:pPr>
              <w:spacing w:after="0"/>
              <w:jc w:val="center"/>
              <w:rPr>
                <w:rFonts w:cstheme="minorHAnsi"/>
                <w:sz w:val="20"/>
                <w:szCs w:val="20"/>
              </w:rPr>
            </w:pPr>
            <w:r w:rsidRPr="00933A29">
              <w:rPr>
                <w:rFonts w:cstheme="minorHAnsi"/>
                <w:color w:val="000000"/>
                <w:sz w:val="20"/>
                <w:szCs w:val="20"/>
              </w:rPr>
              <w:t>Silicon</w:t>
            </w:r>
          </w:p>
        </w:tc>
        <w:tc>
          <w:tcPr>
            <w:tcW w:w="990" w:type="dxa"/>
            <w:vAlign w:val="center"/>
          </w:tcPr>
          <w:p w14:paraId="16A68541" w14:textId="2A4CD6E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BBB7F86" w14:textId="77777777" w:rsidTr="00B96E99">
        <w:trPr>
          <w:trHeight w:val="143"/>
        </w:trPr>
        <w:tc>
          <w:tcPr>
            <w:tcW w:w="2220" w:type="dxa"/>
            <w:vAlign w:val="center"/>
          </w:tcPr>
          <w:p w14:paraId="3B235B92" w14:textId="60DCB2EE"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567CC7DB" w14:textId="0DC946F4" w:rsidR="00933A29" w:rsidRPr="00933A29" w:rsidRDefault="00933A29" w:rsidP="00B96E99">
            <w:pPr>
              <w:spacing w:after="0"/>
              <w:jc w:val="center"/>
              <w:rPr>
                <w:rFonts w:cstheme="minorHAnsi"/>
                <w:sz w:val="20"/>
                <w:szCs w:val="20"/>
              </w:rPr>
            </w:pPr>
            <w:r w:rsidRPr="00933A29">
              <w:rPr>
                <w:rFonts w:cstheme="minorHAnsi"/>
                <w:color w:val="000000"/>
                <w:sz w:val="20"/>
                <w:szCs w:val="20"/>
              </w:rPr>
              <w:t>PTI</w:t>
            </w:r>
          </w:p>
        </w:tc>
        <w:tc>
          <w:tcPr>
            <w:tcW w:w="4570" w:type="dxa"/>
            <w:vAlign w:val="center"/>
          </w:tcPr>
          <w:p w14:paraId="0C0BF1E8" w14:textId="7DB3C718" w:rsidR="00933A29" w:rsidRPr="00933A29" w:rsidRDefault="00933A29" w:rsidP="00B96E99">
            <w:pPr>
              <w:spacing w:after="0"/>
              <w:jc w:val="center"/>
              <w:rPr>
                <w:rFonts w:cstheme="minorHAnsi"/>
                <w:sz w:val="20"/>
                <w:szCs w:val="20"/>
              </w:rPr>
            </w:pPr>
            <w:r w:rsidRPr="00933A29">
              <w:rPr>
                <w:rFonts w:cstheme="minorHAnsi"/>
                <w:color w:val="000000"/>
                <w:sz w:val="20"/>
                <w:szCs w:val="20"/>
              </w:rPr>
              <w:t>Titanium</w:t>
            </w:r>
          </w:p>
        </w:tc>
        <w:tc>
          <w:tcPr>
            <w:tcW w:w="990" w:type="dxa"/>
            <w:vAlign w:val="center"/>
          </w:tcPr>
          <w:p w14:paraId="414C007C" w14:textId="74E9D65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7CBACEAE" w14:textId="77777777" w:rsidTr="00B96E99">
        <w:trPr>
          <w:trHeight w:val="143"/>
        </w:trPr>
        <w:tc>
          <w:tcPr>
            <w:tcW w:w="2220" w:type="dxa"/>
            <w:vAlign w:val="center"/>
          </w:tcPr>
          <w:p w14:paraId="0317EF6E" w14:textId="49D15DF7"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484907D5" w14:textId="000E9EC8" w:rsidR="00933A29" w:rsidRPr="00933A29" w:rsidRDefault="00933A29" w:rsidP="00B96E99">
            <w:pPr>
              <w:spacing w:after="0"/>
              <w:jc w:val="center"/>
              <w:rPr>
                <w:rFonts w:cstheme="minorHAnsi"/>
                <w:sz w:val="20"/>
                <w:szCs w:val="20"/>
              </w:rPr>
            </w:pPr>
            <w:r w:rsidRPr="00933A29">
              <w:rPr>
                <w:rFonts w:cstheme="minorHAnsi"/>
                <w:color w:val="000000"/>
                <w:sz w:val="20"/>
                <w:szCs w:val="20"/>
              </w:rPr>
              <w:t>PCA</w:t>
            </w:r>
          </w:p>
        </w:tc>
        <w:tc>
          <w:tcPr>
            <w:tcW w:w="4570" w:type="dxa"/>
            <w:vAlign w:val="center"/>
          </w:tcPr>
          <w:p w14:paraId="34BE4B0D" w14:textId="4BEE0E29" w:rsidR="00933A29" w:rsidRPr="00933A29" w:rsidRDefault="00933A29" w:rsidP="00B96E99">
            <w:pPr>
              <w:spacing w:after="0"/>
              <w:jc w:val="center"/>
              <w:rPr>
                <w:rFonts w:cstheme="minorHAnsi"/>
                <w:sz w:val="20"/>
                <w:szCs w:val="20"/>
              </w:rPr>
            </w:pPr>
            <w:r w:rsidRPr="00933A29">
              <w:rPr>
                <w:rFonts w:cstheme="minorHAnsi"/>
                <w:color w:val="000000"/>
                <w:sz w:val="20"/>
                <w:szCs w:val="20"/>
              </w:rPr>
              <w:t>Calcium</w:t>
            </w:r>
          </w:p>
        </w:tc>
        <w:tc>
          <w:tcPr>
            <w:tcW w:w="990" w:type="dxa"/>
            <w:vAlign w:val="center"/>
          </w:tcPr>
          <w:p w14:paraId="035205F2" w14:textId="06A21AE2"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52C75C2D" w14:textId="77777777" w:rsidTr="00B96E99">
        <w:trPr>
          <w:trHeight w:val="143"/>
        </w:trPr>
        <w:tc>
          <w:tcPr>
            <w:tcW w:w="2220" w:type="dxa"/>
            <w:vAlign w:val="center"/>
          </w:tcPr>
          <w:p w14:paraId="2597EB24" w14:textId="13EE0501"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50248D48" w14:textId="2D42B3FB" w:rsidR="00933A29" w:rsidRPr="00933A29" w:rsidRDefault="00933A29" w:rsidP="00B96E99">
            <w:pPr>
              <w:spacing w:after="0"/>
              <w:jc w:val="center"/>
              <w:rPr>
                <w:rFonts w:cstheme="minorHAnsi"/>
                <w:sz w:val="20"/>
                <w:szCs w:val="20"/>
              </w:rPr>
            </w:pPr>
            <w:r w:rsidRPr="00933A29">
              <w:rPr>
                <w:rFonts w:cstheme="minorHAnsi"/>
                <w:color w:val="000000"/>
                <w:sz w:val="20"/>
                <w:szCs w:val="20"/>
              </w:rPr>
              <w:t>PMG</w:t>
            </w:r>
          </w:p>
        </w:tc>
        <w:tc>
          <w:tcPr>
            <w:tcW w:w="4570" w:type="dxa"/>
            <w:vAlign w:val="center"/>
          </w:tcPr>
          <w:p w14:paraId="254CEEC1" w14:textId="72FF7BFF" w:rsidR="00933A29" w:rsidRPr="00933A29" w:rsidRDefault="00933A29" w:rsidP="00B96E99">
            <w:pPr>
              <w:spacing w:after="0"/>
              <w:jc w:val="center"/>
              <w:rPr>
                <w:rFonts w:cstheme="minorHAnsi"/>
                <w:sz w:val="20"/>
                <w:szCs w:val="20"/>
              </w:rPr>
            </w:pPr>
            <w:r w:rsidRPr="00933A29">
              <w:rPr>
                <w:rFonts w:cstheme="minorHAnsi"/>
                <w:color w:val="000000"/>
                <w:sz w:val="20"/>
                <w:szCs w:val="20"/>
              </w:rPr>
              <w:t>Magnesium</w:t>
            </w:r>
          </w:p>
        </w:tc>
        <w:tc>
          <w:tcPr>
            <w:tcW w:w="990" w:type="dxa"/>
            <w:vAlign w:val="center"/>
          </w:tcPr>
          <w:p w14:paraId="137035A9" w14:textId="4E44E15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75741619" w14:textId="77777777" w:rsidTr="00B96E99">
        <w:trPr>
          <w:trHeight w:val="143"/>
        </w:trPr>
        <w:tc>
          <w:tcPr>
            <w:tcW w:w="2220" w:type="dxa"/>
            <w:vAlign w:val="center"/>
          </w:tcPr>
          <w:p w14:paraId="452804A3" w14:textId="4385C29D"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2B46B656" w14:textId="7D87CC1C" w:rsidR="00933A29" w:rsidRPr="00933A29" w:rsidRDefault="00933A29" w:rsidP="00B96E99">
            <w:pPr>
              <w:spacing w:after="0"/>
              <w:jc w:val="center"/>
              <w:rPr>
                <w:rFonts w:cstheme="minorHAnsi"/>
                <w:sz w:val="20"/>
                <w:szCs w:val="20"/>
              </w:rPr>
            </w:pPr>
            <w:r w:rsidRPr="00933A29">
              <w:rPr>
                <w:rFonts w:cstheme="minorHAnsi"/>
                <w:color w:val="000000"/>
                <w:sz w:val="20"/>
                <w:szCs w:val="20"/>
              </w:rPr>
              <w:t>PK</w:t>
            </w:r>
          </w:p>
        </w:tc>
        <w:tc>
          <w:tcPr>
            <w:tcW w:w="4570" w:type="dxa"/>
            <w:vAlign w:val="center"/>
          </w:tcPr>
          <w:p w14:paraId="52CDC1E8" w14:textId="5DAE4E86" w:rsidR="00933A29" w:rsidRPr="00933A29" w:rsidRDefault="00933A29" w:rsidP="00B96E99">
            <w:pPr>
              <w:spacing w:after="0"/>
              <w:jc w:val="center"/>
              <w:rPr>
                <w:rFonts w:cstheme="minorHAnsi"/>
                <w:sz w:val="20"/>
                <w:szCs w:val="20"/>
              </w:rPr>
            </w:pPr>
            <w:r w:rsidRPr="00933A29">
              <w:rPr>
                <w:rFonts w:cstheme="minorHAnsi"/>
                <w:color w:val="000000"/>
                <w:sz w:val="20"/>
                <w:szCs w:val="20"/>
              </w:rPr>
              <w:t>Potassium</w:t>
            </w:r>
          </w:p>
        </w:tc>
        <w:tc>
          <w:tcPr>
            <w:tcW w:w="990" w:type="dxa"/>
            <w:vAlign w:val="center"/>
          </w:tcPr>
          <w:p w14:paraId="3A94B1C1" w14:textId="03074A5E"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013772F" w14:textId="77777777" w:rsidTr="00B96E99">
        <w:trPr>
          <w:trHeight w:val="143"/>
        </w:trPr>
        <w:tc>
          <w:tcPr>
            <w:tcW w:w="2220" w:type="dxa"/>
            <w:vAlign w:val="center"/>
          </w:tcPr>
          <w:p w14:paraId="0180A6E3" w14:textId="49BCA9E7"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3F8EF1DC" w14:textId="65CECDC6" w:rsidR="00933A29" w:rsidRPr="00933A29" w:rsidRDefault="00933A29" w:rsidP="00B96E99">
            <w:pPr>
              <w:spacing w:after="0"/>
              <w:jc w:val="center"/>
              <w:rPr>
                <w:rFonts w:cstheme="minorHAnsi"/>
                <w:sz w:val="20"/>
                <w:szCs w:val="20"/>
              </w:rPr>
            </w:pPr>
            <w:r w:rsidRPr="00933A29">
              <w:rPr>
                <w:rFonts w:cstheme="minorHAnsi"/>
                <w:color w:val="000000"/>
                <w:sz w:val="20"/>
                <w:szCs w:val="20"/>
              </w:rPr>
              <w:t>PMN</w:t>
            </w:r>
          </w:p>
        </w:tc>
        <w:tc>
          <w:tcPr>
            <w:tcW w:w="4570" w:type="dxa"/>
            <w:vAlign w:val="center"/>
          </w:tcPr>
          <w:p w14:paraId="69E162E2" w14:textId="49B90104" w:rsidR="00933A29" w:rsidRPr="00933A29" w:rsidRDefault="00933A29" w:rsidP="00B96E99">
            <w:pPr>
              <w:spacing w:after="0"/>
              <w:jc w:val="center"/>
              <w:rPr>
                <w:rFonts w:cstheme="minorHAnsi"/>
                <w:sz w:val="20"/>
                <w:szCs w:val="20"/>
              </w:rPr>
            </w:pPr>
            <w:r w:rsidRPr="00933A29">
              <w:rPr>
                <w:rFonts w:cstheme="minorHAnsi"/>
                <w:color w:val="000000"/>
                <w:sz w:val="20"/>
                <w:szCs w:val="20"/>
              </w:rPr>
              <w:t>Manganese</w:t>
            </w:r>
          </w:p>
        </w:tc>
        <w:tc>
          <w:tcPr>
            <w:tcW w:w="990" w:type="dxa"/>
            <w:vAlign w:val="center"/>
          </w:tcPr>
          <w:p w14:paraId="069B54DE" w14:textId="5968D95B"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1F01ECE" w14:textId="77777777" w:rsidTr="00B96E99">
        <w:trPr>
          <w:trHeight w:val="143"/>
        </w:trPr>
        <w:tc>
          <w:tcPr>
            <w:tcW w:w="2220" w:type="dxa"/>
            <w:vAlign w:val="center"/>
          </w:tcPr>
          <w:p w14:paraId="55CFF1D5" w14:textId="26676F45"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257D5538" w14:textId="69248387" w:rsidR="00933A29" w:rsidRPr="00933A29" w:rsidRDefault="00933A29" w:rsidP="00B96E99">
            <w:pPr>
              <w:spacing w:after="0"/>
              <w:jc w:val="center"/>
              <w:rPr>
                <w:rFonts w:cstheme="minorHAnsi"/>
                <w:sz w:val="20"/>
                <w:szCs w:val="20"/>
              </w:rPr>
            </w:pPr>
            <w:r w:rsidRPr="00933A29">
              <w:rPr>
                <w:rFonts w:cstheme="minorHAnsi"/>
                <w:color w:val="000000"/>
                <w:sz w:val="20"/>
                <w:szCs w:val="20"/>
              </w:rPr>
              <w:t>PNA</w:t>
            </w:r>
          </w:p>
        </w:tc>
        <w:tc>
          <w:tcPr>
            <w:tcW w:w="4570" w:type="dxa"/>
            <w:vAlign w:val="center"/>
          </w:tcPr>
          <w:p w14:paraId="543AFAD7" w14:textId="38D6CD9A" w:rsidR="00933A29" w:rsidRPr="00933A29" w:rsidRDefault="00933A29" w:rsidP="00B96E99">
            <w:pPr>
              <w:spacing w:after="0"/>
              <w:jc w:val="center"/>
              <w:rPr>
                <w:rFonts w:cstheme="minorHAnsi"/>
                <w:sz w:val="20"/>
                <w:szCs w:val="20"/>
              </w:rPr>
            </w:pPr>
            <w:r w:rsidRPr="00933A29">
              <w:rPr>
                <w:rFonts w:cstheme="minorHAnsi"/>
                <w:color w:val="000000"/>
                <w:sz w:val="20"/>
                <w:szCs w:val="20"/>
              </w:rPr>
              <w:t>Sodium</w:t>
            </w:r>
          </w:p>
        </w:tc>
        <w:tc>
          <w:tcPr>
            <w:tcW w:w="990" w:type="dxa"/>
            <w:vAlign w:val="center"/>
          </w:tcPr>
          <w:p w14:paraId="75B5FE77" w14:textId="239A549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B36A18E" w14:textId="77777777" w:rsidTr="00B96E99">
        <w:trPr>
          <w:trHeight w:val="143"/>
        </w:trPr>
        <w:tc>
          <w:tcPr>
            <w:tcW w:w="2220" w:type="dxa"/>
            <w:vAlign w:val="center"/>
          </w:tcPr>
          <w:p w14:paraId="53DA9D2D" w14:textId="72AB7E1D"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04CCA71C" w14:textId="38122243" w:rsidR="00933A29" w:rsidRPr="00933A29" w:rsidRDefault="00933A29" w:rsidP="00B96E99">
            <w:pPr>
              <w:spacing w:after="0"/>
              <w:jc w:val="center"/>
              <w:rPr>
                <w:rFonts w:cstheme="minorHAnsi"/>
                <w:sz w:val="20"/>
                <w:szCs w:val="20"/>
              </w:rPr>
            </w:pPr>
            <w:r w:rsidRPr="00933A29">
              <w:rPr>
                <w:rFonts w:cstheme="minorHAnsi"/>
                <w:color w:val="000000"/>
                <w:sz w:val="20"/>
                <w:szCs w:val="20"/>
              </w:rPr>
              <w:t>PCL</w:t>
            </w:r>
          </w:p>
        </w:tc>
        <w:tc>
          <w:tcPr>
            <w:tcW w:w="4570" w:type="dxa"/>
            <w:vAlign w:val="center"/>
          </w:tcPr>
          <w:p w14:paraId="3A3395E5" w14:textId="2AB92468" w:rsidR="00933A29" w:rsidRPr="00933A29" w:rsidRDefault="00933A29" w:rsidP="00B96E99">
            <w:pPr>
              <w:spacing w:after="0"/>
              <w:jc w:val="center"/>
              <w:rPr>
                <w:rFonts w:cstheme="minorHAnsi"/>
                <w:sz w:val="20"/>
                <w:szCs w:val="20"/>
              </w:rPr>
            </w:pPr>
            <w:r w:rsidRPr="00933A29">
              <w:rPr>
                <w:rFonts w:cstheme="minorHAnsi"/>
                <w:color w:val="000000"/>
                <w:sz w:val="20"/>
                <w:szCs w:val="20"/>
              </w:rPr>
              <w:t>Chloride</w:t>
            </w:r>
          </w:p>
        </w:tc>
        <w:tc>
          <w:tcPr>
            <w:tcW w:w="990" w:type="dxa"/>
            <w:vAlign w:val="center"/>
          </w:tcPr>
          <w:p w14:paraId="680A38EC" w14:textId="1BB668E0"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7FB02E0B" w14:textId="77777777" w:rsidTr="00B96E99">
        <w:trPr>
          <w:trHeight w:val="143"/>
        </w:trPr>
        <w:tc>
          <w:tcPr>
            <w:tcW w:w="2220" w:type="dxa"/>
            <w:vAlign w:val="center"/>
          </w:tcPr>
          <w:p w14:paraId="29E0AD0A" w14:textId="3FE20A9A"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2B5B1434" w14:textId="5DBD9CBF" w:rsidR="00933A29" w:rsidRPr="00933A29" w:rsidRDefault="00933A29" w:rsidP="00B96E99">
            <w:pPr>
              <w:spacing w:after="0"/>
              <w:jc w:val="center"/>
              <w:rPr>
                <w:rFonts w:cstheme="minorHAnsi"/>
                <w:sz w:val="20"/>
                <w:szCs w:val="20"/>
              </w:rPr>
            </w:pPr>
            <w:r w:rsidRPr="00933A29">
              <w:rPr>
                <w:rFonts w:cstheme="minorHAnsi"/>
                <w:color w:val="000000"/>
                <w:sz w:val="20"/>
                <w:szCs w:val="20"/>
              </w:rPr>
              <w:t>PH2O</w:t>
            </w:r>
          </w:p>
        </w:tc>
        <w:tc>
          <w:tcPr>
            <w:tcW w:w="4570" w:type="dxa"/>
            <w:vAlign w:val="center"/>
          </w:tcPr>
          <w:p w14:paraId="6022D1E0" w14:textId="4E332D51" w:rsidR="00933A29" w:rsidRPr="00933A29" w:rsidRDefault="00933A29" w:rsidP="00B96E99">
            <w:pPr>
              <w:spacing w:after="0"/>
              <w:jc w:val="center"/>
              <w:rPr>
                <w:rFonts w:cstheme="minorHAnsi"/>
                <w:sz w:val="20"/>
                <w:szCs w:val="20"/>
              </w:rPr>
            </w:pPr>
            <w:r w:rsidRPr="00933A29">
              <w:rPr>
                <w:rFonts w:cstheme="minorHAnsi"/>
                <w:color w:val="000000"/>
                <w:sz w:val="20"/>
                <w:szCs w:val="20"/>
              </w:rPr>
              <w:t>Particulate Water</w:t>
            </w:r>
          </w:p>
        </w:tc>
        <w:tc>
          <w:tcPr>
            <w:tcW w:w="990" w:type="dxa"/>
            <w:vAlign w:val="center"/>
          </w:tcPr>
          <w:p w14:paraId="32DA670D" w14:textId="1C5E65C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68BE4466" w14:textId="77777777" w:rsidTr="00B96E99">
        <w:trPr>
          <w:trHeight w:val="143"/>
        </w:trPr>
        <w:tc>
          <w:tcPr>
            <w:tcW w:w="2220" w:type="dxa"/>
            <w:vAlign w:val="center"/>
          </w:tcPr>
          <w:p w14:paraId="24E35169" w14:textId="6C73459A"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3FB6F4E6" w14:textId="1D421BA2" w:rsidR="00933A29" w:rsidRPr="00933A29" w:rsidRDefault="00933A29" w:rsidP="00B96E99">
            <w:pPr>
              <w:spacing w:after="0"/>
              <w:jc w:val="center"/>
              <w:rPr>
                <w:rFonts w:cstheme="minorHAnsi"/>
                <w:sz w:val="20"/>
                <w:szCs w:val="20"/>
              </w:rPr>
            </w:pPr>
            <w:r w:rsidRPr="00933A29">
              <w:rPr>
                <w:rFonts w:cstheme="minorHAnsi"/>
                <w:color w:val="000000"/>
                <w:sz w:val="20"/>
                <w:szCs w:val="20"/>
              </w:rPr>
              <w:t>PMOTHR</w:t>
            </w:r>
          </w:p>
        </w:tc>
        <w:tc>
          <w:tcPr>
            <w:tcW w:w="4570" w:type="dxa"/>
            <w:vAlign w:val="center"/>
          </w:tcPr>
          <w:p w14:paraId="68DDE788" w14:textId="0C2AE4E8" w:rsidR="00933A29" w:rsidRPr="00933A29" w:rsidRDefault="00933A29" w:rsidP="00B96E99">
            <w:pPr>
              <w:spacing w:after="0"/>
              <w:jc w:val="center"/>
              <w:rPr>
                <w:rFonts w:cstheme="minorHAnsi"/>
                <w:sz w:val="20"/>
                <w:szCs w:val="20"/>
              </w:rPr>
            </w:pPr>
            <w:r w:rsidRPr="00933A29">
              <w:rPr>
                <w:rFonts w:cstheme="minorHAnsi"/>
                <w:color w:val="000000"/>
                <w:sz w:val="20"/>
                <w:szCs w:val="20"/>
              </w:rPr>
              <w:t>Other</w:t>
            </w:r>
          </w:p>
        </w:tc>
        <w:tc>
          <w:tcPr>
            <w:tcW w:w="990" w:type="dxa"/>
            <w:vAlign w:val="center"/>
          </w:tcPr>
          <w:p w14:paraId="24082D4A" w14:textId="649C3D98"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40B82EB" w14:textId="77777777" w:rsidTr="00B96E99">
        <w:trPr>
          <w:trHeight w:val="143"/>
        </w:trPr>
        <w:tc>
          <w:tcPr>
            <w:tcW w:w="2220" w:type="dxa"/>
            <w:vAlign w:val="center"/>
          </w:tcPr>
          <w:p w14:paraId="6652F90F" w14:textId="58F3DB97"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1829A5E5" w14:textId="1E3C14DC" w:rsidR="00933A29" w:rsidRPr="00933A29" w:rsidRDefault="00933A29" w:rsidP="00B96E99">
            <w:pPr>
              <w:spacing w:after="0"/>
              <w:jc w:val="center"/>
              <w:rPr>
                <w:rFonts w:cstheme="minorHAnsi"/>
                <w:sz w:val="20"/>
                <w:szCs w:val="20"/>
              </w:rPr>
            </w:pPr>
            <w:r w:rsidRPr="00933A29">
              <w:rPr>
                <w:rFonts w:cstheme="minorHAnsi"/>
                <w:color w:val="000000"/>
                <w:sz w:val="20"/>
                <w:szCs w:val="20"/>
              </w:rPr>
              <w:t>POCP2</w:t>
            </w:r>
          </w:p>
        </w:tc>
        <w:tc>
          <w:tcPr>
            <w:tcW w:w="4570" w:type="dxa"/>
            <w:vAlign w:val="center"/>
          </w:tcPr>
          <w:p w14:paraId="10CDF5D2" w14:textId="01F91012" w:rsidR="00933A29" w:rsidRPr="00933A29" w:rsidRDefault="00933A29" w:rsidP="00B96E99">
            <w:pPr>
              <w:spacing w:after="0"/>
              <w:jc w:val="center"/>
              <w:rPr>
                <w:rFonts w:cstheme="minorHAnsi"/>
                <w:sz w:val="20"/>
                <w:szCs w:val="20"/>
              </w:rPr>
            </w:pPr>
            <w:r w:rsidRPr="00933A29">
              <w:rPr>
                <w:rFonts w:cstheme="minorHAnsi"/>
                <w:color w:val="000000"/>
                <w:sz w:val="20"/>
                <w:szCs w:val="20"/>
              </w:rPr>
              <w:t>POCP2, C* = 1e2 ug m-3</w:t>
            </w:r>
          </w:p>
        </w:tc>
        <w:tc>
          <w:tcPr>
            <w:tcW w:w="990" w:type="dxa"/>
            <w:vAlign w:val="center"/>
          </w:tcPr>
          <w:p w14:paraId="485C3289" w14:textId="4AEA3557"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933A29" w:rsidRPr="00933A29" w14:paraId="18447348" w14:textId="77777777" w:rsidTr="00B96E99">
        <w:trPr>
          <w:trHeight w:val="143"/>
        </w:trPr>
        <w:tc>
          <w:tcPr>
            <w:tcW w:w="2220" w:type="dxa"/>
            <w:vAlign w:val="center"/>
          </w:tcPr>
          <w:p w14:paraId="18AA4059" w14:textId="160D2A4B" w:rsidR="00933A29" w:rsidRPr="00933A29" w:rsidRDefault="00933A29" w:rsidP="00B96E99">
            <w:pPr>
              <w:spacing w:after="0"/>
              <w:jc w:val="center"/>
              <w:rPr>
                <w:rFonts w:cstheme="minorHAnsi"/>
                <w:sz w:val="20"/>
                <w:szCs w:val="20"/>
              </w:rPr>
            </w:pPr>
            <w:r w:rsidRPr="00933A29">
              <w:rPr>
                <w:rFonts w:cstheme="minorHAnsi"/>
                <w:color w:val="000000"/>
                <w:sz w:val="20"/>
                <w:szCs w:val="20"/>
              </w:rPr>
              <w:t>PM-AE8 (CMAQ)</w:t>
            </w:r>
          </w:p>
        </w:tc>
        <w:tc>
          <w:tcPr>
            <w:tcW w:w="1575" w:type="dxa"/>
            <w:vAlign w:val="center"/>
          </w:tcPr>
          <w:p w14:paraId="56735B0A" w14:textId="121C4801" w:rsidR="00933A29" w:rsidRPr="00933A29" w:rsidRDefault="00933A29" w:rsidP="00B96E99">
            <w:pPr>
              <w:spacing w:after="0"/>
              <w:jc w:val="center"/>
              <w:rPr>
                <w:rFonts w:cstheme="minorHAnsi"/>
                <w:sz w:val="20"/>
                <w:szCs w:val="20"/>
              </w:rPr>
            </w:pPr>
            <w:r w:rsidRPr="00933A29">
              <w:rPr>
                <w:rFonts w:cstheme="minorHAnsi"/>
                <w:color w:val="000000"/>
                <w:sz w:val="20"/>
                <w:szCs w:val="20"/>
              </w:rPr>
              <w:t>POCP1</w:t>
            </w:r>
          </w:p>
        </w:tc>
        <w:tc>
          <w:tcPr>
            <w:tcW w:w="4570" w:type="dxa"/>
            <w:vAlign w:val="center"/>
          </w:tcPr>
          <w:p w14:paraId="22787E21" w14:textId="62031026" w:rsidR="00933A29" w:rsidRPr="00933A29" w:rsidRDefault="00933A29" w:rsidP="00B96E99">
            <w:pPr>
              <w:spacing w:after="0"/>
              <w:jc w:val="center"/>
              <w:rPr>
                <w:rFonts w:cstheme="minorHAnsi"/>
                <w:sz w:val="20"/>
                <w:szCs w:val="20"/>
              </w:rPr>
            </w:pPr>
            <w:r w:rsidRPr="00933A29">
              <w:rPr>
                <w:rFonts w:cstheme="minorHAnsi"/>
                <w:color w:val="000000"/>
                <w:sz w:val="20"/>
                <w:szCs w:val="20"/>
              </w:rPr>
              <w:t>POCP1, C* = 1e1 ug m-3</w:t>
            </w:r>
          </w:p>
        </w:tc>
        <w:tc>
          <w:tcPr>
            <w:tcW w:w="990" w:type="dxa"/>
            <w:vAlign w:val="center"/>
          </w:tcPr>
          <w:p w14:paraId="038B7642" w14:textId="2A8F6E14" w:rsidR="00933A29" w:rsidRPr="00933A29" w:rsidRDefault="00933A29" w:rsidP="00B96E99">
            <w:pPr>
              <w:keepNext/>
              <w:spacing w:after="0"/>
              <w:jc w:val="center"/>
              <w:rPr>
                <w:rFonts w:cstheme="minorHAnsi"/>
                <w:sz w:val="20"/>
                <w:szCs w:val="20"/>
              </w:rPr>
            </w:pPr>
            <w:r w:rsidRPr="00933A29">
              <w:rPr>
                <w:rFonts w:cstheme="minorHAnsi"/>
                <w:color w:val="000000"/>
                <w:sz w:val="20"/>
                <w:szCs w:val="20"/>
              </w:rPr>
              <w:t>--</w:t>
            </w:r>
          </w:p>
        </w:tc>
      </w:tr>
      <w:tr w:rsidR="002304FF" w:rsidRPr="00933A29" w14:paraId="3FE417FA" w14:textId="77777777" w:rsidTr="00B96E99">
        <w:trPr>
          <w:trHeight w:val="143"/>
        </w:trPr>
        <w:tc>
          <w:tcPr>
            <w:tcW w:w="2220" w:type="dxa"/>
            <w:vAlign w:val="center"/>
          </w:tcPr>
          <w:p w14:paraId="48BB1E79" w14:textId="41A1EF5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4D8CD150" w14:textId="7C675123"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POCP0</w:t>
            </w:r>
          </w:p>
        </w:tc>
        <w:tc>
          <w:tcPr>
            <w:tcW w:w="4570" w:type="dxa"/>
            <w:vAlign w:val="center"/>
          </w:tcPr>
          <w:p w14:paraId="2E46BD3C" w14:textId="22A0B3F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POCP0, C* = 1e0 ug m-3</w:t>
            </w:r>
          </w:p>
        </w:tc>
        <w:tc>
          <w:tcPr>
            <w:tcW w:w="990" w:type="dxa"/>
            <w:vAlign w:val="center"/>
          </w:tcPr>
          <w:p w14:paraId="6AD67219" w14:textId="0A23BA5C"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563F6A33" w14:textId="77777777" w:rsidTr="00B96E99">
        <w:trPr>
          <w:trHeight w:val="143"/>
        </w:trPr>
        <w:tc>
          <w:tcPr>
            <w:tcW w:w="2220" w:type="dxa"/>
            <w:vAlign w:val="center"/>
          </w:tcPr>
          <w:p w14:paraId="2C78A511" w14:textId="17B1096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2B614F73" w14:textId="7DC388A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POCN1</w:t>
            </w:r>
          </w:p>
        </w:tc>
        <w:tc>
          <w:tcPr>
            <w:tcW w:w="4570" w:type="dxa"/>
            <w:vAlign w:val="center"/>
          </w:tcPr>
          <w:p w14:paraId="4F31B330" w14:textId="515EDB7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POCN1, C* = 1e-1 ug m-3</w:t>
            </w:r>
          </w:p>
        </w:tc>
        <w:tc>
          <w:tcPr>
            <w:tcW w:w="990" w:type="dxa"/>
            <w:vAlign w:val="center"/>
          </w:tcPr>
          <w:p w14:paraId="40B40C0F" w14:textId="3F15574A"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776B345B" w14:textId="77777777" w:rsidTr="00B96E99">
        <w:trPr>
          <w:trHeight w:val="143"/>
        </w:trPr>
        <w:tc>
          <w:tcPr>
            <w:tcW w:w="2220" w:type="dxa"/>
            <w:vAlign w:val="center"/>
          </w:tcPr>
          <w:p w14:paraId="59D9FCB2" w14:textId="30C29889"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1AC00E29" w14:textId="346293C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POCN2</w:t>
            </w:r>
          </w:p>
        </w:tc>
        <w:tc>
          <w:tcPr>
            <w:tcW w:w="4570" w:type="dxa"/>
            <w:vAlign w:val="center"/>
          </w:tcPr>
          <w:p w14:paraId="54EBF809" w14:textId="44CB916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POCN2, C* = 1e-2 ug m-3</w:t>
            </w:r>
          </w:p>
        </w:tc>
        <w:tc>
          <w:tcPr>
            <w:tcW w:w="990" w:type="dxa"/>
            <w:vAlign w:val="center"/>
          </w:tcPr>
          <w:p w14:paraId="7B97537F" w14:textId="509710E3"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69CE2E38" w14:textId="77777777" w:rsidTr="00B96E99">
        <w:trPr>
          <w:trHeight w:val="143"/>
        </w:trPr>
        <w:tc>
          <w:tcPr>
            <w:tcW w:w="2220" w:type="dxa"/>
            <w:vAlign w:val="center"/>
          </w:tcPr>
          <w:p w14:paraId="66C485C3" w14:textId="4E6FABD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lastRenderedPageBreak/>
              <w:t>PM-AE8 (CMAQ)</w:t>
            </w:r>
          </w:p>
        </w:tc>
        <w:tc>
          <w:tcPr>
            <w:tcW w:w="1575" w:type="dxa"/>
            <w:vAlign w:val="center"/>
          </w:tcPr>
          <w:p w14:paraId="1C4C69AD" w14:textId="2D1FDC4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PNCOMP2</w:t>
            </w:r>
          </w:p>
        </w:tc>
        <w:tc>
          <w:tcPr>
            <w:tcW w:w="4570" w:type="dxa"/>
            <w:vAlign w:val="center"/>
          </w:tcPr>
          <w:p w14:paraId="3A7ED18A" w14:textId="3A5257B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PNCOMP2, C* = 1e2 ug m-3</w:t>
            </w:r>
          </w:p>
        </w:tc>
        <w:tc>
          <w:tcPr>
            <w:tcW w:w="990" w:type="dxa"/>
            <w:vAlign w:val="center"/>
          </w:tcPr>
          <w:p w14:paraId="2E395DBF" w14:textId="03FC3C70"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04B614AF" w14:textId="77777777" w:rsidTr="00B96E99">
        <w:trPr>
          <w:trHeight w:val="143"/>
        </w:trPr>
        <w:tc>
          <w:tcPr>
            <w:tcW w:w="2220" w:type="dxa"/>
            <w:vAlign w:val="center"/>
          </w:tcPr>
          <w:p w14:paraId="25CFFF46" w14:textId="7EA73B3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3780ED9B" w14:textId="7096FB4D"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PNCOMP1</w:t>
            </w:r>
          </w:p>
        </w:tc>
        <w:tc>
          <w:tcPr>
            <w:tcW w:w="4570" w:type="dxa"/>
            <w:vAlign w:val="center"/>
          </w:tcPr>
          <w:p w14:paraId="68283098" w14:textId="6B33A8D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PNCOMP1, C* = 1e1 ug m-3</w:t>
            </w:r>
          </w:p>
        </w:tc>
        <w:tc>
          <w:tcPr>
            <w:tcW w:w="990" w:type="dxa"/>
            <w:vAlign w:val="center"/>
          </w:tcPr>
          <w:p w14:paraId="68DD1686" w14:textId="37E1214A"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70FBADFC" w14:textId="77777777" w:rsidTr="00B96E99">
        <w:trPr>
          <w:trHeight w:val="143"/>
        </w:trPr>
        <w:tc>
          <w:tcPr>
            <w:tcW w:w="2220" w:type="dxa"/>
            <w:vAlign w:val="center"/>
          </w:tcPr>
          <w:p w14:paraId="584436AB" w14:textId="52C6DDFC"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4BF227B2" w14:textId="323EFF0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PNCOMP0</w:t>
            </w:r>
          </w:p>
        </w:tc>
        <w:tc>
          <w:tcPr>
            <w:tcW w:w="4570" w:type="dxa"/>
            <w:vAlign w:val="center"/>
          </w:tcPr>
          <w:p w14:paraId="23E9AEE2" w14:textId="35CAEB1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PNCOMP0, C* = 1e0 ug m-3</w:t>
            </w:r>
          </w:p>
        </w:tc>
        <w:tc>
          <w:tcPr>
            <w:tcW w:w="990" w:type="dxa"/>
            <w:vAlign w:val="center"/>
          </w:tcPr>
          <w:p w14:paraId="56E6D80F" w14:textId="44A99DA2"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6FCB02F" w14:textId="77777777" w:rsidTr="00B96E99">
        <w:trPr>
          <w:trHeight w:val="143"/>
        </w:trPr>
        <w:tc>
          <w:tcPr>
            <w:tcW w:w="2220" w:type="dxa"/>
            <w:vAlign w:val="center"/>
          </w:tcPr>
          <w:p w14:paraId="024E8407" w14:textId="3A11263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192BAE2D" w14:textId="3EF502EC"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PNCOMN1</w:t>
            </w:r>
          </w:p>
        </w:tc>
        <w:tc>
          <w:tcPr>
            <w:tcW w:w="4570" w:type="dxa"/>
            <w:vAlign w:val="center"/>
          </w:tcPr>
          <w:p w14:paraId="3BC5BF94" w14:textId="587DEEE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PNCOMN1, C* = 1e-1 ug m-3</w:t>
            </w:r>
          </w:p>
        </w:tc>
        <w:tc>
          <w:tcPr>
            <w:tcW w:w="990" w:type="dxa"/>
            <w:vAlign w:val="center"/>
          </w:tcPr>
          <w:p w14:paraId="2C536955" w14:textId="7241EABA"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6F0308A5" w14:textId="77777777" w:rsidTr="00B96E99">
        <w:trPr>
          <w:trHeight w:val="143"/>
        </w:trPr>
        <w:tc>
          <w:tcPr>
            <w:tcW w:w="2220" w:type="dxa"/>
            <w:vAlign w:val="center"/>
          </w:tcPr>
          <w:p w14:paraId="76FFA76E" w14:textId="65D6DC3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PM-AE8 (CMAQ)</w:t>
            </w:r>
          </w:p>
        </w:tc>
        <w:tc>
          <w:tcPr>
            <w:tcW w:w="1575" w:type="dxa"/>
            <w:vAlign w:val="center"/>
          </w:tcPr>
          <w:p w14:paraId="48C7152E" w14:textId="7ECB843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PNCOMN2</w:t>
            </w:r>
          </w:p>
        </w:tc>
        <w:tc>
          <w:tcPr>
            <w:tcW w:w="4570" w:type="dxa"/>
            <w:vAlign w:val="center"/>
          </w:tcPr>
          <w:p w14:paraId="1884670C" w14:textId="609D434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PNCOMN2, C* = 1e-2 ug m-3</w:t>
            </w:r>
          </w:p>
        </w:tc>
        <w:tc>
          <w:tcPr>
            <w:tcW w:w="990" w:type="dxa"/>
            <w:vAlign w:val="center"/>
          </w:tcPr>
          <w:p w14:paraId="2A71E8F7" w14:textId="0C2B8F5B"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63EDD306" w14:textId="77777777" w:rsidTr="00B96E99">
        <w:trPr>
          <w:trHeight w:val="143"/>
        </w:trPr>
        <w:tc>
          <w:tcPr>
            <w:tcW w:w="2220" w:type="dxa"/>
            <w:vAlign w:val="center"/>
          </w:tcPr>
          <w:p w14:paraId="626F95A1" w14:textId="7E275A3D"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6DCC2CB5" w14:textId="46BDE19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PEC</w:t>
            </w:r>
          </w:p>
        </w:tc>
        <w:tc>
          <w:tcPr>
            <w:tcW w:w="4570" w:type="dxa"/>
            <w:vAlign w:val="center"/>
          </w:tcPr>
          <w:p w14:paraId="4CDC192F" w14:textId="7D84AC2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Elemental Carbon</w:t>
            </w:r>
          </w:p>
        </w:tc>
        <w:tc>
          <w:tcPr>
            <w:tcW w:w="990" w:type="dxa"/>
            <w:vAlign w:val="center"/>
          </w:tcPr>
          <w:p w14:paraId="32BEFC9D" w14:textId="65CC705D"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6907759A" w14:textId="77777777" w:rsidTr="00B96E99">
        <w:trPr>
          <w:trHeight w:val="143"/>
        </w:trPr>
        <w:tc>
          <w:tcPr>
            <w:tcW w:w="2220" w:type="dxa"/>
            <w:vAlign w:val="center"/>
          </w:tcPr>
          <w:p w14:paraId="35C56BAA" w14:textId="6EFF7BB8"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71C03478" w14:textId="5A3A3D2D"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PSO4</w:t>
            </w:r>
          </w:p>
        </w:tc>
        <w:tc>
          <w:tcPr>
            <w:tcW w:w="4570" w:type="dxa"/>
            <w:vAlign w:val="center"/>
          </w:tcPr>
          <w:p w14:paraId="75A9C605" w14:textId="0749C09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Sulfate</w:t>
            </w:r>
          </w:p>
        </w:tc>
        <w:tc>
          <w:tcPr>
            <w:tcW w:w="990" w:type="dxa"/>
            <w:vAlign w:val="center"/>
          </w:tcPr>
          <w:p w14:paraId="0D1E9359" w14:textId="336E2125"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6A6C1094" w14:textId="77777777" w:rsidTr="00B96E99">
        <w:trPr>
          <w:trHeight w:val="143"/>
        </w:trPr>
        <w:tc>
          <w:tcPr>
            <w:tcW w:w="2220" w:type="dxa"/>
            <w:vAlign w:val="center"/>
          </w:tcPr>
          <w:p w14:paraId="655A22A7" w14:textId="22FA5C7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4DF0467F" w14:textId="79B8FFE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PNO3</w:t>
            </w:r>
          </w:p>
        </w:tc>
        <w:tc>
          <w:tcPr>
            <w:tcW w:w="4570" w:type="dxa"/>
            <w:vAlign w:val="center"/>
          </w:tcPr>
          <w:p w14:paraId="15CD4A36" w14:textId="493E9BE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Nitrate</w:t>
            </w:r>
          </w:p>
        </w:tc>
        <w:tc>
          <w:tcPr>
            <w:tcW w:w="990" w:type="dxa"/>
            <w:vAlign w:val="center"/>
          </w:tcPr>
          <w:p w14:paraId="7FA4A572" w14:textId="01F0F745"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72C1BFB4" w14:textId="77777777" w:rsidTr="00B96E99">
        <w:trPr>
          <w:trHeight w:val="143"/>
        </w:trPr>
        <w:tc>
          <w:tcPr>
            <w:tcW w:w="2220" w:type="dxa"/>
            <w:vAlign w:val="center"/>
          </w:tcPr>
          <w:p w14:paraId="4EC4FBDF" w14:textId="144AC49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75FF6862" w14:textId="1363D8D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PNH4</w:t>
            </w:r>
          </w:p>
        </w:tc>
        <w:tc>
          <w:tcPr>
            <w:tcW w:w="4570" w:type="dxa"/>
            <w:vAlign w:val="center"/>
          </w:tcPr>
          <w:p w14:paraId="625477A7" w14:textId="7882FC6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Ammonium</w:t>
            </w:r>
          </w:p>
        </w:tc>
        <w:tc>
          <w:tcPr>
            <w:tcW w:w="990" w:type="dxa"/>
            <w:vAlign w:val="center"/>
          </w:tcPr>
          <w:p w14:paraId="5D7F2BD7" w14:textId="541B14FA"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491849D1" w14:textId="77777777" w:rsidTr="00B96E99">
        <w:trPr>
          <w:trHeight w:val="143"/>
        </w:trPr>
        <w:tc>
          <w:tcPr>
            <w:tcW w:w="2220" w:type="dxa"/>
            <w:vAlign w:val="center"/>
          </w:tcPr>
          <w:p w14:paraId="0DE44C1D" w14:textId="2E008EF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0A48A16C" w14:textId="667972E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PFE</w:t>
            </w:r>
          </w:p>
        </w:tc>
        <w:tc>
          <w:tcPr>
            <w:tcW w:w="4570" w:type="dxa"/>
            <w:vAlign w:val="center"/>
          </w:tcPr>
          <w:p w14:paraId="1F655825" w14:textId="5C399AE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Iron</w:t>
            </w:r>
          </w:p>
        </w:tc>
        <w:tc>
          <w:tcPr>
            <w:tcW w:w="990" w:type="dxa"/>
            <w:vAlign w:val="center"/>
          </w:tcPr>
          <w:p w14:paraId="0DF347DB" w14:textId="28F75B7E"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99AF81B" w14:textId="77777777" w:rsidTr="00B96E99">
        <w:trPr>
          <w:trHeight w:val="143"/>
        </w:trPr>
        <w:tc>
          <w:tcPr>
            <w:tcW w:w="2220" w:type="dxa"/>
            <w:vAlign w:val="center"/>
          </w:tcPr>
          <w:p w14:paraId="43D4A5AD" w14:textId="347DBBA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4FE4B404" w14:textId="5693D49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PAL</w:t>
            </w:r>
          </w:p>
        </w:tc>
        <w:tc>
          <w:tcPr>
            <w:tcW w:w="4570" w:type="dxa"/>
            <w:vAlign w:val="center"/>
          </w:tcPr>
          <w:p w14:paraId="13DAD2F3" w14:textId="004ED10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Aluminum</w:t>
            </w:r>
          </w:p>
        </w:tc>
        <w:tc>
          <w:tcPr>
            <w:tcW w:w="990" w:type="dxa"/>
            <w:vAlign w:val="center"/>
          </w:tcPr>
          <w:p w14:paraId="4CDB716B" w14:textId="6AB5301C"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2A46CE18" w14:textId="77777777" w:rsidTr="00B96E99">
        <w:trPr>
          <w:trHeight w:val="143"/>
        </w:trPr>
        <w:tc>
          <w:tcPr>
            <w:tcW w:w="2220" w:type="dxa"/>
            <w:vAlign w:val="center"/>
          </w:tcPr>
          <w:p w14:paraId="692CDC4D" w14:textId="4403A213"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790C7486" w14:textId="5A6D9D73"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PSI</w:t>
            </w:r>
          </w:p>
        </w:tc>
        <w:tc>
          <w:tcPr>
            <w:tcW w:w="4570" w:type="dxa"/>
            <w:vAlign w:val="center"/>
          </w:tcPr>
          <w:p w14:paraId="6DDF30DD" w14:textId="3A3E29D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Silicon</w:t>
            </w:r>
          </w:p>
        </w:tc>
        <w:tc>
          <w:tcPr>
            <w:tcW w:w="990" w:type="dxa"/>
            <w:vAlign w:val="center"/>
          </w:tcPr>
          <w:p w14:paraId="2662759D" w14:textId="7DD891AB"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39ECFBF8" w14:textId="77777777" w:rsidTr="00B96E99">
        <w:trPr>
          <w:trHeight w:val="143"/>
        </w:trPr>
        <w:tc>
          <w:tcPr>
            <w:tcW w:w="2220" w:type="dxa"/>
            <w:vAlign w:val="center"/>
          </w:tcPr>
          <w:p w14:paraId="795D4230" w14:textId="78594886"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09C1129E" w14:textId="1440432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PTI</w:t>
            </w:r>
          </w:p>
        </w:tc>
        <w:tc>
          <w:tcPr>
            <w:tcW w:w="4570" w:type="dxa"/>
            <w:vAlign w:val="center"/>
          </w:tcPr>
          <w:p w14:paraId="4EF3EF85" w14:textId="005DF0FD"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Titanium</w:t>
            </w:r>
          </w:p>
        </w:tc>
        <w:tc>
          <w:tcPr>
            <w:tcW w:w="990" w:type="dxa"/>
            <w:vAlign w:val="center"/>
          </w:tcPr>
          <w:p w14:paraId="7F389D06" w14:textId="2EF2D302"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DDA4A62" w14:textId="77777777" w:rsidTr="00B96E99">
        <w:trPr>
          <w:trHeight w:val="143"/>
        </w:trPr>
        <w:tc>
          <w:tcPr>
            <w:tcW w:w="2220" w:type="dxa"/>
            <w:vAlign w:val="center"/>
          </w:tcPr>
          <w:p w14:paraId="538B3E9F" w14:textId="3495B6F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1FEE3853" w14:textId="6E97FAC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PCA</w:t>
            </w:r>
          </w:p>
        </w:tc>
        <w:tc>
          <w:tcPr>
            <w:tcW w:w="4570" w:type="dxa"/>
            <w:vAlign w:val="center"/>
          </w:tcPr>
          <w:p w14:paraId="10F38479" w14:textId="577CFCE9"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Calcium</w:t>
            </w:r>
          </w:p>
        </w:tc>
        <w:tc>
          <w:tcPr>
            <w:tcW w:w="990" w:type="dxa"/>
            <w:vAlign w:val="center"/>
          </w:tcPr>
          <w:p w14:paraId="692DD1E6" w14:textId="70FF5547"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3C9B58B" w14:textId="77777777" w:rsidTr="00B96E99">
        <w:trPr>
          <w:trHeight w:val="143"/>
        </w:trPr>
        <w:tc>
          <w:tcPr>
            <w:tcW w:w="2220" w:type="dxa"/>
            <w:vAlign w:val="center"/>
          </w:tcPr>
          <w:p w14:paraId="5A6465AB" w14:textId="0E776E7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589D49AE" w14:textId="16D4C363"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PMG</w:t>
            </w:r>
          </w:p>
        </w:tc>
        <w:tc>
          <w:tcPr>
            <w:tcW w:w="4570" w:type="dxa"/>
            <w:vAlign w:val="center"/>
          </w:tcPr>
          <w:p w14:paraId="25207C04" w14:textId="7B587ABD"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Magnesium</w:t>
            </w:r>
          </w:p>
        </w:tc>
        <w:tc>
          <w:tcPr>
            <w:tcW w:w="990" w:type="dxa"/>
            <w:vAlign w:val="center"/>
          </w:tcPr>
          <w:p w14:paraId="6A427D31" w14:textId="0C699355"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03734232" w14:textId="77777777" w:rsidTr="00B96E99">
        <w:trPr>
          <w:trHeight w:val="143"/>
        </w:trPr>
        <w:tc>
          <w:tcPr>
            <w:tcW w:w="2220" w:type="dxa"/>
            <w:vAlign w:val="center"/>
          </w:tcPr>
          <w:p w14:paraId="3C4648D3" w14:textId="4945E24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6F648A63" w14:textId="19073CD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PK</w:t>
            </w:r>
          </w:p>
        </w:tc>
        <w:tc>
          <w:tcPr>
            <w:tcW w:w="4570" w:type="dxa"/>
            <w:vAlign w:val="center"/>
          </w:tcPr>
          <w:p w14:paraId="7F1DD998" w14:textId="45B6365C"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Potassium</w:t>
            </w:r>
          </w:p>
        </w:tc>
        <w:tc>
          <w:tcPr>
            <w:tcW w:w="990" w:type="dxa"/>
            <w:vAlign w:val="center"/>
          </w:tcPr>
          <w:p w14:paraId="37319022" w14:textId="7A5045FA"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0438222" w14:textId="77777777" w:rsidTr="00B96E99">
        <w:trPr>
          <w:trHeight w:val="143"/>
        </w:trPr>
        <w:tc>
          <w:tcPr>
            <w:tcW w:w="2220" w:type="dxa"/>
            <w:vAlign w:val="center"/>
          </w:tcPr>
          <w:p w14:paraId="77BF2378" w14:textId="749990DC"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7AC0B258" w14:textId="425750A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PMN</w:t>
            </w:r>
          </w:p>
        </w:tc>
        <w:tc>
          <w:tcPr>
            <w:tcW w:w="4570" w:type="dxa"/>
            <w:vAlign w:val="center"/>
          </w:tcPr>
          <w:p w14:paraId="4D86CEA2" w14:textId="2ABE76A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Manganese</w:t>
            </w:r>
          </w:p>
        </w:tc>
        <w:tc>
          <w:tcPr>
            <w:tcW w:w="990" w:type="dxa"/>
            <w:vAlign w:val="center"/>
          </w:tcPr>
          <w:p w14:paraId="47B1EFA6" w14:textId="67D9D567"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50551E22" w14:textId="77777777" w:rsidTr="00B96E99">
        <w:trPr>
          <w:trHeight w:val="143"/>
        </w:trPr>
        <w:tc>
          <w:tcPr>
            <w:tcW w:w="2220" w:type="dxa"/>
            <w:vAlign w:val="center"/>
          </w:tcPr>
          <w:p w14:paraId="48FA6103" w14:textId="2ADCC53C"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48688A3A" w14:textId="7287491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PNA</w:t>
            </w:r>
          </w:p>
        </w:tc>
        <w:tc>
          <w:tcPr>
            <w:tcW w:w="4570" w:type="dxa"/>
            <w:vAlign w:val="center"/>
          </w:tcPr>
          <w:p w14:paraId="6D8BC09D" w14:textId="4B0BDD5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Sodium</w:t>
            </w:r>
          </w:p>
        </w:tc>
        <w:tc>
          <w:tcPr>
            <w:tcW w:w="990" w:type="dxa"/>
            <w:vAlign w:val="center"/>
          </w:tcPr>
          <w:p w14:paraId="2569364E" w14:textId="2136E7F6"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0A08973F" w14:textId="77777777" w:rsidTr="00B96E99">
        <w:trPr>
          <w:trHeight w:val="143"/>
        </w:trPr>
        <w:tc>
          <w:tcPr>
            <w:tcW w:w="2220" w:type="dxa"/>
            <w:vAlign w:val="center"/>
          </w:tcPr>
          <w:p w14:paraId="6C71E959" w14:textId="526D994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6911E3DB" w14:textId="519E8C5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PCL</w:t>
            </w:r>
          </w:p>
        </w:tc>
        <w:tc>
          <w:tcPr>
            <w:tcW w:w="4570" w:type="dxa"/>
            <w:vAlign w:val="center"/>
          </w:tcPr>
          <w:p w14:paraId="6E5F3161" w14:textId="4A79D07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Chloride</w:t>
            </w:r>
          </w:p>
        </w:tc>
        <w:tc>
          <w:tcPr>
            <w:tcW w:w="990" w:type="dxa"/>
            <w:vAlign w:val="center"/>
          </w:tcPr>
          <w:p w14:paraId="54F65ADC" w14:textId="3E408682"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01671836" w14:textId="77777777" w:rsidTr="00B96E99">
        <w:trPr>
          <w:trHeight w:val="143"/>
        </w:trPr>
        <w:tc>
          <w:tcPr>
            <w:tcW w:w="2220" w:type="dxa"/>
            <w:vAlign w:val="center"/>
          </w:tcPr>
          <w:p w14:paraId="069EFFE4" w14:textId="4C74F20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1CCB838E" w14:textId="3D76F23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PH2O</w:t>
            </w:r>
          </w:p>
        </w:tc>
        <w:tc>
          <w:tcPr>
            <w:tcW w:w="4570" w:type="dxa"/>
            <w:vAlign w:val="center"/>
          </w:tcPr>
          <w:p w14:paraId="46829B21" w14:textId="17369D0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Particulate Water</w:t>
            </w:r>
          </w:p>
        </w:tc>
        <w:tc>
          <w:tcPr>
            <w:tcW w:w="990" w:type="dxa"/>
            <w:vAlign w:val="center"/>
          </w:tcPr>
          <w:p w14:paraId="1B8611D7" w14:textId="253374E8"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567D8793" w14:textId="77777777" w:rsidTr="00B96E99">
        <w:trPr>
          <w:trHeight w:val="143"/>
        </w:trPr>
        <w:tc>
          <w:tcPr>
            <w:tcW w:w="2220" w:type="dxa"/>
            <w:vAlign w:val="center"/>
          </w:tcPr>
          <w:p w14:paraId="6B187E72" w14:textId="4218ADD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25B7C969" w14:textId="47D0F3F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PMOTHR</w:t>
            </w:r>
          </w:p>
        </w:tc>
        <w:tc>
          <w:tcPr>
            <w:tcW w:w="4570" w:type="dxa"/>
            <w:vAlign w:val="center"/>
          </w:tcPr>
          <w:p w14:paraId="16B6990A" w14:textId="362CC1D8"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Other</w:t>
            </w:r>
          </w:p>
        </w:tc>
        <w:tc>
          <w:tcPr>
            <w:tcW w:w="990" w:type="dxa"/>
            <w:vAlign w:val="center"/>
          </w:tcPr>
          <w:p w14:paraId="7619CA94" w14:textId="6E155741"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51CACF51" w14:textId="77777777" w:rsidTr="00B96E99">
        <w:trPr>
          <w:trHeight w:val="143"/>
        </w:trPr>
        <w:tc>
          <w:tcPr>
            <w:tcW w:w="2220" w:type="dxa"/>
            <w:vAlign w:val="center"/>
          </w:tcPr>
          <w:p w14:paraId="28C6FD54" w14:textId="43C1460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74F13AB5" w14:textId="68A79C0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ROCN2</w:t>
            </w:r>
          </w:p>
        </w:tc>
        <w:tc>
          <w:tcPr>
            <w:tcW w:w="4570" w:type="dxa"/>
            <w:vAlign w:val="center"/>
          </w:tcPr>
          <w:p w14:paraId="65661E9F" w14:textId="011AC36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ROCN2ALK, Linear Hydrocarbons, C* = 1e-2 ug m-3</w:t>
            </w:r>
          </w:p>
        </w:tc>
        <w:tc>
          <w:tcPr>
            <w:tcW w:w="990" w:type="dxa"/>
            <w:vAlign w:val="center"/>
          </w:tcPr>
          <w:p w14:paraId="19B1B71F" w14:textId="7AC79CC9"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E122F49" w14:textId="77777777" w:rsidTr="00B96E99">
        <w:trPr>
          <w:trHeight w:val="143"/>
        </w:trPr>
        <w:tc>
          <w:tcPr>
            <w:tcW w:w="2220" w:type="dxa"/>
            <w:vAlign w:val="center"/>
          </w:tcPr>
          <w:p w14:paraId="6C8032F6" w14:textId="56D6BEB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0D2FEDB9" w14:textId="075F1C8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ROCN1</w:t>
            </w:r>
          </w:p>
        </w:tc>
        <w:tc>
          <w:tcPr>
            <w:tcW w:w="4570" w:type="dxa"/>
            <w:vAlign w:val="center"/>
          </w:tcPr>
          <w:p w14:paraId="02BF8A7B" w14:textId="66D5C9F8"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ROCN1ALK, Linear Hydrocarbons, C* = 1e-1 ug m-3</w:t>
            </w:r>
          </w:p>
        </w:tc>
        <w:tc>
          <w:tcPr>
            <w:tcW w:w="990" w:type="dxa"/>
            <w:vAlign w:val="center"/>
          </w:tcPr>
          <w:p w14:paraId="093053F9" w14:textId="32B21D04"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69ED4B2B" w14:textId="77777777" w:rsidTr="00B96E99">
        <w:trPr>
          <w:trHeight w:val="143"/>
        </w:trPr>
        <w:tc>
          <w:tcPr>
            <w:tcW w:w="2220" w:type="dxa"/>
            <w:vAlign w:val="center"/>
          </w:tcPr>
          <w:p w14:paraId="3AACB3FD" w14:textId="760FE7D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0E81CF83" w14:textId="5B3DDE39"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ROCP0</w:t>
            </w:r>
          </w:p>
        </w:tc>
        <w:tc>
          <w:tcPr>
            <w:tcW w:w="4570" w:type="dxa"/>
            <w:vAlign w:val="center"/>
          </w:tcPr>
          <w:p w14:paraId="25028140" w14:textId="6F8316A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ROCP0ALK, Linear Hydrocarbons, C* = 1e0 ug m-3</w:t>
            </w:r>
          </w:p>
        </w:tc>
        <w:tc>
          <w:tcPr>
            <w:tcW w:w="990" w:type="dxa"/>
            <w:vAlign w:val="center"/>
          </w:tcPr>
          <w:p w14:paraId="6C25319D" w14:textId="130A1995"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4B51CC89" w14:textId="77777777" w:rsidTr="00B96E99">
        <w:trPr>
          <w:trHeight w:val="143"/>
        </w:trPr>
        <w:tc>
          <w:tcPr>
            <w:tcW w:w="2220" w:type="dxa"/>
            <w:vAlign w:val="center"/>
          </w:tcPr>
          <w:p w14:paraId="4F69A9A1" w14:textId="05843316"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239D6CBE" w14:textId="3BA8912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ROCP1</w:t>
            </w:r>
          </w:p>
        </w:tc>
        <w:tc>
          <w:tcPr>
            <w:tcW w:w="4570" w:type="dxa"/>
            <w:vAlign w:val="center"/>
          </w:tcPr>
          <w:p w14:paraId="69617409" w14:textId="4CD688C6"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ROCP1ALK, Linear Hydrocarbons, C* = 1e1 ug m-3</w:t>
            </w:r>
          </w:p>
        </w:tc>
        <w:tc>
          <w:tcPr>
            <w:tcW w:w="990" w:type="dxa"/>
            <w:vAlign w:val="center"/>
          </w:tcPr>
          <w:p w14:paraId="5AAD7441" w14:textId="5D49DF75"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759B4610" w14:textId="77777777" w:rsidTr="00B96E99">
        <w:trPr>
          <w:trHeight w:val="143"/>
        </w:trPr>
        <w:tc>
          <w:tcPr>
            <w:tcW w:w="2220" w:type="dxa"/>
            <w:vAlign w:val="center"/>
          </w:tcPr>
          <w:p w14:paraId="1C208554" w14:textId="760E68F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PM-CR1 (CMAQ)</w:t>
            </w:r>
          </w:p>
        </w:tc>
        <w:tc>
          <w:tcPr>
            <w:tcW w:w="1575" w:type="dxa"/>
            <w:vAlign w:val="center"/>
          </w:tcPr>
          <w:p w14:paraId="26A7AE06" w14:textId="21DCAC6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ROCP2</w:t>
            </w:r>
          </w:p>
        </w:tc>
        <w:tc>
          <w:tcPr>
            <w:tcW w:w="4570" w:type="dxa"/>
            <w:vAlign w:val="center"/>
          </w:tcPr>
          <w:p w14:paraId="09CBF31A" w14:textId="29CFF1D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ROCP2ALK, Linear Hydrocarbons, C* = 1e2 ug m-3</w:t>
            </w:r>
          </w:p>
        </w:tc>
        <w:tc>
          <w:tcPr>
            <w:tcW w:w="990" w:type="dxa"/>
            <w:vAlign w:val="center"/>
          </w:tcPr>
          <w:p w14:paraId="7039D488" w14:textId="297EBFCB"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09418DC2" w14:textId="77777777" w:rsidTr="00B96E99">
        <w:trPr>
          <w:trHeight w:val="143"/>
        </w:trPr>
        <w:tc>
          <w:tcPr>
            <w:tcW w:w="2220" w:type="dxa"/>
            <w:vAlign w:val="center"/>
          </w:tcPr>
          <w:p w14:paraId="60DBB9F0" w14:textId="7E90A908"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68791C34" w14:textId="0EB1936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POC</w:t>
            </w:r>
          </w:p>
        </w:tc>
        <w:tc>
          <w:tcPr>
            <w:tcW w:w="4570" w:type="dxa"/>
            <w:vAlign w:val="center"/>
          </w:tcPr>
          <w:p w14:paraId="093BE5F0" w14:textId="4D7023F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Organic carbon</w:t>
            </w:r>
          </w:p>
        </w:tc>
        <w:tc>
          <w:tcPr>
            <w:tcW w:w="990" w:type="dxa"/>
            <w:vAlign w:val="center"/>
          </w:tcPr>
          <w:p w14:paraId="59F0E301" w14:textId="622197BF"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5587D42A" w14:textId="77777777" w:rsidTr="00B96E99">
        <w:trPr>
          <w:trHeight w:val="143"/>
        </w:trPr>
        <w:tc>
          <w:tcPr>
            <w:tcW w:w="2220" w:type="dxa"/>
            <w:vAlign w:val="center"/>
          </w:tcPr>
          <w:p w14:paraId="5C162AFC" w14:textId="3DC7576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597BDAD0" w14:textId="236FC150"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PEC</w:t>
            </w:r>
          </w:p>
        </w:tc>
        <w:tc>
          <w:tcPr>
            <w:tcW w:w="4570" w:type="dxa"/>
            <w:vAlign w:val="center"/>
          </w:tcPr>
          <w:p w14:paraId="7F865286" w14:textId="1157DFD3"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Elemental Carbon</w:t>
            </w:r>
          </w:p>
        </w:tc>
        <w:tc>
          <w:tcPr>
            <w:tcW w:w="990" w:type="dxa"/>
            <w:vAlign w:val="center"/>
          </w:tcPr>
          <w:p w14:paraId="5F18CD46" w14:textId="7332593F"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11B60806" w14:textId="77777777" w:rsidTr="00B96E99">
        <w:trPr>
          <w:trHeight w:val="143"/>
        </w:trPr>
        <w:tc>
          <w:tcPr>
            <w:tcW w:w="2220" w:type="dxa"/>
            <w:vAlign w:val="center"/>
          </w:tcPr>
          <w:p w14:paraId="56E33203" w14:textId="6D96BD8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6502865D" w14:textId="4AF280D8"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PSO4</w:t>
            </w:r>
          </w:p>
        </w:tc>
        <w:tc>
          <w:tcPr>
            <w:tcW w:w="4570" w:type="dxa"/>
            <w:vAlign w:val="center"/>
          </w:tcPr>
          <w:p w14:paraId="2CE97F7E" w14:textId="5445C85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Sulfate</w:t>
            </w:r>
          </w:p>
        </w:tc>
        <w:tc>
          <w:tcPr>
            <w:tcW w:w="990" w:type="dxa"/>
            <w:vAlign w:val="center"/>
          </w:tcPr>
          <w:p w14:paraId="14CCD938" w14:textId="1423A4B3"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4E6F4A75" w14:textId="77777777" w:rsidTr="00B96E99">
        <w:trPr>
          <w:trHeight w:val="143"/>
        </w:trPr>
        <w:tc>
          <w:tcPr>
            <w:tcW w:w="2220" w:type="dxa"/>
            <w:vAlign w:val="center"/>
          </w:tcPr>
          <w:p w14:paraId="0F5E7705" w14:textId="36721A8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3608AE11" w14:textId="526F9889"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PNO3</w:t>
            </w:r>
          </w:p>
        </w:tc>
        <w:tc>
          <w:tcPr>
            <w:tcW w:w="4570" w:type="dxa"/>
            <w:vAlign w:val="center"/>
          </w:tcPr>
          <w:p w14:paraId="060AA54F" w14:textId="1E3B9929"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Nitrate</w:t>
            </w:r>
          </w:p>
        </w:tc>
        <w:tc>
          <w:tcPr>
            <w:tcW w:w="990" w:type="dxa"/>
            <w:vAlign w:val="center"/>
          </w:tcPr>
          <w:p w14:paraId="61748716" w14:textId="6F6F881E"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2091B7F1" w14:textId="77777777" w:rsidTr="00B96E99">
        <w:trPr>
          <w:trHeight w:val="143"/>
        </w:trPr>
        <w:tc>
          <w:tcPr>
            <w:tcW w:w="2220" w:type="dxa"/>
            <w:vAlign w:val="center"/>
          </w:tcPr>
          <w:p w14:paraId="1E8840D3" w14:textId="24C5D90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6C2B9BB7" w14:textId="55233A8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PNH4</w:t>
            </w:r>
          </w:p>
        </w:tc>
        <w:tc>
          <w:tcPr>
            <w:tcW w:w="4570" w:type="dxa"/>
            <w:vAlign w:val="center"/>
          </w:tcPr>
          <w:p w14:paraId="6001BD1B" w14:textId="43884EB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Ammonium</w:t>
            </w:r>
          </w:p>
        </w:tc>
        <w:tc>
          <w:tcPr>
            <w:tcW w:w="990" w:type="dxa"/>
            <w:vAlign w:val="center"/>
          </w:tcPr>
          <w:p w14:paraId="3DC097F0" w14:textId="5F4092E0"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29D5C98E" w14:textId="77777777" w:rsidTr="00B96E99">
        <w:trPr>
          <w:trHeight w:val="143"/>
        </w:trPr>
        <w:tc>
          <w:tcPr>
            <w:tcW w:w="2220" w:type="dxa"/>
            <w:vAlign w:val="center"/>
          </w:tcPr>
          <w:p w14:paraId="114A65A8" w14:textId="4B4F97C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6E2A8DFC" w14:textId="477DB508"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NA</w:t>
            </w:r>
          </w:p>
        </w:tc>
        <w:tc>
          <w:tcPr>
            <w:tcW w:w="4570" w:type="dxa"/>
            <w:vAlign w:val="center"/>
          </w:tcPr>
          <w:p w14:paraId="7195DFF9" w14:textId="3C96DFA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Sodium</w:t>
            </w:r>
          </w:p>
        </w:tc>
        <w:tc>
          <w:tcPr>
            <w:tcW w:w="990" w:type="dxa"/>
            <w:vAlign w:val="center"/>
          </w:tcPr>
          <w:p w14:paraId="1DBE5529" w14:textId="030EEB27"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4034C9BF" w14:textId="77777777" w:rsidTr="00B96E99">
        <w:trPr>
          <w:trHeight w:val="143"/>
        </w:trPr>
        <w:tc>
          <w:tcPr>
            <w:tcW w:w="2220" w:type="dxa"/>
            <w:vAlign w:val="center"/>
          </w:tcPr>
          <w:p w14:paraId="09A22741" w14:textId="6E5FF6B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2CC893D9" w14:textId="728858C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PCL</w:t>
            </w:r>
          </w:p>
        </w:tc>
        <w:tc>
          <w:tcPr>
            <w:tcW w:w="4570" w:type="dxa"/>
            <w:vAlign w:val="center"/>
          </w:tcPr>
          <w:p w14:paraId="25DCBE41" w14:textId="73C348D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Chloride</w:t>
            </w:r>
          </w:p>
        </w:tc>
        <w:tc>
          <w:tcPr>
            <w:tcW w:w="990" w:type="dxa"/>
            <w:vAlign w:val="center"/>
          </w:tcPr>
          <w:p w14:paraId="207B95F6" w14:textId="25CDA1D8"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70FF78FF" w14:textId="77777777" w:rsidTr="00B96E99">
        <w:trPr>
          <w:trHeight w:val="143"/>
        </w:trPr>
        <w:tc>
          <w:tcPr>
            <w:tcW w:w="2220" w:type="dxa"/>
            <w:vAlign w:val="center"/>
          </w:tcPr>
          <w:p w14:paraId="442C73E3" w14:textId="5CC69131"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78669A96" w14:textId="48BCE7B5"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PH2O</w:t>
            </w:r>
          </w:p>
        </w:tc>
        <w:tc>
          <w:tcPr>
            <w:tcW w:w="4570" w:type="dxa"/>
            <w:vAlign w:val="center"/>
          </w:tcPr>
          <w:p w14:paraId="13456581" w14:textId="1211DB9B"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Particulate Water</w:t>
            </w:r>
          </w:p>
        </w:tc>
        <w:tc>
          <w:tcPr>
            <w:tcW w:w="990" w:type="dxa"/>
            <w:vAlign w:val="center"/>
          </w:tcPr>
          <w:p w14:paraId="6853C6D3" w14:textId="52227C69"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0EAD3DC0" w14:textId="77777777" w:rsidTr="00B96E99">
        <w:trPr>
          <w:trHeight w:val="143"/>
        </w:trPr>
        <w:tc>
          <w:tcPr>
            <w:tcW w:w="2220" w:type="dxa"/>
            <w:vAlign w:val="center"/>
          </w:tcPr>
          <w:p w14:paraId="13D1C181" w14:textId="100B9D5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70F936DF" w14:textId="289FDA3D"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PNCOM</w:t>
            </w:r>
          </w:p>
        </w:tc>
        <w:tc>
          <w:tcPr>
            <w:tcW w:w="4570" w:type="dxa"/>
            <w:vAlign w:val="center"/>
          </w:tcPr>
          <w:p w14:paraId="23BAEE04" w14:textId="17842284"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Particulate Non-Carbon Organic Matter</w:t>
            </w:r>
          </w:p>
        </w:tc>
        <w:tc>
          <w:tcPr>
            <w:tcW w:w="990" w:type="dxa"/>
            <w:vAlign w:val="center"/>
          </w:tcPr>
          <w:p w14:paraId="5549E399" w14:textId="432CD8F3"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7B65B4D4" w14:textId="77777777" w:rsidTr="00B96E99">
        <w:trPr>
          <w:trHeight w:val="143"/>
        </w:trPr>
        <w:tc>
          <w:tcPr>
            <w:tcW w:w="2220" w:type="dxa"/>
            <w:vAlign w:val="center"/>
          </w:tcPr>
          <w:p w14:paraId="2726A812" w14:textId="2A8BC88E"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110A92A8" w14:textId="4F99C71A"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FPRM</w:t>
            </w:r>
          </w:p>
        </w:tc>
        <w:tc>
          <w:tcPr>
            <w:tcW w:w="4570" w:type="dxa"/>
            <w:vAlign w:val="center"/>
          </w:tcPr>
          <w:p w14:paraId="5DA901E2" w14:textId="59781047"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Other, Fine Mode</w:t>
            </w:r>
          </w:p>
        </w:tc>
        <w:tc>
          <w:tcPr>
            <w:tcW w:w="990" w:type="dxa"/>
            <w:vAlign w:val="center"/>
          </w:tcPr>
          <w:p w14:paraId="37BA268D" w14:textId="6E1559D8"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r w:rsidR="002304FF" w:rsidRPr="00933A29" w14:paraId="37444814" w14:textId="77777777" w:rsidTr="00B96E99">
        <w:trPr>
          <w:trHeight w:val="143"/>
        </w:trPr>
        <w:tc>
          <w:tcPr>
            <w:tcW w:w="2220" w:type="dxa"/>
            <w:vAlign w:val="center"/>
          </w:tcPr>
          <w:p w14:paraId="07D71F68" w14:textId="44249C7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PM-AE6 (CAMx)</w:t>
            </w:r>
          </w:p>
        </w:tc>
        <w:tc>
          <w:tcPr>
            <w:tcW w:w="1575" w:type="dxa"/>
            <w:vAlign w:val="center"/>
          </w:tcPr>
          <w:p w14:paraId="62DC8BF5" w14:textId="4B928752"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FCRS</w:t>
            </w:r>
          </w:p>
        </w:tc>
        <w:tc>
          <w:tcPr>
            <w:tcW w:w="4570" w:type="dxa"/>
            <w:vAlign w:val="center"/>
          </w:tcPr>
          <w:p w14:paraId="41F2122A" w14:textId="4F5E40AF" w:rsidR="002304FF" w:rsidRPr="002304FF" w:rsidRDefault="002304FF" w:rsidP="00B96E99">
            <w:pPr>
              <w:spacing w:after="0"/>
              <w:jc w:val="center"/>
              <w:rPr>
                <w:rFonts w:cstheme="minorHAnsi"/>
                <w:color w:val="000000"/>
                <w:sz w:val="20"/>
                <w:szCs w:val="20"/>
              </w:rPr>
            </w:pPr>
            <w:r w:rsidRPr="002304FF">
              <w:rPr>
                <w:rFonts w:cstheme="minorHAnsi"/>
                <w:color w:val="000000"/>
                <w:sz w:val="20"/>
                <w:szCs w:val="20"/>
              </w:rPr>
              <w:t>Crustal Emissions, Fine Mode</w:t>
            </w:r>
          </w:p>
        </w:tc>
        <w:tc>
          <w:tcPr>
            <w:tcW w:w="990" w:type="dxa"/>
            <w:vAlign w:val="center"/>
          </w:tcPr>
          <w:p w14:paraId="7EAFBF21" w14:textId="6DE468FD" w:rsidR="002304FF" w:rsidRPr="002304FF" w:rsidRDefault="002304FF" w:rsidP="00B96E99">
            <w:pPr>
              <w:keepNext/>
              <w:spacing w:after="0"/>
              <w:jc w:val="center"/>
              <w:rPr>
                <w:rFonts w:cstheme="minorHAnsi"/>
                <w:color w:val="000000"/>
                <w:sz w:val="20"/>
                <w:szCs w:val="20"/>
              </w:rPr>
            </w:pPr>
            <w:r w:rsidRPr="002304FF">
              <w:rPr>
                <w:rFonts w:cstheme="minorHAnsi"/>
                <w:color w:val="000000"/>
                <w:sz w:val="20"/>
                <w:szCs w:val="20"/>
              </w:rPr>
              <w:t>--</w:t>
            </w:r>
          </w:p>
        </w:tc>
      </w:tr>
    </w:tbl>
    <w:p w14:paraId="34560E4A" w14:textId="77777777" w:rsidR="004807F8" w:rsidRDefault="004807F8" w:rsidP="004807F8"/>
    <w:p w14:paraId="1EB19E13" w14:textId="77777777" w:rsidR="0074261B" w:rsidRDefault="0074261B">
      <w:pPr>
        <w:rPr>
          <w:rFonts w:asciiTheme="majorHAnsi" w:eastAsiaTheme="majorEastAsia" w:hAnsiTheme="majorHAnsi" w:cstheme="majorBidi"/>
          <w:color w:val="2F5496" w:themeColor="accent1" w:themeShade="BF"/>
          <w:sz w:val="32"/>
          <w:szCs w:val="32"/>
        </w:rPr>
      </w:pPr>
      <w:r>
        <w:br w:type="page"/>
      </w:r>
    </w:p>
    <w:p w14:paraId="717734B5" w14:textId="5C08E062" w:rsidR="0074261B" w:rsidRDefault="0074261B" w:rsidP="0074261B">
      <w:pPr>
        <w:pStyle w:val="Heading1"/>
        <w:numPr>
          <w:ilvl w:val="0"/>
          <w:numId w:val="0"/>
        </w:numPr>
        <w:ind w:left="432" w:hanging="432"/>
      </w:pPr>
      <w:bookmarkStart w:id="135" w:name="_Toc115701271"/>
      <w:r w:rsidRPr="00D15764">
        <w:lastRenderedPageBreak/>
        <w:t xml:space="preserve">Appendix </w:t>
      </w:r>
      <w:r>
        <w:t>B</w:t>
      </w:r>
      <w:r w:rsidRPr="00D15764">
        <w:t>: The PM Protocol</w:t>
      </w:r>
      <w:bookmarkEnd w:id="135"/>
    </w:p>
    <w:p w14:paraId="052E01A3" w14:textId="77777777" w:rsidR="0074261B" w:rsidRDefault="0074261B" w:rsidP="0074261B">
      <w:pPr>
        <w:rPr>
          <w:rStyle w:val="normaltextrun"/>
          <w:rFonts w:asciiTheme="majorHAnsi" w:eastAsiaTheme="majorEastAsia" w:hAnsiTheme="majorHAnsi" w:cstheme="majorBidi"/>
          <w:color w:val="2F5496" w:themeColor="accent1" w:themeShade="BF"/>
          <w:sz w:val="26"/>
          <w:szCs w:val="26"/>
        </w:rPr>
      </w:pPr>
      <w:r w:rsidRPr="00F1399B">
        <w:rPr>
          <w:rStyle w:val="normaltextrun"/>
          <w:rFonts w:asciiTheme="majorHAnsi" w:eastAsiaTheme="majorEastAsia" w:hAnsiTheme="majorHAnsi" w:cstheme="majorBidi"/>
          <w:color w:val="2F5496" w:themeColor="accent1" w:themeShade="BF"/>
          <w:sz w:val="26"/>
          <w:szCs w:val="26"/>
        </w:rPr>
        <w:t>Background and Purpose</w:t>
      </w:r>
    </w:p>
    <w:p w14:paraId="510183AF" w14:textId="0B85CD9E" w:rsidR="0074261B" w:rsidRDefault="0074261B" w:rsidP="0074261B">
      <w:pPr>
        <w:jc w:val="both"/>
      </w:pPr>
      <w:r>
        <w:t>SPECIATE is EPA’s repository of total organic gas and particulate matter (PM) speciation profiles of air pollution sources. Some of the many uses of these source profiles include: (1) creating speciated emissions inventories; (2) estimating hazardous and toxic air pollutant emissions from PM and primary emissions of organic gases; (3) providing input to chemical mass balance receptor models; and (4) verifying profiles derived from ambient measurements by multivariate receptor models (e.g., factor analysis and positive matrix factorization). Here, methods for processing raw PM</w:t>
      </w:r>
      <w:r w:rsidRPr="005E72F5">
        <w:rPr>
          <w:vertAlign w:val="subscript"/>
        </w:rPr>
        <w:t>2.5</w:t>
      </w:r>
      <w:r>
        <w:t xml:space="preserve"> profile data into a format suitable for </w:t>
      </w:r>
      <w:r w:rsidR="00A073C6">
        <w:t xml:space="preserve">import into SPECIATE and </w:t>
      </w:r>
      <w:r>
        <w:t>use in the Community Multiscale Air Quality (CMAQ) photochemical air quality modeling are described.</w:t>
      </w:r>
    </w:p>
    <w:p w14:paraId="0D569613" w14:textId="28730E54" w:rsidR="00D12561" w:rsidRDefault="0074261B" w:rsidP="00D12561">
      <w:pPr>
        <w:jc w:val="both"/>
      </w:pPr>
      <w:r>
        <w:t>PROFILE_TYPE options for PM</w:t>
      </w:r>
      <w:r w:rsidRPr="00C05FBD">
        <w:rPr>
          <w:vertAlign w:val="subscript"/>
        </w:rPr>
        <w:t>2.5</w:t>
      </w:r>
      <w:r>
        <w:t xml:space="preserve"> profiles within SPECIATE include PM-AE6, PM-AE8, PM-CR1, PM-Simplified, and PM. PM-AE6 profiles are</w:t>
      </w:r>
      <w:r w:rsidR="006F2A89">
        <w:t xml:space="preserve"> post-processed</w:t>
      </w:r>
      <w:r>
        <w:t xml:space="preserve"> </w:t>
      </w:r>
      <w:r w:rsidR="00A073C6">
        <w:t>PM</w:t>
      </w:r>
      <w:r w:rsidR="00A073C6" w:rsidRPr="005E72F5">
        <w:rPr>
          <w:vertAlign w:val="subscript"/>
        </w:rPr>
        <w:t>2.5</w:t>
      </w:r>
      <w:r>
        <w:t xml:space="preserve"> profiles developed using the “AE6</w:t>
      </w:r>
      <w:r w:rsidR="00913AEA">
        <w:t>-P</w:t>
      </w:r>
      <w:r>
        <w:t xml:space="preserve">rotocol” (Reff et al., 2009) </w:t>
      </w:r>
      <w:r w:rsidR="00913AEA">
        <w:t xml:space="preserve">and </w:t>
      </w:r>
      <w:r>
        <w:t xml:space="preserve">were first introduced in SPECIATE v4.3. These profiles include species that directly map to </w:t>
      </w:r>
      <w:r w:rsidR="00A073C6">
        <w:t>tracers</w:t>
      </w:r>
      <w:r>
        <w:t xml:space="preserve"> used by the AERO6 (AE6) module of CMAQ.</w:t>
      </w:r>
      <w:r w:rsidR="00D12561">
        <w:t xml:space="preserve"> </w:t>
      </w:r>
      <w:r w:rsidR="00246EBC">
        <w:t xml:space="preserve">Except for the organic matter components, PM-AE6, PM-AE8, and PM-CR1 are operationally the same. </w:t>
      </w:r>
      <w:r w:rsidR="00D12561">
        <w:t xml:space="preserve">Mathematically, the relationship among the </w:t>
      </w:r>
      <w:r w:rsidR="00C52460">
        <w:t xml:space="preserve">organic matter components </w:t>
      </w:r>
      <w:r w:rsidR="00177426">
        <w:t>for these</w:t>
      </w:r>
      <w:r w:rsidR="00C52460">
        <w:t xml:space="preserve"> </w:t>
      </w:r>
      <w:r w:rsidR="00D12561">
        <w:t>three profile types is as follows:</w:t>
      </w:r>
    </w:p>
    <w:p w14:paraId="1F1D7B19" w14:textId="3E0AB158" w:rsidR="00D12561" w:rsidRPr="00D12561" w:rsidRDefault="00D12561" w:rsidP="00D12561">
      <w:pPr>
        <w:pStyle w:val="BodyTextNoSpaceAfter"/>
        <w:spacing w:after="0"/>
        <w:jc w:val="both"/>
      </w:pPr>
      <m:oMathPara>
        <m:oMath>
          <m:r>
            <w:rPr>
              <w:rFonts w:ascii="Cambria Math" w:hAnsi="Cambria Math"/>
            </w:rPr>
            <m:t>POC+PNCOM (PM-AE6 species)</m:t>
          </m:r>
        </m:oMath>
      </m:oMathPara>
    </w:p>
    <w:p w14:paraId="49082F32" w14:textId="37B786EE" w:rsidR="00D12561" w:rsidRPr="00D12561" w:rsidRDefault="00D12561" w:rsidP="00D12561">
      <w:pPr>
        <w:pStyle w:val="BodyTextNoSpaceAfter"/>
        <w:spacing w:after="0"/>
        <w:jc w:val="both"/>
      </w:pPr>
      <m:oMathPara>
        <m:oMath>
          <m:r>
            <w:rPr>
              <w:rFonts w:ascii="Cambria Math" w:hAnsi="Cambria Math"/>
            </w:rPr>
            <m:t xml:space="preserve"> =POCN2+POCN1+POCP0+POCP1+POCP2+PNCOMN2+PNCOMN1+PNCOMP0+PNCOMP1+PNCOMP2 (PM-AE8 species)</m:t>
          </m:r>
        </m:oMath>
      </m:oMathPara>
    </w:p>
    <w:p w14:paraId="5A076515" w14:textId="52FF629F" w:rsidR="00D12561" w:rsidRPr="00D12561" w:rsidRDefault="00D12561" w:rsidP="002564FF">
      <w:pPr>
        <w:pStyle w:val="BodyTextNoSpaceAfter"/>
        <w:spacing w:after="0"/>
        <w:jc w:val="both"/>
      </w:pPr>
      <m:oMathPara>
        <m:oMath>
          <m:r>
            <w:rPr>
              <w:rFonts w:ascii="Cambria Math" w:hAnsi="Cambria Math"/>
            </w:rPr>
            <m:t>=ROCN2+ROCN1+ROCP0+ROCP1+ROCP2 (PM-CR1 species)</m:t>
          </m:r>
        </m:oMath>
      </m:oMathPara>
    </w:p>
    <w:p w14:paraId="3BDC011A" w14:textId="27AB9551" w:rsidR="0074261B" w:rsidRDefault="0074261B" w:rsidP="002564FF"/>
    <w:p w14:paraId="316C98F5" w14:textId="2F6B0D9A" w:rsidR="00F36E9F" w:rsidRPr="003F7610" w:rsidRDefault="00F36E9F" w:rsidP="002D37DA">
      <w:pPr>
        <w:jc w:val="both"/>
      </w:pPr>
      <w:r>
        <w:t xml:space="preserve">In PM-AE8 and PM-CR1, both POC and PNCOM are split among several </w:t>
      </w:r>
      <w:r w:rsidR="008579AA">
        <w:t>tracers</w:t>
      </w:r>
      <w:r>
        <w:t xml:space="preserve"> that vary by volatility. Each volatility bin spans an order of magnitude, and the value is represented by a letter and number. The letter “N” indicates negative, and “P” indicates positive. The number following “N” or “P” indicates the log base-10 value. For example, N2 = 10</w:t>
      </w:r>
      <w:r w:rsidRPr="00C87EBE">
        <w:rPr>
          <w:vertAlign w:val="superscript"/>
        </w:rPr>
        <w:t>-2</w:t>
      </w:r>
      <w:r>
        <w:t xml:space="preserve"> and P1 = 10</w:t>
      </w:r>
      <w:r w:rsidRPr="00C87EBE">
        <w:rPr>
          <w:vertAlign w:val="superscript"/>
        </w:rPr>
        <w:t>1</w:t>
      </w:r>
      <w:r>
        <w:t xml:space="preserve">. In PM-AE8, the organic </w:t>
      </w:r>
      <w:r w:rsidRPr="00845180">
        <w:t>carbon and non-carbon organic mass are split, like</w:t>
      </w:r>
      <w:r w:rsidRPr="00053872">
        <w:t xml:space="preserve"> PM-AE6, whereas the two are summed together in PM-CR1 (and thus represented as </w:t>
      </w:r>
      <w:r w:rsidRPr="00D04437">
        <w:t>organic matter; OM).</w:t>
      </w:r>
      <w:r w:rsidR="00AB4697">
        <w:t xml:space="preserve"> </w:t>
      </w:r>
      <w:r w:rsidRPr="00845180">
        <w:t>PM-Simplified</w:t>
      </w:r>
      <w:r w:rsidRPr="00C87EBE">
        <w:t xml:space="preserve"> profiles are limited to five components: nitrate (613), OC (626), sulfate (699), EC (797), and PM other (1884).</w:t>
      </w:r>
      <w:r w:rsidRPr="00845180">
        <w:t xml:space="preserve"> </w:t>
      </w:r>
      <w:r w:rsidR="00C55401">
        <w:t xml:space="preserve">These components are aggregated from a profile that has been post-processed into a PM-AE6 profile. </w:t>
      </w:r>
      <w:r w:rsidRPr="00C87EBE">
        <w:t xml:space="preserve">Finally, </w:t>
      </w:r>
      <w:r w:rsidRPr="00845180">
        <w:t xml:space="preserve">PM </w:t>
      </w:r>
      <w:r w:rsidRPr="00053872">
        <w:t>profiles include</w:t>
      </w:r>
      <w:r w:rsidRPr="00D04437">
        <w:t xml:space="preserve"> other, non-mechanism-specific components, such as explicit semi-volatiles and polycyclic aromatic hydrocarbons.</w:t>
      </w:r>
      <w:r w:rsidR="00570048">
        <w:t xml:space="preserve"> Here, the PM Protocol describes the methods used to generate </w:t>
      </w:r>
      <w:r w:rsidR="006758B4">
        <w:t xml:space="preserve">profiles suitable for import into SPECIATE, as well as the post-processing steps necessary to generate </w:t>
      </w:r>
      <w:r w:rsidR="00570048">
        <w:t>PM-AE6, PM-AE8, and PM-CR1 profiles</w:t>
      </w:r>
      <w:r w:rsidR="006758B4">
        <w:t>, are described</w:t>
      </w:r>
      <w:r w:rsidR="00570048">
        <w:t xml:space="preserve">. </w:t>
      </w:r>
    </w:p>
    <w:p w14:paraId="7C8C1246" w14:textId="06AF50F1" w:rsidR="00F36E9F" w:rsidRDefault="003D7D19" w:rsidP="002564FF">
      <w:r>
        <w:rPr>
          <w:rStyle w:val="normaltextrun"/>
          <w:rFonts w:asciiTheme="majorHAnsi" w:eastAsiaTheme="majorEastAsia" w:hAnsiTheme="majorHAnsi" w:cstheme="majorBidi"/>
          <w:color w:val="2F5496" w:themeColor="accent1" w:themeShade="BF"/>
          <w:sz w:val="26"/>
          <w:szCs w:val="26"/>
        </w:rPr>
        <w:t>“PM-Ready” Species</w:t>
      </w:r>
    </w:p>
    <w:p w14:paraId="066DEA3D" w14:textId="77777777" w:rsidR="0022362D" w:rsidRPr="009B4345" w:rsidRDefault="0022362D" w:rsidP="0022362D">
      <w:pPr>
        <w:jc w:val="both"/>
        <w:rPr>
          <w:sz w:val="24"/>
          <w:szCs w:val="24"/>
        </w:rPr>
      </w:pPr>
      <w:r w:rsidRPr="009B4345">
        <w:t xml:space="preserve">The </w:t>
      </w:r>
      <w:r>
        <w:t xml:space="preserve">S2S-Tool, and formerly the </w:t>
      </w:r>
      <w:r w:rsidRPr="009B4345">
        <w:t>Speciation Tool</w:t>
      </w:r>
      <w:r>
        <w:t>,</w:t>
      </w:r>
      <w:r w:rsidRPr="009B4345">
        <w:t xml:space="preserve"> </w:t>
      </w:r>
      <w:r>
        <w:t xml:space="preserve">translates SPECIATE profiles into profiles that are chemical mechanism-specific and generates several files that are </w:t>
      </w:r>
      <w:r w:rsidRPr="009B4345">
        <w:t xml:space="preserve">input into SMOKE. For </w:t>
      </w:r>
      <w:r>
        <w:t>each PROFILE_TYPE</w:t>
      </w:r>
      <w:r w:rsidRPr="009B4345">
        <w:t>, the S</w:t>
      </w:r>
      <w:r>
        <w:t>2S-</w:t>
      </w:r>
      <w:r w:rsidRPr="009B4345">
        <w:t xml:space="preserve"> Tool maps </w:t>
      </w:r>
      <w:r>
        <w:t>SPECIATE</w:t>
      </w:r>
      <w:r w:rsidRPr="009B4345">
        <w:t xml:space="preserve"> species to </w:t>
      </w:r>
      <w:r>
        <w:t>chemical-mechanism specific species and</w:t>
      </w:r>
      <w:r w:rsidRPr="009B4345">
        <w:t xml:space="preserve"> </w:t>
      </w:r>
      <w:r>
        <w:t>allocates all remaining mass to an “</w:t>
      </w:r>
      <w:r w:rsidRPr="009B4345">
        <w:t>Other</w:t>
      </w:r>
      <w:r>
        <w:t>” Category.</w:t>
      </w:r>
      <w:r w:rsidRPr="009B4345">
        <w:t xml:space="preserve"> Th</w:t>
      </w:r>
      <w:r>
        <w:t xml:space="preserve">is functionality allows </w:t>
      </w:r>
      <w:r w:rsidRPr="009B4345">
        <w:t>SPECIATE developers to include</w:t>
      </w:r>
      <w:r>
        <w:t xml:space="preserve"> more species (“PM</w:t>
      </w:r>
      <w:r w:rsidRPr="009B4345">
        <w:t>-ready</w:t>
      </w:r>
      <w:r>
        <w:t>”</w:t>
      </w:r>
      <w:r w:rsidRPr="009B4345">
        <w:t xml:space="preserve"> </w:t>
      </w:r>
      <w:r>
        <w:t xml:space="preserve">species) </w:t>
      </w:r>
      <w:r w:rsidRPr="009B4345">
        <w:t>tha</w:t>
      </w:r>
      <w:r>
        <w:t xml:space="preserve">n are contained within aerosol modules. </w:t>
      </w:r>
    </w:p>
    <w:p w14:paraId="044AB422" w14:textId="1A66A9AE" w:rsidR="00226A3F" w:rsidRDefault="00226A3F" w:rsidP="00226A3F">
      <w:pPr>
        <w:jc w:val="both"/>
      </w:pPr>
      <w:r>
        <w:t xml:space="preserve">Below, all “PM-ready” species in SPECIATE are listed. </w:t>
      </w:r>
      <w:r w:rsidR="00DB0A76">
        <w:t xml:space="preserve">These species are the only entries from a profile that are used when generating a GSPRO when MECH_BASIS is PM-AE6, PM-AE8, or PM-CR1. </w:t>
      </w:r>
      <w:r w:rsidR="007044AA">
        <w:t xml:space="preserve">In other words, if </w:t>
      </w:r>
      <w:r w:rsidR="007044AA">
        <w:lastRenderedPageBreak/>
        <w:t xml:space="preserve">additional species are included in a PM profile (e.g., polycyclic aromatic hydrocarbons), those species and their weight percent are not included in subsequent calculations. </w:t>
      </w:r>
      <w:r>
        <w:t xml:space="preserve">It should be noted that this list includes additional species that are included in the calculation of </w:t>
      </w:r>
      <w:r w:rsidR="00BB70C8">
        <w:t xml:space="preserve">“Other” </w:t>
      </w:r>
      <w:r>
        <w:t>PM</w:t>
      </w:r>
      <w:r w:rsidRPr="007435EE">
        <w:rPr>
          <w:vertAlign w:val="subscript"/>
        </w:rPr>
        <w:t>2.5</w:t>
      </w:r>
      <w:r>
        <w:t xml:space="preserve"> mass </w:t>
      </w:r>
      <w:r w:rsidR="00BB70C8">
        <w:t>and are not explicit in chemical mechanisms or modules used by the U.S. EPA</w:t>
      </w:r>
      <w:r>
        <w:t xml:space="preserve">. Please note that for some species (calcium, magnesium, potassium, sodium, and chloride), there is an order-of-operations for species selection. </w:t>
      </w:r>
      <w:r w:rsidRPr="009B4345">
        <w:t xml:space="preserve">In some studies, the atomic form </w:t>
      </w:r>
      <w:r>
        <w:t xml:space="preserve">of a metal </w:t>
      </w:r>
      <w:r w:rsidRPr="009B4345">
        <w:t>is measured</w:t>
      </w:r>
      <w:r>
        <w:t>,</w:t>
      </w:r>
      <w:r w:rsidRPr="009B4345">
        <w:t xml:space="preserve"> but not the ionic form. The atomic form results from the use of </w:t>
      </w:r>
      <w:r>
        <w:t>x-ray fluorescence (</w:t>
      </w:r>
      <w:r w:rsidRPr="009B4345">
        <w:t>XRF</w:t>
      </w:r>
      <w:r>
        <w:t>)</w:t>
      </w:r>
      <w:r w:rsidRPr="009B4345">
        <w:t xml:space="preserve"> as the measurement technique and the ionic form results from the use of </w:t>
      </w:r>
      <w:r>
        <w:t>i</w:t>
      </w:r>
      <w:r w:rsidRPr="009B4345">
        <w:t xml:space="preserve">on </w:t>
      </w:r>
      <w:r>
        <w:t>c</w:t>
      </w:r>
      <w:r w:rsidRPr="009B4345">
        <w:t>hromatography.</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170"/>
        <w:gridCol w:w="6671"/>
      </w:tblGrid>
      <w:tr w:rsidR="000514D5" w:rsidRPr="004A2FE2" w14:paraId="0737E8A3" w14:textId="77777777" w:rsidTr="000514D5">
        <w:trPr>
          <w:trHeight w:val="148"/>
          <w:tblHeader/>
        </w:trPr>
        <w:tc>
          <w:tcPr>
            <w:tcW w:w="1165" w:type="dxa"/>
            <w:shd w:val="clear" w:color="auto" w:fill="D9D9D9" w:themeFill="background1" w:themeFillShade="D9"/>
            <w:vAlign w:val="center"/>
          </w:tcPr>
          <w:p w14:paraId="7C4CC0E0" w14:textId="1E32939D" w:rsidR="000514D5" w:rsidRPr="004A2FE2" w:rsidRDefault="000514D5" w:rsidP="00E517D6">
            <w:pPr>
              <w:spacing w:after="0"/>
              <w:jc w:val="center"/>
              <w:rPr>
                <w:rFonts w:cstheme="minorHAnsi"/>
                <w:b/>
                <w:sz w:val="20"/>
                <w:szCs w:val="20"/>
              </w:rPr>
            </w:pPr>
            <w:r>
              <w:rPr>
                <w:rFonts w:cstheme="minorHAnsi"/>
                <w:b/>
                <w:sz w:val="20"/>
                <w:szCs w:val="20"/>
              </w:rPr>
              <w:t>Species Name</w:t>
            </w:r>
          </w:p>
        </w:tc>
        <w:tc>
          <w:tcPr>
            <w:tcW w:w="1170" w:type="dxa"/>
            <w:shd w:val="clear" w:color="auto" w:fill="D9D9D9" w:themeFill="background1" w:themeFillShade="D9"/>
            <w:vAlign w:val="center"/>
          </w:tcPr>
          <w:p w14:paraId="279057CC" w14:textId="47BE071A" w:rsidR="000514D5" w:rsidRPr="004A2FE2" w:rsidRDefault="000514D5" w:rsidP="00E517D6">
            <w:pPr>
              <w:spacing w:after="0"/>
              <w:jc w:val="center"/>
              <w:rPr>
                <w:rFonts w:cstheme="minorHAnsi"/>
                <w:b/>
                <w:sz w:val="20"/>
                <w:szCs w:val="20"/>
              </w:rPr>
            </w:pPr>
            <w:r>
              <w:rPr>
                <w:rFonts w:cstheme="minorHAnsi"/>
                <w:b/>
                <w:sz w:val="20"/>
                <w:szCs w:val="20"/>
              </w:rPr>
              <w:t>SPECIES_ID</w:t>
            </w:r>
          </w:p>
        </w:tc>
        <w:tc>
          <w:tcPr>
            <w:tcW w:w="6697" w:type="dxa"/>
            <w:shd w:val="clear" w:color="auto" w:fill="D9D9D9" w:themeFill="background1" w:themeFillShade="D9"/>
            <w:vAlign w:val="center"/>
          </w:tcPr>
          <w:p w14:paraId="77014819" w14:textId="3B387846" w:rsidR="000514D5" w:rsidRPr="004A2FE2" w:rsidRDefault="000514D5" w:rsidP="00E517D6">
            <w:pPr>
              <w:spacing w:after="0"/>
              <w:jc w:val="center"/>
              <w:rPr>
                <w:rFonts w:cstheme="minorHAnsi"/>
                <w:b/>
                <w:sz w:val="20"/>
                <w:szCs w:val="20"/>
              </w:rPr>
            </w:pPr>
            <w:r>
              <w:rPr>
                <w:rFonts w:cstheme="minorHAnsi"/>
                <w:b/>
                <w:sz w:val="20"/>
                <w:szCs w:val="20"/>
              </w:rPr>
              <w:t>Description</w:t>
            </w:r>
          </w:p>
        </w:tc>
      </w:tr>
      <w:tr w:rsidR="000514D5" w:rsidRPr="004A2FE2" w14:paraId="10FCB410" w14:textId="77777777" w:rsidTr="008D7D18">
        <w:trPr>
          <w:trHeight w:val="148"/>
        </w:trPr>
        <w:tc>
          <w:tcPr>
            <w:tcW w:w="1165" w:type="dxa"/>
          </w:tcPr>
          <w:p w14:paraId="06E46AF1" w14:textId="65A3CCFD" w:rsidR="000514D5" w:rsidRPr="000514D5" w:rsidRDefault="000514D5" w:rsidP="000514D5">
            <w:pPr>
              <w:spacing w:after="0"/>
              <w:jc w:val="center"/>
              <w:rPr>
                <w:rFonts w:cstheme="minorHAnsi"/>
                <w:sz w:val="20"/>
                <w:szCs w:val="20"/>
              </w:rPr>
            </w:pPr>
            <w:r w:rsidRPr="000514D5">
              <w:rPr>
                <w:rFonts w:cstheme="minorHAnsi"/>
                <w:sz w:val="20"/>
                <w:szCs w:val="20"/>
              </w:rPr>
              <w:t>POC</w:t>
            </w:r>
          </w:p>
        </w:tc>
        <w:tc>
          <w:tcPr>
            <w:tcW w:w="1170" w:type="dxa"/>
          </w:tcPr>
          <w:p w14:paraId="03E75C19" w14:textId="57FC03B7" w:rsidR="000514D5" w:rsidRPr="000514D5" w:rsidRDefault="000514D5" w:rsidP="000514D5">
            <w:pPr>
              <w:spacing w:after="0"/>
              <w:jc w:val="center"/>
              <w:rPr>
                <w:rFonts w:cstheme="minorHAnsi"/>
                <w:sz w:val="20"/>
                <w:szCs w:val="20"/>
              </w:rPr>
            </w:pPr>
            <w:r w:rsidRPr="000514D5">
              <w:rPr>
                <w:rFonts w:cstheme="minorHAnsi"/>
                <w:sz w:val="20"/>
                <w:szCs w:val="20"/>
              </w:rPr>
              <w:t>626</w:t>
            </w:r>
          </w:p>
        </w:tc>
        <w:tc>
          <w:tcPr>
            <w:tcW w:w="6697" w:type="dxa"/>
          </w:tcPr>
          <w:p w14:paraId="74663B45" w14:textId="7A275C58" w:rsidR="000514D5" w:rsidRPr="000514D5" w:rsidRDefault="000514D5" w:rsidP="000514D5">
            <w:pPr>
              <w:spacing w:after="0"/>
              <w:jc w:val="center"/>
              <w:rPr>
                <w:rFonts w:cstheme="minorHAnsi"/>
                <w:sz w:val="20"/>
                <w:szCs w:val="20"/>
              </w:rPr>
            </w:pPr>
            <w:r w:rsidRPr="000514D5">
              <w:rPr>
                <w:rFonts w:cstheme="minorHAnsi"/>
                <w:sz w:val="20"/>
                <w:szCs w:val="20"/>
              </w:rPr>
              <w:t>Organic Carbon</w:t>
            </w:r>
          </w:p>
        </w:tc>
      </w:tr>
      <w:tr w:rsidR="000514D5" w:rsidRPr="004A2FE2" w14:paraId="5EC10F73" w14:textId="77777777" w:rsidTr="008D7D18">
        <w:trPr>
          <w:trHeight w:val="148"/>
        </w:trPr>
        <w:tc>
          <w:tcPr>
            <w:tcW w:w="1165" w:type="dxa"/>
          </w:tcPr>
          <w:p w14:paraId="4994962A" w14:textId="530E8624" w:rsidR="000514D5" w:rsidRPr="000514D5" w:rsidRDefault="000514D5" w:rsidP="000514D5">
            <w:pPr>
              <w:spacing w:after="0"/>
              <w:jc w:val="center"/>
              <w:rPr>
                <w:rFonts w:cstheme="minorHAnsi"/>
                <w:sz w:val="20"/>
                <w:szCs w:val="20"/>
              </w:rPr>
            </w:pPr>
            <w:r w:rsidRPr="000514D5">
              <w:rPr>
                <w:rFonts w:cstheme="minorHAnsi"/>
                <w:sz w:val="20"/>
                <w:szCs w:val="20"/>
              </w:rPr>
              <w:t>PEC</w:t>
            </w:r>
          </w:p>
        </w:tc>
        <w:tc>
          <w:tcPr>
            <w:tcW w:w="1170" w:type="dxa"/>
          </w:tcPr>
          <w:p w14:paraId="6451A69E" w14:textId="6F3CFBC0" w:rsidR="000514D5" w:rsidRPr="000514D5" w:rsidRDefault="000514D5" w:rsidP="000514D5">
            <w:pPr>
              <w:spacing w:after="0"/>
              <w:jc w:val="center"/>
              <w:rPr>
                <w:rFonts w:cstheme="minorHAnsi"/>
                <w:sz w:val="20"/>
                <w:szCs w:val="20"/>
              </w:rPr>
            </w:pPr>
            <w:r w:rsidRPr="000514D5">
              <w:rPr>
                <w:rFonts w:cstheme="minorHAnsi"/>
                <w:sz w:val="20"/>
                <w:szCs w:val="20"/>
              </w:rPr>
              <w:t>797</w:t>
            </w:r>
          </w:p>
        </w:tc>
        <w:tc>
          <w:tcPr>
            <w:tcW w:w="6697" w:type="dxa"/>
          </w:tcPr>
          <w:p w14:paraId="47CEAC9E" w14:textId="1192EB71" w:rsidR="000514D5" w:rsidRPr="000514D5" w:rsidRDefault="000514D5" w:rsidP="000514D5">
            <w:pPr>
              <w:spacing w:after="0"/>
              <w:jc w:val="center"/>
              <w:rPr>
                <w:rFonts w:cstheme="minorHAnsi"/>
                <w:sz w:val="20"/>
                <w:szCs w:val="20"/>
              </w:rPr>
            </w:pPr>
            <w:r w:rsidRPr="000514D5">
              <w:rPr>
                <w:rFonts w:cstheme="minorHAnsi"/>
                <w:sz w:val="20"/>
                <w:szCs w:val="20"/>
              </w:rPr>
              <w:t>Elemental Carbon</w:t>
            </w:r>
          </w:p>
        </w:tc>
      </w:tr>
      <w:tr w:rsidR="000514D5" w:rsidRPr="004A2FE2" w14:paraId="68354261" w14:textId="77777777" w:rsidTr="008D7D18">
        <w:trPr>
          <w:trHeight w:val="148"/>
        </w:trPr>
        <w:tc>
          <w:tcPr>
            <w:tcW w:w="1165" w:type="dxa"/>
          </w:tcPr>
          <w:p w14:paraId="2F7A97C1" w14:textId="4C5EF6BD" w:rsidR="000514D5" w:rsidRPr="000514D5" w:rsidRDefault="000514D5" w:rsidP="000514D5">
            <w:pPr>
              <w:spacing w:after="0"/>
              <w:jc w:val="center"/>
              <w:rPr>
                <w:rFonts w:cstheme="minorHAnsi"/>
                <w:sz w:val="20"/>
                <w:szCs w:val="20"/>
              </w:rPr>
            </w:pPr>
            <w:r w:rsidRPr="000514D5">
              <w:rPr>
                <w:rFonts w:cstheme="minorHAnsi"/>
                <w:sz w:val="20"/>
                <w:szCs w:val="20"/>
              </w:rPr>
              <w:t>PSO4</w:t>
            </w:r>
          </w:p>
        </w:tc>
        <w:tc>
          <w:tcPr>
            <w:tcW w:w="1170" w:type="dxa"/>
          </w:tcPr>
          <w:p w14:paraId="0D1C8CF3" w14:textId="722C7C56" w:rsidR="000514D5" w:rsidRPr="000514D5" w:rsidRDefault="000514D5" w:rsidP="000514D5">
            <w:pPr>
              <w:spacing w:after="0"/>
              <w:jc w:val="center"/>
              <w:rPr>
                <w:rFonts w:cstheme="minorHAnsi"/>
                <w:sz w:val="20"/>
                <w:szCs w:val="20"/>
              </w:rPr>
            </w:pPr>
            <w:r w:rsidRPr="000514D5">
              <w:rPr>
                <w:rFonts w:cstheme="minorHAnsi"/>
                <w:sz w:val="20"/>
                <w:szCs w:val="20"/>
              </w:rPr>
              <w:t>699</w:t>
            </w:r>
          </w:p>
        </w:tc>
        <w:tc>
          <w:tcPr>
            <w:tcW w:w="6697" w:type="dxa"/>
          </w:tcPr>
          <w:p w14:paraId="1DFF5A3B" w14:textId="2FAADA9E" w:rsidR="000514D5" w:rsidRPr="000514D5" w:rsidRDefault="000514D5" w:rsidP="000514D5">
            <w:pPr>
              <w:spacing w:after="0"/>
              <w:jc w:val="center"/>
              <w:rPr>
                <w:rFonts w:cstheme="minorHAnsi"/>
                <w:sz w:val="20"/>
                <w:szCs w:val="20"/>
              </w:rPr>
            </w:pPr>
            <w:r w:rsidRPr="000514D5">
              <w:rPr>
                <w:rFonts w:cstheme="minorHAnsi"/>
                <w:sz w:val="20"/>
                <w:szCs w:val="20"/>
              </w:rPr>
              <w:t>Sulfate</w:t>
            </w:r>
          </w:p>
        </w:tc>
      </w:tr>
      <w:tr w:rsidR="000514D5" w:rsidRPr="004A2FE2" w14:paraId="047B165B" w14:textId="77777777" w:rsidTr="008D7D18">
        <w:trPr>
          <w:trHeight w:val="148"/>
        </w:trPr>
        <w:tc>
          <w:tcPr>
            <w:tcW w:w="1165" w:type="dxa"/>
          </w:tcPr>
          <w:p w14:paraId="5E405EE0" w14:textId="48919E1D" w:rsidR="000514D5" w:rsidRPr="000514D5" w:rsidRDefault="000514D5" w:rsidP="000514D5">
            <w:pPr>
              <w:spacing w:after="0"/>
              <w:jc w:val="center"/>
              <w:rPr>
                <w:rFonts w:cstheme="minorHAnsi"/>
                <w:sz w:val="20"/>
                <w:szCs w:val="20"/>
              </w:rPr>
            </w:pPr>
            <w:r w:rsidRPr="000514D5">
              <w:rPr>
                <w:rFonts w:cstheme="minorHAnsi"/>
                <w:sz w:val="20"/>
                <w:szCs w:val="20"/>
              </w:rPr>
              <w:t>PNO3</w:t>
            </w:r>
          </w:p>
        </w:tc>
        <w:tc>
          <w:tcPr>
            <w:tcW w:w="1170" w:type="dxa"/>
          </w:tcPr>
          <w:p w14:paraId="668496D5" w14:textId="156B99A7" w:rsidR="000514D5" w:rsidRPr="000514D5" w:rsidRDefault="000514D5" w:rsidP="000514D5">
            <w:pPr>
              <w:spacing w:after="0"/>
              <w:jc w:val="center"/>
              <w:rPr>
                <w:rFonts w:cstheme="minorHAnsi"/>
                <w:sz w:val="20"/>
                <w:szCs w:val="20"/>
              </w:rPr>
            </w:pPr>
            <w:r w:rsidRPr="000514D5">
              <w:rPr>
                <w:rFonts w:cstheme="minorHAnsi"/>
                <w:sz w:val="20"/>
                <w:szCs w:val="20"/>
              </w:rPr>
              <w:t>613</w:t>
            </w:r>
          </w:p>
        </w:tc>
        <w:tc>
          <w:tcPr>
            <w:tcW w:w="6697" w:type="dxa"/>
          </w:tcPr>
          <w:p w14:paraId="23E788E2" w14:textId="5BF24A59" w:rsidR="000514D5" w:rsidRPr="000514D5" w:rsidRDefault="000514D5" w:rsidP="000514D5">
            <w:pPr>
              <w:spacing w:after="0"/>
              <w:jc w:val="center"/>
              <w:rPr>
                <w:rFonts w:cstheme="minorHAnsi"/>
                <w:sz w:val="20"/>
                <w:szCs w:val="20"/>
              </w:rPr>
            </w:pPr>
            <w:r w:rsidRPr="000514D5">
              <w:rPr>
                <w:rFonts w:cstheme="minorHAnsi"/>
                <w:sz w:val="20"/>
                <w:szCs w:val="20"/>
              </w:rPr>
              <w:t>Nitrate</w:t>
            </w:r>
          </w:p>
        </w:tc>
      </w:tr>
      <w:tr w:rsidR="000514D5" w:rsidRPr="004A2FE2" w14:paraId="5EDA613A" w14:textId="77777777" w:rsidTr="008D7D18">
        <w:trPr>
          <w:trHeight w:val="148"/>
        </w:trPr>
        <w:tc>
          <w:tcPr>
            <w:tcW w:w="1165" w:type="dxa"/>
          </w:tcPr>
          <w:p w14:paraId="011542C8" w14:textId="791B1863" w:rsidR="000514D5" w:rsidRPr="000514D5" w:rsidRDefault="000514D5" w:rsidP="000514D5">
            <w:pPr>
              <w:spacing w:after="0"/>
              <w:jc w:val="center"/>
              <w:rPr>
                <w:rFonts w:cstheme="minorHAnsi"/>
                <w:sz w:val="20"/>
                <w:szCs w:val="20"/>
              </w:rPr>
            </w:pPr>
            <w:r w:rsidRPr="000514D5">
              <w:rPr>
                <w:rFonts w:cstheme="minorHAnsi"/>
                <w:sz w:val="20"/>
                <w:szCs w:val="20"/>
              </w:rPr>
              <w:t>PNH4</w:t>
            </w:r>
          </w:p>
        </w:tc>
        <w:tc>
          <w:tcPr>
            <w:tcW w:w="1170" w:type="dxa"/>
          </w:tcPr>
          <w:p w14:paraId="27AF9C18" w14:textId="1F8388ED" w:rsidR="000514D5" w:rsidRPr="000514D5" w:rsidRDefault="000514D5" w:rsidP="000514D5">
            <w:pPr>
              <w:spacing w:after="0"/>
              <w:jc w:val="center"/>
              <w:rPr>
                <w:rFonts w:cstheme="minorHAnsi"/>
                <w:sz w:val="20"/>
                <w:szCs w:val="20"/>
              </w:rPr>
            </w:pPr>
            <w:r w:rsidRPr="000514D5">
              <w:rPr>
                <w:rFonts w:cstheme="minorHAnsi"/>
                <w:sz w:val="20"/>
                <w:szCs w:val="20"/>
              </w:rPr>
              <w:t>784</w:t>
            </w:r>
          </w:p>
        </w:tc>
        <w:tc>
          <w:tcPr>
            <w:tcW w:w="6697" w:type="dxa"/>
          </w:tcPr>
          <w:p w14:paraId="24334B3E" w14:textId="1428A26C" w:rsidR="000514D5" w:rsidRPr="000514D5" w:rsidRDefault="000514D5" w:rsidP="000514D5">
            <w:pPr>
              <w:spacing w:after="0"/>
              <w:jc w:val="center"/>
              <w:rPr>
                <w:rFonts w:cstheme="minorHAnsi"/>
                <w:sz w:val="20"/>
                <w:szCs w:val="20"/>
              </w:rPr>
            </w:pPr>
            <w:r w:rsidRPr="000514D5">
              <w:rPr>
                <w:rFonts w:cstheme="minorHAnsi"/>
                <w:sz w:val="20"/>
                <w:szCs w:val="20"/>
              </w:rPr>
              <w:t>Ammonium</w:t>
            </w:r>
          </w:p>
        </w:tc>
      </w:tr>
      <w:tr w:rsidR="000514D5" w:rsidRPr="004A2FE2" w14:paraId="64193BFB" w14:textId="77777777" w:rsidTr="008D7D18">
        <w:trPr>
          <w:trHeight w:val="148"/>
        </w:trPr>
        <w:tc>
          <w:tcPr>
            <w:tcW w:w="1165" w:type="dxa"/>
          </w:tcPr>
          <w:p w14:paraId="7AD0CC24" w14:textId="75EBD728" w:rsidR="000514D5" w:rsidRPr="000514D5" w:rsidRDefault="000514D5" w:rsidP="000514D5">
            <w:pPr>
              <w:spacing w:after="0"/>
              <w:jc w:val="center"/>
              <w:rPr>
                <w:rFonts w:cstheme="minorHAnsi"/>
                <w:sz w:val="20"/>
                <w:szCs w:val="20"/>
              </w:rPr>
            </w:pPr>
            <w:r w:rsidRPr="000514D5">
              <w:rPr>
                <w:rFonts w:cstheme="minorHAnsi"/>
                <w:sz w:val="20"/>
                <w:szCs w:val="20"/>
              </w:rPr>
              <w:t>PNCOM</w:t>
            </w:r>
          </w:p>
        </w:tc>
        <w:tc>
          <w:tcPr>
            <w:tcW w:w="1170" w:type="dxa"/>
          </w:tcPr>
          <w:p w14:paraId="37346FF9" w14:textId="73AA1622" w:rsidR="000514D5" w:rsidRPr="000514D5" w:rsidRDefault="000514D5" w:rsidP="000514D5">
            <w:pPr>
              <w:spacing w:after="0"/>
              <w:jc w:val="center"/>
              <w:rPr>
                <w:rFonts w:cstheme="minorHAnsi"/>
                <w:sz w:val="20"/>
                <w:szCs w:val="20"/>
              </w:rPr>
            </w:pPr>
            <w:r w:rsidRPr="000514D5">
              <w:rPr>
                <w:rFonts w:cstheme="minorHAnsi"/>
                <w:sz w:val="20"/>
                <w:szCs w:val="20"/>
              </w:rPr>
              <w:t>2669</w:t>
            </w:r>
          </w:p>
        </w:tc>
        <w:tc>
          <w:tcPr>
            <w:tcW w:w="6697" w:type="dxa"/>
          </w:tcPr>
          <w:p w14:paraId="63AFA351" w14:textId="5F201940" w:rsidR="000514D5" w:rsidRPr="000514D5" w:rsidRDefault="000514D5" w:rsidP="000514D5">
            <w:pPr>
              <w:spacing w:after="0"/>
              <w:jc w:val="center"/>
              <w:rPr>
                <w:rFonts w:cstheme="minorHAnsi"/>
                <w:sz w:val="20"/>
                <w:szCs w:val="20"/>
              </w:rPr>
            </w:pPr>
            <w:r w:rsidRPr="000514D5">
              <w:rPr>
                <w:rFonts w:cstheme="minorHAnsi"/>
                <w:sz w:val="20"/>
                <w:szCs w:val="20"/>
              </w:rPr>
              <w:t>Non-Carbon Organic Matter</w:t>
            </w:r>
          </w:p>
        </w:tc>
      </w:tr>
      <w:tr w:rsidR="000514D5" w:rsidRPr="004A2FE2" w14:paraId="496DB2CC" w14:textId="77777777" w:rsidTr="008D7D18">
        <w:trPr>
          <w:trHeight w:val="148"/>
        </w:trPr>
        <w:tc>
          <w:tcPr>
            <w:tcW w:w="1165" w:type="dxa"/>
          </w:tcPr>
          <w:p w14:paraId="371EF90E" w14:textId="6D7592AD" w:rsidR="000514D5" w:rsidRPr="000514D5" w:rsidRDefault="000514D5" w:rsidP="000514D5">
            <w:pPr>
              <w:spacing w:after="0"/>
              <w:jc w:val="center"/>
              <w:rPr>
                <w:rFonts w:cstheme="minorHAnsi"/>
                <w:sz w:val="20"/>
                <w:szCs w:val="20"/>
              </w:rPr>
            </w:pPr>
            <w:r w:rsidRPr="000514D5">
              <w:rPr>
                <w:rFonts w:cstheme="minorHAnsi"/>
                <w:sz w:val="20"/>
                <w:szCs w:val="20"/>
              </w:rPr>
              <w:t>PFE</w:t>
            </w:r>
          </w:p>
        </w:tc>
        <w:tc>
          <w:tcPr>
            <w:tcW w:w="1170" w:type="dxa"/>
          </w:tcPr>
          <w:p w14:paraId="3A456501" w14:textId="5288DC4D" w:rsidR="000514D5" w:rsidRPr="000514D5" w:rsidRDefault="000514D5" w:rsidP="000514D5">
            <w:pPr>
              <w:spacing w:after="0"/>
              <w:jc w:val="center"/>
              <w:rPr>
                <w:rFonts w:cstheme="minorHAnsi"/>
                <w:sz w:val="20"/>
                <w:szCs w:val="20"/>
              </w:rPr>
            </w:pPr>
            <w:r w:rsidRPr="000514D5">
              <w:rPr>
                <w:rFonts w:cstheme="minorHAnsi"/>
                <w:sz w:val="20"/>
                <w:szCs w:val="20"/>
              </w:rPr>
              <w:t>488</w:t>
            </w:r>
          </w:p>
        </w:tc>
        <w:tc>
          <w:tcPr>
            <w:tcW w:w="6697" w:type="dxa"/>
          </w:tcPr>
          <w:p w14:paraId="76703351" w14:textId="67784DB6" w:rsidR="000514D5" w:rsidRPr="000514D5" w:rsidRDefault="000514D5" w:rsidP="000514D5">
            <w:pPr>
              <w:spacing w:after="0"/>
              <w:jc w:val="center"/>
              <w:rPr>
                <w:rFonts w:cstheme="minorHAnsi"/>
                <w:sz w:val="20"/>
                <w:szCs w:val="20"/>
              </w:rPr>
            </w:pPr>
            <w:r w:rsidRPr="000514D5">
              <w:rPr>
                <w:rFonts w:cstheme="minorHAnsi"/>
                <w:sz w:val="20"/>
                <w:szCs w:val="20"/>
              </w:rPr>
              <w:t>Iron</w:t>
            </w:r>
          </w:p>
        </w:tc>
      </w:tr>
      <w:tr w:rsidR="000514D5" w:rsidRPr="004A2FE2" w14:paraId="4BA652CE" w14:textId="77777777" w:rsidTr="008D7D18">
        <w:trPr>
          <w:trHeight w:val="148"/>
        </w:trPr>
        <w:tc>
          <w:tcPr>
            <w:tcW w:w="1165" w:type="dxa"/>
          </w:tcPr>
          <w:p w14:paraId="10710611" w14:textId="0D4A33DC" w:rsidR="000514D5" w:rsidRPr="000514D5" w:rsidRDefault="000514D5" w:rsidP="000514D5">
            <w:pPr>
              <w:spacing w:after="0"/>
              <w:jc w:val="center"/>
              <w:rPr>
                <w:rFonts w:cstheme="minorHAnsi"/>
                <w:sz w:val="20"/>
                <w:szCs w:val="20"/>
              </w:rPr>
            </w:pPr>
            <w:r w:rsidRPr="000514D5">
              <w:rPr>
                <w:rFonts w:cstheme="minorHAnsi"/>
                <w:sz w:val="20"/>
                <w:szCs w:val="20"/>
              </w:rPr>
              <w:t>PAL</w:t>
            </w:r>
          </w:p>
        </w:tc>
        <w:tc>
          <w:tcPr>
            <w:tcW w:w="1170" w:type="dxa"/>
          </w:tcPr>
          <w:p w14:paraId="5B02785D" w14:textId="72B4323F" w:rsidR="000514D5" w:rsidRPr="000514D5" w:rsidRDefault="000514D5" w:rsidP="000514D5">
            <w:pPr>
              <w:spacing w:after="0"/>
              <w:jc w:val="center"/>
              <w:rPr>
                <w:rFonts w:cstheme="minorHAnsi"/>
                <w:sz w:val="20"/>
                <w:szCs w:val="20"/>
              </w:rPr>
            </w:pPr>
            <w:r w:rsidRPr="000514D5">
              <w:rPr>
                <w:rFonts w:cstheme="minorHAnsi"/>
                <w:sz w:val="20"/>
                <w:szCs w:val="20"/>
              </w:rPr>
              <w:t>292</w:t>
            </w:r>
          </w:p>
        </w:tc>
        <w:tc>
          <w:tcPr>
            <w:tcW w:w="6697" w:type="dxa"/>
          </w:tcPr>
          <w:p w14:paraId="0F29A4DC" w14:textId="05F884FD" w:rsidR="000514D5" w:rsidRPr="000514D5" w:rsidRDefault="000514D5" w:rsidP="000514D5">
            <w:pPr>
              <w:spacing w:after="0"/>
              <w:jc w:val="center"/>
              <w:rPr>
                <w:rFonts w:cstheme="minorHAnsi"/>
                <w:sz w:val="20"/>
                <w:szCs w:val="20"/>
              </w:rPr>
            </w:pPr>
            <w:r w:rsidRPr="000514D5">
              <w:rPr>
                <w:rFonts w:cstheme="minorHAnsi"/>
                <w:sz w:val="20"/>
                <w:szCs w:val="20"/>
              </w:rPr>
              <w:t>Aluminum</w:t>
            </w:r>
          </w:p>
        </w:tc>
      </w:tr>
      <w:tr w:rsidR="000514D5" w:rsidRPr="004A2FE2" w14:paraId="608E8136" w14:textId="77777777" w:rsidTr="008D7D18">
        <w:trPr>
          <w:trHeight w:val="148"/>
        </w:trPr>
        <w:tc>
          <w:tcPr>
            <w:tcW w:w="1165" w:type="dxa"/>
          </w:tcPr>
          <w:p w14:paraId="46C37C3B" w14:textId="2A12992E" w:rsidR="000514D5" w:rsidRPr="000514D5" w:rsidRDefault="000514D5" w:rsidP="000514D5">
            <w:pPr>
              <w:spacing w:after="0"/>
              <w:jc w:val="center"/>
              <w:rPr>
                <w:rFonts w:cstheme="minorHAnsi"/>
                <w:sz w:val="20"/>
                <w:szCs w:val="20"/>
              </w:rPr>
            </w:pPr>
            <w:r w:rsidRPr="000514D5">
              <w:rPr>
                <w:rFonts w:cstheme="minorHAnsi"/>
                <w:sz w:val="20"/>
                <w:szCs w:val="20"/>
              </w:rPr>
              <w:t>PSI</w:t>
            </w:r>
          </w:p>
        </w:tc>
        <w:tc>
          <w:tcPr>
            <w:tcW w:w="1170" w:type="dxa"/>
          </w:tcPr>
          <w:p w14:paraId="5481C3A4" w14:textId="268B4730" w:rsidR="000514D5" w:rsidRPr="000514D5" w:rsidRDefault="000514D5" w:rsidP="000514D5">
            <w:pPr>
              <w:spacing w:after="0"/>
              <w:jc w:val="center"/>
              <w:rPr>
                <w:rFonts w:cstheme="minorHAnsi"/>
                <w:sz w:val="20"/>
                <w:szCs w:val="20"/>
              </w:rPr>
            </w:pPr>
            <w:r w:rsidRPr="000514D5">
              <w:rPr>
                <w:rFonts w:cstheme="minorHAnsi"/>
                <w:sz w:val="20"/>
                <w:szCs w:val="20"/>
              </w:rPr>
              <w:t>694</w:t>
            </w:r>
          </w:p>
        </w:tc>
        <w:tc>
          <w:tcPr>
            <w:tcW w:w="6697" w:type="dxa"/>
          </w:tcPr>
          <w:p w14:paraId="399D3F34" w14:textId="4836CF3C" w:rsidR="000514D5" w:rsidRPr="000514D5" w:rsidRDefault="000514D5" w:rsidP="000514D5">
            <w:pPr>
              <w:spacing w:after="0"/>
              <w:jc w:val="center"/>
              <w:rPr>
                <w:rFonts w:cstheme="minorHAnsi"/>
                <w:sz w:val="20"/>
                <w:szCs w:val="20"/>
              </w:rPr>
            </w:pPr>
            <w:r w:rsidRPr="000514D5">
              <w:rPr>
                <w:rFonts w:cstheme="minorHAnsi"/>
                <w:sz w:val="20"/>
                <w:szCs w:val="20"/>
              </w:rPr>
              <w:t>Silicon</w:t>
            </w:r>
          </w:p>
        </w:tc>
      </w:tr>
      <w:tr w:rsidR="000514D5" w:rsidRPr="004A2FE2" w14:paraId="1C1FEC12" w14:textId="77777777" w:rsidTr="008D7D18">
        <w:trPr>
          <w:trHeight w:val="148"/>
        </w:trPr>
        <w:tc>
          <w:tcPr>
            <w:tcW w:w="1165" w:type="dxa"/>
          </w:tcPr>
          <w:p w14:paraId="55FFCDDB" w14:textId="79B8FF9E" w:rsidR="000514D5" w:rsidRPr="000514D5" w:rsidRDefault="000514D5" w:rsidP="000514D5">
            <w:pPr>
              <w:spacing w:after="0"/>
              <w:jc w:val="center"/>
              <w:rPr>
                <w:rFonts w:cstheme="minorHAnsi"/>
                <w:sz w:val="20"/>
                <w:szCs w:val="20"/>
              </w:rPr>
            </w:pPr>
            <w:r w:rsidRPr="000514D5">
              <w:rPr>
                <w:rFonts w:cstheme="minorHAnsi"/>
                <w:sz w:val="20"/>
                <w:szCs w:val="20"/>
              </w:rPr>
              <w:t>PTI</w:t>
            </w:r>
          </w:p>
        </w:tc>
        <w:tc>
          <w:tcPr>
            <w:tcW w:w="1170" w:type="dxa"/>
          </w:tcPr>
          <w:p w14:paraId="51893136" w14:textId="493353E6" w:rsidR="000514D5" w:rsidRPr="000514D5" w:rsidRDefault="000514D5" w:rsidP="000514D5">
            <w:pPr>
              <w:spacing w:after="0"/>
              <w:jc w:val="center"/>
              <w:rPr>
                <w:rFonts w:cstheme="minorHAnsi"/>
                <w:sz w:val="20"/>
                <w:szCs w:val="20"/>
              </w:rPr>
            </w:pPr>
            <w:r w:rsidRPr="000514D5">
              <w:rPr>
                <w:rFonts w:cstheme="minorHAnsi"/>
                <w:sz w:val="20"/>
                <w:szCs w:val="20"/>
              </w:rPr>
              <w:t>715</w:t>
            </w:r>
          </w:p>
        </w:tc>
        <w:tc>
          <w:tcPr>
            <w:tcW w:w="6697" w:type="dxa"/>
          </w:tcPr>
          <w:p w14:paraId="0E563445" w14:textId="51267000" w:rsidR="000514D5" w:rsidRPr="000514D5" w:rsidRDefault="000514D5" w:rsidP="000514D5">
            <w:pPr>
              <w:spacing w:after="0"/>
              <w:jc w:val="center"/>
              <w:rPr>
                <w:rFonts w:cstheme="minorHAnsi"/>
                <w:sz w:val="20"/>
                <w:szCs w:val="20"/>
              </w:rPr>
            </w:pPr>
            <w:r w:rsidRPr="000514D5">
              <w:rPr>
                <w:rFonts w:cstheme="minorHAnsi"/>
                <w:sz w:val="20"/>
                <w:szCs w:val="20"/>
              </w:rPr>
              <w:t>Titanium</w:t>
            </w:r>
          </w:p>
        </w:tc>
      </w:tr>
      <w:tr w:rsidR="000514D5" w:rsidRPr="004A2FE2" w14:paraId="1F92E89E" w14:textId="77777777" w:rsidTr="008D7D18">
        <w:trPr>
          <w:trHeight w:val="148"/>
        </w:trPr>
        <w:tc>
          <w:tcPr>
            <w:tcW w:w="1165" w:type="dxa"/>
          </w:tcPr>
          <w:p w14:paraId="0FB04070" w14:textId="4AA39AD9" w:rsidR="000514D5" w:rsidRPr="000514D5" w:rsidRDefault="000514D5" w:rsidP="000514D5">
            <w:pPr>
              <w:spacing w:after="0"/>
              <w:jc w:val="center"/>
              <w:rPr>
                <w:rFonts w:cstheme="minorHAnsi"/>
                <w:sz w:val="20"/>
                <w:szCs w:val="20"/>
              </w:rPr>
            </w:pPr>
            <w:r w:rsidRPr="000514D5">
              <w:rPr>
                <w:rFonts w:cstheme="minorHAnsi"/>
                <w:sz w:val="20"/>
                <w:szCs w:val="20"/>
              </w:rPr>
              <w:t>PCA</w:t>
            </w:r>
          </w:p>
        </w:tc>
        <w:tc>
          <w:tcPr>
            <w:tcW w:w="1170" w:type="dxa"/>
          </w:tcPr>
          <w:p w14:paraId="77A4D09E" w14:textId="0178516D" w:rsidR="000514D5" w:rsidRPr="000514D5" w:rsidRDefault="000514D5" w:rsidP="000514D5">
            <w:pPr>
              <w:spacing w:after="0"/>
              <w:jc w:val="center"/>
              <w:rPr>
                <w:rFonts w:cstheme="minorHAnsi"/>
                <w:sz w:val="20"/>
                <w:szCs w:val="20"/>
              </w:rPr>
            </w:pPr>
            <w:r w:rsidRPr="000514D5">
              <w:rPr>
                <w:rFonts w:cstheme="minorHAnsi"/>
                <w:sz w:val="20"/>
                <w:szCs w:val="20"/>
              </w:rPr>
              <w:t>2303*</w:t>
            </w:r>
          </w:p>
        </w:tc>
        <w:tc>
          <w:tcPr>
            <w:tcW w:w="6697" w:type="dxa"/>
          </w:tcPr>
          <w:p w14:paraId="72681FA5" w14:textId="7FD866DC" w:rsidR="000514D5" w:rsidRPr="000514D5" w:rsidRDefault="000514D5" w:rsidP="000514D5">
            <w:pPr>
              <w:spacing w:after="0"/>
              <w:jc w:val="center"/>
              <w:rPr>
                <w:rFonts w:cstheme="minorHAnsi"/>
                <w:sz w:val="20"/>
                <w:szCs w:val="20"/>
              </w:rPr>
            </w:pPr>
            <w:r w:rsidRPr="000514D5">
              <w:rPr>
                <w:rFonts w:cstheme="minorHAnsi"/>
                <w:sz w:val="20"/>
                <w:szCs w:val="20"/>
              </w:rPr>
              <w:t>Calcium</w:t>
            </w:r>
          </w:p>
        </w:tc>
      </w:tr>
      <w:tr w:rsidR="000514D5" w:rsidRPr="004A2FE2" w14:paraId="3B456972" w14:textId="77777777" w:rsidTr="008D7D18">
        <w:trPr>
          <w:trHeight w:val="148"/>
        </w:trPr>
        <w:tc>
          <w:tcPr>
            <w:tcW w:w="1165" w:type="dxa"/>
          </w:tcPr>
          <w:p w14:paraId="61F2A99F" w14:textId="2BEF02D4" w:rsidR="000514D5" w:rsidRPr="000514D5" w:rsidRDefault="000514D5" w:rsidP="000514D5">
            <w:pPr>
              <w:spacing w:after="0"/>
              <w:jc w:val="center"/>
              <w:rPr>
                <w:rFonts w:cstheme="minorHAnsi"/>
                <w:sz w:val="20"/>
                <w:szCs w:val="20"/>
              </w:rPr>
            </w:pPr>
            <w:r w:rsidRPr="000514D5">
              <w:rPr>
                <w:rFonts w:cstheme="minorHAnsi"/>
                <w:sz w:val="20"/>
                <w:szCs w:val="20"/>
              </w:rPr>
              <w:t>PMG</w:t>
            </w:r>
          </w:p>
        </w:tc>
        <w:tc>
          <w:tcPr>
            <w:tcW w:w="1170" w:type="dxa"/>
          </w:tcPr>
          <w:p w14:paraId="356229C1" w14:textId="6BC4BDD2" w:rsidR="000514D5" w:rsidRPr="000514D5" w:rsidRDefault="000514D5" w:rsidP="000514D5">
            <w:pPr>
              <w:spacing w:after="0"/>
              <w:jc w:val="center"/>
              <w:rPr>
                <w:rFonts w:cstheme="minorHAnsi"/>
                <w:sz w:val="20"/>
                <w:szCs w:val="20"/>
              </w:rPr>
            </w:pPr>
            <w:r w:rsidRPr="000514D5">
              <w:rPr>
                <w:rFonts w:cstheme="minorHAnsi"/>
                <w:sz w:val="20"/>
                <w:szCs w:val="20"/>
              </w:rPr>
              <w:t>2772*</w:t>
            </w:r>
          </w:p>
        </w:tc>
        <w:tc>
          <w:tcPr>
            <w:tcW w:w="6697" w:type="dxa"/>
          </w:tcPr>
          <w:p w14:paraId="07AAB744" w14:textId="0B8954C5" w:rsidR="000514D5" w:rsidRPr="000514D5" w:rsidRDefault="000514D5" w:rsidP="000514D5">
            <w:pPr>
              <w:spacing w:after="0"/>
              <w:jc w:val="center"/>
              <w:rPr>
                <w:rFonts w:cstheme="minorHAnsi"/>
                <w:sz w:val="20"/>
                <w:szCs w:val="20"/>
              </w:rPr>
            </w:pPr>
            <w:r w:rsidRPr="000514D5">
              <w:rPr>
                <w:rFonts w:cstheme="minorHAnsi"/>
                <w:sz w:val="20"/>
                <w:szCs w:val="20"/>
              </w:rPr>
              <w:t>Magnesium</w:t>
            </w:r>
          </w:p>
        </w:tc>
      </w:tr>
      <w:tr w:rsidR="000514D5" w:rsidRPr="004A2FE2" w14:paraId="5288294E" w14:textId="77777777" w:rsidTr="008D7D18">
        <w:trPr>
          <w:trHeight w:val="148"/>
        </w:trPr>
        <w:tc>
          <w:tcPr>
            <w:tcW w:w="1165" w:type="dxa"/>
          </w:tcPr>
          <w:p w14:paraId="70EB07AA" w14:textId="2E85AE5C" w:rsidR="000514D5" w:rsidRPr="000514D5" w:rsidRDefault="000514D5" w:rsidP="000514D5">
            <w:pPr>
              <w:spacing w:after="0"/>
              <w:jc w:val="center"/>
              <w:rPr>
                <w:rFonts w:cstheme="minorHAnsi"/>
                <w:sz w:val="20"/>
                <w:szCs w:val="20"/>
              </w:rPr>
            </w:pPr>
            <w:r w:rsidRPr="000514D5">
              <w:rPr>
                <w:rFonts w:cstheme="minorHAnsi"/>
                <w:sz w:val="20"/>
                <w:szCs w:val="20"/>
              </w:rPr>
              <w:t>PK</w:t>
            </w:r>
          </w:p>
        </w:tc>
        <w:tc>
          <w:tcPr>
            <w:tcW w:w="1170" w:type="dxa"/>
          </w:tcPr>
          <w:p w14:paraId="0391E904" w14:textId="73805772" w:rsidR="000514D5" w:rsidRPr="000514D5" w:rsidRDefault="000514D5" w:rsidP="000514D5">
            <w:pPr>
              <w:spacing w:after="0"/>
              <w:jc w:val="center"/>
              <w:rPr>
                <w:rFonts w:cstheme="minorHAnsi"/>
                <w:sz w:val="20"/>
                <w:szCs w:val="20"/>
              </w:rPr>
            </w:pPr>
            <w:r w:rsidRPr="000514D5">
              <w:rPr>
                <w:rFonts w:cstheme="minorHAnsi"/>
                <w:sz w:val="20"/>
                <w:szCs w:val="20"/>
              </w:rPr>
              <w:t>2302*</w:t>
            </w:r>
          </w:p>
        </w:tc>
        <w:tc>
          <w:tcPr>
            <w:tcW w:w="6697" w:type="dxa"/>
          </w:tcPr>
          <w:p w14:paraId="29057C8E" w14:textId="6DB306F0" w:rsidR="000514D5" w:rsidRPr="000514D5" w:rsidRDefault="000514D5" w:rsidP="000514D5">
            <w:pPr>
              <w:spacing w:after="0"/>
              <w:jc w:val="center"/>
              <w:rPr>
                <w:rFonts w:cstheme="minorHAnsi"/>
                <w:sz w:val="20"/>
                <w:szCs w:val="20"/>
              </w:rPr>
            </w:pPr>
            <w:r w:rsidRPr="000514D5">
              <w:rPr>
                <w:rFonts w:cstheme="minorHAnsi"/>
                <w:sz w:val="20"/>
                <w:szCs w:val="20"/>
              </w:rPr>
              <w:t>Potassium</w:t>
            </w:r>
          </w:p>
        </w:tc>
      </w:tr>
      <w:tr w:rsidR="000514D5" w:rsidRPr="004A2FE2" w14:paraId="65ECFBA7" w14:textId="77777777" w:rsidTr="008D7D18">
        <w:trPr>
          <w:trHeight w:val="148"/>
        </w:trPr>
        <w:tc>
          <w:tcPr>
            <w:tcW w:w="1165" w:type="dxa"/>
          </w:tcPr>
          <w:p w14:paraId="4CA56762" w14:textId="081E1D14" w:rsidR="000514D5" w:rsidRPr="000514D5" w:rsidRDefault="000514D5" w:rsidP="000514D5">
            <w:pPr>
              <w:spacing w:after="0"/>
              <w:jc w:val="center"/>
              <w:rPr>
                <w:rFonts w:cstheme="minorHAnsi"/>
                <w:sz w:val="20"/>
                <w:szCs w:val="20"/>
              </w:rPr>
            </w:pPr>
            <w:r w:rsidRPr="000514D5">
              <w:rPr>
                <w:rFonts w:cstheme="minorHAnsi"/>
                <w:sz w:val="20"/>
                <w:szCs w:val="20"/>
              </w:rPr>
              <w:t>PMN</w:t>
            </w:r>
          </w:p>
        </w:tc>
        <w:tc>
          <w:tcPr>
            <w:tcW w:w="1170" w:type="dxa"/>
          </w:tcPr>
          <w:p w14:paraId="007BF079" w14:textId="064E2D5C" w:rsidR="000514D5" w:rsidRPr="000514D5" w:rsidRDefault="000514D5" w:rsidP="000514D5">
            <w:pPr>
              <w:spacing w:after="0"/>
              <w:jc w:val="center"/>
              <w:rPr>
                <w:rFonts w:cstheme="minorHAnsi"/>
                <w:sz w:val="20"/>
                <w:szCs w:val="20"/>
              </w:rPr>
            </w:pPr>
            <w:r w:rsidRPr="000514D5">
              <w:rPr>
                <w:rFonts w:cstheme="minorHAnsi"/>
                <w:sz w:val="20"/>
                <w:szCs w:val="20"/>
              </w:rPr>
              <w:t>526</w:t>
            </w:r>
          </w:p>
        </w:tc>
        <w:tc>
          <w:tcPr>
            <w:tcW w:w="6697" w:type="dxa"/>
          </w:tcPr>
          <w:p w14:paraId="45E7BA90" w14:textId="002ED288" w:rsidR="000514D5" w:rsidRPr="000514D5" w:rsidRDefault="000514D5" w:rsidP="000514D5">
            <w:pPr>
              <w:spacing w:after="0"/>
              <w:jc w:val="center"/>
              <w:rPr>
                <w:rFonts w:cstheme="minorHAnsi"/>
                <w:sz w:val="20"/>
                <w:szCs w:val="20"/>
              </w:rPr>
            </w:pPr>
            <w:r w:rsidRPr="000514D5">
              <w:rPr>
                <w:rFonts w:cstheme="minorHAnsi"/>
                <w:sz w:val="20"/>
                <w:szCs w:val="20"/>
              </w:rPr>
              <w:t>Manganese</w:t>
            </w:r>
          </w:p>
        </w:tc>
      </w:tr>
      <w:tr w:rsidR="000514D5" w:rsidRPr="004A2FE2" w14:paraId="7F7DB2C8" w14:textId="77777777" w:rsidTr="008D7D18">
        <w:trPr>
          <w:trHeight w:val="148"/>
        </w:trPr>
        <w:tc>
          <w:tcPr>
            <w:tcW w:w="1165" w:type="dxa"/>
          </w:tcPr>
          <w:p w14:paraId="4F7F3199" w14:textId="1F4F500C" w:rsidR="000514D5" w:rsidRPr="000514D5" w:rsidRDefault="000514D5" w:rsidP="000514D5">
            <w:pPr>
              <w:spacing w:after="0"/>
              <w:jc w:val="center"/>
              <w:rPr>
                <w:rFonts w:cstheme="minorHAnsi"/>
                <w:sz w:val="20"/>
                <w:szCs w:val="20"/>
              </w:rPr>
            </w:pPr>
            <w:r w:rsidRPr="000514D5">
              <w:rPr>
                <w:rFonts w:cstheme="minorHAnsi"/>
                <w:sz w:val="20"/>
                <w:szCs w:val="20"/>
              </w:rPr>
              <w:t>PNA</w:t>
            </w:r>
          </w:p>
        </w:tc>
        <w:tc>
          <w:tcPr>
            <w:tcW w:w="1170" w:type="dxa"/>
          </w:tcPr>
          <w:p w14:paraId="5D9EA50E" w14:textId="1E61AC2D" w:rsidR="000514D5" w:rsidRPr="000514D5" w:rsidRDefault="000514D5" w:rsidP="000514D5">
            <w:pPr>
              <w:spacing w:after="0"/>
              <w:jc w:val="center"/>
              <w:rPr>
                <w:rFonts w:cstheme="minorHAnsi"/>
                <w:sz w:val="20"/>
                <w:szCs w:val="20"/>
              </w:rPr>
            </w:pPr>
            <w:r w:rsidRPr="000514D5">
              <w:rPr>
                <w:rFonts w:cstheme="minorHAnsi"/>
                <w:sz w:val="20"/>
                <w:szCs w:val="20"/>
              </w:rPr>
              <w:t>785*</w:t>
            </w:r>
          </w:p>
        </w:tc>
        <w:tc>
          <w:tcPr>
            <w:tcW w:w="6697" w:type="dxa"/>
          </w:tcPr>
          <w:p w14:paraId="4F6C0EB9" w14:textId="6E5B0E5A" w:rsidR="000514D5" w:rsidRPr="000514D5" w:rsidRDefault="000514D5" w:rsidP="000514D5">
            <w:pPr>
              <w:spacing w:after="0"/>
              <w:jc w:val="center"/>
              <w:rPr>
                <w:rFonts w:cstheme="minorHAnsi"/>
                <w:sz w:val="20"/>
                <w:szCs w:val="20"/>
              </w:rPr>
            </w:pPr>
            <w:r w:rsidRPr="000514D5">
              <w:rPr>
                <w:rFonts w:cstheme="minorHAnsi"/>
                <w:sz w:val="20"/>
                <w:szCs w:val="20"/>
              </w:rPr>
              <w:t>Sodium</w:t>
            </w:r>
          </w:p>
        </w:tc>
      </w:tr>
      <w:tr w:rsidR="000514D5" w:rsidRPr="004A2FE2" w14:paraId="1C37DE80" w14:textId="77777777" w:rsidTr="008D7D18">
        <w:trPr>
          <w:trHeight w:val="148"/>
        </w:trPr>
        <w:tc>
          <w:tcPr>
            <w:tcW w:w="1165" w:type="dxa"/>
          </w:tcPr>
          <w:p w14:paraId="1440B239" w14:textId="36428509" w:rsidR="000514D5" w:rsidRPr="000514D5" w:rsidRDefault="000514D5" w:rsidP="000514D5">
            <w:pPr>
              <w:spacing w:after="0"/>
              <w:jc w:val="center"/>
              <w:rPr>
                <w:rFonts w:cstheme="minorHAnsi"/>
                <w:sz w:val="20"/>
                <w:szCs w:val="20"/>
              </w:rPr>
            </w:pPr>
            <w:r w:rsidRPr="000514D5">
              <w:rPr>
                <w:rFonts w:cstheme="minorHAnsi"/>
                <w:sz w:val="20"/>
                <w:szCs w:val="20"/>
              </w:rPr>
              <w:t>PCL</w:t>
            </w:r>
          </w:p>
        </w:tc>
        <w:tc>
          <w:tcPr>
            <w:tcW w:w="1170" w:type="dxa"/>
          </w:tcPr>
          <w:p w14:paraId="1101E916" w14:textId="4D21EE4A" w:rsidR="000514D5" w:rsidRPr="000514D5" w:rsidRDefault="000514D5" w:rsidP="000514D5">
            <w:pPr>
              <w:spacing w:after="0"/>
              <w:jc w:val="center"/>
              <w:rPr>
                <w:rFonts w:cstheme="minorHAnsi"/>
                <w:sz w:val="20"/>
                <w:szCs w:val="20"/>
              </w:rPr>
            </w:pPr>
            <w:r w:rsidRPr="000514D5">
              <w:rPr>
                <w:rFonts w:cstheme="minorHAnsi"/>
                <w:sz w:val="20"/>
                <w:szCs w:val="20"/>
              </w:rPr>
              <w:t>337*</w:t>
            </w:r>
          </w:p>
        </w:tc>
        <w:tc>
          <w:tcPr>
            <w:tcW w:w="6697" w:type="dxa"/>
          </w:tcPr>
          <w:p w14:paraId="62EC3EF3" w14:textId="7D4AEB6D" w:rsidR="000514D5" w:rsidRPr="000514D5" w:rsidRDefault="000514D5" w:rsidP="000514D5">
            <w:pPr>
              <w:spacing w:after="0"/>
              <w:jc w:val="center"/>
              <w:rPr>
                <w:rFonts w:cstheme="minorHAnsi"/>
                <w:sz w:val="20"/>
                <w:szCs w:val="20"/>
              </w:rPr>
            </w:pPr>
            <w:r w:rsidRPr="000514D5">
              <w:rPr>
                <w:rFonts w:cstheme="minorHAnsi"/>
                <w:sz w:val="20"/>
                <w:szCs w:val="20"/>
              </w:rPr>
              <w:t>Chloride</w:t>
            </w:r>
          </w:p>
        </w:tc>
      </w:tr>
      <w:tr w:rsidR="000514D5" w:rsidRPr="004A2FE2" w14:paraId="71232F0E" w14:textId="77777777" w:rsidTr="008D7D18">
        <w:trPr>
          <w:trHeight w:val="148"/>
        </w:trPr>
        <w:tc>
          <w:tcPr>
            <w:tcW w:w="1165" w:type="dxa"/>
          </w:tcPr>
          <w:p w14:paraId="265F8F65" w14:textId="3E36A85D" w:rsidR="000514D5" w:rsidRPr="000514D5" w:rsidRDefault="000514D5" w:rsidP="000514D5">
            <w:pPr>
              <w:spacing w:after="0"/>
              <w:jc w:val="center"/>
              <w:rPr>
                <w:rFonts w:cstheme="minorHAnsi"/>
                <w:sz w:val="20"/>
                <w:szCs w:val="20"/>
              </w:rPr>
            </w:pPr>
            <w:r w:rsidRPr="000514D5">
              <w:rPr>
                <w:rFonts w:cstheme="minorHAnsi"/>
                <w:sz w:val="20"/>
                <w:szCs w:val="20"/>
              </w:rPr>
              <w:t>PH2O</w:t>
            </w:r>
          </w:p>
        </w:tc>
        <w:tc>
          <w:tcPr>
            <w:tcW w:w="1170" w:type="dxa"/>
          </w:tcPr>
          <w:p w14:paraId="3B0CE6B1" w14:textId="51E5C3B0" w:rsidR="000514D5" w:rsidRPr="000514D5" w:rsidRDefault="000514D5" w:rsidP="000514D5">
            <w:pPr>
              <w:spacing w:after="0"/>
              <w:jc w:val="center"/>
              <w:rPr>
                <w:rFonts w:cstheme="minorHAnsi"/>
                <w:sz w:val="20"/>
                <w:szCs w:val="20"/>
              </w:rPr>
            </w:pPr>
            <w:r w:rsidRPr="000514D5">
              <w:rPr>
                <w:rFonts w:cstheme="minorHAnsi"/>
                <w:sz w:val="20"/>
                <w:szCs w:val="20"/>
              </w:rPr>
              <w:t>2668</w:t>
            </w:r>
          </w:p>
        </w:tc>
        <w:tc>
          <w:tcPr>
            <w:tcW w:w="6697" w:type="dxa"/>
          </w:tcPr>
          <w:p w14:paraId="607B3167" w14:textId="769110D9" w:rsidR="000514D5" w:rsidRPr="000514D5" w:rsidRDefault="000514D5" w:rsidP="000514D5">
            <w:pPr>
              <w:spacing w:after="0"/>
              <w:jc w:val="center"/>
              <w:rPr>
                <w:rFonts w:cstheme="minorHAnsi"/>
                <w:sz w:val="20"/>
                <w:szCs w:val="20"/>
              </w:rPr>
            </w:pPr>
            <w:r w:rsidRPr="000514D5">
              <w:rPr>
                <w:rFonts w:cstheme="minorHAnsi"/>
                <w:sz w:val="20"/>
                <w:szCs w:val="20"/>
              </w:rPr>
              <w:t>Particulate Water</w:t>
            </w:r>
          </w:p>
        </w:tc>
      </w:tr>
      <w:tr w:rsidR="000514D5" w:rsidRPr="004A2FE2" w14:paraId="10616F64" w14:textId="77777777" w:rsidTr="008D7D18">
        <w:trPr>
          <w:trHeight w:val="148"/>
        </w:trPr>
        <w:tc>
          <w:tcPr>
            <w:tcW w:w="1165" w:type="dxa"/>
          </w:tcPr>
          <w:p w14:paraId="6DD128D7" w14:textId="364053D6" w:rsidR="000514D5" w:rsidRPr="000514D5" w:rsidRDefault="000514D5" w:rsidP="000514D5">
            <w:pPr>
              <w:spacing w:after="0"/>
              <w:jc w:val="center"/>
              <w:rPr>
                <w:rFonts w:cstheme="minorHAnsi"/>
                <w:sz w:val="20"/>
                <w:szCs w:val="20"/>
              </w:rPr>
            </w:pPr>
            <w:r w:rsidRPr="000514D5">
              <w:rPr>
                <w:rFonts w:cstheme="minorHAnsi"/>
                <w:sz w:val="20"/>
                <w:szCs w:val="20"/>
              </w:rPr>
              <w:t>PMOTHR</w:t>
            </w:r>
          </w:p>
        </w:tc>
        <w:tc>
          <w:tcPr>
            <w:tcW w:w="1170" w:type="dxa"/>
          </w:tcPr>
          <w:p w14:paraId="0C18AA95" w14:textId="5CDD0E16" w:rsidR="000514D5" w:rsidRPr="000514D5" w:rsidRDefault="000514D5" w:rsidP="000514D5">
            <w:pPr>
              <w:spacing w:after="0"/>
              <w:jc w:val="center"/>
              <w:rPr>
                <w:rFonts w:cstheme="minorHAnsi"/>
                <w:sz w:val="20"/>
                <w:szCs w:val="20"/>
              </w:rPr>
            </w:pPr>
            <w:r w:rsidRPr="000514D5">
              <w:rPr>
                <w:rFonts w:cstheme="minorHAnsi"/>
                <w:sz w:val="20"/>
                <w:szCs w:val="20"/>
              </w:rPr>
              <w:t>2671</w:t>
            </w:r>
          </w:p>
        </w:tc>
        <w:tc>
          <w:tcPr>
            <w:tcW w:w="6697" w:type="dxa"/>
          </w:tcPr>
          <w:p w14:paraId="4FD7443B" w14:textId="27723790" w:rsidR="000514D5" w:rsidRPr="000514D5" w:rsidRDefault="000514D5" w:rsidP="000514D5">
            <w:pPr>
              <w:keepNext/>
              <w:spacing w:after="0"/>
              <w:jc w:val="center"/>
              <w:rPr>
                <w:rFonts w:cstheme="minorHAnsi"/>
                <w:sz w:val="20"/>
                <w:szCs w:val="20"/>
              </w:rPr>
            </w:pPr>
            <w:r w:rsidRPr="000514D5">
              <w:rPr>
                <w:rFonts w:cstheme="minorHAnsi"/>
                <w:sz w:val="20"/>
                <w:szCs w:val="20"/>
              </w:rPr>
              <w:t>Other PM</w:t>
            </w:r>
          </w:p>
        </w:tc>
      </w:tr>
      <w:tr w:rsidR="00265929" w:rsidRPr="004A2FE2" w14:paraId="34EE20EF" w14:textId="77777777" w:rsidTr="00DD4B87">
        <w:trPr>
          <w:trHeight w:val="148"/>
        </w:trPr>
        <w:tc>
          <w:tcPr>
            <w:tcW w:w="1165" w:type="dxa"/>
          </w:tcPr>
          <w:p w14:paraId="04FB0EA5" w14:textId="51DC6129" w:rsidR="00265929" w:rsidRPr="00265929" w:rsidRDefault="00265929" w:rsidP="00265929">
            <w:pPr>
              <w:spacing w:after="0"/>
              <w:jc w:val="center"/>
              <w:rPr>
                <w:rFonts w:cstheme="minorHAnsi"/>
                <w:sz w:val="20"/>
                <w:szCs w:val="20"/>
              </w:rPr>
            </w:pPr>
            <w:r w:rsidRPr="00265929">
              <w:rPr>
                <w:rFonts w:cstheme="minorHAnsi"/>
                <w:sz w:val="20"/>
                <w:szCs w:val="20"/>
              </w:rPr>
              <w:t>POCP2</w:t>
            </w:r>
          </w:p>
        </w:tc>
        <w:tc>
          <w:tcPr>
            <w:tcW w:w="1170" w:type="dxa"/>
          </w:tcPr>
          <w:p w14:paraId="2E6D9613" w14:textId="0E883FEF" w:rsidR="00265929" w:rsidRPr="00265929" w:rsidRDefault="00265929" w:rsidP="00265929">
            <w:pPr>
              <w:spacing w:after="0"/>
              <w:jc w:val="center"/>
              <w:rPr>
                <w:rFonts w:cstheme="minorHAnsi"/>
                <w:sz w:val="20"/>
                <w:szCs w:val="20"/>
              </w:rPr>
            </w:pPr>
            <w:r w:rsidRPr="00265929">
              <w:rPr>
                <w:rFonts w:cstheme="minorHAnsi"/>
                <w:sz w:val="20"/>
                <w:szCs w:val="20"/>
              </w:rPr>
              <w:t>3245</w:t>
            </w:r>
          </w:p>
        </w:tc>
        <w:tc>
          <w:tcPr>
            <w:tcW w:w="6697" w:type="dxa"/>
          </w:tcPr>
          <w:p w14:paraId="5767672D" w14:textId="1C0965BB" w:rsidR="00265929" w:rsidRPr="00265929" w:rsidRDefault="00265929" w:rsidP="00265929">
            <w:pPr>
              <w:keepNext/>
              <w:spacing w:after="0"/>
              <w:jc w:val="center"/>
              <w:rPr>
                <w:rFonts w:cstheme="minorHAnsi"/>
                <w:sz w:val="20"/>
                <w:szCs w:val="20"/>
              </w:rPr>
            </w:pPr>
            <w:r w:rsidRPr="00265929">
              <w:rPr>
                <w:rFonts w:cstheme="minorHAnsi"/>
                <w:sz w:val="20"/>
                <w:szCs w:val="20"/>
              </w:rPr>
              <w:t>POCP2, C* = 1e</w:t>
            </w:r>
            <w:r w:rsidRPr="00265929">
              <w:rPr>
                <w:rFonts w:cstheme="minorHAnsi"/>
                <w:sz w:val="20"/>
                <w:szCs w:val="20"/>
                <w:vertAlign w:val="superscript"/>
              </w:rPr>
              <w:t>2</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6F0CBF24" w14:textId="77777777" w:rsidTr="00DD4B87">
        <w:trPr>
          <w:trHeight w:val="148"/>
        </w:trPr>
        <w:tc>
          <w:tcPr>
            <w:tcW w:w="1165" w:type="dxa"/>
          </w:tcPr>
          <w:p w14:paraId="2E7246C5" w14:textId="2F90695D" w:rsidR="00265929" w:rsidRPr="00265929" w:rsidRDefault="00265929" w:rsidP="00265929">
            <w:pPr>
              <w:spacing w:after="0"/>
              <w:jc w:val="center"/>
              <w:rPr>
                <w:rFonts w:cstheme="minorHAnsi"/>
                <w:sz w:val="20"/>
                <w:szCs w:val="20"/>
              </w:rPr>
            </w:pPr>
            <w:r w:rsidRPr="00265929">
              <w:rPr>
                <w:rFonts w:cstheme="minorHAnsi"/>
                <w:sz w:val="20"/>
                <w:szCs w:val="20"/>
              </w:rPr>
              <w:t>POCP1</w:t>
            </w:r>
          </w:p>
        </w:tc>
        <w:tc>
          <w:tcPr>
            <w:tcW w:w="1170" w:type="dxa"/>
          </w:tcPr>
          <w:p w14:paraId="7111B427" w14:textId="5226D1A0" w:rsidR="00265929" w:rsidRPr="00265929" w:rsidRDefault="00265929" w:rsidP="00265929">
            <w:pPr>
              <w:spacing w:after="0"/>
              <w:jc w:val="center"/>
              <w:rPr>
                <w:rFonts w:cstheme="minorHAnsi"/>
                <w:sz w:val="20"/>
                <w:szCs w:val="20"/>
              </w:rPr>
            </w:pPr>
            <w:r w:rsidRPr="00265929">
              <w:rPr>
                <w:rFonts w:cstheme="minorHAnsi"/>
                <w:sz w:val="20"/>
                <w:szCs w:val="20"/>
              </w:rPr>
              <w:t>3246</w:t>
            </w:r>
          </w:p>
        </w:tc>
        <w:tc>
          <w:tcPr>
            <w:tcW w:w="6697" w:type="dxa"/>
          </w:tcPr>
          <w:p w14:paraId="4944CA2B" w14:textId="3644D3D9" w:rsidR="00265929" w:rsidRPr="00265929" w:rsidRDefault="00265929" w:rsidP="00265929">
            <w:pPr>
              <w:keepNext/>
              <w:spacing w:after="0"/>
              <w:jc w:val="center"/>
              <w:rPr>
                <w:rFonts w:cstheme="minorHAnsi"/>
                <w:sz w:val="20"/>
                <w:szCs w:val="20"/>
              </w:rPr>
            </w:pPr>
            <w:r w:rsidRPr="00265929">
              <w:rPr>
                <w:rFonts w:cstheme="minorHAnsi"/>
                <w:sz w:val="20"/>
                <w:szCs w:val="20"/>
              </w:rPr>
              <w:t>POCP1, C* = 1e</w:t>
            </w:r>
            <w:r w:rsidRPr="00265929">
              <w:rPr>
                <w:rFonts w:cstheme="minorHAnsi"/>
                <w:sz w:val="20"/>
                <w:szCs w:val="20"/>
                <w:vertAlign w:val="superscript"/>
              </w:rPr>
              <w:t>1</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7BB38BD4" w14:textId="77777777" w:rsidTr="00DD4B87">
        <w:trPr>
          <w:trHeight w:val="148"/>
        </w:trPr>
        <w:tc>
          <w:tcPr>
            <w:tcW w:w="1165" w:type="dxa"/>
          </w:tcPr>
          <w:p w14:paraId="570DBB04" w14:textId="097FF4D1" w:rsidR="00265929" w:rsidRPr="00265929" w:rsidRDefault="00265929" w:rsidP="00265929">
            <w:pPr>
              <w:spacing w:after="0"/>
              <w:jc w:val="center"/>
              <w:rPr>
                <w:rFonts w:cstheme="minorHAnsi"/>
                <w:sz w:val="20"/>
                <w:szCs w:val="20"/>
              </w:rPr>
            </w:pPr>
            <w:r w:rsidRPr="00265929">
              <w:rPr>
                <w:rFonts w:cstheme="minorHAnsi"/>
                <w:sz w:val="20"/>
                <w:szCs w:val="20"/>
              </w:rPr>
              <w:t>POCP0</w:t>
            </w:r>
          </w:p>
        </w:tc>
        <w:tc>
          <w:tcPr>
            <w:tcW w:w="1170" w:type="dxa"/>
          </w:tcPr>
          <w:p w14:paraId="44CC7ADE" w14:textId="0CDFA642" w:rsidR="00265929" w:rsidRPr="00265929" w:rsidRDefault="00265929" w:rsidP="00265929">
            <w:pPr>
              <w:spacing w:after="0"/>
              <w:jc w:val="center"/>
              <w:rPr>
                <w:rFonts w:cstheme="minorHAnsi"/>
                <w:sz w:val="20"/>
                <w:szCs w:val="20"/>
              </w:rPr>
            </w:pPr>
            <w:r w:rsidRPr="00265929">
              <w:rPr>
                <w:rFonts w:cstheme="minorHAnsi"/>
                <w:sz w:val="20"/>
                <w:szCs w:val="20"/>
              </w:rPr>
              <w:t>3247</w:t>
            </w:r>
          </w:p>
        </w:tc>
        <w:tc>
          <w:tcPr>
            <w:tcW w:w="6697" w:type="dxa"/>
          </w:tcPr>
          <w:p w14:paraId="1C8D81A6" w14:textId="7AF9EB85" w:rsidR="00265929" w:rsidRPr="00265929" w:rsidRDefault="00265929" w:rsidP="00265929">
            <w:pPr>
              <w:keepNext/>
              <w:spacing w:after="0"/>
              <w:jc w:val="center"/>
              <w:rPr>
                <w:rFonts w:cstheme="minorHAnsi"/>
                <w:sz w:val="20"/>
                <w:szCs w:val="20"/>
              </w:rPr>
            </w:pPr>
            <w:r w:rsidRPr="00265929">
              <w:rPr>
                <w:rFonts w:cstheme="minorHAnsi"/>
                <w:sz w:val="20"/>
                <w:szCs w:val="20"/>
              </w:rPr>
              <w:t>POCP0, C* = 1e</w:t>
            </w:r>
            <w:r w:rsidRPr="00265929">
              <w:rPr>
                <w:rFonts w:cstheme="minorHAnsi"/>
                <w:sz w:val="20"/>
                <w:szCs w:val="20"/>
                <w:vertAlign w:val="superscript"/>
              </w:rPr>
              <w:t>0</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77570E8E" w14:textId="77777777" w:rsidTr="00DD4B87">
        <w:trPr>
          <w:trHeight w:val="148"/>
        </w:trPr>
        <w:tc>
          <w:tcPr>
            <w:tcW w:w="1165" w:type="dxa"/>
          </w:tcPr>
          <w:p w14:paraId="32082BA5" w14:textId="60CD3A56" w:rsidR="00265929" w:rsidRPr="00265929" w:rsidRDefault="00265929" w:rsidP="00265929">
            <w:pPr>
              <w:spacing w:after="0"/>
              <w:jc w:val="center"/>
              <w:rPr>
                <w:rFonts w:cstheme="minorHAnsi"/>
                <w:sz w:val="20"/>
                <w:szCs w:val="20"/>
              </w:rPr>
            </w:pPr>
            <w:r w:rsidRPr="00265929">
              <w:rPr>
                <w:rFonts w:cstheme="minorHAnsi"/>
                <w:sz w:val="20"/>
                <w:szCs w:val="20"/>
              </w:rPr>
              <w:t>POCN1</w:t>
            </w:r>
          </w:p>
        </w:tc>
        <w:tc>
          <w:tcPr>
            <w:tcW w:w="1170" w:type="dxa"/>
          </w:tcPr>
          <w:p w14:paraId="7E7F1482" w14:textId="3C43DA2C" w:rsidR="00265929" w:rsidRPr="00265929" w:rsidRDefault="00265929" w:rsidP="00265929">
            <w:pPr>
              <w:spacing w:after="0"/>
              <w:jc w:val="center"/>
              <w:rPr>
                <w:rFonts w:cstheme="minorHAnsi"/>
                <w:sz w:val="20"/>
                <w:szCs w:val="20"/>
              </w:rPr>
            </w:pPr>
            <w:r w:rsidRPr="00265929">
              <w:rPr>
                <w:rFonts w:cstheme="minorHAnsi"/>
                <w:sz w:val="20"/>
                <w:szCs w:val="20"/>
              </w:rPr>
              <w:t>3248</w:t>
            </w:r>
          </w:p>
        </w:tc>
        <w:tc>
          <w:tcPr>
            <w:tcW w:w="6697" w:type="dxa"/>
          </w:tcPr>
          <w:p w14:paraId="34C4A768" w14:textId="1215972A" w:rsidR="00265929" w:rsidRPr="00265929" w:rsidRDefault="00265929" w:rsidP="00265929">
            <w:pPr>
              <w:keepNext/>
              <w:spacing w:after="0"/>
              <w:jc w:val="center"/>
              <w:rPr>
                <w:rFonts w:cstheme="minorHAnsi"/>
                <w:sz w:val="20"/>
                <w:szCs w:val="20"/>
              </w:rPr>
            </w:pPr>
            <w:r w:rsidRPr="00265929">
              <w:rPr>
                <w:rFonts w:cstheme="minorHAnsi"/>
                <w:sz w:val="20"/>
                <w:szCs w:val="20"/>
              </w:rPr>
              <w:t>POCN1, C* = 1e</w:t>
            </w:r>
            <w:r w:rsidRPr="00265929">
              <w:rPr>
                <w:rFonts w:cstheme="minorHAnsi"/>
                <w:sz w:val="20"/>
                <w:szCs w:val="20"/>
                <w:vertAlign w:val="superscript"/>
              </w:rPr>
              <w:t>-1</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4024D046" w14:textId="77777777" w:rsidTr="00DD4B87">
        <w:trPr>
          <w:trHeight w:val="148"/>
        </w:trPr>
        <w:tc>
          <w:tcPr>
            <w:tcW w:w="1165" w:type="dxa"/>
          </w:tcPr>
          <w:p w14:paraId="61D64C41" w14:textId="6154DD2E" w:rsidR="00265929" w:rsidRPr="00265929" w:rsidRDefault="00265929" w:rsidP="00265929">
            <w:pPr>
              <w:spacing w:after="0"/>
              <w:jc w:val="center"/>
              <w:rPr>
                <w:rFonts w:cstheme="minorHAnsi"/>
                <w:sz w:val="20"/>
                <w:szCs w:val="20"/>
              </w:rPr>
            </w:pPr>
            <w:r w:rsidRPr="00265929">
              <w:rPr>
                <w:rFonts w:cstheme="minorHAnsi"/>
                <w:sz w:val="20"/>
                <w:szCs w:val="20"/>
              </w:rPr>
              <w:t>POCN2</w:t>
            </w:r>
          </w:p>
        </w:tc>
        <w:tc>
          <w:tcPr>
            <w:tcW w:w="1170" w:type="dxa"/>
          </w:tcPr>
          <w:p w14:paraId="75383E64" w14:textId="0FB60D06" w:rsidR="00265929" w:rsidRPr="00265929" w:rsidRDefault="00265929" w:rsidP="00265929">
            <w:pPr>
              <w:spacing w:after="0"/>
              <w:jc w:val="center"/>
              <w:rPr>
                <w:rFonts w:cstheme="minorHAnsi"/>
                <w:sz w:val="20"/>
                <w:szCs w:val="20"/>
              </w:rPr>
            </w:pPr>
            <w:r w:rsidRPr="00265929">
              <w:rPr>
                <w:rFonts w:cstheme="minorHAnsi"/>
                <w:sz w:val="20"/>
                <w:szCs w:val="20"/>
              </w:rPr>
              <w:t>3249</w:t>
            </w:r>
          </w:p>
        </w:tc>
        <w:tc>
          <w:tcPr>
            <w:tcW w:w="6697" w:type="dxa"/>
          </w:tcPr>
          <w:p w14:paraId="429A9A78" w14:textId="561E5474" w:rsidR="00265929" w:rsidRPr="00265929" w:rsidRDefault="00265929" w:rsidP="00265929">
            <w:pPr>
              <w:keepNext/>
              <w:spacing w:after="0"/>
              <w:jc w:val="center"/>
              <w:rPr>
                <w:rFonts w:cstheme="minorHAnsi"/>
                <w:sz w:val="20"/>
                <w:szCs w:val="20"/>
              </w:rPr>
            </w:pPr>
            <w:r w:rsidRPr="00265929">
              <w:rPr>
                <w:rFonts w:cstheme="minorHAnsi"/>
                <w:sz w:val="20"/>
                <w:szCs w:val="20"/>
              </w:rPr>
              <w:t>POCN2, C* = 1e</w:t>
            </w:r>
            <w:r w:rsidRPr="00265929">
              <w:rPr>
                <w:rFonts w:cstheme="minorHAnsi"/>
                <w:sz w:val="20"/>
                <w:szCs w:val="20"/>
                <w:vertAlign w:val="superscript"/>
              </w:rPr>
              <w:t>-2</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1DB3242F" w14:textId="77777777" w:rsidTr="00DD4B87">
        <w:trPr>
          <w:trHeight w:val="148"/>
        </w:trPr>
        <w:tc>
          <w:tcPr>
            <w:tcW w:w="1165" w:type="dxa"/>
          </w:tcPr>
          <w:p w14:paraId="5F56EFBC" w14:textId="649AC599" w:rsidR="00265929" w:rsidRPr="00265929" w:rsidRDefault="00265929" w:rsidP="00265929">
            <w:pPr>
              <w:spacing w:after="0"/>
              <w:jc w:val="center"/>
              <w:rPr>
                <w:rFonts w:cstheme="minorHAnsi"/>
                <w:sz w:val="20"/>
                <w:szCs w:val="20"/>
              </w:rPr>
            </w:pPr>
            <w:r w:rsidRPr="00265929">
              <w:rPr>
                <w:rFonts w:cstheme="minorHAnsi"/>
                <w:sz w:val="20"/>
                <w:szCs w:val="20"/>
              </w:rPr>
              <w:t>PNCOMP2</w:t>
            </w:r>
          </w:p>
        </w:tc>
        <w:tc>
          <w:tcPr>
            <w:tcW w:w="1170" w:type="dxa"/>
          </w:tcPr>
          <w:p w14:paraId="2537E520" w14:textId="209B6829" w:rsidR="00265929" w:rsidRPr="00265929" w:rsidRDefault="00265929" w:rsidP="00265929">
            <w:pPr>
              <w:spacing w:after="0"/>
              <w:jc w:val="center"/>
              <w:rPr>
                <w:rFonts w:cstheme="minorHAnsi"/>
                <w:sz w:val="20"/>
                <w:szCs w:val="20"/>
              </w:rPr>
            </w:pPr>
            <w:r w:rsidRPr="00265929">
              <w:rPr>
                <w:rFonts w:cstheme="minorHAnsi"/>
                <w:sz w:val="20"/>
                <w:szCs w:val="20"/>
              </w:rPr>
              <w:t>3250</w:t>
            </w:r>
          </w:p>
        </w:tc>
        <w:tc>
          <w:tcPr>
            <w:tcW w:w="6697" w:type="dxa"/>
          </w:tcPr>
          <w:p w14:paraId="5D72F1CD" w14:textId="04F79DC0" w:rsidR="00265929" w:rsidRPr="00265929" w:rsidRDefault="00265929" w:rsidP="00265929">
            <w:pPr>
              <w:keepNext/>
              <w:spacing w:after="0"/>
              <w:jc w:val="center"/>
              <w:rPr>
                <w:rFonts w:cstheme="minorHAnsi"/>
                <w:sz w:val="20"/>
                <w:szCs w:val="20"/>
              </w:rPr>
            </w:pPr>
            <w:r w:rsidRPr="00265929">
              <w:rPr>
                <w:rFonts w:cstheme="minorHAnsi"/>
                <w:sz w:val="20"/>
                <w:szCs w:val="20"/>
              </w:rPr>
              <w:t>PNCOMP2, C* = 1e</w:t>
            </w:r>
            <w:r w:rsidRPr="00265929">
              <w:rPr>
                <w:rFonts w:cstheme="minorHAnsi"/>
                <w:sz w:val="20"/>
                <w:szCs w:val="20"/>
                <w:vertAlign w:val="superscript"/>
              </w:rPr>
              <w:t>2</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672F8180" w14:textId="77777777" w:rsidTr="00DD4B87">
        <w:trPr>
          <w:trHeight w:val="148"/>
        </w:trPr>
        <w:tc>
          <w:tcPr>
            <w:tcW w:w="1165" w:type="dxa"/>
          </w:tcPr>
          <w:p w14:paraId="7C7FE953" w14:textId="2A6B92B6" w:rsidR="00265929" w:rsidRPr="00265929" w:rsidRDefault="00265929" w:rsidP="00265929">
            <w:pPr>
              <w:spacing w:after="0"/>
              <w:jc w:val="center"/>
              <w:rPr>
                <w:rFonts w:cstheme="minorHAnsi"/>
                <w:sz w:val="20"/>
                <w:szCs w:val="20"/>
              </w:rPr>
            </w:pPr>
            <w:r w:rsidRPr="00265929">
              <w:rPr>
                <w:rFonts w:cstheme="minorHAnsi"/>
                <w:sz w:val="20"/>
                <w:szCs w:val="20"/>
              </w:rPr>
              <w:t>PNCOMP1</w:t>
            </w:r>
          </w:p>
        </w:tc>
        <w:tc>
          <w:tcPr>
            <w:tcW w:w="1170" w:type="dxa"/>
          </w:tcPr>
          <w:p w14:paraId="52271594" w14:textId="7BE8204A" w:rsidR="00265929" w:rsidRPr="00265929" w:rsidRDefault="00265929" w:rsidP="00265929">
            <w:pPr>
              <w:spacing w:after="0"/>
              <w:jc w:val="center"/>
              <w:rPr>
                <w:rFonts w:cstheme="minorHAnsi"/>
                <w:sz w:val="20"/>
                <w:szCs w:val="20"/>
              </w:rPr>
            </w:pPr>
            <w:r w:rsidRPr="00265929">
              <w:rPr>
                <w:rFonts w:cstheme="minorHAnsi"/>
                <w:sz w:val="20"/>
                <w:szCs w:val="20"/>
              </w:rPr>
              <w:t>3251</w:t>
            </w:r>
          </w:p>
        </w:tc>
        <w:tc>
          <w:tcPr>
            <w:tcW w:w="6697" w:type="dxa"/>
          </w:tcPr>
          <w:p w14:paraId="3E1282C4" w14:textId="132B9E5D" w:rsidR="00265929" w:rsidRPr="00265929" w:rsidRDefault="00265929" w:rsidP="00265929">
            <w:pPr>
              <w:keepNext/>
              <w:spacing w:after="0"/>
              <w:jc w:val="center"/>
              <w:rPr>
                <w:rFonts w:cstheme="minorHAnsi"/>
                <w:sz w:val="20"/>
                <w:szCs w:val="20"/>
              </w:rPr>
            </w:pPr>
            <w:r w:rsidRPr="00265929">
              <w:rPr>
                <w:rFonts w:cstheme="minorHAnsi"/>
                <w:sz w:val="20"/>
                <w:szCs w:val="20"/>
              </w:rPr>
              <w:t>PNCOMP1, C* = 1e</w:t>
            </w:r>
            <w:r w:rsidRPr="00265929">
              <w:rPr>
                <w:rFonts w:cstheme="minorHAnsi"/>
                <w:sz w:val="20"/>
                <w:szCs w:val="20"/>
                <w:vertAlign w:val="superscript"/>
              </w:rPr>
              <w:t>1</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204A1222" w14:textId="77777777" w:rsidTr="00DD4B87">
        <w:trPr>
          <w:trHeight w:val="148"/>
        </w:trPr>
        <w:tc>
          <w:tcPr>
            <w:tcW w:w="1165" w:type="dxa"/>
          </w:tcPr>
          <w:p w14:paraId="248805B6" w14:textId="0B67036C" w:rsidR="00265929" w:rsidRPr="00265929" w:rsidRDefault="00265929" w:rsidP="00265929">
            <w:pPr>
              <w:spacing w:after="0"/>
              <w:jc w:val="center"/>
              <w:rPr>
                <w:rFonts w:cstheme="minorHAnsi"/>
                <w:sz w:val="20"/>
                <w:szCs w:val="20"/>
              </w:rPr>
            </w:pPr>
            <w:r w:rsidRPr="00265929">
              <w:rPr>
                <w:rFonts w:cstheme="minorHAnsi"/>
                <w:sz w:val="20"/>
                <w:szCs w:val="20"/>
              </w:rPr>
              <w:t>PNCOMP0</w:t>
            </w:r>
          </w:p>
        </w:tc>
        <w:tc>
          <w:tcPr>
            <w:tcW w:w="1170" w:type="dxa"/>
          </w:tcPr>
          <w:p w14:paraId="114FD469" w14:textId="09FAEB1A" w:rsidR="00265929" w:rsidRPr="00265929" w:rsidRDefault="00265929" w:rsidP="00265929">
            <w:pPr>
              <w:spacing w:after="0"/>
              <w:jc w:val="center"/>
              <w:rPr>
                <w:rFonts w:cstheme="minorHAnsi"/>
                <w:sz w:val="20"/>
                <w:szCs w:val="20"/>
              </w:rPr>
            </w:pPr>
            <w:r w:rsidRPr="00265929">
              <w:rPr>
                <w:rFonts w:cstheme="minorHAnsi"/>
                <w:sz w:val="20"/>
                <w:szCs w:val="20"/>
              </w:rPr>
              <w:t>3252</w:t>
            </w:r>
          </w:p>
        </w:tc>
        <w:tc>
          <w:tcPr>
            <w:tcW w:w="6697" w:type="dxa"/>
          </w:tcPr>
          <w:p w14:paraId="4E57FB21" w14:textId="7A1A0601" w:rsidR="00265929" w:rsidRPr="00265929" w:rsidRDefault="00265929" w:rsidP="00265929">
            <w:pPr>
              <w:keepNext/>
              <w:spacing w:after="0"/>
              <w:jc w:val="center"/>
              <w:rPr>
                <w:rFonts w:cstheme="minorHAnsi"/>
                <w:sz w:val="20"/>
                <w:szCs w:val="20"/>
              </w:rPr>
            </w:pPr>
            <w:r w:rsidRPr="00265929">
              <w:rPr>
                <w:rFonts w:cstheme="minorHAnsi"/>
                <w:sz w:val="20"/>
                <w:szCs w:val="20"/>
              </w:rPr>
              <w:t>PNCOMP0, C* = 1e</w:t>
            </w:r>
            <w:r w:rsidRPr="00265929">
              <w:rPr>
                <w:rFonts w:cstheme="minorHAnsi"/>
                <w:sz w:val="20"/>
                <w:szCs w:val="20"/>
                <w:vertAlign w:val="superscript"/>
              </w:rPr>
              <w:t>0</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3537F6CD" w14:textId="77777777" w:rsidTr="00DD4B87">
        <w:trPr>
          <w:trHeight w:val="148"/>
        </w:trPr>
        <w:tc>
          <w:tcPr>
            <w:tcW w:w="1165" w:type="dxa"/>
          </w:tcPr>
          <w:p w14:paraId="54A66077" w14:textId="53655218" w:rsidR="00265929" w:rsidRPr="00265929" w:rsidRDefault="00265929" w:rsidP="00265929">
            <w:pPr>
              <w:spacing w:after="0"/>
              <w:jc w:val="center"/>
              <w:rPr>
                <w:rFonts w:cstheme="minorHAnsi"/>
                <w:sz w:val="20"/>
                <w:szCs w:val="20"/>
              </w:rPr>
            </w:pPr>
            <w:r w:rsidRPr="00265929">
              <w:rPr>
                <w:rFonts w:cstheme="minorHAnsi"/>
                <w:sz w:val="20"/>
                <w:szCs w:val="20"/>
              </w:rPr>
              <w:t>PNCOMN1</w:t>
            </w:r>
          </w:p>
        </w:tc>
        <w:tc>
          <w:tcPr>
            <w:tcW w:w="1170" w:type="dxa"/>
          </w:tcPr>
          <w:p w14:paraId="0DCFA554" w14:textId="710B34C3" w:rsidR="00265929" w:rsidRPr="00265929" w:rsidRDefault="00265929" w:rsidP="00265929">
            <w:pPr>
              <w:spacing w:after="0"/>
              <w:jc w:val="center"/>
              <w:rPr>
                <w:rFonts w:cstheme="minorHAnsi"/>
                <w:sz w:val="20"/>
                <w:szCs w:val="20"/>
              </w:rPr>
            </w:pPr>
            <w:r w:rsidRPr="00265929">
              <w:rPr>
                <w:rFonts w:cstheme="minorHAnsi"/>
                <w:sz w:val="20"/>
                <w:szCs w:val="20"/>
              </w:rPr>
              <w:t>3253</w:t>
            </w:r>
          </w:p>
        </w:tc>
        <w:tc>
          <w:tcPr>
            <w:tcW w:w="6697" w:type="dxa"/>
          </w:tcPr>
          <w:p w14:paraId="5A602352" w14:textId="55F41912" w:rsidR="00265929" w:rsidRPr="00265929" w:rsidRDefault="00265929" w:rsidP="00265929">
            <w:pPr>
              <w:keepNext/>
              <w:spacing w:after="0"/>
              <w:jc w:val="center"/>
              <w:rPr>
                <w:rFonts w:cstheme="minorHAnsi"/>
                <w:sz w:val="20"/>
                <w:szCs w:val="20"/>
              </w:rPr>
            </w:pPr>
            <w:r w:rsidRPr="00265929">
              <w:rPr>
                <w:rFonts w:cstheme="minorHAnsi"/>
                <w:sz w:val="20"/>
                <w:szCs w:val="20"/>
              </w:rPr>
              <w:t>PNCOMN1, C* = 1e</w:t>
            </w:r>
            <w:r w:rsidRPr="00265929">
              <w:rPr>
                <w:rFonts w:cstheme="minorHAnsi"/>
                <w:sz w:val="20"/>
                <w:szCs w:val="20"/>
                <w:vertAlign w:val="superscript"/>
              </w:rPr>
              <w:t>-1</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68096C0B" w14:textId="77777777" w:rsidTr="00DD4B87">
        <w:trPr>
          <w:trHeight w:val="148"/>
        </w:trPr>
        <w:tc>
          <w:tcPr>
            <w:tcW w:w="1165" w:type="dxa"/>
          </w:tcPr>
          <w:p w14:paraId="3F03F389" w14:textId="1072A7AD" w:rsidR="00265929" w:rsidRPr="00265929" w:rsidRDefault="00265929" w:rsidP="00265929">
            <w:pPr>
              <w:spacing w:after="0"/>
              <w:jc w:val="center"/>
              <w:rPr>
                <w:rFonts w:cstheme="minorHAnsi"/>
                <w:sz w:val="20"/>
                <w:szCs w:val="20"/>
              </w:rPr>
            </w:pPr>
            <w:r w:rsidRPr="00265929">
              <w:rPr>
                <w:rFonts w:cstheme="minorHAnsi"/>
                <w:sz w:val="20"/>
                <w:szCs w:val="20"/>
              </w:rPr>
              <w:t>PNCOMN2</w:t>
            </w:r>
          </w:p>
        </w:tc>
        <w:tc>
          <w:tcPr>
            <w:tcW w:w="1170" w:type="dxa"/>
          </w:tcPr>
          <w:p w14:paraId="15A2992D" w14:textId="19974D0D" w:rsidR="00265929" w:rsidRPr="00265929" w:rsidRDefault="00265929" w:rsidP="00265929">
            <w:pPr>
              <w:spacing w:after="0"/>
              <w:jc w:val="center"/>
              <w:rPr>
                <w:rFonts w:cstheme="minorHAnsi"/>
                <w:sz w:val="20"/>
                <w:szCs w:val="20"/>
              </w:rPr>
            </w:pPr>
            <w:r w:rsidRPr="00265929">
              <w:rPr>
                <w:rFonts w:cstheme="minorHAnsi"/>
                <w:sz w:val="20"/>
                <w:szCs w:val="20"/>
              </w:rPr>
              <w:t>3254</w:t>
            </w:r>
          </w:p>
        </w:tc>
        <w:tc>
          <w:tcPr>
            <w:tcW w:w="6697" w:type="dxa"/>
          </w:tcPr>
          <w:p w14:paraId="773FDCE0" w14:textId="5C739DD9" w:rsidR="00265929" w:rsidRPr="00265929" w:rsidRDefault="00265929" w:rsidP="00265929">
            <w:pPr>
              <w:keepNext/>
              <w:spacing w:after="0"/>
              <w:jc w:val="center"/>
              <w:rPr>
                <w:rFonts w:cstheme="minorHAnsi"/>
                <w:sz w:val="20"/>
                <w:szCs w:val="20"/>
              </w:rPr>
            </w:pPr>
            <w:r w:rsidRPr="00265929">
              <w:rPr>
                <w:rFonts w:cstheme="minorHAnsi"/>
                <w:sz w:val="20"/>
                <w:szCs w:val="20"/>
              </w:rPr>
              <w:t>PNCOMN2, C* = 1e</w:t>
            </w:r>
            <w:r w:rsidRPr="00265929">
              <w:rPr>
                <w:rFonts w:cstheme="minorHAnsi"/>
                <w:sz w:val="20"/>
                <w:szCs w:val="20"/>
                <w:vertAlign w:val="superscript"/>
              </w:rPr>
              <w:t>-2</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001B2A77" w14:textId="77777777" w:rsidTr="00DD4B87">
        <w:trPr>
          <w:trHeight w:val="148"/>
        </w:trPr>
        <w:tc>
          <w:tcPr>
            <w:tcW w:w="1165" w:type="dxa"/>
          </w:tcPr>
          <w:p w14:paraId="4C82C6C6" w14:textId="2F52D50D" w:rsidR="00265929" w:rsidRPr="00265929" w:rsidRDefault="00265929" w:rsidP="00265929">
            <w:pPr>
              <w:spacing w:after="0"/>
              <w:jc w:val="center"/>
              <w:rPr>
                <w:rFonts w:cstheme="minorHAnsi"/>
                <w:sz w:val="20"/>
                <w:szCs w:val="20"/>
              </w:rPr>
            </w:pPr>
            <w:r w:rsidRPr="00265929">
              <w:rPr>
                <w:rFonts w:cstheme="minorHAnsi"/>
                <w:sz w:val="20"/>
                <w:szCs w:val="20"/>
              </w:rPr>
              <w:t>ROCN1</w:t>
            </w:r>
            <w:r w:rsidR="00825ACE">
              <w:rPr>
                <w:rFonts w:cstheme="minorHAnsi"/>
                <w:sz w:val="20"/>
                <w:szCs w:val="20"/>
              </w:rPr>
              <w:t>ARO</w:t>
            </w:r>
          </w:p>
        </w:tc>
        <w:tc>
          <w:tcPr>
            <w:tcW w:w="1170" w:type="dxa"/>
          </w:tcPr>
          <w:p w14:paraId="50107F88" w14:textId="4E3EC0E2" w:rsidR="00265929" w:rsidRPr="00265929" w:rsidRDefault="00265929" w:rsidP="00265929">
            <w:pPr>
              <w:spacing w:after="0"/>
              <w:jc w:val="center"/>
              <w:rPr>
                <w:rFonts w:cstheme="minorHAnsi"/>
                <w:sz w:val="20"/>
                <w:szCs w:val="20"/>
              </w:rPr>
            </w:pPr>
            <w:r w:rsidRPr="00265929">
              <w:rPr>
                <w:rFonts w:cstheme="minorHAnsi"/>
                <w:sz w:val="20"/>
                <w:szCs w:val="20"/>
              </w:rPr>
              <w:t>3331</w:t>
            </w:r>
          </w:p>
        </w:tc>
        <w:tc>
          <w:tcPr>
            <w:tcW w:w="6697" w:type="dxa"/>
          </w:tcPr>
          <w:p w14:paraId="6E1D9648" w14:textId="587A8BF2" w:rsidR="00265929" w:rsidRPr="00265929" w:rsidRDefault="00265929" w:rsidP="00265929">
            <w:pPr>
              <w:keepNext/>
              <w:spacing w:after="0"/>
              <w:jc w:val="center"/>
              <w:rPr>
                <w:rFonts w:cstheme="minorHAnsi"/>
                <w:sz w:val="20"/>
                <w:szCs w:val="20"/>
              </w:rPr>
            </w:pPr>
            <w:r w:rsidRPr="00265929">
              <w:rPr>
                <w:rFonts w:cstheme="minorHAnsi"/>
                <w:sz w:val="20"/>
                <w:szCs w:val="20"/>
              </w:rPr>
              <w:t>ROCN1ARO, Single-Ring Aromatics, C* = 1e</w:t>
            </w:r>
            <w:r w:rsidRPr="00265929">
              <w:rPr>
                <w:rFonts w:cstheme="minorHAnsi"/>
                <w:sz w:val="20"/>
                <w:szCs w:val="20"/>
                <w:vertAlign w:val="superscript"/>
              </w:rPr>
              <w:t>-1</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5341CC4B" w14:textId="77777777" w:rsidTr="00DD4B87">
        <w:trPr>
          <w:trHeight w:val="148"/>
        </w:trPr>
        <w:tc>
          <w:tcPr>
            <w:tcW w:w="1165" w:type="dxa"/>
          </w:tcPr>
          <w:p w14:paraId="2D38D6B2" w14:textId="406FE8C0" w:rsidR="00265929" w:rsidRPr="00265929" w:rsidRDefault="00265929" w:rsidP="00265929">
            <w:pPr>
              <w:spacing w:after="0"/>
              <w:jc w:val="center"/>
              <w:rPr>
                <w:rFonts w:cstheme="minorHAnsi"/>
                <w:sz w:val="20"/>
                <w:szCs w:val="20"/>
              </w:rPr>
            </w:pPr>
            <w:r w:rsidRPr="00265929">
              <w:rPr>
                <w:rFonts w:cstheme="minorHAnsi"/>
                <w:sz w:val="20"/>
                <w:szCs w:val="20"/>
              </w:rPr>
              <w:t>ROCP0</w:t>
            </w:r>
            <w:r w:rsidR="00825ACE">
              <w:rPr>
                <w:rFonts w:cstheme="minorHAnsi"/>
                <w:sz w:val="20"/>
                <w:szCs w:val="20"/>
              </w:rPr>
              <w:t>ARO</w:t>
            </w:r>
          </w:p>
        </w:tc>
        <w:tc>
          <w:tcPr>
            <w:tcW w:w="1170" w:type="dxa"/>
          </w:tcPr>
          <w:p w14:paraId="78913EBB" w14:textId="6DC916E7" w:rsidR="00265929" w:rsidRPr="00265929" w:rsidRDefault="00265929" w:rsidP="00265929">
            <w:pPr>
              <w:spacing w:after="0"/>
              <w:jc w:val="center"/>
              <w:rPr>
                <w:rFonts w:cstheme="minorHAnsi"/>
                <w:sz w:val="20"/>
                <w:szCs w:val="20"/>
              </w:rPr>
            </w:pPr>
            <w:r w:rsidRPr="00265929">
              <w:rPr>
                <w:rFonts w:cstheme="minorHAnsi"/>
                <w:sz w:val="20"/>
                <w:szCs w:val="20"/>
              </w:rPr>
              <w:t>3332</w:t>
            </w:r>
          </w:p>
        </w:tc>
        <w:tc>
          <w:tcPr>
            <w:tcW w:w="6697" w:type="dxa"/>
          </w:tcPr>
          <w:p w14:paraId="67B98575" w14:textId="56808172" w:rsidR="00265929" w:rsidRPr="00265929" w:rsidRDefault="00265929" w:rsidP="00265929">
            <w:pPr>
              <w:keepNext/>
              <w:spacing w:after="0"/>
              <w:jc w:val="center"/>
              <w:rPr>
                <w:rFonts w:cstheme="minorHAnsi"/>
                <w:sz w:val="20"/>
                <w:szCs w:val="20"/>
              </w:rPr>
            </w:pPr>
            <w:r w:rsidRPr="00265929">
              <w:rPr>
                <w:rFonts w:cstheme="minorHAnsi"/>
                <w:sz w:val="20"/>
                <w:szCs w:val="20"/>
              </w:rPr>
              <w:t>ROCP0ARO, Single-Ring Aromatics, C* = 1e</w:t>
            </w:r>
            <w:r w:rsidRPr="00265929">
              <w:rPr>
                <w:rFonts w:cstheme="minorHAnsi"/>
                <w:sz w:val="20"/>
                <w:szCs w:val="20"/>
                <w:vertAlign w:val="superscript"/>
              </w:rPr>
              <w:t>0</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15AAFF5A" w14:textId="77777777" w:rsidTr="00DD4B87">
        <w:trPr>
          <w:trHeight w:val="148"/>
        </w:trPr>
        <w:tc>
          <w:tcPr>
            <w:tcW w:w="1165" w:type="dxa"/>
          </w:tcPr>
          <w:p w14:paraId="1E473D94" w14:textId="0C569C6D" w:rsidR="00265929" w:rsidRPr="00265929" w:rsidRDefault="00265929" w:rsidP="00265929">
            <w:pPr>
              <w:spacing w:after="0"/>
              <w:jc w:val="center"/>
              <w:rPr>
                <w:rFonts w:cstheme="minorHAnsi"/>
                <w:sz w:val="20"/>
                <w:szCs w:val="20"/>
              </w:rPr>
            </w:pPr>
            <w:r w:rsidRPr="00265929">
              <w:rPr>
                <w:rFonts w:cstheme="minorHAnsi"/>
                <w:sz w:val="20"/>
                <w:szCs w:val="20"/>
              </w:rPr>
              <w:t>ROCP1</w:t>
            </w:r>
            <w:r w:rsidR="00825ACE">
              <w:rPr>
                <w:rFonts w:cstheme="minorHAnsi"/>
                <w:sz w:val="20"/>
                <w:szCs w:val="20"/>
              </w:rPr>
              <w:t>ARO</w:t>
            </w:r>
          </w:p>
        </w:tc>
        <w:tc>
          <w:tcPr>
            <w:tcW w:w="1170" w:type="dxa"/>
          </w:tcPr>
          <w:p w14:paraId="2E12128F" w14:textId="704AA301" w:rsidR="00265929" w:rsidRPr="00265929" w:rsidRDefault="00265929" w:rsidP="00265929">
            <w:pPr>
              <w:spacing w:after="0"/>
              <w:jc w:val="center"/>
              <w:rPr>
                <w:rFonts w:cstheme="minorHAnsi"/>
                <w:sz w:val="20"/>
                <w:szCs w:val="20"/>
              </w:rPr>
            </w:pPr>
            <w:r w:rsidRPr="00265929">
              <w:rPr>
                <w:rFonts w:cstheme="minorHAnsi"/>
                <w:sz w:val="20"/>
                <w:szCs w:val="20"/>
              </w:rPr>
              <w:t>3333</w:t>
            </w:r>
          </w:p>
        </w:tc>
        <w:tc>
          <w:tcPr>
            <w:tcW w:w="6697" w:type="dxa"/>
          </w:tcPr>
          <w:p w14:paraId="1BB8A552" w14:textId="7A5C61E8" w:rsidR="00265929" w:rsidRPr="00265929" w:rsidRDefault="00265929" w:rsidP="00265929">
            <w:pPr>
              <w:keepNext/>
              <w:spacing w:after="0"/>
              <w:jc w:val="center"/>
              <w:rPr>
                <w:rFonts w:cstheme="minorHAnsi"/>
                <w:sz w:val="20"/>
                <w:szCs w:val="20"/>
              </w:rPr>
            </w:pPr>
            <w:r w:rsidRPr="00265929">
              <w:rPr>
                <w:rFonts w:cstheme="minorHAnsi"/>
                <w:sz w:val="20"/>
                <w:szCs w:val="20"/>
              </w:rPr>
              <w:t>ROCP1ARO, Single-Ring Aromatics, C* = 1e</w:t>
            </w:r>
            <w:r w:rsidRPr="00265929">
              <w:rPr>
                <w:rFonts w:cstheme="minorHAnsi"/>
                <w:sz w:val="20"/>
                <w:szCs w:val="20"/>
                <w:vertAlign w:val="superscript"/>
              </w:rPr>
              <w:t>1</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42EAB01A" w14:textId="77777777" w:rsidTr="00DD4B87">
        <w:trPr>
          <w:trHeight w:val="148"/>
        </w:trPr>
        <w:tc>
          <w:tcPr>
            <w:tcW w:w="1165" w:type="dxa"/>
          </w:tcPr>
          <w:p w14:paraId="5C12DAE3" w14:textId="4AAB21B1" w:rsidR="00265929" w:rsidRPr="00265929" w:rsidRDefault="00265929" w:rsidP="00265929">
            <w:pPr>
              <w:spacing w:after="0"/>
              <w:jc w:val="center"/>
              <w:rPr>
                <w:rFonts w:cstheme="minorHAnsi"/>
                <w:sz w:val="20"/>
                <w:szCs w:val="20"/>
              </w:rPr>
            </w:pPr>
            <w:r w:rsidRPr="00265929">
              <w:rPr>
                <w:rFonts w:cstheme="minorHAnsi"/>
                <w:sz w:val="20"/>
                <w:szCs w:val="20"/>
              </w:rPr>
              <w:t>ROCP2</w:t>
            </w:r>
            <w:r w:rsidR="00825ACE">
              <w:rPr>
                <w:rFonts w:cstheme="minorHAnsi"/>
                <w:sz w:val="20"/>
                <w:szCs w:val="20"/>
              </w:rPr>
              <w:t>ARO</w:t>
            </w:r>
          </w:p>
        </w:tc>
        <w:tc>
          <w:tcPr>
            <w:tcW w:w="1170" w:type="dxa"/>
          </w:tcPr>
          <w:p w14:paraId="5A642356" w14:textId="3993EE54" w:rsidR="00265929" w:rsidRPr="00265929" w:rsidRDefault="00265929" w:rsidP="00265929">
            <w:pPr>
              <w:spacing w:after="0"/>
              <w:jc w:val="center"/>
              <w:rPr>
                <w:rFonts w:cstheme="minorHAnsi"/>
                <w:sz w:val="20"/>
                <w:szCs w:val="20"/>
              </w:rPr>
            </w:pPr>
            <w:r w:rsidRPr="00265929">
              <w:rPr>
                <w:rFonts w:cstheme="minorHAnsi"/>
                <w:sz w:val="20"/>
                <w:szCs w:val="20"/>
              </w:rPr>
              <w:t>3334</w:t>
            </w:r>
          </w:p>
        </w:tc>
        <w:tc>
          <w:tcPr>
            <w:tcW w:w="6697" w:type="dxa"/>
          </w:tcPr>
          <w:p w14:paraId="24E010A1" w14:textId="7B2ACCF3" w:rsidR="00265929" w:rsidRPr="00265929" w:rsidRDefault="00265929" w:rsidP="00265929">
            <w:pPr>
              <w:keepNext/>
              <w:spacing w:after="0"/>
              <w:jc w:val="center"/>
              <w:rPr>
                <w:rFonts w:cstheme="minorHAnsi"/>
                <w:sz w:val="20"/>
                <w:szCs w:val="20"/>
              </w:rPr>
            </w:pPr>
            <w:r w:rsidRPr="00265929">
              <w:rPr>
                <w:rFonts w:cstheme="minorHAnsi"/>
                <w:sz w:val="20"/>
                <w:szCs w:val="20"/>
              </w:rPr>
              <w:t>ROCP2ARO, Single-Ring Aromatics, C* = 1e</w:t>
            </w:r>
            <w:r w:rsidRPr="00265929">
              <w:rPr>
                <w:rFonts w:cstheme="minorHAnsi"/>
                <w:sz w:val="20"/>
                <w:szCs w:val="20"/>
                <w:vertAlign w:val="superscript"/>
              </w:rPr>
              <w:t>2</w:t>
            </w:r>
            <w:r w:rsidRPr="00265929">
              <w:rPr>
                <w:rFonts w:cstheme="minorHAnsi"/>
                <w:sz w:val="20"/>
                <w:szCs w:val="20"/>
              </w:rPr>
              <w:t xml:space="preserve"> ug m</w:t>
            </w:r>
            <w:r w:rsidRPr="00265929">
              <w:rPr>
                <w:rFonts w:cstheme="minorHAnsi"/>
                <w:sz w:val="20"/>
                <w:szCs w:val="20"/>
                <w:vertAlign w:val="superscript"/>
              </w:rPr>
              <w:t>-3</w:t>
            </w:r>
          </w:p>
        </w:tc>
      </w:tr>
      <w:tr w:rsidR="00265929" w:rsidRPr="004A2FE2" w14:paraId="406A5464" w14:textId="77777777" w:rsidTr="00DD4B87">
        <w:trPr>
          <w:trHeight w:val="148"/>
        </w:trPr>
        <w:tc>
          <w:tcPr>
            <w:tcW w:w="1165" w:type="dxa"/>
          </w:tcPr>
          <w:p w14:paraId="4072B774" w14:textId="673AFD7F" w:rsidR="00265929" w:rsidRPr="00265929" w:rsidRDefault="00265929" w:rsidP="00265929">
            <w:pPr>
              <w:spacing w:after="0"/>
              <w:jc w:val="center"/>
              <w:rPr>
                <w:rFonts w:cstheme="minorHAnsi"/>
                <w:sz w:val="20"/>
                <w:szCs w:val="20"/>
              </w:rPr>
            </w:pPr>
            <w:r w:rsidRPr="00265929">
              <w:rPr>
                <w:rFonts w:cstheme="minorHAnsi"/>
                <w:sz w:val="20"/>
                <w:szCs w:val="20"/>
              </w:rPr>
              <w:t>ROCN2</w:t>
            </w:r>
            <w:r w:rsidR="00825ACE">
              <w:rPr>
                <w:rFonts w:cstheme="minorHAnsi"/>
                <w:sz w:val="20"/>
                <w:szCs w:val="20"/>
              </w:rPr>
              <w:t>PAH</w:t>
            </w:r>
          </w:p>
        </w:tc>
        <w:tc>
          <w:tcPr>
            <w:tcW w:w="1170" w:type="dxa"/>
          </w:tcPr>
          <w:p w14:paraId="0BF4A719" w14:textId="543B6076" w:rsidR="00265929" w:rsidRPr="00265929" w:rsidRDefault="00265929" w:rsidP="00265929">
            <w:pPr>
              <w:spacing w:after="0"/>
              <w:jc w:val="center"/>
              <w:rPr>
                <w:rFonts w:cstheme="minorHAnsi"/>
                <w:sz w:val="20"/>
                <w:szCs w:val="20"/>
              </w:rPr>
            </w:pPr>
            <w:r w:rsidRPr="00265929">
              <w:rPr>
                <w:rFonts w:cstheme="minorHAnsi"/>
                <w:sz w:val="20"/>
                <w:szCs w:val="20"/>
              </w:rPr>
              <w:t>3341</w:t>
            </w:r>
          </w:p>
        </w:tc>
        <w:tc>
          <w:tcPr>
            <w:tcW w:w="6697" w:type="dxa"/>
          </w:tcPr>
          <w:p w14:paraId="1A977B85" w14:textId="04F07E84" w:rsidR="00265929" w:rsidRPr="00265929" w:rsidRDefault="00265929" w:rsidP="00265929">
            <w:pPr>
              <w:keepNext/>
              <w:spacing w:after="0"/>
              <w:jc w:val="center"/>
              <w:rPr>
                <w:rFonts w:cstheme="minorHAnsi"/>
                <w:sz w:val="20"/>
                <w:szCs w:val="20"/>
              </w:rPr>
            </w:pPr>
            <w:r w:rsidRPr="00265929">
              <w:rPr>
                <w:rFonts w:cstheme="minorHAnsi"/>
                <w:sz w:val="20"/>
                <w:szCs w:val="20"/>
              </w:rPr>
              <w:t>ROCN2PAH, PAH, C* = 1e</w:t>
            </w:r>
            <w:r w:rsidRPr="00265929">
              <w:rPr>
                <w:rFonts w:cstheme="minorHAnsi"/>
                <w:sz w:val="20"/>
                <w:szCs w:val="20"/>
                <w:vertAlign w:val="superscript"/>
              </w:rPr>
              <w:t>-2</w:t>
            </w:r>
            <w:r w:rsidRPr="00265929">
              <w:rPr>
                <w:rFonts w:cstheme="minorHAnsi"/>
                <w:sz w:val="20"/>
                <w:szCs w:val="20"/>
              </w:rPr>
              <w:t xml:space="preserve"> ug m</w:t>
            </w:r>
            <w:r w:rsidRPr="00265929">
              <w:rPr>
                <w:rFonts w:cstheme="minorHAnsi"/>
                <w:sz w:val="20"/>
                <w:szCs w:val="20"/>
                <w:vertAlign w:val="superscript"/>
              </w:rPr>
              <w:t>-3</w:t>
            </w:r>
          </w:p>
        </w:tc>
      </w:tr>
      <w:tr w:rsidR="004821EA" w:rsidRPr="004A2FE2" w14:paraId="2934E37C" w14:textId="77777777" w:rsidTr="00DD4B87">
        <w:trPr>
          <w:trHeight w:val="148"/>
        </w:trPr>
        <w:tc>
          <w:tcPr>
            <w:tcW w:w="1165" w:type="dxa"/>
          </w:tcPr>
          <w:p w14:paraId="4A344736" w14:textId="739C5610" w:rsidR="004821EA" w:rsidRPr="004821EA" w:rsidRDefault="004821EA" w:rsidP="004821EA">
            <w:pPr>
              <w:spacing w:after="0"/>
              <w:jc w:val="center"/>
              <w:rPr>
                <w:rFonts w:cstheme="minorHAnsi"/>
                <w:sz w:val="20"/>
                <w:szCs w:val="20"/>
              </w:rPr>
            </w:pPr>
            <w:r w:rsidRPr="004821EA">
              <w:rPr>
                <w:rFonts w:cstheme="minorHAnsi"/>
                <w:sz w:val="20"/>
                <w:szCs w:val="20"/>
              </w:rPr>
              <w:t>ROCN1</w:t>
            </w:r>
            <w:r w:rsidR="00825ACE">
              <w:rPr>
                <w:rFonts w:cstheme="minorHAnsi"/>
                <w:sz w:val="20"/>
                <w:szCs w:val="20"/>
              </w:rPr>
              <w:t>PAH</w:t>
            </w:r>
          </w:p>
        </w:tc>
        <w:tc>
          <w:tcPr>
            <w:tcW w:w="1170" w:type="dxa"/>
          </w:tcPr>
          <w:p w14:paraId="529CB603" w14:textId="49CB6107" w:rsidR="004821EA" w:rsidRPr="004821EA" w:rsidRDefault="004821EA" w:rsidP="004821EA">
            <w:pPr>
              <w:spacing w:after="0"/>
              <w:jc w:val="center"/>
              <w:rPr>
                <w:rFonts w:cstheme="minorHAnsi"/>
                <w:sz w:val="20"/>
                <w:szCs w:val="20"/>
              </w:rPr>
            </w:pPr>
            <w:r w:rsidRPr="004821EA">
              <w:rPr>
                <w:rFonts w:cstheme="minorHAnsi"/>
                <w:sz w:val="20"/>
                <w:szCs w:val="20"/>
              </w:rPr>
              <w:t>3342</w:t>
            </w:r>
          </w:p>
        </w:tc>
        <w:tc>
          <w:tcPr>
            <w:tcW w:w="6697" w:type="dxa"/>
          </w:tcPr>
          <w:p w14:paraId="1B446073" w14:textId="1A561F57" w:rsidR="004821EA" w:rsidRPr="004821EA" w:rsidRDefault="004821EA" w:rsidP="004821EA">
            <w:pPr>
              <w:keepNext/>
              <w:spacing w:after="0"/>
              <w:jc w:val="center"/>
              <w:rPr>
                <w:rFonts w:cstheme="minorHAnsi"/>
                <w:sz w:val="20"/>
                <w:szCs w:val="20"/>
              </w:rPr>
            </w:pPr>
            <w:r w:rsidRPr="004821EA">
              <w:rPr>
                <w:rFonts w:cstheme="minorHAnsi"/>
                <w:sz w:val="20"/>
                <w:szCs w:val="20"/>
              </w:rPr>
              <w:t>ROCN1PAH, PAH, C* = 1e</w:t>
            </w:r>
            <w:r w:rsidRPr="004821EA">
              <w:rPr>
                <w:rFonts w:cstheme="minorHAnsi"/>
                <w:sz w:val="20"/>
                <w:szCs w:val="20"/>
                <w:vertAlign w:val="superscript"/>
              </w:rPr>
              <w:t>-1</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66540F7F" w14:textId="77777777" w:rsidTr="003A2C2E">
        <w:trPr>
          <w:trHeight w:val="148"/>
        </w:trPr>
        <w:tc>
          <w:tcPr>
            <w:tcW w:w="1165" w:type="dxa"/>
          </w:tcPr>
          <w:p w14:paraId="6D07DF5D" w14:textId="6F56E501" w:rsidR="004821EA" w:rsidRPr="004821EA" w:rsidRDefault="004821EA" w:rsidP="004821EA">
            <w:pPr>
              <w:spacing w:after="0"/>
              <w:jc w:val="center"/>
              <w:rPr>
                <w:rFonts w:cstheme="minorHAnsi"/>
                <w:sz w:val="20"/>
                <w:szCs w:val="20"/>
              </w:rPr>
            </w:pPr>
            <w:r w:rsidRPr="004821EA">
              <w:rPr>
                <w:rFonts w:cstheme="minorHAnsi"/>
                <w:sz w:val="20"/>
                <w:szCs w:val="20"/>
              </w:rPr>
              <w:t>ROCP0</w:t>
            </w:r>
            <w:r w:rsidR="00825ACE">
              <w:rPr>
                <w:rFonts w:cstheme="minorHAnsi"/>
                <w:sz w:val="20"/>
                <w:szCs w:val="20"/>
              </w:rPr>
              <w:t>PAH</w:t>
            </w:r>
          </w:p>
        </w:tc>
        <w:tc>
          <w:tcPr>
            <w:tcW w:w="1170" w:type="dxa"/>
          </w:tcPr>
          <w:p w14:paraId="6210F263" w14:textId="28D958BA" w:rsidR="004821EA" w:rsidRPr="004821EA" w:rsidRDefault="004821EA" w:rsidP="004821EA">
            <w:pPr>
              <w:spacing w:after="0"/>
              <w:jc w:val="center"/>
              <w:rPr>
                <w:rFonts w:cstheme="minorHAnsi"/>
                <w:sz w:val="20"/>
                <w:szCs w:val="20"/>
              </w:rPr>
            </w:pPr>
            <w:r w:rsidRPr="004821EA">
              <w:rPr>
                <w:rFonts w:cstheme="minorHAnsi"/>
                <w:sz w:val="20"/>
                <w:szCs w:val="20"/>
              </w:rPr>
              <w:t>3343</w:t>
            </w:r>
          </w:p>
        </w:tc>
        <w:tc>
          <w:tcPr>
            <w:tcW w:w="6697" w:type="dxa"/>
          </w:tcPr>
          <w:p w14:paraId="74C28ACF" w14:textId="352D91A4" w:rsidR="004821EA" w:rsidRPr="004821EA" w:rsidRDefault="004821EA" w:rsidP="004821EA">
            <w:pPr>
              <w:keepNext/>
              <w:spacing w:after="0"/>
              <w:jc w:val="center"/>
              <w:rPr>
                <w:rFonts w:cstheme="minorHAnsi"/>
                <w:sz w:val="20"/>
                <w:szCs w:val="20"/>
              </w:rPr>
            </w:pPr>
            <w:r w:rsidRPr="004821EA">
              <w:rPr>
                <w:rFonts w:cstheme="minorHAnsi"/>
                <w:sz w:val="20"/>
                <w:szCs w:val="20"/>
              </w:rPr>
              <w:t>ROCP0PAH, PAH, C* = 1e</w:t>
            </w:r>
            <w:r w:rsidRPr="004821EA">
              <w:rPr>
                <w:rFonts w:cstheme="minorHAnsi"/>
                <w:sz w:val="20"/>
                <w:szCs w:val="20"/>
                <w:vertAlign w:val="superscript"/>
              </w:rPr>
              <w:t>0</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266FE355" w14:textId="77777777" w:rsidTr="003A2C2E">
        <w:trPr>
          <w:trHeight w:val="148"/>
        </w:trPr>
        <w:tc>
          <w:tcPr>
            <w:tcW w:w="1165" w:type="dxa"/>
          </w:tcPr>
          <w:p w14:paraId="1114C3E5" w14:textId="6EB6A14C" w:rsidR="004821EA" w:rsidRPr="004821EA" w:rsidRDefault="004821EA" w:rsidP="004821EA">
            <w:pPr>
              <w:spacing w:after="0"/>
              <w:jc w:val="center"/>
              <w:rPr>
                <w:rFonts w:cstheme="minorHAnsi"/>
                <w:sz w:val="20"/>
                <w:szCs w:val="20"/>
              </w:rPr>
            </w:pPr>
            <w:r w:rsidRPr="004821EA">
              <w:rPr>
                <w:rFonts w:cstheme="minorHAnsi"/>
                <w:sz w:val="20"/>
                <w:szCs w:val="20"/>
              </w:rPr>
              <w:t>ROCP1</w:t>
            </w:r>
            <w:r w:rsidR="00825ACE">
              <w:rPr>
                <w:rFonts w:cstheme="minorHAnsi"/>
                <w:sz w:val="20"/>
                <w:szCs w:val="20"/>
              </w:rPr>
              <w:t>PAH</w:t>
            </w:r>
          </w:p>
        </w:tc>
        <w:tc>
          <w:tcPr>
            <w:tcW w:w="1170" w:type="dxa"/>
          </w:tcPr>
          <w:p w14:paraId="64ABED59" w14:textId="1866FBAD" w:rsidR="004821EA" w:rsidRPr="004821EA" w:rsidRDefault="004821EA" w:rsidP="004821EA">
            <w:pPr>
              <w:spacing w:after="0"/>
              <w:jc w:val="center"/>
              <w:rPr>
                <w:rFonts w:cstheme="minorHAnsi"/>
                <w:sz w:val="20"/>
                <w:szCs w:val="20"/>
              </w:rPr>
            </w:pPr>
            <w:r w:rsidRPr="004821EA">
              <w:rPr>
                <w:rFonts w:cstheme="minorHAnsi"/>
                <w:sz w:val="20"/>
                <w:szCs w:val="20"/>
              </w:rPr>
              <w:t>3344</w:t>
            </w:r>
          </w:p>
        </w:tc>
        <w:tc>
          <w:tcPr>
            <w:tcW w:w="6697" w:type="dxa"/>
          </w:tcPr>
          <w:p w14:paraId="32BD6246" w14:textId="067BA58B" w:rsidR="004821EA" w:rsidRPr="004821EA" w:rsidRDefault="004821EA" w:rsidP="004821EA">
            <w:pPr>
              <w:keepNext/>
              <w:spacing w:after="0"/>
              <w:jc w:val="center"/>
              <w:rPr>
                <w:rFonts w:cstheme="minorHAnsi"/>
                <w:sz w:val="20"/>
                <w:szCs w:val="20"/>
              </w:rPr>
            </w:pPr>
            <w:r w:rsidRPr="004821EA">
              <w:rPr>
                <w:rFonts w:cstheme="minorHAnsi"/>
                <w:sz w:val="20"/>
                <w:szCs w:val="20"/>
              </w:rPr>
              <w:t>ROCP1PAH, PAH, C* = 1e</w:t>
            </w:r>
            <w:r w:rsidRPr="004821EA">
              <w:rPr>
                <w:rFonts w:cstheme="minorHAnsi"/>
                <w:sz w:val="20"/>
                <w:szCs w:val="20"/>
                <w:vertAlign w:val="superscript"/>
              </w:rPr>
              <w:t>1</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7E0E9065" w14:textId="77777777" w:rsidTr="003A2C2E">
        <w:trPr>
          <w:trHeight w:val="148"/>
        </w:trPr>
        <w:tc>
          <w:tcPr>
            <w:tcW w:w="1165" w:type="dxa"/>
          </w:tcPr>
          <w:p w14:paraId="2D710DCB" w14:textId="617A3F23" w:rsidR="004821EA" w:rsidRPr="004821EA" w:rsidRDefault="004821EA" w:rsidP="004821EA">
            <w:pPr>
              <w:spacing w:after="0"/>
              <w:jc w:val="center"/>
              <w:rPr>
                <w:rFonts w:cstheme="minorHAnsi"/>
                <w:sz w:val="20"/>
                <w:szCs w:val="20"/>
              </w:rPr>
            </w:pPr>
            <w:r w:rsidRPr="004821EA">
              <w:rPr>
                <w:rFonts w:cstheme="minorHAnsi"/>
                <w:sz w:val="20"/>
                <w:szCs w:val="20"/>
              </w:rPr>
              <w:lastRenderedPageBreak/>
              <w:t>ROCP2</w:t>
            </w:r>
            <w:r w:rsidR="00825ACE">
              <w:rPr>
                <w:rFonts w:cstheme="minorHAnsi"/>
                <w:sz w:val="20"/>
                <w:szCs w:val="20"/>
              </w:rPr>
              <w:t>PAH</w:t>
            </w:r>
          </w:p>
        </w:tc>
        <w:tc>
          <w:tcPr>
            <w:tcW w:w="1170" w:type="dxa"/>
          </w:tcPr>
          <w:p w14:paraId="652AFD62" w14:textId="7BF17EE1" w:rsidR="004821EA" w:rsidRPr="004821EA" w:rsidRDefault="004821EA" w:rsidP="004821EA">
            <w:pPr>
              <w:spacing w:after="0"/>
              <w:jc w:val="center"/>
              <w:rPr>
                <w:rFonts w:cstheme="minorHAnsi"/>
                <w:sz w:val="20"/>
                <w:szCs w:val="20"/>
              </w:rPr>
            </w:pPr>
            <w:r w:rsidRPr="004821EA">
              <w:rPr>
                <w:rFonts w:cstheme="minorHAnsi"/>
                <w:sz w:val="20"/>
                <w:szCs w:val="20"/>
              </w:rPr>
              <w:t>3345</w:t>
            </w:r>
          </w:p>
        </w:tc>
        <w:tc>
          <w:tcPr>
            <w:tcW w:w="6697" w:type="dxa"/>
          </w:tcPr>
          <w:p w14:paraId="3D47943C" w14:textId="7A9D6A02" w:rsidR="004821EA" w:rsidRPr="004821EA" w:rsidRDefault="004821EA" w:rsidP="004821EA">
            <w:pPr>
              <w:keepNext/>
              <w:spacing w:after="0"/>
              <w:jc w:val="center"/>
              <w:rPr>
                <w:rFonts w:cstheme="minorHAnsi"/>
                <w:sz w:val="20"/>
                <w:szCs w:val="20"/>
              </w:rPr>
            </w:pPr>
            <w:r w:rsidRPr="004821EA">
              <w:rPr>
                <w:rFonts w:cstheme="minorHAnsi"/>
                <w:sz w:val="20"/>
                <w:szCs w:val="20"/>
              </w:rPr>
              <w:t>ROCP2PAH, PAH, C* = 1e</w:t>
            </w:r>
            <w:r w:rsidRPr="004821EA">
              <w:rPr>
                <w:rFonts w:cstheme="minorHAnsi"/>
                <w:sz w:val="20"/>
                <w:szCs w:val="20"/>
                <w:vertAlign w:val="superscript"/>
              </w:rPr>
              <w:t>2</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1681C26D" w14:textId="77777777" w:rsidTr="003A2C2E">
        <w:trPr>
          <w:trHeight w:val="148"/>
        </w:trPr>
        <w:tc>
          <w:tcPr>
            <w:tcW w:w="1165" w:type="dxa"/>
          </w:tcPr>
          <w:p w14:paraId="0FC6614A" w14:textId="7C8A9BF9" w:rsidR="004821EA" w:rsidRPr="004821EA" w:rsidRDefault="004821EA" w:rsidP="004821EA">
            <w:pPr>
              <w:spacing w:after="0"/>
              <w:jc w:val="center"/>
              <w:rPr>
                <w:rFonts w:cstheme="minorHAnsi"/>
                <w:sz w:val="20"/>
                <w:szCs w:val="20"/>
              </w:rPr>
            </w:pPr>
            <w:r w:rsidRPr="004821EA">
              <w:rPr>
                <w:rFonts w:cstheme="minorHAnsi"/>
                <w:sz w:val="20"/>
                <w:szCs w:val="20"/>
              </w:rPr>
              <w:t>ROCN2</w:t>
            </w:r>
            <w:r w:rsidR="00825ACE">
              <w:rPr>
                <w:rFonts w:cstheme="minorHAnsi"/>
                <w:sz w:val="20"/>
                <w:szCs w:val="20"/>
              </w:rPr>
              <w:t>SULF</w:t>
            </w:r>
          </w:p>
        </w:tc>
        <w:tc>
          <w:tcPr>
            <w:tcW w:w="1170" w:type="dxa"/>
          </w:tcPr>
          <w:p w14:paraId="488F0B41" w14:textId="781F351F" w:rsidR="004821EA" w:rsidRPr="004821EA" w:rsidRDefault="004821EA" w:rsidP="004821EA">
            <w:pPr>
              <w:spacing w:after="0"/>
              <w:jc w:val="center"/>
              <w:rPr>
                <w:rFonts w:cstheme="minorHAnsi"/>
                <w:sz w:val="20"/>
                <w:szCs w:val="20"/>
              </w:rPr>
            </w:pPr>
            <w:r w:rsidRPr="004821EA">
              <w:rPr>
                <w:rFonts w:cstheme="minorHAnsi"/>
                <w:sz w:val="20"/>
                <w:szCs w:val="20"/>
              </w:rPr>
              <w:t>3350</w:t>
            </w:r>
          </w:p>
        </w:tc>
        <w:tc>
          <w:tcPr>
            <w:tcW w:w="6697" w:type="dxa"/>
          </w:tcPr>
          <w:p w14:paraId="32AF9F5F" w14:textId="6045ED22" w:rsidR="004821EA" w:rsidRPr="004821EA" w:rsidRDefault="004821EA" w:rsidP="004821EA">
            <w:pPr>
              <w:keepNext/>
              <w:spacing w:after="0"/>
              <w:jc w:val="center"/>
              <w:rPr>
                <w:rFonts w:cstheme="minorHAnsi"/>
                <w:sz w:val="20"/>
                <w:szCs w:val="20"/>
              </w:rPr>
            </w:pPr>
            <w:r w:rsidRPr="004821EA">
              <w:rPr>
                <w:rFonts w:cstheme="minorHAnsi"/>
                <w:sz w:val="20"/>
                <w:szCs w:val="20"/>
              </w:rPr>
              <w:t>ROCN2SULF, Sulfur-containing Hydrocarbons, C* = 1e</w:t>
            </w:r>
            <w:r w:rsidRPr="004821EA">
              <w:rPr>
                <w:rFonts w:cstheme="minorHAnsi"/>
                <w:sz w:val="20"/>
                <w:szCs w:val="20"/>
                <w:vertAlign w:val="superscript"/>
              </w:rPr>
              <w:t>-2</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1AC8886A" w14:textId="77777777" w:rsidTr="003A2C2E">
        <w:trPr>
          <w:trHeight w:val="148"/>
        </w:trPr>
        <w:tc>
          <w:tcPr>
            <w:tcW w:w="1165" w:type="dxa"/>
          </w:tcPr>
          <w:p w14:paraId="0B0C8AF2" w14:textId="1FDC8478" w:rsidR="004821EA" w:rsidRPr="004821EA" w:rsidRDefault="004821EA" w:rsidP="004821EA">
            <w:pPr>
              <w:spacing w:after="0"/>
              <w:jc w:val="center"/>
              <w:rPr>
                <w:rFonts w:cstheme="minorHAnsi"/>
                <w:sz w:val="20"/>
                <w:szCs w:val="20"/>
              </w:rPr>
            </w:pPr>
            <w:r w:rsidRPr="004821EA">
              <w:rPr>
                <w:rFonts w:cstheme="minorHAnsi"/>
                <w:sz w:val="20"/>
                <w:szCs w:val="20"/>
              </w:rPr>
              <w:t>ROCN1</w:t>
            </w:r>
            <w:r w:rsidR="00825ACE">
              <w:rPr>
                <w:rFonts w:cstheme="minorHAnsi"/>
                <w:sz w:val="20"/>
                <w:szCs w:val="20"/>
              </w:rPr>
              <w:t>SULF</w:t>
            </w:r>
          </w:p>
        </w:tc>
        <w:tc>
          <w:tcPr>
            <w:tcW w:w="1170" w:type="dxa"/>
          </w:tcPr>
          <w:p w14:paraId="7B3B13FE" w14:textId="24202B94" w:rsidR="004821EA" w:rsidRPr="004821EA" w:rsidRDefault="004821EA" w:rsidP="004821EA">
            <w:pPr>
              <w:spacing w:after="0"/>
              <w:jc w:val="center"/>
              <w:rPr>
                <w:rFonts w:cstheme="minorHAnsi"/>
                <w:sz w:val="20"/>
                <w:szCs w:val="20"/>
              </w:rPr>
            </w:pPr>
            <w:r w:rsidRPr="004821EA">
              <w:rPr>
                <w:rFonts w:cstheme="minorHAnsi"/>
                <w:sz w:val="20"/>
                <w:szCs w:val="20"/>
              </w:rPr>
              <w:t>3351</w:t>
            </w:r>
          </w:p>
        </w:tc>
        <w:tc>
          <w:tcPr>
            <w:tcW w:w="6697" w:type="dxa"/>
          </w:tcPr>
          <w:p w14:paraId="247AEC50" w14:textId="01349620" w:rsidR="004821EA" w:rsidRPr="004821EA" w:rsidRDefault="004821EA" w:rsidP="004821EA">
            <w:pPr>
              <w:keepNext/>
              <w:spacing w:after="0"/>
              <w:jc w:val="center"/>
              <w:rPr>
                <w:rFonts w:cstheme="minorHAnsi"/>
                <w:sz w:val="20"/>
                <w:szCs w:val="20"/>
              </w:rPr>
            </w:pPr>
            <w:r w:rsidRPr="004821EA">
              <w:rPr>
                <w:rFonts w:cstheme="minorHAnsi"/>
                <w:sz w:val="20"/>
                <w:szCs w:val="20"/>
              </w:rPr>
              <w:t>ROCN1SULF, Sulfur-containing Hydrocarbons, C* = 1e</w:t>
            </w:r>
            <w:r w:rsidRPr="004821EA">
              <w:rPr>
                <w:rFonts w:cstheme="minorHAnsi"/>
                <w:sz w:val="20"/>
                <w:szCs w:val="20"/>
                <w:vertAlign w:val="superscript"/>
              </w:rPr>
              <w:t>-1</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099966A2" w14:textId="77777777" w:rsidTr="003A2C2E">
        <w:trPr>
          <w:trHeight w:val="148"/>
        </w:trPr>
        <w:tc>
          <w:tcPr>
            <w:tcW w:w="1165" w:type="dxa"/>
          </w:tcPr>
          <w:p w14:paraId="1A260BB3" w14:textId="4A505C2B" w:rsidR="004821EA" w:rsidRPr="004821EA" w:rsidRDefault="004821EA" w:rsidP="004821EA">
            <w:pPr>
              <w:spacing w:after="0"/>
              <w:jc w:val="center"/>
              <w:rPr>
                <w:rFonts w:cstheme="minorHAnsi"/>
                <w:sz w:val="20"/>
                <w:szCs w:val="20"/>
              </w:rPr>
            </w:pPr>
            <w:r w:rsidRPr="004821EA">
              <w:rPr>
                <w:rFonts w:cstheme="minorHAnsi"/>
                <w:sz w:val="20"/>
                <w:szCs w:val="20"/>
              </w:rPr>
              <w:t>ROCP0</w:t>
            </w:r>
            <w:r w:rsidR="00825ACE">
              <w:rPr>
                <w:rFonts w:cstheme="minorHAnsi"/>
                <w:sz w:val="20"/>
                <w:szCs w:val="20"/>
              </w:rPr>
              <w:t>SULF</w:t>
            </w:r>
          </w:p>
        </w:tc>
        <w:tc>
          <w:tcPr>
            <w:tcW w:w="1170" w:type="dxa"/>
          </w:tcPr>
          <w:p w14:paraId="409B868D" w14:textId="374DCBA1" w:rsidR="004821EA" w:rsidRPr="004821EA" w:rsidRDefault="004821EA" w:rsidP="004821EA">
            <w:pPr>
              <w:spacing w:after="0"/>
              <w:jc w:val="center"/>
              <w:rPr>
                <w:rFonts w:cstheme="minorHAnsi"/>
                <w:sz w:val="20"/>
                <w:szCs w:val="20"/>
              </w:rPr>
            </w:pPr>
            <w:r w:rsidRPr="004821EA">
              <w:rPr>
                <w:rFonts w:cstheme="minorHAnsi"/>
                <w:sz w:val="20"/>
                <w:szCs w:val="20"/>
              </w:rPr>
              <w:t>3352</w:t>
            </w:r>
          </w:p>
        </w:tc>
        <w:tc>
          <w:tcPr>
            <w:tcW w:w="6697" w:type="dxa"/>
          </w:tcPr>
          <w:p w14:paraId="2985B5BA" w14:textId="3E89B37C" w:rsidR="004821EA" w:rsidRPr="004821EA" w:rsidRDefault="004821EA" w:rsidP="004821EA">
            <w:pPr>
              <w:keepNext/>
              <w:spacing w:after="0"/>
              <w:jc w:val="center"/>
              <w:rPr>
                <w:rFonts w:cstheme="minorHAnsi"/>
                <w:sz w:val="20"/>
                <w:szCs w:val="20"/>
              </w:rPr>
            </w:pPr>
            <w:r w:rsidRPr="004821EA">
              <w:rPr>
                <w:rFonts w:cstheme="minorHAnsi"/>
                <w:sz w:val="20"/>
                <w:szCs w:val="20"/>
              </w:rPr>
              <w:t>ROCP0SULF, Sulfur-containing Hydrocarbons, C* = 1e</w:t>
            </w:r>
            <w:r w:rsidRPr="004821EA">
              <w:rPr>
                <w:rFonts w:cstheme="minorHAnsi"/>
                <w:sz w:val="20"/>
                <w:szCs w:val="20"/>
                <w:vertAlign w:val="superscript"/>
              </w:rPr>
              <w:t>0</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3AA36402" w14:textId="77777777" w:rsidTr="003A2C2E">
        <w:trPr>
          <w:trHeight w:val="148"/>
        </w:trPr>
        <w:tc>
          <w:tcPr>
            <w:tcW w:w="1165" w:type="dxa"/>
          </w:tcPr>
          <w:p w14:paraId="5D0301F5" w14:textId="35E8296C" w:rsidR="004821EA" w:rsidRPr="004821EA" w:rsidRDefault="004821EA" w:rsidP="004821EA">
            <w:pPr>
              <w:spacing w:after="0"/>
              <w:jc w:val="center"/>
              <w:rPr>
                <w:rFonts w:cstheme="minorHAnsi"/>
                <w:sz w:val="20"/>
                <w:szCs w:val="20"/>
              </w:rPr>
            </w:pPr>
            <w:r w:rsidRPr="004821EA">
              <w:rPr>
                <w:rFonts w:cstheme="minorHAnsi"/>
                <w:sz w:val="20"/>
                <w:szCs w:val="20"/>
              </w:rPr>
              <w:t>ROCP1</w:t>
            </w:r>
            <w:r w:rsidR="00825ACE">
              <w:rPr>
                <w:rFonts w:cstheme="minorHAnsi"/>
                <w:sz w:val="20"/>
                <w:szCs w:val="20"/>
              </w:rPr>
              <w:t>SULF</w:t>
            </w:r>
          </w:p>
        </w:tc>
        <w:tc>
          <w:tcPr>
            <w:tcW w:w="1170" w:type="dxa"/>
          </w:tcPr>
          <w:p w14:paraId="576EFB2E" w14:textId="6E01D05A" w:rsidR="004821EA" w:rsidRPr="004821EA" w:rsidRDefault="004821EA" w:rsidP="004821EA">
            <w:pPr>
              <w:spacing w:after="0"/>
              <w:jc w:val="center"/>
              <w:rPr>
                <w:rFonts w:cstheme="minorHAnsi"/>
                <w:sz w:val="20"/>
                <w:szCs w:val="20"/>
              </w:rPr>
            </w:pPr>
            <w:r w:rsidRPr="004821EA">
              <w:rPr>
                <w:rFonts w:cstheme="minorHAnsi"/>
                <w:sz w:val="20"/>
                <w:szCs w:val="20"/>
              </w:rPr>
              <w:t>3353</w:t>
            </w:r>
          </w:p>
        </w:tc>
        <w:tc>
          <w:tcPr>
            <w:tcW w:w="6697" w:type="dxa"/>
          </w:tcPr>
          <w:p w14:paraId="57A6F21F" w14:textId="56A30A6D" w:rsidR="004821EA" w:rsidRPr="004821EA" w:rsidRDefault="004821EA" w:rsidP="004821EA">
            <w:pPr>
              <w:keepNext/>
              <w:spacing w:after="0"/>
              <w:jc w:val="center"/>
              <w:rPr>
                <w:rFonts w:cstheme="minorHAnsi"/>
                <w:sz w:val="20"/>
                <w:szCs w:val="20"/>
              </w:rPr>
            </w:pPr>
            <w:r w:rsidRPr="004821EA">
              <w:rPr>
                <w:rFonts w:cstheme="minorHAnsi"/>
                <w:sz w:val="20"/>
                <w:szCs w:val="20"/>
              </w:rPr>
              <w:t>ROCP1SULF, Sulfur-containing Hydrocarbons, C* = 1e</w:t>
            </w:r>
            <w:r w:rsidRPr="004821EA">
              <w:rPr>
                <w:rFonts w:cstheme="minorHAnsi"/>
                <w:sz w:val="20"/>
                <w:szCs w:val="20"/>
                <w:vertAlign w:val="superscript"/>
              </w:rPr>
              <w:t>1</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1C8D5DD6" w14:textId="77777777" w:rsidTr="003A2C2E">
        <w:trPr>
          <w:trHeight w:val="148"/>
        </w:trPr>
        <w:tc>
          <w:tcPr>
            <w:tcW w:w="1165" w:type="dxa"/>
          </w:tcPr>
          <w:p w14:paraId="294064EA" w14:textId="7E8B02DA" w:rsidR="004821EA" w:rsidRPr="004821EA" w:rsidRDefault="004821EA" w:rsidP="004821EA">
            <w:pPr>
              <w:spacing w:after="0"/>
              <w:jc w:val="center"/>
              <w:rPr>
                <w:rFonts w:cstheme="minorHAnsi"/>
                <w:sz w:val="20"/>
                <w:szCs w:val="20"/>
              </w:rPr>
            </w:pPr>
            <w:r w:rsidRPr="004821EA">
              <w:rPr>
                <w:rFonts w:cstheme="minorHAnsi"/>
                <w:sz w:val="20"/>
                <w:szCs w:val="20"/>
              </w:rPr>
              <w:t>ROCP2</w:t>
            </w:r>
            <w:r w:rsidR="00825ACE">
              <w:rPr>
                <w:rFonts w:cstheme="minorHAnsi"/>
                <w:sz w:val="20"/>
                <w:szCs w:val="20"/>
              </w:rPr>
              <w:t>SULF</w:t>
            </w:r>
          </w:p>
        </w:tc>
        <w:tc>
          <w:tcPr>
            <w:tcW w:w="1170" w:type="dxa"/>
          </w:tcPr>
          <w:p w14:paraId="266C23BA" w14:textId="22EB94D0" w:rsidR="004821EA" w:rsidRPr="004821EA" w:rsidRDefault="004821EA" w:rsidP="004821EA">
            <w:pPr>
              <w:spacing w:after="0"/>
              <w:jc w:val="center"/>
              <w:rPr>
                <w:rFonts w:cstheme="minorHAnsi"/>
                <w:sz w:val="20"/>
                <w:szCs w:val="20"/>
              </w:rPr>
            </w:pPr>
            <w:r w:rsidRPr="004821EA">
              <w:rPr>
                <w:rFonts w:cstheme="minorHAnsi"/>
                <w:sz w:val="20"/>
                <w:szCs w:val="20"/>
              </w:rPr>
              <w:t>3354</w:t>
            </w:r>
          </w:p>
        </w:tc>
        <w:tc>
          <w:tcPr>
            <w:tcW w:w="6697" w:type="dxa"/>
          </w:tcPr>
          <w:p w14:paraId="1DA34B52" w14:textId="42B8A92F" w:rsidR="004821EA" w:rsidRPr="004821EA" w:rsidRDefault="004821EA" w:rsidP="004821EA">
            <w:pPr>
              <w:keepNext/>
              <w:spacing w:after="0"/>
              <w:jc w:val="center"/>
              <w:rPr>
                <w:rFonts w:cstheme="minorHAnsi"/>
                <w:sz w:val="20"/>
                <w:szCs w:val="20"/>
              </w:rPr>
            </w:pPr>
            <w:r w:rsidRPr="004821EA">
              <w:rPr>
                <w:rFonts w:cstheme="minorHAnsi"/>
                <w:sz w:val="20"/>
                <w:szCs w:val="20"/>
              </w:rPr>
              <w:t>ROCP2SULF, Sulfur-containing Hydrocarbons, C* = 1e</w:t>
            </w:r>
            <w:r w:rsidRPr="004821EA">
              <w:rPr>
                <w:rFonts w:cstheme="minorHAnsi"/>
                <w:sz w:val="20"/>
                <w:szCs w:val="20"/>
                <w:vertAlign w:val="superscript"/>
              </w:rPr>
              <w:t>2</w:t>
            </w:r>
            <w:r w:rsidRPr="004821EA">
              <w:rPr>
                <w:rFonts w:cstheme="minorHAnsi"/>
                <w:sz w:val="20"/>
                <w:szCs w:val="20"/>
              </w:rPr>
              <w:t xml:space="preserve"> ug m</w:t>
            </w:r>
            <w:r w:rsidRPr="004821EA">
              <w:rPr>
                <w:rFonts w:cstheme="minorHAnsi"/>
                <w:sz w:val="20"/>
                <w:szCs w:val="20"/>
                <w:vertAlign w:val="superscript"/>
              </w:rPr>
              <w:t>-3</w:t>
            </w:r>
          </w:p>
        </w:tc>
      </w:tr>
      <w:tr w:rsidR="004821EA" w:rsidRPr="004A2FE2" w14:paraId="66DDA364" w14:textId="77777777" w:rsidTr="003A2C2E">
        <w:trPr>
          <w:trHeight w:val="148"/>
        </w:trPr>
        <w:tc>
          <w:tcPr>
            <w:tcW w:w="1165" w:type="dxa"/>
          </w:tcPr>
          <w:p w14:paraId="7655946F" w14:textId="055F065E" w:rsidR="004821EA" w:rsidRPr="004821EA" w:rsidRDefault="004821EA" w:rsidP="004821EA">
            <w:pPr>
              <w:spacing w:after="0"/>
              <w:jc w:val="center"/>
              <w:rPr>
                <w:rFonts w:cstheme="minorHAnsi"/>
                <w:sz w:val="20"/>
                <w:szCs w:val="20"/>
              </w:rPr>
            </w:pPr>
            <w:r w:rsidRPr="004821EA">
              <w:rPr>
                <w:rFonts w:cstheme="minorHAnsi"/>
                <w:sz w:val="20"/>
                <w:szCs w:val="20"/>
              </w:rPr>
              <w:t>ROCN2</w:t>
            </w:r>
            <w:r w:rsidR="00825ACE">
              <w:rPr>
                <w:rFonts w:cstheme="minorHAnsi"/>
                <w:sz w:val="20"/>
                <w:szCs w:val="20"/>
              </w:rPr>
              <w:t>OXY</w:t>
            </w:r>
          </w:p>
        </w:tc>
        <w:tc>
          <w:tcPr>
            <w:tcW w:w="1170" w:type="dxa"/>
          </w:tcPr>
          <w:p w14:paraId="4C2C6148" w14:textId="322EDCC3" w:rsidR="004821EA" w:rsidRPr="004821EA" w:rsidRDefault="004821EA" w:rsidP="004821EA">
            <w:pPr>
              <w:spacing w:after="0"/>
              <w:jc w:val="center"/>
              <w:rPr>
                <w:rFonts w:cstheme="minorHAnsi"/>
                <w:sz w:val="20"/>
                <w:szCs w:val="20"/>
              </w:rPr>
            </w:pPr>
            <w:r w:rsidRPr="004821EA">
              <w:rPr>
                <w:rFonts w:cstheme="minorHAnsi"/>
                <w:sz w:val="20"/>
                <w:szCs w:val="20"/>
              </w:rPr>
              <w:t>3361</w:t>
            </w:r>
          </w:p>
        </w:tc>
        <w:tc>
          <w:tcPr>
            <w:tcW w:w="6697" w:type="dxa"/>
          </w:tcPr>
          <w:p w14:paraId="5D9CE3D7" w14:textId="4AD7EB6C" w:rsidR="004821EA" w:rsidRPr="004821EA" w:rsidRDefault="004821EA" w:rsidP="004821EA">
            <w:pPr>
              <w:keepNext/>
              <w:spacing w:after="0"/>
              <w:jc w:val="center"/>
              <w:rPr>
                <w:rFonts w:cstheme="minorHAnsi"/>
                <w:sz w:val="20"/>
                <w:szCs w:val="20"/>
              </w:rPr>
            </w:pPr>
            <w:r w:rsidRPr="004821EA">
              <w:rPr>
                <w:rFonts w:cstheme="minorHAnsi"/>
                <w:sz w:val="20"/>
                <w:szCs w:val="20"/>
              </w:rPr>
              <w:t>ROCN2OXY, Oxygenated Organics,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28537386" w14:textId="77777777" w:rsidTr="003A2C2E">
        <w:trPr>
          <w:trHeight w:val="148"/>
        </w:trPr>
        <w:tc>
          <w:tcPr>
            <w:tcW w:w="1165" w:type="dxa"/>
          </w:tcPr>
          <w:p w14:paraId="5FD22FEF" w14:textId="77A3A51F" w:rsidR="004821EA" w:rsidRPr="004821EA" w:rsidRDefault="004821EA" w:rsidP="004821EA">
            <w:pPr>
              <w:spacing w:after="0"/>
              <w:jc w:val="center"/>
              <w:rPr>
                <w:rFonts w:cstheme="minorHAnsi"/>
                <w:sz w:val="20"/>
                <w:szCs w:val="20"/>
              </w:rPr>
            </w:pPr>
            <w:r w:rsidRPr="004821EA">
              <w:rPr>
                <w:rFonts w:cstheme="minorHAnsi"/>
                <w:sz w:val="20"/>
                <w:szCs w:val="20"/>
              </w:rPr>
              <w:t>ROCN1</w:t>
            </w:r>
            <w:r w:rsidR="00825ACE">
              <w:rPr>
                <w:rFonts w:cstheme="minorHAnsi"/>
                <w:sz w:val="20"/>
                <w:szCs w:val="20"/>
              </w:rPr>
              <w:t>OXY</w:t>
            </w:r>
          </w:p>
        </w:tc>
        <w:tc>
          <w:tcPr>
            <w:tcW w:w="1170" w:type="dxa"/>
          </w:tcPr>
          <w:p w14:paraId="1D85C04A" w14:textId="4593AB97" w:rsidR="004821EA" w:rsidRPr="004821EA" w:rsidRDefault="004821EA" w:rsidP="004821EA">
            <w:pPr>
              <w:spacing w:after="0"/>
              <w:jc w:val="center"/>
              <w:rPr>
                <w:rFonts w:cstheme="minorHAnsi"/>
                <w:sz w:val="20"/>
                <w:szCs w:val="20"/>
              </w:rPr>
            </w:pPr>
            <w:r w:rsidRPr="004821EA">
              <w:rPr>
                <w:rFonts w:cstheme="minorHAnsi"/>
                <w:sz w:val="20"/>
                <w:szCs w:val="20"/>
              </w:rPr>
              <w:t>3362</w:t>
            </w:r>
          </w:p>
        </w:tc>
        <w:tc>
          <w:tcPr>
            <w:tcW w:w="6697" w:type="dxa"/>
          </w:tcPr>
          <w:p w14:paraId="2F2E8FE8" w14:textId="4D2AA0E3" w:rsidR="004821EA" w:rsidRPr="004821EA" w:rsidRDefault="004821EA" w:rsidP="004821EA">
            <w:pPr>
              <w:keepNext/>
              <w:spacing w:after="0"/>
              <w:jc w:val="center"/>
              <w:rPr>
                <w:rFonts w:cstheme="minorHAnsi"/>
                <w:sz w:val="20"/>
                <w:szCs w:val="20"/>
              </w:rPr>
            </w:pPr>
            <w:r w:rsidRPr="004821EA">
              <w:rPr>
                <w:rFonts w:cstheme="minorHAnsi"/>
                <w:sz w:val="20"/>
                <w:szCs w:val="20"/>
              </w:rPr>
              <w:t>ROCN1OXY, Oxygenated Organics,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0D24F355" w14:textId="77777777" w:rsidTr="003A2C2E">
        <w:trPr>
          <w:trHeight w:val="148"/>
        </w:trPr>
        <w:tc>
          <w:tcPr>
            <w:tcW w:w="1165" w:type="dxa"/>
          </w:tcPr>
          <w:p w14:paraId="2483B705" w14:textId="751C2862" w:rsidR="004821EA" w:rsidRPr="004821EA" w:rsidRDefault="004821EA" w:rsidP="004821EA">
            <w:pPr>
              <w:spacing w:after="0"/>
              <w:jc w:val="center"/>
              <w:rPr>
                <w:rFonts w:cstheme="minorHAnsi"/>
                <w:sz w:val="20"/>
                <w:szCs w:val="20"/>
              </w:rPr>
            </w:pPr>
            <w:r w:rsidRPr="004821EA">
              <w:rPr>
                <w:rFonts w:cstheme="minorHAnsi"/>
                <w:sz w:val="20"/>
                <w:szCs w:val="20"/>
              </w:rPr>
              <w:t>ROCP0</w:t>
            </w:r>
            <w:r w:rsidR="00825ACE">
              <w:rPr>
                <w:rFonts w:cstheme="minorHAnsi"/>
                <w:sz w:val="20"/>
                <w:szCs w:val="20"/>
              </w:rPr>
              <w:t>OXY</w:t>
            </w:r>
          </w:p>
        </w:tc>
        <w:tc>
          <w:tcPr>
            <w:tcW w:w="1170" w:type="dxa"/>
          </w:tcPr>
          <w:p w14:paraId="6C10FE66" w14:textId="5FF55922" w:rsidR="004821EA" w:rsidRPr="004821EA" w:rsidRDefault="004821EA" w:rsidP="004821EA">
            <w:pPr>
              <w:spacing w:after="0"/>
              <w:jc w:val="center"/>
              <w:rPr>
                <w:rFonts w:cstheme="minorHAnsi"/>
                <w:sz w:val="20"/>
                <w:szCs w:val="20"/>
              </w:rPr>
            </w:pPr>
            <w:r w:rsidRPr="004821EA">
              <w:rPr>
                <w:rFonts w:cstheme="minorHAnsi"/>
                <w:sz w:val="20"/>
                <w:szCs w:val="20"/>
              </w:rPr>
              <w:t>3363</w:t>
            </w:r>
          </w:p>
        </w:tc>
        <w:tc>
          <w:tcPr>
            <w:tcW w:w="6697" w:type="dxa"/>
          </w:tcPr>
          <w:p w14:paraId="62FC891C" w14:textId="62695F9E" w:rsidR="004821EA" w:rsidRPr="004821EA" w:rsidRDefault="004821EA" w:rsidP="004821EA">
            <w:pPr>
              <w:keepNext/>
              <w:spacing w:after="0"/>
              <w:jc w:val="center"/>
              <w:rPr>
                <w:rFonts w:cstheme="minorHAnsi"/>
                <w:sz w:val="20"/>
                <w:szCs w:val="20"/>
              </w:rPr>
            </w:pPr>
            <w:r w:rsidRPr="004821EA">
              <w:rPr>
                <w:rFonts w:cstheme="minorHAnsi"/>
                <w:sz w:val="20"/>
                <w:szCs w:val="20"/>
              </w:rPr>
              <w:t>ROCP0OXY, Oxygenated Organics, C* = 1e</w:t>
            </w:r>
            <w:r w:rsidRPr="004821EA">
              <w:rPr>
                <w:rFonts w:cstheme="minorHAnsi"/>
                <w:sz w:val="20"/>
                <w:szCs w:val="20"/>
                <w:vertAlign w:val="superscript"/>
              </w:rPr>
              <w:t>0</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711C7625" w14:textId="77777777" w:rsidTr="003A2C2E">
        <w:trPr>
          <w:trHeight w:val="148"/>
        </w:trPr>
        <w:tc>
          <w:tcPr>
            <w:tcW w:w="1165" w:type="dxa"/>
          </w:tcPr>
          <w:p w14:paraId="5D97B687" w14:textId="04AC1B9E" w:rsidR="004821EA" w:rsidRPr="004821EA" w:rsidRDefault="004821EA" w:rsidP="004821EA">
            <w:pPr>
              <w:spacing w:after="0"/>
              <w:jc w:val="center"/>
              <w:rPr>
                <w:rFonts w:cstheme="minorHAnsi"/>
                <w:sz w:val="20"/>
                <w:szCs w:val="20"/>
              </w:rPr>
            </w:pPr>
            <w:r w:rsidRPr="004821EA">
              <w:rPr>
                <w:rFonts w:cstheme="minorHAnsi"/>
                <w:sz w:val="20"/>
                <w:szCs w:val="20"/>
              </w:rPr>
              <w:t>ROCP1</w:t>
            </w:r>
            <w:r w:rsidR="00825ACE">
              <w:rPr>
                <w:rFonts w:cstheme="minorHAnsi"/>
                <w:sz w:val="20"/>
                <w:szCs w:val="20"/>
              </w:rPr>
              <w:t>OXY</w:t>
            </w:r>
          </w:p>
        </w:tc>
        <w:tc>
          <w:tcPr>
            <w:tcW w:w="1170" w:type="dxa"/>
          </w:tcPr>
          <w:p w14:paraId="20425128" w14:textId="544677B4" w:rsidR="004821EA" w:rsidRPr="004821EA" w:rsidRDefault="004821EA" w:rsidP="004821EA">
            <w:pPr>
              <w:spacing w:after="0"/>
              <w:jc w:val="center"/>
              <w:rPr>
                <w:rFonts w:cstheme="minorHAnsi"/>
                <w:sz w:val="20"/>
                <w:szCs w:val="20"/>
              </w:rPr>
            </w:pPr>
            <w:r w:rsidRPr="004821EA">
              <w:rPr>
                <w:rFonts w:cstheme="minorHAnsi"/>
                <w:sz w:val="20"/>
                <w:szCs w:val="20"/>
              </w:rPr>
              <w:t>3364</w:t>
            </w:r>
          </w:p>
        </w:tc>
        <w:tc>
          <w:tcPr>
            <w:tcW w:w="6697" w:type="dxa"/>
          </w:tcPr>
          <w:p w14:paraId="2B302587" w14:textId="2E6B09BC" w:rsidR="004821EA" w:rsidRPr="004821EA" w:rsidRDefault="004821EA" w:rsidP="004821EA">
            <w:pPr>
              <w:keepNext/>
              <w:spacing w:after="0"/>
              <w:jc w:val="center"/>
              <w:rPr>
                <w:rFonts w:cstheme="minorHAnsi"/>
                <w:sz w:val="20"/>
                <w:szCs w:val="20"/>
              </w:rPr>
            </w:pPr>
            <w:r w:rsidRPr="004821EA">
              <w:rPr>
                <w:rFonts w:cstheme="minorHAnsi"/>
                <w:sz w:val="20"/>
                <w:szCs w:val="20"/>
              </w:rPr>
              <w:t>ROCP1OXY, Oxygenated Organics,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5FCDBE96" w14:textId="77777777" w:rsidTr="003A2C2E">
        <w:trPr>
          <w:trHeight w:val="148"/>
        </w:trPr>
        <w:tc>
          <w:tcPr>
            <w:tcW w:w="1165" w:type="dxa"/>
          </w:tcPr>
          <w:p w14:paraId="6BED5BEE" w14:textId="12C08F5A" w:rsidR="004821EA" w:rsidRPr="004821EA" w:rsidRDefault="004821EA" w:rsidP="004821EA">
            <w:pPr>
              <w:spacing w:after="0"/>
              <w:jc w:val="center"/>
              <w:rPr>
                <w:rFonts w:cstheme="minorHAnsi"/>
                <w:sz w:val="20"/>
                <w:szCs w:val="20"/>
              </w:rPr>
            </w:pPr>
            <w:r w:rsidRPr="004821EA">
              <w:rPr>
                <w:rFonts w:cstheme="minorHAnsi"/>
                <w:sz w:val="20"/>
                <w:szCs w:val="20"/>
              </w:rPr>
              <w:t>ROCP2</w:t>
            </w:r>
            <w:r w:rsidR="00825ACE">
              <w:rPr>
                <w:rFonts w:cstheme="minorHAnsi"/>
                <w:sz w:val="20"/>
                <w:szCs w:val="20"/>
              </w:rPr>
              <w:t>OXY</w:t>
            </w:r>
          </w:p>
        </w:tc>
        <w:tc>
          <w:tcPr>
            <w:tcW w:w="1170" w:type="dxa"/>
          </w:tcPr>
          <w:p w14:paraId="0BECA849" w14:textId="3DE876C2" w:rsidR="004821EA" w:rsidRPr="004821EA" w:rsidRDefault="004821EA" w:rsidP="004821EA">
            <w:pPr>
              <w:spacing w:after="0"/>
              <w:jc w:val="center"/>
              <w:rPr>
                <w:rFonts w:cstheme="minorHAnsi"/>
                <w:sz w:val="20"/>
                <w:szCs w:val="20"/>
              </w:rPr>
            </w:pPr>
            <w:r w:rsidRPr="004821EA">
              <w:rPr>
                <w:rFonts w:cstheme="minorHAnsi"/>
                <w:sz w:val="20"/>
                <w:szCs w:val="20"/>
              </w:rPr>
              <w:t>3365</w:t>
            </w:r>
          </w:p>
        </w:tc>
        <w:tc>
          <w:tcPr>
            <w:tcW w:w="6697" w:type="dxa"/>
          </w:tcPr>
          <w:p w14:paraId="11009E83" w14:textId="1A20CE97" w:rsidR="004821EA" w:rsidRPr="004821EA" w:rsidRDefault="004821EA" w:rsidP="004821EA">
            <w:pPr>
              <w:keepNext/>
              <w:spacing w:after="0"/>
              <w:jc w:val="center"/>
              <w:rPr>
                <w:rFonts w:cstheme="minorHAnsi"/>
                <w:sz w:val="20"/>
                <w:szCs w:val="20"/>
              </w:rPr>
            </w:pPr>
            <w:r w:rsidRPr="004821EA">
              <w:rPr>
                <w:rFonts w:cstheme="minorHAnsi"/>
                <w:sz w:val="20"/>
                <w:szCs w:val="20"/>
              </w:rPr>
              <w:t>ROCP2OXY, Oxygenated Organics,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57B568EB" w14:textId="77777777" w:rsidTr="003A2C2E">
        <w:trPr>
          <w:trHeight w:val="148"/>
        </w:trPr>
        <w:tc>
          <w:tcPr>
            <w:tcW w:w="1165" w:type="dxa"/>
          </w:tcPr>
          <w:p w14:paraId="731566C4" w14:textId="2B17FB59" w:rsidR="004821EA" w:rsidRPr="004821EA" w:rsidRDefault="004821EA" w:rsidP="004821EA">
            <w:pPr>
              <w:spacing w:after="0"/>
              <w:jc w:val="center"/>
              <w:rPr>
                <w:rFonts w:cstheme="minorHAnsi"/>
                <w:sz w:val="20"/>
                <w:szCs w:val="20"/>
              </w:rPr>
            </w:pPr>
            <w:r w:rsidRPr="004821EA">
              <w:rPr>
                <w:rFonts w:cstheme="minorHAnsi"/>
                <w:sz w:val="20"/>
                <w:szCs w:val="20"/>
              </w:rPr>
              <w:t>ROCN2</w:t>
            </w:r>
            <w:r w:rsidR="00825ACE">
              <w:rPr>
                <w:rFonts w:cstheme="minorHAnsi"/>
                <w:sz w:val="20"/>
                <w:szCs w:val="20"/>
              </w:rPr>
              <w:t>CYC</w:t>
            </w:r>
          </w:p>
        </w:tc>
        <w:tc>
          <w:tcPr>
            <w:tcW w:w="1170" w:type="dxa"/>
          </w:tcPr>
          <w:p w14:paraId="17146B16" w14:textId="240DC73E" w:rsidR="004821EA" w:rsidRPr="004821EA" w:rsidRDefault="004821EA" w:rsidP="004821EA">
            <w:pPr>
              <w:spacing w:after="0"/>
              <w:jc w:val="center"/>
              <w:rPr>
                <w:rFonts w:cstheme="minorHAnsi"/>
                <w:sz w:val="20"/>
                <w:szCs w:val="20"/>
              </w:rPr>
            </w:pPr>
            <w:r w:rsidRPr="004821EA">
              <w:rPr>
                <w:rFonts w:cstheme="minorHAnsi"/>
                <w:sz w:val="20"/>
                <w:szCs w:val="20"/>
              </w:rPr>
              <w:t>3372</w:t>
            </w:r>
          </w:p>
        </w:tc>
        <w:tc>
          <w:tcPr>
            <w:tcW w:w="6697" w:type="dxa"/>
          </w:tcPr>
          <w:p w14:paraId="055CE477" w14:textId="3FA152E4" w:rsidR="004821EA" w:rsidRPr="004821EA" w:rsidRDefault="004821EA" w:rsidP="004821EA">
            <w:pPr>
              <w:keepNext/>
              <w:spacing w:after="0"/>
              <w:jc w:val="center"/>
              <w:rPr>
                <w:rFonts w:cstheme="minorHAnsi"/>
                <w:sz w:val="20"/>
                <w:szCs w:val="20"/>
              </w:rPr>
            </w:pPr>
            <w:r w:rsidRPr="004821EA">
              <w:rPr>
                <w:rFonts w:cstheme="minorHAnsi"/>
                <w:sz w:val="20"/>
                <w:szCs w:val="20"/>
              </w:rPr>
              <w:t>ROCN2CYC, Cyclic Hydrocarbons,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553AF29D" w14:textId="77777777" w:rsidTr="003A2C2E">
        <w:trPr>
          <w:trHeight w:val="148"/>
        </w:trPr>
        <w:tc>
          <w:tcPr>
            <w:tcW w:w="1165" w:type="dxa"/>
          </w:tcPr>
          <w:p w14:paraId="6586E858" w14:textId="5BD7F0FB" w:rsidR="004821EA" w:rsidRPr="004821EA" w:rsidRDefault="004821EA" w:rsidP="004821EA">
            <w:pPr>
              <w:spacing w:after="0"/>
              <w:jc w:val="center"/>
              <w:rPr>
                <w:rFonts w:cstheme="minorHAnsi"/>
                <w:sz w:val="20"/>
                <w:szCs w:val="20"/>
              </w:rPr>
            </w:pPr>
            <w:r w:rsidRPr="004821EA">
              <w:rPr>
                <w:rFonts w:cstheme="minorHAnsi"/>
                <w:sz w:val="20"/>
                <w:szCs w:val="20"/>
              </w:rPr>
              <w:t>ROCN1</w:t>
            </w:r>
            <w:r w:rsidR="00825ACE">
              <w:rPr>
                <w:rFonts w:cstheme="minorHAnsi"/>
                <w:sz w:val="20"/>
                <w:szCs w:val="20"/>
              </w:rPr>
              <w:t>CYC</w:t>
            </w:r>
          </w:p>
        </w:tc>
        <w:tc>
          <w:tcPr>
            <w:tcW w:w="1170" w:type="dxa"/>
          </w:tcPr>
          <w:p w14:paraId="038C642B" w14:textId="31AA7771" w:rsidR="004821EA" w:rsidRPr="004821EA" w:rsidRDefault="004821EA" w:rsidP="004821EA">
            <w:pPr>
              <w:spacing w:after="0"/>
              <w:jc w:val="center"/>
              <w:rPr>
                <w:rFonts w:cstheme="minorHAnsi"/>
                <w:sz w:val="20"/>
                <w:szCs w:val="20"/>
              </w:rPr>
            </w:pPr>
            <w:r w:rsidRPr="004821EA">
              <w:rPr>
                <w:rFonts w:cstheme="minorHAnsi"/>
                <w:sz w:val="20"/>
                <w:szCs w:val="20"/>
              </w:rPr>
              <w:t>3373</w:t>
            </w:r>
          </w:p>
        </w:tc>
        <w:tc>
          <w:tcPr>
            <w:tcW w:w="6697" w:type="dxa"/>
          </w:tcPr>
          <w:p w14:paraId="3BEB8430" w14:textId="73B5035D" w:rsidR="004821EA" w:rsidRPr="004821EA" w:rsidRDefault="004821EA" w:rsidP="004821EA">
            <w:pPr>
              <w:keepNext/>
              <w:spacing w:after="0"/>
              <w:jc w:val="center"/>
              <w:rPr>
                <w:rFonts w:cstheme="minorHAnsi"/>
                <w:sz w:val="20"/>
                <w:szCs w:val="20"/>
              </w:rPr>
            </w:pPr>
            <w:r w:rsidRPr="004821EA">
              <w:rPr>
                <w:rFonts w:cstheme="minorHAnsi"/>
                <w:sz w:val="20"/>
                <w:szCs w:val="20"/>
              </w:rPr>
              <w:t>ROCN1CYC, Cyclic Hydrocarbons,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46661B4D" w14:textId="77777777" w:rsidTr="003A2C2E">
        <w:trPr>
          <w:trHeight w:val="148"/>
        </w:trPr>
        <w:tc>
          <w:tcPr>
            <w:tcW w:w="1165" w:type="dxa"/>
          </w:tcPr>
          <w:p w14:paraId="517A4E52" w14:textId="3A32B25A" w:rsidR="004821EA" w:rsidRPr="004821EA" w:rsidRDefault="004821EA" w:rsidP="004821EA">
            <w:pPr>
              <w:spacing w:after="0"/>
              <w:jc w:val="center"/>
              <w:rPr>
                <w:rFonts w:cstheme="minorHAnsi"/>
                <w:sz w:val="20"/>
                <w:szCs w:val="20"/>
              </w:rPr>
            </w:pPr>
            <w:r w:rsidRPr="004821EA">
              <w:rPr>
                <w:rFonts w:cstheme="minorHAnsi"/>
                <w:sz w:val="20"/>
                <w:szCs w:val="20"/>
              </w:rPr>
              <w:t>ROCP0</w:t>
            </w:r>
            <w:r w:rsidR="00825ACE">
              <w:rPr>
                <w:rFonts w:cstheme="minorHAnsi"/>
                <w:sz w:val="20"/>
                <w:szCs w:val="20"/>
              </w:rPr>
              <w:t>CYC</w:t>
            </w:r>
          </w:p>
        </w:tc>
        <w:tc>
          <w:tcPr>
            <w:tcW w:w="1170" w:type="dxa"/>
          </w:tcPr>
          <w:p w14:paraId="5C1B7F19" w14:textId="2A0309BB" w:rsidR="004821EA" w:rsidRPr="004821EA" w:rsidRDefault="004821EA" w:rsidP="004821EA">
            <w:pPr>
              <w:spacing w:after="0"/>
              <w:jc w:val="center"/>
              <w:rPr>
                <w:rFonts w:cstheme="minorHAnsi"/>
                <w:sz w:val="20"/>
                <w:szCs w:val="20"/>
              </w:rPr>
            </w:pPr>
            <w:r w:rsidRPr="004821EA">
              <w:rPr>
                <w:rFonts w:cstheme="minorHAnsi"/>
                <w:sz w:val="20"/>
                <w:szCs w:val="20"/>
              </w:rPr>
              <w:t>3374</w:t>
            </w:r>
          </w:p>
        </w:tc>
        <w:tc>
          <w:tcPr>
            <w:tcW w:w="6697" w:type="dxa"/>
          </w:tcPr>
          <w:p w14:paraId="25E7BDB9" w14:textId="51991D82" w:rsidR="004821EA" w:rsidRPr="004821EA" w:rsidRDefault="004821EA" w:rsidP="004821EA">
            <w:pPr>
              <w:keepNext/>
              <w:spacing w:after="0"/>
              <w:jc w:val="center"/>
              <w:rPr>
                <w:rFonts w:cstheme="minorHAnsi"/>
                <w:sz w:val="20"/>
                <w:szCs w:val="20"/>
              </w:rPr>
            </w:pPr>
            <w:r w:rsidRPr="004821EA">
              <w:rPr>
                <w:rFonts w:cstheme="minorHAnsi"/>
                <w:sz w:val="20"/>
                <w:szCs w:val="20"/>
              </w:rPr>
              <w:t>ROCP0CYC, Cyclic Hydrocarbons, C* = 1e</w:t>
            </w:r>
            <w:r w:rsidRPr="004821EA">
              <w:rPr>
                <w:rFonts w:cstheme="minorHAnsi"/>
                <w:sz w:val="20"/>
                <w:szCs w:val="20"/>
                <w:vertAlign w:val="superscript"/>
              </w:rPr>
              <w:t>0</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12E4843F" w14:textId="77777777" w:rsidTr="003A2C2E">
        <w:trPr>
          <w:trHeight w:val="148"/>
        </w:trPr>
        <w:tc>
          <w:tcPr>
            <w:tcW w:w="1165" w:type="dxa"/>
          </w:tcPr>
          <w:p w14:paraId="5632428C" w14:textId="406BE33A" w:rsidR="004821EA" w:rsidRPr="004821EA" w:rsidRDefault="004821EA" w:rsidP="004821EA">
            <w:pPr>
              <w:spacing w:after="0"/>
              <w:jc w:val="center"/>
              <w:rPr>
                <w:rFonts w:cstheme="minorHAnsi"/>
                <w:sz w:val="20"/>
                <w:szCs w:val="20"/>
              </w:rPr>
            </w:pPr>
            <w:r w:rsidRPr="004821EA">
              <w:rPr>
                <w:rFonts w:cstheme="minorHAnsi"/>
                <w:sz w:val="20"/>
                <w:szCs w:val="20"/>
              </w:rPr>
              <w:t>ROCP1</w:t>
            </w:r>
            <w:r w:rsidR="00825ACE">
              <w:rPr>
                <w:rFonts w:cstheme="minorHAnsi"/>
                <w:sz w:val="20"/>
                <w:szCs w:val="20"/>
              </w:rPr>
              <w:t>CYC</w:t>
            </w:r>
          </w:p>
        </w:tc>
        <w:tc>
          <w:tcPr>
            <w:tcW w:w="1170" w:type="dxa"/>
          </w:tcPr>
          <w:p w14:paraId="612FCC13" w14:textId="7FB6F33C" w:rsidR="004821EA" w:rsidRPr="004821EA" w:rsidRDefault="004821EA" w:rsidP="004821EA">
            <w:pPr>
              <w:spacing w:after="0"/>
              <w:jc w:val="center"/>
              <w:rPr>
                <w:rFonts w:cstheme="minorHAnsi"/>
                <w:sz w:val="20"/>
                <w:szCs w:val="20"/>
              </w:rPr>
            </w:pPr>
            <w:r w:rsidRPr="004821EA">
              <w:rPr>
                <w:rFonts w:cstheme="minorHAnsi"/>
                <w:sz w:val="20"/>
                <w:szCs w:val="20"/>
              </w:rPr>
              <w:t>3375</w:t>
            </w:r>
          </w:p>
        </w:tc>
        <w:tc>
          <w:tcPr>
            <w:tcW w:w="6697" w:type="dxa"/>
          </w:tcPr>
          <w:p w14:paraId="01B4DF3B" w14:textId="289E3C4F" w:rsidR="004821EA" w:rsidRPr="004821EA" w:rsidRDefault="004821EA" w:rsidP="004821EA">
            <w:pPr>
              <w:keepNext/>
              <w:spacing w:after="0"/>
              <w:jc w:val="center"/>
              <w:rPr>
                <w:rFonts w:cstheme="minorHAnsi"/>
                <w:sz w:val="20"/>
                <w:szCs w:val="20"/>
              </w:rPr>
            </w:pPr>
            <w:r w:rsidRPr="004821EA">
              <w:rPr>
                <w:rFonts w:cstheme="minorHAnsi"/>
                <w:sz w:val="20"/>
                <w:szCs w:val="20"/>
              </w:rPr>
              <w:t>ROCP1CYC, Cyclic Hydrocarbons,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73095EC0" w14:textId="77777777" w:rsidTr="003A2C2E">
        <w:trPr>
          <w:trHeight w:val="148"/>
        </w:trPr>
        <w:tc>
          <w:tcPr>
            <w:tcW w:w="1165" w:type="dxa"/>
          </w:tcPr>
          <w:p w14:paraId="63B22600" w14:textId="03EA09AE" w:rsidR="004821EA" w:rsidRPr="004821EA" w:rsidRDefault="004821EA" w:rsidP="004821EA">
            <w:pPr>
              <w:spacing w:after="0"/>
              <w:jc w:val="center"/>
              <w:rPr>
                <w:rFonts w:cstheme="minorHAnsi"/>
                <w:sz w:val="20"/>
                <w:szCs w:val="20"/>
              </w:rPr>
            </w:pPr>
            <w:r w:rsidRPr="004821EA">
              <w:rPr>
                <w:rFonts w:cstheme="minorHAnsi"/>
                <w:sz w:val="20"/>
                <w:szCs w:val="20"/>
              </w:rPr>
              <w:t>ROCP2</w:t>
            </w:r>
            <w:r w:rsidR="00825ACE">
              <w:rPr>
                <w:rFonts w:cstheme="minorHAnsi"/>
                <w:sz w:val="20"/>
                <w:szCs w:val="20"/>
              </w:rPr>
              <w:t>CYC</w:t>
            </w:r>
          </w:p>
        </w:tc>
        <w:tc>
          <w:tcPr>
            <w:tcW w:w="1170" w:type="dxa"/>
          </w:tcPr>
          <w:p w14:paraId="4468B8EC" w14:textId="16249E6E" w:rsidR="004821EA" w:rsidRPr="004821EA" w:rsidRDefault="004821EA" w:rsidP="004821EA">
            <w:pPr>
              <w:spacing w:after="0"/>
              <w:jc w:val="center"/>
              <w:rPr>
                <w:rFonts w:cstheme="minorHAnsi"/>
                <w:sz w:val="20"/>
                <w:szCs w:val="20"/>
              </w:rPr>
            </w:pPr>
            <w:r w:rsidRPr="004821EA">
              <w:rPr>
                <w:rFonts w:cstheme="minorHAnsi"/>
                <w:sz w:val="20"/>
                <w:szCs w:val="20"/>
              </w:rPr>
              <w:t>3376</w:t>
            </w:r>
          </w:p>
        </w:tc>
        <w:tc>
          <w:tcPr>
            <w:tcW w:w="6697" w:type="dxa"/>
          </w:tcPr>
          <w:p w14:paraId="008B174C" w14:textId="15DEA6F9" w:rsidR="004821EA" w:rsidRPr="004821EA" w:rsidRDefault="004821EA" w:rsidP="004821EA">
            <w:pPr>
              <w:keepNext/>
              <w:spacing w:after="0"/>
              <w:jc w:val="center"/>
              <w:rPr>
                <w:rFonts w:cstheme="minorHAnsi"/>
                <w:sz w:val="20"/>
                <w:szCs w:val="20"/>
              </w:rPr>
            </w:pPr>
            <w:r w:rsidRPr="004821EA">
              <w:rPr>
                <w:rFonts w:cstheme="minorHAnsi"/>
                <w:sz w:val="20"/>
                <w:szCs w:val="20"/>
              </w:rPr>
              <w:t>ROCP2CYC, Cyclic Hydrocarbons,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5DF3F29E" w14:textId="77777777" w:rsidTr="003A2C2E">
        <w:trPr>
          <w:trHeight w:val="148"/>
        </w:trPr>
        <w:tc>
          <w:tcPr>
            <w:tcW w:w="1165" w:type="dxa"/>
          </w:tcPr>
          <w:p w14:paraId="4984E908" w14:textId="68DD644D" w:rsidR="004821EA" w:rsidRPr="004821EA" w:rsidRDefault="004821EA" w:rsidP="004821EA">
            <w:pPr>
              <w:spacing w:after="0"/>
              <w:jc w:val="center"/>
              <w:rPr>
                <w:rFonts w:cstheme="minorHAnsi"/>
                <w:sz w:val="20"/>
                <w:szCs w:val="20"/>
              </w:rPr>
            </w:pPr>
            <w:r w:rsidRPr="004821EA">
              <w:rPr>
                <w:rFonts w:cstheme="minorHAnsi"/>
                <w:sz w:val="20"/>
                <w:szCs w:val="20"/>
              </w:rPr>
              <w:t>ROCN2</w:t>
            </w:r>
            <w:r w:rsidR="00825ACE">
              <w:rPr>
                <w:rFonts w:cstheme="minorHAnsi"/>
                <w:sz w:val="20"/>
                <w:szCs w:val="20"/>
              </w:rPr>
              <w:t>BRN</w:t>
            </w:r>
          </w:p>
        </w:tc>
        <w:tc>
          <w:tcPr>
            <w:tcW w:w="1170" w:type="dxa"/>
          </w:tcPr>
          <w:p w14:paraId="0AECB1E6" w14:textId="50D85C3A" w:rsidR="004821EA" w:rsidRPr="004821EA" w:rsidRDefault="004821EA" w:rsidP="004821EA">
            <w:pPr>
              <w:spacing w:after="0"/>
              <w:jc w:val="center"/>
              <w:rPr>
                <w:rFonts w:cstheme="minorHAnsi"/>
                <w:sz w:val="20"/>
                <w:szCs w:val="20"/>
              </w:rPr>
            </w:pPr>
            <w:r w:rsidRPr="004821EA">
              <w:rPr>
                <w:rFonts w:cstheme="minorHAnsi"/>
                <w:sz w:val="20"/>
                <w:szCs w:val="20"/>
              </w:rPr>
              <w:t>3383</w:t>
            </w:r>
          </w:p>
        </w:tc>
        <w:tc>
          <w:tcPr>
            <w:tcW w:w="6697" w:type="dxa"/>
          </w:tcPr>
          <w:p w14:paraId="35717DCD" w14:textId="1756F63D" w:rsidR="004821EA" w:rsidRPr="004821EA" w:rsidRDefault="004821EA" w:rsidP="004821EA">
            <w:pPr>
              <w:keepNext/>
              <w:spacing w:after="0"/>
              <w:jc w:val="center"/>
              <w:rPr>
                <w:rFonts w:cstheme="minorHAnsi"/>
                <w:sz w:val="20"/>
                <w:szCs w:val="20"/>
              </w:rPr>
            </w:pPr>
            <w:r w:rsidRPr="004821EA">
              <w:rPr>
                <w:rFonts w:cstheme="minorHAnsi"/>
                <w:sz w:val="20"/>
                <w:szCs w:val="20"/>
              </w:rPr>
              <w:t>ROCN2BRN, Branched Hydrocarbons,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0FC2F415" w14:textId="77777777" w:rsidTr="003A2C2E">
        <w:trPr>
          <w:trHeight w:val="148"/>
        </w:trPr>
        <w:tc>
          <w:tcPr>
            <w:tcW w:w="1165" w:type="dxa"/>
          </w:tcPr>
          <w:p w14:paraId="72AF8CBC" w14:textId="0C174D66" w:rsidR="004821EA" w:rsidRPr="004821EA" w:rsidRDefault="004821EA" w:rsidP="004821EA">
            <w:pPr>
              <w:spacing w:after="0"/>
              <w:jc w:val="center"/>
              <w:rPr>
                <w:rFonts w:cstheme="minorHAnsi"/>
                <w:sz w:val="20"/>
                <w:szCs w:val="20"/>
              </w:rPr>
            </w:pPr>
            <w:r w:rsidRPr="004821EA">
              <w:rPr>
                <w:rFonts w:cstheme="minorHAnsi"/>
                <w:sz w:val="20"/>
                <w:szCs w:val="20"/>
              </w:rPr>
              <w:t>ROCN1</w:t>
            </w:r>
            <w:r w:rsidR="00825ACE">
              <w:rPr>
                <w:rFonts w:cstheme="minorHAnsi"/>
                <w:sz w:val="20"/>
                <w:szCs w:val="20"/>
              </w:rPr>
              <w:t>BRN</w:t>
            </w:r>
          </w:p>
        </w:tc>
        <w:tc>
          <w:tcPr>
            <w:tcW w:w="1170" w:type="dxa"/>
          </w:tcPr>
          <w:p w14:paraId="53B6F35E" w14:textId="41C3B5CD" w:rsidR="004821EA" w:rsidRPr="004821EA" w:rsidRDefault="004821EA" w:rsidP="004821EA">
            <w:pPr>
              <w:spacing w:after="0"/>
              <w:jc w:val="center"/>
              <w:rPr>
                <w:rFonts w:cstheme="minorHAnsi"/>
                <w:sz w:val="20"/>
                <w:szCs w:val="20"/>
              </w:rPr>
            </w:pPr>
            <w:r w:rsidRPr="004821EA">
              <w:rPr>
                <w:rFonts w:cstheme="minorHAnsi"/>
                <w:sz w:val="20"/>
                <w:szCs w:val="20"/>
              </w:rPr>
              <w:t>3384</w:t>
            </w:r>
          </w:p>
        </w:tc>
        <w:tc>
          <w:tcPr>
            <w:tcW w:w="6697" w:type="dxa"/>
          </w:tcPr>
          <w:p w14:paraId="2CA34CB8" w14:textId="0C224454" w:rsidR="004821EA" w:rsidRPr="004821EA" w:rsidRDefault="004821EA" w:rsidP="004821EA">
            <w:pPr>
              <w:keepNext/>
              <w:spacing w:after="0"/>
              <w:jc w:val="center"/>
              <w:rPr>
                <w:rFonts w:cstheme="minorHAnsi"/>
                <w:sz w:val="20"/>
                <w:szCs w:val="20"/>
              </w:rPr>
            </w:pPr>
            <w:r w:rsidRPr="004821EA">
              <w:rPr>
                <w:rFonts w:cstheme="minorHAnsi"/>
                <w:sz w:val="20"/>
                <w:szCs w:val="20"/>
              </w:rPr>
              <w:t>ROCN1BRN, Branched Hydrocarbons,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2DA57419" w14:textId="77777777" w:rsidTr="003A2C2E">
        <w:trPr>
          <w:trHeight w:val="148"/>
        </w:trPr>
        <w:tc>
          <w:tcPr>
            <w:tcW w:w="1165" w:type="dxa"/>
          </w:tcPr>
          <w:p w14:paraId="451A76D0" w14:textId="23560291" w:rsidR="004821EA" w:rsidRPr="004821EA" w:rsidRDefault="004821EA" w:rsidP="004821EA">
            <w:pPr>
              <w:spacing w:after="0"/>
              <w:jc w:val="center"/>
              <w:rPr>
                <w:rFonts w:cstheme="minorHAnsi"/>
                <w:sz w:val="20"/>
                <w:szCs w:val="20"/>
              </w:rPr>
            </w:pPr>
            <w:r w:rsidRPr="004821EA">
              <w:rPr>
                <w:rFonts w:cstheme="minorHAnsi"/>
                <w:sz w:val="20"/>
                <w:szCs w:val="20"/>
              </w:rPr>
              <w:t>ROCP0</w:t>
            </w:r>
            <w:r w:rsidR="00825ACE">
              <w:rPr>
                <w:rFonts w:cstheme="minorHAnsi"/>
                <w:sz w:val="20"/>
                <w:szCs w:val="20"/>
              </w:rPr>
              <w:t>BRN</w:t>
            </w:r>
          </w:p>
        </w:tc>
        <w:tc>
          <w:tcPr>
            <w:tcW w:w="1170" w:type="dxa"/>
          </w:tcPr>
          <w:p w14:paraId="234CD159" w14:textId="45F74C8E" w:rsidR="004821EA" w:rsidRPr="004821EA" w:rsidRDefault="004821EA" w:rsidP="004821EA">
            <w:pPr>
              <w:spacing w:after="0"/>
              <w:jc w:val="center"/>
              <w:rPr>
                <w:rFonts w:cstheme="minorHAnsi"/>
                <w:sz w:val="20"/>
                <w:szCs w:val="20"/>
              </w:rPr>
            </w:pPr>
            <w:r w:rsidRPr="004821EA">
              <w:rPr>
                <w:rFonts w:cstheme="minorHAnsi"/>
                <w:sz w:val="20"/>
                <w:szCs w:val="20"/>
              </w:rPr>
              <w:t>3385</w:t>
            </w:r>
          </w:p>
        </w:tc>
        <w:tc>
          <w:tcPr>
            <w:tcW w:w="6697" w:type="dxa"/>
          </w:tcPr>
          <w:p w14:paraId="5507F742" w14:textId="3B40B39C" w:rsidR="004821EA" w:rsidRPr="004821EA" w:rsidRDefault="004821EA" w:rsidP="004821EA">
            <w:pPr>
              <w:keepNext/>
              <w:spacing w:after="0"/>
              <w:jc w:val="center"/>
              <w:rPr>
                <w:rFonts w:cstheme="minorHAnsi"/>
                <w:sz w:val="20"/>
                <w:szCs w:val="20"/>
              </w:rPr>
            </w:pPr>
            <w:r w:rsidRPr="004821EA">
              <w:rPr>
                <w:rFonts w:cstheme="minorHAnsi"/>
                <w:sz w:val="20"/>
                <w:szCs w:val="20"/>
              </w:rPr>
              <w:t>ROCP0BRN, Branched Hydrocarbons, C* = 1e</w:t>
            </w:r>
            <w:r w:rsidRPr="004821EA">
              <w:rPr>
                <w:rFonts w:cstheme="minorHAnsi"/>
                <w:sz w:val="20"/>
                <w:szCs w:val="20"/>
                <w:vertAlign w:val="superscript"/>
              </w:rPr>
              <w:t>0</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71130827" w14:textId="77777777" w:rsidTr="003A2C2E">
        <w:trPr>
          <w:trHeight w:val="148"/>
        </w:trPr>
        <w:tc>
          <w:tcPr>
            <w:tcW w:w="1165" w:type="dxa"/>
          </w:tcPr>
          <w:p w14:paraId="3F63A3BF" w14:textId="34767DDD" w:rsidR="004821EA" w:rsidRPr="004821EA" w:rsidRDefault="004821EA" w:rsidP="004821EA">
            <w:pPr>
              <w:spacing w:after="0"/>
              <w:jc w:val="center"/>
              <w:rPr>
                <w:rFonts w:cstheme="minorHAnsi"/>
                <w:sz w:val="20"/>
                <w:szCs w:val="20"/>
              </w:rPr>
            </w:pPr>
            <w:r w:rsidRPr="004821EA">
              <w:rPr>
                <w:rFonts w:cstheme="minorHAnsi"/>
                <w:sz w:val="20"/>
                <w:szCs w:val="20"/>
              </w:rPr>
              <w:t>ROCP1</w:t>
            </w:r>
            <w:r w:rsidR="00825ACE">
              <w:rPr>
                <w:rFonts w:cstheme="minorHAnsi"/>
                <w:sz w:val="20"/>
                <w:szCs w:val="20"/>
              </w:rPr>
              <w:t>BRN</w:t>
            </w:r>
          </w:p>
        </w:tc>
        <w:tc>
          <w:tcPr>
            <w:tcW w:w="1170" w:type="dxa"/>
          </w:tcPr>
          <w:p w14:paraId="6C8DA6DB" w14:textId="2ECD90C8" w:rsidR="004821EA" w:rsidRPr="004821EA" w:rsidRDefault="004821EA" w:rsidP="004821EA">
            <w:pPr>
              <w:spacing w:after="0"/>
              <w:jc w:val="center"/>
              <w:rPr>
                <w:rFonts w:cstheme="minorHAnsi"/>
                <w:sz w:val="20"/>
                <w:szCs w:val="20"/>
              </w:rPr>
            </w:pPr>
            <w:r w:rsidRPr="004821EA">
              <w:rPr>
                <w:rFonts w:cstheme="minorHAnsi"/>
                <w:sz w:val="20"/>
                <w:szCs w:val="20"/>
              </w:rPr>
              <w:t>3386</w:t>
            </w:r>
          </w:p>
        </w:tc>
        <w:tc>
          <w:tcPr>
            <w:tcW w:w="6697" w:type="dxa"/>
          </w:tcPr>
          <w:p w14:paraId="114722E9" w14:textId="1F380C2B" w:rsidR="004821EA" w:rsidRPr="004821EA" w:rsidRDefault="004821EA" w:rsidP="004821EA">
            <w:pPr>
              <w:keepNext/>
              <w:spacing w:after="0"/>
              <w:jc w:val="center"/>
              <w:rPr>
                <w:rFonts w:cstheme="minorHAnsi"/>
                <w:sz w:val="20"/>
                <w:szCs w:val="20"/>
              </w:rPr>
            </w:pPr>
            <w:r w:rsidRPr="004821EA">
              <w:rPr>
                <w:rFonts w:cstheme="minorHAnsi"/>
                <w:sz w:val="20"/>
                <w:szCs w:val="20"/>
              </w:rPr>
              <w:t>ROCP1BRN, Branched Hydrocarbons,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187978F8" w14:textId="77777777" w:rsidTr="003A2C2E">
        <w:trPr>
          <w:trHeight w:val="148"/>
        </w:trPr>
        <w:tc>
          <w:tcPr>
            <w:tcW w:w="1165" w:type="dxa"/>
          </w:tcPr>
          <w:p w14:paraId="022CB343" w14:textId="7458DEBE" w:rsidR="004821EA" w:rsidRPr="004821EA" w:rsidRDefault="004821EA" w:rsidP="004821EA">
            <w:pPr>
              <w:spacing w:after="0"/>
              <w:jc w:val="center"/>
              <w:rPr>
                <w:rFonts w:cstheme="minorHAnsi"/>
                <w:sz w:val="20"/>
                <w:szCs w:val="20"/>
              </w:rPr>
            </w:pPr>
            <w:r w:rsidRPr="004821EA">
              <w:rPr>
                <w:rFonts w:cstheme="minorHAnsi"/>
                <w:sz w:val="20"/>
                <w:szCs w:val="20"/>
              </w:rPr>
              <w:t>ROCP2</w:t>
            </w:r>
            <w:r w:rsidR="00825ACE">
              <w:rPr>
                <w:rFonts w:cstheme="minorHAnsi"/>
                <w:sz w:val="20"/>
                <w:szCs w:val="20"/>
              </w:rPr>
              <w:t>BRN</w:t>
            </w:r>
          </w:p>
        </w:tc>
        <w:tc>
          <w:tcPr>
            <w:tcW w:w="1170" w:type="dxa"/>
          </w:tcPr>
          <w:p w14:paraId="07E5C4D2" w14:textId="2429222C" w:rsidR="004821EA" w:rsidRPr="004821EA" w:rsidRDefault="004821EA" w:rsidP="004821EA">
            <w:pPr>
              <w:spacing w:after="0"/>
              <w:jc w:val="center"/>
              <w:rPr>
                <w:rFonts w:cstheme="minorHAnsi"/>
                <w:sz w:val="20"/>
                <w:szCs w:val="20"/>
              </w:rPr>
            </w:pPr>
            <w:r w:rsidRPr="004821EA">
              <w:rPr>
                <w:rFonts w:cstheme="minorHAnsi"/>
                <w:sz w:val="20"/>
                <w:szCs w:val="20"/>
              </w:rPr>
              <w:t>3387</w:t>
            </w:r>
          </w:p>
        </w:tc>
        <w:tc>
          <w:tcPr>
            <w:tcW w:w="6697" w:type="dxa"/>
          </w:tcPr>
          <w:p w14:paraId="14BC579A" w14:textId="5910C3A8" w:rsidR="004821EA" w:rsidRPr="004821EA" w:rsidRDefault="004821EA" w:rsidP="004821EA">
            <w:pPr>
              <w:keepNext/>
              <w:spacing w:after="0"/>
              <w:jc w:val="center"/>
              <w:rPr>
                <w:rFonts w:cstheme="minorHAnsi"/>
                <w:sz w:val="20"/>
                <w:szCs w:val="20"/>
              </w:rPr>
            </w:pPr>
            <w:r w:rsidRPr="004821EA">
              <w:rPr>
                <w:rFonts w:cstheme="minorHAnsi"/>
                <w:sz w:val="20"/>
                <w:szCs w:val="20"/>
              </w:rPr>
              <w:t>ROCP2BRN, Branched Hydrocarbons,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5039C601" w14:textId="77777777" w:rsidTr="003A2C2E">
        <w:trPr>
          <w:trHeight w:val="148"/>
        </w:trPr>
        <w:tc>
          <w:tcPr>
            <w:tcW w:w="1165" w:type="dxa"/>
          </w:tcPr>
          <w:p w14:paraId="07227802" w14:textId="2B7EBD1B" w:rsidR="004821EA" w:rsidRPr="004821EA" w:rsidRDefault="004821EA" w:rsidP="004821EA">
            <w:pPr>
              <w:spacing w:after="0"/>
              <w:jc w:val="center"/>
              <w:rPr>
                <w:rFonts w:cstheme="minorHAnsi"/>
                <w:sz w:val="20"/>
                <w:szCs w:val="20"/>
              </w:rPr>
            </w:pPr>
            <w:r w:rsidRPr="004821EA">
              <w:rPr>
                <w:rFonts w:cstheme="minorHAnsi"/>
                <w:sz w:val="20"/>
                <w:szCs w:val="20"/>
              </w:rPr>
              <w:t>ROCN2</w:t>
            </w:r>
            <w:r w:rsidR="00825ACE">
              <w:rPr>
                <w:rFonts w:cstheme="minorHAnsi"/>
                <w:sz w:val="20"/>
                <w:szCs w:val="20"/>
              </w:rPr>
              <w:t>ALK</w:t>
            </w:r>
          </w:p>
        </w:tc>
        <w:tc>
          <w:tcPr>
            <w:tcW w:w="1170" w:type="dxa"/>
          </w:tcPr>
          <w:p w14:paraId="50629F82" w14:textId="67F14675" w:rsidR="004821EA" w:rsidRPr="004821EA" w:rsidRDefault="004821EA" w:rsidP="004821EA">
            <w:pPr>
              <w:spacing w:after="0"/>
              <w:jc w:val="center"/>
              <w:rPr>
                <w:rFonts w:cstheme="minorHAnsi"/>
                <w:sz w:val="20"/>
                <w:szCs w:val="20"/>
              </w:rPr>
            </w:pPr>
            <w:r w:rsidRPr="004821EA">
              <w:rPr>
                <w:rFonts w:cstheme="minorHAnsi"/>
                <w:sz w:val="20"/>
                <w:szCs w:val="20"/>
              </w:rPr>
              <w:t>3394</w:t>
            </w:r>
          </w:p>
        </w:tc>
        <w:tc>
          <w:tcPr>
            <w:tcW w:w="6697" w:type="dxa"/>
          </w:tcPr>
          <w:p w14:paraId="728E17F3" w14:textId="2E28E89F" w:rsidR="004821EA" w:rsidRPr="004821EA" w:rsidRDefault="004821EA" w:rsidP="004821EA">
            <w:pPr>
              <w:keepNext/>
              <w:spacing w:after="0"/>
              <w:jc w:val="center"/>
              <w:rPr>
                <w:rFonts w:cstheme="minorHAnsi"/>
                <w:sz w:val="20"/>
                <w:szCs w:val="20"/>
              </w:rPr>
            </w:pPr>
            <w:r w:rsidRPr="004821EA">
              <w:rPr>
                <w:rFonts w:cstheme="minorHAnsi"/>
                <w:sz w:val="20"/>
                <w:szCs w:val="20"/>
              </w:rPr>
              <w:t>ROCN2ALK, Linear Hydrocarbons,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07D1891C" w14:textId="77777777" w:rsidTr="003A2C2E">
        <w:trPr>
          <w:trHeight w:val="148"/>
        </w:trPr>
        <w:tc>
          <w:tcPr>
            <w:tcW w:w="1165" w:type="dxa"/>
          </w:tcPr>
          <w:p w14:paraId="536DF099" w14:textId="554096A9" w:rsidR="004821EA" w:rsidRPr="004821EA" w:rsidRDefault="004821EA" w:rsidP="004821EA">
            <w:pPr>
              <w:spacing w:after="0"/>
              <w:jc w:val="center"/>
              <w:rPr>
                <w:rFonts w:cstheme="minorHAnsi"/>
                <w:sz w:val="20"/>
                <w:szCs w:val="20"/>
              </w:rPr>
            </w:pPr>
            <w:r w:rsidRPr="004821EA">
              <w:rPr>
                <w:rFonts w:cstheme="minorHAnsi"/>
                <w:sz w:val="20"/>
                <w:szCs w:val="20"/>
              </w:rPr>
              <w:t>ROCN1</w:t>
            </w:r>
            <w:r w:rsidR="00825ACE">
              <w:rPr>
                <w:rFonts w:cstheme="minorHAnsi"/>
                <w:sz w:val="20"/>
                <w:szCs w:val="20"/>
              </w:rPr>
              <w:t>ALK</w:t>
            </w:r>
          </w:p>
        </w:tc>
        <w:tc>
          <w:tcPr>
            <w:tcW w:w="1170" w:type="dxa"/>
          </w:tcPr>
          <w:p w14:paraId="3BB40E6D" w14:textId="70771E8A" w:rsidR="004821EA" w:rsidRPr="004821EA" w:rsidRDefault="004821EA" w:rsidP="004821EA">
            <w:pPr>
              <w:spacing w:after="0"/>
              <w:jc w:val="center"/>
              <w:rPr>
                <w:rFonts w:cstheme="minorHAnsi"/>
                <w:sz w:val="20"/>
                <w:szCs w:val="20"/>
              </w:rPr>
            </w:pPr>
            <w:r w:rsidRPr="004821EA">
              <w:rPr>
                <w:rFonts w:cstheme="minorHAnsi"/>
                <w:sz w:val="20"/>
                <w:szCs w:val="20"/>
              </w:rPr>
              <w:t>3395</w:t>
            </w:r>
          </w:p>
        </w:tc>
        <w:tc>
          <w:tcPr>
            <w:tcW w:w="6697" w:type="dxa"/>
          </w:tcPr>
          <w:p w14:paraId="059A3435" w14:textId="24DB8F18" w:rsidR="004821EA" w:rsidRPr="004821EA" w:rsidRDefault="004821EA" w:rsidP="004821EA">
            <w:pPr>
              <w:keepNext/>
              <w:spacing w:after="0"/>
              <w:jc w:val="center"/>
              <w:rPr>
                <w:rFonts w:cstheme="minorHAnsi"/>
                <w:sz w:val="20"/>
                <w:szCs w:val="20"/>
              </w:rPr>
            </w:pPr>
            <w:r w:rsidRPr="004821EA">
              <w:rPr>
                <w:rFonts w:cstheme="minorHAnsi"/>
                <w:sz w:val="20"/>
                <w:szCs w:val="20"/>
              </w:rPr>
              <w:t>ROCN1ALK, Linear Hydrocarbons,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6E6C6148" w14:textId="77777777" w:rsidTr="003A2C2E">
        <w:trPr>
          <w:trHeight w:val="148"/>
        </w:trPr>
        <w:tc>
          <w:tcPr>
            <w:tcW w:w="1165" w:type="dxa"/>
          </w:tcPr>
          <w:p w14:paraId="0C859EF6" w14:textId="3E0D7F4A" w:rsidR="004821EA" w:rsidRPr="004821EA" w:rsidRDefault="004821EA" w:rsidP="004821EA">
            <w:pPr>
              <w:spacing w:after="0"/>
              <w:jc w:val="center"/>
              <w:rPr>
                <w:rFonts w:cstheme="minorHAnsi"/>
                <w:sz w:val="20"/>
                <w:szCs w:val="20"/>
              </w:rPr>
            </w:pPr>
            <w:r w:rsidRPr="004821EA">
              <w:rPr>
                <w:rFonts w:cstheme="minorHAnsi"/>
                <w:sz w:val="20"/>
                <w:szCs w:val="20"/>
              </w:rPr>
              <w:t>ROCP0</w:t>
            </w:r>
            <w:r w:rsidR="00825ACE">
              <w:rPr>
                <w:rFonts w:cstheme="minorHAnsi"/>
                <w:sz w:val="20"/>
                <w:szCs w:val="20"/>
              </w:rPr>
              <w:t>ALK</w:t>
            </w:r>
          </w:p>
        </w:tc>
        <w:tc>
          <w:tcPr>
            <w:tcW w:w="1170" w:type="dxa"/>
          </w:tcPr>
          <w:p w14:paraId="7D300826" w14:textId="15AB6DED" w:rsidR="004821EA" w:rsidRPr="004821EA" w:rsidRDefault="004821EA" w:rsidP="004821EA">
            <w:pPr>
              <w:spacing w:after="0"/>
              <w:jc w:val="center"/>
              <w:rPr>
                <w:rFonts w:cstheme="minorHAnsi"/>
                <w:sz w:val="20"/>
                <w:szCs w:val="20"/>
              </w:rPr>
            </w:pPr>
            <w:r w:rsidRPr="004821EA">
              <w:rPr>
                <w:rFonts w:cstheme="minorHAnsi"/>
                <w:sz w:val="20"/>
                <w:szCs w:val="20"/>
              </w:rPr>
              <w:t>3396</w:t>
            </w:r>
          </w:p>
        </w:tc>
        <w:tc>
          <w:tcPr>
            <w:tcW w:w="6697" w:type="dxa"/>
          </w:tcPr>
          <w:p w14:paraId="36B59044" w14:textId="6CA4CCF9" w:rsidR="004821EA" w:rsidRPr="004821EA" w:rsidRDefault="004821EA" w:rsidP="004821EA">
            <w:pPr>
              <w:keepNext/>
              <w:spacing w:after="0"/>
              <w:jc w:val="center"/>
              <w:rPr>
                <w:rFonts w:cstheme="minorHAnsi"/>
                <w:sz w:val="20"/>
                <w:szCs w:val="20"/>
              </w:rPr>
            </w:pPr>
            <w:r w:rsidRPr="004821EA">
              <w:rPr>
                <w:rFonts w:cstheme="minorHAnsi"/>
                <w:sz w:val="20"/>
                <w:szCs w:val="20"/>
              </w:rPr>
              <w:t>ROCP0ALK, Linear Hydrocarbons, C* = 1e</w:t>
            </w:r>
            <w:r w:rsidRPr="004821EA">
              <w:rPr>
                <w:rFonts w:cstheme="minorHAnsi"/>
                <w:sz w:val="20"/>
                <w:szCs w:val="20"/>
                <w:vertAlign w:val="superscript"/>
              </w:rPr>
              <w:t>0</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52A3DE63" w14:textId="77777777" w:rsidTr="003A2C2E">
        <w:trPr>
          <w:trHeight w:val="148"/>
        </w:trPr>
        <w:tc>
          <w:tcPr>
            <w:tcW w:w="1165" w:type="dxa"/>
          </w:tcPr>
          <w:p w14:paraId="4EDD0C87" w14:textId="34C1F691" w:rsidR="004821EA" w:rsidRPr="004821EA" w:rsidRDefault="004821EA" w:rsidP="004821EA">
            <w:pPr>
              <w:spacing w:after="0"/>
              <w:jc w:val="center"/>
              <w:rPr>
                <w:rFonts w:cstheme="minorHAnsi"/>
                <w:sz w:val="20"/>
                <w:szCs w:val="20"/>
              </w:rPr>
            </w:pPr>
            <w:r w:rsidRPr="004821EA">
              <w:rPr>
                <w:rFonts w:cstheme="minorHAnsi"/>
                <w:sz w:val="20"/>
                <w:szCs w:val="20"/>
              </w:rPr>
              <w:t>ROCP1</w:t>
            </w:r>
            <w:r w:rsidR="00825ACE">
              <w:rPr>
                <w:rFonts w:cstheme="minorHAnsi"/>
                <w:sz w:val="20"/>
                <w:szCs w:val="20"/>
              </w:rPr>
              <w:t>ALK</w:t>
            </w:r>
          </w:p>
        </w:tc>
        <w:tc>
          <w:tcPr>
            <w:tcW w:w="1170" w:type="dxa"/>
          </w:tcPr>
          <w:p w14:paraId="11367D2C" w14:textId="20B1FCB1" w:rsidR="004821EA" w:rsidRPr="004821EA" w:rsidRDefault="004821EA" w:rsidP="004821EA">
            <w:pPr>
              <w:spacing w:after="0"/>
              <w:jc w:val="center"/>
              <w:rPr>
                <w:rFonts w:cstheme="minorHAnsi"/>
                <w:sz w:val="20"/>
                <w:szCs w:val="20"/>
              </w:rPr>
            </w:pPr>
            <w:r w:rsidRPr="004821EA">
              <w:rPr>
                <w:rFonts w:cstheme="minorHAnsi"/>
                <w:sz w:val="20"/>
                <w:szCs w:val="20"/>
              </w:rPr>
              <w:t>3397</w:t>
            </w:r>
          </w:p>
        </w:tc>
        <w:tc>
          <w:tcPr>
            <w:tcW w:w="6697" w:type="dxa"/>
          </w:tcPr>
          <w:p w14:paraId="726CCA90" w14:textId="6737DC7A" w:rsidR="004821EA" w:rsidRPr="004821EA" w:rsidRDefault="004821EA" w:rsidP="004821EA">
            <w:pPr>
              <w:keepNext/>
              <w:spacing w:after="0"/>
              <w:jc w:val="center"/>
              <w:rPr>
                <w:rFonts w:cstheme="minorHAnsi"/>
                <w:sz w:val="20"/>
                <w:szCs w:val="20"/>
              </w:rPr>
            </w:pPr>
            <w:r w:rsidRPr="004821EA">
              <w:rPr>
                <w:rFonts w:cstheme="minorHAnsi"/>
                <w:sz w:val="20"/>
                <w:szCs w:val="20"/>
              </w:rPr>
              <w:t>ROCP1ALK, Linear Hydrocarbons, C* = 1e</w:t>
            </w:r>
            <w:r w:rsidRPr="004821EA">
              <w:rPr>
                <w:rFonts w:cstheme="minorHAnsi"/>
                <w:sz w:val="20"/>
                <w:szCs w:val="20"/>
                <w:vertAlign w:val="superscript"/>
              </w:rPr>
              <w:t>1</w:t>
            </w:r>
            <w:r w:rsidRPr="004821EA">
              <w:rPr>
                <w:rFonts w:cstheme="minorHAnsi"/>
                <w:sz w:val="20"/>
                <w:szCs w:val="20"/>
              </w:rPr>
              <w:t xml:space="preserve"> µg m</w:t>
            </w:r>
            <w:r w:rsidRPr="004821EA">
              <w:rPr>
                <w:rFonts w:cstheme="minorHAnsi"/>
                <w:sz w:val="20"/>
                <w:szCs w:val="20"/>
                <w:vertAlign w:val="superscript"/>
              </w:rPr>
              <w:t>-3</w:t>
            </w:r>
          </w:p>
        </w:tc>
      </w:tr>
      <w:tr w:rsidR="004821EA" w:rsidRPr="004A2FE2" w14:paraId="2FDD17DA" w14:textId="77777777" w:rsidTr="003A2C2E">
        <w:trPr>
          <w:trHeight w:val="148"/>
        </w:trPr>
        <w:tc>
          <w:tcPr>
            <w:tcW w:w="1165" w:type="dxa"/>
          </w:tcPr>
          <w:p w14:paraId="73976157" w14:textId="6C3A7189" w:rsidR="004821EA" w:rsidRPr="004821EA" w:rsidRDefault="004821EA" w:rsidP="004821EA">
            <w:pPr>
              <w:spacing w:after="0"/>
              <w:jc w:val="center"/>
              <w:rPr>
                <w:rFonts w:cstheme="minorHAnsi"/>
                <w:sz w:val="20"/>
                <w:szCs w:val="20"/>
              </w:rPr>
            </w:pPr>
            <w:r w:rsidRPr="004821EA">
              <w:rPr>
                <w:rFonts w:cstheme="minorHAnsi"/>
                <w:sz w:val="20"/>
                <w:szCs w:val="20"/>
              </w:rPr>
              <w:t>ROCP2</w:t>
            </w:r>
            <w:r w:rsidR="00825ACE">
              <w:rPr>
                <w:rFonts w:cstheme="minorHAnsi"/>
                <w:sz w:val="20"/>
                <w:szCs w:val="20"/>
              </w:rPr>
              <w:t>ALK</w:t>
            </w:r>
          </w:p>
        </w:tc>
        <w:tc>
          <w:tcPr>
            <w:tcW w:w="1170" w:type="dxa"/>
          </w:tcPr>
          <w:p w14:paraId="117E3D98" w14:textId="057315FF" w:rsidR="004821EA" w:rsidRPr="004821EA" w:rsidRDefault="004821EA" w:rsidP="004821EA">
            <w:pPr>
              <w:spacing w:after="0"/>
              <w:jc w:val="center"/>
              <w:rPr>
                <w:rFonts w:cstheme="minorHAnsi"/>
                <w:sz w:val="20"/>
                <w:szCs w:val="20"/>
              </w:rPr>
            </w:pPr>
            <w:r w:rsidRPr="004821EA">
              <w:rPr>
                <w:rFonts w:cstheme="minorHAnsi"/>
                <w:sz w:val="20"/>
                <w:szCs w:val="20"/>
              </w:rPr>
              <w:t>3398</w:t>
            </w:r>
          </w:p>
        </w:tc>
        <w:tc>
          <w:tcPr>
            <w:tcW w:w="6697" w:type="dxa"/>
          </w:tcPr>
          <w:p w14:paraId="330DB4C7" w14:textId="2B1F7DED" w:rsidR="004821EA" w:rsidRPr="004821EA" w:rsidRDefault="004821EA" w:rsidP="004821EA">
            <w:pPr>
              <w:keepNext/>
              <w:spacing w:after="0"/>
              <w:jc w:val="center"/>
              <w:rPr>
                <w:rFonts w:cstheme="minorHAnsi"/>
                <w:sz w:val="20"/>
                <w:szCs w:val="20"/>
              </w:rPr>
            </w:pPr>
            <w:r w:rsidRPr="004821EA">
              <w:rPr>
                <w:rFonts w:cstheme="minorHAnsi"/>
                <w:sz w:val="20"/>
                <w:szCs w:val="20"/>
              </w:rPr>
              <w:t>ROCP2ALK, Linear Hydrocarbons, C* = 1e</w:t>
            </w:r>
            <w:r w:rsidRPr="004821EA">
              <w:rPr>
                <w:rFonts w:cstheme="minorHAnsi"/>
                <w:sz w:val="20"/>
                <w:szCs w:val="20"/>
                <w:vertAlign w:val="superscript"/>
              </w:rPr>
              <w:t>2</w:t>
            </w:r>
            <w:r w:rsidRPr="004821EA">
              <w:rPr>
                <w:rFonts w:cstheme="minorHAnsi"/>
                <w:sz w:val="20"/>
                <w:szCs w:val="20"/>
              </w:rPr>
              <w:t xml:space="preserve"> µg m</w:t>
            </w:r>
            <w:r w:rsidRPr="004821EA">
              <w:rPr>
                <w:rFonts w:cstheme="minorHAnsi"/>
                <w:sz w:val="20"/>
                <w:szCs w:val="20"/>
                <w:vertAlign w:val="superscript"/>
              </w:rPr>
              <w:t>-3</w:t>
            </w:r>
          </w:p>
        </w:tc>
      </w:tr>
      <w:tr w:rsidR="00A6136A" w:rsidRPr="004A2FE2" w14:paraId="1542CF77" w14:textId="77777777" w:rsidTr="000514D5">
        <w:trPr>
          <w:trHeight w:val="148"/>
        </w:trPr>
        <w:tc>
          <w:tcPr>
            <w:tcW w:w="1165" w:type="dxa"/>
            <w:vAlign w:val="center"/>
          </w:tcPr>
          <w:p w14:paraId="4FE8CCB4" w14:textId="51DB8D6B"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3101EC4F" w14:textId="6ECD1D0E" w:rsidR="00A6136A" w:rsidRPr="00A6136A" w:rsidRDefault="00A6136A" w:rsidP="00A6136A">
            <w:pPr>
              <w:spacing w:after="0"/>
              <w:jc w:val="center"/>
              <w:rPr>
                <w:rFonts w:cstheme="minorHAnsi"/>
                <w:sz w:val="20"/>
                <w:szCs w:val="20"/>
              </w:rPr>
            </w:pPr>
            <w:r w:rsidRPr="00A6136A">
              <w:rPr>
                <w:rFonts w:cstheme="minorHAnsi"/>
                <w:sz w:val="20"/>
                <w:szCs w:val="20"/>
              </w:rPr>
              <w:t>666</w:t>
            </w:r>
          </w:p>
        </w:tc>
        <w:tc>
          <w:tcPr>
            <w:tcW w:w="6697" w:type="dxa"/>
            <w:vAlign w:val="center"/>
          </w:tcPr>
          <w:p w14:paraId="31D36126" w14:textId="4DE0A476" w:rsidR="00A6136A" w:rsidRPr="00A6136A" w:rsidRDefault="00A6136A" w:rsidP="00A6136A">
            <w:pPr>
              <w:keepNext/>
              <w:spacing w:after="0"/>
              <w:jc w:val="center"/>
              <w:rPr>
                <w:rFonts w:cstheme="minorHAnsi"/>
                <w:sz w:val="20"/>
                <w:szCs w:val="20"/>
              </w:rPr>
            </w:pPr>
            <w:r w:rsidRPr="00A6136A">
              <w:rPr>
                <w:rFonts w:cstheme="minorHAnsi"/>
                <w:sz w:val="20"/>
                <w:szCs w:val="20"/>
              </w:rPr>
              <w:t>Phosphorus</w:t>
            </w:r>
          </w:p>
        </w:tc>
      </w:tr>
      <w:tr w:rsidR="00A6136A" w:rsidRPr="004A2FE2" w14:paraId="14E10F10" w14:textId="77777777" w:rsidTr="003327BA">
        <w:trPr>
          <w:trHeight w:val="148"/>
        </w:trPr>
        <w:tc>
          <w:tcPr>
            <w:tcW w:w="1165" w:type="dxa"/>
          </w:tcPr>
          <w:p w14:paraId="3F1DC7D8" w14:textId="3E121ECE"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74888B79" w14:textId="583499CE" w:rsidR="00A6136A" w:rsidRPr="00A6136A" w:rsidRDefault="00A6136A" w:rsidP="00A6136A">
            <w:pPr>
              <w:spacing w:after="0"/>
              <w:jc w:val="center"/>
              <w:rPr>
                <w:rFonts w:cstheme="minorHAnsi"/>
                <w:sz w:val="20"/>
                <w:szCs w:val="20"/>
              </w:rPr>
            </w:pPr>
            <w:r w:rsidRPr="00A6136A">
              <w:rPr>
                <w:rFonts w:cstheme="minorHAnsi"/>
                <w:sz w:val="20"/>
                <w:szCs w:val="20"/>
              </w:rPr>
              <w:t>767</w:t>
            </w:r>
          </w:p>
        </w:tc>
        <w:tc>
          <w:tcPr>
            <w:tcW w:w="6697" w:type="dxa"/>
            <w:vAlign w:val="center"/>
          </w:tcPr>
          <w:p w14:paraId="355B9147" w14:textId="74FD4CEC" w:rsidR="00A6136A" w:rsidRPr="00A6136A" w:rsidRDefault="00A6136A" w:rsidP="00A6136A">
            <w:pPr>
              <w:keepNext/>
              <w:spacing w:after="0"/>
              <w:jc w:val="center"/>
              <w:rPr>
                <w:rFonts w:cstheme="minorHAnsi"/>
                <w:sz w:val="20"/>
                <w:szCs w:val="20"/>
              </w:rPr>
            </w:pPr>
            <w:r w:rsidRPr="00A6136A">
              <w:rPr>
                <w:rFonts w:cstheme="minorHAnsi"/>
                <w:sz w:val="20"/>
                <w:szCs w:val="20"/>
              </w:rPr>
              <w:t>Vanadium</w:t>
            </w:r>
          </w:p>
        </w:tc>
      </w:tr>
      <w:tr w:rsidR="00A6136A" w:rsidRPr="004A2FE2" w14:paraId="1259B32B" w14:textId="77777777" w:rsidTr="003327BA">
        <w:trPr>
          <w:trHeight w:val="148"/>
        </w:trPr>
        <w:tc>
          <w:tcPr>
            <w:tcW w:w="1165" w:type="dxa"/>
          </w:tcPr>
          <w:p w14:paraId="190B8A1E" w14:textId="347CF8D0"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6ABE684E" w14:textId="39621FCD" w:rsidR="00A6136A" w:rsidRPr="00A6136A" w:rsidRDefault="00A6136A" w:rsidP="00A6136A">
            <w:pPr>
              <w:spacing w:after="0"/>
              <w:jc w:val="center"/>
              <w:rPr>
                <w:rFonts w:cstheme="minorHAnsi"/>
                <w:sz w:val="20"/>
                <w:szCs w:val="20"/>
              </w:rPr>
            </w:pPr>
            <w:r w:rsidRPr="00A6136A">
              <w:rPr>
                <w:rFonts w:cstheme="minorHAnsi"/>
                <w:sz w:val="20"/>
                <w:szCs w:val="20"/>
              </w:rPr>
              <w:t>347</w:t>
            </w:r>
          </w:p>
        </w:tc>
        <w:tc>
          <w:tcPr>
            <w:tcW w:w="6697" w:type="dxa"/>
            <w:vAlign w:val="center"/>
          </w:tcPr>
          <w:p w14:paraId="25B45626" w14:textId="046AC5F5" w:rsidR="00A6136A" w:rsidRPr="00A6136A" w:rsidRDefault="00A6136A" w:rsidP="00A6136A">
            <w:pPr>
              <w:keepNext/>
              <w:spacing w:after="0"/>
              <w:jc w:val="center"/>
              <w:rPr>
                <w:rFonts w:cstheme="minorHAnsi"/>
                <w:sz w:val="20"/>
                <w:szCs w:val="20"/>
              </w:rPr>
            </w:pPr>
            <w:r w:rsidRPr="00A6136A">
              <w:rPr>
                <w:rFonts w:cstheme="minorHAnsi"/>
                <w:sz w:val="20"/>
                <w:szCs w:val="20"/>
              </w:rPr>
              <w:t>Chromium</w:t>
            </w:r>
          </w:p>
        </w:tc>
      </w:tr>
      <w:tr w:rsidR="00A6136A" w:rsidRPr="004A2FE2" w14:paraId="7666EEB4" w14:textId="77777777" w:rsidTr="003327BA">
        <w:trPr>
          <w:trHeight w:val="148"/>
        </w:trPr>
        <w:tc>
          <w:tcPr>
            <w:tcW w:w="1165" w:type="dxa"/>
          </w:tcPr>
          <w:p w14:paraId="163B376A" w14:textId="0F38EA40"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78C99939" w14:textId="157F4D1A" w:rsidR="00A6136A" w:rsidRPr="00A6136A" w:rsidRDefault="00A6136A" w:rsidP="00A6136A">
            <w:pPr>
              <w:spacing w:after="0"/>
              <w:jc w:val="center"/>
              <w:rPr>
                <w:rFonts w:cstheme="minorHAnsi"/>
                <w:sz w:val="20"/>
                <w:szCs w:val="20"/>
              </w:rPr>
            </w:pPr>
            <w:r w:rsidRPr="00A6136A">
              <w:rPr>
                <w:rFonts w:cstheme="minorHAnsi"/>
                <w:sz w:val="20"/>
                <w:szCs w:val="20"/>
              </w:rPr>
              <w:t>379</w:t>
            </w:r>
          </w:p>
        </w:tc>
        <w:tc>
          <w:tcPr>
            <w:tcW w:w="6697" w:type="dxa"/>
            <w:vAlign w:val="center"/>
          </w:tcPr>
          <w:p w14:paraId="690816FE" w14:textId="4FBDAC98" w:rsidR="00A6136A" w:rsidRPr="00A6136A" w:rsidRDefault="00A6136A" w:rsidP="00A6136A">
            <w:pPr>
              <w:keepNext/>
              <w:spacing w:after="0"/>
              <w:jc w:val="center"/>
              <w:rPr>
                <w:rFonts w:cstheme="minorHAnsi"/>
                <w:sz w:val="20"/>
                <w:szCs w:val="20"/>
              </w:rPr>
            </w:pPr>
            <w:r w:rsidRPr="00A6136A">
              <w:rPr>
                <w:rFonts w:cstheme="minorHAnsi"/>
                <w:sz w:val="20"/>
                <w:szCs w:val="20"/>
              </w:rPr>
              <w:t>Cobalt</w:t>
            </w:r>
          </w:p>
        </w:tc>
      </w:tr>
      <w:tr w:rsidR="00A6136A" w:rsidRPr="004A2FE2" w14:paraId="1FB255C7" w14:textId="77777777" w:rsidTr="003327BA">
        <w:trPr>
          <w:trHeight w:val="148"/>
        </w:trPr>
        <w:tc>
          <w:tcPr>
            <w:tcW w:w="1165" w:type="dxa"/>
          </w:tcPr>
          <w:p w14:paraId="65E066D3" w14:textId="3A932E5E"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6CD59B2B" w14:textId="3B669C3F" w:rsidR="00A6136A" w:rsidRPr="00A6136A" w:rsidRDefault="00A6136A" w:rsidP="00A6136A">
            <w:pPr>
              <w:spacing w:after="0"/>
              <w:jc w:val="center"/>
              <w:rPr>
                <w:rFonts w:cstheme="minorHAnsi"/>
                <w:sz w:val="20"/>
                <w:szCs w:val="20"/>
              </w:rPr>
            </w:pPr>
            <w:r w:rsidRPr="00A6136A">
              <w:rPr>
                <w:rFonts w:cstheme="minorHAnsi"/>
                <w:sz w:val="20"/>
                <w:szCs w:val="20"/>
              </w:rPr>
              <w:t>612</w:t>
            </w:r>
          </w:p>
        </w:tc>
        <w:tc>
          <w:tcPr>
            <w:tcW w:w="6697" w:type="dxa"/>
            <w:vAlign w:val="center"/>
          </w:tcPr>
          <w:p w14:paraId="59AEBDC0" w14:textId="6A84FD64" w:rsidR="00A6136A" w:rsidRPr="00A6136A" w:rsidRDefault="00A6136A" w:rsidP="00A6136A">
            <w:pPr>
              <w:keepNext/>
              <w:spacing w:after="0"/>
              <w:jc w:val="center"/>
              <w:rPr>
                <w:rFonts w:cstheme="minorHAnsi"/>
                <w:sz w:val="20"/>
                <w:szCs w:val="20"/>
              </w:rPr>
            </w:pPr>
            <w:r w:rsidRPr="00A6136A">
              <w:rPr>
                <w:rFonts w:cstheme="minorHAnsi"/>
                <w:sz w:val="20"/>
                <w:szCs w:val="20"/>
              </w:rPr>
              <w:t>Nickel</w:t>
            </w:r>
          </w:p>
        </w:tc>
      </w:tr>
      <w:tr w:rsidR="00A6136A" w:rsidRPr="004A2FE2" w14:paraId="510A63EB" w14:textId="77777777" w:rsidTr="003327BA">
        <w:trPr>
          <w:trHeight w:val="148"/>
        </w:trPr>
        <w:tc>
          <w:tcPr>
            <w:tcW w:w="1165" w:type="dxa"/>
          </w:tcPr>
          <w:p w14:paraId="179183C5" w14:textId="0AF9E3BC"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4478D330" w14:textId="2FA2672F" w:rsidR="00A6136A" w:rsidRPr="00A6136A" w:rsidRDefault="00A6136A" w:rsidP="00A6136A">
            <w:pPr>
              <w:spacing w:after="0"/>
              <w:jc w:val="center"/>
              <w:rPr>
                <w:rFonts w:cstheme="minorHAnsi"/>
                <w:sz w:val="20"/>
                <w:szCs w:val="20"/>
              </w:rPr>
            </w:pPr>
            <w:r w:rsidRPr="00A6136A">
              <w:rPr>
                <w:rFonts w:cstheme="minorHAnsi"/>
                <w:sz w:val="20"/>
                <w:szCs w:val="20"/>
              </w:rPr>
              <w:t>380</w:t>
            </w:r>
          </w:p>
        </w:tc>
        <w:tc>
          <w:tcPr>
            <w:tcW w:w="6697" w:type="dxa"/>
            <w:vAlign w:val="center"/>
          </w:tcPr>
          <w:p w14:paraId="6A4AC23C" w14:textId="045D3F48" w:rsidR="00A6136A" w:rsidRPr="00A6136A" w:rsidRDefault="00A6136A" w:rsidP="00A6136A">
            <w:pPr>
              <w:keepNext/>
              <w:spacing w:after="0"/>
              <w:jc w:val="center"/>
              <w:rPr>
                <w:rFonts w:cstheme="minorHAnsi"/>
                <w:sz w:val="20"/>
                <w:szCs w:val="20"/>
              </w:rPr>
            </w:pPr>
            <w:r w:rsidRPr="00A6136A">
              <w:rPr>
                <w:rFonts w:cstheme="minorHAnsi"/>
                <w:sz w:val="20"/>
                <w:szCs w:val="20"/>
              </w:rPr>
              <w:t>Copper</w:t>
            </w:r>
          </w:p>
        </w:tc>
      </w:tr>
      <w:tr w:rsidR="00A6136A" w:rsidRPr="004A2FE2" w14:paraId="0FC6CFCF" w14:textId="77777777" w:rsidTr="003327BA">
        <w:trPr>
          <w:trHeight w:val="148"/>
        </w:trPr>
        <w:tc>
          <w:tcPr>
            <w:tcW w:w="1165" w:type="dxa"/>
          </w:tcPr>
          <w:p w14:paraId="16A80C56" w14:textId="08517265"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47EDEA2D" w14:textId="379E39E0" w:rsidR="00A6136A" w:rsidRPr="00A6136A" w:rsidRDefault="00A6136A" w:rsidP="00A6136A">
            <w:pPr>
              <w:spacing w:after="0"/>
              <w:jc w:val="center"/>
              <w:rPr>
                <w:rFonts w:cstheme="minorHAnsi"/>
                <w:sz w:val="20"/>
                <w:szCs w:val="20"/>
              </w:rPr>
            </w:pPr>
            <w:r w:rsidRPr="00A6136A">
              <w:rPr>
                <w:rFonts w:cstheme="minorHAnsi"/>
                <w:sz w:val="20"/>
                <w:szCs w:val="20"/>
              </w:rPr>
              <w:t>778</w:t>
            </w:r>
          </w:p>
        </w:tc>
        <w:tc>
          <w:tcPr>
            <w:tcW w:w="6697" w:type="dxa"/>
            <w:vAlign w:val="center"/>
          </w:tcPr>
          <w:p w14:paraId="0D3D9D43" w14:textId="4C1F0E28" w:rsidR="00A6136A" w:rsidRPr="00A6136A" w:rsidRDefault="00A6136A" w:rsidP="00A6136A">
            <w:pPr>
              <w:keepNext/>
              <w:spacing w:after="0"/>
              <w:jc w:val="center"/>
              <w:rPr>
                <w:rFonts w:cstheme="minorHAnsi"/>
                <w:sz w:val="20"/>
                <w:szCs w:val="20"/>
              </w:rPr>
            </w:pPr>
            <w:r w:rsidRPr="00A6136A">
              <w:rPr>
                <w:rFonts w:cstheme="minorHAnsi"/>
                <w:sz w:val="20"/>
                <w:szCs w:val="20"/>
              </w:rPr>
              <w:t>Zinc</w:t>
            </w:r>
          </w:p>
        </w:tc>
      </w:tr>
      <w:tr w:rsidR="00A6136A" w:rsidRPr="004A2FE2" w14:paraId="719FAA9A" w14:textId="77777777" w:rsidTr="003327BA">
        <w:trPr>
          <w:trHeight w:val="148"/>
        </w:trPr>
        <w:tc>
          <w:tcPr>
            <w:tcW w:w="1165" w:type="dxa"/>
          </w:tcPr>
          <w:p w14:paraId="591F0214" w14:textId="5E6EEED1"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159F96DB" w14:textId="60CCC368" w:rsidR="00A6136A" w:rsidRPr="00A6136A" w:rsidRDefault="00A6136A" w:rsidP="00A6136A">
            <w:pPr>
              <w:spacing w:after="0"/>
              <w:jc w:val="center"/>
              <w:rPr>
                <w:rFonts w:cstheme="minorHAnsi"/>
                <w:sz w:val="20"/>
                <w:szCs w:val="20"/>
              </w:rPr>
            </w:pPr>
            <w:r w:rsidRPr="00A6136A">
              <w:rPr>
                <w:rFonts w:cstheme="minorHAnsi"/>
                <w:sz w:val="20"/>
                <w:szCs w:val="20"/>
              </w:rPr>
              <w:t>468</w:t>
            </w:r>
          </w:p>
        </w:tc>
        <w:tc>
          <w:tcPr>
            <w:tcW w:w="6697" w:type="dxa"/>
            <w:vAlign w:val="center"/>
          </w:tcPr>
          <w:p w14:paraId="266AFE04" w14:textId="2A7153CF" w:rsidR="00A6136A" w:rsidRPr="00A6136A" w:rsidRDefault="00A6136A" w:rsidP="00A6136A">
            <w:pPr>
              <w:keepNext/>
              <w:spacing w:after="0"/>
              <w:jc w:val="center"/>
              <w:rPr>
                <w:rFonts w:cstheme="minorHAnsi"/>
                <w:sz w:val="20"/>
                <w:szCs w:val="20"/>
              </w:rPr>
            </w:pPr>
            <w:r w:rsidRPr="00A6136A">
              <w:rPr>
                <w:rFonts w:cstheme="minorHAnsi"/>
                <w:sz w:val="20"/>
                <w:szCs w:val="20"/>
              </w:rPr>
              <w:t>Gallium</w:t>
            </w:r>
          </w:p>
        </w:tc>
      </w:tr>
      <w:tr w:rsidR="00A6136A" w:rsidRPr="004A2FE2" w14:paraId="2F58EFDC" w14:textId="77777777" w:rsidTr="003327BA">
        <w:trPr>
          <w:trHeight w:val="148"/>
        </w:trPr>
        <w:tc>
          <w:tcPr>
            <w:tcW w:w="1165" w:type="dxa"/>
          </w:tcPr>
          <w:p w14:paraId="2FF4A5C3" w14:textId="58A8FCAC"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5787F24B" w14:textId="65F22F78" w:rsidR="00A6136A" w:rsidRPr="00A6136A" w:rsidRDefault="00A6136A" w:rsidP="00A6136A">
            <w:pPr>
              <w:spacing w:after="0"/>
              <w:jc w:val="center"/>
              <w:rPr>
                <w:rFonts w:cstheme="minorHAnsi"/>
                <w:sz w:val="20"/>
                <w:szCs w:val="20"/>
              </w:rPr>
            </w:pPr>
            <w:r w:rsidRPr="00A6136A">
              <w:rPr>
                <w:rFonts w:cstheme="minorHAnsi"/>
                <w:sz w:val="20"/>
                <w:szCs w:val="20"/>
              </w:rPr>
              <w:t>298</w:t>
            </w:r>
          </w:p>
        </w:tc>
        <w:tc>
          <w:tcPr>
            <w:tcW w:w="6697" w:type="dxa"/>
            <w:vAlign w:val="center"/>
          </w:tcPr>
          <w:p w14:paraId="156719E4" w14:textId="1713F865" w:rsidR="00A6136A" w:rsidRPr="00A6136A" w:rsidRDefault="00A6136A" w:rsidP="00A6136A">
            <w:pPr>
              <w:keepNext/>
              <w:spacing w:after="0"/>
              <w:jc w:val="center"/>
              <w:rPr>
                <w:rFonts w:cstheme="minorHAnsi"/>
                <w:sz w:val="20"/>
                <w:szCs w:val="20"/>
              </w:rPr>
            </w:pPr>
            <w:r w:rsidRPr="00A6136A">
              <w:rPr>
                <w:rFonts w:cstheme="minorHAnsi"/>
                <w:sz w:val="20"/>
                <w:szCs w:val="20"/>
              </w:rPr>
              <w:t>Arsenic</w:t>
            </w:r>
          </w:p>
        </w:tc>
      </w:tr>
      <w:tr w:rsidR="00A6136A" w:rsidRPr="004A2FE2" w14:paraId="41B0B77B" w14:textId="77777777" w:rsidTr="003327BA">
        <w:trPr>
          <w:trHeight w:val="148"/>
        </w:trPr>
        <w:tc>
          <w:tcPr>
            <w:tcW w:w="1165" w:type="dxa"/>
          </w:tcPr>
          <w:p w14:paraId="01F68EF6" w14:textId="742D0072"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6AD72425" w14:textId="7D7719BC" w:rsidR="00A6136A" w:rsidRPr="00A6136A" w:rsidRDefault="00A6136A" w:rsidP="00A6136A">
            <w:pPr>
              <w:spacing w:after="0"/>
              <w:jc w:val="center"/>
              <w:rPr>
                <w:rFonts w:cstheme="minorHAnsi"/>
                <w:sz w:val="20"/>
                <w:szCs w:val="20"/>
              </w:rPr>
            </w:pPr>
            <w:r w:rsidRPr="00A6136A">
              <w:rPr>
                <w:rFonts w:cstheme="minorHAnsi"/>
                <w:sz w:val="20"/>
                <w:szCs w:val="20"/>
              </w:rPr>
              <w:t>693</w:t>
            </w:r>
          </w:p>
        </w:tc>
        <w:tc>
          <w:tcPr>
            <w:tcW w:w="6697" w:type="dxa"/>
            <w:vAlign w:val="center"/>
          </w:tcPr>
          <w:p w14:paraId="5A9282CC" w14:textId="5D23391B" w:rsidR="00A6136A" w:rsidRPr="00A6136A" w:rsidRDefault="00A6136A" w:rsidP="00A6136A">
            <w:pPr>
              <w:keepNext/>
              <w:spacing w:after="0"/>
              <w:jc w:val="center"/>
              <w:rPr>
                <w:rFonts w:cstheme="minorHAnsi"/>
                <w:sz w:val="20"/>
                <w:szCs w:val="20"/>
              </w:rPr>
            </w:pPr>
            <w:r w:rsidRPr="00A6136A">
              <w:rPr>
                <w:rFonts w:cstheme="minorHAnsi"/>
                <w:sz w:val="20"/>
                <w:szCs w:val="20"/>
              </w:rPr>
              <w:t>Selenium</w:t>
            </w:r>
          </w:p>
        </w:tc>
      </w:tr>
      <w:tr w:rsidR="00A6136A" w:rsidRPr="004A2FE2" w14:paraId="63356B6D" w14:textId="77777777" w:rsidTr="003327BA">
        <w:trPr>
          <w:trHeight w:val="148"/>
        </w:trPr>
        <w:tc>
          <w:tcPr>
            <w:tcW w:w="1165" w:type="dxa"/>
          </w:tcPr>
          <w:p w14:paraId="337BCEB0" w14:textId="2B52ABBC"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2FB50A15" w14:textId="1D93067E" w:rsidR="00A6136A" w:rsidRPr="00A6136A" w:rsidRDefault="00A6136A" w:rsidP="00A6136A">
            <w:pPr>
              <w:spacing w:after="0"/>
              <w:jc w:val="center"/>
              <w:rPr>
                <w:rFonts w:cstheme="minorHAnsi"/>
                <w:sz w:val="20"/>
                <w:szCs w:val="20"/>
              </w:rPr>
            </w:pPr>
            <w:r w:rsidRPr="00A6136A">
              <w:rPr>
                <w:rFonts w:cstheme="minorHAnsi"/>
                <w:sz w:val="20"/>
                <w:szCs w:val="20"/>
              </w:rPr>
              <w:t>689</w:t>
            </w:r>
          </w:p>
        </w:tc>
        <w:tc>
          <w:tcPr>
            <w:tcW w:w="6697" w:type="dxa"/>
            <w:vAlign w:val="center"/>
          </w:tcPr>
          <w:p w14:paraId="4F50A0CB" w14:textId="2C6CD648" w:rsidR="00A6136A" w:rsidRPr="00A6136A" w:rsidRDefault="00A6136A" w:rsidP="00A6136A">
            <w:pPr>
              <w:keepNext/>
              <w:spacing w:after="0"/>
              <w:jc w:val="center"/>
              <w:rPr>
                <w:rFonts w:cstheme="minorHAnsi"/>
                <w:sz w:val="20"/>
                <w:szCs w:val="20"/>
              </w:rPr>
            </w:pPr>
            <w:r w:rsidRPr="00A6136A">
              <w:rPr>
                <w:rFonts w:cstheme="minorHAnsi"/>
                <w:sz w:val="20"/>
                <w:szCs w:val="20"/>
              </w:rPr>
              <w:t>Rubidium</w:t>
            </w:r>
          </w:p>
        </w:tc>
      </w:tr>
      <w:tr w:rsidR="00A6136A" w:rsidRPr="004A2FE2" w14:paraId="2D8D3717" w14:textId="77777777" w:rsidTr="004875E2">
        <w:trPr>
          <w:trHeight w:val="148"/>
        </w:trPr>
        <w:tc>
          <w:tcPr>
            <w:tcW w:w="1165" w:type="dxa"/>
          </w:tcPr>
          <w:p w14:paraId="13673314" w14:textId="1E968A1E"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791F511E" w14:textId="103D52E1" w:rsidR="00A6136A" w:rsidRPr="00A6136A" w:rsidRDefault="00A6136A" w:rsidP="00A6136A">
            <w:pPr>
              <w:spacing w:after="0"/>
              <w:jc w:val="center"/>
              <w:rPr>
                <w:rFonts w:cstheme="minorHAnsi"/>
                <w:sz w:val="20"/>
                <w:szCs w:val="20"/>
              </w:rPr>
            </w:pPr>
            <w:r w:rsidRPr="00A6136A">
              <w:rPr>
                <w:rFonts w:cstheme="minorHAnsi"/>
                <w:sz w:val="20"/>
                <w:szCs w:val="20"/>
              </w:rPr>
              <w:t>397</w:t>
            </w:r>
          </w:p>
        </w:tc>
        <w:tc>
          <w:tcPr>
            <w:tcW w:w="6697" w:type="dxa"/>
            <w:vAlign w:val="center"/>
          </w:tcPr>
          <w:p w14:paraId="4177D759" w14:textId="1BA13B23" w:rsidR="00A6136A" w:rsidRPr="00A6136A" w:rsidRDefault="00A6136A" w:rsidP="00A6136A">
            <w:pPr>
              <w:keepNext/>
              <w:spacing w:after="0"/>
              <w:jc w:val="center"/>
              <w:rPr>
                <w:rFonts w:cstheme="minorHAnsi"/>
                <w:sz w:val="20"/>
                <w:szCs w:val="20"/>
              </w:rPr>
            </w:pPr>
            <w:r w:rsidRPr="00A6136A">
              <w:rPr>
                <w:rFonts w:cstheme="minorHAnsi"/>
                <w:sz w:val="20"/>
                <w:szCs w:val="20"/>
              </w:rPr>
              <w:t>Strontium</w:t>
            </w:r>
          </w:p>
        </w:tc>
      </w:tr>
      <w:tr w:rsidR="00A6136A" w:rsidRPr="004A2FE2" w14:paraId="550BEABA" w14:textId="77777777" w:rsidTr="004875E2">
        <w:trPr>
          <w:trHeight w:val="148"/>
        </w:trPr>
        <w:tc>
          <w:tcPr>
            <w:tcW w:w="1165" w:type="dxa"/>
          </w:tcPr>
          <w:p w14:paraId="1D874B51" w14:textId="13666670"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6A6133B9" w14:textId="5A749D6B" w:rsidR="00A6136A" w:rsidRPr="00A6136A" w:rsidRDefault="00A6136A" w:rsidP="00A6136A">
            <w:pPr>
              <w:spacing w:after="0"/>
              <w:jc w:val="center"/>
              <w:rPr>
                <w:rFonts w:cstheme="minorHAnsi"/>
                <w:sz w:val="20"/>
                <w:szCs w:val="20"/>
              </w:rPr>
            </w:pPr>
            <w:r w:rsidRPr="00A6136A">
              <w:rPr>
                <w:rFonts w:cstheme="minorHAnsi"/>
                <w:sz w:val="20"/>
                <w:szCs w:val="20"/>
              </w:rPr>
              <w:t>779</w:t>
            </w:r>
          </w:p>
        </w:tc>
        <w:tc>
          <w:tcPr>
            <w:tcW w:w="6697" w:type="dxa"/>
            <w:vAlign w:val="center"/>
          </w:tcPr>
          <w:p w14:paraId="2E0A1D1F" w14:textId="46C7FDB1" w:rsidR="00A6136A" w:rsidRPr="00A6136A" w:rsidRDefault="00A6136A" w:rsidP="00A6136A">
            <w:pPr>
              <w:keepNext/>
              <w:spacing w:after="0"/>
              <w:jc w:val="center"/>
              <w:rPr>
                <w:rFonts w:cstheme="minorHAnsi"/>
                <w:sz w:val="20"/>
                <w:szCs w:val="20"/>
              </w:rPr>
            </w:pPr>
            <w:r w:rsidRPr="00A6136A">
              <w:rPr>
                <w:rFonts w:cstheme="minorHAnsi"/>
                <w:sz w:val="20"/>
                <w:szCs w:val="20"/>
              </w:rPr>
              <w:t>Zirconium</w:t>
            </w:r>
          </w:p>
        </w:tc>
      </w:tr>
      <w:tr w:rsidR="00A6136A" w:rsidRPr="004A2FE2" w14:paraId="405F9947" w14:textId="77777777" w:rsidTr="004875E2">
        <w:trPr>
          <w:trHeight w:val="148"/>
        </w:trPr>
        <w:tc>
          <w:tcPr>
            <w:tcW w:w="1165" w:type="dxa"/>
          </w:tcPr>
          <w:p w14:paraId="4538D1D0" w14:textId="015C57C1"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2FD5F626" w14:textId="4E9F4288" w:rsidR="00A6136A" w:rsidRPr="00A6136A" w:rsidRDefault="00A6136A" w:rsidP="00A6136A">
            <w:pPr>
              <w:spacing w:after="0"/>
              <w:jc w:val="center"/>
              <w:rPr>
                <w:rFonts w:cstheme="minorHAnsi"/>
                <w:sz w:val="20"/>
                <w:szCs w:val="20"/>
              </w:rPr>
            </w:pPr>
            <w:r w:rsidRPr="00A6136A">
              <w:rPr>
                <w:rFonts w:cstheme="minorHAnsi"/>
                <w:sz w:val="20"/>
                <w:szCs w:val="20"/>
              </w:rPr>
              <w:t>586</w:t>
            </w:r>
          </w:p>
        </w:tc>
        <w:tc>
          <w:tcPr>
            <w:tcW w:w="6697" w:type="dxa"/>
            <w:vAlign w:val="center"/>
          </w:tcPr>
          <w:p w14:paraId="3E50E4A0" w14:textId="4EC836D2" w:rsidR="00A6136A" w:rsidRPr="00A6136A" w:rsidRDefault="00A6136A" w:rsidP="00A6136A">
            <w:pPr>
              <w:keepNext/>
              <w:spacing w:after="0"/>
              <w:jc w:val="center"/>
              <w:rPr>
                <w:rFonts w:cstheme="minorHAnsi"/>
                <w:sz w:val="20"/>
                <w:szCs w:val="20"/>
              </w:rPr>
            </w:pPr>
            <w:r w:rsidRPr="00A6136A">
              <w:rPr>
                <w:rFonts w:cstheme="minorHAnsi"/>
                <w:sz w:val="20"/>
                <w:szCs w:val="20"/>
              </w:rPr>
              <w:t>Molybdenum</w:t>
            </w:r>
          </w:p>
        </w:tc>
      </w:tr>
      <w:tr w:rsidR="00A6136A" w:rsidRPr="004A2FE2" w14:paraId="3A3BEC07" w14:textId="77777777" w:rsidTr="004875E2">
        <w:trPr>
          <w:trHeight w:val="148"/>
        </w:trPr>
        <w:tc>
          <w:tcPr>
            <w:tcW w:w="1165" w:type="dxa"/>
          </w:tcPr>
          <w:p w14:paraId="2E8819C0" w14:textId="71EBEC4E"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3650B63D" w14:textId="02D55A43" w:rsidR="00A6136A" w:rsidRPr="00A6136A" w:rsidRDefault="00A6136A" w:rsidP="00A6136A">
            <w:pPr>
              <w:spacing w:after="0"/>
              <w:jc w:val="center"/>
              <w:rPr>
                <w:rFonts w:cstheme="minorHAnsi"/>
                <w:sz w:val="20"/>
                <w:szCs w:val="20"/>
              </w:rPr>
            </w:pPr>
            <w:r w:rsidRPr="00A6136A">
              <w:rPr>
                <w:rFonts w:cstheme="minorHAnsi"/>
                <w:sz w:val="20"/>
                <w:szCs w:val="20"/>
              </w:rPr>
              <w:t>649</w:t>
            </w:r>
          </w:p>
        </w:tc>
        <w:tc>
          <w:tcPr>
            <w:tcW w:w="6697" w:type="dxa"/>
            <w:vAlign w:val="center"/>
          </w:tcPr>
          <w:p w14:paraId="516C13AE" w14:textId="4DF45B6F" w:rsidR="00A6136A" w:rsidRPr="00A6136A" w:rsidRDefault="00A6136A" w:rsidP="00A6136A">
            <w:pPr>
              <w:keepNext/>
              <w:spacing w:after="0"/>
              <w:jc w:val="center"/>
              <w:rPr>
                <w:rFonts w:cstheme="minorHAnsi"/>
                <w:sz w:val="20"/>
                <w:szCs w:val="20"/>
              </w:rPr>
            </w:pPr>
            <w:r w:rsidRPr="00A6136A">
              <w:rPr>
                <w:rFonts w:cstheme="minorHAnsi"/>
                <w:sz w:val="20"/>
                <w:szCs w:val="20"/>
              </w:rPr>
              <w:t>Palladium</w:t>
            </w:r>
          </w:p>
        </w:tc>
      </w:tr>
      <w:tr w:rsidR="00A6136A" w:rsidRPr="004A2FE2" w14:paraId="46AADE64" w14:textId="77777777" w:rsidTr="004875E2">
        <w:trPr>
          <w:trHeight w:val="148"/>
        </w:trPr>
        <w:tc>
          <w:tcPr>
            <w:tcW w:w="1165" w:type="dxa"/>
          </w:tcPr>
          <w:p w14:paraId="27DA9F03" w14:textId="326499C7" w:rsidR="00A6136A" w:rsidRPr="00A6136A" w:rsidRDefault="00A6136A" w:rsidP="00A6136A">
            <w:pPr>
              <w:spacing w:after="0"/>
              <w:jc w:val="center"/>
              <w:rPr>
                <w:rFonts w:cstheme="minorHAnsi"/>
                <w:sz w:val="20"/>
                <w:szCs w:val="20"/>
              </w:rPr>
            </w:pPr>
            <w:r w:rsidRPr="00A6136A">
              <w:rPr>
                <w:rFonts w:cstheme="minorHAnsi"/>
                <w:sz w:val="20"/>
                <w:szCs w:val="20"/>
              </w:rPr>
              <w:t>--</w:t>
            </w:r>
          </w:p>
        </w:tc>
        <w:tc>
          <w:tcPr>
            <w:tcW w:w="1170" w:type="dxa"/>
            <w:vAlign w:val="center"/>
          </w:tcPr>
          <w:p w14:paraId="09130119" w14:textId="586C39B7" w:rsidR="00A6136A" w:rsidRPr="00A6136A" w:rsidRDefault="00A6136A" w:rsidP="00A6136A">
            <w:pPr>
              <w:spacing w:after="0"/>
              <w:jc w:val="center"/>
              <w:rPr>
                <w:rFonts w:cstheme="minorHAnsi"/>
                <w:sz w:val="20"/>
                <w:szCs w:val="20"/>
              </w:rPr>
            </w:pPr>
            <w:r w:rsidRPr="00A6136A">
              <w:rPr>
                <w:rFonts w:cstheme="minorHAnsi"/>
                <w:sz w:val="20"/>
                <w:szCs w:val="20"/>
              </w:rPr>
              <w:t>695</w:t>
            </w:r>
          </w:p>
        </w:tc>
        <w:tc>
          <w:tcPr>
            <w:tcW w:w="6697" w:type="dxa"/>
            <w:vAlign w:val="center"/>
          </w:tcPr>
          <w:p w14:paraId="391DC8BD" w14:textId="4AEEF3D4" w:rsidR="00A6136A" w:rsidRPr="00A6136A" w:rsidRDefault="00A6136A" w:rsidP="00A6136A">
            <w:pPr>
              <w:keepNext/>
              <w:spacing w:after="0"/>
              <w:jc w:val="center"/>
              <w:rPr>
                <w:rFonts w:cstheme="minorHAnsi"/>
                <w:sz w:val="20"/>
                <w:szCs w:val="20"/>
              </w:rPr>
            </w:pPr>
            <w:r w:rsidRPr="00A6136A">
              <w:rPr>
                <w:rFonts w:cstheme="minorHAnsi"/>
                <w:sz w:val="20"/>
                <w:szCs w:val="20"/>
              </w:rPr>
              <w:t>Silver</w:t>
            </w:r>
          </w:p>
        </w:tc>
      </w:tr>
      <w:tr w:rsidR="00B75463" w:rsidRPr="004A2FE2" w14:paraId="266E52AA" w14:textId="77777777" w:rsidTr="004875E2">
        <w:trPr>
          <w:trHeight w:val="148"/>
        </w:trPr>
        <w:tc>
          <w:tcPr>
            <w:tcW w:w="1165" w:type="dxa"/>
          </w:tcPr>
          <w:p w14:paraId="10E62C69" w14:textId="35B7854E"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69426001" w14:textId="5C81BFAD" w:rsidR="00B75463" w:rsidRPr="00B75463" w:rsidRDefault="00B75463" w:rsidP="00B75463">
            <w:pPr>
              <w:spacing w:after="0"/>
              <w:jc w:val="center"/>
              <w:rPr>
                <w:rFonts w:cstheme="minorHAnsi"/>
                <w:sz w:val="20"/>
                <w:szCs w:val="20"/>
              </w:rPr>
            </w:pPr>
            <w:r w:rsidRPr="00B75463">
              <w:rPr>
                <w:rFonts w:cstheme="minorHAnsi"/>
                <w:sz w:val="20"/>
                <w:szCs w:val="20"/>
              </w:rPr>
              <w:t>328</w:t>
            </w:r>
          </w:p>
        </w:tc>
        <w:tc>
          <w:tcPr>
            <w:tcW w:w="6697" w:type="dxa"/>
            <w:vAlign w:val="center"/>
          </w:tcPr>
          <w:p w14:paraId="3269F87B" w14:textId="78A32E7B" w:rsidR="00B75463" w:rsidRPr="00B75463" w:rsidRDefault="00B75463" w:rsidP="00B75463">
            <w:pPr>
              <w:keepNext/>
              <w:spacing w:after="0"/>
              <w:jc w:val="center"/>
              <w:rPr>
                <w:rFonts w:cstheme="minorHAnsi"/>
                <w:sz w:val="20"/>
                <w:szCs w:val="20"/>
              </w:rPr>
            </w:pPr>
            <w:r w:rsidRPr="00B75463">
              <w:rPr>
                <w:rFonts w:cstheme="minorHAnsi"/>
                <w:sz w:val="20"/>
                <w:szCs w:val="20"/>
              </w:rPr>
              <w:t>Cadmium</w:t>
            </w:r>
          </w:p>
        </w:tc>
      </w:tr>
      <w:tr w:rsidR="00B75463" w:rsidRPr="004A2FE2" w14:paraId="02CB62E9" w14:textId="77777777" w:rsidTr="004875E2">
        <w:trPr>
          <w:trHeight w:val="148"/>
        </w:trPr>
        <w:tc>
          <w:tcPr>
            <w:tcW w:w="1165" w:type="dxa"/>
          </w:tcPr>
          <w:p w14:paraId="7165FE46" w14:textId="273B0E56"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70D8BE4F" w14:textId="1FA1B137" w:rsidR="00B75463" w:rsidRPr="00B75463" w:rsidRDefault="00B75463" w:rsidP="00B75463">
            <w:pPr>
              <w:spacing w:after="0"/>
              <w:jc w:val="center"/>
              <w:rPr>
                <w:rFonts w:cstheme="minorHAnsi"/>
                <w:sz w:val="20"/>
                <w:szCs w:val="20"/>
              </w:rPr>
            </w:pPr>
            <w:r w:rsidRPr="00B75463">
              <w:rPr>
                <w:rFonts w:cstheme="minorHAnsi"/>
                <w:sz w:val="20"/>
                <w:szCs w:val="20"/>
              </w:rPr>
              <w:t>487</w:t>
            </w:r>
          </w:p>
        </w:tc>
        <w:tc>
          <w:tcPr>
            <w:tcW w:w="6697" w:type="dxa"/>
            <w:vAlign w:val="center"/>
          </w:tcPr>
          <w:p w14:paraId="4609D8B5" w14:textId="191858C2" w:rsidR="00B75463" w:rsidRPr="00B75463" w:rsidRDefault="00B75463" w:rsidP="00B75463">
            <w:pPr>
              <w:keepNext/>
              <w:spacing w:after="0"/>
              <w:jc w:val="center"/>
              <w:rPr>
                <w:rFonts w:cstheme="minorHAnsi"/>
                <w:sz w:val="20"/>
                <w:szCs w:val="20"/>
              </w:rPr>
            </w:pPr>
            <w:r w:rsidRPr="00B75463">
              <w:rPr>
                <w:rFonts w:cstheme="minorHAnsi"/>
                <w:sz w:val="20"/>
                <w:szCs w:val="20"/>
              </w:rPr>
              <w:t>Indium</w:t>
            </w:r>
          </w:p>
        </w:tc>
      </w:tr>
      <w:tr w:rsidR="00B75463" w:rsidRPr="004A2FE2" w14:paraId="726DC7C3" w14:textId="77777777" w:rsidTr="004875E2">
        <w:trPr>
          <w:trHeight w:val="148"/>
        </w:trPr>
        <w:tc>
          <w:tcPr>
            <w:tcW w:w="1165" w:type="dxa"/>
          </w:tcPr>
          <w:p w14:paraId="4F9E3F3D" w14:textId="5611D2C8"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04ECE2A7" w14:textId="04D0275D" w:rsidR="00B75463" w:rsidRPr="00B75463" w:rsidRDefault="00B75463" w:rsidP="00B75463">
            <w:pPr>
              <w:spacing w:after="0"/>
              <w:jc w:val="center"/>
              <w:rPr>
                <w:rFonts w:cstheme="minorHAnsi"/>
                <w:sz w:val="20"/>
                <w:szCs w:val="20"/>
              </w:rPr>
            </w:pPr>
            <w:r w:rsidRPr="00B75463">
              <w:rPr>
                <w:rFonts w:cstheme="minorHAnsi"/>
                <w:sz w:val="20"/>
                <w:szCs w:val="20"/>
              </w:rPr>
              <w:t>714</w:t>
            </w:r>
          </w:p>
        </w:tc>
        <w:tc>
          <w:tcPr>
            <w:tcW w:w="6697" w:type="dxa"/>
            <w:vAlign w:val="center"/>
          </w:tcPr>
          <w:p w14:paraId="0EBFE2D5" w14:textId="4082D30E" w:rsidR="00B75463" w:rsidRPr="00B75463" w:rsidRDefault="00B75463" w:rsidP="00B75463">
            <w:pPr>
              <w:keepNext/>
              <w:spacing w:after="0"/>
              <w:jc w:val="center"/>
              <w:rPr>
                <w:rFonts w:cstheme="minorHAnsi"/>
                <w:sz w:val="20"/>
                <w:szCs w:val="20"/>
              </w:rPr>
            </w:pPr>
            <w:r w:rsidRPr="00B75463">
              <w:rPr>
                <w:rFonts w:cstheme="minorHAnsi"/>
                <w:sz w:val="20"/>
                <w:szCs w:val="20"/>
              </w:rPr>
              <w:t>Tin</w:t>
            </w:r>
          </w:p>
        </w:tc>
      </w:tr>
      <w:tr w:rsidR="00B75463" w:rsidRPr="004A2FE2" w14:paraId="41B27258" w14:textId="77777777" w:rsidTr="004875E2">
        <w:trPr>
          <w:trHeight w:val="148"/>
        </w:trPr>
        <w:tc>
          <w:tcPr>
            <w:tcW w:w="1165" w:type="dxa"/>
          </w:tcPr>
          <w:p w14:paraId="57790AAE" w14:textId="75E7A9BB" w:rsidR="00B75463" w:rsidRPr="00B75463" w:rsidRDefault="00B75463" w:rsidP="00B75463">
            <w:pPr>
              <w:spacing w:after="0"/>
              <w:jc w:val="center"/>
              <w:rPr>
                <w:rFonts w:cstheme="minorHAnsi"/>
                <w:sz w:val="20"/>
                <w:szCs w:val="20"/>
              </w:rPr>
            </w:pPr>
            <w:r w:rsidRPr="00B75463">
              <w:rPr>
                <w:rFonts w:cstheme="minorHAnsi"/>
                <w:sz w:val="20"/>
                <w:szCs w:val="20"/>
              </w:rPr>
              <w:lastRenderedPageBreak/>
              <w:t>--</w:t>
            </w:r>
          </w:p>
        </w:tc>
        <w:tc>
          <w:tcPr>
            <w:tcW w:w="1170" w:type="dxa"/>
            <w:vAlign w:val="center"/>
          </w:tcPr>
          <w:p w14:paraId="599BA83A" w14:textId="53676F7B" w:rsidR="00B75463" w:rsidRPr="00B75463" w:rsidRDefault="00B75463" w:rsidP="00B75463">
            <w:pPr>
              <w:spacing w:after="0"/>
              <w:jc w:val="center"/>
              <w:rPr>
                <w:rFonts w:cstheme="minorHAnsi"/>
                <w:sz w:val="20"/>
                <w:szCs w:val="20"/>
              </w:rPr>
            </w:pPr>
            <w:r w:rsidRPr="00B75463">
              <w:rPr>
                <w:rFonts w:cstheme="minorHAnsi"/>
                <w:sz w:val="20"/>
                <w:szCs w:val="20"/>
              </w:rPr>
              <w:t>296</w:t>
            </w:r>
          </w:p>
        </w:tc>
        <w:tc>
          <w:tcPr>
            <w:tcW w:w="6697" w:type="dxa"/>
            <w:vAlign w:val="center"/>
          </w:tcPr>
          <w:p w14:paraId="43918BF1" w14:textId="422CA7F6" w:rsidR="00B75463" w:rsidRPr="00B75463" w:rsidRDefault="00B75463" w:rsidP="00B75463">
            <w:pPr>
              <w:keepNext/>
              <w:spacing w:after="0"/>
              <w:jc w:val="center"/>
              <w:rPr>
                <w:rFonts w:cstheme="minorHAnsi"/>
                <w:sz w:val="20"/>
                <w:szCs w:val="20"/>
              </w:rPr>
            </w:pPr>
            <w:r w:rsidRPr="00B75463">
              <w:rPr>
                <w:rFonts w:cstheme="minorHAnsi"/>
                <w:sz w:val="20"/>
                <w:szCs w:val="20"/>
              </w:rPr>
              <w:t>Antimony</w:t>
            </w:r>
          </w:p>
        </w:tc>
      </w:tr>
      <w:tr w:rsidR="00B75463" w:rsidRPr="004A2FE2" w14:paraId="093EA449" w14:textId="77777777" w:rsidTr="004875E2">
        <w:trPr>
          <w:trHeight w:val="148"/>
        </w:trPr>
        <w:tc>
          <w:tcPr>
            <w:tcW w:w="1165" w:type="dxa"/>
          </w:tcPr>
          <w:p w14:paraId="75D972FB" w14:textId="46345FE2"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321CFF4B" w14:textId="624F40EF" w:rsidR="00B75463" w:rsidRPr="00B75463" w:rsidRDefault="00B75463" w:rsidP="00B75463">
            <w:pPr>
              <w:spacing w:after="0"/>
              <w:jc w:val="center"/>
              <w:rPr>
                <w:rFonts w:cstheme="minorHAnsi"/>
                <w:sz w:val="20"/>
                <w:szCs w:val="20"/>
              </w:rPr>
            </w:pPr>
            <w:r w:rsidRPr="00B75463">
              <w:rPr>
                <w:rFonts w:cstheme="minorHAnsi"/>
                <w:sz w:val="20"/>
                <w:szCs w:val="20"/>
              </w:rPr>
              <w:t>300</w:t>
            </w:r>
          </w:p>
        </w:tc>
        <w:tc>
          <w:tcPr>
            <w:tcW w:w="6697" w:type="dxa"/>
            <w:vAlign w:val="center"/>
          </w:tcPr>
          <w:p w14:paraId="1D7AC0AE" w14:textId="157AF6E1" w:rsidR="00B75463" w:rsidRPr="00B75463" w:rsidRDefault="00B75463" w:rsidP="00B75463">
            <w:pPr>
              <w:keepNext/>
              <w:spacing w:after="0"/>
              <w:jc w:val="center"/>
              <w:rPr>
                <w:rFonts w:cstheme="minorHAnsi"/>
                <w:sz w:val="20"/>
                <w:szCs w:val="20"/>
              </w:rPr>
            </w:pPr>
            <w:r w:rsidRPr="00B75463">
              <w:rPr>
                <w:rFonts w:cstheme="minorHAnsi"/>
                <w:sz w:val="20"/>
                <w:szCs w:val="20"/>
              </w:rPr>
              <w:t>Barium</w:t>
            </w:r>
          </w:p>
        </w:tc>
      </w:tr>
      <w:tr w:rsidR="00B75463" w:rsidRPr="004A2FE2" w14:paraId="3CBD6324" w14:textId="77777777" w:rsidTr="004875E2">
        <w:trPr>
          <w:trHeight w:val="148"/>
        </w:trPr>
        <w:tc>
          <w:tcPr>
            <w:tcW w:w="1165" w:type="dxa"/>
          </w:tcPr>
          <w:p w14:paraId="43314C87" w14:textId="295DD85A"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55519FDF" w14:textId="1041BA88" w:rsidR="00B75463" w:rsidRPr="00B75463" w:rsidRDefault="00B75463" w:rsidP="00B75463">
            <w:pPr>
              <w:spacing w:after="0"/>
              <w:jc w:val="center"/>
              <w:rPr>
                <w:rFonts w:cstheme="minorHAnsi"/>
                <w:sz w:val="20"/>
                <w:szCs w:val="20"/>
              </w:rPr>
            </w:pPr>
            <w:r w:rsidRPr="00B75463">
              <w:rPr>
                <w:rFonts w:cstheme="minorHAnsi"/>
                <w:sz w:val="20"/>
                <w:szCs w:val="20"/>
              </w:rPr>
              <w:t>519</w:t>
            </w:r>
          </w:p>
        </w:tc>
        <w:tc>
          <w:tcPr>
            <w:tcW w:w="6697" w:type="dxa"/>
            <w:vAlign w:val="center"/>
          </w:tcPr>
          <w:p w14:paraId="376F1D22" w14:textId="449DB1F9" w:rsidR="00B75463" w:rsidRPr="00B75463" w:rsidRDefault="00B75463" w:rsidP="00B75463">
            <w:pPr>
              <w:keepNext/>
              <w:spacing w:after="0"/>
              <w:jc w:val="center"/>
              <w:rPr>
                <w:rFonts w:cstheme="minorHAnsi"/>
                <w:sz w:val="20"/>
                <w:szCs w:val="20"/>
              </w:rPr>
            </w:pPr>
            <w:r w:rsidRPr="00B75463">
              <w:rPr>
                <w:rFonts w:cstheme="minorHAnsi"/>
                <w:sz w:val="20"/>
                <w:szCs w:val="20"/>
              </w:rPr>
              <w:t>Lanthanum</w:t>
            </w:r>
          </w:p>
        </w:tc>
      </w:tr>
      <w:tr w:rsidR="00B75463" w:rsidRPr="004A2FE2" w14:paraId="5FC88F8B" w14:textId="77777777" w:rsidTr="004875E2">
        <w:trPr>
          <w:trHeight w:val="148"/>
        </w:trPr>
        <w:tc>
          <w:tcPr>
            <w:tcW w:w="1165" w:type="dxa"/>
          </w:tcPr>
          <w:p w14:paraId="3A888B42" w14:textId="70C16AA1"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23532F68" w14:textId="4724A623" w:rsidR="00B75463" w:rsidRPr="00B75463" w:rsidRDefault="00B75463" w:rsidP="00B75463">
            <w:pPr>
              <w:spacing w:after="0"/>
              <w:jc w:val="center"/>
              <w:rPr>
                <w:rFonts w:cstheme="minorHAnsi"/>
                <w:sz w:val="20"/>
                <w:szCs w:val="20"/>
              </w:rPr>
            </w:pPr>
            <w:r w:rsidRPr="00B75463">
              <w:rPr>
                <w:rFonts w:cstheme="minorHAnsi"/>
                <w:sz w:val="20"/>
                <w:szCs w:val="20"/>
              </w:rPr>
              <w:t>1861</w:t>
            </w:r>
          </w:p>
        </w:tc>
        <w:tc>
          <w:tcPr>
            <w:tcW w:w="6697" w:type="dxa"/>
            <w:vAlign w:val="center"/>
          </w:tcPr>
          <w:p w14:paraId="494E66BF" w14:textId="64066C19" w:rsidR="00B75463" w:rsidRPr="00B75463" w:rsidRDefault="00B75463" w:rsidP="00B75463">
            <w:pPr>
              <w:keepNext/>
              <w:spacing w:after="0"/>
              <w:jc w:val="center"/>
              <w:rPr>
                <w:rFonts w:cstheme="minorHAnsi"/>
                <w:sz w:val="20"/>
                <w:szCs w:val="20"/>
              </w:rPr>
            </w:pPr>
            <w:r w:rsidRPr="00B75463">
              <w:rPr>
                <w:rFonts w:cstheme="minorHAnsi"/>
                <w:sz w:val="20"/>
                <w:szCs w:val="20"/>
              </w:rPr>
              <w:t>Cerium</w:t>
            </w:r>
          </w:p>
        </w:tc>
      </w:tr>
      <w:tr w:rsidR="00B75463" w:rsidRPr="004A2FE2" w14:paraId="55706D15" w14:textId="77777777" w:rsidTr="004875E2">
        <w:trPr>
          <w:trHeight w:val="148"/>
        </w:trPr>
        <w:tc>
          <w:tcPr>
            <w:tcW w:w="1165" w:type="dxa"/>
          </w:tcPr>
          <w:p w14:paraId="2C379F63" w14:textId="656DDDB0"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6CEA7546" w14:textId="42DE8446" w:rsidR="00B75463" w:rsidRPr="00B75463" w:rsidRDefault="00B75463" w:rsidP="00B75463">
            <w:pPr>
              <w:spacing w:after="0"/>
              <w:jc w:val="center"/>
              <w:rPr>
                <w:rFonts w:cstheme="minorHAnsi"/>
                <w:sz w:val="20"/>
                <w:szCs w:val="20"/>
              </w:rPr>
            </w:pPr>
            <w:r w:rsidRPr="00B75463">
              <w:rPr>
                <w:rFonts w:cstheme="minorHAnsi"/>
                <w:sz w:val="20"/>
                <w:szCs w:val="20"/>
              </w:rPr>
              <w:t>528</w:t>
            </w:r>
          </w:p>
        </w:tc>
        <w:tc>
          <w:tcPr>
            <w:tcW w:w="6697" w:type="dxa"/>
            <w:vAlign w:val="center"/>
          </w:tcPr>
          <w:p w14:paraId="79A1F63D" w14:textId="6D855B60" w:rsidR="00B75463" w:rsidRPr="00B75463" w:rsidRDefault="00B75463" w:rsidP="00B75463">
            <w:pPr>
              <w:keepNext/>
              <w:spacing w:after="0"/>
              <w:jc w:val="center"/>
              <w:rPr>
                <w:rFonts w:cstheme="minorHAnsi"/>
                <w:sz w:val="20"/>
                <w:szCs w:val="20"/>
              </w:rPr>
            </w:pPr>
            <w:r w:rsidRPr="00B75463">
              <w:rPr>
                <w:rFonts w:cstheme="minorHAnsi"/>
                <w:sz w:val="20"/>
                <w:szCs w:val="20"/>
              </w:rPr>
              <w:t>Mercury</w:t>
            </w:r>
          </w:p>
        </w:tc>
      </w:tr>
      <w:tr w:rsidR="00B75463" w:rsidRPr="004A2FE2" w14:paraId="009F8B09" w14:textId="77777777" w:rsidTr="004875E2">
        <w:trPr>
          <w:trHeight w:val="148"/>
        </w:trPr>
        <w:tc>
          <w:tcPr>
            <w:tcW w:w="1165" w:type="dxa"/>
          </w:tcPr>
          <w:p w14:paraId="5515A042" w14:textId="300F6BEF" w:rsidR="00B75463" w:rsidRPr="00B75463" w:rsidRDefault="00B75463" w:rsidP="00B75463">
            <w:pPr>
              <w:spacing w:after="0"/>
              <w:jc w:val="center"/>
              <w:rPr>
                <w:rFonts w:cstheme="minorHAnsi"/>
                <w:sz w:val="20"/>
                <w:szCs w:val="20"/>
              </w:rPr>
            </w:pPr>
            <w:r w:rsidRPr="00B75463">
              <w:rPr>
                <w:rFonts w:cstheme="minorHAnsi"/>
                <w:sz w:val="20"/>
                <w:szCs w:val="20"/>
              </w:rPr>
              <w:t>--</w:t>
            </w:r>
          </w:p>
        </w:tc>
        <w:tc>
          <w:tcPr>
            <w:tcW w:w="1170" w:type="dxa"/>
            <w:vAlign w:val="center"/>
          </w:tcPr>
          <w:p w14:paraId="39B1F7D1" w14:textId="5AAC859E" w:rsidR="00B75463" w:rsidRPr="00B75463" w:rsidRDefault="00B75463" w:rsidP="00B75463">
            <w:pPr>
              <w:spacing w:after="0"/>
              <w:jc w:val="center"/>
              <w:rPr>
                <w:rFonts w:cstheme="minorHAnsi"/>
                <w:sz w:val="20"/>
                <w:szCs w:val="20"/>
              </w:rPr>
            </w:pPr>
            <w:r w:rsidRPr="00B75463">
              <w:rPr>
                <w:rFonts w:cstheme="minorHAnsi"/>
                <w:sz w:val="20"/>
                <w:szCs w:val="20"/>
              </w:rPr>
              <w:t>520</w:t>
            </w:r>
          </w:p>
        </w:tc>
        <w:tc>
          <w:tcPr>
            <w:tcW w:w="6697" w:type="dxa"/>
            <w:vAlign w:val="center"/>
          </w:tcPr>
          <w:p w14:paraId="7B7CDFB8" w14:textId="278ED76A" w:rsidR="00B75463" w:rsidRPr="00B75463" w:rsidRDefault="00B75463" w:rsidP="00B75463">
            <w:pPr>
              <w:keepNext/>
              <w:spacing w:after="0"/>
              <w:jc w:val="center"/>
              <w:rPr>
                <w:rFonts w:cstheme="minorHAnsi"/>
                <w:sz w:val="20"/>
                <w:szCs w:val="20"/>
              </w:rPr>
            </w:pPr>
            <w:r w:rsidRPr="00B75463">
              <w:rPr>
                <w:rFonts w:cstheme="minorHAnsi"/>
                <w:sz w:val="20"/>
                <w:szCs w:val="20"/>
              </w:rPr>
              <w:t>Lead</w:t>
            </w:r>
          </w:p>
        </w:tc>
      </w:tr>
    </w:tbl>
    <w:p w14:paraId="684DF607" w14:textId="05F7C41E" w:rsidR="000C710E" w:rsidRDefault="000514D5" w:rsidP="00A45719">
      <w:pPr>
        <w:pStyle w:val="Caption"/>
        <w:spacing w:after="0"/>
        <w:rPr>
          <w:b/>
          <w:bCs/>
          <w:i w:val="0"/>
          <w:iCs w:val="0"/>
          <w:color w:val="000000" w:themeColor="text1"/>
        </w:rPr>
      </w:pPr>
      <w:bookmarkStart w:id="136" w:name="_Ref119507876"/>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24</w:t>
      </w:r>
      <w:r w:rsidRPr="00F61BB1">
        <w:rPr>
          <w:b/>
          <w:bCs/>
          <w:i w:val="0"/>
          <w:iCs w:val="0"/>
          <w:color w:val="000000" w:themeColor="text1"/>
        </w:rPr>
        <w:fldChar w:fldCharType="end"/>
      </w:r>
      <w:r w:rsidRPr="00F61BB1">
        <w:rPr>
          <w:b/>
          <w:bCs/>
          <w:i w:val="0"/>
          <w:iCs w:val="0"/>
          <w:color w:val="000000" w:themeColor="text1"/>
        </w:rPr>
        <w:t xml:space="preserve">: </w:t>
      </w:r>
      <w:r w:rsidR="00AB5A24">
        <w:rPr>
          <w:b/>
          <w:bCs/>
          <w:i w:val="0"/>
          <w:iCs w:val="0"/>
          <w:color w:val="000000" w:themeColor="text1"/>
        </w:rPr>
        <w:t>“PM-Ready” species. These are the exclusive species that can be included in profiles whose PROFILE_TYPE is PM-AE6, PM-AE8, and PM-CR1.</w:t>
      </w:r>
      <w:bookmarkEnd w:id="136"/>
      <w:r w:rsidR="00A45719">
        <w:rPr>
          <w:b/>
          <w:bCs/>
          <w:i w:val="0"/>
          <w:iCs w:val="0"/>
          <w:color w:val="000000" w:themeColor="text1"/>
        </w:rPr>
        <w:t xml:space="preserve"> </w:t>
      </w:r>
    </w:p>
    <w:p w14:paraId="41E37558" w14:textId="219AC436" w:rsidR="000514D5" w:rsidRPr="00F61BB1" w:rsidRDefault="00A45719" w:rsidP="00E00DA7">
      <w:pPr>
        <w:pStyle w:val="Caption"/>
        <w:rPr>
          <w:b/>
          <w:bCs/>
          <w:i w:val="0"/>
          <w:iCs w:val="0"/>
          <w:color w:val="000000" w:themeColor="text1"/>
        </w:rPr>
      </w:pPr>
      <w:r w:rsidRPr="00A45719">
        <w:rPr>
          <w:b/>
          <w:bCs/>
          <w:i w:val="0"/>
          <w:iCs w:val="0"/>
          <w:color w:val="000000" w:themeColor="text1"/>
        </w:rPr>
        <w:t xml:space="preserve">* </w:t>
      </w:r>
      <w:r w:rsidR="000C710E">
        <w:rPr>
          <w:b/>
          <w:bCs/>
          <w:i w:val="0"/>
          <w:iCs w:val="0"/>
          <w:color w:val="000000" w:themeColor="text1"/>
        </w:rPr>
        <w:t>For calcium, i</w:t>
      </w:r>
      <w:r w:rsidRPr="00A45719">
        <w:rPr>
          <w:b/>
          <w:bCs/>
          <w:i w:val="0"/>
          <w:iCs w:val="0"/>
          <w:color w:val="000000" w:themeColor="text1"/>
        </w:rPr>
        <w:t>f a profile does not have 2303 but does have 329, 329 should be used.</w:t>
      </w:r>
      <w:r w:rsidR="000C710E">
        <w:rPr>
          <w:b/>
          <w:bCs/>
          <w:i w:val="0"/>
          <w:iCs w:val="0"/>
          <w:color w:val="000000" w:themeColor="text1"/>
        </w:rPr>
        <w:t xml:space="preserve"> For magnesium, i</w:t>
      </w:r>
      <w:r w:rsidRPr="00A45719">
        <w:rPr>
          <w:b/>
          <w:bCs/>
          <w:i w:val="0"/>
          <w:iCs w:val="0"/>
          <w:color w:val="000000" w:themeColor="text1"/>
        </w:rPr>
        <w:t>f a profile does not have 2772 but does have 525, 525 should be used.</w:t>
      </w:r>
      <w:r w:rsidR="000C710E">
        <w:rPr>
          <w:b/>
          <w:bCs/>
          <w:i w:val="0"/>
          <w:iCs w:val="0"/>
          <w:color w:val="000000" w:themeColor="text1"/>
        </w:rPr>
        <w:t xml:space="preserve"> For potassium, if</w:t>
      </w:r>
      <w:r w:rsidRPr="00A45719">
        <w:rPr>
          <w:b/>
          <w:bCs/>
          <w:i w:val="0"/>
          <w:iCs w:val="0"/>
          <w:color w:val="000000" w:themeColor="text1"/>
        </w:rPr>
        <w:t xml:space="preserve"> a profile does not have 2302 but does have 669, 669 should be used.</w:t>
      </w:r>
      <w:r w:rsidR="000C710E">
        <w:rPr>
          <w:b/>
          <w:bCs/>
          <w:i w:val="0"/>
          <w:iCs w:val="0"/>
          <w:color w:val="000000" w:themeColor="text1"/>
        </w:rPr>
        <w:t xml:space="preserve"> For sodium, if </w:t>
      </w:r>
      <w:r w:rsidRPr="00A45719">
        <w:rPr>
          <w:b/>
          <w:bCs/>
          <w:i w:val="0"/>
          <w:iCs w:val="0"/>
          <w:color w:val="000000" w:themeColor="text1"/>
        </w:rPr>
        <w:t>a profile does not have 785 but does have 696, 696 should be used.</w:t>
      </w:r>
      <w:r w:rsidR="000C710E">
        <w:rPr>
          <w:b/>
          <w:bCs/>
          <w:i w:val="0"/>
          <w:iCs w:val="0"/>
          <w:color w:val="000000" w:themeColor="text1"/>
        </w:rPr>
        <w:t xml:space="preserve"> For chloride, if</w:t>
      </w:r>
      <w:r w:rsidRPr="00A45719">
        <w:rPr>
          <w:b/>
          <w:bCs/>
          <w:i w:val="0"/>
          <w:iCs w:val="0"/>
          <w:color w:val="000000" w:themeColor="text1"/>
        </w:rPr>
        <w:t xml:space="preserve"> a profile does not have 337 but does have 795, 795 should be used.</w:t>
      </w:r>
    </w:p>
    <w:p w14:paraId="4EC2D25C" w14:textId="6DB0FE04" w:rsidR="003D7D19" w:rsidRDefault="00FC4D3E" w:rsidP="00FC4D3E">
      <w:pPr>
        <w:jc w:val="both"/>
      </w:pPr>
      <w:r w:rsidRPr="00FC4D3E">
        <w:t>It should be noted that for a profile to be used in air quality modeling using the AE6 mechanism, the profile must have either PH2O or PNCOM</w:t>
      </w:r>
      <w:r>
        <w:t>.</w:t>
      </w:r>
    </w:p>
    <w:p w14:paraId="02230848" w14:textId="2A1A037F" w:rsidR="0074261B" w:rsidRDefault="0074261B" w:rsidP="0074261B">
      <w:r w:rsidRPr="00991128">
        <w:rPr>
          <w:rStyle w:val="normaltextrun"/>
          <w:rFonts w:asciiTheme="majorHAnsi" w:eastAsiaTheme="majorEastAsia" w:hAnsiTheme="majorHAnsi" w:cstheme="majorBidi"/>
          <w:color w:val="2F5496" w:themeColor="accent1" w:themeShade="BF"/>
          <w:sz w:val="26"/>
          <w:szCs w:val="26"/>
        </w:rPr>
        <w:t xml:space="preserve">Instructions for </w:t>
      </w:r>
      <w:r w:rsidR="008D705D">
        <w:rPr>
          <w:rStyle w:val="normaltextrun"/>
          <w:rFonts w:asciiTheme="majorHAnsi" w:eastAsiaTheme="majorEastAsia" w:hAnsiTheme="majorHAnsi" w:cstheme="majorBidi"/>
          <w:color w:val="2F5496" w:themeColor="accent1" w:themeShade="BF"/>
          <w:sz w:val="26"/>
          <w:szCs w:val="26"/>
        </w:rPr>
        <w:t>c</w:t>
      </w:r>
      <w:r w:rsidRPr="00991128">
        <w:rPr>
          <w:rStyle w:val="normaltextrun"/>
          <w:rFonts w:asciiTheme="majorHAnsi" w:eastAsiaTheme="majorEastAsia" w:hAnsiTheme="majorHAnsi" w:cstheme="majorBidi"/>
          <w:color w:val="2F5496" w:themeColor="accent1" w:themeShade="BF"/>
          <w:sz w:val="26"/>
          <w:szCs w:val="26"/>
        </w:rPr>
        <w:t xml:space="preserve">reating </w:t>
      </w:r>
      <w:r w:rsidR="008D705D">
        <w:rPr>
          <w:rStyle w:val="normaltextrun"/>
          <w:rFonts w:asciiTheme="majorHAnsi" w:eastAsiaTheme="majorEastAsia" w:hAnsiTheme="majorHAnsi" w:cstheme="majorBidi"/>
          <w:color w:val="2F5496" w:themeColor="accent1" w:themeShade="BF"/>
          <w:sz w:val="26"/>
          <w:szCs w:val="26"/>
        </w:rPr>
        <w:t>“PM-Ready</w:t>
      </w:r>
      <w:r w:rsidR="00A91C16">
        <w:rPr>
          <w:rStyle w:val="normaltextrun"/>
          <w:rFonts w:asciiTheme="majorHAnsi" w:eastAsiaTheme="majorEastAsia" w:hAnsiTheme="majorHAnsi" w:cstheme="majorBidi"/>
          <w:color w:val="2F5496" w:themeColor="accent1" w:themeShade="BF"/>
          <w:sz w:val="26"/>
          <w:szCs w:val="26"/>
        </w:rPr>
        <w:t>,</w:t>
      </w:r>
      <w:r w:rsidR="008D705D">
        <w:rPr>
          <w:rStyle w:val="normaltextrun"/>
          <w:rFonts w:asciiTheme="majorHAnsi" w:eastAsiaTheme="majorEastAsia" w:hAnsiTheme="majorHAnsi" w:cstheme="majorBidi"/>
          <w:color w:val="2F5496" w:themeColor="accent1" w:themeShade="BF"/>
          <w:sz w:val="26"/>
          <w:szCs w:val="26"/>
        </w:rPr>
        <w:t>”</w:t>
      </w:r>
      <w:r w:rsidR="00CC1DA7">
        <w:rPr>
          <w:rStyle w:val="normaltextrun"/>
          <w:rFonts w:asciiTheme="majorHAnsi" w:eastAsiaTheme="majorEastAsia" w:hAnsiTheme="majorHAnsi" w:cstheme="majorBidi"/>
          <w:color w:val="2F5496" w:themeColor="accent1" w:themeShade="BF"/>
          <w:sz w:val="26"/>
          <w:szCs w:val="26"/>
        </w:rPr>
        <w:t xml:space="preserve"> PM-AE6, PM-AE8, and PM-CR1</w:t>
      </w:r>
      <w:r w:rsidRPr="00991128">
        <w:rPr>
          <w:rStyle w:val="normaltextrun"/>
          <w:rFonts w:asciiTheme="majorHAnsi" w:eastAsiaTheme="majorEastAsia" w:hAnsiTheme="majorHAnsi" w:cstheme="majorBidi"/>
          <w:color w:val="2F5496" w:themeColor="accent1" w:themeShade="BF"/>
          <w:sz w:val="26"/>
          <w:szCs w:val="26"/>
        </w:rPr>
        <w:t xml:space="preserve"> </w:t>
      </w:r>
      <w:r w:rsidR="008D705D">
        <w:rPr>
          <w:rStyle w:val="normaltextrun"/>
          <w:rFonts w:asciiTheme="majorHAnsi" w:eastAsiaTheme="majorEastAsia" w:hAnsiTheme="majorHAnsi" w:cstheme="majorBidi"/>
          <w:color w:val="2F5496" w:themeColor="accent1" w:themeShade="BF"/>
          <w:sz w:val="26"/>
          <w:szCs w:val="26"/>
        </w:rPr>
        <w:t>p</w:t>
      </w:r>
      <w:r w:rsidRPr="00991128">
        <w:rPr>
          <w:rStyle w:val="normaltextrun"/>
          <w:rFonts w:asciiTheme="majorHAnsi" w:eastAsiaTheme="majorEastAsia" w:hAnsiTheme="majorHAnsi" w:cstheme="majorBidi"/>
          <w:color w:val="2F5496" w:themeColor="accent1" w:themeShade="BF"/>
          <w:sz w:val="26"/>
          <w:szCs w:val="26"/>
        </w:rPr>
        <w:t xml:space="preserve">rofiles for </w:t>
      </w:r>
      <w:r w:rsidR="008D705D">
        <w:rPr>
          <w:rStyle w:val="normaltextrun"/>
          <w:rFonts w:asciiTheme="majorHAnsi" w:eastAsiaTheme="majorEastAsia" w:hAnsiTheme="majorHAnsi" w:cstheme="majorBidi"/>
          <w:color w:val="2F5496" w:themeColor="accent1" w:themeShade="BF"/>
          <w:sz w:val="26"/>
          <w:szCs w:val="26"/>
        </w:rPr>
        <w:t>i</w:t>
      </w:r>
      <w:r w:rsidRPr="00991128">
        <w:rPr>
          <w:rStyle w:val="normaltextrun"/>
          <w:rFonts w:asciiTheme="majorHAnsi" w:eastAsiaTheme="majorEastAsia" w:hAnsiTheme="majorHAnsi" w:cstheme="majorBidi"/>
          <w:color w:val="2F5496" w:themeColor="accent1" w:themeShade="BF"/>
          <w:sz w:val="26"/>
          <w:szCs w:val="26"/>
        </w:rPr>
        <w:t>nclusion in SPECIATE</w:t>
      </w:r>
    </w:p>
    <w:p w14:paraId="55CF9D02" w14:textId="7C2D02BD" w:rsidR="009D238D" w:rsidRPr="009B4345" w:rsidRDefault="009D238D" w:rsidP="009D238D">
      <w:pPr>
        <w:pStyle w:val="BodyText"/>
        <w:jc w:val="both"/>
      </w:pPr>
      <w:r w:rsidRPr="009B4345">
        <w:rPr>
          <w:b/>
        </w:rPr>
        <w:t>Step 1</w:t>
      </w:r>
      <w:r w:rsidRPr="009B4345">
        <w:t xml:space="preserve"> – Read the reference (i.e., paper or report) and supplemental information carefully to get the mass fraction information</w:t>
      </w:r>
      <w:r>
        <w:t xml:space="preserve"> </w:t>
      </w:r>
      <w:r w:rsidRPr="009B4345">
        <w:t>and determine if some species should not be included. Note the measurement methods</w:t>
      </w:r>
      <w:r w:rsidR="00537876">
        <w:t xml:space="preserve"> and</w:t>
      </w:r>
      <w:r w:rsidRPr="009B4345">
        <w:t xml:space="preserve"> whether the source is controlled.</w:t>
      </w:r>
    </w:p>
    <w:p w14:paraId="18C73CD5" w14:textId="538A8CC4" w:rsidR="009D238D" w:rsidRPr="009B4345" w:rsidRDefault="009D238D" w:rsidP="009D238D">
      <w:pPr>
        <w:jc w:val="both"/>
      </w:pPr>
      <w:r w:rsidRPr="009B4345">
        <w:rPr>
          <w:b/>
        </w:rPr>
        <w:t>Step 2</w:t>
      </w:r>
      <w:r w:rsidRPr="009B4345">
        <w:t xml:space="preserve">: </w:t>
      </w:r>
      <w:r w:rsidRPr="00CD2427">
        <w:t>Map species in the reference to SPECIATE species</w:t>
      </w:r>
      <w:r w:rsidR="00571EC0">
        <w:t xml:space="preserve"> using the appropriate</w:t>
      </w:r>
      <w:r w:rsidRPr="00CD2427">
        <w:t xml:space="preserve"> SPECIES_IDs</w:t>
      </w:r>
      <w:r>
        <w:t>.</w:t>
      </w:r>
      <w:r w:rsidRPr="00CD2427">
        <w:t xml:space="preserve"> </w:t>
      </w:r>
    </w:p>
    <w:p w14:paraId="6935295E" w14:textId="524FACAC" w:rsidR="009D238D" w:rsidRPr="009B4345" w:rsidRDefault="009D238D" w:rsidP="003D12F0">
      <w:pPr>
        <w:jc w:val="both"/>
      </w:pPr>
      <w:r w:rsidRPr="009B4345">
        <w:rPr>
          <w:b/>
        </w:rPr>
        <w:t>Step 3</w:t>
      </w:r>
      <w:r w:rsidRPr="009B4345">
        <w:t xml:space="preserve">: </w:t>
      </w:r>
      <w:r w:rsidRPr="00CD2427">
        <w:t>Determine if OC needs to be adjusted due to “artifacts.”</w:t>
      </w:r>
      <w:r w:rsidR="003D12F0">
        <w:t xml:space="preserve"> </w:t>
      </w:r>
      <w:r w:rsidRPr="009B4345">
        <w:t xml:space="preserve">Artifacts </w:t>
      </w:r>
      <w:r w:rsidR="003D12F0">
        <w:t xml:space="preserve">may include </w:t>
      </w:r>
      <w:r w:rsidRPr="009B4345">
        <w:t>volatile</w:t>
      </w:r>
      <w:r w:rsidR="003D12F0">
        <w:t xml:space="preserve"> component</w:t>
      </w:r>
      <w:r w:rsidRPr="009B4345">
        <w:t xml:space="preserve">s that condense in the sampler. These should not be counted as PM because they are in the gas phase and are not emitted from the source as condensed PM. </w:t>
      </w:r>
    </w:p>
    <w:p w14:paraId="3780E553" w14:textId="02A9FE6C" w:rsidR="009D238D" w:rsidRPr="009B4345" w:rsidRDefault="00097C3F" w:rsidP="009D238D">
      <w:pPr>
        <w:pStyle w:val="BodyText"/>
        <w:jc w:val="both"/>
      </w:pPr>
      <w:r>
        <w:t>A</w:t>
      </w:r>
      <w:r w:rsidR="009D238D" w:rsidRPr="009B4345">
        <w:t xml:space="preserve"> non-zero back up filter measurement does provide evidence for positive artifacts and </w:t>
      </w:r>
      <w:r>
        <w:rPr>
          <w:iCs/>
        </w:rPr>
        <w:t xml:space="preserve">can be </w:t>
      </w:r>
      <w:r w:rsidR="009D238D" w:rsidRPr="009B4345">
        <w:t xml:space="preserve">quantitatively used to adjust </w:t>
      </w:r>
      <w:r>
        <w:t xml:space="preserve">measurements </w:t>
      </w:r>
      <w:r w:rsidR="009D238D" w:rsidRPr="009B4345">
        <w:t xml:space="preserve">by subtracting the backup from the primary filter. It is possible that some of the mass on the back-up could be mass desorbed from the primary filter. </w:t>
      </w:r>
    </w:p>
    <w:p w14:paraId="66EA6363" w14:textId="0ACC2DA1" w:rsidR="009D238D" w:rsidRPr="009B4345" w:rsidRDefault="009D238D" w:rsidP="009D238D">
      <w:pPr>
        <w:pStyle w:val="BodyText"/>
        <w:jc w:val="both"/>
      </w:pPr>
      <w:r w:rsidRPr="009B4345">
        <w:t xml:space="preserve">If a quantitative estimate of </w:t>
      </w:r>
      <w:r>
        <w:t>“</w:t>
      </w:r>
      <w:r w:rsidRPr="009B4345">
        <w:t>true</w:t>
      </w:r>
      <w:r>
        <w:t>”</w:t>
      </w:r>
      <w:r w:rsidRPr="009B4345">
        <w:t xml:space="preserve"> OC or an adjustment to compute it is provided in the paper, then </w:t>
      </w:r>
      <w:r>
        <w:t>that should be used</w:t>
      </w:r>
      <w:r w:rsidRPr="009B4345">
        <w:t xml:space="preserve"> to adjust OC. If neither are available, a </w:t>
      </w:r>
      <w:r w:rsidR="000834BA">
        <w:t xml:space="preserve">“engineering </w:t>
      </w:r>
      <w:r w:rsidRPr="009B4345">
        <w:t>judgement</w:t>
      </w:r>
      <w:r w:rsidR="000834BA">
        <w:t>” may be used</w:t>
      </w:r>
      <w:r w:rsidRPr="009B4345">
        <w:t xml:space="preserve"> to estimate </w:t>
      </w:r>
      <w:r>
        <w:t>“</w:t>
      </w:r>
      <w:r w:rsidRPr="009B4345">
        <w:t>true</w:t>
      </w:r>
      <w:r>
        <w:t>”</w:t>
      </w:r>
      <w:r w:rsidRPr="009B4345">
        <w:t xml:space="preserve"> OC as the difference between the primary and secondary filter measurements.</w:t>
      </w:r>
    </w:p>
    <w:p w14:paraId="48F3BCAF" w14:textId="07BB1402" w:rsidR="009D238D" w:rsidRPr="009B4345" w:rsidRDefault="009D238D" w:rsidP="009D238D">
      <w:pPr>
        <w:jc w:val="both"/>
      </w:pPr>
      <w:r w:rsidRPr="009B4345">
        <w:t xml:space="preserve">If there is no adjustment provided or too uncertain, and there appear to be artifacts, then OC can be adjusted later if the mass exceeds 100% after adding in the other </w:t>
      </w:r>
      <w:r>
        <w:t>relevant</w:t>
      </w:r>
      <w:r w:rsidRPr="009B4345">
        <w:t xml:space="preserve"> species </w:t>
      </w:r>
      <w:r>
        <w:t xml:space="preserve">(e.g., PH2O) </w:t>
      </w:r>
      <w:r w:rsidRPr="009B4345">
        <w:t xml:space="preserve">that </w:t>
      </w:r>
      <w:r>
        <w:t>may</w:t>
      </w:r>
      <w:r w:rsidRPr="009B4345">
        <w:t xml:space="preserve"> not </w:t>
      </w:r>
      <w:r>
        <w:t xml:space="preserve">be </w:t>
      </w:r>
      <w:r w:rsidRPr="009B4345">
        <w:t>contained in the paper.</w:t>
      </w:r>
    </w:p>
    <w:p w14:paraId="5E916B5A" w14:textId="1A0C78CD" w:rsidR="001477D5" w:rsidRDefault="001477D5" w:rsidP="00D17B82">
      <w:pPr>
        <w:jc w:val="both"/>
      </w:pPr>
      <w:r w:rsidRPr="009B4345">
        <w:rPr>
          <w:b/>
        </w:rPr>
        <w:t>Step 4</w:t>
      </w:r>
      <w:r w:rsidRPr="009B4345">
        <w:t xml:space="preserve">:  </w:t>
      </w:r>
      <w:r w:rsidR="00C24D4C">
        <w:t xml:space="preserve">Add </w:t>
      </w:r>
      <w:r w:rsidRPr="00C24D4C">
        <w:t>particulate water, PH2O (SPECIES_ID = 2668)</w:t>
      </w:r>
      <w:r w:rsidR="00D17B82">
        <w:t xml:space="preserve">, per </w:t>
      </w:r>
      <w:r w:rsidR="00E7569A">
        <w:t xml:space="preserve">methods outlined in </w:t>
      </w:r>
      <w:r w:rsidRPr="009B4345">
        <w:t xml:space="preserve">Reff et. </w:t>
      </w:r>
      <w:r>
        <w:t>al., 2009.</w:t>
      </w:r>
    </w:p>
    <w:tbl>
      <w:tblPr>
        <w:tblStyle w:val="TableGrid"/>
        <w:tblW w:w="0" w:type="auto"/>
        <w:tblLook w:val="04A0" w:firstRow="1" w:lastRow="0" w:firstColumn="1" w:lastColumn="0" w:noHBand="0" w:noVBand="1"/>
      </w:tblPr>
      <w:tblGrid>
        <w:gridCol w:w="4585"/>
        <w:gridCol w:w="4680"/>
      </w:tblGrid>
      <w:tr w:rsidR="001477D5" w14:paraId="59BDEF55" w14:textId="77777777" w:rsidTr="00033B0C">
        <w:tc>
          <w:tcPr>
            <w:tcW w:w="4585" w:type="dxa"/>
            <w:shd w:val="clear" w:color="auto" w:fill="D9D9D9" w:themeFill="background1" w:themeFillShade="D9"/>
            <w:vAlign w:val="center"/>
          </w:tcPr>
          <w:p w14:paraId="12E69FBF" w14:textId="7D629ACA" w:rsidR="001477D5" w:rsidRPr="00B87355" w:rsidRDefault="001477D5" w:rsidP="00DF42FC">
            <w:pPr>
              <w:jc w:val="center"/>
              <w:rPr>
                <w:b/>
                <w:bCs/>
              </w:rPr>
            </w:pPr>
            <w:r>
              <w:rPr>
                <w:b/>
                <w:bCs/>
              </w:rPr>
              <w:t>Source Type</w:t>
            </w:r>
          </w:p>
        </w:tc>
        <w:tc>
          <w:tcPr>
            <w:tcW w:w="4680" w:type="dxa"/>
            <w:shd w:val="clear" w:color="auto" w:fill="D9D9D9" w:themeFill="background1" w:themeFillShade="D9"/>
            <w:vAlign w:val="center"/>
          </w:tcPr>
          <w:p w14:paraId="348B2958" w14:textId="0B9B244B" w:rsidR="001477D5" w:rsidRPr="00B87355" w:rsidRDefault="001477D5" w:rsidP="00DF42FC">
            <w:pPr>
              <w:jc w:val="center"/>
              <w:rPr>
                <w:b/>
                <w:bCs/>
              </w:rPr>
            </w:pPr>
            <w:r>
              <w:rPr>
                <w:b/>
                <w:bCs/>
              </w:rPr>
              <w:t>Particulate Water (PH</w:t>
            </w:r>
            <w:r w:rsidRPr="001477D5">
              <w:rPr>
                <w:b/>
                <w:bCs/>
                <w:vertAlign w:val="subscript"/>
              </w:rPr>
              <w:t>2</w:t>
            </w:r>
            <w:r>
              <w:rPr>
                <w:b/>
                <w:bCs/>
              </w:rPr>
              <w:t>O) calculation</w:t>
            </w:r>
          </w:p>
        </w:tc>
      </w:tr>
      <w:tr w:rsidR="00307480" w14:paraId="273F7247" w14:textId="77777777" w:rsidTr="00033B0C">
        <w:tc>
          <w:tcPr>
            <w:tcW w:w="4585" w:type="dxa"/>
            <w:vAlign w:val="center"/>
          </w:tcPr>
          <w:p w14:paraId="40A1C5A3" w14:textId="26C6080A" w:rsidR="00307480" w:rsidRDefault="00307480" w:rsidP="00DF42FC">
            <w:pPr>
              <w:jc w:val="center"/>
            </w:pPr>
            <w:r w:rsidRPr="00C26853">
              <w:t>Combustion and other high temperature sources.</w:t>
            </w:r>
          </w:p>
        </w:tc>
        <w:tc>
          <w:tcPr>
            <w:tcW w:w="4680" w:type="dxa"/>
            <w:vAlign w:val="center"/>
          </w:tcPr>
          <w:p w14:paraId="1927CF11" w14:textId="5094AD56" w:rsidR="00307480" w:rsidRDefault="00307480" w:rsidP="00DF42FC">
            <w:pPr>
              <w:jc w:val="center"/>
            </w:pPr>
            <w:r w:rsidRPr="00007501">
              <w:t>0%</w:t>
            </w:r>
          </w:p>
        </w:tc>
      </w:tr>
      <w:tr w:rsidR="00307480" w14:paraId="617DE531" w14:textId="77777777" w:rsidTr="00033B0C">
        <w:tc>
          <w:tcPr>
            <w:tcW w:w="4585" w:type="dxa"/>
            <w:vAlign w:val="center"/>
          </w:tcPr>
          <w:p w14:paraId="2483CB8B" w14:textId="0D0BCB00" w:rsidR="00307480" w:rsidRDefault="00307480" w:rsidP="00DF42FC">
            <w:pPr>
              <w:jc w:val="center"/>
            </w:pPr>
            <w:r w:rsidRPr="00C26853">
              <w:t>All other sources</w:t>
            </w:r>
          </w:p>
        </w:tc>
        <w:tc>
          <w:tcPr>
            <w:tcW w:w="4680" w:type="dxa"/>
            <w:vAlign w:val="center"/>
          </w:tcPr>
          <w:p w14:paraId="6F245FD8" w14:textId="5358EAFC" w:rsidR="00307480" w:rsidRDefault="00307480" w:rsidP="00DF42FC">
            <w:pPr>
              <w:jc w:val="center"/>
            </w:pPr>
            <w:r w:rsidRPr="00007501">
              <w:t>24% of the sum of PSO4 andPNH4.</w:t>
            </w:r>
          </w:p>
        </w:tc>
      </w:tr>
    </w:tbl>
    <w:p w14:paraId="77902894" w14:textId="3AF92186" w:rsidR="001477D5" w:rsidRPr="00B87355" w:rsidRDefault="001477D5" w:rsidP="001477D5">
      <w:pPr>
        <w:pStyle w:val="Caption"/>
        <w:rPr>
          <w:b/>
          <w:bCs/>
          <w:i w:val="0"/>
          <w:iCs w:val="0"/>
          <w:color w:val="auto"/>
        </w:rPr>
      </w:pPr>
      <w:r w:rsidRPr="00B87355">
        <w:rPr>
          <w:b/>
          <w:bCs/>
          <w:i w:val="0"/>
          <w:iCs w:val="0"/>
          <w:color w:val="auto"/>
        </w:rPr>
        <w:t xml:space="preserve">Table </w:t>
      </w:r>
      <w:r w:rsidRPr="00B87355">
        <w:rPr>
          <w:b/>
          <w:bCs/>
          <w:i w:val="0"/>
          <w:iCs w:val="0"/>
          <w:color w:val="auto"/>
        </w:rPr>
        <w:fldChar w:fldCharType="begin"/>
      </w:r>
      <w:r w:rsidRPr="00B87355">
        <w:rPr>
          <w:b/>
          <w:bCs/>
          <w:i w:val="0"/>
          <w:iCs w:val="0"/>
          <w:color w:val="auto"/>
        </w:rPr>
        <w:instrText xml:space="preserve"> SEQ Table \* ARABIC </w:instrText>
      </w:r>
      <w:r w:rsidRPr="00B87355">
        <w:rPr>
          <w:b/>
          <w:bCs/>
          <w:i w:val="0"/>
          <w:iCs w:val="0"/>
          <w:color w:val="auto"/>
        </w:rPr>
        <w:fldChar w:fldCharType="separate"/>
      </w:r>
      <w:r w:rsidR="000A4708">
        <w:rPr>
          <w:b/>
          <w:bCs/>
          <w:i w:val="0"/>
          <w:iCs w:val="0"/>
          <w:noProof/>
          <w:color w:val="auto"/>
        </w:rPr>
        <w:t>25</w:t>
      </w:r>
      <w:r w:rsidRPr="00B87355">
        <w:rPr>
          <w:b/>
          <w:bCs/>
          <w:i w:val="0"/>
          <w:iCs w:val="0"/>
          <w:color w:val="auto"/>
        </w:rPr>
        <w:fldChar w:fldCharType="end"/>
      </w:r>
      <w:r w:rsidRPr="00B87355">
        <w:rPr>
          <w:b/>
          <w:bCs/>
          <w:i w:val="0"/>
          <w:iCs w:val="0"/>
          <w:color w:val="auto"/>
        </w:rPr>
        <w:t xml:space="preserve">: </w:t>
      </w:r>
      <w:r w:rsidR="00227931">
        <w:rPr>
          <w:b/>
          <w:bCs/>
          <w:i w:val="0"/>
          <w:iCs w:val="0"/>
          <w:color w:val="auto"/>
        </w:rPr>
        <w:t>Particulate water calculations.</w:t>
      </w:r>
    </w:p>
    <w:p w14:paraId="631E02E1" w14:textId="6BA39023" w:rsidR="001477D5" w:rsidRPr="00FC5CF3" w:rsidRDefault="001477D5" w:rsidP="00FC5CF3">
      <w:pPr>
        <w:jc w:val="both"/>
      </w:pPr>
      <w:r w:rsidRPr="00FC5CF3">
        <w:lastRenderedPageBreak/>
        <w:t xml:space="preserve">Sources for which </w:t>
      </w:r>
      <w:r w:rsidR="00A55955">
        <w:t xml:space="preserve">it is assumed that there is no particulate water </w:t>
      </w:r>
      <w:r w:rsidRPr="00FC5CF3">
        <w:t>include: Agricultural Burning, Bituminous Combustion, Calcium Carbide Furnace, Charbroiling, Charcoal Manufacturing, Distillate Oil Combustion, Electric Arc Furnace, Ferromanganese Furnace, Glass Furnace, HDDV Exhaust, Heat Treating, Kraft Recovery Furnace, LDDV Exhaust, Lignite Combustion, Lime Kiln, Meat Frying, Natural Gas Combustion, Nonroad Gasoline Exhaust, Onroad Gasoline Exhaust, Open Hearth Furnace, Prescribed Burning, Process Gas Combustion, Pulp &amp; Paper Mills, Residential Coal Combustion, Residential Natural Gas Combustion, Residential Wood Combustion, Residual Oil Combustion, Sintering Furnace, Slash Burning, Sludge Combustion, Solid Waste Combustion, Sub-Bituminous Combustion, Wildfires, and Wood Fired Boiler.</w:t>
      </w:r>
    </w:p>
    <w:p w14:paraId="3EA23459" w14:textId="4CF63AB9" w:rsidR="00AC1B73" w:rsidRPr="00FC5CF3" w:rsidRDefault="00AC1B73" w:rsidP="00FC5CF3">
      <w:pPr>
        <w:jc w:val="both"/>
        <w:rPr>
          <w:vertAlign w:val="subscript"/>
        </w:rPr>
      </w:pPr>
      <w:r w:rsidRPr="00FC5CF3">
        <w:rPr>
          <w:b/>
        </w:rPr>
        <w:t xml:space="preserve">Step 5:  </w:t>
      </w:r>
      <w:r w:rsidRPr="00FC5CF3">
        <w:rPr>
          <w:bCs/>
        </w:rPr>
        <w:t>For ammonium sulfate production or ammonium nitrate production, add ammonium</w:t>
      </w:r>
      <w:r w:rsidRPr="00FC5CF3">
        <w:t xml:space="preserve"> per methods outlined in Reff et. al., 2009. These are </w:t>
      </w:r>
      <w:r w:rsidR="00FC5CF3" w:rsidRPr="00FC5CF3">
        <w:t>co</w:t>
      </w:r>
      <w:r w:rsidRPr="00FC5CF3">
        <w:t>mputed stoichiometrically assuming (NH</w:t>
      </w:r>
      <w:r w:rsidRPr="00FC5CF3">
        <w:rPr>
          <w:vertAlign w:val="subscript"/>
        </w:rPr>
        <w:t>4</w:t>
      </w:r>
      <w:r w:rsidRPr="00FC5CF3">
        <w:t>)</w:t>
      </w:r>
      <w:r w:rsidRPr="00FC5CF3">
        <w:rPr>
          <w:vertAlign w:val="subscript"/>
        </w:rPr>
        <w:t>2</w:t>
      </w:r>
      <w:r w:rsidRPr="00FC5CF3">
        <w:t>SO</w:t>
      </w:r>
      <w:r w:rsidRPr="00FC5CF3">
        <w:rPr>
          <w:vertAlign w:val="subscript"/>
        </w:rPr>
        <w:t xml:space="preserve">4 </w:t>
      </w:r>
      <w:r w:rsidRPr="00FC5CF3">
        <w:t>for ammonium sulfate production and NH</w:t>
      </w:r>
      <w:r w:rsidRPr="00FC5CF3">
        <w:rPr>
          <w:vertAlign w:val="subscript"/>
        </w:rPr>
        <w:t>4</w:t>
      </w:r>
      <w:r w:rsidRPr="00FC5CF3">
        <w:t>NO</w:t>
      </w:r>
      <w:r w:rsidRPr="00FC5CF3">
        <w:rPr>
          <w:vertAlign w:val="subscript"/>
        </w:rPr>
        <w:t>3</w:t>
      </w:r>
      <w:r w:rsidRPr="00FC5CF3">
        <w:t xml:space="preserve"> for ammonium nitrate production.</w:t>
      </w:r>
    </w:p>
    <w:p w14:paraId="6FBF16B7" w14:textId="77777777" w:rsidR="00AC1B73" w:rsidRPr="00FC5CF3" w:rsidRDefault="00AC1B73" w:rsidP="00FC5CF3">
      <w:pPr>
        <w:jc w:val="both"/>
      </w:pPr>
      <w:r w:rsidRPr="00FC5CF3">
        <w:t>If ammonium is computed, document it in the NOTES field of the SPECIATE database.</w:t>
      </w:r>
    </w:p>
    <w:p w14:paraId="3E01B9F3" w14:textId="7B98D07D" w:rsidR="00FC5CF3" w:rsidRPr="00FC5CF3" w:rsidRDefault="00FC5CF3" w:rsidP="00FC5CF3">
      <w:pPr>
        <w:jc w:val="both"/>
      </w:pPr>
      <w:r w:rsidRPr="00FC5CF3">
        <w:rPr>
          <w:b/>
        </w:rPr>
        <w:t>Step 6</w:t>
      </w:r>
      <w:r w:rsidRPr="00FC5CF3">
        <w:t>: Ensure consistency between sulfate and sulfur. If a profile has sulfate and not sulfur, the sulfur does not need to be computed</w:t>
      </w:r>
      <w:r w:rsidR="00FE0C45">
        <w:t>. However,</w:t>
      </w:r>
      <w:r w:rsidRPr="00FC5CF3">
        <w:t xml:space="preserve"> if it has sulfur and not sulfate, it should be computed as follows:</w:t>
      </w:r>
    </w:p>
    <w:p w14:paraId="634768B5" w14:textId="3E151ABB" w:rsidR="00FC5CF3" w:rsidRPr="00466D7B" w:rsidRDefault="0008374A" w:rsidP="00FC5CF3">
      <w:pPr>
        <w:jc w:val="both"/>
        <w:rPr>
          <w:b/>
          <w:bCs/>
        </w:rPr>
      </w:pPr>
      <m:oMathPara>
        <m:oMath>
          <m:sSub>
            <m:sSubPr>
              <m:ctrlPr>
                <w:rPr>
                  <w:rFonts w:ascii="Cambria Math" w:hAnsi="Cambria Math"/>
                  <w:b/>
                  <w:bCs/>
                  <w:lang w:eastAsia="zh-CN"/>
                </w:rPr>
              </m:ctrlPr>
            </m:sSubPr>
            <m:e>
              <m:r>
                <m:rPr>
                  <m:sty m:val="bi"/>
                </m:rPr>
                <w:rPr>
                  <w:rFonts w:ascii="Cambria Math" w:hAnsi="Cambria Math"/>
                </w:rPr>
                <m:t>SO</m:t>
              </m:r>
            </m:e>
            <m:sub>
              <m:r>
                <m:rPr>
                  <m:sty m:val="b"/>
                </m:rPr>
                <w:rPr>
                  <w:rFonts w:ascii="Cambria Math" w:hAnsi="Cambria Math"/>
                </w:rPr>
                <m:t>4</m:t>
              </m:r>
            </m:sub>
          </m:sSub>
          <m:r>
            <m:rPr>
              <m:sty m:val="b"/>
            </m:rPr>
            <w:rPr>
              <w:rFonts w:ascii="Cambria Math" w:hAnsi="Cambria Math"/>
            </w:rPr>
            <m:t xml:space="preserve">= </m:t>
          </m:r>
          <m:d>
            <m:dPr>
              <m:ctrlPr>
                <w:rPr>
                  <w:rFonts w:ascii="Cambria Math" w:hAnsi="Cambria Math"/>
                  <w:b/>
                  <w:bCs/>
                  <w:lang w:eastAsia="zh-CN"/>
                </w:rPr>
              </m:ctrlPr>
            </m:dPr>
            <m:e>
              <m:f>
                <m:fPr>
                  <m:ctrlPr>
                    <w:rPr>
                      <w:rFonts w:ascii="Cambria Math" w:hAnsi="Cambria Math"/>
                      <w:b/>
                      <w:bCs/>
                      <w:lang w:eastAsia="zh-CN"/>
                    </w:rPr>
                  </m:ctrlPr>
                </m:fPr>
                <m:num>
                  <m:r>
                    <m:rPr>
                      <m:sty m:val="b"/>
                    </m:rPr>
                    <w:rPr>
                      <w:rFonts w:ascii="Cambria Math" w:hAnsi="Cambria Math"/>
                    </w:rPr>
                    <m:t>96</m:t>
                  </m:r>
                </m:num>
                <m:den>
                  <m:r>
                    <m:rPr>
                      <m:sty m:val="b"/>
                    </m:rPr>
                    <w:rPr>
                      <w:rFonts w:ascii="Cambria Math" w:hAnsi="Cambria Math"/>
                    </w:rPr>
                    <m:t>32</m:t>
                  </m:r>
                </m:den>
              </m:f>
            </m:e>
          </m:d>
          <m:r>
            <m:rPr>
              <m:sty m:val="b"/>
            </m:rPr>
            <w:rPr>
              <w:rFonts w:ascii="Cambria Math" w:hAnsi="Cambria Math"/>
            </w:rPr>
            <m:t>*</m:t>
          </m:r>
          <m:r>
            <m:rPr>
              <m:sty m:val="bi"/>
            </m:rPr>
            <w:rPr>
              <w:rFonts w:ascii="Cambria Math" w:hAnsi="Cambria Math"/>
            </w:rPr>
            <m:t>S</m:t>
          </m:r>
        </m:oMath>
      </m:oMathPara>
    </w:p>
    <w:p w14:paraId="4588C1E5" w14:textId="77777777" w:rsidR="00FC5CF3" w:rsidRPr="00FC5CF3" w:rsidRDefault="00FC5CF3" w:rsidP="00FC5CF3">
      <w:pPr>
        <w:jc w:val="both"/>
      </w:pPr>
      <w:r w:rsidRPr="00FC5CF3">
        <w:t>If sulfate is computed, document in the NOTES field of the SPECIATE database.</w:t>
      </w:r>
    </w:p>
    <w:p w14:paraId="450F661F" w14:textId="0DA6219B" w:rsidR="001D5BD1" w:rsidRPr="009B4345" w:rsidRDefault="001D5BD1" w:rsidP="00866B4A">
      <w:pPr>
        <w:jc w:val="both"/>
      </w:pPr>
      <w:r w:rsidRPr="009B4345">
        <w:rPr>
          <w:b/>
        </w:rPr>
        <w:t>Step 7</w:t>
      </w:r>
      <w:r w:rsidRPr="009B4345">
        <w:t xml:space="preserve">:  </w:t>
      </w:r>
      <w:r w:rsidRPr="001D5BD1">
        <w:t xml:space="preserve">Add </w:t>
      </w:r>
      <w:r>
        <w:t>m</w:t>
      </w:r>
      <w:r w:rsidRPr="001D5BD1">
        <w:t xml:space="preserve">etal </w:t>
      </w:r>
      <w:r>
        <w:t>b</w:t>
      </w:r>
      <w:r w:rsidRPr="001D5BD1">
        <w:t xml:space="preserve">ound </w:t>
      </w:r>
      <w:r>
        <w:t>o</w:t>
      </w:r>
      <w:r w:rsidRPr="001D5BD1">
        <w:t>xygen, MO (SPECIES_ID = 2670)</w:t>
      </w:r>
      <w:r w:rsidR="00550C69">
        <w:t xml:space="preserve">, per methods outlined in Reff et. al., 2009. </w:t>
      </w:r>
    </w:p>
    <w:p w14:paraId="111AAF43" w14:textId="18D3B302" w:rsidR="00FA2511" w:rsidRPr="009B4345" w:rsidRDefault="00FA2511" w:rsidP="00FA2511">
      <w:pPr>
        <w:pStyle w:val="BodyText"/>
        <w:jc w:val="both"/>
      </w:pPr>
      <w:r w:rsidRPr="009B4345">
        <w:t>The approach stoichiometrically combine</w:t>
      </w:r>
      <w:r>
        <w:t>s</w:t>
      </w:r>
      <w:r w:rsidRPr="009B4345">
        <w:t xml:space="preserve"> oxygen with the </w:t>
      </w:r>
      <w:r>
        <w:t xml:space="preserve">measured </w:t>
      </w:r>
      <w:r w:rsidRPr="009B4345">
        <w:t>metals and then adjust</w:t>
      </w:r>
      <w:r w:rsidR="00394A17">
        <w:t>s</w:t>
      </w:r>
      <w:r w:rsidRPr="009B4345">
        <w:t xml:space="preserve"> the MO downward based on the amount of available sulfate in the profile. This approach assumes that the sulfates bind to the metals preferentially over the oxygen. A </w:t>
      </w:r>
      <w:r>
        <w:t xml:space="preserve">modest </w:t>
      </w:r>
      <w:r w:rsidRPr="009B4345">
        <w:t>change from Reff et. al.,</w:t>
      </w:r>
      <w:r>
        <w:t xml:space="preserve"> 2009 </w:t>
      </w:r>
      <w:r w:rsidRPr="009B4345">
        <w:t xml:space="preserve">is to only </w:t>
      </w:r>
      <w:r w:rsidR="00394A17">
        <w:t xml:space="preserve">use </w:t>
      </w:r>
      <w:r w:rsidRPr="009B4345">
        <w:t xml:space="preserve">the difference between the atomic and ionic masses for </w:t>
      </w:r>
      <w:r>
        <w:t>Na</w:t>
      </w:r>
      <w:r w:rsidRPr="009B4345">
        <w:t xml:space="preserve">, </w:t>
      </w:r>
      <w:r>
        <w:t>Ca</w:t>
      </w:r>
      <w:r w:rsidRPr="009B4345">
        <w:t xml:space="preserve">, </w:t>
      </w:r>
      <w:r>
        <w:t>Mg</w:t>
      </w:r>
      <w:r w:rsidRPr="009B4345">
        <w:t xml:space="preserve"> and </w:t>
      </w:r>
      <w:r>
        <w:t>K,</w:t>
      </w:r>
      <w:r w:rsidRPr="009B4345">
        <w:t xml:space="preserve"> since the ionic version would not be the portion bound to oxygen.</w:t>
      </w:r>
    </w:p>
    <w:p w14:paraId="5639F7C1" w14:textId="77777777" w:rsidR="000D3E7A" w:rsidRPr="009B4345" w:rsidRDefault="000D3E7A" w:rsidP="000D3E7A">
      <w:pPr>
        <w:pStyle w:val="BodyText"/>
        <w:jc w:val="both"/>
      </w:pPr>
      <w:r w:rsidRPr="009B4345">
        <w:t xml:space="preserve">Unadjusted MO is computed as </w:t>
      </w:r>
      <w:r>
        <w:t>follows:</w:t>
      </w:r>
    </w:p>
    <w:p w14:paraId="08E29CC1" w14:textId="49435DD9" w:rsidR="000D3E7A" w:rsidRPr="009B4345" w:rsidRDefault="0008374A" w:rsidP="000D3E7A">
      <w:pPr>
        <w:pStyle w:val="BodyText"/>
        <w:jc w:val="both"/>
        <w:rPr>
          <w:rFonts w:eastAsiaTheme="minorEastAsia"/>
        </w:rPr>
      </w:pPr>
      <m:oMathPara>
        <m:oMathParaPr>
          <m:jc m:val="left"/>
        </m:oMathParaPr>
        <m:oMath>
          <m:eqArr>
            <m:eqArrPr>
              <m:maxDist m:val="1"/>
              <m:ctrlPr>
                <w:rPr>
                  <w:rFonts w:ascii="Cambria Math" w:hAnsi="Cambria Math"/>
                </w:rPr>
              </m:ctrlPr>
            </m:eqArrPr>
            <m:e>
              <m:sSub>
                <m:sSubPr>
                  <m:ctrlPr>
                    <w:rPr>
                      <w:rFonts w:ascii="Cambria Math" w:hAnsi="Cambria Math"/>
                    </w:rPr>
                  </m:ctrlPr>
                </m:sSubPr>
                <m:e>
                  <m:r>
                    <m:rPr>
                      <m:sty m:val="bi"/>
                    </m:rPr>
                    <w:rPr>
                      <w:rFonts w:ascii="Cambria Math" w:hAnsi="Cambria Math"/>
                    </w:rPr>
                    <m:t>MO</m:t>
                  </m:r>
                </m:e>
                <m:sub>
                  <m:r>
                    <m:rPr>
                      <m:sty m:val="bi"/>
                    </m:rPr>
                    <w:rPr>
                      <w:rFonts w:ascii="Cambria Math" w:hAnsi="Cambria Math"/>
                    </w:rPr>
                    <m:t>unadjusted</m:t>
                  </m:r>
                </m:sub>
              </m:sSub>
              <m:r>
                <m:rPr>
                  <m:sty m:val="p"/>
                </m:rPr>
                <w:rPr>
                  <w:rFonts w:ascii="Cambria Math" w:hAnsi="Cambria Math"/>
                </w:rPr>
                <m:t>=</m:t>
              </m:r>
              <m:nary>
                <m:naryPr>
                  <m:chr m:val="∑"/>
                  <m:limLoc m:val="undOvr"/>
                  <m:ctrlPr>
                    <w:rPr>
                      <w:rFonts w:ascii="Cambria Math" w:hAnsi="Cambria Math"/>
                    </w:rPr>
                  </m:ctrlPr>
                </m:naryPr>
                <m:sub>
                  <m:r>
                    <m:rPr>
                      <m:sty m:val="bi"/>
                    </m:rPr>
                    <w:rPr>
                      <w:rFonts w:ascii="Cambria Math" w:hAnsi="Cambria Math"/>
                    </w:rPr>
                    <m:t>i</m:t>
                  </m:r>
                </m:sub>
                <m:sup>
                  <m:r>
                    <m:rPr>
                      <m:sty m:val="bi"/>
                    </m:rPr>
                    <w:rPr>
                      <w:rFonts w:ascii="Cambria Math" w:hAnsi="Cambria Math"/>
                    </w:rPr>
                    <m:t>N</m:t>
                  </m:r>
                </m:sup>
                <m:e>
                  <m:sSub>
                    <m:sSubPr>
                      <m:ctrlPr>
                        <w:rPr>
                          <w:rFonts w:ascii="Cambria Math" w:hAnsi="Cambria Math"/>
                        </w:rPr>
                      </m:ctrlPr>
                    </m:sSubPr>
                    <m:e>
                      <m:r>
                        <m:rPr>
                          <m:sty m:val="bi"/>
                        </m:rPr>
                        <w:rPr>
                          <w:rFonts w:ascii="Cambria Math" w:hAnsi="Cambria Math"/>
                        </w:rPr>
                        <m:t>Ox</m:t>
                      </m:r>
                    </m:e>
                    <m:sub>
                      <m:r>
                        <m:rPr>
                          <m:sty m:val="bi"/>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E</m:t>
                      </m:r>
                    </m:e>
                    <m:sub>
                      <m:r>
                        <m:rPr>
                          <m:sty m:val="bi"/>
                        </m:rPr>
                        <w:rPr>
                          <w:rFonts w:ascii="Cambria Math" w:hAnsi="Cambria Math"/>
                        </w:rPr>
                        <m:t>i</m:t>
                      </m:r>
                    </m:sub>
                  </m:sSub>
                </m:e>
              </m:nary>
            </m:e>
          </m:eqArr>
        </m:oMath>
      </m:oMathPara>
    </w:p>
    <w:p w14:paraId="78A45254" w14:textId="202EB7CC" w:rsidR="000D3E7A" w:rsidRPr="009B4345" w:rsidRDefault="000D3E7A" w:rsidP="000D3E7A">
      <w:pPr>
        <w:pStyle w:val="BodyText"/>
        <w:jc w:val="both"/>
        <w:rPr>
          <w:rFonts w:eastAsia="SimSun"/>
        </w:rPr>
      </w:pPr>
      <w:r w:rsidRPr="009B4345">
        <w:t>where O</w:t>
      </w:r>
      <w:r w:rsidRPr="0046723D">
        <w:rPr>
          <w:i/>
        </w:rPr>
        <w:t>x</w:t>
      </w:r>
      <w:r>
        <w:rPr>
          <w:vertAlign w:val="subscript"/>
        </w:rPr>
        <w:t>i</w:t>
      </w:r>
      <w:r w:rsidRPr="009B4345">
        <w:t xml:space="preserve"> is the oxygen-to-metal ratio for metal </w:t>
      </w:r>
      <w:r w:rsidR="001D00DF">
        <w:rPr>
          <w:i/>
          <w:iCs/>
        </w:rPr>
        <w:t>i</w:t>
      </w:r>
      <w:r w:rsidR="001D00DF">
        <w:t xml:space="preserve"> (see </w:t>
      </w:r>
      <w:r w:rsidR="001D00DF" w:rsidRPr="001D00DF">
        <w:fldChar w:fldCharType="begin"/>
      </w:r>
      <w:r w:rsidR="001D00DF" w:rsidRPr="001D00DF">
        <w:instrText xml:space="preserve"> REF _Ref115428829 \h  \* MERGEFORMAT </w:instrText>
      </w:r>
      <w:r w:rsidR="001D00DF" w:rsidRPr="001D00DF">
        <w:fldChar w:fldCharType="separate"/>
      </w:r>
      <w:r w:rsidR="000A4708" w:rsidRPr="000A4708">
        <w:rPr>
          <w:noProof/>
          <w:color w:val="000000" w:themeColor="text1"/>
        </w:rPr>
        <w:t>Table</w:t>
      </w:r>
      <w:r w:rsidR="000A4708" w:rsidRPr="00F61BB1">
        <w:rPr>
          <w:b/>
          <w:bCs/>
          <w:color w:val="000000" w:themeColor="text1"/>
        </w:rPr>
        <w:t xml:space="preserve"> </w:t>
      </w:r>
      <w:r w:rsidR="000A4708" w:rsidRPr="00CB60E0">
        <w:rPr>
          <w:noProof/>
          <w:color w:val="000000" w:themeColor="text1"/>
        </w:rPr>
        <w:t>26</w:t>
      </w:r>
      <w:r w:rsidR="001D00DF" w:rsidRPr="001D00DF">
        <w:fldChar w:fldCharType="end"/>
      </w:r>
      <w:r w:rsidR="001D00DF" w:rsidRPr="001D00DF">
        <w:t>)</w:t>
      </w:r>
      <w:r w:rsidRPr="009B4345">
        <w:t>, and E</w:t>
      </w:r>
      <w:r>
        <w:rPr>
          <w:vertAlign w:val="subscript"/>
        </w:rPr>
        <w:t>i</w:t>
      </w:r>
      <w:r w:rsidRPr="009B4345">
        <w:rPr>
          <w:vertAlign w:val="subscript"/>
        </w:rPr>
        <w:t xml:space="preserve"> </w:t>
      </w:r>
      <w:r w:rsidRPr="009B4345">
        <w:t xml:space="preserve">is the </w:t>
      </w:r>
      <w:r>
        <w:t xml:space="preserve">weight percent </w:t>
      </w:r>
      <w:r w:rsidRPr="009B4345">
        <w:t xml:space="preserve">of metal </w:t>
      </w:r>
      <w:r w:rsidRPr="00E517D6">
        <w:rPr>
          <w:i/>
          <w:iCs/>
        </w:rPr>
        <w:t>i</w:t>
      </w:r>
      <w:r w:rsidRPr="009B4345">
        <w:t xml:space="preserve">, </w:t>
      </w:r>
      <w:r w:rsidRPr="0081687B">
        <w:rPr>
          <w:bCs/>
        </w:rPr>
        <w:t>except for Na, Ca, Mg and K</w:t>
      </w:r>
      <w:r w:rsidRPr="009B4345">
        <w:t>. For these metals, the E</w:t>
      </w:r>
      <w:r>
        <w:rPr>
          <w:vertAlign w:val="subscript"/>
        </w:rPr>
        <w:t>i</w:t>
      </w:r>
      <w:r w:rsidRPr="009B4345">
        <w:rPr>
          <w:vertAlign w:val="subscript"/>
        </w:rPr>
        <w:t xml:space="preserve"> </w:t>
      </w:r>
      <w:r w:rsidRPr="009B4345">
        <w:t>should reflect the difference between the atom</w:t>
      </w:r>
      <w:r>
        <w:t>ic and ionic</w:t>
      </w:r>
      <w:r w:rsidRPr="009B4345">
        <w:t xml:space="preserve"> form</w:t>
      </w:r>
      <w:r>
        <w:t>s</w:t>
      </w:r>
      <w:r w:rsidRPr="009B4345">
        <w:t xml:space="preserve"> of the metal. If</w:t>
      </w:r>
      <w:r>
        <w:t xml:space="preserve"> a profile has only one reported for of</w:t>
      </w:r>
      <w:r w:rsidRPr="009B4345">
        <w:t xml:space="preserve"> </w:t>
      </w:r>
      <w:r>
        <w:t>Na</w:t>
      </w:r>
      <w:r w:rsidRPr="009B4345">
        <w:t xml:space="preserve">, </w:t>
      </w:r>
      <w:r>
        <w:t>Ca</w:t>
      </w:r>
      <w:r w:rsidRPr="009B4345">
        <w:t xml:space="preserve">, </w:t>
      </w:r>
      <w:r>
        <w:t>Mg,</w:t>
      </w:r>
      <w:r w:rsidRPr="009B4345">
        <w:t xml:space="preserve"> </w:t>
      </w:r>
      <w:r>
        <w:t>or</w:t>
      </w:r>
      <w:r w:rsidRPr="009B4345">
        <w:t xml:space="preserve"> </w:t>
      </w:r>
      <w:r>
        <w:t>K</w:t>
      </w:r>
      <w:r w:rsidRPr="009B4345">
        <w:t>, then the E</w:t>
      </w:r>
      <w:r>
        <w:rPr>
          <w:vertAlign w:val="subscript"/>
        </w:rPr>
        <w:t>i</w:t>
      </w:r>
      <w:r w:rsidRPr="009B4345">
        <w:rPr>
          <w:vertAlign w:val="subscript"/>
        </w:rPr>
        <w:t xml:space="preserve"> </w:t>
      </w:r>
      <w:r w:rsidRPr="009B4345">
        <w:t xml:space="preserve">should be set to 0. </w:t>
      </w:r>
      <w:r>
        <w:t>In addition</w:t>
      </w:r>
      <w:r w:rsidRPr="009B4345">
        <w:t>, if the difference is negative, it should be set to 0.</w:t>
      </w:r>
    </w:p>
    <w:p w14:paraId="52F765E3" w14:textId="77777777" w:rsidR="000D3E7A" w:rsidRPr="009B4345" w:rsidRDefault="000D3E7A" w:rsidP="000D3E7A">
      <w:pPr>
        <w:pStyle w:val="BodyText"/>
        <w:jc w:val="both"/>
      </w:pPr>
      <w:r w:rsidRPr="009B4345">
        <w:t xml:space="preserve">To adjust MO based on </w:t>
      </w:r>
      <w:r>
        <w:t xml:space="preserve">the assumed </w:t>
      </w:r>
      <w:r w:rsidRPr="009B4345">
        <w:t xml:space="preserve">preferential </w:t>
      </w:r>
      <w:r>
        <w:t xml:space="preserve">binding to </w:t>
      </w:r>
      <w:r w:rsidRPr="009B4345">
        <w:t xml:space="preserve">sulfate over oxygen, </w:t>
      </w:r>
      <w:r>
        <w:t>the mass of SO</w:t>
      </w:r>
      <w:r w:rsidRPr="00E517D6">
        <w:rPr>
          <w:vertAlign w:val="subscript"/>
        </w:rPr>
        <w:t>4</w:t>
      </w:r>
      <w:r>
        <w:t xml:space="preserve"> in the profile following neutralization with </w:t>
      </w:r>
      <w:r w:rsidRPr="009B4345">
        <w:t>NH</w:t>
      </w:r>
      <w:r w:rsidRPr="009B4345">
        <w:rPr>
          <w:vertAlign w:val="subscript"/>
        </w:rPr>
        <w:t>4</w:t>
      </w:r>
      <w:r w:rsidRPr="009B4345">
        <w:t xml:space="preserve"> </w:t>
      </w:r>
      <w:r>
        <w:t>is calculated as follows:</w:t>
      </w:r>
    </w:p>
    <w:p w14:paraId="780C9B97" w14:textId="3A96E105" w:rsidR="000D3E7A" w:rsidRPr="009B4345" w:rsidRDefault="0008374A" w:rsidP="000D3E7A">
      <w:pPr>
        <w:pStyle w:val="BodyText"/>
        <w:jc w:val="both"/>
        <w:rPr>
          <w:rFonts w:eastAsiaTheme="minorEastAsia" w:cs="Arial"/>
          <w:iCs/>
        </w:rPr>
      </w:pPr>
      <m:oMathPara>
        <m:oMathParaPr>
          <m:jc m:val="left"/>
        </m:oMathParaPr>
        <m:oMath>
          <m:eqArr>
            <m:eqArrPr>
              <m:maxDist m:val="1"/>
              <m:ctrlPr>
                <w:rPr>
                  <w:rFonts w:ascii="Cambria Math" w:hAnsi="Cambria Math"/>
                  <w:bCs/>
                </w:rPr>
              </m:ctrlPr>
            </m:eqArrPr>
            <m:e>
              <m:r>
                <m:rPr>
                  <m:sty m:val="bi"/>
                </m:rPr>
                <w:rPr>
                  <w:rFonts w:ascii="Cambria Math" w:hAnsi="Cambria Math"/>
                </w:rPr>
                <m:t>Neutralized</m:t>
              </m:r>
              <m:r>
                <m:rPr>
                  <m:sty m:val="p"/>
                </m:rPr>
                <w:rPr>
                  <w:rFonts w:ascii="Cambria Math" w:hAnsi="Cambria Math"/>
                </w:rPr>
                <m:t xml:space="preserve"> </m:t>
              </m:r>
              <m:sSub>
                <m:sSubPr>
                  <m:ctrlPr>
                    <w:rPr>
                      <w:rFonts w:ascii="Cambria Math" w:eastAsia="Times New Roman" w:hAnsi="Cambria Math" w:cs="Times New Roman"/>
                      <w:bCs/>
                      <w:szCs w:val="20"/>
                    </w:rPr>
                  </m:ctrlPr>
                </m:sSubPr>
                <m:e>
                  <m:r>
                    <m:rPr>
                      <m:sty m:val="bi"/>
                    </m:rPr>
                    <w:rPr>
                      <w:rFonts w:ascii="Cambria Math" w:hAnsi="Cambria Math"/>
                    </w:rPr>
                    <m:t>SO</m:t>
                  </m:r>
                </m:e>
                <m:sub>
                  <m:r>
                    <w:rPr>
                      <w:rFonts w:ascii="Cambria Math" w:hAnsi="Cambria Math"/>
                    </w:rPr>
                    <m:t>4</m:t>
                  </m:r>
                </m:sub>
              </m:sSub>
              <m:r>
                <m:rPr>
                  <m:sty m:val="p"/>
                </m:rPr>
                <w:rPr>
                  <w:rFonts w:ascii="Cambria Math" w:hAnsi="Cambria Math"/>
                </w:rPr>
                <m:t>=</m:t>
              </m:r>
              <m:f>
                <m:fPr>
                  <m:ctrlPr>
                    <w:rPr>
                      <w:rFonts w:ascii="Cambria Math" w:hAnsi="Cambria Math"/>
                      <w:bCs/>
                    </w:rPr>
                  </m:ctrlPr>
                </m:fPr>
                <m:num>
                  <m:r>
                    <m:rPr>
                      <m:sty m:val="b"/>
                    </m:rPr>
                    <w:rPr>
                      <w:rFonts w:ascii="Cambria Math" w:hAnsi="Cambria Math"/>
                    </w:rPr>
                    <m:t>0</m:t>
                  </m:r>
                  <m:r>
                    <m:rPr>
                      <m:sty m:val="p"/>
                    </m:rPr>
                    <w:rPr>
                      <w:rFonts w:ascii="Cambria Math" w:hAnsi="Cambria Math"/>
                    </w:rPr>
                    <m:t>.</m:t>
                  </m:r>
                  <m:r>
                    <m:rPr>
                      <m:sty m:val="b"/>
                    </m:rPr>
                    <w:rPr>
                      <w:rFonts w:ascii="Cambria Math" w:hAnsi="Cambria Math"/>
                    </w:rPr>
                    <m:t>5</m:t>
                  </m:r>
                  <m:r>
                    <m:rPr>
                      <m:sty m:val="p"/>
                    </m:rPr>
                    <w:rPr>
                      <w:rFonts w:ascii="Cambria Math" w:hAnsi="Cambria Math"/>
                    </w:rPr>
                    <m:t>*</m:t>
                  </m:r>
                  <m:r>
                    <m:rPr>
                      <m:sty m:val="b"/>
                    </m:rPr>
                    <w:rPr>
                      <w:rFonts w:ascii="Cambria Math" w:hAnsi="Cambria Math"/>
                    </w:rPr>
                    <m:t>96</m:t>
                  </m:r>
                </m:num>
                <m:den>
                  <m:r>
                    <m:rPr>
                      <m:sty m:val="b"/>
                    </m:rPr>
                    <w:rPr>
                      <w:rFonts w:ascii="Cambria Math" w:hAnsi="Cambria Math"/>
                    </w:rPr>
                    <m:t>18</m:t>
                  </m:r>
                </m:den>
              </m:f>
              <m:r>
                <m:rPr>
                  <m:sty m:val="p"/>
                </m:rPr>
                <w:rPr>
                  <w:rFonts w:ascii="Cambria Math" w:hAnsi="Cambria Math"/>
                </w:rPr>
                <m:t xml:space="preserve">×  </m:t>
              </m:r>
              <m:sSub>
                <m:sSubPr>
                  <m:ctrlPr>
                    <w:rPr>
                      <w:rFonts w:ascii="Cambria Math" w:hAnsi="Cambria Math"/>
                      <w:bCs/>
                    </w:rPr>
                  </m:ctrlPr>
                </m:sSubPr>
                <m:e>
                  <m:r>
                    <m:rPr>
                      <m:sty m:val="bi"/>
                    </m:rPr>
                    <w:rPr>
                      <w:rFonts w:ascii="Cambria Math" w:hAnsi="Cambria Math"/>
                    </w:rPr>
                    <m:t>E</m:t>
                  </m:r>
                </m:e>
                <m:sub>
                  <m:sSub>
                    <m:sSubPr>
                      <m:ctrlPr>
                        <w:rPr>
                          <w:rFonts w:ascii="Cambria Math" w:eastAsia="Times New Roman" w:hAnsi="Cambria Math" w:cs="Times New Roman"/>
                          <w:bCs/>
                          <w:i/>
                          <w:szCs w:val="20"/>
                        </w:rPr>
                      </m:ctrlPr>
                    </m:sSubPr>
                    <m:e>
                      <m:r>
                        <m:rPr>
                          <m:sty m:val="bi"/>
                        </m:rPr>
                        <w:rPr>
                          <w:rFonts w:ascii="Cambria Math" w:hAnsi="Cambria Math"/>
                        </w:rPr>
                        <m:t>NH</m:t>
                      </m:r>
                    </m:e>
                    <m:sub>
                      <m:r>
                        <w:rPr>
                          <w:rFonts w:ascii="Cambria Math" w:hAnsi="Cambria Math"/>
                        </w:rPr>
                        <m:t>4</m:t>
                      </m:r>
                    </m:sub>
                  </m:sSub>
                </m:sub>
              </m:sSub>
              <m:ctrlPr>
                <w:rPr>
                  <w:rFonts w:ascii="Cambria Math" w:hAnsi="Cambria Math"/>
                  <w:bCs/>
                  <w:i/>
                  <w:iCs/>
                </w:rPr>
              </m:ctrlPr>
            </m:e>
          </m:eqArr>
        </m:oMath>
      </m:oMathPara>
    </w:p>
    <w:p w14:paraId="73CB7D55" w14:textId="4AAAAAFD" w:rsidR="000D3E7A" w:rsidRPr="009B4345" w:rsidRDefault="000D3E7A" w:rsidP="000D3E7A">
      <w:pPr>
        <w:jc w:val="both"/>
      </w:pPr>
      <w:r>
        <w:t>w</w:t>
      </w:r>
      <w:r w:rsidRPr="009B4345">
        <w:t xml:space="preserve">here </w:t>
      </w:r>
      <m:oMath>
        <m:sSub>
          <m:sSubPr>
            <m:ctrlPr>
              <w:rPr>
                <w:rFonts w:ascii="Cambria Math" w:hAnsi="Cambria Math"/>
                <w:sz w:val="24"/>
                <w:szCs w:val="24"/>
                <w:lang w:eastAsia="zh-CN"/>
              </w:rPr>
            </m:ctrlPr>
          </m:sSubPr>
          <m:e>
            <m:r>
              <w:rPr>
                <w:rFonts w:ascii="Cambria Math" w:hAnsi="Cambria Math"/>
              </w:rPr>
              <m:t>E</m:t>
            </m:r>
          </m:e>
          <m:sub>
            <m:sSub>
              <m:sSubPr>
                <m:ctrlPr>
                  <w:rPr>
                    <w:rFonts w:ascii="Cambria Math" w:eastAsia="Times New Roman" w:hAnsi="Cambria Math" w:cs="Times New Roman"/>
                    <w:i/>
                    <w:sz w:val="24"/>
                    <w:szCs w:val="24"/>
                    <w:lang w:eastAsia="zh-CN"/>
                  </w:rPr>
                </m:ctrlPr>
              </m:sSubPr>
              <m:e>
                <m:r>
                  <w:rPr>
                    <w:rFonts w:ascii="Cambria Math" w:hAnsi="Cambria Math"/>
                    <w:sz w:val="24"/>
                    <w:szCs w:val="24"/>
                    <w:lang w:eastAsia="zh-CN"/>
                  </w:rPr>
                  <m:t>NH</m:t>
                </m:r>
              </m:e>
              <m:sub>
                <m:r>
                  <w:rPr>
                    <w:rFonts w:ascii="Cambria Math" w:hAnsi="Cambria Math"/>
                    <w:sz w:val="24"/>
                    <w:szCs w:val="24"/>
                    <w:lang w:eastAsia="zh-CN"/>
                  </w:rPr>
                  <m:t>4</m:t>
                </m:r>
              </m:sub>
            </m:sSub>
          </m:sub>
        </m:sSub>
      </m:oMath>
      <w:r w:rsidRPr="009B4345">
        <w:rPr>
          <w:rFonts w:eastAsiaTheme="minorEastAsia"/>
        </w:rPr>
        <w:t xml:space="preserve"> is the </w:t>
      </w:r>
      <w:r>
        <w:rPr>
          <w:rFonts w:eastAsiaTheme="minorEastAsia"/>
        </w:rPr>
        <w:t xml:space="preserve">weight percent </w:t>
      </w:r>
      <w:r w:rsidRPr="009B4345">
        <w:rPr>
          <w:rFonts w:eastAsiaTheme="minorEastAsia"/>
        </w:rPr>
        <w:t xml:space="preserve">of </w:t>
      </w:r>
      <w:r w:rsidRPr="009B4345">
        <w:t>NH</w:t>
      </w:r>
      <w:r w:rsidRPr="009B4345">
        <w:rPr>
          <w:vertAlign w:val="subscript"/>
        </w:rPr>
        <w:t>4</w:t>
      </w:r>
      <w:r w:rsidRPr="009B4345">
        <w:rPr>
          <w:vertAlign w:val="superscript"/>
        </w:rPr>
        <w:t xml:space="preserve"> </w:t>
      </w:r>
      <w:r w:rsidRPr="009B4345">
        <w:t>in the profile.</w:t>
      </w:r>
      <w:r w:rsidR="00AB33A4">
        <w:t xml:space="preserve"> </w:t>
      </w:r>
      <w:r w:rsidRPr="009B4345">
        <w:t>The non-neutralized sulfate is the</w:t>
      </w:r>
      <w:r>
        <w:t>n calculated as follows:</w:t>
      </w:r>
    </w:p>
    <w:p w14:paraId="6094191E" w14:textId="3962EB12" w:rsidR="000D3E7A" w:rsidRPr="009B4345" w:rsidRDefault="0008374A" w:rsidP="000D3E7A">
      <w:pPr>
        <w:pStyle w:val="BodyText"/>
        <w:jc w:val="both"/>
        <w:rPr>
          <w:rFonts w:eastAsiaTheme="minorEastAsia" w:cs="Arial"/>
          <w:iCs/>
        </w:rPr>
      </w:pPr>
      <m:oMathPara>
        <m:oMath>
          <m:eqArr>
            <m:eqArrPr>
              <m:maxDist m:val="1"/>
              <m:ctrlPr>
                <w:rPr>
                  <w:rFonts w:ascii="Cambria Math" w:hAnsi="Cambria Math"/>
                  <w:bCs/>
                </w:rPr>
              </m:ctrlPr>
            </m:eqArrPr>
            <m:e>
              <m:r>
                <m:rPr>
                  <m:sty m:val="bi"/>
                </m:rPr>
                <w:rPr>
                  <w:rFonts w:ascii="Cambria Math" w:hAnsi="Cambria Math"/>
                </w:rPr>
                <m:t xml:space="preserve">Non-Neutralized </m:t>
              </m:r>
              <m:sSub>
                <m:sSubPr>
                  <m:ctrlPr>
                    <w:rPr>
                      <w:rFonts w:ascii="Cambria Math" w:eastAsia="Times New Roman" w:hAnsi="Cambria Math" w:cs="Times New Roman"/>
                      <w:b/>
                      <w:i/>
                      <w:szCs w:val="20"/>
                    </w:rPr>
                  </m:ctrlPr>
                </m:sSubPr>
                <m:e>
                  <m:r>
                    <m:rPr>
                      <m:sty m:val="bi"/>
                    </m:rPr>
                    <w:rPr>
                      <w:rFonts w:ascii="Cambria Math" w:hAnsi="Cambria Math"/>
                    </w:rPr>
                    <m:t>SO</m:t>
                  </m:r>
                </m:e>
                <m:sub>
                  <m:r>
                    <m:rPr>
                      <m:sty m:val="bi"/>
                    </m:rPr>
                    <w:rPr>
                      <w:rFonts w:ascii="Cambria Math" w:hAnsi="Cambria Math"/>
                    </w:rPr>
                    <m:t>4</m:t>
                  </m:r>
                </m:sub>
              </m:sSub>
              <m:r>
                <m:rPr>
                  <m:sty m:val="p"/>
                </m:rPr>
                <w:rPr>
                  <w:rFonts w:ascii="Cambria Math" w:hAnsi="Cambria Math"/>
                </w:rPr>
                <m:t xml:space="preserve">=  </m:t>
              </m:r>
              <m:sSub>
                <m:sSubPr>
                  <m:ctrlPr>
                    <w:rPr>
                      <w:rFonts w:ascii="Cambria Math" w:hAnsi="Cambria Math"/>
                      <w:bCs/>
                    </w:rPr>
                  </m:ctrlPr>
                </m:sSubPr>
                <m:e>
                  <m:r>
                    <m:rPr>
                      <m:sty m:val="bi"/>
                    </m:rPr>
                    <w:rPr>
                      <w:rFonts w:ascii="Cambria Math" w:hAnsi="Cambria Math"/>
                    </w:rPr>
                    <m:t>E</m:t>
                  </m:r>
                </m:e>
                <m:sub>
                  <m:sSub>
                    <m:sSubPr>
                      <m:ctrlPr>
                        <w:rPr>
                          <w:rFonts w:ascii="Cambria Math" w:eastAsia="Times New Roman" w:hAnsi="Cambria Math" w:cs="Times New Roman"/>
                          <w:bCs/>
                          <w:i/>
                          <w:szCs w:val="20"/>
                        </w:rPr>
                      </m:ctrlPr>
                    </m:sSubPr>
                    <m:e>
                      <m:r>
                        <m:rPr>
                          <m:sty m:val="bi"/>
                        </m:rPr>
                        <w:rPr>
                          <w:rFonts w:ascii="Cambria Math" w:hAnsi="Cambria Math"/>
                        </w:rPr>
                        <m:t>SO</m:t>
                      </m:r>
                    </m:e>
                    <m:sub>
                      <m:r>
                        <w:rPr>
                          <w:rFonts w:ascii="Cambria Math" w:hAnsi="Cambria Math"/>
                        </w:rPr>
                        <m:t>4</m:t>
                      </m:r>
                    </m:sub>
                  </m:sSub>
                </m:sub>
              </m:sSub>
              <m:r>
                <m:rPr>
                  <m:sty m:val="p"/>
                </m:rPr>
                <w:rPr>
                  <w:rFonts w:ascii="Cambria Math" w:hAnsi="Cambria Math"/>
                </w:rPr>
                <m:t xml:space="preserve">- </m:t>
              </m:r>
              <m:r>
                <m:rPr>
                  <m:sty m:val="bi"/>
                </m:rPr>
                <w:rPr>
                  <w:rFonts w:ascii="Cambria Math" w:hAnsi="Cambria Math"/>
                </w:rPr>
                <m:t>Neutralized</m:t>
              </m:r>
              <m:r>
                <m:rPr>
                  <m:sty m:val="p"/>
                </m:rPr>
                <w:rPr>
                  <w:rFonts w:ascii="Cambria Math" w:hAnsi="Cambria Math"/>
                </w:rPr>
                <m:t xml:space="preserve"> </m:t>
              </m:r>
              <m:sSub>
                <m:sSubPr>
                  <m:ctrlPr>
                    <w:rPr>
                      <w:rFonts w:ascii="Cambria Math" w:eastAsia="Times New Roman" w:hAnsi="Cambria Math" w:cs="Times New Roman"/>
                      <w:b/>
                      <w:i/>
                      <w:szCs w:val="20"/>
                    </w:rPr>
                  </m:ctrlPr>
                </m:sSubPr>
                <m:e>
                  <m:r>
                    <m:rPr>
                      <m:sty m:val="bi"/>
                    </m:rPr>
                    <w:rPr>
                      <w:rFonts w:ascii="Cambria Math" w:hAnsi="Cambria Math"/>
                    </w:rPr>
                    <m:t>SO</m:t>
                  </m:r>
                </m:e>
                <m:sub>
                  <m:r>
                    <m:rPr>
                      <m:sty m:val="bi"/>
                    </m:rPr>
                    <w:rPr>
                      <w:rFonts w:ascii="Cambria Math" w:hAnsi="Cambria Math"/>
                    </w:rPr>
                    <m:t>4</m:t>
                  </m:r>
                </m:sub>
              </m:sSub>
              <m:ctrlPr>
                <w:rPr>
                  <w:rFonts w:ascii="Cambria Math" w:hAnsi="Cambria Math"/>
                  <w:bCs/>
                  <w:iCs/>
                </w:rPr>
              </m:ctrlPr>
            </m:e>
          </m:eqArr>
        </m:oMath>
      </m:oMathPara>
    </w:p>
    <w:p w14:paraId="2C947BD3" w14:textId="77777777" w:rsidR="000D3E7A" w:rsidRPr="009B4345" w:rsidRDefault="000D3E7A" w:rsidP="000D3E7A">
      <w:pPr>
        <w:pStyle w:val="BodyText"/>
        <w:jc w:val="both"/>
        <w:rPr>
          <w:rFonts w:eastAsiaTheme="minorEastAsia"/>
        </w:rPr>
      </w:pPr>
      <w:r w:rsidRPr="009B4345">
        <w:lastRenderedPageBreak/>
        <w:t xml:space="preserve">If </w:t>
      </w:r>
      <m:oMath>
        <m:r>
          <m:rPr>
            <m:sty m:val="p"/>
          </m:rPr>
          <w:rPr>
            <w:rFonts w:ascii="Cambria Math" w:hAnsi="Cambria Math"/>
          </w:rPr>
          <m:t xml:space="preserve"> </m:t>
        </m:r>
        <m:r>
          <w:rPr>
            <w:rFonts w:ascii="Cambria Math" w:hAnsi="Cambria Math"/>
          </w:rPr>
          <m:t>Non</m:t>
        </m:r>
        <m:r>
          <m:rPr>
            <m:sty m:val="p"/>
          </m:rPr>
          <w:rPr>
            <w:rFonts w:ascii="Cambria Math" w:hAnsi="Cambria Math"/>
          </w:rPr>
          <m:t>-</m:t>
        </m:r>
        <m:r>
          <w:rPr>
            <w:rFonts w:ascii="Cambria Math" w:hAnsi="Cambria Math"/>
          </w:rPr>
          <m:t>Neutralized</m:t>
        </m:r>
        <m:r>
          <m:rPr>
            <m:sty m:val="p"/>
          </m:rPr>
          <w:rPr>
            <w:rFonts w:ascii="Cambria Math" w:hAnsi="Cambria Math"/>
          </w:rPr>
          <m:t xml:space="preserve"> </m:t>
        </m:r>
        <m:sSub>
          <m:sSubPr>
            <m:ctrlPr>
              <w:rPr>
                <w:rFonts w:ascii="Cambria Math" w:eastAsia="Times New Roman" w:hAnsi="Cambria Math" w:cs="Times New Roman"/>
                <w:bCs/>
                <w:i/>
                <w:szCs w:val="20"/>
              </w:rPr>
            </m:ctrlPr>
          </m:sSubPr>
          <m:e>
            <m:r>
              <w:rPr>
                <w:rFonts w:ascii="Cambria Math" w:hAnsi="Cambria Math"/>
              </w:rPr>
              <m:t>SO</m:t>
            </m:r>
          </m:e>
          <m:sub>
            <m:r>
              <w:rPr>
                <w:rFonts w:ascii="Cambria Math" w:hAnsi="Cambria Math"/>
              </w:rPr>
              <m:t>4</m:t>
            </m:r>
          </m:sub>
        </m:sSub>
        <m:r>
          <m:rPr>
            <m:sty m:val="p"/>
          </m:rPr>
          <w:rPr>
            <w:rFonts w:ascii="Cambria Math" w:hAnsi="Cambria Math"/>
          </w:rPr>
          <m:t>&lt;0,</m:t>
        </m:r>
      </m:oMath>
    </w:p>
    <w:p w14:paraId="575F2505" w14:textId="0164DF9B" w:rsidR="000D3E7A" w:rsidRPr="009B4345" w:rsidRDefault="0008374A" w:rsidP="000D3E7A">
      <w:pPr>
        <w:pStyle w:val="BodyText"/>
        <w:jc w:val="both"/>
        <w:rPr>
          <w:rFonts w:eastAsiaTheme="minorEastAsia"/>
          <w:iCs/>
        </w:rPr>
      </w:pPr>
      <m:oMathPara>
        <m:oMath>
          <m:eqArr>
            <m:eqArrPr>
              <m:maxDist m:val="1"/>
              <m:ctrlPr>
                <w:rPr>
                  <w:rFonts w:ascii="Cambria Math" w:hAnsi="Cambria Math"/>
                  <w:bCs/>
                </w:rPr>
              </m:ctrlPr>
            </m:eqArrPr>
            <m:e>
              <m:sSub>
                <m:sSubPr>
                  <m:ctrlPr>
                    <w:rPr>
                      <w:rFonts w:ascii="Cambria Math" w:hAnsi="Cambria Math"/>
                      <w:bCs/>
                    </w:rPr>
                  </m:ctrlPr>
                </m:sSubPr>
                <m:e>
                  <m:r>
                    <m:rPr>
                      <m:sty m:val="bi"/>
                    </m:rPr>
                    <w:rPr>
                      <w:rFonts w:ascii="Cambria Math" w:hAnsi="Cambria Math"/>
                    </w:rPr>
                    <m:t>MO</m:t>
                  </m:r>
                </m:e>
                <m:sub>
                  <m:r>
                    <m:rPr>
                      <m:sty m:val="bi"/>
                    </m:rPr>
                    <w:rPr>
                      <w:rFonts w:ascii="Cambria Math" w:hAnsi="Cambria Math"/>
                    </w:rPr>
                    <m:t>adjusted</m:t>
                  </m:r>
                </m:sub>
              </m:sSub>
              <m:r>
                <m:rPr>
                  <m:sty m:val="p"/>
                </m:rPr>
                <w:rPr>
                  <w:rFonts w:ascii="Cambria Math" w:hAnsi="Cambria Math"/>
                </w:rPr>
                <m:t xml:space="preserve">=  </m:t>
              </m:r>
              <m:sSub>
                <m:sSubPr>
                  <m:ctrlPr>
                    <w:rPr>
                      <w:rFonts w:ascii="Cambria Math" w:hAnsi="Cambria Math"/>
                      <w:bCs/>
                    </w:rPr>
                  </m:ctrlPr>
                </m:sSubPr>
                <m:e>
                  <m:r>
                    <m:rPr>
                      <m:sty m:val="bi"/>
                    </m:rPr>
                    <w:rPr>
                      <w:rFonts w:ascii="Cambria Math" w:hAnsi="Cambria Math"/>
                    </w:rPr>
                    <m:t>MO</m:t>
                  </m:r>
                </m:e>
                <m:sub>
                  <m:r>
                    <m:rPr>
                      <m:sty m:val="bi"/>
                    </m:rPr>
                    <w:rPr>
                      <w:rFonts w:ascii="Cambria Math" w:hAnsi="Cambria Math"/>
                    </w:rPr>
                    <m:t>unadjusted</m:t>
                  </m:r>
                </m:sub>
              </m:sSub>
              <m:ctrlPr>
                <w:rPr>
                  <w:rFonts w:ascii="Cambria Math" w:hAnsi="Cambria Math"/>
                  <w:bCs/>
                  <w:iCs/>
                </w:rPr>
              </m:ctrlPr>
            </m:e>
          </m:eqArr>
        </m:oMath>
      </m:oMathPara>
    </w:p>
    <w:p w14:paraId="781C02B6" w14:textId="77777777" w:rsidR="000D3E7A" w:rsidRPr="009B4345" w:rsidRDefault="000D3E7A" w:rsidP="000D3E7A">
      <w:pPr>
        <w:pStyle w:val="BodyText"/>
        <w:jc w:val="both"/>
        <w:rPr>
          <w:rFonts w:eastAsiaTheme="minorEastAsia"/>
        </w:rPr>
      </w:pPr>
      <w:r w:rsidRPr="009B4345">
        <w:t xml:space="preserve">If </w:t>
      </w:r>
      <m:oMath>
        <m:r>
          <m:rPr>
            <m:sty m:val="p"/>
          </m:rPr>
          <w:rPr>
            <w:rFonts w:ascii="Cambria Math" w:hAnsi="Cambria Math"/>
          </w:rPr>
          <m:t xml:space="preserve"> </m:t>
        </m:r>
        <m:r>
          <w:rPr>
            <w:rFonts w:ascii="Cambria Math" w:hAnsi="Cambria Math"/>
          </w:rPr>
          <m:t>Non</m:t>
        </m:r>
        <m:r>
          <m:rPr>
            <m:sty m:val="p"/>
          </m:rPr>
          <w:rPr>
            <w:rFonts w:ascii="Cambria Math" w:hAnsi="Cambria Math"/>
          </w:rPr>
          <m:t>-</m:t>
        </m:r>
        <m:r>
          <w:rPr>
            <w:rFonts w:ascii="Cambria Math" w:hAnsi="Cambria Math"/>
          </w:rPr>
          <m:t>Neutralized</m:t>
        </m:r>
        <m:r>
          <m:rPr>
            <m:sty m:val="p"/>
          </m:rPr>
          <w:rPr>
            <w:rFonts w:ascii="Cambria Math" w:hAnsi="Cambria Math"/>
          </w:rPr>
          <m:t xml:space="preserve"> </m:t>
        </m:r>
        <m:sSub>
          <m:sSubPr>
            <m:ctrlPr>
              <w:rPr>
                <w:rFonts w:ascii="Cambria Math" w:eastAsia="Times New Roman" w:hAnsi="Cambria Math" w:cs="Times New Roman"/>
                <w:bCs/>
                <w:i/>
                <w:szCs w:val="20"/>
              </w:rPr>
            </m:ctrlPr>
          </m:sSubPr>
          <m:e>
            <m:r>
              <w:rPr>
                <w:rFonts w:ascii="Cambria Math" w:hAnsi="Cambria Math"/>
              </w:rPr>
              <m:t>SO</m:t>
            </m:r>
          </m:e>
          <m:sub>
            <m:r>
              <w:rPr>
                <w:rFonts w:ascii="Cambria Math" w:hAnsi="Cambria Math"/>
              </w:rPr>
              <m:t>4</m:t>
            </m:r>
          </m:sub>
        </m:sSub>
        <m:r>
          <m:rPr>
            <m:sty m:val="p"/>
          </m:rPr>
          <w:rPr>
            <w:rFonts w:ascii="Cambria Math" w:hAnsi="Cambria Math"/>
          </w:rPr>
          <m:t>&gt; 0</m:t>
        </m:r>
      </m:oMath>
      <w:r w:rsidRPr="009B4345">
        <w:rPr>
          <w:rFonts w:eastAsiaTheme="minorEastAsia"/>
        </w:rPr>
        <w:t xml:space="preserve"> </w:t>
      </w:r>
    </w:p>
    <w:p w14:paraId="65A0EE69" w14:textId="15E2DE0E" w:rsidR="000D3E7A" w:rsidRPr="009B4345" w:rsidRDefault="0008374A" w:rsidP="000D3E7A">
      <w:pPr>
        <w:pStyle w:val="BodyText"/>
        <w:jc w:val="both"/>
        <w:rPr>
          <w:rFonts w:eastAsiaTheme="minorEastAsia" w:cs="Arial"/>
          <w:iCs/>
        </w:rPr>
      </w:pPr>
      <m:oMathPara>
        <m:oMathParaPr>
          <m:jc m:val="left"/>
        </m:oMathParaPr>
        <m:oMath>
          <m:eqArr>
            <m:eqArrPr>
              <m:maxDist m:val="1"/>
              <m:ctrlPr>
                <w:rPr>
                  <w:rFonts w:ascii="Cambria Math" w:hAnsi="Cambria Math"/>
                  <w:bCs/>
                </w:rPr>
              </m:ctrlPr>
            </m:eqArrPr>
            <m:e>
              <m:sSub>
                <m:sSubPr>
                  <m:ctrlPr>
                    <w:rPr>
                      <w:rFonts w:ascii="Cambria Math" w:hAnsi="Cambria Math"/>
                      <w:bCs/>
                    </w:rPr>
                  </m:ctrlPr>
                </m:sSubPr>
                <m:e>
                  <m:r>
                    <m:rPr>
                      <m:sty m:val="bi"/>
                    </m:rPr>
                    <w:rPr>
                      <w:rFonts w:ascii="Cambria Math" w:hAnsi="Cambria Math"/>
                    </w:rPr>
                    <m:t>MO</m:t>
                  </m:r>
                </m:e>
                <m:sub>
                  <m:r>
                    <m:rPr>
                      <m:sty m:val="bi"/>
                    </m:rPr>
                    <w:rPr>
                      <w:rFonts w:ascii="Cambria Math" w:hAnsi="Cambria Math"/>
                    </w:rPr>
                    <m:t>adjusted</m:t>
                  </m:r>
                </m:sub>
              </m:sSub>
              <m:r>
                <m:rPr>
                  <m:sty m:val="p"/>
                </m:rPr>
                <w:rPr>
                  <w:rFonts w:ascii="Cambria Math" w:hAnsi="Cambria Math"/>
                </w:rPr>
                <m:t xml:space="preserve">=  </m:t>
              </m:r>
              <m:sSub>
                <m:sSubPr>
                  <m:ctrlPr>
                    <w:rPr>
                      <w:rFonts w:ascii="Cambria Math" w:hAnsi="Cambria Math"/>
                      <w:bCs/>
                    </w:rPr>
                  </m:ctrlPr>
                </m:sSubPr>
                <m:e>
                  <m:r>
                    <m:rPr>
                      <m:sty m:val="bi"/>
                    </m:rPr>
                    <w:rPr>
                      <w:rFonts w:ascii="Cambria Math" w:hAnsi="Cambria Math"/>
                    </w:rPr>
                    <m:t>MO</m:t>
                  </m:r>
                </m:e>
                <m:sub>
                  <m:r>
                    <m:rPr>
                      <m:sty m:val="bi"/>
                    </m:rPr>
                    <w:rPr>
                      <w:rFonts w:ascii="Cambria Math" w:hAnsi="Cambria Math"/>
                    </w:rPr>
                    <m:t>unadjusted</m:t>
                  </m:r>
                </m:sub>
              </m:sSub>
              <m:r>
                <m:rPr>
                  <m:sty m:val="p"/>
                </m:rPr>
                <w:rPr>
                  <w:rFonts w:ascii="Cambria Math" w:hAnsi="Cambria Math"/>
                </w:rPr>
                <m:t xml:space="preserve">- </m:t>
              </m:r>
              <m:r>
                <m:rPr>
                  <m:sty m:val="bi"/>
                </m:rPr>
                <w:rPr>
                  <w:rFonts w:ascii="Cambria Math" w:hAnsi="Cambria Math"/>
                </w:rPr>
                <m:t>Non</m:t>
              </m:r>
              <m:r>
                <m:rPr>
                  <m:sty m:val="p"/>
                </m:rPr>
                <w:rPr>
                  <w:rFonts w:ascii="Cambria Math" w:hAnsi="Cambria Math"/>
                </w:rPr>
                <m:t>-</m:t>
              </m:r>
              <m:r>
                <m:rPr>
                  <m:sty m:val="bi"/>
                </m:rPr>
                <w:rPr>
                  <w:rFonts w:ascii="Cambria Math" w:hAnsi="Cambria Math"/>
                </w:rPr>
                <m:t>Neutralized</m:t>
              </m:r>
              <m:r>
                <m:rPr>
                  <m:sty m:val="p"/>
                </m:rPr>
                <w:rPr>
                  <w:rFonts w:ascii="Cambria Math" w:hAnsi="Cambria Math"/>
                </w:rPr>
                <m:t xml:space="preserve"> </m:t>
              </m:r>
              <m:sSub>
                <m:sSubPr>
                  <m:ctrlPr>
                    <w:rPr>
                      <w:rFonts w:ascii="Cambria Math" w:eastAsia="Times New Roman" w:hAnsi="Cambria Math" w:cs="Times New Roman"/>
                      <w:b/>
                      <w:i/>
                      <w:szCs w:val="20"/>
                    </w:rPr>
                  </m:ctrlPr>
                </m:sSubPr>
                <m:e>
                  <m:r>
                    <m:rPr>
                      <m:sty m:val="bi"/>
                    </m:rPr>
                    <w:rPr>
                      <w:rFonts w:ascii="Cambria Math" w:hAnsi="Cambria Math"/>
                    </w:rPr>
                    <m:t>SO</m:t>
                  </m:r>
                </m:e>
                <m:sub>
                  <m:r>
                    <m:rPr>
                      <m:sty m:val="bi"/>
                    </m:rPr>
                    <w:rPr>
                      <w:rFonts w:ascii="Cambria Math" w:hAnsi="Cambria Math"/>
                    </w:rPr>
                    <m:t>4</m:t>
                  </m:r>
                </m:sub>
              </m:sSub>
              <m:r>
                <m:rPr>
                  <m:sty m:val="p"/>
                </m:rPr>
                <w:rPr>
                  <w:rFonts w:ascii="Cambria Math" w:hAnsi="Cambria Math"/>
                </w:rPr>
                <m:t>×</m:t>
              </m:r>
              <m:f>
                <m:fPr>
                  <m:ctrlPr>
                    <w:rPr>
                      <w:rFonts w:ascii="Cambria Math" w:hAnsi="Cambria Math"/>
                      <w:bCs/>
                    </w:rPr>
                  </m:ctrlPr>
                </m:fPr>
                <m:num>
                  <m:r>
                    <m:rPr>
                      <m:sty m:val="b"/>
                    </m:rPr>
                    <w:rPr>
                      <w:rFonts w:ascii="Cambria Math" w:hAnsi="Cambria Math"/>
                    </w:rPr>
                    <m:t>16</m:t>
                  </m:r>
                </m:num>
                <m:den>
                  <m:r>
                    <m:rPr>
                      <m:sty m:val="b"/>
                    </m:rPr>
                    <w:rPr>
                      <w:rFonts w:ascii="Cambria Math" w:hAnsi="Cambria Math"/>
                    </w:rPr>
                    <m:t>96</m:t>
                  </m:r>
                </m:den>
              </m:f>
              <m:ctrlPr>
                <w:rPr>
                  <w:rFonts w:ascii="Cambria Math" w:hAnsi="Cambria Math"/>
                  <w:bCs/>
                  <w:iCs/>
                </w:rPr>
              </m:ctrlPr>
            </m:e>
          </m:eqArr>
        </m:oMath>
      </m:oMathPara>
    </w:p>
    <w:p w14:paraId="69E71A5E" w14:textId="3B6D8106" w:rsidR="000D3E7A" w:rsidRPr="009B4345" w:rsidRDefault="0008374A" w:rsidP="000D3E7A">
      <w:pPr>
        <w:pStyle w:val="BodyText"/>
        <w:jc w:val="both"/>
        <w:rPr>
          <w:rFonts w:eastAsiaTheme="minorEastAsia"/>
          <w:iCs/>
        </w:rPr>
      </w:pPr>
      <m:oMathPara>
        <m:oMath>
          <m:eqArr>
            <m:eqArrPr>
              <m:maxDist m:val="1"/>
              <m:ctrlPr>
                <w:rPr>
                  <w:rFonts w:ascii="Cambria Math" w:hAnsi="Cambria Math"/>
                  <w:sz w:val="24"/>
                  <w:szCs w:val="24"/>
                  <w:lang w:eastAsia="zh-CN"/>
                </w:rPr>
              </m:ctrlPr>
            </m:eqArrPr>
            <m:e>
              <m:r>
                <m:rPr>
                  <m:sty m:val="p"/>
                </m:rPr>
                <w:rPr>
                  <w:rFonts w:ascii="Cambria Math" w:hAnsi="Cambria Math"/>
                </w:rPr>
                <m:t xml:space="preserve"> </m:t>
              </m:r>
              <m:r>
                <m:rPr>
                  <m:sty m:val="bi"/>
                </m:rPr>
                <w:rPr>
                  <w:rFonts w:ascii="Cambria Math" w:hAnsi="Cambria Math"/>
                </w:rPr>
                <m:t>If</m:t>
              </m:r>
              <m:r>
                <m:rPr>
                  <m:sty m:val="p"/>
                </m:rPr>
                <w:rPr>
                  <w:rFonts w:ascii="Cambria Math" w:hAnsi="Cambria Math"/>
                </w:rPr>
                <m:t xml:space="preserve"> </m:t>
              </m:r>
              <m:sSub>
                <m:sSubPr>
                  <m:ctrlPr>
                    <w:rPr>
                      <w:rFonts w:ascii="Cambria Math" w:hAnsi="Cambria Math"/>
                      <w:sz w:val="24"/>
                      <w:szCs w:val="24"/>
                      <w:lang w:eastAsia="zh-CN"/>
                    </w:rPr>
                  </m:ctrlPr>
                </m:sSubPr>
                <m:e>
                  <m:r>
                    <m:rPr>
                      <m:sty m:val="bi"/>
                    </m:rPr>
                    <w:rPr>
                      <w:rFonts w:ascii="Cambria Math" w:hAnsi="Cambria Math"/>
                    </w:rPr>
                    <m:t>MO</m:t>
                  </m:r>
                </m:e>
                <m:sub>
                  <m:r>
                    <m:rPr>
                      <m:sty m:val="bi"/>
                    </m:rPr>
                    <w:rPr>
                      <w:rFonts w:ascii="Cambria Math" w:hAnsi="Cambria Math"/>
                    </w:rPr>
                    <m:t>adjusted</m:t>
                  </m:r>
                </m:sub>
              </m:sSub>
              <m:r>
                <m:rPr>
                  <m:sty m:val="p"/>
                </m:rPr>
                <w:rPr>
                  <w:rFonts w:ascii="Cambria Math" w:hAnsi="Cambria Math"/>
                </w:rPr>
                <m:t>&lt;</m:t>
              </m:r>
              <m:r>
                <m:rPr>
                  <m:sty m:val="b"/>
                </m:rPr>
                <w:rPr>
                  <w:rFonts w:ascii="Cambria Math" w:hAnsi="Cambria Math"/>
                </w:rPr>
                <m:t>0</m:t>
              </m:r>
              <m:r>
                <m:rPr>
                  <m:sty m:val="p"/>
                </m:rPr>
                <w:rPr>
                  <w:rFonts w:ascii="Cambria Math" w:hAnsi="Cambria Math"/>
                </w:rPr>
                <m:t xml:space="preserve">,   </m:t>
              </m:r>
              <m:sSub>
                <m:sSubPr>
                  <m:ctrlPr>
                    <w:rPr>
                      <w:rFonts w:ascii="Cambria Math" w:hAnsi="Cambria Math"/>
                      <w:sz w:val="24"/>
                      <w:szCs w:val="24"/>
                      <w:lang w:eastAsia="zh-CN"/>
                    </w:rPr>
                  </m:ctrlPr>
                </m:sSubPr>
                <m:e>
                  <m:r>
                    <m:rPr>
                      <m:sty m:val="bi"/>
                    </m:rPr>
                    <w:rPr>
                      <w:rFonts w:ascii="Cambria Math" w:hAnsi="Cambria Math"/>
                    </w:rPr>
                    <m:t>MO</m:t>
                  </m:r>
                </m:e>
                <m:sub>
                  <m:r>
                    <m:rPr>
                      <m:sty m:val="bi"/>
                    </m:rPr>
                    <w:rPr>
                      <w:rFonts w:ascii="Cambria Math" w:hAnsi="Cambria Math"/>
                    </w:rPr>
                    <m:t>adjusted</m:t>
                  </m:r>
                </m:sub>
              </m:sSub>
              <m:r>
                <m:rPr>
                  <m:sty m:val="p"/>
                </m:rPr>
                <w:rPr>
                  <w:rFonts w:ascii="Cambria Math" w:hAnsi="Cambria Math"/>
                </w:rPr>
                <m:t>=</m:t>
              </m:r>
              <m:r>
                <m:rPr>
                  <m:sty m:val="b"/>
                </m:rPr>
                <w:rPr>
                  <w:rFonts w:ascii="Cambria Math" w:hAnsi="Cambria Math"/>
                </w:rPr>
                <m:t>0</m:t>
              </m:r>
              <m:ctrlPr>
                <w:rPr>
                  <w:rFonts w:ascii="Cambria Math" w:hAnsi="Cambria Math"/>
                  <w:iCs/>
                  <w:sz w:val="24"/>
                  <w:szCs w:val="24"/>
                  <w:lang w:eastAsia="zh-CN"/>
                </w:rPr>
              </m:ctrlPr>
            </m:e>
          </m:eqArr>
        </m:oMath>
      </m:oMathPara>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774"/>
        <w:gridCol w:w="1326"/>
        <w:gridCol w:w="1326"/>
        <w:gridCol w:w="1326"/>
        <w:gridCol w:w="1902"/>
      </w:tblGrid>
      <w:tr w:rsidR="00625F24" w:rsidRPr="004A2FE2" w14:paraId="0093D388" w14:textId="701CAF2A" w:rsidTr="00625F24">
        <w:trPr>
          <w:trHeight w:val="148"/>
          <w:tblHeader/>
        </w:trPr>
        <w:tc>
          <w:tcPr>
            <w:tcW w:w="0" w:type="auto"/>
            <w:shd w:val="clear" w:color="auto" w:fill="D9D9D9" w:themeFill="background1" w:themeFillShade="D9"/>
            <w:vAlign w:val="center"/>
          </w:tcPr>
          <w:p w14:paraId="469D7492" w14:textId="5EBD28B7" w:rsidR="00625F24" w:rsidRPr="004A2FE2" w:rsidRDefault="00625F24" w:rsidP="00E517D6">
            <w:pPr>
              <w:spacing w:after="0"/>
              <w:jc w:val="center"/>
              <w:rPr>
                <w:rFonts w:cstheme="minorHAnsi"/>
                <w:b/>
                <w:sz w:val="20"/>
                <w:szCs w:val="20"/>
              </w:rPr>
            </w:pPr>
            <w:r>
              <w:rPr>
                <w:rFonts w:cstheme="minorHAnsi"/>
                <w:b/>
                <w:sz w:val="20"/>
                <w:szCs w:val="20"/>
              </w:rPr>
              <w:t xml:space="preserve">Species </w:t>
            </w:r>
          </w:p>
        </w:tc>
        <w:tc>
          <w:tcPr>
            <w:tcW w:w="0" w:type="auto"/>
            <w:shd w:val="clear" w:color="auto" w:fill="D9D9D9" w:themeFill="background1" w:themeFillShade="D9"/>
            <w:vAlign w:val="center"/>
          </w:tcPr>
          <w:p w14:paraId="218DF163" w14:textId="509DBCB6" w:rsidR="00625F24" w:rsidRPr="004A2FE2" w:rsidRDefault="00625F24" w:rsidP="00E517D6">
            <w:pPr>
              <w:spacing w:after="0"/>
              <w:jc w:val="center"/>
              <w:rPr>
                <w:rFonts w:cstheme="minorHAnsi"/>
                <w:b/>
                <w:sz w:val="20"/>
                <w:szCs w:val="20"/>
              </w:rPr>
            </w:pPr>
            <w:r>
              <w:rPr>
                <w:rFonts w:cstheme="minorHAnsi"/>
                <w:b/>
                <w:sz w:val="20"/>
                <w:szCs w:val="20"/>
              </w:rPr>
              <w:t>MW</w:t>
            </w:r>
          </w:p>
        </w:tc>
        <w:tc>
          <w:tcPr>
            <w:tcW w:w="0" w:type="auto"/>
            <w:shd w:val="clear" w:color="auto" w:fill="D9D9D9" w:themeFill="background1" w:themeFillShade="D9"/>
          </w:tcPr>
          <w:p w14:paraId="21F883D5" w14:textId="401F2B6A" w:rsidR="00625F24" w:rsidRDefault="00625F24" w:rsidP="00E517D6">
            <w:pPr>
              <w:spacing w:after="0"/>
              <w:jc w:val="center"/>
              <w:rPr>
                <w:rFonts w:cstheme="minorHAnsi"/>
                <w:b/>
                <w:sz w:val="20"/>
                <w:szCs w:val="20"/>
              </w:rPr>
            </w:pPr>
            <w:r>
              <w:rPr>
                <w:rFonts w:cstheme="minorHAnsi"/>
                <w:b/>
                <w:sz w:val="20"/>
                <w:szCs w:val="20"/>
              </w:rPr>
              <w:t>Oxide Form 1</w:t>
            </w:r>
          </w:p>
        </w:tc>
        <w:tc>
          <w:tcPr>
            <w:tcW w:w="0" w:type="auto"/>
            <w:shd w:val="clear" w:color="auto" w:fill="D9D9D9" w:themeFill="background1" w:themeFillShade="D9"/>
          </w:tcPr>
          <w:p w14:paraId="2E502BB5" w14:textId="3D46B819" w:rsidR="00625F24" w:rsidRDefault="00625F24" w:rsidP="00E517D6">
            <w:pPr>
              <w:spacing w:after="0"/>
              <w:jc w:val="center"/>
              <w:rPr>
                <w:rFonts w:cstheme="minorHAnsi"/>
                <w:b/>
                <w:sz w:val="20"/>
                <w:szCs w:val="20"/>
              </w:rPr>
            </w:pPr>
            <w:r>
              <w:rPr>
                <w:rFonts w:cstheme="minorHAnsi"/>
                <w:b/>
                <w:sz w:val="20"/>
                <w:szCs w:val="20"/>
              </w:rPr>
              <w:t>Oxide Form 2</w:t>
            </w:r>
          </w:p>
        </w:tc>
        <w:tc>
          <w:tcPr>
            <w:tcW w:w="0" w:type="auto"/>
            <w:shd w:val="clear" w:color="auto" w:fill="D9D9D9" w:themeFill="background1" w:themeFillShade="D9"/>
          </w:tcPr>
          <w:p w14:paraId="64A74FD0" w14:textId="346DCCE6" w:rsidR="00625F24" w:rsidRDefault="00625F24" w:rsidP="00E517D6">
            <w:pPr>
              <w:spacing w:after="0"/>
              <w:jc w:val="center"/>
              <w:rPr>
                <w:rFonts w:cstheme="minorHAnsi"/>
                <w:b/>
                <w:sz w:val="20"/>
                <w:szCs w:val="20"/>
              </w:rPr>
            </w:pPr>
            <w:r>
              <w:rPr>
                <w:rFonts w:cstheme="minorHAnsi"/>
                <w:b/>
                <w:sz w:val="20"/>
                <w:szCs w:val="20"/>
              </w:rPr>
              <w:t>Oxide Form 3</w:t>
            </w:r>
          </w:p>
        </w:tc>
        <w:tc>
          <w:tcPr>
            <w:tcW w:w="0" w:type="auto"/>
            <w:shd w:val="clear" w:color="auto" w:fill="D9D9D9" w:themeFill="background1" w:themeFillShade="D9"/>
          </w:tcPr>
          <w:p w14:paraId="3A8BF4B9" w14:textId="7BD947BB" w:rsidR="00625F24" w:rsidRDefault="00625F24" w:rsidP="00E517D6">
            <w:pPr>
              <w:spacing w:after="0"/>
              <w:jc w:val="center"/>
              <w:rPr>
                <w:rFonts w:cstheme="minorHAnsi"/>
                <w:b/>
                <w:sz w:val="20"/>
                <w:szCs w:val="20"/>
              </w:rPr>
            </w:pPr>
            <w:r>
              <w:rPr>
                <w:rFonts w:cstheme="minorHAnsi"/>
                <w:b/>
                <w:sz w:val="20"/>
                <w:szCs w:val="20"/>
              </w:rPr>
              <w:t>Oxygen/Metal Ratio</w:t>
            </w:r>
          </w:p>
        </w:tc>
      </w:tr>
      <w:tr w:rsidR="002A6148" w:rsidRPr="004A2FE2" w14:paraId="1166CE96" w14:textId="1ABB86E7" w:rsidTr="00625F24">
        <w:trPr>
          <w:trHeight w:val="148"/>
        </w:trPr>
        <w:tc>
          <w:tcPr>
            <w:tcW w:w="0" w:type="auto"/>
          </w:tcPr>
          <w:p w14:paraId="4226C014" w14:textId="41772E3A" w:rsidR="002A6148" w:rsidRPr="00625F24" w:rsidRDefault="002A6148" w:rsidP="002A6148">
            <w:pPr>
              <w:spacing w:after="0"/>
              <w:jc w:val="center"/>
              <w:rPr>
                <w:rFonts w:cstheme="minorHAnsi"/>
                <w:sz w:val="20"/>
                <w:szCs w:val="20"/>
              </w:rPr>
            </w:pPr>
            <w:r w:rsidRPr="00625F24">
              <w:rPr>
                <w:rFonts w:cstheme="minorHAnsi"/>
                <w:sz w:val="20"/>
                <w:szCs w:val="20"/>
              </w:rPr>
              <w:t xml:space="preserve">Na </w:t>
            </w:r>
          </w:p>
        </w:tc>
        <w:tc>
          <w:tcPr>
            <w:tcW w:w="0" w:type="auto"/>
          </w:tcPr>
          <w:p w14:paraId="63A39788" w14:textId="09EAB398" w:rsidR="002A6148" w:rsidRPr="00625F24" w:rsidRDefault="002A6148" w:rsidP="002A6148">
            <w:pPr>
              <w:spacing w:after="0"/>
              <w:jc w:val="center"/>
              <w:rPr>
                <w:rFonts w:cstheme="minorHAnsi"/>
                <w:sz w:val="20"/>
                <w:szCs w:val="20"/>
              </w:rPr>
            </w:pPr>
            <w:r w:rsidRPr="00625F24">
              <w:rPr>
                <w:rFonts w:cstheme="minorHAnsi"/>
                <w:sz w:val="20"/>
                <w:szCs w:val="20"/>
              </w:rPr>
              <w:t>22.99</w:t>
            </w:r>
          </w:p>
        </w:tc>
        <w:tc>
          <w:tcPr>
            <w:tcW w:w="0" w:type="auto"/>
          </w:tcPr>
          <w:p w14:paraId="4B232D1E" w14:textId="3E764140" w:rsidR="002A6148" w:rsidRPr="002A6148" w:rsidRDefault="002A6148" w:rsidP="002A6148">
            <w:pPr>
              <w:spacing w:after="0"/>
              <w:jc w:val="center"/>
              <w:rPr>
                <w:rFonts w:cstheme="minorHAnsi"/>
                <w:sz w:val="20"/>
                <w:szCs w:val="20"/>
              </w:rPr>
            </w:pPr>
            <w:r w:rsidRPr="002A6148">
              <w:rPr>
                <w:rFonts w:cstheme="minorHAnsi"/>
                <w:sz w:val="20"/>
                <w:szCs w:val="20"/>
              </w:rPr>
              <w:t>Na</w:t>
            </w:r>
            <w:r w:rsidRPr="002A6148">
              <w:rPr>
                <w:rFonts w:cstheme="minorHAnsi"/>
                <w:sz w:val="20"/>
                <w:szCs w:val="20"/>
                <w:vertAlign w:val="subscript"/>
              </w:rPr>
              <w:t>2</w:t>
            </w:r>
            <w:r w:rsidRPr="002A6148">
              <w:rPr>
                <w:rFonts w:cstheme="minorHAnsi"/>
                <w:sz w:val="20"/>
                <w:szCs w:val="20"/>
              </w:rPr>
              <w:t>O</w:t>
            </w:r>
          </w:p>
        </w:tc>
        <w:tc>
          <w:tcPr>
            <w:tcW w:w="0" w:type="auto"/>
          </w:tcPr>
          <w:p w14:paraId="7DCA20AB" w14:textId="59B205D7"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B73ECB8" w14:textId="1D96FA40"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300CBBBD" w14:textId="440B275E" w:rsidR="002A6148" w:rsidRPr="002A6148" w:rsidRDefault="002A6148" w:rsidP="002A6148">
            <w:pPr>
              <w:spacing w:after="0"/>
              <w:jc w:val="center"/>
              <w:rPr>
                <w:rFonts w:cstheme="minorHAnsi"/>
                <w:sz w:val="20"/>
                <w:szCs w:val="20"/>
              </w:rPr>
            </w:pPr>
            <w:r w:rsidRPr="002A6148">
              <w:rPr>
                <w:rFonts w:cstheme="minorHAnsi"/>
                <w:sz w:val="20"/>
                <w:szCs w:val="20"/>
              </w:rPr>
              <w:t>0.348</w:t>
            </w:r>
          </w:p>
        </w:tc>
      </w:tr>
      <w:tr w:rsidR="002A6148" w:rsidRPr="004A2FE2" w14:paraId="0EA4257A" w14:textId="37809FDB" w:rsidTr="00625F24">
        <w:trPr>
          <w:trHeight w:val="148"/>
        </w:trPr>
        <w:tc>
          <w:tcPr>
            <w:tcW w:w="0" w:type="auto"/>
          </w:tcPr>
          <w:p w14:paraId="30100624" w14:textId="14354F39" w:rsidR="002A6148" w:rsidRPr="00625F24" w:rsidRDefault="002A6148" w:rsidP="002A6148">
            <w:pPr>
              <w:spacing w:after="0"/>
              <w:jc w:val="center"/>
              <w:rPr>
                <w:rFonts w:cstheme="minorHAnsi"/>
                <w:sz w:val="20"/>
                <w:szCs w:val="20"/>
              </w:rPr>
            </w:pPr>
            <w:r w:rsidRPr="00625F24">
              <w:rPr>
                <w:rFonts w:cstheme="minorHAnsi"/>
                <w:sz w:val="20"/>
                <w:szCs w:val="20"/>
              </w:rPr>
              <w:t>Mg</w:t>
            </w:r>
          </w:p>
        </w:tc>
        <w:tc>
          <w:tcPr>
            <w:tcW w:w="0" w:type="auto"/>
          </w:tcPr>
          <w:p w14:paraId="71C86F03" w14:textId="3F806043" w:rsidR="002A6148" w:rsidRPr="00625F24" w:rsidRDefault="002A6148" w:rsidP="002A6148">
            <w:pPr>
              <w:spacing w:after="0"/>
              <w:jc w:val="center"/>
              <w:rPr>
                <w:rFonts w:cstheme="minorHAnsi"/>
                <w:sz w:val="20"/>
                <w:szCs w:val="20"/>
              </w:rPr>
            </w:pPr>
            <w:r w:rsidRPr="00625F24">
              <w:rPr>
                <w:rFonts w:cstheme="minorHAnsi"/>
                <w:sz w:val="20"/>
                <w:szCs w:val="20"/>
              </w:rPr>
              <w:t>24.31</w:t>
            </w:r>
          </w:p>
        </w:tc>
        <w:tc>
          <w:tcPr>
            <w:tcW w:w="0" w:type="auto"/>
          </w:tcPr>
          <w:p w14:paraId="0F3E8C21" w14:textId="7AF20AE0" w:rsidR="002A6148" w:rsidRPr="002A6148" w:rsidRDefault="002A6148" w:rsidP="002A6148">
            <w:pPr>
              <w:spacing w:after="0"/>
              <w:jc w:val="center"/>
              <w:rPr>
                <w:rFonts w:cstheme="minorHAnsi"/>
                <w:sz w:val="20"/>
                <w:szCs w:val="20"/>
              </w:rPr>
            </w:pPr>
            <w:r w:rsidRPr="002A6148">
              <w:rPr>
                <w:rFonts w:cstheme="minorHAnsi"/>
                <w:sz w:val="20"/>
                <w:szCs w:val="20"/>
              </w:rPr>
              <w:t>MgO</w:t>
            </w:r>
          </w:p>
        </w:tc>
        <w:tc>
          <w:tcPr>
            <w:tcW w:w="0" w:type="auto"/>
          </w:tcPr>
          <w:p w14:paraId="099A1013" w14:textId="32982963"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58F806F" w14:textId="1278981B"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420EC82" w14:textId="376FEED1" w:rsidR="002A6148" w:rsidRPr="002A6148" w:rsidRDefault="002A6148" w:rsidP="002A6148">
            <w:pPr>
              <w:spacing w:after="0"/>
              <w:jc w:val="center"/>
              <w:rPr>
                <w:rFonts w:cstheme="minorHAnsi"/>
                <w:sz w:val="20"/>
                <w:szCs w:val="20"/>
              </w:rPr>
            </w:pPr>
            <w:r w:rsidRPr="002A6148">
              <w:rPr>
                <w:rFonts w:cstheme="minorHAnsi"/>
                <w:sz w:val="20"/>
                <w:szCs w:val="20"/>
              </w:rPr>
              <w:t>0.658</w:t>
            </w:r>
          </w:p>
        </w:tc>
      </w:tr>
      <w:tr w:rsidR="002A6148" w:rsidRPr="004A2FE2" w14:paraId="7E824E41" w14:textId="526068A0" w:rsidTr="00625F24">
        <w:trPr>
          <w:trHeight w:val="148"/>
        </w:trPr>
        <w:tc>
          <w:tcPr>
            <w:tcW w:w="0" w:type="auto"/>
          </w:tcPr>
          <w:p w14:paraId="4A3E799C" w14:textId="1A2D12CB" w:rsidR="002A6148" w:rsidRPr="00625F24" w:rsidRDefault="002A6148" w:rsidP="002A6148">
            <w:pPr>
              <w:spacing w:after="0"/>
              <w:jc w:val="center"/>
              <w:rPr>
                <w:rFonts w:cstheme="minorHAnsi"/>
                <w:sz w:val="20"/>
                <w:szCs w:val="20"/>
              </w:rPr>
            </w:pPr>
            <w:r w:rsidRPr="00625F24">
              <w:rPr>
                <w:rFonts w:cstheme="minorHAnsi"/>
                <w:sz w:val="20"/>
                <w:szCs w:val="20"/>
              </w:rPr>
              <w:t>Al</w:t>
            </w:r>
          </w:p>
        </w:tc>
        <w:tc>
          <w:tcPr>
            <w:tcW w:w="0" w:type="auto"/>
          </w:tcPr>
          <w:p w14:paraId="59CC29AA" w14:textId="21DBA352" w:rsidR="002A6148" w:rsidRPr="00625F24" w:rsidRDefault="002A6148" w:rsidP="002A6148">
            <w:pPr>
              <w:spacing w:after="0"/>
              <w:jc w:val="center"/>
              <w:rPr>
                <w:rFonts w:cstheme="minorHAnsi"/>
                <w:sz w:val="20"/>
                <w:szCs w:val="20"/>
              </w:rPr>
            </w:pPr>
            <w:r w:rsidRPr="00625F24">
              <w:rPr>
                <w:rFonts w:cstheme="minorHAnsi"/>
                <w:sz w:val="20"/>
                <w:szCs w:val="20"/>
              </w:rPr>
              <w:t>26.98</w:t>
            </w:r>
          </w:p>
        </w:tc>
        <w:tc>
          <w:tcPr>
            <w:tcW w:w="0" w:type="auto"/>
          </w:tcPr>
          <w:p w14:paraId="303F720B" w14:textId="5C29ABCE" w:rsidR="002A6148" w:rsidRPr="002A6148" w:rsidRDefault="002A6148" w:rsidP="002A6148">
            <w:pPr>
              <w:spacing w:after="0"/>
              <w:jc w:val="center"/>
              <w:rPr>
                <w:rFonts w:cstheme="minorHAnsi"/>
                <w:sz w:val="20"/>
                <w:szCs w:val="20"/>
              </w:rPr>
            </w:pPr>
            <w:r w:rsidRPr="002A6148">
              <w:rPr>
                <w:rFonts w:cstheme="minorHAnsi"/>
                <w:sz w:val="20"/>
                <w:szCs w:val="20"/>
              </w:rPr>
              <w:t>Al</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3015FB28" w14:textId="45B0DC8C"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13C806EE" w14:textId="2D09B11D"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34965F2" w14:textId="67DC7F99" w:rsidR="002A6148" w:rsidRPr="002A6148" w:rsidRDefault="002A6148" w:rsidP="002A6148">
            <w:pPr>
              <w:spacing w:after="0"/>
              <w:jc w:val="center"/>
              <w:rPr>
                <w:rFonts w:cstheme="minorHAnsi"/>
                <w:sz w:val="20"/>
                <w:szCs w:val="20"/>
              </w:rPr>
            </w:pPr>
            <w:r w:rsidRPr="002A6148">
              <w:rPr>
                <w:rFonts w:cstheme="minorHAnsi"/>
                <w:sz w:val="20"/>
                <w:szCs w:val="20"/>
              </w:rPr>
              <w:t>0.889</w:t>
            </w:r>
          </w:p>
        </w:tc>
      </w:tr>
      <w:tr w:rsidR="002A6148" w:rsidRPr="004A2FE2" w14:paraId="46A763C6" w14:textId="6B7ADEFF" w:rsidTr="00625F24">
        <w:trPr>
          <w:trHeight w:val="148"/>
        </w:trPr>
        <w:tc>
          <w:tcPr>
            <w:tcW w:w="0" w:type="auto"/>
          </w:tcPr>
          <w:p w14:paraId="68011157" w14:textId="05F55EAD" w:rsidR="002A6148" w:rsidRPr="00625F24" w:rsidRDefault="002A6148" w:rsidP="002A6148">
            <w:pPr>
              <w:spacing w:after="0"/>
              <w:jc w:val="center"/>
              <w:rPr>
                <w:rFonts w:cstheme="minorHAnsi"/>
                <w:sz w:val="20"/>
                <w:szCs w:val="20"/>
              </w:rPr>
            </w:pPr>
            <w:r w:rsidRPr="00625F24">
              <w:rPr>
                <w:rFonts w:cstheme="minorHAnsi"/>
                <w:sz w:val="20"/>
                <w:szCs w:val="20"/>
              </w:rPr>
              <w:t>Si</w:t>
            </w:r>
          </w:p>
        </w:tc>
        <w:tc>
          <w:tcPr>
            <w:tcW w:w="0" w:type="auto"/>
          </w:tcPr>
          <w:p w14:paraId="0C032F05" w14:textId="29FCA62C" w:rsidR="002A6148" w:rsidRPr="00625F24" w:rsidRDefault="002A6148" w:rsidP="002A6148">
            <w:pPr>
              <w:spacing w:after="0"/>
              <w:jc w:val="center"/>
              <w:rPr>
                <w:rFonts w:cstheme="minorHAnsi"/>
                <w:sz w:val="20"/>
                <w:szCs w:val="20"/>
              </w:rPr>
            </w:pPr>
            <w:r w:rsidRPr="00625F24">
              <w:rPr>
                <w:rFonts w:cstheme="minorHAnsi"/>
                <w:sz w:val="20"/>
                <w:szCs w:val="20"/>
              </w:rPr>
              <w:t>28.09</w:t>
            </w:r>
          </w:p>
        </w:tc>
        <w:tc>
          <w:tcPr>
            <w:tcW w:w="0" w:type="auto"/>
          </w:tcPr>
          <w:p w14:paraId="44638667" w14:textId="1117F729" w:rsidR="002A6148" w:rsidRPr="002A6148" w:rsidRDefault="002A6148" w:rsidP="002A6148">
            <w:pPr>
              <w:spacing w:after="0"/>
              <w:jc w:val="center"/>
              <w:rPr>
                <w:rFonts w:cstheme="minorHAnsi"/>
                <w:sz w:val="20"/>
                <w:szCs w:val="20"/>
              </w:rPr>
            </w:pPr>
            <w:r w:rsidRPr="002A6148">
              <w:rPr>
                <w:rFonts w:cstheme="minorHAnsi"/>
                <w:sz w:val="20"/>
                <w:szCs w:val="20"/>
              </w:rPr>
              <w:t>SiO</w:t>
            </w:r>
            <w:r w:rsidRPr="002A6148">
              <w:rPr>
                <w:rFonts w:cstheme="minorHAnsi"/>
                <w:sz w:val="20"/>
                <w:szCs w:val="20"/>
                <w:vertAlign w:val="subscript"/>
              </w:rPr>
              <w:t>2</w:t>
            </w:r>
          </w:p>
        </w:tc>
        <w:tc>
          <w:tcPr>
            <w:tcW w:w="0" w:type="auto"/>
          </w:tcPr>
          <w:p w14:paraId="678DDA05" w14:textId="5F71ACEB"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3CE84740" w14:textId="2703A916"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32C3C7BB" w14:textId="527A722E" w:rsidR="002A6148" w:rsidRPr="002A6148" w:rsidRDefault="002A6148" w:rsidP="002A6148">
            <w:pPr>
              <w:spacing w:after="0"/>
              <w:jc w:val="center"/>
              <w:rPr>
                <w:rFonts w:cstheme="minorHAnsi"/>
                <w:sz w:val="20"/>
                <w:szCs w:val="20"/>
              </w:rPr>
            </w:pPr>
            <w:r w:rsidRPr="002A6148">
              <w:rPr>
                <w:rFonts w:cstheme="minorHAnsi"/>
                <w:sz w:val="20"/>
                <w:szCs w:val="20"/>
              </w:rPr>
              <w:t>1.139</w:t>
            </w:r>
          </w:p>
        </w:tc>
      </w:tr>
      <w:tr w:rsidR="002A6148" w:rsidRPr="004A2FE2" w14:paraId="6514D299" w14:textId="66D74EAD" w:rsidTr="00625F24">
        <w:trPr>
          <w:trHeight w:val="148"/>
        </w:trPr>
        <w:tc>
          <w:tcPr>
            <w:tcW w:w="0" w:type="auto"/>
          </w:tcPr>
          <w:p w14:paraId="1EAB70A2" w14:textId="2AE20F6B" w:rsidR="002A6148" w:rsidRPr="00625F24" w:rsidRDefault="002A6148" w:rsidP="002A6148">
            <w:pPr>
              <w:spacing w:after="0"/>
              <w:jc w:val="center"/>
              <w:rPr>
                <w:rFonts w:cstheme="minorHAnsi"/>
                <w:sz w:val="20"/>
                <w:szCs w:val="20"/>
              </w:rPr>
            </w:pPr>
            <w:r w:rsidRPr="00625F24">
              <w:rPr>
                <w:rFonts w:cstheme="minorHAnsi"/>
                <w:sz w:val="20"/>
                <w:szCs w:val="20"/>
              </w:rPr>
              <w:t>P</w:t>
            </w:r>
          </w:p>
        </w:tc>
        <w:tc>
          <w:tcPr>
            <w:tcW w:w="0" w:type="auto"/>
          </w:tcPr>
          <w:p w14:paraId="320CB831" w14:textId="7D13F7B2" w:rsidR="002A6148" w:rsidRPr="00625F24" w:rsidRDefault="002A6148" w:rsidP="002A6148">
            <w:pPr>
              <w:spacing w:after="0"/>
              <w:jc w:val="center"/>
              <w:rPr>
                <w:rFonts w:cstheme="minorHAnsi"/>
                <w:sz w:val="20"/>
                <w:szCs w:val="20"/>
              </w:rPr>
            </w:pPr>
            <w:r w:rsidRPr="00625F24">
              <w:rPr>
                <w:rFonts w:cstheme="minorHAnsi"/>
                <w:sz w:val="20"/>
                <w:szCs w:val="20"/>
              </w:rPr>
              <w:t>30.97</w:t>
            </w:r>
          </w:p>
        </w:tc>
        <w:tc>
          <w:tcPr>
            <w:tcW w:w="0" w:type="auto"/>
          </w:tcPr>
          <w:p w14:paraId="5694A4B8" w14:textId="3E7B2999" w:rsidR="002A6148" w:rsidRPr="002A6148" w:rsidRDefault="002A6148" w:rsidP="002A6148">
            <w:pPr>
              <w:spacing w:after="0"/>
              <w:jc w:val="center"/>
              <w:rPr>
                <w:rFonts w:cstheme="minorHAnsi"/>
                <w:sz w:val="20"/>
                <w:szCs w:val="20"/>
              </w:rPr>
            </w:pPr>
            <w:r w:rsidRPr="002A6148">
              <w:rPr>
                <w:rFonts w:cstheme="minorHAnsi"/>
                <w:sz w:val="20"/>
                <w:szCs w:val="20"/>
              </w:rPr>
              <w:t>P</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315669CF" w14:textId="15F7B916" w:rsidR="002A6148" w:rsidRPr="002A6148" w:rsidRDefault="002A6148" w:rsidP="002A6148">
            <w:pPr>
              <w:spacing w:after="0"/>
              <w:jc w:val="center"/>
              <w:rPr>
                <w:rFonts w:cstheme="minorHAnsi"/>
                <w:sz w:val="20"/>
                <w:szCs w:val="20"/>
              </w:rPr>
            </w:pPr>
            <w:r w:rsidRPr="002A6148">
              <w:rPr>
                <w:rFonts w:cstheme="minorHAnsi"/>
                <w:sz w:val="20"/>
                <w:szCs w:val="20"/>
              </w:rPr>
              <w:t>P</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5</w:t>
            </w:r>
          </w:p>
        </w:tc>
        <w:tc>
          <w:tcPr>
            <w:tcW w:w="0" w:type="auto"/>
          </w:tcPr>
          <w:p w14:paraId="3B7347C1" w14:textId="5B84470C"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269522A6" w14:textId="7CA69130" w:rsidR="002A6148" w:rsidRPr="002A6148" w:rsidRDefault="002A6148" w:rsidP="002A6148">
            <w:pPr>
              <w:spacing w:after="0"/>
              <w:jc w:val="center"/>
              <w:rPr>
                <w:rFonts w:cstheme="minorHAnsi"/>
                <w:sz w:val="20"/>
                <w:szCs w:val="20"/>
              </w:rPr>
            </w:pPr>
            <w:r w:rsidRPr="002A6148">
              <w:rPr>
                <w:rFonts w:cstheme="minorHAnsi"/>
                <w:sz w:val="20"/>
                <w:szCs w:val="20"/>
              </w:rPr>
              <w:t>1.033</w:t>
            </w:r>
          </w:p>
        </w:tc>
      </w:tr>
      <w:tr w:rsidR="002A6148" w:rsidRPr="004A2FE2" w14:paraId="3916C706" w14:textId="6876A887" w:rsidTr="00625F24">
        <w:trPr>
          <w:trHeight w:val="148"/>
        </w:trPr>
        <w:tc>
          <w:tcPr>
            <w:tcW w:w="0" w:type="auto"/>
          </w:tcPr>
          <w:p w14:paraId="6AE024C0" w14:textId="5C2D039D" w:rsidR="002A6148" w:rsidRPr="00625F24" w:rsidRDefault="002A6148" w:rsidP="002A6148">
            <w:pPr>
              <w:spacing w:after="0"/>
              <w:jc w:val="center"/>
              <w:rPr>
                <w:rFonts w:cstheme="minorHAnsi"/>
                <w:sz w:val="20"/>
                <w:szCs w:val="20"/>
              </w:rPr>
            </w:pPr>
            <w:r w:rsidRPr="00625F24">
              <w:rPr>
                <w:rFonts w:cstheme="minorHAnsi"/>
                <w:sz w:val="20"/>
                <w:szCs w:val="20"/>
              </w:rPr>
              <w:t>K</w:t>
            </w:r>
          </w:p>
        </w:tc>
        <w:tc>
          <w:tcPr>
            <w:tcW w:w="0" w:type="auto"/>
          </w:tcPr>
          <w:p w14:paraId="33EECC8B" w14:textId="67A36AA4" w:rsidR="002A6148" w:rsidRPr="00625F24" w:rsidRDefault="002A6148" w:rsidP="002A6148">
            <w:pPr>
              <w:spacing w:after="0"/>
              <w:jc w:val="center"/>
              <w:rPr>
                <w:rFonts w:cstheme="minorHAnsi"/>
                <w:sz w:val="20"/>
                <w:szCs w:val="20"/>
              </w:rPr>
            </w:pPr>
            <w:r w:rsidRPr="00625F24">
              <w:rPr>
                <w:rFonts w:cstheme="minorHAnsi"/>
                <w:sz w:val="20"/>
                <w:szCs w:val="20"/>
              </w:rPr>
              <w:t>39.10</w:t>
            </w:r>
          </w:p>
        </w:tc>
        <w:tc>
          <w:tcPr>
            <w:tcW w:w="0" w:type="auto"/>
          </w:tcPr>
          <w:p w14:paraId="588B295B" w14:textId="1D1CEBFB" w:rsidR="002A6148" w:rsidRPr="002A6148" w:rsidRDefault="002A6148" w:rsidP="002A6148">
            <w:pPr>
              <w:spacing w:after="0"/>
              <w:jc w:val="center"/>
              <w:rPr>
                <w:rFonts w:cstheme="minorHAnsi"/>
                <w:sz w:val="20"/>
                <w:szCs w:val="20"/>
              </w:rPr>
            </w:pPr>
            <w:r w:rsidRPr="002A6148">
              <w:rPr>
                <w:rFonts w:cstheme="minorHAnsi"/>
                <w:sz w:val="20"/>
                <w:szCs w:val="20"/>
              </w:rPr>
              <w:t>K</w:t>
            </w:r>
            <w:r w:rsidRPr="002A6148">
              <w:rPr>
                <w:rFonts w:cstheme="minorHAnsi"/>
                <w:sz w:val="20"/>
                <w:szCs w:val="20"/>
                <w:vertAlign w:val="subscript"/>
              </w:rPr>
              <w:t>2</w:t>
            </w:r>
            <w:r w:rsidRPr="002A6148">
              <w:rPr>
                <w:rFonts w:cstheme="minorHAnsi"/>
                <w:sz w:val="20"/>
                <w:szCs w:val="20"/>
              </w:rPr>
              <w:t>O</w:t>
            </w:r>
          </w:p>
        </w:tc>
        <w:tc>
          <w:tcPr>
            <w:tcW w:w="0" w:type="auto"/>
          </w:tcPr>
          <w:p w14:paraId="5422036D" w14:textId="7995B44D"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577DDF72" w14:textId="7F32F00B"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5121D57" w14:textId="602FE2C9" w:rsidR="002A6148" w:rsidRPr="002A6148" w:rsidRDefault="002A6148" w:rsidP="002A6148">
            <w:pPr>
              <w:spacing w:after="0"/>
              <w:jc w:val="center"/>
              <w:rPr>
                <w:rFonts w:cstheme="minorHAnsi"/>
                <w:sz w:val="20"/>
                <w:szCs w:val="20"/>
              </w:rPr>
            </w:pPr>
            <w:r w:rsidRPr="002A6148">
              <w:rPr>
                <w:rFonts w:cstheme="minorHAnsi"/>
                <w:sz w:val="20"/>
                <w:szCs w:val="20"/>
              </w:rPr>
              <w:t>0.205</w:t>
            </w:r>
          </w:p>
        </w:tc>
      </w:tr>
      <w:tr w:rsidR="002A6148" w:rsidRPr="004A2FE2" w14:paraId="7216D5D4" w14:textId="49D41673" w:rsidTr="00625F24">
        <w:trPr>
          <w:trHeight w:val="148"/>
        </w:trPr>
        <w:tc>
          <w:tcPr>
            <w:tcW w:w="0" w:type="auto"/>
          </w:tcPr>
          <w:p w14:paraId="39DE0939" w14:textId="45F089EF" w:rsidR="002A6148" w:rsidRPr="00625F24" w:rsidRDefault="002A6148" w:rsidP="002A6148">
            <w:pPr>
              <w:spacing w:after="0"/>
              <w:jc w:val="center"/>
              <w:rPr>
                <w:rFonts w:cstheme="minorHAnsi"/>
                <w:sz w:val="20"/>
                <w:szCs w:val="20"/>
              </w:rPr>
            </w:pPr>
            <w:r w:rsidRPr="00625F24">
              <w:rPr>
                <w:rFonts w:cstheme="minorHAnsi"/>
                <w:sz w:val="20"/>
                <w:szCs w:val="20"/>
              </w:rPr>
              <w:t>Ca</w:t>
            </w:r>
          </w:p>
        </w:tc>
        <w:tc>
          <w:tcPr>
            <w:tcW w:w="0" w:type="auto"/>
          </w:tcPr>
          <w:p w14:paraId="16149398" w14:textId="5FF43683" w:rsidR="002A6148" w:rsidRPr="00625F24" w:rsidRDefault="002A6148" w:rsidP="002A6148">
            <w:pPr>
              <w:spacing w:after="0"/>
              <w:jc w:val="center"/>
              <w:rPr>
                <w:rFonts w:cstheme="minorHAnsi"/>
                <w:sz w:val="20"/>
                <w:szCs w:val="20"/>
              </w:rPr>
            </w:pPr>
            <w:r w:rsidRPr="00625F24">
              <w:rPr>
                <w:rFonts w:cstheme="minorHAnsi"/>
                <w:sz w:val="20"/>
                <w:szCs w:val="20"/>
              </w:rPr>
              <w:t>40.08</w:t>
            </w:r>
          </w:p>
        </w:tc>
        <w:tc>
          <w:tcPr>
            <w:tcW w:w="0" w:type="auto"/>
          </w:tcPr>
          <w:p w14:paraId="523426AD" w14:textId="281C1E8D" w:rsidR="002A6148" w:rsidRPr="002A6148" w:rsidRDefault="002A6148" w:rsidP="002A6148">
            <w:pPr>
              <w:spacing w:after="0"/>
              <w:jc w:val="center"/>
              <w:rPr>
                <w:rFonts w:cstheme="minorHAnsi"/>
                <w:sz w:val="20"/>
                <w:szCs w:val="20"/>
              </w:rPr>
            </w:pPr>
            <w:r w:rsidRPr="002A6148">
              <w:rPr>
                <w:rFonts w:cstheme="minorHAnsi"/>
                <w:sz w:val="20"/>
                <w:szCs w:val="20"/>
              </w:rPr>
              <w:t>CaO</w:t>
            </w:r>
          </w:p>
        </w:tc>
        <w:tc>
          <w:tcPr>
            <w:tcW w:w="0" w:type="auto"/>
          </w:tcPr>
          <w:p w14:paraId="4B9163EB" w14:textId="59CCBF6B"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1604311A" w14:textId="1ED84E8E"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79790BBD" w14:textId="6B4A5987" w:rsidR="002A6148" w:rsidRPr="002A6148" w:rsidRDefault="002A6148" w:rsidP="002A6148">
            <w:pPr>
              <w:spacing w:after="0"/>
              <w:jc w:val="center"/>
              <w:rPr>
                <w:rFonts w:cstheme="minorHAnsi"/>
                <w:sz w:val="20"/>
                <w:szCs w:val="20"/>
              </w:rPr>
            </w:pPr>
            <w:r w:rsidRPr="002A6148">
              <w:rPr>
                <w:rFonts w:cstheme="minorHAnsi"/>
                <w:sz w:val="20"/>
                <w:szCs w:val="20"/>
              </w:rPr>
              <w:t>0.399</w:t>
            </w:r>
          </w:p>
        </w:tc>
      </w:tr>
      <w:tr w:rsidR="002A6148" w:rsidRPr="004A2FE2" w14:paraId="52DEB37F" w14:textId="69C78DA6" w:rsidTr="00625F24">
        <w:trPr>
          <w:trHeight w:val="148"/>
        </w:trPr>
        <w:tc>
          <w:tcPr>
            <w:tcW w:w="0" w:type="auto"/>
          </w:tcPr>
          <w:p w14:paraId="71161FEC" w14:textId="3754E547" w:rsidR="002A6148" w:rsidRPr="00625F24" w:rsidRDefault="002A6148" w:rsidP="002A6148">
            <w:pPr>
              <w:spacing w:after="0"/>
              <w:jc w:val="center"/>
              <w:rPr>
                <w:rFonts w:cstheme="minorHAnsi"/>
                <w:sz w:val="20"/>
                <w:szCs w:val="20"/>
              </w:rPr>
            </w:pPr>
            <w:r w:rsidRPr="00625F24">
              <w:rPr>
                <w:rFonts w:cstheme="minorHAnsi"/>
                <w:sz w:val="20"/>
                <w:szCs w:val="20"/>
              </w:rPr>
              <w:t>Ti</w:t>
            </w:r>
          </w:p>
        </w:tc>
        <w:tc>
          <w:tcPr>
            <w:tcW w:w="0" w:type="auto"/>
          </w:tcPr>
          <w:p w14:paraId="78D38EF3" w14:textId="66ACC8C6" w:rsidR="002A6148" w:rsidRPr="00625F24" w:rsidRDefault="002A6148" w:rsidP="002A6148">
            <w:pPr>
              <w:spacing w:after="0"/>
              <w:jc w:val="center"/>
              <w:rPr>
                <w:rFonts w:cstheme="minorHAnsi"/>
                <w:sz w:val="20"/>
                <w:szCs w:val="20"/>
              </w:rPr>
            </w:pPr>
            <w:r w:rsidRPr="00625F24">
              <w:rPr>
                <w:rFonts w:cstheme="minorHAnsi"/>
                <w:sz w:val="20"/>
                <w:szCs w:val="20"/>
              </w:rPr>
              <w:t>47.87</w:t>
            </w:r>
          </w:p>
        </w:tc>
        <w:tc>
          <w:tcPr>
            <w:tcW w:w="0" w:type="auto"/>
          </w:tcPr>
          <w:p w14:paraId="488CC6B9" w14:textId="1E5975DF" w:rsidR="002A6148" w:rsidRPr="002A6148" w:rsidRDefault="002A6148" w:rsidP="002A6148">
            <w:pPr>
              <w:spacing w:after="0"/>
              <w:jc w:val="center"/>
              <w:rPr>
                <w:rFonts w:cstheme="minorHAnsi"/>
                <w:sz w:val="20"/>
                <w:szCs w:val="20"/>
              </w:rPr>
            </w:pPr>
            <w:r w:rsidRPr="002A6148">
              <w:rPr>
                <w:rFonts w:cstheme="minorHAnsi"/>
                <w:sz w:val="20"/>
                <w:szCs w:val="20"/>
              </w:rPr>
              <w:t>TiO</w:t>
            </w:r>
            <w:r w:rsidRPr="00BE3B75">
              <w:rPr>
                <w:rFonts w:cstheme="minorHAnsi"/>
                <w:sz w:val="20"/>
                <w:szCs w:val="20"/>
                <w:vertAlign w:val="subscript"/>
              </w:rPr>
              <w:t>2</w:t>
            </w:r>
          </w:p>
        </w:tc>
        <w:tc>
          <w:tcPr>
            <w:tcW w:w="0" w:type="auto"/>
          </w:tcPr>
          <w:p w14:paraId="482DE671" w14:textId="690BC027"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54B789E4" w14:textId="02D797B3"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7AF93E53" w14:textId="23E36759" w:rsidR="002A6148" w:rsidRPr="002A6148" w:rsidRDefault="002A6148" w:rsidP="002A6148">
            <w:pPr>
              <w:spacing w:after="0"/>
              <w:jc w:val="center"/>
              <w:rPr>
                <w:rFonts w:cstheme="minorHAnsi"/>
                <w:sz w:val="20"/>
                <w:szCs w:val="20"/>
              </w:rPr>
            </w:pPr>
            <w:r w:rsidRPr="002A6148">
              <w:rPr>
                <w:rFonts w:cstheme="minorHAnsi"/>
                <w:sz w:val="20"/>
                <w:szCs w:val="20"/>
              </w:rPr>
              <w:t>0.669</w:t>
            </w:r>
          </w:p>
        </w:tc>
      </w:tr>
      <w:tr w:rsidR="002A6148" w:rsidRPr="004A2FE2" w14:paraId="3383B4E4" w14:textId="2C58D185" w:rsidTr="00625F24">
        <w:trPr>
          <w:trHeight w:val="148"/>
        </w:trPr>
        <w:tc>
          <w:tcPr>
            <w:tcW w:w="0" w:type="auto"/>
          </w:tcPr>
          <w:p w14:paraId="4498F963" w14:textId="333D9B9B" w:rsidR="002A6148" w:rsidRPr="00625F24" w:rsidRDefault="002A6148" w:rsidP="002A6148">
            <w:pPr>
              <w:spacing w:after="0"/>
              <w:jc w:val="center"/>
              <w:rPr>
                <w:rFonts w:cstheme="minorHAnsi"/>
                <w:sz w:val="20"/>
                <w:szCs w:val="20"/>
              </w:rPr>
            </w:pPr>
            <w:r w:rsidRPr="00625F24">
              <w:rPr>
                <w:rFonts w:cstheme="minorHAnsi"/>
                <w:sz w:val="20"/>
                <w:szCs w:val="20"/>
              </w:rPr>
              <w:t>V</w:t>
            </w:r>
          </w:p>
        </w:tc>
        <w:tc>
          <w:tcPr>
            <w:tcW w:w="0" w:type="auto"/>
          </w:tcPr>
          <w:p w14:paraId="3BA4142C" w14:textId="29BD8AFA" w:rsidR="002A6148" w:rsidRPr="00625F24" w:rsidRDefault="002A6148" w:rsidP="002A6148">
            <w:pPr>
              <w:spacing w:after="0"/>
              <w:jc w:val="center"/>
              <w:rPr>
                <w:rFonts w:cstheme="minorHAnsi"/>
                <w:sz w:val="20"/>
                <w:szCs w:val="20"/>
              </w:rPr>
            </w:pPr>
            <w:r w:rsidRPr="00625F24">
              <w:rPr>
                <w:rFonts w:cstheme="minorHAnsi"/>
                <w:sz w:val="20"/>
                <w:szCs w:val="20"/>
              </w:rPr>
              <w:t>50.94</w:t>
            </w:r>
          </w:p>
        </w:tc>
        <w:tc>
          <w:tcPr>
            <w:tcW w:w="0" w:type="auto"/>
          </w:tcPr>
          <w:p w14:paraId="17119250" w14:textId="66009973" w:rsidR="002A6148" w:rsidRPr="002A6148" w:rsidRDefault="002A6148" w:rsidP="002A6148">
            <w:pPr>
              <w:spacing w:after="0"/>
              <w:jc w:val="center"/>
              <w:rPr>
                <w:rFonts w:cstheme="minorHAnsi"/>
                <w:sz w:val="20"/>
                <w:szCs w:val="20"/>
              </w:rPr>
            </w:pPr>
            <w:r w:rsidRPr="002A6148">
              <w:rPr>
                <w:rFonts w:cstheme="minorHAnsi"/>
                <w:sz w:val="20"/>
                <w:szCs w:val="20"/>
              </w:rPr>
              <w:t>V</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5</w:t>
            </w:r>
          </w:p>
        </w:tc>
        <w:tc>
          <w:tcPr>
            <w:tcW w:w="0" w:type="auto"/>
          </w:tcPr>
          <w:p w14:paraId="1808DE4C" w14:textId="400BB2A2"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700D83C" w14:textId="1BD0D33C"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7FFD32C4" w14:textId="35446B3B" w:rsidR="002A6148" w:rsidRPr="002A6148" w:rsidRDefault="002A6148" w:rsidP="002A6148">
            <w:pPr>
              <w:spacing w:after="0"/>
              <w:jc w:val="center"/>
              <w:rPr>
                <w:rFonts w:cstheme="minorHAnsi"/>
                <w:sz w:val="20"/>
                <w:szCs w:val="20"/>
              </w:rPr>
            </w:pPr>
            <w:r w:rsidRPr="002A6148">
              <w:rPr>
                <w:rFonts w:cstheme="minorHAnsi"/>
                <w:sz w:val="20"/>
                <w:szCs w:val="20"/>
              </w:rPr>
              <w:t>0.785</w:t>
            </w:r>
          </w:p>
        </w:tc>
      </w:tr>
      <w:tr w:rsidR="002A6148" w:rsidRPr="004A2FE2" w14:paraId="67C95E12" w14:textId="2F537377" w:rsidTr="00625F24">
        <w:trPr>
          <w:trHeight w:val="148"/>
        </w:trPr>
        <w:tc>
          <w:tcPr>
            <w:tcW w:w="0" w:type="auto"/>
          </w:tcPr>
          <w:p w14:paraId="5EBF569C" w14:textId="1AD05F4F" w:rsidR="002A6148" w:rsidRPr="00625F24" w:rsidRDefault="002A6148" w:rsidP="002A6148">
            <w:pPr>
              <w:spacing w:after="0"/>
              <w:jc w:val="center"/>
              <w:rPr>
                <w:rFonts w:cstheme="minorHAnsi"/>
                <w:sz w:val="20"/>
                <w:szCs w:val="20"/>
              </w:rPr>
            </w:pPr>
            <w:r w:rsidRPr="00625F24">
              <w:rPr>
                <w:rFonts w:cstheme="minorHAnsi"/>
                <w:sz w:val="20"/>
                <w:szCs w:val="20"/>
              </w:rPr>
              <w:t>Cr</w:t>
            </w:r>
          </w:p>
        </w:tc>
        <w:tc>
          <w:tcPr>
            <w:tcW w:w="0" w:type="auto"/>
          </w:tcPr>
          <w:p w14:paraId="6D6A78F5" w14:textId="5C8AA545" w:rsidR="002A6148" w:rsidRPr="00625F24" w:rsidRDefault="002A6148" w:rsidP="002A6148">
            <w:pPr>
              <w:spacing w:after="0"/>
              <w:jc w:val="center"/>
              <w:rPr>
                <w:rFonts w:cstheme="minorHAnsi"/>
                <w:sz w:val="20"/>
                <w:szCs w:val="20"/>
              </w:rPr>
            </w:pPr>
            <w:r w:rsidRPr="00625F24">
              <w:rPr>
                <w:rFonts w:cstheme="minorHAnsi"/>
                <w:sz w:val="20"/>
                <w:szCs w:val="20"/>
              </w:rPr>
              <w:t>52.00</w:t>
            </w:r>
          </w:p>
        </w:tc>
        <w:tc>
          <w:tcPr>
            <w:tcW w:w="0" w:type="auto"/>
          </w:tcPr>
          <w:p w14:paraId="542E48A0" w14:textId="1CD28662" w:rsidR="002A6148" w:rsidRPr="002A6148" w:rsidRDefault="002A6148" w:rsidP="002A6148">
            <w:pPr>
              <w:spacing w:after="0"/>
              <w:jc w:val="center"/>
              <w:rPr>
                <w:rFonts w:cstheme="minorHAnsi"/>
                <w:sz w:val="20"/>
                <w:szCs w:val="20"/>
              </w:rPr>
            </w:pPr>
            <w:r w:rsidRPr="002A6148">
              <w:rPr>
                <w:rFonts w:cstheme="minorHAnsi"/>
                <w:sz w:val="20"/>
                <w:szCs w:val="20"/>
              </w:rPr>
              <w:t>Cr</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6E0A10E1" w14:textId="537A302C" w:rsidR="002A6148" w:rsidRPr="002A6148" w:rsidRDefault="002A6148" w:rsidP="002A6148">
            <w:pPr>
              <w:spacing w:after="0"/>
              <w:jc w:val="center"/>
              <w:rPr>
                <w:rFonts w:cstheme="minorHAnsi"/>
                <w:sz w:val="20"/>
                <w:szCs w:val="20"/>
              </w:rPr>
            </w:pPr>
            <w:r w:rsidRPr="002A6148">
              <w:rPr>
                <w:rFonts w:cstheme="minorHAnsi"/>
                <w:sz w:val="20"/>
                <w:szCs w:val="20"/>
              </w:rPr>
              <w:t>CrO</w:t>
            </w:r>
            <w:r w:rsidRPr="002A6148">
              <w:rPr>
                <w:rFonts w:cstheme="minorHAnsi"/>
                <w:sz w:val="20"/>
                <w:szCs w:val="20"/>
                <w:vertAlign w:val="subscript"/>
              </w:rPr>
              <w:t>3</w:t>
            </w:r>
          </w:p>
        </w:tc>
        <w:tc>
          <w:tcPr>
            <w:tcW w:w="0" w:type="auto"/>
          </w:tcPr>
          <w:p w14:paraId="0FB766AC" w14:textId="1196E845"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EA62B31" w14:textId="65596233" w:rsidR="002A6148" w:rsidRPr="002A6148" w:rsidRDefault="002A6148" w:rsidP="002A6148">
            <w:pPr>
              <w:spacing w:after="0"/>
              <w:jc w:val="center"/>
              <w:rPr>
                <w:rFonts w:cstheme="minorHAnsi"/>
                <w:sz w:val="20"/>
                <w:szCs w:val="20"/>
              </w:rPr>
            </w:pPr>
            <w:r w:rsidRPr="002A6148">
              <w:rPr>
                <w:rFonts w:cstheme="minorHAnsi"/>
                <w:sz w:val="20"/>
                <w:szCs w:val="20"/>
              </w:rPr>
              <w:t>0.692</w:t>
            </w:r>
          </w:p>
        </w:tc>
      </w:tr>
      <w:tr w:rsidR="002A6148" w:rsidRPr="004A2FE2" w14:paraId="3FAEBDF7" w14:textId="35DB7CC1" w:rsidTr="00625F24">
        <w:trPr>
          <w:trHeight w:val="148"/>
        </w:trPr>
        <w:tc>
          <w:tcPr>
            <w:tcW w:w="0" w:type="auto"/>
          </w:tcPr>
          <w:p w14:paraId="332ACF60" w14:textId="02ADBB5D" w:rsidR="002A6148" w:rsidRPr="00625F24" w:rsidRDefault="002A6148" w:rsidP="002A6148">
            <w:pPr>
              <w:spacing w:after="0"/>
              <w:jc w:val="center"/>
              <w:rPr>
                <w:rFonts w:cstheme="minorHAnsi"/>
                <w:sz w:val="20"/>
                <w:szCs w:val="20"/>
              </w:rPr>
            </w:pPr>
            <w:r w:rsidRPr="00625F24">
              <w:rPr>
                <w:rFonts w:cstheme="minorHAnsi"/>
                <w:sz w:val="20"/>
                <w:szCs w:val="20"/>
              </w:rPr>
              <w:t>Mn</w:t>
            </w:r>
          </w:p>
        </w:tc>
        <w:tc>
          <w:tcPr>
            <w:tcW w:w="0" w:type="auto"/>
          </w:tcPr>
          <w:p w14:paraId="0C6272DD" w14:textId="4A41C7F4" w:rsidR="002A6148" w:rsidRPr="00625F24" w:rsidRDefault="002A6148" w:rsidP="002A6148">
            <w:pPr>
              <w:spacing w:after="0"/>
              <w:jc w:val="center"/>
              <w:rPr>
                <w:rFonts w:cstheme="minorHAnsi"/>
                <w:sz w:val="20"/>
                <w:szCs w:val="20"/>
              </w:rPr>
            </w:pPr>
            <w:r w:rsidRPr="00625F24">
              <w:rPr>
                <w:rFonts w:cstheme="minorHAnsi"/>
                <w:sz w:val="20"/>
                <w:szCs w:val="20"/>
              </w:rPr>
              <w:t>54.94</w:t>
            </w:r>
          </w:p>
        </w:tc>
        <w:tc>
          <w:tcPr>
            <w:tcW w:w="0" w:type="auto"/>
          </w:tcPr>
          <w:p w14:paraId="57071F93" w14:textId="31193524" w:rsidR="002A6148" w:rsidRPr="002A6148" w:rsidRDefault="002A6148" w:rsidP="002A6148">
            <w:pPr>
              <w:spacing w:after="0"/>
              <w:jc w:val="center"/>
              <w:rPr>
                <w:rFonts w:cstheme="minorHAnsi"/>
                <w:sz w:val="20"/>
                <w:szCs w:val="20"/>
              </w:rPr>
            </w:pPr>
            <w:r w:rsidRPr="002A6148">
              <w:rPr>
                <w:rFonts w:cstheme="minorHAnsi"/>
                <w:sz w:val="20"/>
                <w:szCs w:val="20"/>
              </w:rPr>
              <w:t>MnO</w:t>
            </w:r>
          </w:p>
        </w:tc>
        <w:tc>
          <w:tcPr>
            <w:tcW w:w="0" w:type="auto"/>
          </w:tcPr>
          <w:p w14:paraId="48A42388" w14:textId="2F186E29" w:rsidR="002A6148" w:rsidRPr="002A6148" w:rsidRDefault="002A6148" w:rsidP="002A6148">
            <w:pPr>
              <w:spacing w:after="0"/>
              <w:jc w:val="center"/>
              <w:rPr>
                <w:rFonts w:cstheme="minorHAnsi"/>
                <w:sz w:val="20"/>
                <w:szCs w:val="20"/>
              </w:rPr>
            </w:pPr>
            <w:r w:rsidRPr="002A6148">
              <w:rPr>
                <w:rFonts w:cstheme="minorHAnsi"/>
                <w:sz w:val="20"/>
                <w:szCs w:val="20"/>
              </w:rPr>
              <w:t>MnO</w:t>
            </w:r>
            <w:r w:rsidRPr="002A6148">
              <w:rPr>
                <w:rFonts w:cstheme="minorHAnsi"/>
                <w:sz w:val="20"/>
                <w:szCs w:val="20"/>
                <w:vertAlign w:val="subscript"/>
              </w:rPr>
              <w:t>2</w:t>
            </w:r>
          </w:p>
        </w:tc>
        <w:tc>
          <w:tcPr>
            <w:tcW w:w="0" w:type="auto"/>
          </w:tcPr>
          <w:p w14:paraId="05DC95DC" w14:textId="5746EAB1" w:rsidR="002A6148" w:rsidRPr="002A6148" w:rsidRDefault="002A6148" w:rsidP="002A6148">
            <w:pPr>
              <w:spacing w:after="0"/>
              <w:jc w:val="center"/>
              <w:rPr>
                <w:rFonts w:cstheme="minorHAnsi"/>
                <w:sz w:val="20"/>
                <w:szCs w:val="20"/>
              </w:rPr>
            </w:pPr>
            <w:r w:rsidRPr="002A6148">
              <w:rPr>
                <w:rFonts w:cstheme="minorHAnsi"/>
                <w:sz w:val="20"/>
                <w:szCs w:val="20"/>
              </w:rPr>
              <w:t>Mn</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7</w:t>
            </w:r>
          </w:p>
        </w:tc>
        <w:tc>
          <w:tcPr>
            <w:tcW w:w="0" w:type="auto"/>
          </w:tcPr>
          <w:p w14:paraId="611AEC47" w14:textId="56A6734C" w:rsidR="002A6148" w:rsidRPr="002A6148" w:rsidRDefault="002A6148" w:rsidP="002A6148">
            <w:pPr>
              <w:spacing w:after="0"/>
              <w:jc w:val="center"/>
              <w:rPr>
                <w:rFonts w:cstheme="minorHAnsi"/>
                <w:sz w:val="20"/>
                <w:szCs w:val="20"/>
              </w:rPr>
            </w:pPr>
            <w:r w:rsidRPr="002A6148">
              <w:rPr>
                <w:rFonts w:cstheme="minorHAnsi"/>
                <w:sz w:val="20"/>
                <w:szCs w:val="20"/>
              </w:rPr>
              <w:t>0.631</w:t>
            </w:r>
          </w:p>
        </w:tc>
      </w:tr>
      <w:tr w:rsidR="002A6148" w:rsidRPr="004A2FE2" w14:paraId="6BAF279A" w14:textId="652D25F4" w:rsidTr="00625F24">
        <w:trPr>
          <w:trHeight w:val="148"/>
        </w:trPr>
        <w:tc>
          <w:tcPr>
            <w:tcW w:w="0" w:type="auto"/>
          </w:tcPr>
          <w:p w14:paraId="2DBA8AB1" w14:textId="2984342A" w:rsidR="002A6148" w:rsidRPr="00625F24" w:rsidRDefault="002A6148" w:rsidP="002A6148">
            <w:pPr>
              <w:spacing w:after="0"/>
              <w:jc w:val="center"/>
              <w:rPr>
                <w:rFonts w:cstheme="minorHAnsi"/>
                <w:sz w:val="20"/>
                <w:szCs w:val="20"/>
              </w:rPr>
            </w:pPr>
            <w:r w:rsidRPr="00625F24">
              <w:rPr>
                <w:rFonts w:cstheme="minorHAnsi"/>
                <w:sz w:val="20"/>
                <w:szCs w:val="20"/>
              </w:rPr>
              <w:t>Fe</w:t>
            </w:r>
          </w:p>
        </w:tc>
        <w:tc>
          <w:tcPr>
            <w:tcW w:w="0" w:type="auto"/>
          </w:tcPr>
          <w:p w14:paraId="68677999" w14:textId="47E1D3AF" w:rsidR="002A6148" w:rsidRPr="00625F24" w:rsidRDefault="002A6148" w:rsidP="002A6148">
            <w:pPr>
              <w:spacing w:after="0"/>
              <w:jc w:val="center"/>
              <w:rPr>
                <w:rFonts w:cstheme="minorHAnsi"/>
                <w:sz w:val="20"/>
                <w:szCs w:val="20"/>
              </w:rPr>
            </w:pPr>
            <w:r w:rsidRPr="00625F24">
              <w:rPr>
                <w:rFonts w:cstheme="minorHAnsi"/>
                <w:sz w:val="20"/>
                <w:szCs w:val="20"/>
              </w:rPr>
              <w:t>55.85</w:t>
            </w:r>
          </w:p>
        </w:tc>
        <w:tc>
          <w:tcPr>
            <w:tcW w:w="0" w:type="auto"/>
          </w:tcPr>
          <w:p w14:paraId="2FB45CBD" w14:textId="4AA21322" w:rsidR="002A6148" w:rsidRPr="002A6148" w:rsidRDefault="002A6148" w:rsidP="002A6148">
            <w:pPr>
              <w:spacing w:after="0"/>
              <w:jc w:val="center"/>
              <w:rPr>
                <w:rFonts w:cstheme="minorHAnsi"/>
                <w:sz w:val="20"/>
                <w:szCs w:val="20"/>
              </w:rPr>
            </w:pPr>
            <w:r w:rsidRPr="002A6148">
              <w:rPr>
                <w:rFonts w:cstheme="minorHAnsi"/>
                <w:sz w:val="20"/>
                <w:szCs w:val="20"/>
              </w:rPr>
              <w:t>FeO</w:t>
            </w:r>
          </w:p>
        </w:tc>
        <w:tc>
          <w:tcPr>
            <w:tcW w:w="0" w:type="auto"/>
          </w:tcPr>
          <w:p w14:paraId="1288B2DF" w14:textId="46C4E81A" w:rsidR="002A6148" w:rsidRPr="002A6148" w:rsidRDefault="002A6148" w:rsidP="002A6148">
            <w:pPr>
              <w:spacing w:after="0"/>
              <w:jc w:val="center"/>
              <w:rPr>
                <w:rFonts w:cstheme="minorHAnsi"/>
                <w:sz w:val="20"/>
                <w:szCs w:val="20"/>
              </w:rPr>
            </w:pPr>
            <w:r w:rsidRPr="002A6148">
              <w:rPr>
                <w:rFonts w:cstheme="minorHAnsi"/>
                <w:sz w:val="20"/>
                <w:szCs w:val="20"/>
              </w:rPr>
              <w:t>Fe</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19B79676" w14:textId="0B0904BE"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4AFB876A" w14:textId="74079196" w:rsidR="002A6148" w:rsidRPr="002A6148" w:rsidRDefault="002A6148" w:rsidP="002A6148">
            <w:pPr>
              <w:spacing w:after="0"/>
              <w:jc w:val="center"/>
              <w:rPr>
                <w:rFonts w:cstheme="minorHAnsi"/>
                <w:sz w:val="20"/>
                <w:szCs w:val="20"/>
              </w:rPr>
            </w:pPr>
            <w:r w:rsidRPr="002A6148">
              <w:rPr>
                <w:rFonts w:cstheme="minorHAnsi"/>
                <w:sz w:val="20"/>
                <w:szCs w:val="20"/>
              </w:rPr>
              <w:t>0.358</w:t>
            </w:r>
          </w:p>
        </w:tc>
      </w:tr>
      <w:tr w:rsidR="002A6148" w:rsidRPr="004A2FE2" w14:paraId="51AF3FEF" w14:textId="69755C43" w:rsidTr="00625F24">
        <w:trPr>
          <w:trHeight w:val="148"/>
        </w:trPr>
        <w:tc>
          <w:tcPr>
            <w:tcW w:w="0" w:type="auto"/>
          </w:tcPr>
          <w:p w14:paraId="398F2F30" w14:textId="5CC2F455" w:rsidR="002A6148" w:rsidRPr="00625F24" w:rsidRDefault="002A6148" w:rsidP="002A6148">
            <w:pPr>
              <w:spacing w:after="0"/>
              <w:jc w:val="center"/>
              <w:rPr>
                <w:rFonts w:cstheme="minorHAnsi"/>
                <w:sz w:val="20"/>
                <w:szCs w:val="20"/>
              </w:rPr>
            </w:pPr>
            <w:r w:rsidRPr="00625F24">
              <w:rPr>
                <w:rFonts w:cstheme="minorHAnsi"/>
                <w:sz w:val="20"/>
                <w:szCs w:val="20"/>
              </w:rPr>
              <w:t>Co</w:t>
            </w:r>
          </w:p>
        </w:tc>
        <w:tc>
          <w:tcPr>
            <w:tcW w:w="0" w:type="auto"/>
          </w:tcPr>
          <w:p w14:paraId="4512222C" w14:textId="0FDEEBA8" w:rsidR="002A6148" w:rsidRPr="00625F24" w:rsidRDefault="002A6148" w:rsidP="002A6148">
            <w:pPr>
              <w:spacing w:after="0"/>
              <w:jc w:val="center"/>
              <w:rPr>
                <w:rFonts w:cstheme="minorHAnsi"/>
                <w:sz w:val="20"/>
                <w:szCs w:val="20"/>
              </w:rPr>
            </w:pPr>
            <w:r w:rsidRPr="00625F24">
              <w:rPr>
                <w:rFonts w:cstheme="minorHAnsi"/>
                <w:sz w:val="20"/>
                <w:szCs w:val="20"/>
              </w:rPr>
              <w:t>58.93</w:t>
            </w:r>
          </w:p>
        </w:tc>
        <w:tc>
          <w:tcPr>
            <w:tcW w:w="0" w:type="auto"/>
          </w:tcPr>
          <w:p w14:paraId="61E1691A" w14:textId="616919E8" w:rsidR="002A6148" w:rsidRPr="002A6148" w:rsidRDefault="002A6148" w:rsidP="002A6148">
            <w:pPr>
              <w:spacing w:after="0"/>
              <w:jc w:val="center"/>
              <w:rPr>
                <w:rFonts w:cstheme="minorHAnsi"/>
                <w:sz w:val="20"/>
                <w:szCs w:val="20"/>
              </w:rPr>
            </w:pPr>
            <w:r w:rsidRPr="002A6148">
              <w:rPr>
                <w:rFonts w:cstheme="minorHAnsi"/>
                <w:sz w:val="20"/>
                <w:szCs w:val="20"/>
              </w:rPr>
              <w:t>CoO</w:t>
            </w:r>
          </w:p>
        </w:tc>
        <w:tc>
          <w:tcPr>
            <w:tcW w:w="0" w:type="auto"/>
          </w:tcPr>
          <w:p w14:paraId="1697A31D" w14:textId="1813C136" w:rsidR="002A6148" w:rsidRPr="002A6148" w:rsidRDefault="002A6148" w:rsidP="002A6148">
            <w:pPr>
              <w:spacing w:after="0"/>
              <w:jc w:val="center"/>
              <w:rPr>
                <w:rFonts w:cstheme="minorHAnsi"/>
                <w:sz w:val="20"/>
                <w:szCs w:val="20"/>
              </w:rPr>
            </w:pPr>
            <w:r w:rsidRPr="002A6148">
              <w:rPr>
                <w:rFonts w:cstheme="minorHAnsi"/>
                <w:sz w:val="20"/>
                <w:szCs w:val="20"/>
              </w:rPr>
              <w:t>Co</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062D46B0" w14:textId="48E7E59F"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725E36EF" w14:textId="0360D6AA" w:rsidR="002A6148" w:rsidRPr="002A6148" w:rsidRDefault="002A6148" w:rsidP="002A6148">
            <w:pPr>
              <w:spacing w:after="0"/>
              <w:jc w:val="center"/>
              <w:rPr>
                <w:rFonts w:cstheme="minorHAnsi"/>
                <w:sz w:val="20"/>
                <w:szCs w:val="20"/>
              </w:rPr>
            </w:pPr>
            <w:r w:rsidRPr="002A6148">
              <w:rPr>
                <w:rFonts w:cstheme="minorHAnsi"/>
                <w:sz w:val="20"/>
                <w:szCs w:val="20"/>
              </w:rPr>
              <w:t>0.339</w:t>
            </w:r>
          </w:p>
        </w:tc>
      </w:tr>
      <w:tr w:rsidR="002A6148" w:rsidRPr="004A2FE2" w14:paraId="724BB535" w14:textId="5610E394" w:rsidTr="00625F24">
        <w:trPr>
          <w:trHeight w:val="148"/>
        </w:trPr>
        <w:tc>
          <w:tcPr>
            <w:tcW w:w="0" w:type="auto"/>
          </w:tcPr>
          <w:p w14:paraId="4B349588" w14:textId="75747239" w:rsidR="002A6148" w:rsidRPr="00625F24" w:rsidRDefault="002A6148" w:rsidP="002A6148">
            <w:pPr>
              <w:spacing w:after="0"/>
              <w:jc w:val="center"/>
              <w:rPr>
                <w:rFonts w:cstheme="minorHAnsi"/>
                <w:sz w:val="20"/>
                <w:szCs w:val="20"/>
              </w:rPr>
            </w:pPr>
            <w:r w:rsidRPr="00625F24">
              <w:rPr>
                <w:rFonts w:cstheme="minorHAnsi"/>
                <w:sz w:val="20"/>
                <w:szCs w:val="20"/>
              </w:rPr>
              <w:t>Ni</w:t>
            </w:r>
          </w:p>
        </w:tc>
        <w:tc>
          <w:tcPr>
            <w:tcW w:w="0" w:type="auto"/>
          </w:tcPr>
          <w:p w14:paraId="3B5956DA" w14:textId="62A36590" w:rsidR="002A6148" w:rsidRPr="00625F24" w:rsidRDefault="002A6148" w:rsidP="002A6148">
            <w:pPr>
              <w:spacing w:after="0"/>
              <w:jc w:val="center"/>
              <w:rPr>
                <w:rFonts w:cstheme="minorHAnsi"/>
                <w:sz w:val="20"/>
                <w:szCs w:val="20"/>
              </w:rPr>
            </w:pPr>
            <w:r w:rsidRPr="00625F24">
              <w:rPr>
                <w:rFonts w:cstheme="minorHAnsi"/>
                <w:sz w:val="20"/>
                <w:szCs w:val="20"/>
              </w:rPr>
              <w:t>58.69</w:t>
            </w:r>
          </w:p>
        </w:tc>
        <w:tc>
          <w:tcPr>
            <w:tcW w:w="0" w:type="auto"/>
          </w:tcPr>
          <w:p w14:paraId="455897E7" w14:textId="3517D954" w:rsidR="002A6148" w:rsidRPr="002A6148" w:rsidRDefault="002A6148" w:rsidP="002A6148">
            <w:pPr>
              <w:spacing w:after="0"/>
              <w:jc w:val="center"/>
              <w:rPr>
                <w:rFonts w:cstheme="minorHAnsi"/>
                <w:sz w:val="20"/>
                <w:szCs w:val="20"/>
              </w:rPr>
            </w:pPr>
            <w:r w:rsidRPr="002A6148">
              <w:rPr>
                <w:rFonts w:cstheme="minorHAnsi"/>
                <w:sz w:val="20"/>
                <w:szCs w:val="20"/>
              </w:rPr>
              <w:t>NiO</w:t>
            </w:r>
          </w:p>
        </w:tc>
        <w:tc>
          <w:tcPr>
            <w:tcW w:w="0" w:type="auto"/>
          </w:tcPr>
          <w:p w14:paraId="485115BD" w14:textId="6EF92D60"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414A88F0" w14:textId="684EAF1D"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3AB20B10" w14:textId="2DA0D376" w:rsidR="002A6148" w:rsidRPr="002A6148" w:rsidRDefault="002A6148" w:rsidP="002A6148">
            <w:pPr>
              <w:spacing w:after="0"/>
              <w:jc w:val="center"/>
              <w:rPr>
                <w:rFonts w:cstheme="minorHAnsi"/>
                <w:sz w:val="20"/>
                <w:szCs w:val="20"/>
              </w:rPr>
            </w:pPr>
            <w:r w:rsidRPr="002A6148">
              <w:rPr>
                <w:rFonts w:cstheme="minorHAnsi"/>
                <w:sz w:val="20"/>
                <w:szCs w:val="20"/>
              </w:rPr>
              <w:t>0.273</w:t>
            </w:r>
          </w:p>
        </w:tc>
      </w:tr>
      <w:tr w:rsidR="002A6148" w:rsidRPr="004A2FE2" w14:paraId="06F7E960" w14:textId="6665EF7C" w:rsidTr="00625F24">
        <w:trPr>
          <w:trHeight w:val="148"/>
        </w:trPr>
        <w:tc>
          <w:tcPr>
            <w:tcW w:w="0" w:type="auto"/>
          </w:tcPr>
          <w:p w14:paraId="5D73B24E" w14:textId="0472EDEF" w:rsidR="002A6148" w:rsidRPr="00625F24" w:rsidRDefault="002A6148" w:rsidP="002A6148">
            <w:pPr>
              <w:spacing w:after="0"/>
              <w:jc w:val="center"/>
              <w:rPr>
                <w:rFonts w:cstheme="minorHAnsi"/>
                <w:sz w:val="20"/>
                <w:szCs w:val="20"/>
              </w:rPr>
            </w:pPr>
            <w:r w:rsidRPr="00625F24">
              <w:rPr>
                <w:rFonts w:cstheme="minorHAnsi"/>
                <w:sz w:val="20"/>
                <w:szCs w:val="20"/>
              </w:rPr>
              <w:t>Cu</w:t>
            </w:r>
          </w:p>
        </w:tc>
        <w:tc>
          <w:tcPr>
            <w:tcW w:w="0" w:type="auto"/>
          </w:tcPr>
          <w:p w14:paraId="3A8C4483" w14:textId="5B542FD2" w:rsidR="002A6148" w:rsidRPr="00625F24" w:rsidRDefault="002A6148" w:rsidP="002A6148">
            <w:pPr>
              <w:spacing w:after="0"/>
              <w:jc w:val="center"/>
              <w:rPr>
                <w:rFonts w:cstheme="minorHAnsi"/>
                <w:sz w:val="20"/>
                <w:szCs w:val="20"/>
              </w:rPr>
            </w:pPr>
            <w:r w:rsidRPr="00625F24">
              <w:rPr>
                <w:rFonts w:cstheme="minorHAnsi"/>
                <w:sz w:val="20"/>
                <w:szCs w:val="20"/>
              </w:rPr>
              <w:t>63.55</w:t>
            </w:r>
          </w:p>
        </w:tc>
        <w:tc>
          <w:tcPr>
            <w:tcW w:w="0" w:type="auto"/>
          </w:tcPr>
          <w:p w14:paraId="6207115A" w14:textId="0DDD2D3D" w:rsidR="002A6148" w:rsidRPr="002A6148" w:rsidRDefault="002A6148" w:rsidP="002A6148">
            <w:pPr>
              <w:spacing w:after="0"/>
              <w:jc w:val="center"/>
              <w:rPr>
                <w:rFonts w:cstheme="minorHAnsi"/>
                <w:sz w:val="20"/>
                <w:szCs w:val="20"/>
              </w:rPr>
            </w:pPr>
            <w:r w:rsidRPr="002A6148">
              <w:rPr>
                <w:rFonts w:cstheme="minorHAnsi"/>
                <w:sz w:val="20"/>
                <w:szCs w:val="20"/>
              </w:rPr>
              <w:t>CuO</w:t>
            </w:r>
          </w:p>
        </w:tc>
        <w:tc>
          <w:tcPr>
            <w:tcW w:w="0" w:type="auto"/>
          </w:tcPr>
          <w:p w14:paraId="6054C58D" w14:textId="791D28B1"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2ABB14DE" w14:textId="6EAEFC98"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78934D5C" w14:textId="4A1D3B72" w:rsidR="002A6148" w:rsidRPr="002A6148" w:rsidRDefault="002A6148" w:rsidP="002A6148">
            <w:pPr>
              <w:spacing w:after="0"/>
              <w:jc w:val="center"/>
              <w:rPr>
                <w:rFonts w:cstheme="minorHAnsi"/>
                <w:sz w:val="20"/>
                <w:szCs w:val="20"/>
              </w:rPr>
            </w:pPr>
            <w:r w:rsidRPr="002A6148">
              <w:rPr>
                <w:rFonts w:cstheme="minorHAnsi"/>
                <w:sz w:val="20"/>
                <w:szCs w:val="20"/>
              </w:rPr>
              <w:t>0.252</w:t>
            </w:r>
          </w:p>
        </w:tc>
      </w:tr>
      <w:tr w:rsidR="002A6148" w:rsidRPr="004A2FE2" w14:paraId="14F8322F" w14:textId="138416D8" w:rsidTr="00625F24">
        <w:trPr>
          <w:trHeight w:val="148"/>
        </w:trPr>
        <w:tc>
          <w:tcPr>
            <w:tcW w:w="0" w:type="auto"/>
          </w:tcPr>
          <w:p w14:paraId="6FC0B4AE" w14:textId="7F1FE6BF" w:rsidR="002A6148" w:rsidRPr="00625F24" w:rsidRDefault="002A6148" w:rsidP="002A6148">
            <w:pPr>
              <w:spacing w:after="0"/>
              <w:jc w:val="center"/>
              <w:rPr>
                <w:rFonts w:cstheme="minorHAnsi"/>
                <w:sz w:val="20"/>
                <w:szCs w:val="20"/>
              </w:rPr>
            </w:pPr>
            <w:r w:rsidRPr="00625F24">
              <w:rPr>
                <w:rFonts w:cstheme="minorHAnsi"/>
                <w:sz w:val="20"/>
                <w:szCs w:val="20"/>
              </w:rPr>
              <w:t>Zn</w:t>
            </w:r>
          </w:p>
        </w:tc>
        <w:tc>
          <w:tcPr>
            <w:tcW w:w="0" w:type="auto"/>
          </w:tcPr>
          <w:p w14:paraId="4EE068E0" w14:textId="1CDE353B" w:rsidR="002A6148" w:rsidRPr="00625F24" w:rsidRDefault="002A6148" w:rsidP="002A6148">
            <w:pPr>
              <w:spacing w:after="0"/>
              <w:jc w:val="center"/>
              <w:rPr>
                <w:rFonts w:cstheme="minorHAnsi"/>
                <w:sz w:val="20"/>
                <w:szCs w:val="20"/>
              </w:rPr>
            </w:pPr>
            <w:r w:rsidRPr="00625F24">
              <w:rPr>
                <w:rFonts w:cstheme="minorHAnsi"/>
                <w:sz w:val="20"/>
                <w:szCs w:val="20"/>
              </w:rPr>
              <w:t>65.39</w:t>
            </w:r>
          </w:p>
        </w:tc>
        <w:tc>
          <w:tcPr>
            <w:tcW w:w="0" w:type="auto"/>
          </w:tcPr>
          <w:p w14:paraId="61EBC039" w14:textId="5E7E515D" w:rsidR="002A6148" w:rsidRPr="002A6148" w:rsidRDefault="002A6148" w:rsidP="002A6148">
            <w:pPr>
              <w:spacing w:after="0"/>
              <w:jc w:val="center"/>
              <w:rPr>
                <w:rFonts w:cstheme="minorHAnsi"/>
                <w:sz w:val="20"/>
                <w:szCs w:val="20"/>
              </w:rPr>
            </w:pPr>
            <w:r w:rsidRPr="002A6148">
              <w:rPr>
                <w:rFonts w:cstheme="minorHAnsi"/>
                <w:sz w:val="20"/>
                <w:szCs w:val="20"/>
              </w:rPr>
              <w:t>ZnO</w:t>
            </w:r>
          </w:p>
        </w:tc>
        <w:tc>
          <w:tcPr>
            <w:tcW w:w="0" w:type="auto"/>
          </w:tcPr>
          <w:p w14:paraId="490B6C98" w14:textId="2F044B88"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66C5DCF" w14:textId="52D265B7"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52009FB2" w14:textId="6C94F7FE" w:rsidR="002A6148" w:rsidRPr="002A6148" w:rsidRDefault="002A6148" w:rsidP="002A6148">
            <w:pPr>
              <w:spacing w:after="0"/>
              <w:jc w:val="center"/>
              <w:rPr>
                <w:rFonts w:cstheme="minorHAnsi"/>
                <w:sz w:val="20"/>
                <w:szCs w:val="20"/>
              </w:rPr>
            </w:pPr>
            <w:r w:rsidRPr="002A6148">
              <w:rPr>
                <w:rFonts w:cstheme="minorHAnsi"/>
                <w:sz w:val="20"/>
                <w:szCs w:val="20"/>
              </w:rPr>
              <w:t>0.245</w:t>
            </w:r>
          </w:p>
        </w:tc>
      </w:tr>
      <w:tr w:rsidR="002A6148" w:rsidRPr="004A2FE2" w14:paraId="4583768A" w14:textId="3865FE3E" w:rsidTr="00625F24">
        <w:trPr>
          <w:trHeight w:val="148"/>
        </w:trPr>
        <w:tc>
          <w:tcPr>
            <w:tcW w:w="0" w:type="auto"/>
          </w:tcPr>
          <w:p w14:paraId="10AA033A" w14:textId="67599857" w:rsidR="002A6148" w:rsidRPr="00625F24" w:rsidRDefault="002A6148" w:rsidP="002A6148">
            <w:pPr>
              <w:spacing w:after="0"/>
              <w:jc w:val="center"/>
              <w:rPr>
                <w:rFonts w:cstheme="minorHAnsi"/>
                <w:sz w:val="20"/>
                <w:szCs w:val="20"/>
              </w:rPr>
            </w:pPr>
            <w:r w:rsidRPr="00625F24">
              <w:rPr>
                <w:rFonts w:cstheme="minorHAnsi"/>
                <w:sz w:val="20"/>
                <w:szCs w:val="20"/>
              </w:rPr>
              <w:t>Ga</w:t>
            </w:r>
          </w:p>
        </w:tc>
        <w:tc>
          <w:tcPr>
            <w:tcW w:w="0" w:type="auto"/>
          </w:tcPr>
          <w:p w14:paraId="654A8CDA" w14:textId="00C173D2" w:rsidR="002A6148" w:rsidRPr="00625F24" w:rsidRDefault="002A6148" w:rsidP="002A6148">
            <w:pPr>
              <w:spacing w:after="0"/>
              <w:jc w:val="center"/>
              <w:rPr>
                <w:rFonts w:cstheme="minorHAnsi"/>
                <w:sz w:val="20"/>
                <w:szCs w:val="20"/>
              </w:rPr>
            </w:pPr>
            <w:r w:rsidRPr="00625F24">
              <w:rPr>
                <w:rFonts w:cstheme="minorHAnsi"/>
                <w:sz w:val="20"/>
                <w:szCs w:val="20"/>
              </w:rPr>
              <w:t>69.72</w:t>
            </w:r>
          </w:p>
        </w:tc>
        <w:tc>
          <w:tcPr>
            <w:tcW w:w="0" w:type="auto"/>
          </w:tcPr>
          <w:p w14:paraId="02D6B4EE" w14:textId="29FAB54C" w:rsidR="002A6148" w:rsidRPr="002A6148" w:rsidRDefault="002A6148" w:rsidP="002A6148">
            <w:pPr>
              <w:spacing w:after="0"/>
              <w:jc w:val="center"/>
              <w:rPr>
                <w:rFonts w:cstheme="minorHAnsi"/>
                <w:sz w:val="20"/>
                <w:szCs w:val="20"/>
              </w:rPr>
            </w:pPr>
            <w:r w:rsidRPr="002A6148">
              <w:rPr>
                <w:rFonts w:cstheme="minorHAnsi"/>
                <w:sz w:val="20"/>
                <w:szCs w:val="20"/>
              </w:rPr>
              <w:t>Ga</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28FA80E0" w14:textId="1209FF5A"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67C6682" w14:textId="2495D1E6"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539A9CB4" w14:textId="22A232DB" w:rsidR="002A6148" w:rsidRPr="002A6148" w:rsidRDefault="002A6148" w:rsidP="002A6148">
            <w:pPr>
              <w:spacing w:after="0"/>
              <w:jc w:val="center"/>
              <w:rPr>
                <w:rFonts w:cstheme="minorHAnsi"/>
                <w:sz w:val="20"/>
                <w:szCs w:val="20"/>
              </w:rPr>
            </w:pPr>
            <w:r w:rsidRPr="002A6148">
              <w:rPr>
                <w:rFonts w:cstheme="minorHAnsi"/>
                <w:sz w:val="20"/>
                <w:szCs w:val="20"/>
              </w:rPr>
              <w:t>0.344</w:t>
            </w:r>
          </w:p>
        </w:tc>
      </w:tr>
      <w:tr w:rsidR="002A6148" w:rsidRPr="004A2FE2" w14:paraId="63F03C98" w14:textId="384A768D" w:rsidTr="00625F24">
        <w:trPr>
          <w:trHeight w:val="148"/>
        </w:trPr>
        <w:tc>
          <w:tcPr>
            <w:tcW w:w="0" w:type="auto"/>
          </w:tcPr>
          <w:p w14:paraId="5F67642C" w14:textId="3CA4BA6F" w:rsidR="002A6148" w:rsidRPr="00625F24" w:rsidRDefault="002A6148" w:rsidP="002A6148">
            <w:pPr>
              <w:spacing w:after="0"/>
              <w:jc w:val="center"/>
              <w:rPr>
                <w:rFonts w:cstheme="minorHAnsi"/>
                <w:sz w:val="20"/>
                <w:szCs w:val="20"/>
              </w:rPr>
            </w:pPr>
            <w:r w:rsidRPr="00625F24">
              <w:rPr>
                <w:rFonts w:cstheme="minorHAnsi"/>
                <w:sz w:val="20"/>
                <w:szCs w:val="20"/>
              </w:rPr>
              <w:t>As</w:t>
            </w:r>
          </w:p>
        </w:tc>
        <w:tc>
          <w:tcPr>
            <w:tcW w:w="0" w:type="auto"/>
          </w:tcPr>
          <w:p w14:paraId="1C7AD63C" w14:textId="52F7E423" w:rsidR="002A6148" w:rsidRPr="00625F24" w:rsidRDefault="002A6148" w:rsidP="002A6148">
            <w:pPr>
              <w:spacing w:after="0"/>
              <w:jc w:val="center"/>
              <w:rPr>
                <w:rFonts w:cstheme="minorHAnsi"/>
                <w:sz w:val="20"/>
                <w:szCs w:val="20"/>
              </w:rPr>
            </w:pPr>
            <w:r w:rsidRPr="00625F24">
              <w:rPr>
                <w:rFonts w:cstheme="minorHAnsi"/>
                <w:sz w:val="20"/>
                <w:szCs w:val="20"/>
              </w:rPr>
              <w:t>74.92</w:t>
            </w:r>
          </w:p>
        </w:tc>
        <w:tc>
          <w:tcPr>
            <w:tcW w:w="0" w:type="auto"/>
          </w:tcPr>
          <w:p w14:paraId="2E80D1FF" w14:textId="4385CE48" w:rsidR="002A6148" w:rsidRPr="002A6148" w:rsidRDefault="002A6148" w:rsidP="002A6148">
            <w:pPr>
              <w:spacing w:after="0"/>
              <w:jc w:val="center"/>
              <w:rPr>
                <w:rFonts w:cstheme="minorHAnsi"/>
                <w:sz w:val="20"/>
                <w:szCs w:val="20"/>
              </w:rPr>
            </w:pPr>
            <w:r w:rsidRPr="002A6148">
              <w:rPr>
                <w:rFonts w:cstheme="minorHAnsi"/>
                <w:sz w:val="20"/>
                <w:szCs w:val="20"/>
              </w:rPr>
              <w:t>As</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16D2281A" w14:textId="7F476802" w:rsidR="002A6148" w:rsidRPr="002A6148" w:rsidRDefault="002A6148" w:rsidP="002A6148">
            <w:pPr>
              <w:spacing w:after="0"/>
              <w:jc w:val="center"/>
              <w:rPr>
                <w:rFonts w:cstheme="minorHAnsi"/>
                <w:sz w:val="20"/>
                <w:szCs w:val="20"/>
              </w:rPr>
            </w:pPr>
            <w:r w:rsidRPr="002A6148">
              <w:rPr>
                <w:rFonts w:cstheme="minorHAnsi"/>
                <w:sz w:val="20"/>
                <w:szCs w:val="20"/>
              </w:rPr>
              <w:t>As</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5</w:t>
            </w:r>
          </w:p>
        </w:tc>
        <w:tc>
          <w:tcPr>
            <w:tcW w:w="0" w:type="auto"/>
          </w:tcPr>
          <w:p w14:paraId="622427CC" w14:textId="716E1C58"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47DAB66D" w14:textId="2842537B" w:rsidR="002A6148" w:rsidRPr="002A6148" w:rsidRDefault="002A6148" w:rsidP="002A6148">
            <w:pPr>
              <w:spacing w:after="0"/>
              <w:jc w:val="center"/>
              <w:rPr>
                <w:rFonts w:cstheme="minorHAnsi"/>
                <w:sz w:val="20"/>
                <w:szCs w:val="20"/>
              </w:rPr>
            </w:pPr>
            <w:r w:rsidRPr="002A6148">
              <w:rPr>
                <w:rFonts w:cstheme="minorHAnsi"/>
                <w:sz w:val="20"/>
                <w:szCs w:val="20"/>
              </w:rPr>
              <w:t>0.427</w:t>
            </w:r>
          </w:p>
        </w:tc>
      </w:tr>
      <w:tr w:rsidR="002A6148" w:rsidRPr="004A2FE2" w14:paraId="69EB2BAD" w14:textId="262CCF92" w:rsidTr="00625F24">
        <w:trPr>
          <w:trHeight w:val="148"/>
        </w:trPr>
        <w:tc>
          <w:tcPr>
            <w:tcW w:w="0" w:type="auto"/>
          </w:tcPr>
          <w:p w14:paraId="12518D21" w14:textId="67DE2B5B" w:rsidR="002A6148" w:rsidRPr="00625F24" w:rsidRDefault="002A6148" w:rsidP="002A6148">
            <w:pPr>
              <w:spacing w:after="0"/>
              <w:jc w:val="center"/>
              <w:rPr>
                <w:rFonts w:cstheme="minorHAnsi"/>
                <w:sz w:val="20"/>
                <w:szCs w:val="20"/>
              </w:rPr>
            </w:pPr>
            <w:r w:rsidRPr="00625F24">
              <w:rPr>
                <w:rFonts w:cstheme="minorHAnsi"/>
                <w:sz w:val="20"/>
                <w:szCs w:val="20"/>
              </w:rPr>
              <w:t>Se</w:t>
            </w:r>
          </w:p>
        </w:tc>
        <w:tc>
          <w:tcPr>
            <w:tcW w:w="0" w:type="auto"/>
          </w:tcPr>
          <w:p w14:paraId="5D9FF2C5" w14:textId="0B734C13" w:rsidR="002A6148" w:rsidRPr="00625F24" w:rsidRDefault="002A6148" w:rsidP="002A6148">
            <w:pPr>
              <w:spacing w:after="0"/>
              <w:jc w:val="center"/>
              <w:rPr>
                <w:rFonts w:cstheme="minorHAnsi"/>
                <w:sz w:val="20"/>
                <w:szCs w:val="20"/>
              </w:rPr>
            </w:pPr>
            <w:r w:rsidRPr="00625F24">
              <w:rPr>
                <w:rFonts w:cstheme="minorHAnsi"/>
                <w:sz w:val="20"/>
                <w:szCs w:val="20"/>
              </w:rPr>
              <w:t>78.96</w:t>
            </w:r>
          </w:p>
        </w:tc>
        <w:tc>
          <w:tcPr>
            <w:tcW w:w="0" w:type="auto"/>
          </w:tcPr>
          <w:p w14:paraId="3D28345E" w14:textId="138964BC" w:rsidR="002A6148" w:rsidRPr="002A6148" w:rsidRDefault="002A6148" w:rsidP="002A6148">
            <w:pPr>
              <w:spacing w:after="0"/>
              <w:jc w:val="center"/>
              <w:rPr>
                <w:rFonts w:cstheme="minorHAnsi"/>
                <w:sz w:val="20"/>
                <w:szCs w:val="20"/>
              </w:rPr>
            </w:pPr>
            <w:r w:rsidRPr="002A6148">
              <w:rPr>
                <w:rFonts w:cstheme="minorHAnsi"/>
                <w:sz w:val="20"/>
                <w:szCs w:val="20"/>
              </w:rPr>
              <w:t>SeO</w:t>
            </w:r>
          </w:p>
        </w:tc>
        <w:tc>
          <w:tcPr>
            <w:tcW w:w="0" w:type="auto"/>
          </w:tcPr>
          <w:p w14:paraId="336620AC" w14:textId="18EA4BFA" w:rsidR="002A6148" w:rsidRPr="002A6148" w:rsidRDefault="002A6148" w:rsidP="002A6148">
            <w:pPr>
              <w:spacing w:after="0"/>
              <w:jc w:val="center"/>
              <w:rPr>
                <w:rFonts w:cstheme="minorHAnsi"/>
                <w:sz w:val="20"/>
                <w:szCs w:val="20"/>
              </w:rPr>
            </w:pPr>
            <w:r w:rsidRPr="002A6148">
              <w:rPr>
                <w:rFonts w:cstheme="minorHAnsi"/>
                <w:sz w:val="20"/>
                <w:szCs w:val="20"/>
              </w:rPr>
              <w:t>SeO</w:t>
            </w:r>
            <w:r w:rsidRPr="002A6148">
              <w:rPr>
                <w:rFonts w:cstheme="minorHAnsi"/>
                <w:sz w:val="20"/>
                <w:szCs w:val="20"/>
                <w:vertAlign w:val="subscript"/>
              </w:rPr>
              <w:t>2</w:t>
            </w:r>
          </w:p>
        </w:tc>
        <w:tc>
          <w:tcPr>
            <w:tcW w:w="0" w:type="auto"/>
          </w:tcPr>
          <w:p w14:paraId="45383F15" w14:textId="6F717AD4" w:rsidR="002A6148" w:rsidRPr="002A6148" w:rsidRDefault="002A6148" w:rsidP="002A6148">
            <w:pPr>
              <w:spacing w:after="0"/>
              <w:jc w:val="center"/>
              <w:rPr>
                <w:rFonts w:cstheme="minorHAnsi"/>
                <w:sz w:val="20"/>
                <w:szCs w:val="20"/>
              </w:rPr>
            </w:pPr>
            <w:r w:rsidRPr="002A6148">
              <w:rPr>
                <w:rFonts w:cstheme="minorHAnsi"/>
                <w:sz w:val="20"/>
                <w:szCs w:val="20"/>
              </w:rPr>
              <w:t>SeO</w:t>
            </w:r>
            <w:r w:rsidRPr="002A6148">
              <w:rPr>
                <w:rFonts w:cstheme="minorHAnsi"/>
                <w:sz w:val="20"/>
                <w:szCs w:val="20"/>
                <w:vertAlign w:val="subscript"/>
              </w:rPr>
              <w:t>3</w:t>
            </w:r>
          </w:p>
        </w:tc>
        <w:tc>
          <w:tcPr>
            <w:tcW w:w="0" w:type="auto"/>
          </w:tcPr>
          <w:p w14:paraId="0F4E095F" w14:textId="6F81FC04" w:rsidR="002A6148" w:rsidRPr="002A6148" w:rsidRDefault="002A6148" w:rsidP="002A6148">
            <w:pPr>
              <w:spacing w:after="0"/>
              <w:jc w:val="center"/>
              <w:rPr>
                <w:rFonts w:cstheme="minorHAnsi"/>
                <w:sz w:val="20"/>
                <w:szCs w:val="20"/>
              </w:rPr>
            </w:pPr>
            <w:r w:rsidRPr="002A6148">
              <w:rPr>
                <w:rFonts w:cstheme="minorHAnsi"/>
                <w:sz w:val="20"/>
                <w:szCs w:val="20"/>
              </w:rPr>
              <w:t>0.405</w:t>
            </w:r>
          </w:p>
        </w:tc>
      </w:tr>
      <w:tr w:rsidR="002A6148" w:rsidRPr="004A2FE2" w14:paraId="68009B77" w14:textId="41F07C55" w:rsidTr="00625F24">
        <w:trPr>
          <w:trHeight w:val="148"/>
        </w:trPr>
        <w:tc>
          <w:tcPr>
            <w:tcW w:w="0" w:type="auto"/>
          </w:tcPr>
          <w:p w14:paraId="7DF772DF" w14:textId="0E8AEA28" w:rsidR="002A6148" w:rsidRPr="00625F24" w:rsidRDefault="002A6148" w:rsidP="002A6148">
            <w:pPr>
              <w:spacing w:after="0"/>
              <w:jc w:val="center"/>
              <w:rPr>
                <w:rFonts w:cstheme="minorHAnsi"/>
                <w:sz w:val="20"/>
                <w:szCs w:val="20"/>
              </w:rPr>
            </w:pPr>
            <w:r w:rsidRPr="00625F24">
              <w:rPr>
                <w:rFonts w:cstheme="minorHAnsi"/>
                <w:sz w:val="20"/>
                <w:szCs w:val="20"/>
              </w:rPr>
              <w:t>Rb</w:t>
            </w:r>
          </w:p>
        </w:tc>
        <w:tc>
          <w:tcPr>
            <w:tcW w:w="0" w:type="auto"/>
          </w:tcPr>
          <w:p w14:paraId="18FECBDA" w14:textId="471D4224" w:rsidR="002A6148" w:rsidRPr="00625F24" w:rsidRDefault="002A6148" w:rsidP="002A6148">
            <w:pPr>
              <w:spacing w:after="0"/>
              <w:jc w:val="center"/>
              <w:rPr>
                <w:rFonts w:cstheme="minorHAnsi"/>
                <w:sz w:val="20"/>
                <w:szCs w:val="20"/>
              </w:rPr>
            </w:pPr>
            <w:r w:rsidRPr="00625F24">
              <w:rPr>
                <w:rFonts w:cstheme="minorHAnsi"/>
                <w:sz w:val="20"/>
                <w:szCs w:val="20"/>
              </w:rPr>
              <w:t>85.47</w:t>
            </w:r>
          </w:p>
        </w:tc>
        <w:tc>
          <w:tcPr>
            <w:tcW w:w="0" w:type="auto"/>
          </w:tcPr>
          <w:p w14:paraId="50090AC9" w14:textId="68AE1FF5" w:rsidR="002A6148" w:rsidRPr="002A6148" w:rsidRDefault="002A6148" w:rsidP="002A6148">
            <w:pPr>
              <w:spacing w:after="0"/>
              <w:jc w:val="center"/>
              <w:rPr>
                <w:rFonts w:cstheme="minorHAnsi"/>
                <w:sz w:val="20"/>
                <w:szCs w:val="20"/>
              </w:rPr>
            </w:pPr>
            <w:r w:rsidRPr="002A6148">
              <w:rPr>
                <w:rFonts w:cstheme="minorHAnsi"/>
                <w:sz w:val="20"/>
                <w:szCs w:val="20"/>
              </w:rPr>
              <w:t>Rb</w:t>
            </w:r>
            <w:r w:rsidRPr="002A6148">
              <w:rPr>
                <w:rFonts w:cstheme="minorHAnsi"/>
                <w:sz w:val="20"/>
                <w:szCs w:val="20"/>
                <w:vertAlign w:val="subscript"/>
              </w:rPr>
              <w:t>2</w:t>
            </w:r>
            <w:r w:rsidRPr="002A6148">
              <w:rPr>
                <w:rFonts w:cstheme="minorHAnsi"/>
                <w:sz w:val="20"/>
                <w:szCs w:val="20"/>
              </w:rPr>
              <w:t>O</w:t>
            </w:r>
          </w:p>
        </w:tc>
        <w:tc>
          <w:tcPr>
            <w:tcW w:w="0" w:type="auto"/>
          </w:tcPr>
          <w:p w14:paraId="1B0E0543" w14:textId="7B0CF99A"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D6CF4F5" w14:textId="3BD095F6"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2F38551D" w14:textId="4C15D283" w:rsidR="002A6148" w:rsidRPr="002A6148" w:rsidRDefault="002A6148" w:rsidP="002A6148">
            <w:pPr>
              <w:spacing w:after="0"/>
              <w:jc w:val="center"/>
              <w:rPr>
                <w:rFonts w:cstheme="minorHAnsi"/>
                <w:sz w:val="20"/>
                <w:szCs w:val="20"/>
              </w:rPr>
            </w:pPr>
            <w:r w:rsidRPr="002A6148">
              <w:rPr>
                <w:rFonts w:cstheme="minorHAnsi"/>
                <w:sz w:val="20"/>
                <w:szCs w:val="20"/>
              </w:rPr>
              <w:t>0.094</w:t>
            </w:r>
          </w:p>
        </w:tc>
      </w:tr>
      <w:tr w:rsidR="002A6148" w:rsidRPr="004A2FE2" w14:paraId="79A4196C" w14:textId="0DCF6E02" w:rsidTr="00625F24">
        <w:trPr>
          <w:trHeight w:val="148"/>
        </w:trPr>
        <w:tc>
          <w:tcPr>
            <w:tcW w:w="0" w:type="auto"/>
          </w:tcPr>
          <w:p w14:paraId="7A59081C" w14:textId="526A070C" w:rsidR="002A6148" w:rsidRPr="00625F24" w:rsidRDefault="002A6148" w:rsidP="002A6148">
            <w:pPr>
              <w:spacing w:after="0"/>
              <w:jc w:val="center"/>
              <w:rPr>
                <w:rFonts w:cstheme="minorHAnsi"/>
                <w:sz w:val="20"/>
                <w:szCs w:val="20"/>
              </w:rPr>
            </w:pPr>
            <w:r w:rsidRPr="00625F24">
              <w:rPr>
                <w:rFonts w:cstheme="minorHAnsi"/>
                <w:sz w:val="20"/>
                <w:szCs w:val="20"/>
              </w:rPr>
              <w:t>Sr</w:t>
            </w:r>
          </w:p>
        </w:tc>
        <w:tc>
          <w:tcPr>
            <w:tcW w:w="0" w:type="auto"/>
          </w:tcPr>
          <w:p w14:paraId="44990FE2" w14:textId="52AE951A" w:rsidR="002A6148" w:rsidRPr="00625F24" w:rsidRDefault="002A6148" w:rsidP="002A6148">
            <w:pPr>
              <w:spacing w:after="0"/>
              <w:jc w:val="center"/>
              <w:rPr>
                <w:rFonts w:cstheme="minorHAnsi"/>
                <w:sz w:val="20"/>
                <w:szCs w:val="20"/>
              </w:rPr>
            </w:pPr>
            <w:r w:rsidRPr="00625F24">
              <w:rPr>
                <w:rFonts w:cstheme="minorHAnsi"/>
                <w:sz w:val="20"/>
                <w:szCs w:val="20"/>
              </w:rPr>
              <w:t>87.62</w:t>
            </w:r>
          </w:p>
        </w:tc>
        <w:tc>
          <w:tcPr>
            <w:tcW w:w="0" w:type="auto"/>
          </w:tcPr>
          <w:p w14:paraId="6D1FD698" w14:textId="7C39C4C0" w:rsidR="002A6148" w:rsidRPr="002A6148" w:rsidRDefault="002A6148" w:rsidP="002A6148">
            <w:pPr>
              <w:spacing w:after="0"/>
              <w:jc w:val="center"/>
              <w:rPr>
                <w:rFonts w:cstheme="minorHAnsi"/>
                <w:sz w:val="20"/>
                <w:szCs w:val="20"/>
              </w:rPr>
            </w:pPr>
            <w:r w:rsidRPr="002A6148">
              <w:rPr>
                <w:rFonts w:cstheme="minorHAnsi"/>
                <w:sz w:val="20"/>
                <w:szCs w:val="20"/>
              </w:rPr>
              <w:t>SrO</w:t>
            </w:r>
          </w:p>
        </w:tc>
        <w:tc>
          <w:tcPr>
            <w:tcW w:w="0" w:type="auto"/>
          </w:tcPr>
          <w:p w14:paraId="52184731" w14:textId="4F3DFFCC"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07C2811" w14:textId="188B0D4D"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4D760EB5" w14:textId="298A14CC" w:rsidR="002A6148" w:rsidRPr="002A6148" w:rsidRDefault="002A6148" w:rsidP="002A6148">
            <w:pPr>
              <w:spacing w:after="0"/>
              <w:jc w:val="center"/>
              <w:rPr>
                <w:rFonts w:cstheme="minorHAnsi"/>
                <w:sz w:val="20"/>
                <w:szCs w:val="20"/>
              </w:rPr>
            </w:pPr>
            <w:r w:rsidRPr="002A6148">
              <w:rPr>
                <w:rFonts w:cstheme="minorHAnsi"/>
                <w:sz w:val="20"/>
                <w:szCs w:val="20"/>
              </w:rPr>
              <w:t>0.183</w:t>
            </w:r>
          </w:p>
        </w:tc>
      </w:tr>
      <w:tr w:rsidR="002A6148" w:rsidRPr="004A2FE2" w14:paraId="5F6832CB" w14:textId="555F6DE1" w:rsidTr="00625F24">
        <w:trPr>
          <w:trHeight w:val="148"/>
        </w:trPr>
        <w:tc>
          <w:tcPr>
            <w:tcW w:w="0" w:type="auto"/>
          </w:tcPr>
          <w:p w14:paraId="27704CFB" w14:textId="68362FB2" w:rsidR="002A6148" w:rsidRPr="00625F24" w:rsidRDefault="002A6148" w:rsidP="002A6148">
            <w:pPr>
              <w:spacing w:after="0"/>
              <w:jc w:val="center"/>
              <w:rPr>
                <w:rFonts w:cstheme="minorHAnsi"/>
                <w:sz w:val="20"/>
                <w:szCs w:val="20"/>
              </w:rPr>
            </w:pPr>
            <w:r w:rsidRPr="00625F24">
              <w:rPr>
                <w:rFonts w:cstheme="minorHAnsi"/>
                <w:sz w:val="20"/>
                <w:szCs w:val="20"/>
              </w:rPr>
              <w:t>Zr</w:t>
            </w:r>
          </w:p>
        </w:tc>
        <w:tc>
          <w:tcPr>
            <w:tcW w:w="0" w:type="auto"/>
          </w:tcPr>
          <w:p w14:paraId="1A45FFB2" w14:textId="3E387206" w:rsidR="002A6148" w:rsidRPr="00625F24" w:rsidRDefault="002A6148" w:rsidP="002A6148">
            <w:pPr>
              <w:spacing w:after="0"/>
              <w:jc w:val="center"/>
              <w:rPr>
                <w:rFonts w:cstheme="minorHAnsi"/>
                <w:sz w:val="20"/>
                <w:szCs w:val="20"/>
              </w:rPr>
            </w:pPr>
            <w:r w:rsidRPr="00625F24">
              <w:rPr>
                <w:rFonts w:cstheme="minorHAnsi"/>
                <w:sz w:val="20"/>
                <w:szCs w:val="20"/>
              </w:rPr>
              <w:t>91.22</w:t>
            </w:r>
          </w:p>
        </w:tc>
        <w:tc>
          <w:tcPr>
            <w:tcW w:w="0" w:type="auto"/>
          </w:tcPr>
          <w:p w14:paraId="0379E869" w14:textId="314C9713" w:rsidR="002A6148" w:rsidRPr="002A6148" w:rsidRDefault="002A6148" w:rsidP="002A6148">
            <w:pPr>
              <w:spacing w:after="0"/>
              <w:jc w:val="center"/>
              <w:rPr>
                <w:rFonts w:cstheme="minorHAnsi"/>
                <w:sz w:val="20"/>
                <w:szCs w:val="20"/>
              </w:rPr>
            </w:pPr>
            <w:r w:rsidRPr="002A6148">
              <w:rPr>
                <w:rFonts w:cstheme="minorHAnsi"/>
                <w:sz w:val="20"/>
                <w:szCs w:val="20"/>
              </w:rPr>
              <w:t>ZrO</w:t>
            </w:r>
            <w:r w:rsidRPr="002A6148">
              <w:rPr>
                <w:rFonts w:cstheme="minorHAnsi"/>
                <w:sz w:val="20"/>
                <w:szCs w:val="20"/>
                <w:vertAlign w:val="subscript"/>
              </w:rPr>
              <w:t>2</w:t>
            </w:r>
          </w:p>
        </w:tc>
        <w:tc>
          <w:tcPr>
            <w:tcW w:w="0" w:type="auto"/>
          </w:tcPr>
          <w:p w14:paraId="2BF4C603" w14:textId="624C79E2"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14700B90" w14:textId="2AECC5F8"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750322A3" w14:textId="58738007" w:rsidR="002A6148" w:rsidRPr="002A6148" w:rsidRDefault="002A6148" w:rsidP="002A6148">
            <w:pPr>
              <w:spacing w:after="0"/>
              <w:jc w:val="center"/>
              <w:rPr>
                <w:rFonts w:cstheme="minorHAnsi"/>
                <w:sz w:val="20"/>
                <w:szCs w:val="20"/>
              </w:rPr>
            </w:pPr>
            <w:r w:rsidRPr="002A6148">
              <w:rPr>
                <w:rFonts w:cstheme="minorHAnsi"/>
                <w:sz w:val="20"/>
                <w:szCs w:val="20"/>
              </w:rPr>
              <w:t>0.351</w:t>
            </w:r>
          </w:p>
        </w:tc>
      </w:tr>
      <w:tr w:rsidR="002A6148" w:rsidRPr="004A2FE2" w14:paraId="4B541BFB" w14:textId="5026975E" w:rsidTr="00625F24">
        <w:trPr>
          <w:trHeight w:val="148"/>
        </w:trPr>
        <w:tc>
          <w:tcPr>
            <w:tcW w:w="0" w:type="auto"/>
          </w:tcPr>
          <w:p w14:paraId="3B717667" w14:textId="0B30AB37" w:rsidR="002A6148" w:rsidRPr="00625F24" w:rsidRDefault="002A6148" w:rsidP="002A6148">
            <w:pPr>
              <w:spacing w:after="0"/>
              <w:jc w:val="center"/>
              <w:rPr>
                <w:rFonts w:cstheme="minorHAnsi"/>
                <w:sz w:val="20"/>
                <w:szCs w:val="20"/>
              </w:rPr>
            </w:pPr>
            <w:r w:rsidRPr="00625F24">
              <w:rPr>
                <w:rFonts w:cstheme="minorHAnsi"/>
                <w:sz w:val="20"/>
                <w:szCs w:val="20"/>
              </w:rPr>
              <w:t>Mo</w:t>
            </w:r>
          </w:p>
        </w:tc>
        <w:tc>
          <w:tcPr>
            <w:tcW w:w="0" w:type="auto"/>
          </w:tcPr>
          <w:p w14:paraId="0AD83366" w14:textId="598DAED5" w:rsidR="002A6148" w:rsidRPr="00625F24" w:rsidRDefault="002A6148" w:rsidP="002A6148">
            <w:pPr>
              <w:spacing w:after="0"/>
              <w:jc w:val="center"/>
              <w:rPr>
                <w:rFonts w:cstheme="minorHAnsi"/>
                <w:sz w:val="20"/>
                <w:szCs w:val="20"/>
              </w:rPr>
            </w:pPr>
            <w:r w:rsidRPr="00625F24">
              <w:rPr>
                <w:rFonts w:cstheme="minorHAnsi"/>
                <w:sz w:val="20"/>
                <w:szCs w:val="20"/>
              </w:rPr>
              <w:t>95.94</w:t>
            </w:r>
          </w:p>
        </w:tc>
        <w:tc>
          <w:tcPr>
            <w:tcW w:w="0" w:type="auto"/>
          </w:tcPr>
          <w:p w14:paraId="6FF2CA8D" w14:textId="62036A94" w:rsidR="002A6148" w:rsidRPr="002A6148" w:rsidRDefault="002A6148" w:rsidP="002A6148">
            <w:pPr>
              <w:spacing w:after="0"/>
              <w:jc w:val="center"/>
              <w:rPr>
                <w:rFonts w:cstheme="minorHAnsi"/>
                <w:sz w:val="20"/>
                <w:szCs w:val="20"/>
              </w:rPr>
            </w:pPr>
            <w:r w:rsidRPr="002A6148">
              <w:rPr>
                <w:rFonts w:cstheme="minorHAnsi"/>
                <w:sz w:val="20"/>
                <w:szCs w:val="20"/>
              </w:rPr>
              <w:t>MoO</w:t>
            </w:r>
            <w:r w:rsidRPr="002A6148">
              <w:rPr>
                <w:rFonts w:cstheme="minorHAnsi"/>
                <w:sz w:val="20"/>
                <w:szCs w:val="20"/>
                <w:vertAlign w:val="subscript"/>
              </w:rPr>
              <w:t>2</w:t>
            </w:r>
          </w:p>
        </w:tc>
        <w:tc>
          <w:tcPr>
            <w:tcW w:w="0" w:type="auto"/>
          </w:tcPr>
          <w:p w14:paraId="4DF7C068" w14:textId="381C8808" w:rsidR="002A6148" w:rsidRPr="002A6148" w:rsidRDefault="002A6148" w:rsidP="002A6148">
            <w:pPr>
              <w:spacing w:after="0"/>
              <w:jc w:val="center"/>
              <w:rPr>
                <w:rFonts w:cstheme="minorHAnsi"/>
                <w:sz w:val="20"/>
                <w:szCs w:val="20"/>
              </w:rPr>
            </w:pPr>
            <w:r w:rsidRPr="002A6148">
              <w:rPr>
                <w:rFonts w:cstheme="minorHAnsi"/>
                <w:sz w:val="20"/>
                <w:szCs w:val="20"/>
              </w:rPr>
              <w:t>MoO</w:t>
            </w:r>
            <w:r w:rsidRPr="002A6148">
              <w:rPr>
                <w:rFonts w:cstheme="minorHAnsi"/>
                <w:sz w:val="20"/>
                <w:szCs w:val="20"/>
                <w:vertAlign w:val="subscript"/>
              </w:rPr>
              <w:t>3</w:t>
            </w:r>
          </w:p>
        </w:tc>
        <w:tc>
          <w:tcPr>
            <w:tcW w:w="0" w:type="auto"/>
          </w:tcPr>
          <w:p w14:paraId="116EA71E" w14:textId="399B73B2"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1D11587" w14:textId="1BB256DF" w:rsidR="002A6148" w:rsidRPr="002A6148" w:rsidRDefault="002A6148" w:rsidP="002A6148">
            <w:pPr>
              <w:spacing w:after="0"/>
              <w:jc w:val="center"/>
              <w:rPr>
                <w:rFonts w:cstheme="minorHAnsi"/>
                <w:sz w:val="20"/>
                <w:szCs w:val="20"/>
              </w:rPr>
            </w:pPr>
            <w:r w:rsidRPr="002A6148">
              <w:rPr>
                <w:rFonts w:cstheme="minorHAnsi"/>
                <w:sz w:val="20"/>
                <w:szCs w:val="20"/>
              </w:rPr>
              <w:t>0.417</w:t>
            </w:r>
          </w:p>
        </w:tc>
      </w:tr>
      <w:tr w:rsidR="002A6148" w:rsidRPr="004A2FE2" w14:paraId="3B42F696" w14:textId="59EBD1E0" w:rsidTr="00625F24">
        <w:trPr>
          <w:trHeight w:val="148"/>
        </w:trPr>
        <w:tc>
          <w:tcPr>
            <w:tcW w:w="0" w:type="auto"/>
          </w:tcPr>
          <w:p w14:paraId="74C250BC" w14:textId="5A75AE96" w:rsidR="002A6148" w:rsidRPr="00625F24" w:rsidRDefault="002A6148" w:rsidP="002A6148">
            <w:pPr>
              <w:spacing w:after="0"/>
              <w:jc w:val="center"/>
              <w:rPr>
                <w:rFonts w:cstheme="minorHAnsi"/>
                <w:sz w:val="20"/>
                <w:szCs w:val="20"/>
              </w:rPr>
            </w:pPr>
            <w:r w:rsidRPr="00625F24">
              <w:rPr>
                <w:rFonts w:cstheme="minorHAnsi"/>
                <w:sz w:val="20"/>
                <w:szCs w:val="20"/>
              </w:rPr>
              <w:t>Pd</w:t>
            </w:r>
          </w:p>
        </w:tc>
        <w:tc>
          <w:tcPr>
            <w:tcW w:w="0" w:type="auto"/>
          </w:tcPr>
          <w:p w14:paraId="5DA0335B" w14:textId="6EE6B4B0" w:rsidR="002A6148" w:rsidRPr="00625F24" w:rsidRDefault="002A6148" w:rsidP="002A6148">
            <w:pPr>
              <w:spacing w:after="0"/>
              <w:jc w:val="center"/>
              <w:rPr>
                <w:rFonts w:cstheme="minorHAnsi"/>
                <w:sz w:val="20"/>
                <w:szCs w:val="20"/>
              </w:rPr>
            </w:pPr>
            <w:r w:rsidRPr="00625F24">
              <w:rPr>
                <w:rFonts w:cstheme="minorHAnsi"/>
                <w:sz w:val="20"/>
                <w:szCs w:val="20"/>
              </w:rPr>
              <w:t>106.42</w:t>
            </w:r>
          </w:p>
        </w:tc>
        <w:tc>
          <w:tcPr>
            <w:tcW w:w="0" w:type="auto"/>
          </w:tcPr>
          <w:p w14:paraId="0F61F372" w14:textId="23BB6F5F" w:rsidR="002A6148" w:rsidRPr="002A6148" w:rsidRDefault="002A6148" w:rsidP="002A6148">
            <w:pPr>
              <w:spacing w:after="0"/>
              <w:jc w:val="center"/>
              <w:rPr>
                <w:rFonts w:cstheme="minorHAnsi"/>
                <w:sz w:val="20"/>
                <w:szCs w:val="20"/>
              </w:rPr>
            </w:pPr>
            <w:r w:rsidRPr="002A6148">
              <w:rPr>
                <w:rFonts w:cstheme="minorHAnsi"/>
                <w:sz w:val="20"/>
                <w:szCs w:val="20"/>
              </w:rPr>
              <w:t>PdO</w:t>
            </w:r>
          </w:p>
        </w:tc>
        <w:tc>
          <w:tcPr>
            <w:tcW w:w="0" w:type="auto"/>
          </w:tcPr>
          <w:p w14:paraId="766203B1" w14:textId="68AC587D" w:rsidR="002A6148" w:rsidRPr="002A6148" w:rsidRDefault="002A6148" w:rsidP="002A6148">
            <w:pPr>
              <w:spacing w:after="0"/>
              <w:jc w:val="center"/>
              <w:rPr>
                <w:rFonts w:cstheme="minorHAnsi"/>
                <w:sz w:val="20"/>
                <w:szCs w:val="20"/>
              </w:rPr>
            </w:pPr>
            <w:r w:rsidRPr="002A6148">
              <w:rPr>
                <w:rFonts w:cstheme="minorHAnsi"/>
                <w:sz w:val="20"/>
                <w:szCs w:val="20"/>
              </w:rPr>
              <w:t>PdO</w:t>
            </w:r>
            <w:r w:rsidRPr="002A6148">
              <w:rPr>
                <w:rFonts w:cstheme="minorHAnsi"/>
                <w:sz w:val="20"/>
                <w:szCs w:val="20"/>
                <w:vertAlign w:val="subscript"/>
              </w:rPr>
              <w:t>2</w:t>
            </w:r>
          </w:p>
        </w:tc>
        <w:tc>
          <w:tcPr>
            <w:tcW w:w="0" w:type="auto"/>
          </w:tcPr>
          <w:p w14:paraId="3933CB5D" w14:textId="36CBB077"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16BE9F90" w14:textId="3F3DA524" w:rsidR="002A6148" w:rsidRPr="002A6148" w:rsidRDefault="002A6148" w:rsidP="002A6148">
            <w:pPr>
              <w:spacing w:after="0"/>
              <w:jc w:val="center"/>
              <w:rPr>
                <w:rFonts w:cstheme="minorHAnsi"/>
                <w:sz w:val="20"/>
                <w:szCs w:val="20"/>
              </w:rPr>
            </w:pPr>
            <w:r w:rsidRPr="002A6148">
              <w:rPr>
                <w:rFonts w:cstheme="minorHAnsi"/>
                <w:sz w:val="20"/>
                <w:szCs w:val="20"/>
              </w:rPr>
              <w:t>0.226</w:t>
            </w:r>
          </w:p>
        </w:tc>
      </w:tr>
      <w:tr w:rsidR="002A6148" w:rsidRPr="004A2FE2" w14:paraId="10A3A0D0" w14:textId="2B5F6E5F" w:rsidTr="00625F24">
        <w:trPr>
          <w:trHeight w:val="148"/>
        </w:trPr>
        <w:tc>
          <w:tcPr>
            <w:tcW w:w="0" w:type="auto"/>
          </w:tcPr>
          <w:p w14:paraId="12FA9B42" w14:textId="7F601096" w:rsidR="002A6148" w:rsidRPr="00625F24" w:rsidRDefault="002A6148" w:rsidP="002A6148">
            <w:pPr>
              <w:spacing w:after="0"/>
              <w:jc w:val="center"/>
              <w:rPr>
                <w:rFonts w:cstheme="minorHAnsi"/>
                <w:sz w:val="20"/>
                <w:szCs w:val="20"/>
              </w:rPr>
            </w:pPr>
            <w:r w:rsidRPr="00625F24">
              <w:rPr>
                <w:rFonts w:cstheme="minorHAnsi"/>
                <w:sz w:val="20"/>
                <w:szCs w:val="20"/>
              </w:rPr>
              <w:t>Ag</w:t>
            </w:r>
          </w:p>
        </w:tc>
        <w:tc>
          <w:tcPr>
            <w:tcW w:w="0" w:type="auto"/>
          </w:tcPr>
          <w:p w14:paraId="3322E062" w14:textId="16BA1F24" w:rsidR="002A6148" w:rsidRPr="00625F24" w:rsidRDefault="002A6148" w:rsidP="002A6148">
            <w:pPr>
              <w:spacing w:after="0"/>
              <w:jc w:val="center"/>
              <w:rPr>
                <w:rFonts w:cstheme="minorHAnsi"/>
                <w:sz w:val="20"/>
                <w:szCs w:val="20"/>
              </w:rPr>
            </w:pPr>
            <w:r w:rsidRPr="00625F24">
              <w:rPr>
                <w:rFonts w:cstheme="minorHAnsi"/>
                <w:sz w:val="20"/>
                <w:szCs w:val="20"/>
              </w:rPr>
              <w:t>107.87</w:t>
            </w:r>
          </w:p>
        </w:tc>
        <w:tc>
          <w:tcPr>
            <w:tcW w:w="0" w:type="auto"/>
          </w:tcPr>
          <w:p w14:paraId="689C85C7" w14:textId="3AF51CBC" w:rsidR="002A6148" w:rsidRPr="002A6148" w:rsidRDefault="002A6148" w:rsidP="002A6148">
            <w:pPr>
              <w:spacing w:after="0"/>
              <w:jc w:val="center"/>
              <w:rPr>
                <w:rFonts w:cstheme="minorHAnsi"/>
                <w:sz w:val="20"/>
                <w:szCs w:val="20"/>
              </w:rPr>
            </w:pPr>
            <w:r w:rsidRPr="002A6148">
              <w:rPr>
                <w:rFonts w:cstheme="minorHAnsi"/>
                <w:sz w:val="20"/>
                <w:szCs w:val="20"/>
              </w:rPr>
              <w:t>Ag</w:t>
            </w:r>
            <w:r w:rsidRPr="002A6148">
              <w:rPr>
                <w:rFonts w:cstheme="minorHAnsi"/>
                <w:sz w:val="20"/>
                <w:szCs w:val="20"/>
                <w:vertAlign w:val="subscript"/>
              </w:rPr>
              <w:t>2</w:t>
            </w:r>
            <w:r w:rsidRPr="002A6148">
              <w:rPr>
                <w:rFonts w:cstheme="minorHAnsi"/>
                <w:sz w:val="20"/>
                <w:szCs w:val="20"/>
              </w:rPr>
              <w:t>O</w:t>
            </w:r>
          </w:p>
        </w:tc>
        <w:tc>
          <w:tcPr>
            <w:tcW w:w="0" w:type="auto"/>
          </w:tcPr>
          <w:p w14:paraId="7C3D97B8" w14:textId="685C3D26"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5D47954" w14:textId="35A2C760"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A13DB77" w14:textId="40C78F48" w:rsidR="002A6148" w:rsidRPr="002A6148" w:rsidRDefault="002A6148" w:rsidP="002A6148">
            <w:pPr>
              <w:spacing w:after="0"/>
              <w:jc w:val="center"/>
              <w:rPr>
                <w:rFonts w:cstheme="minorHAnsi"/>
                <w:sz w:val="20"/>
                <w:szCs w:val="20"/>
              </w:rPr>
            </w:pPr>
            <w:r w:rsidRPr="002A6148">
              <w:rPr>
                <w:rFonts w:cstheme="minorHAnsi"/>
                <w:sz w:val="20"/>
                <w:szCs w:val="20"/>
              </w:rPr>
              <w:t>0.074</w:t>
            </w:r>
          </w:p>
        </w:tc>
      </w:tr>
      <w:tr w:rsidR="002A6148" w:rsidRPr="004A2FE2" w14:paraId="3E32BCCE" w14:textId="1C80264A" w:rsidTr="00625F24">
        <w:trPr>
          <w:trHeight w:val="148"/>
        </w:trPr>
        <w:tc>
          <w:tcPr>
            <w:tcW w:w="0" w:type="auto"/>
          </w:tcPr>
          <w:p w14:paraId="705CFB70" w14:textId="013354CE" w:rsidR="002A6148" w:rsidRPr="00625F24" w:rsidRDefault="002A6148" w:rsidP="002A6148">
            <w:pPr>
              <w:spacing w:after="0"/>
              <w:jc w:val="center"/>
              <w:rPr>
                <w:rFonts w:cstheme="minorHAnsi"/>
                <w:sz w:val="20"/>
                <w:szCs w:val="20"/>
              </w:rPr>
            </w:pPr>
            <w:r w:rsidRPr="00625F24">
              <w:rPr>
                <w:rFonts w:cstheme="minorHAnsi"/>
                <w:sz w:val="20"/>
                <w:szCs w:val="20"/>
              </w:rPr>
              <w:t>Cd</w:t>
            </w:r>
          </w:p>
        </w:tc>
        <w:tc>
          <w:tcPr>
            <w:tcW w:w="0" w:type="auto"/>
          </w:tcPr>
          <w:p w14:paraId="3A26FA83" w14:textId="76457193" w:rsidR="002A6148" w:rsidRPr="00625F24" w:rsidRDefault="002A6148" w:rsidP="002A6148">
            <w:pPr>
              <w:spacing w:after="0"/>
              <w:jc w:val="center"/>
              <w:rPr>
                <w:rFonts w:cstheme="minorHAnsi"/>
                <w:sz w:val="20"/>
                <w:szCs w:val="20"/>
              </w:rPr>
            </w:pPr>
            <w:r w:rsidRPr="00625F24">
              <w:rPr>
                <w:rFonts w:cstheme="minorHAnsi"/>
                <w:sz w:val="20"/>
                <w:szCs w:val="20"/>
              </w:rPr>
              <w:t>112.41</w:t>
            </w:r>
          </w:p>
        </w:tc>
        <w:tc>
          <w:tcPr>
            <w:tcW w:w="0" w:type="auto"/>
          </w:tcPr>
          <w:p w14:paraId="676A471B" w14:textId="42D09C17" w:rsidR="002A6148" w:rsidRPr="002A6148" w:rsidRDefault="002A6148" w:rsidP="002A6148">
            <w:pPr>
              <w:spacing w:after="0"/>
              <w:jc w:val="center"/>
              <w:rPr>
                <w:rFonts w:cstheme="minorHAnsi"/>
                <w:sz w:val="20"/>
                <w:szCs w:val="20"/>
              </w:rPr>
            </w:pPr>
            <w:r w:rsidRPr="002A6148">
              <w:rPr>
                <w:rFonts w:cstheme="minorHAnsi"/>
                <w:sz w:val="20"/>
                <w:szCs w:val="20"/>
              </w:rPr>
              <w:t>CdO</w:t>
            </w:r>
          </w:p>
        </w:tc>
        <w:tc>
          <w:tcPr>
            <w:tcW w:w="0" w:type="auto"/>
          </w:tcPr>
          <w:p w14:paraId="334C4F88" w14:textId="5800FD83"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354D0AF" w14:textId="390A7EA8"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CB3C2C4" w14:textId="62A9B45E" w:rsidR="002A6148" w:rsidRPr="002A6148" w:rsidRDefault="002A6148" w:rsidP="002A6148">
            <w:pPr>
              <w:spacing w:after="0"/>
              <w:jc w:val="center"/>
              <w:rPr>
                <w:rFonts w:cstheme="minorHAnsi"/>
                <w:sz w:val="20"/>
                <w:szCs w:val="20"/>
              </w:rPr>
            </w:pPr>
            <w:r w:rsidRPr="002A6148">
              <w:rPr>
                <w:rFonts w:cstheme="minorHAnsi"/>
                <w:sz w:val="20"/>
                <w:szCs w:val="20"/>
              </w:rPr>
              <w:t>0.142</w:t>
            </w:r>
          </w:p>
        </w:tc>
      </w:tr>
      <w:tr w:rsidR="002A6148" w:rsidRPr="004A2FE2" w14:paraId="612148BA" w14:textId="6552E10B" w:rsidTr="00625F24">
        <w:trPr>
          <w:trHeight w:val="148"/>
        </w:trPr>
        <w:tc>
          <w:tcPr>
            <w:tcW w:w="0" w:type="auto"/>
          </w:tcPr>
          <w:p w14:paraId="3B81FDEF" w14:textId="184C3202" w:rsidR="002A6148" w:rsidRPr="00625F24" w:rsidRDefault="002A6148" w:rsidP="002A6148">
            <w:pPr>
              <w:spacing w:after="0"/>
              <w:jc w:val="center"/>
              <w:rPr>
                <w:rFonts w:cstheme="minorHAnsi"/>
                <w:sz w:val="20"/>
                <w:szCs w:val="20"/>
              </w:rPr>
            </w:pPr>
            <w:r w:rsidRPr="00625F24">
              <w:rPr>
                <w:rFonts w:cstheme="minorHAnsi"/>
                <w:sz w:val="20"/>
                <w:szCs w:val="20"/>
              </w:rPr>
              <w:t>In</w:t>
            </w:r>
          </w:p>
        </w:tc>
        <w:tc>
          <w:tcPr>
            <w:tcW w:w="0" w:type="auto"/>
          </w:tcPr>
          <w:p w14:paraId="04F77E2A" w14:textId="0056F562" w:rsidR="002A6148" w:rsidRPr="00625F24" w:rsidRDefault="002A6148" w:rsidP="002A6148">
            <w:pPr>
              <w:spacing w:after="0"/>
              <w:jc w:val="center"/>
              <w:rPr>
                <w:rFonts w:cstheme="minorHAnsi"/>
                <w:sz w:val="20"/>
                <w:szCs w:val="20"/>
              </w:rPr>
            </w:pPr>
            <w:r w:rsidRPr="00625F24">
              <w:rPr>
                <w:rFonts w:cstheme="minorHAnsi"/>
                <w:sz w:val="20"/>
                <w:szCs w:val="20"/>
              </w:rPr>
              <w:t>114.82</w:t>
            </w:r>
          </w:p>
        </w:tc>
        <w:tc>
          <w:tcPr>
            <w:tcW w:w="0" w:type="auto"/>
          </w:tcPr>
          <w:p w14:paraId="682D090D" w14:textId="237962FA" w:rsidR="002A6148" w:rsidRPr="002A6148" w:rsidRDefault="002A6148" w:rsidP="002A6148">
            <w:pPr>
              <w:spacing w:after="0"/>
              <w:jc w:val="center"/>
              <w:rPr>
                <w:rFonts w:cstheme="minorHAnsi"/>
                <w:sz w:val="20"/>
                <w:szCs w:val="20"/>
              </w:rPr>
            </w:pPr>
            <w:r w:rsidRPr="002A6148">
              <w:rPr>
                <w:rFonts w:cstheme="minorHAnsi"/>
                <w:sz w:val="20"/>
                <w:szCs w:val="20"/>
              </w:rPr>
              <w:t>In</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43C306AF" w14:textId="02D6C8B9"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123C9BC6" w14:textId="04DF01A8"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3C45EA3E" w14:textId="7A4F3018" w:rsidR="002A6148" w:rsidRPr="002A6148" w:rsidRDefault="002A6148" w:rsidP="002A6148">
            <w:pPr>
              <w:spacing w:after="0"/>
              <w:jc w:val="center"/>
              <w:rPr>
                <w:rFonts w:cstheme="minorHAnsi"/>
                <w:sz w:val="20"/>
                <w:szCs w:val="20"/>
              </w:rPr>
            </w:pPr>
            <w:r w:rsidRPr="002A6148">
              <w:rPr>
                <w:rFonts w:cstheme="minorHAnsi"/>
                <w:sz w:val="20"/>
                <w:szCs w:val="20"/>
              </w:rPr>
              <w:t>0.209</w:t>
            </w:r>
          </w:p>
        </w:tc>
      </w:tr>
      <w:tr w:rsidR="002A6148" w:rsidRPr="004A2FE2" w14:paraId="03092786" w14:textId="11607EBC" w:rsidTr="00625F24">
        <w:trPr>
          <w:trHeight w:val="148"/>
        </w:trPr>
        <w:tc>
          <w:tcPr>
            <w:tcW w:w="0" w:type="auto"/>
          </w:tcPr>
          <w:p w14:paraId="54F003BA" w14:textId="48EFED03" w:rsidR="002A6148" w:rsidRPr="00625F24" w:rsidRDefault="002A6148" w:rsidP="002A6148">
            <w:pPr>
              <w:spacing w:after="0"/>
              <w:jc w:val="center"/>
              <w:rPr>
                <w:rFonts w:cstheme="minorHAnsi"/>
                <w:sz w:val="20"/>
                <w:szCs w:val="20"/>
              </w:rPr>
            </w:pPr>
            <w:r w:rsidRPr="00625F24">
              <w:rPr>
                <w:rFonts w:cstheme="minorHAnsi"/>
                <w:sz w:val="20"/>
                <w:szCs w:val="20"/>
              </w:rPr>
              <w:t>Sn</w:t>
            </w:r>
          </w:p>
        </w:tc>
        <w:tc>
          <w:tcPr>
            <w:tcW w:w="0" w:type="auto"/>
          </w:tcPr>
          <w:p w14:paraId="16CBCF97" w14:textId="2478ACAD" w:rsidR="002A6148" w:rsidRPr="00625F24" w:rsidRDefault="002A6148" w:rsidP="002A6148">
            <w:pPr>
              <w:spacing w:after="0"/>
              <w:jc w:val="center"/>
              <w:rPr>
                <w:rFonts w:cstheme="minorHAnsi"/>
                <w:sz w:val="20"/>
                <w:szCs w:val="20"/>
              </w:rPr>
            </w:pPr>
            <w:r w:rsidRPr="00625F24">
              <w:rPr>
                <w:rFonts w:cstheme="minorHAnsi"/>
                <w:sz w:val="20"/>
                <w:szCs w:val="20"/>
              </w:rPr>
              <w:t>118.71</w:t>
            </w:r>
          </w:p>
        </w:tc>
        <w:tc>
          <w:tcPr>
            <w:tcW w:w="0" w:type="auto"/>
          </w:tcPr>
          <w:p w14:paraId="67591EE0" w14:textId="4AF5040B" w:rsidR="002A6148" w:rsidRPr="002A6148" w:rsidRDefault="002A6148" w:rsidP="002A6148">
            <w:pPr>
              <w:spacing w:after="0"/>
              <w:jc w:val="center"/>
              <w:rPr>
                <w:rFonts w:cstheme="minorHAnsi"/>
                <w:sz w:val="20"/>
                <w:szCs w:val="20"/>
              </w:rPr>
            </w:pPr>
            <w:r w:rsidRPr="002A6148">
              <w:rPr>
                <w:rFonts w:cstheme="minorHAnsi"/>
                <w:sz w:val="20"/>
                <w:szCs w:val="20"/>
              </w:rPr>
              <w:t>SnO</w:t>
            </w:r>
          </w:p>
        </w:tc>
        <w:tc>
          <w:tcPr>
            <w:tcW w:w="0" w:type="auto"/>
          </w:tcPr>
          <w:p w14:paraId="3963EF14" w14:textId="34A8E3F4" w:rsidR="002A6148" w:rsidRPr="002A6148" w:rsidRDefault="002A6148" w:rsidP="002A6148">
            <w:pPr>
              <w:spacing w:after="0"/>
              <w:jc w:val="center"/>
              <w:rPr>
                <w:rFonts w:cstheme="minorHAnsi"/>
                <w:sz w:val="20"/>
                <w:szCs w:val="20"/>
              </w:rPr>
            </w:pPr>
            <w:r w:rsidRPr="002A6148">
              <w:rPr>
                <w:rFonts w:cstheme="minorHAnsi"/>
                <w:sz w:val="20"/>
                <w:szCs w:val="20"/>
              </w:rPr>
              <w:t>SnO</w:t>
            </w:r>
            <w:r w:rsidRPr="002A6148">
              <w:rPr>
                <w:rFonts w:cstheme="minorHAnsi"/>
                <w:sz w:val="20"/>
                <w:szCs w:val="20"/>
                <w:vertAlign w:val="subscript"/>
              </w:rPr>
              <w:t>2</w:t>
            </w:r>
          </w:p>
        </w:tc>
        <w:tc>
          <w:tcPr>
            <w:tcW w:w="0" w:type="auto"/>
          </w:tcPr>
          <w:p w14:paraId="4380AE37" w14:textId="4E3DC5D5"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F99C931" w14:textId="32DB4D14" w:rsidR="002A6148" w:rsidRPr="002A6148" w:rsidRDefault="002A6148" w:rsidP="002A6148">
            <w:pPr>
              <w:spacing w:after="0"/>
              <w:jc w:val="center"/>
              <w:rPr>
                <w:rFonts w:cstheme="minorHAnsi"/>
                <w:sz w:val="20"/>
                <w:szCs w:val="20"/>
              </w:rPr>
            </w:pPr>
            <w:r w:rsidRPr="002A6148">
              <w:rPr>
                <w:rFonts w:cstheme="minorHAnsi"/>
                <w:sz w:val="20"/>
                <w:szCs w:val="20"/>
              </w:rPr>
              <w:t>0.202</w:t>
            </w:r>
          </w:p>
        </w:tc>
      </w:tr>
      <w:tr w:rsidR="002A6148" w:rsidRPr="004A2FE2" w14:paraId="2B2AE919" w14:textId="326CD783" w:rsidTr="00625F24">
        <w:trPr>
          <w:trHeight w:val="148"/>
        </w:trPr>
        <w:tc>
          <w:tcPr>
            <w:tcW w:w="0" w:type="auto"/>
          </w:tcPr>
          <w:p w14:paraId="113DE36C" w14:textId="41C1CC25" w:rsidR="002A6148" w:rsidRPr="00625F24" w:rsidRDefault="002A6148" w:rsidP="002A6148">
            <w:pPr>
              <w:spacing w:after="0"/>
              <w:jc w:val="center"/>
              <w:rPr>
                <w:rFonts w:cstheme="minorHAnsi"/>
                <w:sz w:val="20"/>
                <w:szCs w:val="20"/>
              </w:rPr>
            </w:pPr>
            <w:r w:rsidRPr="00625F24">
              <w:rPr>
                <w:rFonts w:cstheme="minorHAnsi"/>
                <w:sz w:val="20"/>
                <w:szCs w:val="20"/>
              </w:rPr>
              <w:t>Sb</w:t>
            </w:r>
          </w:p>
        </w:tc>
        <w:tc>
          <w:tcPr>
            <w:tcW w:w="0" w:type="auto"/>
          </w:tcPr>
          <w:p w14:paraId="0E4A725E" w14:textId="1230B3DC" w:rsidR="002A6148" w:rsidRPr="00625F24" w:rsidRDefault="002A6148" w:rsidP="002A6148">
            <w:pPr>
              <w:spacing w:after="0"/>
              <w:jc w:val="center"/>
              <w:rPr>
                <w:rFonts w:cstheme="minorHAnsi"/>
                <w:sz w:val="20"/>
                <w:szCs w:val="20"/>
              </w:rPr>
            </w:pPr>
            <w:r w:rsidRPr="00625F24">
              <w:rPr>
                <w:rFonts w:cstheme="minorHAnsi"/>
                <w:sz w:val="20"/>
                <w:szCs w:val="20"/>
              </w:rPr>
              <w:t>121.76</w:t>
            </w:r>
          </w:p>
        </w:tc>
        <w:tc>
          <w:tcPr>
            <w:tcW w:w="0" w:type="auto"/>
          </w:tcPr>
          <w:p w14:paraId="06A60F78" w14:textId="2228C3CC" w:rsidR="002A6148" w:rsidRPr="002A6148" w:rsidRDefault="002A6148" w:rsidP="002A6148">
            <w:pPr>
              <w:spacing w:after="0"/>
              <w:jc w:val="center"/>
              <w:rPr>
                <w:rFonts w:cstheme="minorHAnsi"/>
                <w:sz w:val="20"/>
                <w:szCs w:val="20"/>
              </w:rPr>
            </w:pPr>
            <w:r w:rsidRPr="002A6148">
              <w:rPr>
                <w:rFonts w:cstheme="minorHAnsi"/>
                <w:sz w:val="20"/>
                <w:szCs w:val="20"/>
              </w:rPr>
              <w:t>Sb</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49422F43" w14:textId="10EC202F" w:rsidR="002A6148" w:rsidRPr="002A6148" w:rsidRDefault="002A6148" w:rsidP="002A6148">
            <w:pPr>
              <w:spacing w:after="0"/>
              <w:jc w:val="center"/>
              <w:rPr>
                <w:rFonts w:cstheme="minorHAnsi"/>
                <w:sz w:val="20"/>
                <w:szCs w:val="20"/>
              </w:rPr>
            </w:pPr>
            <w:r w:rsidRPr="002A6148">
              <w:rPr>
                <w:rFonts w:cstheme="minorHAnsi"/>
                <w:sz w:val="20"/>
                <w:szCs w:val="20"/>
              </w:rPr>
              <w:t>Sb</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5</w:t>
            </w:r>
          </w:p>
        </w:tc>
        <w:tc>
          <w:tcPr>
            <w:tcW w:w="0" w:type="auto"/>
          </w:tcPr>
          <w:p w14:paraId="773021A8" w14:textId="4D9B71F5"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69B52E9A" w14:textId="5F6F9766" w:rsidR="002A6148" w:rsidRPr="002A6148" w:rsidRDefault="002A6148" w:rsidP="002A6148">
            <w:pPr>
              <w:spacing w:after="0"/>
              <w:jc w:val="center"/>
              <w:rPr>
                <w:rFonts w:cstheme="minorHAnsi"/>
                <w:sz w:val="20"/>
                <w:szCs w:val="20"/>
              </w:rPr>
            </w:pPr>
            <w:r w:rsidRPr="002A6148">
              <w:rPr>
                <w:rFonts w:cstheme="minorHAnsi"/>
                <w:sz w:val="20"/>
                <w:szCs w:val="20"/>
              </w:rPr>
              <w:t>0.263</w:t>
            </w:r>
          </w:p>
        </w:tc>
      </w:tr>
      <w:tr w:rsidR="002A6148" w:rsidRPr="004A2FE2" w14:paraId="1DD4DA1D" w14:textId="55D3FA7A" w:rsidTr="00625F24">
        <w:trPr>
          <w:trHeight w:val="148"/>
        </w:trPr>
        <w:tc>
          <w:tcPr>
            <w:tcW w:w="0" w:type="auto"/>
          </w:tcPr>
          <w:p w14:paraId="283D3B4D" w14:textId="0DFF87A2" w:rsidR="002A6148" w:rsidRPr="00625F24" w:rsidRDefault="002A6148" w:rsidP="002A6148">
            <w:pPr>
              <w:spacing w:after="0"/>
              <w:jc w:val="center"/>
              <w:rPr>
                <w:rFonts w:cstheme="minorHAnsi"/>
                <w:sz w:val="20"/>
                <w:szCs w:val="20"/>
              </w:rPr>
            </w:pPr>
            <w:r w:rsidRPr="00625F24">
              <w:rPr>
                <w:rFonts w:cstheme="minorHAnsi"/>
                <w:sz w:val="20"/>
                <w:szCs w:val="20"/>
              </w:rPr>
              <w:t>Ba</w:t>
            </w:r>
          </w:p>
        </w:tc>
        <w:tc>
          <w:tcPr>
            <w:tcW w:w="0" w:type="auto"/>
          </w:tcPr>
          <w:p w14:paraId="5018BCEF" w14:textId="50E7C516" w:rsidR="002A6148" w:rsidRPr="00625F24" w:rsidRDefault="002A6148" w:rsidP="002A6148">
            <w:pPr>
              <w:spacing w:after="0"/>
              <w:jc w:val="center"/>
              <w:rPr>
                <w:rFonts w:cstheme="minorHAnsi"/>
                <w:sz w:val="20"/>
                <w:szCs w:val="20"/>
              </w:rPr>
            </w:pPr>
            <w:r w:rsidRPr="00625F24">
              <w:rPr>
                <w:rFonts w:cstheme="minorHAnsi"/>
                <w:sz w:val="20"/>
                <w:szCs w:val="20"/>
              </w:rPr>
              <w:t>137.33</w:t>
            </w:r>
          </w:p>
        </w:tc>
        <w:tc>
          <w:tcPr>
            <w:tcW w:w="0" w:type="auto"/>
          </w:tcPr>
          <w:p w14:paraId="216DE752" w14:textId="57100443" w:rsidR="002A6148" w:rsidRPr="002A6148" w:rsidRDefault="002A6148" w:rsidP="002A6148">
            <w:pPr>
              <w:spacing w:after="0"/>
              <w:jc w:val="center"/>
              <w:rPr>
                <w:rFonts w:cstheme="minorHAnsi"/>
                <w:sz w:val="20"/>
                <w:szCs w:val="20"/>
              </w:rPr>
            </w:pPr>
            <w:r w:rsidRPr="002A6148">
              <w:rPr>
                <w:rFonts w:cstheme="minorHAnsi"/>
                <w:sz w:val="20"/>
                <w:szCs w:val="20"/>
              </w:rPr>
              <w:t>BaO</w:t>
            </w:r>
          </w:p>
        </w:tc>
        <w:tc>
          <w:tcPr>
            <w:tcW w:w="0" w:type="auto"/>
          </w:tcPr>
          <w:p w14:paraId="2D7BD627" w14:textId="1C8060DF"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CD4115E" w14:textId="04111F63"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DF42A67" w14:textId="1FEDBA4F" w:rsidR="002A6148" w:rsidRPr="002A6148" w:rsidRDefault="002A6148" w:rsidP="002A6148">
            <w:pPr>
              <w:spacing w:after="0"/>
              <w:jc w:val="center"/>
              <w:rPr>
                <w:rFonts w:cstheme="minorHAnsi"/>
                <w:sz w:val="20"/>
                <w:szCs w:val="20"/>
              </w:rPr>
            </w:pPr>
            <w:r w:rsidRPr="002A6148">
              <w:rPr>
                <w:rFonts w:cstheme="minorHAnsi"/>
                <w:sz w:val="20"/>
                <w:szCs w:val="20"/>
              </w:rPr>
              <w:t>0.117</w:t>
            </w:r>
          </w:p>
        </w:tc>
      </w:tr>
      <w:tr w:rsidR="002A6148" w:rsidRPr="004A2FE2" w14:paraId="0BED7176" w14:textId="79AB5243" w:rsidTr="00625F24">
        <w:trPr>
          <w:trHeight w:val="148"/>
        </w:trPr>
        <w:tc>
          <w:tcPr>
            <w:tcW w:w="0" w:type="auto"/>
          </w:tcPr>
          <w:p w14:paraId="09C05E75" w14:textId="72352395" w:rsidR="002A6148" w:rsidRPr="00625F24" w:rsidRDefault="002A6148" w:rsidP="002A6148">
            <w:pPr>
              <w:spacing w:after="0"/>
              <w:jc w:val="center"/>
              <w:rPr>
                <w:rFonts w:cstheme="minorHAnsi"/>
                <w:sz w:val="20"/>
                <w:szCs w:val="20"/>
              </w:rPr>
            </w:pPr>
            <w:r w:rsidRPr="00625F24">
              <w:rPr>
                <w:rFonts w:cstheme="minorHAnsi"/>
                <w:sz w:val="20"/>
                <w:szCs w:val="20"/>
              </w:rPr>
              <w:t>La</w:t>
            </w:r>
          </w:p>
        </w:tc>
        <w:tc>
          <w:tcPr>
            <w:tcW w:w="0" w:type="auto"/>
          </w:tcPr>
          <w:p w14:paraId="33F472C4" w14:textId="39698874" w:rsidR="002A6148" w:rsidRPr="00625F24" w:rsidRDefault="002A6148" w:rsidP="002A6148">
            <w:pPr>
              <w:spacing w:after="0"/>
              <w:jc w:val="center"/>
              <w:rPr>
                <w:rFonts w:cstheme="minorHAnsi"/>
                <w:sz w:val="20"/>
                <w:szCs w:val="20"/>
              </w:rPr>
            </w:pPr>
            <w:r w:rsidRPr="00625F24">
              <w:rPr>
                <w:rFonts w:cstheme="minorHAnsi"/>
                <w:sz w:val="20"/>
                <w:szCs w:val="20"/>
              </w:rPr>
              <w:t>138.91</w:t>
            </w:r>
          </w:p>
        </w:tc>
        <w:tc>
          <w:tcPr>
            <w:tcW w:w="0" w:type="auto"/>
          </w:tcPr>
          <w:p w14:paraId="7D0158D1" w14:textId="7E113C04" w:rsidR="002A6148" w:rsidRPr="002A6148" w:rsidRDefault="002A6148" w:rsidP="002A6148">
            <w:pPr>
              <w:spacing w:after="0"/>
              <w:jc w:val="center"/>
              <w:rPr>
                <w:rFonts w:cstheme="minorHAnsi"/>
                <w:sz w:val="20"/>
                <w:szCs w:val="20"/>
              </w:rPr>
            </w:pPr>
            <w:r w:rsidRPr="002A6148">
              <w:rPr>
                <w:rFonts w:cstheme="minorHAnsi"/>
                <w:sz w:val="20"/>
                <w:szCs w:val="20"/>
              </w:rPr>
              <w:t>La</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32DB4DC9" w14:textId="7638650E"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0D049741" w14:textId="6C89B0CF"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5385D65B" w14:textId="7950F699" w:rsidR="002A6148" w:rsidRPr="002A6148" w:rsidRDefault="002A6148" w:rsidP="002A6148">
            <w:pPr>
              <w:spacing w:after="0"/>
              <w:jc w:val="center"/>
              <w:rPr>
                <w:rFonts w:cstheme="minorHAnsi"/>
                <w:sz w:val="20"/>
                <w:szCs w:val="20"/>
              </w:rPr>
            </w:pPr>
            <w:r w:rsidRPr="002A6148">
              <w:rPr>
                <w:rFonts w:cstheme="minorHAnsi"/>
                <w:sz w:val="20"/>
                <w:szCs w:val="20"/>
              </w:rPr>
              <w:t>0.173</w:t>
            </w:r>
          </w:p>
        </w:tc>
      </w:tr>
      <w:tr w:rsidR="002A6148" w:rsidRPr="004A2FE2" w14:paraId="6BDBAC81" w14:textId="66B16DAC" w:rsidTr="00625F24">
        <w:trPr>
          <w:trHeight w:val="148"/>
        </w:trPr>
        <w:tc>
          <w:tcPr>
            <w:tcW w:w="0" w:type="auto"/>
          </w:tcPr>
          <w:p w14:paraId="2F266AEC" w14:textId="667BAE21" w:rsidR="002A6148" w:rsidRPr="00625F24" w:rsidRDefault="002A6148" w:rsidP="002A6148">
            <w:pPr>
              <w:spacing w:after="0"/>
              <w:jc w:val="center"/>
              <w:rPr>
                <w:rFonts w:cstheme="minorHAnsi"/>
                <w:sz w:val="20"/>
                <w:szCs w:val="20"/>
              </w:rPr>
            </w:pPr>
            <w:r w:rsidRPr="00625F24">
              <w:rPr>
                <w:rFonts w:cstheme="minorHAnsi"/>
                <w:sz w:val="20"/>
                <w:szCs w:val="20"/>
              </w:rPr>
              <w:t>Ce</w:t>
            </w:r>
          </w:p>
        </w:tc>
        <w:tc>
          <w:tcPr>
            <w:tcW w:w="0" w:type="auto"/>
          </w:tcPr>
          <w:p w14:paraId="6FE0BC45" w14:textId="324D7A87" w:rsidR="002A6148" w:rsidRPr="00625F24" w:rsidRDefault="002A6148" w:rsidP="002A6148">
            <w:pPr>
              <w:spacing w:after="0"/>
              <w:jc w:val="center"/>
              <w:rPr>
                <w:rFonts w:cstheme="minorHAnsi"/>
                <w:sz w:val="20"/>
                <w:szCs w:val="20"/>
              </w:rPr>
            </w:pPr>
            <w:r w:rsidRPr="00625F24">
              <w:rPr>
                <w:rFonts w:cstheme="minorHAnsi"/>
                <w:sz w:val="20"/>
                <w:szCs w:val="20"/>
              </w:rPr>
              <w:t>140.12</w:t>
            </w:r>
          </w:p>
        </w:tc>
        <w:tc>
          <w:tcPr>
            <w:tcW w:w="0" w:type="auto"/>
          </w:tcPr>
          <w:p w14:paraId="1B5D798A" w14:textId="32114019" w:rsidR="002A6148" w:rsidRPr="002A6148" w:rsidRDefault="002A6148" w:rsidP="002A6148">
            <w:pPr>
              <w:spacing w:after="0"/>
              <w:jc w:val="center"/>
              <w:rPr>
                <w:rFonts w:cstheme="minorHAnsi"/>
                <w:sz w:val="20"/>
                <w:szCs w:val="20"/>
              </w:rPr>
            </w:pPr>
            <w:r w:rsidRPr="002A6148">
              <w:rPr>
                <w:rFonts w:cstheme="minorHAnsi"/>
                <w:sz w:val="20"/>
                <w:szCs w:val="20"/>
              </w:rPr>
              <w:t>Ce</w:t>
            </w:r>
            <w:r w:rsidRPr="002A6148">
              <w:rPr>
                <w:rFonts w:cstheme="minorHAnsi"/>
                <w:sz w:val="20"/>
                <w:szCs w:val="20"/>
                <w:vertAlign w:val="subscript"/>
              </w:rPr>
              <w:t>2</w:t>
            </w:r>
            <w:r w:rsidRPr="002A6148">
              <w:rPr>
                <w:rFonts w:cstheme="minorHAnsi"/>
                <w:sz w:val="20"/>
                <w:szCs w:val="20"/>
              </w:rPr>
              <w:t>O</w:t>
            </w:r>
            <w:r w:rsidRPr="002A6148">
              <w:rPr>
                <w:rFonts w:cstheme="minorHAnsi"/>
                <w:sz w:val="20"/>
                <w:szCs w:val="20"/>
                <w:vertAlign w:val="subscript"/>
              </w:rPr>
              <w:t>3</w:t>
            </w:r>
          </w:p>
        </w:tc>
        <w:tc>
          <w:tcPr>
            <w:tcW w:w="0" w:type="auto"/>
          </w:tcPr>
          <w:p w14:paraId="6FA15007" w14:textId="5AD4C3F1" w:rsidR="002A6148" w:rsidRPr="002A6148" w:rsidRDefault="002A6148" w:rsidP="002A6148">
            <w:pPr>
              <w:spacing w:after="0"/>
              <w:jc w:val="center"/>
              <w:rPr>
                <w:rFonts w:cstheme="minorHAnsi"/>
                <w:sz w:val="20"/>
                <w:szCs w:val="20"/>
              </w:rPr>
            </w:pPr>
            <w:r w:rsidRPr="002A6148">
              <w:rPr>
                <w:rFonts w:cstheme="minorHAnsi"/>
                <w:sz w:val="20"/>
                <w:szCs w:val="20"/>
              </w:rPr>
              <w:t>CeO</w:t>
            </w:r>
            <w:r w:rsidRPr="002A6148">
              <w:rPr>
                <w:rFonts w:cstheme="minorHAnsi"/>
                <w:sz w:val="20"/>
                <w:szCs w:val="20"/>
                <w:vertAlign w:val="subscript"/>
              </w:rPr>
              <w:t>2</w:t>
            </w:r>
          </w:p>
        </w:tc>
        <w:tc>
          <w:tcPr>
            <w:tcW w:w="0" w:type="auto"/>
          </w:tcPr>
          <w:p w14:paraId="456A8B9B" w14:textId="2F6DCB9E"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42B71BF9" w14:textId="222948CA" w:rsidR="002A6148" w:rsidRPr="002A6148" w:rsidRDefault="002A6148" w:rsidP="002A6148">
            <w:pPr>
              <w:spacing w:after="0"/>
              <w:jc w:val="center"/>
              <w:rPr>
                <w:rFonts w:cstheme="minorHAnsi"/>
                <w:sz w:val="20"/>
                <w:szCs w:val="20"/>
              </w:rPr>
            </w:pPr>
            <w:r w:rsidRPr="002A6148">
              <w:rPr>
                <w:rFonts w:cstheme="minorHAnsi"/>
                <w:sz w:val="20"/>
                <w:szCs w:val="20"/>
              </w:rPr>
              <w:t>0.200</w:t>
            </w:r>
          </w:p>
        </w:tc>
      </w:tr>
      <w:tr w:rsidR="002A6148" w:rsidRPr="004A2FE2" w14:paraId="75A51FD4" w14:textId="01B74B5A" w:rsidTr="00625F24">
        <w:trPr>
          <w:trHeight w:val="148"/>
        </w:trPr>
        <w:tc>
          <w:tcPr>
            <w:tcW w:w="0" w:type="auto"/>
          </w:tcPr>
          <w:p w14:paraId="6575BA83" w14:textId="143D5E5E" w:rsidR="002A6148" w:rsidRPr="00625F24" w:rsidRDefault="002A6148" w:rsidP="002A6148">
            <w:pPr>
              <w:spacing w:after="0"/>
              <w:jc w:val="center"/>
              <w:rPr>
                <w:rFonts w:cstheme="minorHAnsi"/>
                <w:sz w:val="20"/>
                <w:szCs w:val="20"/>
              </w:rPr>
            </w:pPr>
            <w:r w:rsidRPr="00625F24">
              <w:rPr>
                <w:rFonts w:cstheme="minorHAnsi"/>
                <w:sz w:val="20"/>
                <w:szCs w:val="20"/>
              </w:rPr>
              <w:t>Hg</w:t>
            </w:r>
          </w:p>
        </w:tc>
        <w:tc>
          <w:tcPr>
            <w:tcW w:w="0" w:type="auto"/>
          </w:tcPr>
          <w:p w14:paraId="708111EC" w14:textId="42A0DAEB" w:rsidR="002A6148" w:rsidRPr="00625F24" w:rsidRDefault="002A6148" w:rsidP="002A6148">
            <w:pPr>
              <w:spacing w:after="0"/>
              <w:jc w:val="center"/>
              <w:rPr>
                <w:rFonts w:cstheme="minorHAnsi"/>
                <w:sz w:val="20"/>
                <w:szCs w:val="20"/>
              </w:rPr>
            </w:pPr>
            <w:r w:rsidRPr="00625F24">
              <w:rPr>
                <w:rFonts w:cstheme="minorHAnsi"/>
                <w:sz w:val="20"/>
                <w:szCs w:val="20"/>
              </w:rPr>
              <w:t>200.59</w:t>
            </w:r>
          </w:p>
        </w:tc>
        <w:tc>
          <w:tcPr>
            <w:tcW w:w="0" w:type="auto"/>
          </w:tcPr>
          <w:p w14:paraId="21B821FF" w14:textId="24DA1F70" w:rsidR="002A6148" w:rsidRPr="002A6148" w:rsidRDefault="002A6148" w:rsidP="002A6148">
            <w:pPr>
              <w:spacing w:after="0"/>
              <w:jc w:val="center"/>
              <w:rPr>
                <w:rFonts w:cstheme="minorHAnsi"/>
                <w:sz w:val="20"/>
                <w:szCs w:val="20"/>
              </w:rPr>
            </w:pPr>
            <w:r w:rsidRPr="002A6148">
              <w:rPr>
                <w:rFonts w:cstheme="minorHAnsi"/>
                <w:sz w:val="20"/>
                <w:szCs w:val="20"/>
              </w:rPr>
              <w:t>Hg</w:t>
            </w:r>
            <w:r w:rsidRPr="00BE3B75">
              <w:rPr>
                <w:rFonts w:cstheme="minorHAnsi"/>
                <w:sz w:val="20"/>
                <w:szCs w:val="20"/>
                <w:vertAlign w:val="subscript"/>
              </w:rPr>
              <w:t>2</w:t>
            </w:r>
            <w:r w:rsidRPr="002A6148">
              <w:rPr>
                <w:rFonts w:cstheme="minorHAnsi"/>
                <w:sz w:val="20"/>
                <w:szCs w:val="20"/>
              </w:rPr>
              <w:t>O</w:t>
            </w:r>
          </w:p>
        </w:tc>
        <w:tc>
          <w:tcPr>
            <w:tcW w:w="0" w:type="auto"/>
          </w:tcPr>
          <w:p w14:paraId="2FF41C57" w14:textId="5EF4CC0D" w:rsidR="002A6148" w:rsidRPr="002A6148" w:rsidRDefault="002A6148" w:rsidP="002A6148">
            <w:pPr>
              <w:spacing w:after="0"/>
              <w:jc w:val="center"/>
              <w:rPr>
                <w:rFonts w:cstheme="minorHAnsi"/>
                <w:sz w:val="20"/>
                <w:szCs w:val="20"/>
              </w:rPr>
            </w:pPr>
            <w:r w:rsidRPr="002A6148">
              <w:rPr>
                <w:rFonts w:cstheme="minorHAnsi"/>
                <w:sz w:val="20"/>
                <w:szCs w:val="20"/>
              </w:rPr>
              <w:t>HgO</w:t>
            </w:r>
          </w:p>
        </w:tc>
        <w:tc>
          <w:tcPr>
            <w:tcW w:w="0" w:type="auto"/>
          </w:tcPr>
          <w:p w14:paraId="7EF604E8" w14:textId="7044E9AF"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234DB3A7" w14:textId="1EC5CC0C" w:rsidR="002A6148" w:rsidRPr="002A6148" w:rsidRDefault="002A6148" w:rsidP="002A6148">
            <w:pPr>
              <w:spacing w:after="0"/>
              <w:jc w:val="center"/>
              <w:rPr>
                <w:rFonts w:cstheme="minorHAnsi"/>
                <w:sz w:val="20"/>
                <w:szCs w:val="20"/>
              </w:rPr>
            </w:pPr>
            <w:r w:rsidRPr="002A6148">
              <w:rPr>
                <w:rFonts w:cstheme="minorHAnsi"/>
                <w:sz w:val="20"/>
                <w:szCs w:val="20"/>
              </w:rPr>
              <w:t>0.060</w:t>
            </w:r>
          </w:p>
        </w:tc>
      </w:tr>
      <w:tr w:rsidR="002A6148" w:rsidRPr="004A2FE2" w14:paraId="682843C6" w14:textId="57D65C20" w:rsidTr="00625F24">
        <w:trPr>
          <w:trHeight w:val="148"/>
        </w:trPr>
        <w:tc>
          <w:tcPr>
            <w:tcW w:w="0" w:type="auto"/>
          </w:tcPr>
          <w:p w14:paraId="5AC2FAA8" w14:textId="53F54FCF" w:rsidR="002A6148" w:rsidRPr="00625F24" w:rsidRDefault="002A6148" w:rsidP="002A6148">
            <w:pPr>
              <w:spacing w:after="0"/>
              <w:jc w:val="center"/>
              <w:rPr>
                <w:rFonts w:cstheme="minorHAnsi"/>
                <w:sz w:val="20"/>
                <w:szCs w:val="20"/>
              </w:rPr>
            </w:pPr>
            <w:r w:rsidRPr="00625F24">
              <w:rPr>
                <w:rFonts w:cstheme="minorHAnsi"/>
                <w:sz w:val="20"/>
                <w:szCs w:val="20"/>
              </w:rPr>
              <w:t>Pb</w:t>
            </w:r>
          </w:p>
        </w:tc>
        <w:tc>
          <w:tcPr>
            <w:tcW w:w="0" w:type="auto"/>
          </w:tcPr>
          <w:p w14:paraId="0516D594" w14:textId="74542352" w:rsidR="002A6148" w:rsidRPr="00625F24" w:rsidRDefault="002A6148" w:rsidP="002A6148">
            <w:pPr>
              <w:spacing w:after="0"/>
              <w:jc w:val="center"/>
              <w:rPr>
                <w:rFonts w:cstheme="minorHAnsi"/>
                <w:sz w:val="20"/>
                <w:szCs w:val="20"/>
              </w:rPr>
            </w:pPr>
            <w:r w:rsidRPr="00625F24">
              <w:rPr>
                <w:rFonts w:cstheme="minorHAnsi"/>
                <w:sz w:val="20"/>
                <w:szCs w:val="20"/>
              </w:rPr>
              <w:t>207.20</w:t>
            </w:r>
          </w:p>
        </w:tc>
        <w:tc>
          <w:tcPr>
            <w:tcW w:w="0" w:type="auto"/>
          </w:tcPr>
          <w:p w14:paraId="02BAEC09" w14:textId="2531AA60" w:rsidR="002A6148" w:rsidRPr="002A6148" w:rsidRDefault="002A6148" w:rsidP="002A6148">
            <w:pPr>
              <w:spacing w:after="0"/>
              <w:jc w:val="center"/>
              <w:rPr>
                <w:rFonts w:cstheme="minorHAnsi"/>
                <w:sz w:val="20"/>
                <w:szCs w:val="20"/>
              </w:rPr>
            </w:pPr>
            <w:r w:rsidRPr="002A6148">
              <w:rPr>
                <w:rFonts w:cstheme="minorHAnsi"/>
                <w:sz w:val="20"/>
                <w:szCs w:val="20"/>
              </w:rPr>
              <w:t>PbO</w:t>
            </w:r>
          </w:p>
        </w:tc>
        <w:tc>
          <w:tcPr>
            <w:tcW w:w="0" w:type="auto"/>
          </w:tcPr>
          <w:p w14:paraId="65AB2B6C" w14:textId="7D61D952" w:rsidR="002A6148" w:rsidRPr="002A6148" w:rsidRDefault="002A6148" w:rsidP="002A6148">
            <w:pPr>
              <w:spacing w:after="0"/>
              <w:jc w:val="center"/>
              <w:rPr>
                <w:rFonts w:cstheme="minorHAnsi"/>
                <w:sz w:val="20"/>
                <w:szCs w:val="20"/>
              </w:rPr>
            </w:pPr>
            <w:r w:rsidRPr="002A6148">
              <w:rPr>
                <w:rFonts w:cstheme="minorHAnsi"/>
                <w:sz w:val="20"/>
                <w:szCs w:val="20"/>
              </w:rPr>
              <w:t>PbO</w:t>
            </w:r>
            <w:r w:rsidRPr="002A6148">
              <w:rPr>
                <w:rFonts w:cstheme="minorHAnsi"/>
                <w:sz w:val="20"/>
                <w:szCs w:val="20"/>
                <w:vertAlign w:val="subscript"/>
              </w:rPr>
              <w:t>2</w:t>
            </w:r>
          </w:p>
        </w:tc>
        <w:tc>
          <w:tcPr>
            <w:tcW w:w="0" w:type="auto"/>
          </w:tcPr>
          <w:p w14:paraId="33A2254A" w14:textId="2DDB24B0" w:rsidR="002A6148" w:rsidRPr="002A6148" w:rsidRDefault="002A6148" w:rsidP="002A6148">
            <w:pPr>
              <w:spacing w:after="0"/>
              <w:jc w:val="center"/>
              <w:rPr>
                <w:rFonts w:cstheme="minorHAnsi"/>
                <w:sz w:val="20"/>
                <w:szCs w:val="20"/>
              </w:rPr>
            </w:pPr>
            <w:r w:rsidRPr="002A6148">
              <w:rPr>
                <w:rFonts w:cstheme="minorHAnsi"/>
                <w:sz w:val="20"/>
                <w:szCs w:val="20"/>
              </w:rPr>
              <w:t> </w:t>
            </w:r>
          </w:p>
        </w:tc>
        <w:tc>
          <w:tcPr>
            <w:tcW w:w="0" w:type="auto"/>
          </w:tcPr>
          <w:p w14:paraId="549B6DBF" w14:textId="4B1B3E31" w:rsidR="002A6148" w:rsidRPr="002A6148" w:rsidRDefault="002A6148" w:rsidP="002A6148">
            <w:pPr>
              <w:spacing w:after="0"/>
              <w:jc w:val="center"/>
              <w:rPr>
                <w:rFonts w:cstheme="minorHAnsi"/>
                <w:sz w:val="20"/>
                <w:szCs w:val="20"/>
              </w:rPr>
            </w:pPr>
            <w:r w:rsidRPr="002A6148">
              <w:rPr>
                <w:rFonts w:cstheme="minorHAnsi"/>
                <w:sz w:val="20"/>
                <w:szCs w:val="20"/>
              </w:rPr>
              <w:t>0.116</w:t>
            </w:r>
          </w:p>
        </w:tc>
      </w:tr>
    </w:tbl>
    <w:p w14:paraId="64123BD1" w14:textId="5B40D420" w:rsidR="00625F24" w:rsidRDefault="00625F24" w:rsidP="00625F24">
      <w:pPr>
        <w:pStyle w:val="Caption"/>
        <w:spacing w:after="0"/>
        <w:rPr>
          <w:b/>
          <w:bCs/>
          <w:i w:val="0"/>
          <w:iCs w:val="0"/>
          <w:color w:val="000000" w:themeColor="text1"/>
        </w:rPr>
      </w:pPr>
      <w:bookmarkStart w:id="137" w:name="_Ref115428829"/>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26</w:t>
      </w:r>
      <w:r w:rsidRPr="00F61BB1">
        <w:rPr>
          <w:b/>
          <w:bCs/>
          <w:i w:val="0"/>
          <w:iCs w:val="0"/>
          <w:color w:val="000000" w:themeColor="text1"/>
        </w:rPr>
        <w:fldChar w:fldCharType="end"/>
      </w:r>
      <w:r w:rsidRPr="00F61BB1">
        <w:rPr>
          <w:b/>
          <w:bCs/>
          <w:i w:val="0"/>
          <w:iCs w:val="0"/>
          <w:color w:val="000000" w:themeColor="text1"/>
        </w:rPr>
        <w:t xml:space="preserve">: </w:t>
      </w:r>
      <w:r w:rsidR="00FD234B">
        <w:rPr>
          <w:b/>
          <w:bCs/>
          <w:i w:val="0"/>
          <w:iCs w:val="0"/>
          <w:color w:val="000000" w:themeColor="text1"/>
        </w:rPr>
        <w:t xml:space="preserve">Oxygen-to-metal ratio for </w:t>
      </w:r>
      <w:r>
        <w:rPr>
          <w:b/>
          <w:bCs/>
          <w:i w:val="0"/>
          <w:iCs w:val="0"/>
          <w:color w:val="000000" w:themeColor="text1"/>
        </w:rPr>
        <w:t xml:space="preserve">“PM-Ready” </w:t>
      </w:r>
      <w:r w:rsidR="00FD234B">
        <w:rPr>
          <w:b/>
          <w:bCs/>
          <w:i w:val="0"/>
          <w:iCs w:val="0"/>
          <w:color w:val="000000" w:themeColor="text1"/>
        </w:rPr>
        <w:t>metals</w:t>
      </w:r>
      <w:r>
        <w:rPr>
          <w:b/>
          <w:bCs/>
          <w:i w:val="0"/>
          <w:iCs w:val="0"/>
          <w:color w:val="000000" w:themeColor="text1"/>
        </w:rPr>
        <w:t>.</w:t>
      </w:r>
      <w:bookmarkEnd w:id="137"/>
      <w:r>
        <w:rPr>
          <w:b/>
          <w:bCs/>
          <w:i w:val="0"/>
          <w:iCs w:val="0"/>
          <w:color w:val="000000" w:themeColor="text1"/>
        </w:rPr>
        <w:t xml:space="preserve"> </w:t>
      </w:r>
    </w:p>
    <w:p w14:paraId="150170B9" w14:textId="5EA4A894" w:rsidR="0074261B" w:rsidRDefault="0074261B" w:rsidP="0074261B"/>
    <w:p w14:paraId="60B904AB" w14:textId="77777777" w:rsidR="006A1D98" w:rsidRPr="009B4345" w:rsidRDefault="006A1D98" w:rsidP="006A1D98">
      <w:pPr>
        <w:jc w:val="both"/>
      </w:pPr>
      <w:r w:rsidRPr="009B4345">
        <w:rPr>
          <w:b/>
        </w:rPr>
        <w:lastRenderedPageBreak/>
        <w:t xml:space="preserve">Step 8: </w:t>
      </w:r>
      <w:r w:rsidRPr="00E517D6">
        <w:rPr>
          <w:bCs/>
        </w:rPr>
        <w:t xml:space="preserve">If </w:t>
      </w:r>
      <w:r>
        <w:t>the profile has POC, a</w:t>
      </w:r>
      <w:r w:rsidRPr="00E517D6">
        <w:t>dd particulate non-carbon organic matter (PNCOM)</w:t>
      </w:r>
      <w:r>
        <w:t xml:space="preserve">. Use the value reported in the reference paper, if available. </w:t>
      </w:r>
      <w:r w:rsidRPr="009B4345">
        <w:t xml:space="preserve">Otherwise, use the default values provided below. </w:t>
      </w:r>
      <w:r>
        <w:t xml:space="preserve">This value should propagate to the </w:t>
      </w:r>
      <w:r w:rsidRPr="009B4345">
        <w:t xml:space="preserve">ORGANIC_MATTER_to_ORGANIC_CARBON_RATIO field in SPECIATE. </w:t>
      </w:r>
      <w:r>
        <w:t>In addition</w:t>
      </w:r>
      <w:r w:rsidRPr="009B4345">
        <w:t>, indicate in the NOTES field how PNCOM was computed.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2880"/>
        <w:gridCol w:w="1620"/>
      </w:tblGrid>
      <w:tr w:rsidR="006A1D98" w:rsidRPr="004A2FE2" w14:paraId="7AE1A467" w14:textId="77777777" w:rsidTr="00FD0911">
        <w:trPr>
          <w:trHeight w:val="148"/>
          <w:tblHeader/>
        </w:trPr>
        <w:tc>
          <w:tcPr>
            <w:tcW w:w="3595" w:type="dxa"/>
            <w:shd w:val="clear" w:color="auto" w:fill="D9D9D9" w:themeFill="background1" w:themeFillShade="D9"/>
            <w:vAlign w:val="center"/>
          </w:tcPr>
          <w:p w14:paraId="343D6F11" w14:textId="01CBBC9F" w:rsidR="006A1D98" w:rsidRPr="004A2FE2" w:rsidRDefault="00FD0911" w:rsidP="00FD0911">
            <w:pPr>
              <w:spacing w:after="0"/>
              <w:jc w:val="center"/>
              <w:rPr>
                <w:rFonts w:cstheme="minorHAnsi"/>
                <w:b/>
                <w:sz w:val="20"/>
                <w:szCs w:val="20"/>
              </w:rPr>
            </w:pPr>
            <w:r>
              <w:rPr>
                <w:rFonts w:cstheme="minorHAnsi"/>
                <w:b/>
                <w:sz w:val="20"/>
                <w:szCs w:val="20"/>
              </w:rPr>
              <w:t>Source Type</w:t>
            </w:r>
          </w:p>
        </w:tc>
        <w:tc>
          <w:tcPr>
            <w:tcW w:w="2880" w:type="dxa"/>
            <w:shd w:val="clear" w:color="auto" w:fill="D9D9D9" w:themeFill="background1" w:themeFillShade="D9"/>
            <w:vAlign w:val="center"/>
          </w:tcPr>
          <w:p w14:paraId="7C31DDC4" w14:textId="774FB714" w:rsidR="006A1D98" w:rsidRDefault="00FD0911" w:rsidP="00FD0911">
            <w:pPr>
              <w:spacing w:after="0"/>
              <w:jc w:val="center"/>
              <w:rPr>
                <w:rFonts w:cstheme="minorHAnsi"/>
                <w:b/>
                <w:sz w:val="20"/>
                <w:szCs w:val="20"/>
              </w:rPr>
            </w:pPr>
            <w:r>
              <w:rPr>
                <w:rFonts w:cstheme="minorHAnsi"/>
                <w:b/>
                <w:sz w:val="20"/>
                <w:szCs w:val="20"/>
              </w:rPr>
              <w:t>PNCOM Computation</w:t>
            </w:r>
          </w:p>
        </w:tc>
        <w:tc>
          <w:tcPr>
            <w:tcW w:w="1620" w:type="dxa"/>
            <w:shd w:val="clear" w:color="auto" w:fill="D9D9D9" w:themeFill="background1" w:themeFillShade="D9"/>
            <w:vAlign w:val="center"/>
          </w:tcPr>
          <w:p w14:paraId="2015AEDA" w14:textId="6857CB0E" w:rsidR="006A1D98" w:rsidRDefault="00FD0911" w:rsidP="00FD0911">
            <w:pPr>
              <w:spacing w:after="0"/>
              <w:jc w:val="center"/>
              <w:rPr>
                <w:rFonts w:cstheme="minorHAnsi"/>
                <w:b/>
                <w:sz w:val="20"/>
                <w:szCs w:val="20"/>
              </w:rPr>
            </w:pPr>
            <w:r>
              <w:rPr>
                <w:rFonts w:cstheme="minorHAnsi"/>
                <w:b/>
                <w:sz w:val="20"/>
                <w:szCs w:val="20"/>
              </w:rPr>
              <w:t>OM-to-OC Ratio</w:t>
            </w:r>
          </w:p>
        </w:tc>
      </w:tr>
      <w:tr w:rsidR="00FD0911" w:rsidRPr="004A2FE2" w14:paraId="002E4D5F" w14:textId="77777777" w:rsidTr="00FD0911">
        <w:trPr>
          <w:trHeight w:val="148"/>
        </w:trPr>
        <w:tc>
          <w:tcPr>
            <w:tcW w:w="3595" w:type="dxa"/>
            <w:vAlign w:val="center"/>
          </w:tcPr>
          <w:p w14:paraId="3D6D0100" w14:textId="000FC42E" w:rsidR="00FD0911" w:rsidRPr="00FD0911" w:rsidRDefault="00FD0911" w:rsidP="00FD0911">
            <w:pPr>
              <w:spacing w:after="0"/>
              <w:jc w:val="center"/>
              <w:rPr>
                <w:rFonts w:cstheme="minorHAnsi"/>
                <w:sz w:val="20"/>
                <w:szCs w:val="20"/>
              </w:rPr>
            </w:pPr>
            <w:r w:rsidRPr="00FD0911">
              <w:rPr>
                <w:rFonts w:cstheme="minorHAnsi"/>
                <w:sz w:val="20"/>
                <w:szCs w:val="20"/>
              </w:rPr>
              <w:t>Onroad and Nonroad motor vehicle exhaust profiles.</w:t>
            </w:r>
          </w:p>
        </w:tc>
        <w:tc>
          <w:tcPr>
            <w:tcW w:w="2880" w:type="dxa"/>
            <w:vAlign w:val="center"/>
          </w:tcPr>
          <w:p w14:paraId="662BCA97" w14:textId="65B53563" w:rsidR="00FD0911" w:rsidRPr="00FD0911" w:rsidRDefault="00FD0911" w:rsidP="00FD0911">
            <w:pPr>
              <w:spacing w:after="0"/>
              <w:jc w:val="center"/>
              <w:rPr>
                <w:rFonts w:cstheme="minorHAnsi"/>
                <w:sz w:val="20"/>
                <w:szCs w:val="20"/>
              </w:rPr>
            </w:pPr>
            <m:oMathPara>
              <m:oMath>
                <m:r>
                  <w:rPr>
                    <w:rFonts w:ascii="Cambria Math" w:hAnsi="Cambria Math" w:cstheme="minorHAnsi"/>
                    <w:sz w:val="20"/>
                    <w:szCs w:val="20"/>
                  </w:rPr>
                  <m:t>PNCOM</m:t>
                </m:r>
                <m:r>
                  <m:rPr>
                    <m:sty m:val="p"/>
                  </m:rPr>
                  <w:rPr>
                    <w:rFonts w:ascii="Cambria Math" w:hAnsi="Cambria Math" w:cstheme="minorHAnsi"/>
                    <w:sz w:val="20"/>
                    <w:szCs w:val="20"/>
                  </w:rPr>
                  <m:t>=0.25*</m:t>
                </m:r>
                <m:r>
                  <w:rPr>
                    <w:rFonts w:ascii="Cambria Math" w:hAnsi="Cambria Math" w:cstheme="minorHAnsi"/>
                    <w:sz w:val="20"/>
                    <w:szCs w:val="20"/>
                  </w:rPr>
                  <m:t>POC</m:t>
                </m:r>
              </m:oMath>
            </m:oMathPara>
          </w:p>
        </w:tc>
        <w:tc>
          <w:tcPr>
            <w:tcW w:w="1620" w:type="dxa"/>
            <w:vAlign w:val="center"/>
          </w:tcPr>
          <w:p w14:paraId="3907ED7B" w14:textId="41F19A19" w:rsidR="00FD0911" w:rsidRPr="00FD0911" w:rsidRDefault="00FD0911" w:rsidP="00FD0911">
            <w:pPr>
              <w:spacing w:after="0"/>
              <w:jc w:val="center"/>
              <w:rPr>
                <w:rFonts w:cstheme="minorHAnsi"/>
                <w:sz w:val="20"/>
                <w:szCs w:val="20"/>
              </w:rPr>
            </w:pPr>
            <w:r w:rsidRPr="00FD0911">
              <w:rPr>
                <w:rFonts w:eastAsia="Calibri" w:cstheme="minorHAnsi"/>
                <w:sz w:val="20"/>
                <w:szCs w:val="20"/>
              </w:rPr>
              <w:t>1.25</w:t>
            </w:r>
          </w:p>
        </w:tc>
      </w:tr>
      <w:tr w:rsidR="00FD0911" w:rsidRPr="004A2FE2" w14:paraId="2DF180E1" w14:textId="77777777" w:rsidTr="00FD0911">
        <w:trPr>
          <w:trHeight w:val="148"/>
        </w:trPr>
        <w:tc>
          <w:tcPr>
            <w:tcW w:w="3595" w:type="dxa"/>
            <w:vAlign w:val="center"/>
          </w:tcPr>
          <w:p w14:paraId="0B5AE625" w14:textId="72A9CBB7" w:rsidR="00FD0911" w:rsidRPr="00FD0911" w:rsidRDefault="00FD0911" w:rsidP="00FD0911">
            <w:pPr>
              <w:spacing w:after="0"/>
              <w:jc w:val="center"/>
              <w:rPr>
                <w:rFonts w:cstheme="minorHAnsi"/>
                <w:sz w:val="20"/>
                <w:szCs w:val="20"/>
              </w:rPr>
            </w:pPr>
            <w:r w:rsidRPr="00FD0911">
              <w:rPr>
                <w:rFonts w:cstheme="minorHAnsi"/>
                <w:sz w:val="20"/>
                <w:szCs w:val="20"/>
              </w:rPr>
              <w:t>Wood combustion sources other than wood-fired boilers (e.g., wildfires).</w:t>
            </w:r>
          </w:p>
        </w:tc>
        <w:tc>
          <w:tcPr>
            <w:tcW w:w="2880" w:type="dxa"/>
            <w:vAlign w:val="center"/>
          </w:tcPr>
          <w:p w14:paraId="7A8FE20B" w14:textId="4BD4DAF2" w:rsidR="00FD0911" w:rsidRPr="00FD0911" w:rsidRDefault="00FD0911" w:rsidP="00FD0911">
            <w:pPr>
              <w:spacing w:after="0"/>
              <w:jc w:val="center"/>
              <w:rPr>
                <w:rFonts w:cstheme="minorHAnsi"/>
                <w:sz w:val="20"/>
                <w:szCs w:val="20"/>
              </w:rPr>
            </w:pPr>
            <m:oMathPara>
              <m:oMath>
                <m:r>
                  <w:rPr>
                    <w:rFonts w:ascii="Cambria Math" w:hAnsi="Cambria Math" w:cstheme="minorHAnsi"/>
                    <w:sz w:val="20"/>
                    <w:szCs w:val="20"/>
                  </w:rPr>
                  <m:t>PNCOM</m:t>
                </m:r>
                <m:r>
                  <m:rPr>
                    <m:sty m:val="p"/>
                  </m:rPr>
                  <w:rPr>
                    <w:rFonts w:ascii="Cambria Math" w:hAnsi="Cambria Math" w:cstheme="minorHAnsi"/>
                    <w:sz w:val="20"/>
                    <w:szCs w:val="20"/>
                  </w:rPr>
                  <m:t>=0.7*</m:t>
                </m:r>
                <m:r>
                  <w:rPr>
                    <w:rFonts w:ascii="Cambria Math" w:hAnsi="Cambria Math" w:cstheme="minorHAnsi"/>
                    <w:sz w:val="20"/>
                    <w:szCs w:val="20"/>
                  </w:rPr>
                  <m:t>POC</m:t>
                </m:r>
              </m:oMath>
            </m:oMathPara>
          </w:p>
        </w:tc>
        <w:tc>
          <w:tcPr>
            <w:tcW w:w="1620" w:type="dxa"/>
            <w:vAlign w:val="center"/>
          </w:tcPr>
          <w:p w14:paraId="7CDFBA0D" w14:textId="1E9C4B8B" w:rsidR="00FD0911" w:rsidRPr="00FD0911" w:rsidRDefault="00FD0911" w:rsidP="00FD0911">
            <w:pPr>
              <w:spacing w:after="0"/>
              <w:jc w:val="center"/>
              <w:rPr>
                <w:rFonts w:cstheme="minorHAnsi"/>
                <w:sz w:val="20"/>
                <w:szCs w:val="20"/>
              </w:rPr>
            </w:pPr>
            <w:r w:rsidRPr="00FD0911">
              <w:rPr>
                <w:rFonts w:cstheme="minorHAnsi"/>
                <w:sz w:val="20"/>
                <w:szCs w:val="20"/>
              </w:rPr>
              <w:t>1.7</w:t>
            </w:r>
          </w:p>
        </w:tc>
      </w:tr>
      <w:tr w:rsidR="00FD0911" w:rsidRPr="004A2FE2" w14:paraId="380B7E28" w14:textId="77777777" w:rsidTr="00FD0911">
        <w:trPr>
          <w:trHeight w:val="148"/>
        </w:trPr>
        <w:tc>
          <w:tcPr>
            <w:tcW w:w="3595" w:type="dxa"/>
            <w:vAlign w:val="center"/>
          </w:tcPr>
          <w:p w14:paraId="24EA10D4" w14:textId="51CACCC4" w:rsidR="00FD0911" w:rsidRPr="00FD0911" w:rsidRDefault="00FD0911" w:rsidP="00FD0911">
            <w:pPr>
              <w:spacing w:after="0"/>
              <w:jc w:val="center"/>
              <w:rPr>
                <w:rFonts w:cstheme="minorHAnsi"/>
                <w:sz w:val="20"/>
                <w:szCs w:val="20"/>
              </w:rPr>
            </w:pPr>
            <w:r w:rsidRPr="00FD0911">
              <w:rPr>
                <w:rFonts w:cstheme="minorHAnsi"/>
                <w:sz w:val="20"/>
                <w:szCs w:val="20"/>
              </w:rPr>
              <w:t>All other sources, including wood-fired boilers.</w:t>
            </w:r>
          </w:p>
        </w:tc>
        <w:tc>
          <w:tcPr>
            <w:tcW w:w="2880" w:type="dxa"/>
            <w:vAlign w:val="center"/>
          </w:tcPr>
          <w:p w14:paraId="0AB6CAD7" w14:textId="63D0CBBC" w:rsidR="00FD0911" w:rsidRPr="00FD0911" w:rsidRDefault="00FD0911" w:rsidP="00FD0911">
            <w:pPr>
              <w:spacing w:after="0"/>
              <w:jc w:val="center"/>
              <w:rPr>
                <w:rFonts w:cstheme="minorHAnsi"/>
                <w:sz w:val="20"/>
                <w:szCs w:val="20"/>
              </w:rPr>
            </w:pPr>
            <m:oMathPara>
              <m:oMath>
                <m:r>
                  <w:rPr>
                    <w:rFonts w:ascii="Cambria Math" w:hAnsi="Cambria Math" w:cstheme="minorHAnsi"/>
                    <w:sz w:val="20"/>
                    <w:szCs w:val="20"/>
                  </w:rPr>
                  <m:t>PNCOM</m:t>
                </m:r>
                <m:r>
                  <m:rPr>
                    <m:sty m:val="p"/>
                  </m:rPr>
                  <w:rPr>
                    <w:rFonts w:ascii="Cambria Math" w:hAnsi="Cambria Math" w:cstheme="minorHAnsi"/>
                    <w:sz w:val="20"/>
                    <w:szCs w:val="20"/>
                  </w:rPr>
                  <m:t>=0.4*</m:t>
                </m:r>
                <m:r>
                  <w:rPr>
                    <w:rFonts w:ascii="Cambria Math" w:hAnsi="Cambria Math" w:cstheme="minorHAnsi"/>
                    <w:sz w:val="20"/>
                    <w:szCs w:val="20"/>
                  </w:rPr>
                  <m:t>POC</m:t>
                </m:r>
              </m:oMath>
            </m:oMathPara>
          </w:p>
        </w:tc>
        <w:tc>
          <w:tcPr>
            <w:tcW w:w="1620" w:type="dxa"/>
            <w:vAlign w:val="center"/>
          </w:tcPr>
          <w:p w14:paraId="21904DF5" w14:textId="0B1B90D6" w:rsidR="00FD0911" w:rsidRPr="00FD0911" w:rsidRDefault="00FD0911" w:rsidP="00FD0911">
            <w:pPr>
              <w:spacing w:after="0"/>
              <w:jc w:val="center"/>
              <w:rPr>
                <w:rFonts w:cstheme="minorHAnsi"/>
                <w:sz w:val="20"/>
                <w:szCs w:val="20"/>
              </w:rPr>
            </w:pPr>
            <w:r w:rsidRPr="00FD0911">
              <w:rPr>
                <w:rFonts w:cstheme="minorHAnsi"/>
                <w:sz w:val="20"/>
                <w:szCs w:val="20"/>
              </w:rPr>
              <w:t>1.4</w:t>
            </w:r>
          </w:p>
        </w:tc>
      </w:tr>
    </w:tbl>
    <w:p w14:paraId="4B014DD9" w14:textId="4DE26114" w:rsidR="006A1D98" w:rsidRDefault="006A1D98" w:rsidP="006A1D98">
      <w:pPr>
        <w:pStyle w:val="Caption"/>
        <w:spacing w:after="0"/>
        <w:rPr>
          <w:b/>
          <w:bCs/>
          <w:i w:val="0"/>
          <w:iCs w:val="0"/>
          <w:color w:val="000000" w:themeColor="text1"/>
        </w:rPr>
      </w:pPr>
      <w:r w:rsidRPr="00F61BB1">
        <w:rPr>
          <w:b/>
          <w:bCs/>
          <w:i w:val="0"/>
          <w:iCs w:val="0"/>
          <w:color w:val="000000" w:themeColor="text1"/>
        </w:rPr>
        <w:t xml:space="preserve">Table </w:t>
      </w:r>
      <w:r w:rsidRPr="00F61BB1">
        <w:rPr>
          <w:b/>
          <w:bCs/>
          <w:i w:val="0"/>
          <w:iCs w:val="0"/>
          <w:color w:val="000000" w:themeColor="text1"/>
        </w:rPr>
        <w:fldChar w:fldCharType="begin"/>
      </w:r>
      <w:r w:rsidRPr="00F61BB1">
        <w:rPr>
          <w:b/>
          <w:bCs/>
          <w:i w:val="0"/>
          <w:iCs w:val="0"/>
          <w:color w:val="000000" w:themeColor="text1"/>
        </w:rPr>
        <w:instrText xml:space="preserve"> SEQ Table \* ARABIC </w:instrText>
      </w:r>
      <w:r w:rsidRPr="00F61BB1">
        <w:rPr>
          <w:b/>
          <w:bCs/>
          <w:i w:val="0"/>
          <w:iCs w:val="0"/>
          <w:color w:val="000000" w:themeColor="text1"/>
        </w:rPr>
        <w:fldChar w:fldCharType="separate"/>
      </w:r>
      <w:r w:rsidR="000A4708">
        <w:rPr>
          <w:b/>
          <w:bCs/>
          <w:i w:val="0"/>
          <w:iCs w:val="0"/>
          <w:noProof/>
          <w:color w:val="000000" w:themeColor="text1"/>
        </w:rPr>
        <w:t>27</w:t>
      </w:r>
      <w:r w:rsidRPr="00F61BB1">
        <w:rPr>
          <w:b/>
          <w:bCs/>
          <w:i w:val="0"/>
          <w:iCs w:val="0"/>
          <w:color w:val="000000" w:themeColor="text1"/>
        </w:rPr>
        <w:fldChar w:fldCharType="end"/>
      </w:r>
      <w:r w:rsidRPr="00F61BB1">
        <w:rPr>
          <w:b/>
          <w:bCs/>
          <w:i w:val="0"/>
          <w:iCs w:val="0"/>
          <w:color w:val="000000" w:themeColor="text1"/>
        </w:rPr>
        <w:t xml:space="preserve">: </w:t>
      </w:r>
      <w:r w:rsidR="00524B3E">
        <w:rPr>
          <w:b/>
          <w:bCs/>
          <w:i w:val="0"/>
          <w:iCs w:val="0"/>
          <w:color w:val="000000" w:themeColor="text1"/>
        </w:rPr>
        <w:t>Source-specific, default OM-to-OC ratios</w:t>
      </w:r>
      <w:r>
        <w:rPr>
          <w:b/>
          <w:bCs/>
          <w:i w:val="0"/>
          <w:iCs w:val="0"/>
          <w:color w:val="000000" w:themeColor="text1"/>
        </w:rPr>
        <w:t xml:space="preserve">. </w:t>
      </w:r>
    </w:p>
    <w:p w14:paraId="1A2F71FC" w14:textId="59535BDD" w:rsidR="002E2243" w:rsidRPr="002E2243" w:rsidRDefault="002E2243" w:rsidP="002E2243">
      <w:pPr>
        <w:pStyle w:val="BodyTextAfterTable"/>
        <w:jc w:val="both"/>
        <w:rPr>
          <w:rFonts w:asciiTheme="minorHAnsi" w:hAnsiTheme="minorHAnsi" w:cstheme="minorHAnsi"/>
        </w:rPr>
      </w:pPr>
      <w:r w:rsidRPr="002E2243">
        <w:rPr>
          <w:rFonts w:asciiTheme="minorHAnsi" w:hAnsiTheme="minorHAnsi" w:cstheme="minorHAnsi"/>
          <w:b/>
          <w:lang w:val="en-US"/>
        </w:rPr>
        <w:t>Step 9:</w:t>
      </w:r>
      <w:r w:rsidRPr="002E2243">
        <w:rPr>
          <w:rFonts w:asciiTheme="minorHAnsi" w:hAnsiTheme="minorHAnsi" w:cstheme="minorHAnsi"/>
          <w:lang w:val="en-US"/>
        </w:rPr>
        <w:t xml:space="preserve"> Sum all components</w:t>
      </w:r>
      <w:r w:rsidR="00F904B5">
        <w:rPr>
          <w:rFonts w:asciiTheme="minorHAnsi" w:hAnsiTheme="minorHAnsi" w:cstheme="minorHAnsi"/>
          <w:lang w:val="en-US"/>
        </w:rPr>
        <w:t xml:space="preserve"> “PM</w:t>
      </w:r>
      <w:r w:rsidR="00F904B5" w:rsidRPr="0080132A">
        <w:rPr>
          <w:rFonts w:asciiTheme="minorHAnsi" w:hAnsiTheme="minorHAnsi" w:cstheme="minorHAnsi"/>
          <w:lang w:val="en-US"/>
        </w:rPr>
        <w:t xml:space="preserve">-ready” species (see </w:t>
      </w:r>
      <w:r w:rsidR="00F904B5" w:rsidRPr="0080132A">
        <w:rPr>
          <w:rFonts w:asciiTheme="minorHAnsi" w:hAnsiTheme="minorHAnsi" w:cstheme="minorHAnsi"/>
          <w:lang w:val="en-US"/>
        </w:rPr>
        <w:fldChar w:fldCharType="begin"/>
      </w:r>
      <w:r w:rsidR="00F904B5" w:rsidRPr="0080132A">
        <w:rPr>
          <w:rFonts w:asciiTheme="minorHAnsi" w:hAnsiTheme="minorHAnsi" w:cstheme="minorHAnsi"/>
          <w:lang w:val="en-US"/>
        </w:rPr>
        <w:instrText xml:space="preserve"> REF _Ref119507876 \h  \* MERGEFORMAT </w:instrText>
      </w:r>
      <w:r w:rsidR="00F904B5" w:rsidRPr="0080132A">
        <w:rPr>
          <w:rFonts w:asciiTheme="minorHAnsi" w:hAnsiTheme="minorHAnsi" w:cstheme="minorHAnsi"/>
          <w:lang w:val="en-US"/>
        </w:rPr>
      </w:r>
      <w:r w:rsidR="00F904B5" w:rsidRPr="0080132A">
        <w:rPr>
          <w:rFonts w:asciiTheme="minorHAnsi" w:hAnsiTheme="minorHAnsi" w:cstheme="minorHAnsi"/>
          <w:lang w:val="en-US"/>
        </w:rPr>
        <w:fldChar w:fldCharType="separate"/>
      </w:r>
      <w:r w:rsidR="00F904B5" w:rsidRPr="0080132A">
        <w:rPr>
          <w:rFonts w:asciiTheme="minorHAnsi" w:hAnsiTheme="minorHAnsi" w:cstheme="minorHAnsi"/>
          <w:color w:val="000000" w:themeColor="text1"/>
        </w:rPr>
        <w:t xml:space="preserve">Table </w:t>
      </w:r>
      <w:r w:rsidR="00F904B5" w:rsidRPr="0080132A">
        <w:rPr>
          <w:rFonts w:asciiTheme="minorHAnsi" w:hAnsiTheme="minorHAnsi" w:cstheme="minorHAnsi"/>
          <w:noProof/>
          <w:color w:val="000000" w:themeColor="text1"/>
        </w:rPr>
        <w:t>24</w:t>
      </w:r>
      <w:r w:rsidR="00F904B5" w:rsidRPr="0080132A">
        <w:rPr>
          <w:rFonts w:asciiTheme="minorHAnsi" w:hAnsiTheme="minorHAnsi" w:cstheme="minorHAnsi"/>
          <w:lang w:val="en-US"/>
        </w:rPr>
        <w:fldChar w:fldCharType="end"/>
      </w:r>
      <w:r w:rsidR="00F904B5" w:rsidRPr="0080132A">
        <w:rPr>
          <w:rFonts w:asciiTheme="minorHAnsi" w:hAnsiTheme="minorHAnsi" w:cstheme="minorHAnsi"/>
          <w:lang w:val="en-US"/>
        </w:rPr>
        <w:t>)</w:t>
      </w:r>
      <w:r w:rsidRPr="0080132A">
        <w:rPr>
          <w:rFonts w:asciiTheme="minorHAnsi" w:hAnsiTheme="minorHAnsi" w:cstheme="minorHAnsi"/>
          <w:lang w:val="en-US"/>
        </w:rPr>
        <w:t>. If summation is less than 101%, no adjustments are necessary. Note that sulfur should not be included in this calculation if sulfate is available. If summation is greater than 101%, then the following steps should be</w:t>
      </w:r>
      <w:r w:rsidRPr="002E2243">
        <w:rPr>
          <w:rFonts w:asciiTheme="minorHAnsi" w:hAnsiTheme="minorHAnsi" w:cstheme="minorHAnsi"/>
          <w:lang w:val="en-US"/>
        </w:rPr>
        <w:t xml:space="preserve"> completed.</w:t>
      </w:r>
    </w:p>
    <w:p w14:paraId="293491D0" w14:textId="3DFBA736" w:rsidR="002E2243" w:rsidRPr="007447FD" w:rsidRDefault="002E2243" w:rsidP="000B38DB">
      <w:pPr>
        <w:pStyle w:val="ListParagraph"/>
        <w:numPr>
          <w:ilvl w:val="0"/>
          <w:numId w:val="27"/>
        </w:numPr>
        <w:autoSpaceDE w:val="0"/>
        <w:autoSpaceDN w:val="0"/>
        <w:adjustRightInd w:val="0"/>
        <w:spacing w:after="120" w:line="240" w:lineRule="auto"/>
        <w:contextualSpacing w:val="0"/>
        <w:jc w:val="both"/>
        <w:rPr>
          <w:rFonts w:cstheme="minorHAnsi"/>
          <w:b/>
        </w:rPr>
      </w:pPr>
      <w:r w:rsidRPr="007447FD">
        <w:rPr>
          <w:rFonts w:cstheme="minorHAnsi"/>
        </w:rPr>
        <w:t xml:space="preserve">Double check the paper to see if there are reported POC artifacts. If the paper does not quantitatively report this information, </w:t>
      </w:r>
      <w:r w:rsidRPr="007447FD">
        <w:rPr>
          <w:rFonts w:cstheme="minorHAnsi"/>
          <w:bCs/>
        </w:rPr>
        <w:t>adjust POC and PNCOM down by the same multiplier until the sum of weight fractions is 100%.</w:t>
      </w:r>
      <w:r w:rsidR="007447FD" w:rsidRPr="007447FD">
        <w:rPr>
          <w:rFonts w:cstheme="minorHAnsi"/>
          <w:bCs/>
        </w:rPr>
        <w:t xml:space="preserve"> </w:t>
      </w:r>
      <w:r w:rsidR="007447FD" w:rsidRPr="007447FD">
        <w:rPr>
          <w:rFonts w:cstheme="minorHAnsi"/>
        </w:rPr>
        <w:t>If POC and PNCOM are scaled to zero and the profiles is still greater than 100%, then adjust all species down to get the sum to be 100%.</w:t>
      </w:r>
    </w:p>
    <w:p w14:paraId="60CA940E" w14:textId="2D03FFCB" w:rsidR="002E2243" w:rsidRPr="007447FD" w:rsidRDefault="007447FD" w:rsidP="002E2243">
      <w:pPr>
        <w:pStyle w:val="ListParagraph"/>
        <w:numPr>
          <w:ilvl w:val="0"/>
          <w:numId w:val="27"/>
        </w:numPr>
        <w:autoSpaceDE w:val="0"/>
        <w:autoSpaceDN w:val="0"/>
        <w:adjustRightInd w:val="0"/>
        <w:spacing w:after="120" w:line="240" w:lineRule="auto"/>
        <w:contextualSpacing w:val="0"/>
        <w:jc w:val="both"/>
        <w:rPr>
          <w:rFonts w:cstheme="minorHAnsi"/>
          <w:b/>
        </w:rPr>
      </w:pPr>
      <w:r>
        <w:rPr>
          <w:rFonts w:cstheme="minorHAnsi"/>
        </w:rPr>
        <w:t>I</w:t>
      </w:r>
      <w:r w:rsidR="002E2243" w:rsidRPr="002E2243">
        <w:rPr>
          <w:rFonts w:cstheme="minorHAnsi"/>
        </w:rPr>
        <w:t>f POC artifacts have already been corrected for, then adjust all species down (i.e., normalize all weight percents) to get the sum to be 100%.</w:t>
      </w:r>
    </w:p>
    <w:p w14:paraId="2C176FF9" w14:textId="40501E97" w:rsidR="002E2243" w:rsidRPr="0061048E" w:rsidRDefault="00153BBC" w:rsidP="008010EA">
      <w:pPr>
        <w:autoSpaceDE w:val="0"/>
        <w:autoSpaceDN w:val="0"/>
        <w:adjustRightInd w:val="0"/>
        <w:spacing w:after="120" w:line="240" w:lineRule="auto"/>
        <w:jc w:val="both"/>
      </w:pPr>
      <w:r w:rsidRPr="00153BBC">
        <w:rPr>
          <w:b/>
        </w:rPr>
        <w:t>Step 10:</w:t>
      </w:r>
      <w:r w:rsidRPr="009B4345">
        <w:t xml:space="preserve"> </w:t>
      </w:r>
      <w:r w:rsidRPr="00153BBC">
        <w:rPr>
          <w:bCs/>
        </w:rPr>
        <w:t xml:space="preserve">If </w:t>
      </w:r>
      <w:r>
        <w:t xml:space="preserve">the profile has POC and this mass </w:t>
      </w:r>
      <w:r w:rsidR="00352A80">
        <w:t xml:space="preserve">can be resolved by </w:t>
      </w:r>
      <w:r>
        <w:t>volatility, the mass assigned to POC and PNCOM should be summed and reallocated to the appropriate volatility-resolved species. Preferentially, this mass should be allocated to SPECIES_ID species 3394 – 3398, which would make the PROFILE_TYPE = PM-CR1.</w:t>
      </w:r>
    </w:p>
    <w:sectPr w:rsidR="002E2243" w:rsidRPr="0061048E" w:rsidSect="00E543D8">
      <w:endnotePr>
        <w:numFmt w:val="decimal"/>
      </w:endnotePr>
      <w:type w:val="continuous"/>
      <w:pgSz w:w="12240" w:h="15840"/>
      <w:pgMar w:top="1440" w:right="1440" w:bottom="1440" w:left="1440" w:header="720" w:footer="288"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CE521" w14:textId="77777777" w:rsidR="00B66642" w:rsidRDefault="00B66642" w:rsidP="002D1409">
      <w:pPr>
        <w:spacing w:after="0" w:line="240" w:lineRule="auto"/>
      </w:pPr>
      <w:r>
        <w:separator/>
      </w:r>
    </w:p>
  </w:endnote>
  <w:endnote w:type="continuationSeparator" w:id="0">
    <w:p w14:paraId="0D203330" w14:textId="77777777" w:rsidR="00B66642" w:rsidRDefault="00B66642" w:rsidP="002D1409">
      <w:pPr>
        <w:spacing w:after="0" w:line="240" w:lineRule="auto"/>
      </w:pPr>
      <w:r>
        <w:continuationSeparator/>
      </w:r>
    </w:p>
  </w:endnote>
  <w:endnote w:type="continuationNotice" w:id="1">
    <w:p w14:paraId="07C32F94" w14:textId="77777777" w:rsidR="00B66642" w:rsidRDefault="00B666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575014"/>
      <w:docPartObj>
        <w:docPartGallery w:val="Page Numbers (Bottom of Page)"/>
        <w:docPartUnique/>
      </w:docPartObj>
    </w:sdtPr>
    <w:sdtEndPr>
      <w:rPr>
        <w:noProof/>
      </w:rPr>
    </w:sdtEndPr>
    <w:sdtContent>
      <w:p w14:paraId="6425F81E" w14:textId="37A13AFC" w:rsidR="00836F34" w:rsidRDefault="00836F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0433B3" w14:textId="77777777" w:rsidR="00836F34" w:rsidRDefault="00836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540A" w14:textId="77777777" w:rsidR="00B66642" w:rsidRDefault="00B66642" w:rsidP="002D1409">
      <w:pPr>
        <w:spacing w:after="0" w:line="240" w:lineRule="auto"/>
      </w:pPr>
      <w:r>
        <w:separator/>
      </w:r>
    </w:p>
  </w:footnote>
  <w:footnote w:type="continuationSeparator" w:id="0">
    <w:p w14:paraId="55375DEC" w14:textId="77777777" w:rsidR="00B66642" w:rsidRDefault="00B66642" w:rsidP="002D1409">
      <w:pPr>
        <w:spacing w:after="0" w:line="240" w:lineRule="auto"/>
      </w:pPr>
      <w:r>
        <w:continuationSeparator/>
      </w:r>
    </w:p>
  </w:footnote>
  <w:footnote w:type="continuationNotice" w:id="1">
    <w:p w14:paraId="526A111D" w14:textId="77777777" w:rsidR="00B66642" w:rsidRDefault="00B66642">
      <w:pPr>
        <w:spacing w:after="0" w:line="240" w:lineRule="auto"/>
      </w:pPr>
    </w:p>
  </w:footnote>
  <w:footnote w:id="2">
    <w:p w14:paraId="30CA7DC6" w14:textId="1D0FE753" w:rsidR="004D78EA" w:rsidRDefault="004D78EA">
      <w:pPr>
        <w:pStyle w:val="FootnoteText"/>
      </w:pPr>
      <w:r>
        <w:rPr>
          <w:rStyle w:val="FootnoteReference"/>
        </w:rPr>
        <w:footnoteRef/>
      </w:r>
      <w:r>
        <w:t xml:space="preserve"> </w:t>
      </w:r>
      <w:r w:rsidRPr="00082CBD">
        <w:t>https://www.epa.gov/air-emissions-inventories/national-emissions-inventory-nei</w:t>
      </w:r>
    </w:p>
  </w:footnote>
  <w:footnote w:id="3">
    <w:p w14:paraId="120CC42C" w14:textId="10D7AC67" w:rsidR="00082CBD" w:rsidRDefault="00082CBD">
      <w:pPr>
        <w:pStyle w:val="FootnoteText"/>
      </w:pPr>
      <w:r>
        <w:rPr>
          <w:rStyle w:val="FootnoteReference"/>
        </w:rPr>
        <w:footnoteRef/>
      </w:r>
      <w:r>
        <w:t xml:space="preserve"> </w:t>
      </w:r>
      <w:r w:rsidRPr="00082CBD">
        <w:t>https://sor-scc-api.epa.gov/sccwebservices/sccsearch/docs/SCC-IntroToSCCs_2021.pdf</w:t>
      </w:r>
    </w:p>
  </w:footnote>
  <w:footnote w:id="4">
    <w:p w14:paraId="6BE784C7" w14:textId="5E4DC784" w:rsidR="00082CBD" w:rsidRDefault="00082CBD">
      <w:pPr>
        <w:pStyle w:val="FootnoteText"/>
      </w:pPr>
      <w:r>
        <w:rPr>
          <w:rStyle w:val="FootnoteReference"/>
        </w:rPr>
        <w:footnoteRef/>
      </w:r>
      <w:r>
        <w:t xml:space="preserve"> </w:t>
      </w:r>
      <w:r w:rsidRPr="00082CBD">
        <w:t>https://www.epa.gov/ground-level-ozone-pollution/complete-list-voc-exemption-rules</w:t>
      </w:r>
    </w:p>
  </w:footnote>
  <w:footnote w:id="5">
    <w:p w14:paraId="400D92EE" w14:textId="7ECE62A1" w:rsidR="003E2629" w:rsidRDefault="003E2629">
      <w:pPr>
        <w:pStyle w:val="FootnoteText"/>
      </w:pPr>
      <w:r>
        <w:rPr>
          <w:rStyle w:val="FootnoteReference"/>
        </w:rPr>
        <w:footnoteRef/>
      </w:r>
      <w:r>
        <w:t xml:space="preserve"> </w:t>
      </w:r>
      <w:r w:rsidRPr="00C15B8D">
        <w:t>https://www.epa.gov/air-emissions-modeling/speciate</w:t>
      </w:r>
    </w:p>
  </w:footnote>
  <w:footnote w:id="6">
    <w:p w14:paraId="6BA311DC" w14:textId="2D4D0E03" w:rsidR="003E2629" w:rsidRDefault="003E2629">
      <w:pPr>
        <w:pStyle w:val="FootnoteText"/>
      </w:pPr>
      <w:r>
        <w:rPr>
          <w:rStyle w:val="FootnoteReference"/>
        </w:rPr>
        <w:footnoteRef/>
      </w:r>
      <w:r>
        <w:t xml:space="preserve"> </w:t>
      </w:r>
      <w:r w:rsidRPr="003E2629">
        <w:t>https://www.cmascenter.org/smoke/</w:t>
      </w:r>
    </w:p>
  </w:footnote>
  <w:footnote w:id="7">
    <w:p w14:paraId="38A66213" w14:textId="1624E875" w:rsidR="002357C3" w:rsidRDefault="002357C3">
      <w:pPr>
        <w:pStyle w:val="FootnoteText"/>
      </w:pPr>
      <w:r>
        <w:rPr>
          <w:rStyle w:val="FootnoteReference"/>
        </w:rPr>
        <w:footnoteRef/>
      </w:r>
      <w:r>
        <w:t xml:space="preserve"> </w:t>
      </w:r>
      <w:r w:rsidRPr="002357C3">
        <w:t>https://github.com/CMASCenter/Speciation-Tool</w:t>
      </w:r>
    </w:p>
  </w:footnote>
  <w:footnote w:id="8">
    <w:p w14:paraId="6918B15B" w14:textId="1ECACF04" w:rsidR="00F31316" w:rsidRDefault="00F31316">
      <w:pPr>
        <w:pStyle w:val="FootnoteText"/>
      </w:pPr>
      <w:r>
        <w:rPr>
          <w:rStyle w:val="FootnoteReference"/>
        </w:rPr>
        <w:footnoteRef/>
      </w:r>
      <w:r>
        <w:t xml:space="preserve"> </w:t>
      </w:r>
      <w:r w:rsidRPr="00F31316">
        <w:t>https://www.epa.gov/ground-level-ozone-pollution/complete-list-voc-exemption-rules</w:t>
      </w:r>
    </w:p>
  </w:footnote>
  <w:footnote w:id="9">
    <w:p w14:paraId="089C37E3" w14:textId="696C105A" w:rsidR="00993971" w:rsidRDefault="00993971">
      <w:pPr>
        <w:pStyle w:val="FootnoteText"/>
      </w:pPr>
      <w:r>
        <w:rPr>
          <w:rStyle w:val="FootnoteReference"/>
        </w:rPr>
        <w:footnoteRef/>
      </w:r>
      <w:r>
        <w:t xml:space="preserve"> </w:t>
      </w:r>
      <w:r w:rsidRPr="00993971">
        <w:t>https://github.com/USEPA/CRACMM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F193" w14:textId="77777777" w:rsidR="009131CD" w:rsidRDefault="00913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10A"/>
    <w:multiLevelType w:val="hybridMultilevel"/>
    <w:tmpl w:val="56F21098"/>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61FD5"/>
    <w:multiLevelType w:val="hybridMultilevel"/>
    <w:tmpl w:val="5BCC3AD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4F7CC8"/>
    <w:multiLevelType w:val="hybridMultilevel"/>
    <w:tmpl w:val="B0320E88"/>
    <w:lvl w:ilvl="0" w:tplc="174E822A">
      <w:start w:val="2"/>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A548F"/>
    <w:multiLevelType w:val="hybridMultilevel"/>
    <w:tmpl w:val="3FA038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3D129A"/>
    <w:multiLevelType w:val="hybridMultilevel"/>
    <w:tmpl w:val="663E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07F10"/>
    <w:multiLevelType w:val="hybridMultilevel"/>
    <w:tmpl w:val="902C8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913DF"/>
    <w:multiLevelType w:val="hybridMultilevel"/>
    <w:tmpl w:val="F79803E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9640EA"/>
    <w:multiLevelType w:val="hybridMultilevel"/>
    <w:tmpl w:val="90CA3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76624"/>
    <w:multiLevelType w:val="hybridMultilevel"/>
    <w:tmpl w:val="83D8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111DC"/>
    <w:multiLevelType w:val="hybridMultilevel"/>
    <w:tmpl w:val="90CA3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710C2D"/>
    <w:multiLevelType w:val="hybridMultilevel"/>
    <w:tmpl w:val="BDA63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AA3856"/>
    <w:multiLevelType w:val="hybridMultilevel"/>
    <w:tmpl w:val="DFC8B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D1229"/>
    <w:multiLevelType w:val="hybridMultilevel"/>
    <w:tmpl w:val="D2C67812"/>
    <w:lvl w:ilvl="0" w:tplc="338AC008">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03068"/>
    <w:multiLevelType w:val="hybridMultilevel"/>
    <w:tmpl w:val="D2C67812"/>
    <w:lvl w:ilvl="0" w:tplc="338AC008">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C4025"/>
    <w:multiLevelType w:val="hybridMultilevel"/>
    <w:tmpl w:val="27E4B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545B8"/>
    <w:multiLevelType w:val="hybridMultilevel"/>
    <w:tmpl w:val="D100A47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AB3E86"/>
    <w:multiLevelType w:val="hybridMultilevel"/>
    <w:tmpl w:val="42A04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671F5"/>
    <w:multiLevelType w:val="hybridMultilevel"/>
    <w:tmpl w:val="44CA7666"/>
    <w:lvl w:ilvl="0" w:tplc="941680DA">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101FC"/>
    <w:multiLevelType w:val="hybridMultilevel"/>
    <w:tmpl w:val="5BCC3A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0D4AFB"/>
    <w:multiLevelType w:val="hybridMultilevel"/>
    <w:tmpl w:val="6C70902C"/>
    <w:lvl w:ilvl="0" w:tplc="CA523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191272"/>
    <w:multiLevelType w:val="hybridMultilevel"/>
    <w:tmpl w:val="B8F666E2"/>
    <w:lvl w:ilvl="0" w:tplc="0AB89ED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45070D"/>
    <w:multiLevelType w:val="hybridMultilevel"/>
    <w:tmpl w:val="7C904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B2927"/>
    <w:multiLevelType w:val="multilevel"/>
    <w:tmpl w:val="9B0E057C"/>
    <w:lvl w:ilvl="0">
      <w:start w:val="1"/>
      <w:numFmt w:val="decimal"/>
      <w:pStyle w:val="Heading1"/>
      <w:lvlText w:val="%1"/>
      <w:lvlJc w:val="left"/>
      <w:pPr>
        <w:ind w:left="432" w:hanging="432"/>
      </w:pPr>
    </w:lvl>
    <w:lvl w:ilvl="1">
      <w:start w:val="1"/>
      <w:numFmt w:val="decimal"/>
      <w:pStyle w:val="Heading2"/>
      <w:lvlText w:val="%1.%2"/>
      <w:lvlJc w:val="left"/>
      <w:pPr>
        <w:ind w:left="399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43A5D03"/>
    <w:multiLevelType w:val="hybridMultilevel"/>
    <w:tmpl w:val="3FA0386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E5B5D10"/>
    <w:multiLevelType w:val="hybridMultilevel"/>
    <w:tmpl w:val="171C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B5DF7"/>
    <w:multiLevelType w:val="hybridMultilevel"/>
    <w:tmpl w:val="10B098BE"/>
    <w:lvl w:ilvl="0" w:tplc="EF24B80A">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F81FD8"/>
    <w:multiLevelType w:val="hybridMultilevel"/>
    <w:tmpl w:val="902C8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6"/>
  </w:num>
  <w:num w:numId="4">
    <w:abstractNumId w:val="24"/>
  </w:num>
  <w:num w:numId="5">
    <w:abstractNumId w:val="26"/>
  </w:num>
  <w:num w:numId="6">
    <w:abstractNumId w:val="5"/>
  </w:num>
  <w:num w:numId="7">
    <w:abstractNumId w:val="10"/>
  </w:num>
  <w:num w:numId="8">
    <w:abstractNumId w:val="4"/>
  </w:num>
  <w:num w:numId="9">
    <w:abstractNumId w:val="11"/>
  </w:num>
  <w:num w:numId="10">
    <w:abstractNumId w:val="15"/>
  </w:num>
  <w:num w:numId="11">
    <w:abstractNumId w:val="14"/>
  </w:num>
  <w:num w:numId="12">
    <w:abstractNumId w:val="19"/>
  </w:num>
  <w:num w:numId="13">
    <w:abstractNumId w:val="7"/>
  </w:num>
  <w:num w:numId="14">
    <w:abstractNumId w:val="9"/>
  </w:num>
  <w:num w:numId="15">
    <w:abstractNumId w:val="3"/>
  </w:num>
  <w:num w:numId="16">
    <w:abstractNumId w:val="12"/>
  </w:num>
  <w:num w:numId="17">
    <w:abstractNumId w:val="6"/>
  </w:num>
  <w:num w:numId="18">
    <w:abstractNumId w:val="18"/>
  </w:num>
  <w:num w:numId="19">
    <w:abstractNumId w:val="13"/>
  </w:num>
  <w:num w:numId="20">
    <w:abstractNumId w:val="8"/>
  </w:num>
  <w:num w:numId="21">
    <w:abstractNumId w:val="2"/>
  </w:num>
  <w:num w:numId="22">
    <w:abstractNumId w:val="25"/>
  </w:num>
  <w:num w:numId="23">
    <w:abstractNumId w:val="23"/>
  </w:num>
  <w:num w:numId="24">
    <w:abstractNumId w:val="20"/>
  </w:num>
  <w:num w:numId="25">
    <w:abstractNumId w:val="17"/>
  </w:num>
  <w:num w:numId="26">
    <w:abstractNumId w:val="1"/>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25"/>
    <w:rsid w:val="00000886"/>
    <w:rsid w:val="00000A8D"/>
    <w:rsid w:val="00000CA4"/>
    <w:rsid w:val="00000E72"/>
    <w:rsid w:val="0000157D"/>
    <w:rsid w:val="00001992"/>
    <w:rsid w:val="00001F0D"/>
    <w:rsid w:val="00002715"/>
    <w:rsid w:val="00002BDC"/>
    <w:rsid w:val="0000319A"/>
    <w:rsid w:val="0000356C"/>
    <w:rsid w:val="00003C38"/>
    <w:rsid w:val="000045B9"/>
    <w:rsid w:val="00004884"/>
    <w:rsid w:val="00004B71"/>
    <w:rsid w:val="000057A5"/>
    <w:rsid w:val="00005934"/>
    <w:rsid w:val="00005D6E"/>
    <w:rsid w:val="000060E6"/>
    <w:rsid w:val="000066B0"/>
    <w:rsid w:val="00007F91"/>
    <w:rsid w:val="00010185"/>
    <w:rsid w:val="0001020B"/>
    <w:rsid w:val="00011064"/>
    <w:rsid w:val="0001146E"/>
    <w:rsid w:val="0001176E"/>
    <w:rsid w:val="00012343"/>
    <w:rsid w:val="00012AA8"/>
    <w:rsid w:val="00012B92"/>
    <w:rsid w:val="00014AEC"/>
    <w:rsid w:val="00014F1D"/>
    <w:rsid w:val="000156A2"/>
    <w:rsid w:val="00015E3C"/>
    <w:rsid w:val="000163F3"/>
    <w:rsid w:val="00017274"/>
    <w:rsid w:val="00017C2D"/>
    <w:rsid w:val="000203B1"/>
    <w:rsid w:val="00020427"/>
    <w:rsid w:val="00020909"/>
    <w:rsid w:val="00021B22"/>
    <w:rsid w:val="00021BB9"/>
    <w:rsid w:val="000222B8"/>
    <w:rsid w:val="00024142"/>
    <w:rsid w:val="0002531A"/>
    <w:rsid w:val="0002696E"/>
    <w:rsid w:val="00026DA7"/>
    <w:rsid w:val="00027371"/>
    <w:rsid w:val="00027EB6"/>
    <w:rsid w:val="00027FA8"/>
    <w:rsid w:val="0003135F"/>
    <w:rsid w:val="00031B25"/>
    <w:rsid w:val="0003219E"/>
    <w:rsid w:val="000333D1"/>
    <w:rsid w:val="00033B0C"/>
    <w:rsid w:val="00033BB0"/>
    <w:rsid w:val="0003406F"/>
    <w:rsid w:val="00034153"/>
    <w:rsid w:val="0003420C"/>
    <w:rsid w:val="0003504B"/>
    <w:rsid w:val="00035410"/>
    <w:rsid w:val="00035E74"/>
    <w:rsid w:val="00036065"/>
    <w:rsid w:val="00037034"/>
    <w:rsid w:val="000370BB"/>
    <w:rsid w:val="000373BE"/>
    <w:rsid w:val="00037715"/>
    <w:rsid w:val="00037F7B"/>
    <w:rsid w:val="000400F5"/>
    <w:rsid w:val="00042FD0"/>
    <w:rsid w:val="00043AD4"/>
    <w:rsid w:val="000443D2"/>
    <w:rsid w:val="00044668"/>
    <w:rsid w:val="00044C0B"/>
    <w:rsid w:val="00045611"/>
    <w:rsid w:val="000466CB"/>
    <w:rsid w:val="00046871"/>
    <w:rsid w:val="00050B59"/>
    <w:rsid w:val="000514D5"/>
    <w:rsid w:val="000520D9"/>
    <w:rsid w:val="00052135"/>
    <w:rsid w:val="00052A92"/>
    <w:rsid w:val="00052C6F"/>
    <w:rsid w:val="00054016"/>
    <w:rsid w:val="00054167"/>
    <w:rsid w:val="00055997"/>
    <w:rsid w:val="000559A0"/>
    <w:rsid w:val="00056CD1"/>
    <w:rsid w:val="0005775A"/>
    <w:rsid w:val="00062247"/>
    <w:rsid w:val="000627AD"/>
    <w:rsid w:val="00063A38"/>
    <w:rsid w:val="00063E82"/>
    <w:rsid w:val="00063F51"/>
    <w:rsid w:val="00064D6B"/>
    <w:rsid w:val="00064DEC"/>
    <w:rsid w:val="00064F37"/>
    <w:rsid w:val="00064FC1"/>
    <w:rsid w:val="0006587F"/>
    <w:rsid w:val="0006621B"/>
    <w:rsid w:val="00066E26"/>
    <w:rsid w:val="0006706E"/>
    <w:rsid w:val="0006729A"/>
    <w:rsid w:val="000677F6"/>
    <w:rsid w:val="00067834"/>
    <w:rsid w:val="000704AA"/>
    <w:rsid w:val="00071AAE"/>
    <w:rsid w:val="00072044"/>
    <w:rsid w:val="0007223A"/>
    <w:rsid w:val="0007310E"/>
    <w:rsid w:val="0007405F"/>
    <w:rsid w:val="00074A0C"/>
    <w:rsid w:val="000771EE"/>
    <w:rsid w:val="00077786"/>
    <w:rsid w:val="00077BFE"/>
    <w:rsid w:val="00080033"/>
    <w:rsid w:val="00081D8F"/>
    <w:rsid w:val="00081D9F"/>
    <w:rsid w:val="00081F91"/>
    <w:rsid w:val="00082A38"/>
    <w:rsid w:val="00082CBD"/>
    <w:rsid w:val="000830B4"/>
    <w:rsid w:val="000834BA"/>
    <w:rsid w:val="0008374A"/>
    <w:rsid w:val="00083EB5"/>
    <w:rsid w:val="000852AD"/>
    <w:rsid w:val="00085FBD"/>
    <w:rsid w:val="00086BBD"/>
    <w:rsid w:val="000900CC"/>
    <w:rsid w:val="0009166B"/>
    <w:rsid w:val="00091B77"/>
    <w:rsid w:val="0009282D"/>
    <w:rsid w:val="0009613D"/>
    <w:rsid w:val="0009664F"/>
    <w:rsid w:val="000974FC"/>
    <w:rsid w:val="00097C3F"/>
    <w:rsid w:val="000A0C3D"/>
    <w:rsid w:val="000A2B12"/>
    <w:rsid w:val="000A3451"/>
    <w:rsid w:val="000A3839"/>
    <w:rsid w:val="000A4708"/>
    <w:rsid w:val="000A4BDE"/>
    <w:rsid w:val="000A5602"/>
    <w:rsid w:val="000A5899"/>
    <w:rsid w:val="000A5C59"/>
    <w:rsid w:val="000A69C4"/>
    <w:rsid w:val="000A69F4"/>
    <w:rsid w:val="000A6ADD"/>
    <w:rsid w:val="000B1F79"/>
    <w:rsid w:val="000B1F94"/>
    <w:rsid w:val="000B241E"/>
    <w:rsid w:val="000B2B21"/>
    <w:rsid w:val="000B396C"/>
    <w:rsid w:val="000B433D"/>
    <w:rsid w:val="000B4956"/>
    <w:rsid w:val="000B4A81"/>
    <w:rsid w:val="000B4D06"/>
    <w:rsid w:val="000B4F08"/>
    <w:rsid w:val="000B57AD"/>
    <w:rsid w:val="000B6167"/>
    <w:rsid w:val="000B6EAD"/>
    <w:rsid w:val="000B6F9A"/>
    <w:rsid w:val="000B78D7"/>
    <w:rsid w:val="000B7FCF"/>
    <w:rsid w:val="000C04A1"/>
    <w:rsid w:val="000C1C9C"/>
    <w:rsid w:val="000C31AC"/>
    <w:rsid w:val="000C36E7"/>
    <w:rsid w:val="000C3A7C"/>
    <w:rsid w:val="000C3BC3"/>
    <w:rsid w:val="000C3EBF"/>
    <w:rsid w:val="000C4F67"/>
    <w:rsid w:val="000C5BED"/>
    <w:rsid w:val="000C710E"/>
    <w:rsid w:val="000C74A9"/>
    <w:rsid w:val="000C7692"/>
    <w:rsid w:val="000C79ED"/>
    <w:rsid w:val="000D1C9D"/>
    <w:rsid w:val="000D3D91"/>
    <w:rsid w:val="000D3E7A"/>
    <w:rsid w:val="000D4624"/>
    <w:rsid w:val="000D4D72"/>
    <w:rsid w:val="000D56E1"/>
    <w:rsid w:val="000D71E6"/>
    <w:rsid w:val="000D7349"/>
    <w:rsid w:val="000D7BE8"/>
    <w:rsid w:val="000E0167"/>
    <w:rsid w:val="000E0E5D"/>
    <w:rsid w:val="000E166A"/>
    <w:rsid w:val="000E212F"/>
    <w:rsid w:val="000E2B7C"/>
    <w:rsid w:val="000E3004"/>
    <w:rsid w:val="000E35E8"/>
    <w:rsid w:val="000E42F1"/>
    <w:rsid w:val="000E7594"/>
    <w:rsid w:val="000F0746"/>
    <w:rsid w:val="000F1030"/>
    <w:rsid w:val="000F1558"/>
    <w:rsid w:val="000F2C75"/>
    <w:rsid w:val="000F2D65"/>
    <w:rsid w:val="000F3568"/>
    <w:rsid w:val="000F5029"/>
    <w:rsid w:val="000F5492"/>
    <w:rsid w:val="000F55A0"/>
    <w:rsid w:val="000F637F"/>
    <w:rsid w:val="000F69F6"/>
    <w:rsid w:val="0010072B"/>
    <w:rsid w:val="00100744"/>
    <w:rsid w:val="00100EFB"/>
    <w:rsid w:val="00101270"/>
    <w:rsid w:val="00102E2C"/>
    <w:rsid w:val="00103CB0"/>
    <w:rsid w:val="001052C9"/>
    <w:rsid w:val="00105A25"/>
    <w:rsid w:val="00111378"/>
    <w:rsid w:val="001121BA"/>
    <w:rsid w:val="001124ED"/>
    <w:rsid w:val="00114F43"/>
    <w:rsid w:val="00115549"/>
    <w:rsid w:val="00116F52"/>
    <w:rsid w:val="001171D5"/>
    <w:rsid w:val="00117AE0"/>
    <w:rsid w:val="00117E89"/>
    <w:rsid w:val="001202FE"/>
    <w:rsid w:val="00120C1E"/>
    <w:rsid w:val="00120E24"/>
    <w:rsid w:val="0012244B"/>
    <w:rsid w:val="00122773"/>
    <w:rsid w:val="00126149"/>
    <w:rsid w:val="00126B94"/>
    <w:rsid w:val="00131546"/>
    <w:rsid w:val="00131FF2"/>
    <w:rsid w:val="00132B26"/>
    <w:rsid w:val="00132EFE"/>
    <w:rsid w:val="0013456D"/>
    <w:rsid w:val="00134B3D"/>
    <w:rsid w:val="00135321"/>
    <w:rsid w:val="00135A7E"/>
    <w:rsid w:val="0013668B"/>
    <w:rsid w:val="001367E4"/>
    <w:rsid w:val="00136C87"/>
    <w:rsid w:val="00137393"/>
    <w:rsid w:val="00141C5E"/>
    <w:rsid w:val="00142320"/>
    <w:rsid w:val="00142AA9"/>
    <w:rsid w:val="00143C54"/>
    <w:rsid w:val="00143DB7"/>
    <w:rsid w:val="00144ACC"/>
    <w:rsid w:val="00144B6F"/>
    <w:rsid w:val="00145B0D"/>
    <w:rsid w:val="00145CF0"/>
    <w:rsid w:val="001467B2"/>
    <w:rsid w:val="001468A9"/>
    <w:rsid w:val="00146B7E"/>
    <w:rsid w:val="00147410"/>
    <w:rsid w:val="001477D5"/>
    <w:rsid w:val="00147931"/>
    <w:rsid w:val="00147F54"/>
    <w:rsid w:val="001505CE"/>
    <w:rsid w:val="00151375"/>
    <w:rsid w:val="00152C1C"/>
    <w:rsid w:val="00153B48"/>
    <w:rsid w:val="00153BBC"/>
    <w:rsid w:val="00153F94"/>
    <w:rsid w:val="0015421F"/>
    <w:rsid w:val="00155C43"/>
    <w:rsid w:val="00155D4A"/>
    <w:rsid w:val="00156626"/>
    <w:rsid w:val="001566A9"/>
    <w:rsid w:val="00156974"/>
    <w:rsid w:val="001602A0"/>
    <w:rsid w:val="00160313"/>
    <w:rsid w:val="0016142B"/>
    <w:rsid w:val="00162335"/>
    <w:rsid w:val="001628B0"/>
    <w:rsid w:val="00162ABF"/>
    <w:rsid w:val="001630BD"/>
    <w:rsid w:val="00163CC5"/>
    <w:rsid w:val="00166265"/>
    <w:rsid w:val="00172306"/>
    <w:rsid w:val="00174DA1"/>
    <w:rsid w:val="00175459"/>
    <w:rsid w:val="00175632"/>
    <w:rsid w:val="00175CEE"/>
    <w:rsid w:val="00176B05"/>
    <w:rsid w:val="00176B13"/>
    <w:rsid w:val="00176D66"/>
    <w:rsid w:val="00177426"/>
    <w:rsid w:val="001808A7"/>
    <w:rsid w:val="00180B5D"/>
    <w:rsid w:val="0018165A"/>
    <w:rsid w:val="001835A6"/>
    <w:rsid w:val="001837E6"/>
    <w:rsid w:val="00183B0A"/>
    <w:rsid w:val="00184AF0"/>
    <w:rsid w:val="00185879"/>
    <w:rsid w:val="00185910"/>
    <w:rsid w:val="00185971"/>
    <w:rsid w:val="00185D9C"/>
    <w:rsid w:val="0018690E"/>
    <w:rsid w:val="00187463"/>
    <w:rsid w:val="0018792D"/>
    <w:rsid w:val="00192F62"/>
    <w:rsid w:val="001944C7"/>
    <w:rsid w:val="00195094"/>
    <w:rsid w:val="0019577E"/>
    <w:rsid w:val="00195CA6"/>
    <w:rsid w:val="00196187"/>
    <w:rsid w:val="001967A0"/>
    <w:rsid w:val="00196827"/>
    <w:rsid w:val="001979C7"/>
    <w:rsid w:val="001A30C9"/>
    <w:rsid w:val="001A4203"/>
    <w:rsid w:val="001A47C5"/>
    <w:rsid w:val="001A5156"/>
    <w:rsid w:val="001A5426"/>
    <w:rsid w:val="001A7797"/>
    <w:rsid w:val="001B0B29"/>
    <w:rsid w:val="001B1CF8"/>
    <w:rsid w:val="001B29CC"/>
    <w:rsid w:val="001B2D8F"/>
    <w:rsid w:val="001B4C05"/>
    <w:rsid w:val="001B51E6"/>
    <w:rsid w:val="001B591D"/>
    <w:rsid w:val="001C0455"/>
    <w:rsid w:val="001C1182"/>
    <w:rsid w:val="001C174F"/>
    <w:rsid w:val="001C17D2"/>
    <w:rsid w:val="001C1B16"/>
    <w:rsid w:val="001C3152"/>
    <w:rsid w:val="001C3814"/>
    <w:rsid w:val="001C48EA"/>
    <w:rsid w:val="001C51B0"/>
    <w:rsid w:val="001C566F"/>
    <w:rsid w:val="001C578B"/>
    <w:rsid w:val="001D00DF"/>
    <w:rsid w:val="001D07A3"/>
    <w:rsid w:val="001D07BD"/>
    <w:rsid w:val="001D1B76"/>
    <w:rsid w:val="001D1D18"/>
    <w:rsid w:val="001D30C2"/>
    <w:rsid w:val="001D3CBB"/>
    <w:rsid w:val="001D497B"/>
    <w:rsid w:val="001D51D8"/>
    <w:rsid w:val="001D5495"/>
    <w:rsid w:val="001D5BD1"/>
    <w:rsid w:val="001D6E4A"/>
    <w:rsid w:val="001D772C"/>
    <w:rsid w:val="001D7A2F"/>
    <w:rsid w:val="001E0A6D"/>
    <w:rsid w:val="001E0E68"/>
    <w:rsid w:val="001E204D"/>
    <w:rsid w:val="001E335E"/>
    <w:rsid w:val="001E638C"/>
    <w:rsid w:val="001E783A"/>
    <w:rsid w:val="001E7ACE"/>
    <w:rsid w:val="001F0178"/>
    <w:rsid w:val="001F1DE1"/>
    <w:rsid w:val="001F2BAE"/>
    <w:rsid w:val="001F2BF8"/>
    <w:rsid w:val="001F2D2D"/>
    <w:rsid w:val="001F4B4D"/>
    <w:rsid w:val="001F55D3"/>
    <w:rsid w:val="001F56D1"/>
    <w:rsid w:val="001F585C"/>
    <w:rsid w:val="001F5B42"/>
    <w:rsid w:val="001F61AF"/>
    <w:rsid w:val="001F7EC1"/>
    <w:rsid w:val="002001CF"/>
    <w:rsid w:val="00200255"/>
    <w:rsid w:val="00201553"/>
    <w:rsid w:val="00202E30"/>
    <w:rsid w:val="00202ED5"/>
    <w:rsid w:val="002034FC"/>
    <w:rsid w:val="00206035"/>
    <w:rsid w:val="002061A5"/>
    <w:rsid w:val="00206631"/>
    <w:rsid w:val="00206BF4"/>
    <w:rsid w:val="00207886"/>
    <w:rsid w:val="002100C4"/>
    <w:rsid w:val="00210F16"/>
    <w:rsid w:val="00211AE3"/>
    <w:rsid w:val="00212444"/>
    <w:rsid w:val="00213791"/>
    <w:rsid w:val="00214661"/>
    <w:rsid w:val="00214DB2"/>
    <w:rsid w:val="00215DDA"/>
    <w:rsid w:val="0021635C"/>
    <w:rsid w:val="002167B5"/>
    <w:rsid w:val="00216943"/>
    <w:rsid w:val="00216E38"/>
    <w:rsid w:val="002173E4"/>
    <w:rsid w:val="00217521"/>
    <w:rsid w:val="0021791B"/>
    <w:rsid w:val="0022007E"/>
    <w:rsid w:val="002210CD"/>
    <w:rsid w:val="00221B1F"/>
    <w:rsid w:val="00221D59"/>
    <w:rsid w:val="00222259"/>
    <w:rsid w:val="002226A3"/>
    <w:rsid w:val="00222A28"/>
    <w:rsid w:val="0022362D"/>
    <w:rsid w:val="00224256"/>
    <w:rsid w:val="00225466"/>
    <w:rsid w:val="0022559B"/>
    <w:rsid w:val="00225D5A"/>
    <w:rsid w:val="00226433"/>
    <w:rsid w:val="002264F3"/>
    <w:rsid w:val="002267BE"/>
    <w:rsid w:val="00226A3F"/>
    <w:rsid w:val="00226B73"/>
    <w:rsid w:val="00227931"/>
    <w:rsid w:val="002304FF"/>
    <w:rsid w:val="0023211C"/>
    <w:rsid w:val="002323E7"/>
    <w:rsid w:val="002335EF"/>
    <w:rsid w:val="002344A0"/>
    <w:rsid w:val="002345D0"/>
    <w:rsid w:val="002352A9"/>
    <w:rsid w:val="0023543B"/>
    <w:rsid w:val="002357C3"/>
    <w:rsid w:val="00235D97"/>
    <w:rsid w:val="00235ED6"/>
    <w:rsid w:val="00236B6F"/>
    <w:rsid w:val="00237230"/>
    <w:rsid w:val="00237500"/>
    <w:rsid w:val="00237A3E"/>
    <w:rsid w:val="00240A4C"/>
    <w:rsid w:val="0024125D"/>
    <w:rsid w:val="00241B1D"/>
    <w:rsid w:val="002426AF"/>
    <w:rsid w:val="00242719"/>
    <w:rsid w:val="00243559"/>
    <w:rsid w:val="00244249"/>
    <w:rsid w:val="00244C8E"/>
    <w:rsid w:val="00245D75"/>
    <w:rsid w:val="00246EBC"/>
    <w:rsid w:val="00247CD1"/>
    <w:rsid w:val="00250D00"/>
    <w:rsid w:val="002526A8"/>
    <w:rsid w:val="0025284D"/>
    <w:rsid w:val="0025292F"/>
    <w:rsid w:val="00252B66"/>
    <w:rsid w:val="00254CEB"/>
    <w:rsid w:val="002553FF"/>
    <w:rsid w:val="00255A2A"/>
    <w:rsid w:val="00255BB1"/>
    <w:rsid w:val="00255CDE"/>
    <w:rsid w:val="002564FF"/>
    <w:rsid w:val="00257F32"/>
    <w:rsid w:val="0026005B"/>
    <w:rsid w:val="00260769"/>
    <w:rsid w:val="00260C74"/>
    <w:rsid w:val="002615E7"/>
    <w:rsid w:val="00261C9D"/>
    <w:rsid w:val="00263072"/>
    <w:rsid w:val="00263DB9"/>
    <w:rsid w:val="00263F5C"/>
    <w:rsid w:val="00264BED"/>
    <w:rsid w:val="00264E8B"/>
    <w:rsid w:val="00264F4F"/>
    <w:rsid w:val="00265607"/>
    <w:rsid w:val="00265929"/>
    <w:rsid w:val="002663C3"/>
    <w:rsid w:val="0026644A"/>
    <w:rsid w:val="00266749"/>
    <w:rsid w:val="00266945"/>
    <w:rsid w:val="00266C27"/>
    <w:rsid w:val="00267B3C"/>
    <w:rsid w:val="00267FCC"/>
    <w:rsid w:val="00271170"/>
    <w:rsid w:val="002719F9"/>
    <w:rsid w:val="0027335A"/>
    <w:rsid w:val="00273FFA"/>
    <w:rsid w:val="00274AB3"/>
    <w:rsid w:val="00274FE0"/>
    <w:rsid w:val="00275B74"/>
    <w:rsid w:val="00276171"/>
    <w:rsid w:val="002762B9"/>
    <w:rsid w:val="002764E6"/>
    <w:rsid w:val="00276F19"/>
    <w:rsid w:val="002777AF"/>
    <w:rsid w:val="002778ED"/>
    <w:rsid w:val="00280822"/>
    <w:rsid w:val="002811B8"/>
    <w:rsid w:val="00281D8F"/>
    <w:rsid w:val="0028229C"/>
    <w:rsid w:val="00282C7A"/>
    <w:rsid w:val="00283286"/>
    <w:rsid w:val="00283551"/>
    <w:rsid w:val="00283A6F"/>
    <w:rsid w:val="00283AFD"/>
    <w:rsid w:val="00283ECA"/>
    <w:rsid w:val="002848FC"/>
    <w:rsid w:val="00284DAD"/>
    <w:rsid w:val="0028641F"/>
    <w:rsid w:val="002864D5"/>
    <w:rsid w:val="00286F84"/>
    <w:rsid w:val="0028748B"/>
    <w:rsid w:val="0029005F"/>
    <w:rsid w:val="00290247"/>
    <w:rsid w:val="0029058A"/>
    <w:rsid w:val="00290BD7"/>
    <w:rsid w:val="00291777"/>
    <w:rsid w:val="002928F4"/>
    <w:rsid w:val="00293E26"/>
    <w:rsid w:val="00295162"/>
    <w:rsid w:val="00295910"/>
    <w:rsid w:val="00295C49"/>
    <w:rsid w:val="00295EE9"/>
    <w:rsid w:val="0029641C"/>
    <w:rsid w:val="0029711D"/>
    <w:rsid w:val="002972B0"/>
    <w:rsid w:val="002A0593"/>
    <w:rsid w:val="002A0D85"/>
    <w:rsid w:val="002A10D4"/>
    <w:rsid w:val="002A17C2"/>
    <w:rsid w:val="002A18EE"/>
    <w:rsid w:val="002A2536"/>
    <w:rsid w:val="002A35D5"/>
    <w:rsid w:val="002A5211"/>
    <w:rsid w:val="002A54E3"/>
    <w:rsid w:val="002A58FB"/>
    <w:rsid w:val="002A6148"/>
    <w:rsid w:val="002A6313"/>
    <w:rsid w:val="002A72D3"/>
    <w:rsid w:val="002A77AD"/>
    <w:rsid w:val="002B0B79"/>
    <w:rsid w:val="002B543A"/>
    <w:rsid w:val="002B5479"/>
    <w:rsid w:val="002B58B8"/>
    <w:rsid w:val="002B66F3"/>
    <w:rsid w:val="002B69A5"/>
    <w:rsid w:val="002B77D9"/>
    <w:rsid w:val="002B78BD"/>
    <w:rsid w:val="002C032A"/>
    <w:rsid w:val="002C0561"/>
    <w:rsid w:val="002C0697"/>
    <w:rsid w:val="002C118A"/>
    <w:rsid w:val="002C19CF"/>
    <w:rsid w:val="002C31FA"/>
    <w:rsid w:val="002C34FA"/>
    <w:rsid w:val="002C62FC"/>
    <w:rsid w:val="002C68A7"/>
    <w:rsid w:val="002C7365"/>
    <w:rsid w:val="002D02EF"/>
    <w:rsid w:val="002D09CE"/>
    <w:rsid w:val="002D0F02"/>
    <w:rsid w:val="002D101E"/>
    <w:rsid w:val="002D1409"/>
    <w:rsid w:val="002D17B0"/>
    <w:rsid w:val="002D185B"/>
    <w:rsid w:val="002D37DA"/>
    <w:rsid w:val="002D42BC"/>
    <w:rsid w:val="002D67EE"/>
    <w:rsid w:val="002D7B09"/>
    <w:rsid w:val="002D7E63"/>
    <w:rsid w:val="002E0006"/>
    <w:rsid w:val="002E0102"/>
    <w:rsid w:val="002E1542"/>
    <w:rsid w:val="002E1AD2"/>
    <w:rsid w:val="002E2243"/>
    <w:rsid w:val="002E2788"/>
    <w:rsid w:val="002E37EE"/>
    <w:rsid w:val="002E4320"/>
    <w:rsid w:val="002E4E5A"/>
    <w:rsid w:val="002E5191"/>
    <w:rsid w:val="002E5288"/>
    <w:rsid w:val="002E6368"/>
    <w:rsid w:val="002E68C3"/>
    <w:rsid w:val="002E6AE7"/>
    <w:rsid w:val="002E76E5"/>
    <w:rsid w:val="002E7709"/>
    <w:rsid w:val="002E78B3"/>
    <w:rsid w:val="002E7905"/>
    <w:rsid w:val="002E7C6E"/>
    <w:rsid w:val="002E7D22"/>
    <w:rsid w:val="002F06A0"/>
    <w:rsid w:val="002F09DE"/>
    <w:rsid w:val="002F0FA7"/>
    <w:rsid w:val="002F27E1"/>
    <w:rsid w:val="002F36CB"/>
    <w:rsid w:val="002F3822"/>
    <w:rsid w:val="002F5048"/>
    <w:rsid w:val="002F51C6"/>
    <w:rsid w:val="002F5C70"/>
    <w:rsid w:val="002F6723"/>
    <w:rsid w:val="002F6F18"/>
    <w:rsid w:val="002F7B4A"/>
    <w:rsid w:val="00300F33"/>
    <w:rsid w:val="00301C3B"/>
    <w:rsid w:val="00302796"/>
    <w:rsid w:val="003027E0"/>
    <w:rsid w:val="00303074"/>
    <w:rsid w:val="003035CD"/>
    <w:rsid w:val="003045A0"/>
    <w:rsid w:val="00304A68"/>
    <w:rsid w:val="00305176"/>
    <w:rsid w:val="00305EEF"/>
    <w:rsid w:val="00307480"/>
    <w:rsid w:val="0031018D"/>
    <w:rsid w:val="003102EC"/>
    <w:rsid w:val="0031125C"/>
    <w:rsid w:val="0031153C"/>
    <w:rsid w:val="00311CE1"/>
    <w:rsid w:val="00311E24"/>
    <w:rsid w:val="003128FC"/>
    <w:rsid w:val="003158F2"/>
    <w:rsid w:val="0031644B"/>
    <w:rsid w:val="00317C0F"/>
    <w:rsid w:val="00317EFB"/>
    <w:rsid w:val="00322D2D"/>
    <w:rsid w:val="00323017"/>
    <w:rsid w:val="00324290"/>
    <w:rsid w:val="0032447F"/>
    <w:rsid w:val="0032555B"/>
    <w:rsid w:val="0032614F"/>
    <w:rsid w:val="0032724D"/>
    <w:rsid w:val="00327B09"/>
    <w:rsid w:val="00327FC9"/>
    <w:rsid w:val="00333276"/>
    <w:rsid w:val="003334E7"/>
    <w:rsid w:val="00333606"/>
    <w:rsid w:val="00333996"/>
    <w:rsid w:val="00333D72"/>
    <w:rsid w:val="00333DBE"/>
    <w:rsid w:val="00334F1C"/>
    <w:rsid w:val="0033512E"/>
    <w:rsid w:val="00335A8F"/>
    <w:rsid w:val="00336C0F"/>
    <w:rsid w:val="0033700A"/>
    <w:rsid w:val="003371C4"/>
    <w:rsid w:val="00342252"/>
    <w:rsid w:val="003428FC"/>
    <w:rsid w:val="003429F7"/>
    <w:rsid w:val="0034302E"/>
    <w:rsid w:val="0034361C"/>
    <w:rsid w:val="00343673"/>
    <w:rsid w:val="00343894"/>
    <w:rsid w:val="00343A56"/>
    <w:rsid w:val="00344476"/>
    <w:rsid w:val="0034564B"/>
    <w:rsid w:val="00346247"/>
    <w:rsid w:val="003468F7"/>
    <w:rsid w:val="00350365"/>
    <w:rsid w:val="00350BF5"/>
    <w:rsid w:val="00350DDA"/>
    <w:rsid w:val="003523AE"/>
    <w:rsid w:val="003529C8"/>
    <w:rsid w:val="00352A80"/>
    <w:rsid w:val="00354E88"/>
    <w:rsid w:val="003551CC"/>
    <w:rsid w:val="003556CF"/>
    <w:rsid w:val="00355E10"/>
    <w:rsid w:val="00356E7E"/>
    <w:rsid w:val="00356F6C"/>
    <w:rsid w:val="0035758E"/>
    <w:rsid w:val="00357C48"/>
    <w:rsid w:val="00360554"/>
    <w:rsid w:val="0036071A"/>
    <w:rsid w:val="003612AC"/>
    <w:rsid w:val="0036202E"/>
    <w:rsid w:val="00362AA9"/>
    <w:rsid w:val="00363DC6"/>
    <w:rsid w:val="00364676"/>
    <w:rsid w:val="0036491D"/>
    <w:rsid w:val="00364D82"/>
    <w:rsid w:val="003679BF"/>
    <w:rsid w:val="00367FEC"/>
    <w:rsid w:val="0037013C"/>
    <w:rsid w:val="00371080"/>
    <w:rsid w:val="00371BEE"/>
    <w:rsid w:val="00372006"/>
    <w:rsid w:val="0037312E"/>
    <w:rsid w:val="003741B0"/>
    <w:rsid w:val="0037432D"/>
    <w:rsid w:val="00375F90"/>
    <w:rsid w:val="003765AE"/>
    <w:rsid w:val="00376874"/>
    <w:rsid w:val="0038171D"/>
    <w:rsid w:val="0038193A"/>
    <w:rsid w:val="00381BCD"/>
    <w:rsid w:val="00381C61"/>
    <w:rsid w:val="00382515"/>
    <w:rsid w:val="00382672"/>
    <w:rsid w:val="00382F29"/>
    <w:rsid w:val="00383E40"/>
    <w:rsid w:val="003841C3"/>
    <w:rsid w:val="00385A60"/>
    <w:rsid w:val="0038643F"/>
    <w:rsid w:val="00387272"/>
    <w:rsid w:val="00387544"/>
    <w:rsid w:val="00390072"/>
    <w:rsid w:val="003912E8"/>
    <w:rsid w:val="0039141A"/>
    <w:rsid w:val="00391D5E"/>
    <w:rsid w:val="00392293"/>
    <w:rsid w:val="00392505"/>
    <w:rsid w:val="003938D7"/>
    <w:rsid w:val="003939C9"/>
    <w:rsid w:val="00393D8C"/>
    <w:rsid w:val="00394705"/>
    <w:rsid w:val="00394A17"/>
    <w:rsid w:val="00396A37"/>
    <w:rsid w:val="003974CE"/>
    <w:rsid w:val="003A047E"/>
    <w:rsid w:val="003A07AF"/>
    <w:rsid w:val="003A1382"/>
    <w:rsid w:val="003A1618"/>
    <w:rsid w:val="003A2130"/>
    <w:rsid w:val="003A23FB"/>
    <w:rsid w:val="003A2BA4"/>
    <w:rsid w:val="003A2DAD"/>
    <w:rsid w:val="003A2FEB"/>
    <w:rsid w:val="003A5745"/>
    <w:rsid w:val="003A5E7F"/>
    <w:rsid w:val="003A69F3"/>
    <w:rsid w:val="003A716A"/>
    <w:rsid w:val="003A7E46"/>
    <w:rsid w:val="003A7EC3"/>
    <w:rsid w:val="003B0AD6"/>
    <w:rsid w:val="003B0E96"/>
    <w:rsid w:val="003B1153"/>
    <w:rsid w:val="003B1930"/>
    <w:rsid w:val="003B26B6"/>
    <w:rsid w:val="003B3BCB"/>
    <w:rsid w:val="003B4D6D"/>
    <w:rsid w:val="003B57E7"/>
    <w:rsid w:val="003B5DB7"/>
    <w:rsid w:val="003B6A53"/>
    <w:rsid w:val="003B6CF6"/>
    <w:rsid w:val="003B7240"/>
    <w:rsid w:val="003B77D7"/>
    <w:rsid w:val="003C0ADA"/>
    <w:rsid w:val="003C32C2"/>
    <w:rsid w:val="003C38E8"/>
    <w:rsid w:val="003C3956"/>
    <w:rsid w:val="003C3F83"/>
    <w:rsid w:val="003C58D8"/>
    <w:rsid w:val="003C5F11"/>
    <w:rsid w:val="003C6259"/>
    <w:rsid w:val="003C6BD2"/>
    <w:rsid w:val="003C749B"/>
    <w:rsid w:val="003C7B5B"/>
    <w:rsid w:val="003C7DE0"/>
    <w:rsid w:val="003D0F76"/>
    <w:rsid w:val="003D1281"/>
    <w:rsid w:val="003D12F0"/>
    <w:rsid w:val="003D17A5"/>
    <w:rsid w:val="003D1A1E"/>
    <w:rsid w:val="003D1BEF"/>
    <w:rsid w:val="003D209E"/>
    <w:rsid w:val="003D24B6"/>
    <w:rsid w:val="003D2AA4"/>
    <w:rsid w:val="003D3393"/>
    <w:rsid w:val="003D3581"/>
    <w:rsid w:val="003D3E9F"/>
    <w:rsid w:val="003D54D1"/>
    <w:rsid w:val="003D5714"/>
    <w:rsid w:val="003D60B8"/>
    <w:rsid w:val="003D61FE"/>
    <w:rsid w:val="003D6574"/>
    <w:rsid w:val="003D7911"/>
    <w:rsid w:val="003D7D19"/>
    <w:rsid w:val="003E0E12"/>
    <w:rsid w:val="003E116E"/>
    <w:rsid w:val="003E1606"/>
    <w:rsid w:val="003E1B03"/>
    <w:rsid w:val="003E2369"/>
    <w:rsid w:val="003E2629"/>
    <w:rsid w:val="003E41DB"/>
    <w:rsid w:val="003E429F"/>
    <w:rsid w:val="003E4D0F"/>
    <w:rsid w:val="003E5E36"/>
    <w:rsid w:val="003E620C"/>
    <w:rsid w:val="003E6C49"/>
    <w:rsid w:val="003E735A"/>
    <w:rsid w:val="003E7537"/>
    <w:rsid w:val="003E7E15"/>
    <w:rsid w:val="003F0725"/>
    <w:rsid w:val="003F0F6C"/>
    <w:rsid w:val="003F1142"/>
    <w:rsid w:val="003F2429"/>
    <w:rsid w:val="003F2672"/>
    <w:rsid w:val="003F2942"/>
    <w:rsid w:val="003F2952"/>
    <w:rsid w:val="003F2EC1"/>
    <w:rsid w:val="003F472E"/>
    <w:rsid w:val="003F4814"/>
    <w:rsid w:val="003F4D63"/>
    <w:rsid w:val="003F55A8"/>
    <w:rsid w:val="003F750D"/>
    <w:rsid w:val="004008AD"/>
    <w:rsid w:val="00400CA2"/>
    <w:rsid w:val="00401461"/>
    <w:rsid w:val="00401A00"/>
    <w:rsid w:val="004021E0"/>
    <w:rsid w:val="00402930"/>
    <w:rsid w:val="00403788"/>
    <w:rsid w:val="00403C55"/>
    <w:rsid w:val="00403D43"/>
    <w:rsid w:val="004052EB"/>
    <w:rsid w:val="00405457"/>
    <w:rsid w:val="00406F41"/>
    <w:rsid w:val="004101AC"/>
    <w:rsid w:val="0041047C"/>
    <w:rsid w:val="00411191"/>
    <w:rsid w:val="00412AB0"/>
    <w:rsid w:val="00412CF1"/>
    <w:rsid w:val="00412CF3"/>
    <w:rsid w:val="00412FBC"/>
    <w:rsid w:val="004136F0"/>
    <w:rsid w:val="00413B5C"/>
    <w:rsid w:val="0041437C"/>
    <w:rsid w:val="0041474B"/>
    <w:rsid w:val="004168A0"/>
    <w:rsid w:val="00417278"/>
    <w:rsid w:val="00417CFB"/>
    <w:rsid w:val="00422AAE"/>
    <w:rsid w:val="004233A7"/>
    <w:rsid w:val="00424B2F"/>
    <w:rsid w:val="00424B74"/>
    <w:rsid w:val="004251F1"/>
    <w:rsid w:val="004258B3"/>
    <w:rsid w:val="004261D6"/>
    <w:rsid w:val="00426236"/>
    <w:rsid w:val="004265F2"/>
    <w:rsid w:val="004278F3"/>
    <w:rsid w:val="00430026"/>
    <w:rsid w:val="0043067B"/>
    <w:rsid w:val="00431119"/>
    <w:rsid w:val="00431146"/>
    <w:rsid w:val="00431727"/>
    <w:rsid w:val="00431D2D"/>
    <w:rsid w:val="00431D42"/>
    <w:rsid w:val="00432C2B"/>
    <w:rsid w:val="00432DB6"/>
    <w:rsid w:val="004331C8"/>
    <w:rsid w:val="00434426"/>
    <w:rsid w:val="00437088"/>
    <w:rsid w:val="00437F7B"/>
    <w:rsid w:val="0044027D"/>
    <w:rsid w:val="0044181B"/>
    <w:rsid w:val="00441DF7"/>
    <w:rsid w:val="004424E7"/>
    <w:rsid w:val="004431A7"/>
    <w:rsid w:val="00443374"/>
    <w:rsid w:val="00443553"/>
    <w:rsid w:val="004439C0"/>
    <w:rsid w:val="00443B29"/>
    <w:rsid w:val="00444C8E"/>
    <w:rsid w:val="00444CCB"/>
    <w:rsid w:val="00444EC4"/>
    <w:rsid w:val="00445091"/>
    <w:rsid w:val="00445753"/>
    <w:rsid w:val="004460D5"/>
    <w:rsid w:val="00450382"/>
    <w:rsid w:val="00450E3E"/>
    <w:rsid w:val="0045101D"/>
    <w:rsid w:val="00451270"/>
    <w:rsid w:val="00451533"/>
    <w:rsid w:val="004526B8"/>
    <w:rsid w:val="00452E33"/>
    <w:rsid w:val="00452EC3"/>
    <w:rsid w:val="004546BA"/>
    <w:rsid w:val="00455D3E"/>
    <w:rsid w:val="00456EC9"/>
    <w:rsid w:val="00457991"/>
    <w:rsid w:val="00457C2B"/>
    <w:rsid w:val="00457CDF"/>
    <w:rsid w:val="00457E3C"/>
    <w:rsid w:val="0046060B"/>
    <w:rsid w:val="00460CBE"/>
    <w:rsid w:val="00460EC2"/>
    <w:rsid w:val="004615C6"/>
    <w:rsid w:val="00461B90"/>
    <w:rsid w:val="00462119"/>
    <w:rsid w:val="004624A1"/>
    <w:rsid w:val="00463147"/>
    <w:rsid w:val="00463963"/>
    <w:rsid w:val="00463F7A"/>
    <w:rsid w:val="004657FC"/>
    <w:rsid w:val="0046632A"/>
    <w:rsid w:val="004667C8"/>
    <w:rsid w:val="00466C8D"/>
    <w:rsid w:val="00466D7B"/>
    <w:rsid w:val="00467F19"/>
    <w:rsid w:val="00470507"/>
    <w:rsid w:val="00471B6F"/>
    <w:rsid w:val="00472B85"/>
    <w:rsid w:val="004734B1"/>
    <w:rsid w:val="004736F5"/>
    <w:rsid w:val="00473EEF"/>
    <w:rsid w:val="004740D5"/>
    <w:rsid w:val="00474168"/>
    <w:rsid w:val="0047416F"/>
    <w:rsid w:val="0047424D"/>
    <w:rsid w:val="004744D8"/>
    <w:rsid w:val="0047502E"/>
    <w:rsid w:val="004752FE"/>
    <w:rsid w:val="00475701"/>
    <w:rsid w:val="00475EE0"/>
    <w:rsid w:val="00476128"/>
    <w:rsid w:val="004773F6"/>
    <w:rsid w:val="004807F8"/>
    <w:rsid w:val="00480995"/>
    <w:rsid w:val="004815DF"/>
    <w:rsid w:val="004821EA"/>
    <w:rsid w:val="004830F6"/>
    <w:rsid w:val="004833CF"/>
    <w:rsid w:val="00484195"/>
    <w:rsid w:val="00484682"/>
    <w:rsid w:val="00484789"/>
    <w:rsid w:val="00484EB2"/>
    <w:rsid w:val="00485905"/>
    <w:rsid w:val="00486F6B"/>
    <w:rsid w:val="0048752E"/>
    <w:rsid w:val="00487912"/>
    <w:rsid w:val="004879C6"/>
    <w:rsid w:val="0049002D"/>
    <w:rsid w:val="00490EC9"/>
    <w:rsid w:val="0049144A"/>
    <w:rsid w:val="00491946"/>
    <w:rsid w:val="004929DC"/>
    <w:rsid w:val="00492E74"/>
    <w:rsid w:val="00492ED2"/>
    <w:rsid w:val="00493016"/>
    <w:rsid w:val="004931E9"/>
    <w:rsid w:val="00493767"/>
    <w:rsid w:val="00493977"/>
    <w:rsid w:val="00493D1C"/>
    <w:rsid w:val="00493D8C"/>
    <w:rsid w:val="0049409E"/>
    <w:rsid w:val="00494358"/>
    <w:rsid w:val="0049510E"/>
    <w:rsid w:val="00495FBE"/>
    <w:rsid w:val="004960F3"/>
    <w:rsid w:val="0049634F"/>
    <w:rsid w:val="00496A39"/>
    <w:rsid w:val="00497006"/>
    <w:rsid w:val="00497042"/>
    <w:rsid w:val="004970F2"/>
    <w:rsid w:val="004A01A9"/>
    <w:rsid w:val="004A0336"/>
    <w:rsid w:val="004A0A8C"/>
    <w:rsid w:val="004A0ACB"/>
    <w:rsid w:val="004A14B4"/>
    <w:rsid w:val="004A1636"/>
    <w:rsid w:val="004A2047"/>
    <w:rsid w:val="004A2FE2"/>
    <w:rsid w:val="004A40AB"/>
    <w:rsid w:val="004A4448"/>
    <w:rsid w:val="004A6077"/>
    <w:rsid w:val="004A6EDC"/>
    <w:rsid w:val="004A71A9"/>
    <w:rsid w:val="004A7F28"/>
    <w:rsid w:val="004A7FD2"/>
    <w:rsid w:val="004B0BB8"/>
    <w:rsid w:val="004B0E22"/>
    <w:rsid w:val="004B1BE8"/>
    <w:rsid w:val="004B3084"/>
    <w:rsid w:val="004B30D4"/>
    <w:rsid w:val="004B3CA7"/>
    <w:rsid w:val="004B3D8F"/>
    <w:rsid w:val="004B528D"/>
    <w:rsid w:val="004B5740"/>
    <w:rsid w:val="004B69B9"/>
    <w:rsid w:val="004B6C53"/>
    <w:rsid w:val="004B6D71"/>
    <w:rsid w:val="004B71D9"/>
    <w:rsid w:val="004B7447"/>
    <w:rsid w:val="004C04DC"/>
    <w:rsid w:val="004C095D"/>
    <w:rsid w:val="004C1F38"/>
    <w:rsid w:val="004C42F4"/>
    <w:rsid w:val="004C444B"/>
    <w:rsid w:val="004C53AC"/>
    <w:rsid w:val="004C6E50"/>
    <w:rsid w:val="004D05BF"/>
    <w:rsid w:val="004D151F"/>
    <w:rsid w:val="004D29AA"/>
    <w:rsid w:val="004D468E"/>
    <w:rsid w:val="004D46C9"/>
    <w:rsid w:val="004D663B"/>
    <w:rsid w:val="004D6A42"/>
    <w:rsid w:val="004D6CAE"/>
    <w:rsid w:val="004D771B"/>
    <w:rsid w:val="004D78EA"/>
    <w:rsid w:val="004E0A8C"/>
    <w:rsid w:val="004E185F"/>
    <w:rsid w:val="004E2F6F"/>
    <w:rsid w:val="004E30B5"/>
    <w:rsid w:val="004E3B05"/>
    <w:rsid w:val="004E442E"/>
    <w:rsid w:val="004E4C8A"/>
    <w:rsid w:val="004E5265"/>
    <w:rsid w:val="004E5E01"/>
    <w:rsid w:val="004E630D"/>
    <w:rsid w:val="004E6784"/>
    <w:rsid w:val="004E695A"/>
    <w:rsid w:val="004F0454"/>
    <w:rsid w:val="004F0757"/>
    <w:rsid w:val="004F0D9E"/>
    <w:rsid w:val="004F17F3"/>
    <w:rsid w:val="004F1CDC"/>
    <w:rsid w:val="004F33C2"/>
    <w:rsid w:val="004F3C8C"/>
    <w:rsid w:val="004F3DB3"/>
    <w:rsid w:val="004F44A5"/>
    <w:rsid w:val="004F5D69"/>
    <w:rsid w:val="004F6666"/>
    <w:rsid w:val="004F6A39"/>
    <w:rsid w:val="004F6BE4"/>
    <w:rsid w:val="004F6C25"/>
    <w:rsid w:val="004F7799"/>
    <w:rsid w:val="004F7D7E"/>
    <w:rsid w:val="00501AAB"/>
    <w:rsid w:val="00502FCA"/>
    <w:rsid w:val="00502FD8"/>
    <w:rsid w:val="005030B7"/>
    <w:rsid w:val="0050354E"/>
    <w:rsid w:val="0050360B"/>
    <w:rsid w:val="00503676"/>
    <w:rsid w:val="00503F6A"/>
    <w:rsid w:val="00504B13"/>
    <w:rsid w:val="00506309"/>
    <w:rsid w:val="00506AB7"/>
    <w:rsid w:val="005112BC"/>
    <w:rsid w:val="00511B39"/>
    <w:rsid w:val="00512464"/>
    <w:rsid w:val="00512BBB"/>
    <w:rsid w:val="00512D7F"/>
    <w:rsid w:val="00513A3E"/>
    <w:rsid w:val="00513A98"/>
    <w:rsid w:val="0051463D"/>
    <w:rsid w:val="00514ED7"/>
    <w:rsid w:val="005154A2"/>
    <w:rsid w:val="0051550B"/>
    <w:rsid w:val="005165FE"/>
    <w:rsid w:val="00517361"/>
    <w:rsid w:val="00517481"/>
    <w:rsid w:val="00517980"/>
    <w:rsid w:val="00520677"/>
    <w:rsid w:val="00520942"/>
    <w:rsid w:val="005213FA"/>
    <w:rsid w:val="00521566"/>
    <w:rsid w:val="005226D4"/>
    <w:rsid w:val="0052271D"/>
    <w:rsid w:val="00522E83"/>
    <w:rsid w:val="00522F38"/>
    <w:rsid w:val="005239B7"/>
    <w:rsid w:val="00523D17"/>
    <w:rsid w:val="00524B3E"/>
    <w:rsid w:val="00524F7B"/>
    <w:rsid w:val="0052511C"/>
    <w:rsid w:val="00525A6A"/>
    <w:rsid w:val="00526A60"/>
    <w:rsid w:val="00526B91"/>
    <w:rsid w:val="0052761B"/>
    <w:rsid w:val="005311DC"/>
    <w:rsid w:val="00533AA1"/>
    <w:rsid w:val="005345E2"/>
    <w:rsid w:val="00535468"/>
    <w:rsid w:val="005355D0"/>
    <w:rsid w:val="00535B71"/>
    <w:rsid w:val="0053634D"/>
    <w:rsid w:val="00536575"/>
    <w:rsid w:val="00536AB3"/>
    <w:rsid w:val="0053716E"/>
    <w:rsid w:val="0053767C"/>
    <w:rsid w:val="00537876"/>
    <w:rsid w:val="005407EF"/>
    <w:rsid w:val="00540E40"/>
    <w:rsid w:val="00543BFD"/>
    <w:rsid w:val="0054456C"/>
    <w:rsid w:val="005445C6"/>
    <w:rsid w:val="00545BDE"/>
    <w:rsid w:val="00545F15"/>
    <w:rsid w:val="00546076"/>
    <w:rsid w:val="0054639D"/>
    <w:rsid w:val="0054644C"/>
    <w:rsid w:val="005469A2"/>
    <w:rsid w:val="00550C69"/>
    <w:rsid w:val="00552B07"/>
    <w:rsid w:val="00553C69"/>
    <w:rsid w:val="0055413D"/>
    <w:rsid w:val="0055424C"/>
    <w:rsid w:val="005568DD"/>
    <w:rsid w:val="00560455"/>
    <w:rsid w:val="0056065B"/>
    <w:rsid w:val="00561410"/>
    <w:rsid w:val="00562E39"/>
    <w:rsid w:val="00563B66"/>
    <w:rsid w:val="00563F6B"/>
    <w:rsid w:val="00564684"/>
    <w:rsid w:val="005665FD"/>
    <w:rsid w:val="00566C2D"/>
    <w:rsid w:val="00566C61"/>
    <w:rsid w:val="00566E21"/>
    <w:rsid w:val="00567085"/>
    <w:rsid w:val="00567631"/>
    <w:rsid w:val="00570048"/>
    <w:rsid w:val="00571190"/>
    <w:rsid w:val="005712A4"/>
    <w:rsid w:val="00571EC0"/>
    <w:rsid w:val="00572493"/>
    <w:rsid w:val="00572676"/>
    <w:rsid w:val="005728B6"/>
    <w:rsid w:val="00574C20"/>
    <w:rsid w:val="005753AA"/>
    <w:rsid w:val="005756A6"/>
    <w:rsid w:val="005776FB"/>
    <w:rsid w:val="00577F35"/>
    <w:rsid w:val="005802E5"/>
    <w:rsid w:val="00580D0F"/>
    <w:rsid w:val="00581016"/>
    <w:rsid w:val="0058102B"/>
    <w:rsid w:val="00581B94"/>
    <w:rsid w:val="0058318F"/>
    <w:rsid w:val="005834DD"/>
    <w:rsid w:val="0058404F"/>
    <w:rsid w:val="00584E5E"/>
    <w:rsid w:val="00585EAD"/>
    <w:rsid w:val="0058633B"/>
    <w:rsid w:val="00587565"/>
    <w:rsid w:val="0059157B"/>
    <w:rsid w:val="0059239E"/>
    <w:rsid w:val="00595B27"/>
    <w:rsid w:val="00595E45"/>
    <w:rsid w:val="00596CC2"/>
    <w:rsid w:val="005976D5"/>
    <w:rsid w:val="00597D0D"/>
    <w:rsid w:val="00597E4C"/>
    <w:rsid w:val="00597F9D"/>
    <w:rsid w:val="005A014C"/>
    <w:rsid w:val="005A0F88"/>
    <w:rsid w:val="005A254F"/>
    <w:rsid w:val="005A26CB"/>
    <w:rsid w:val="005A332C"/>
    <w:rsid w:val="005A3743"/>
    <w:rsid w:val="005A3842"/>
    <w:rsid w:val="005A3AF9"/>
    <w:rsid w:val="005A4909"/>
    <w:rsid w:val="005A4B73"/>
    <w:rsid w:val="005A6B0C"/>
    <w:rsid w:val="005A6E92"/>
    <w:rsid w:val="005A7051"/>
    <w:rsid w:val="005A72ED"/>
    <w:rsid w:val="005A7417"/>
    <w:rsid w:val="005B0824"/>
    <w:rsid w:val="005B0963"/>
    <w:rsid w:val="005B0FF0"/>
    <w:rsid w:val="005B1118"/>
    <w:rsid w:val="005B126B"/>
    <w:rsid w:val="005B1547"/>
    <w:rsid w:val="005B223F"/>
    <w:rsid w:val="005B5080"/>
    <w:rsid w:val="005B5823"/>
    <w:rsid w:val="005B5F75"/>
    <w:rsid w:val="005B62E4"/>
    <w:rsid w:val="005B6A8E"/>
    <w:rsid w:val="005B6B17"/>
    <w:rsid w:val="005B6DE7"/>
    <w:rsid w:val="005B7ADC"/>
    <w:rsid w:val="005C1ACC"/>
    <w:rsid w:val="005C1B73"/>
    <w:rsid w:val="005C2955"/>
    <w:rsid w:val="005C2AB7"/>
    <w:rsid w:val="005C387A"/>
    <w:rsid w:val="005C3DAE"/>
    <w:rsid w:val="005C43C4"/>
    <w:rsid w:val="005C4BA6"/>
    <w:rsid w:val="005C5624"/>
    <w:rsid w:val="005C6772"/>
    <w:rsid w:val="005C703E"/>
    <w:rsid w:val="005C73C3"/>
    <w:rsid w:val="005C7472"/>
    <w:rsid w:val="005C78A3"/>
    <w:rsid w:val="005C7BB1"/>
    <w:rsid w:val="005D14B3"/>
    <w:rsid w:val="005D190A"/>
    <w:rsid w:val="005D1FEA"/>
    <w:rsid w:val="005D2178"/>
    <w:rsid w:val="005D2265"/>
    <w:rsid w:val="005D2C7A"/>
    <w:rsid w:val="005D3E62"/>
    <w:rsid w:val="005D448C"/>
    <w:rsid w:val="005D60B3"/>
    <w:rsid w:val="005D6263"/>
    <w:rsid w:val="005D655D"/>
    <w:rsid w:val="005D69A0"/>
    <w:rsid w:val="005D7029"/>
    <w:rsid w:val="005D7604"/>
    <w:rsid w:val="005E04B5"/>
    <w:rsid w:val="005E2250"/>
    <w:rsid w:val="005E3D15"/>
    <w:rsid w:val="005E4141"/>
    <w:rsid w:val="005E4601"/>
    <w:rsid w:val="005E59B4"/>
    <w:rsid w:val="005E71A1"/>
    <w:rsid w:val="005E72F5"/>
    <w:rsid w:val="005E7974"/>
    <w:rsid w:val="005E7D8B"/>
    <w:rsid w:val="005F0061"/>
    <w:rsid w:val="005F06DE"/>
    <w:rsid w:val="005F1403"/>
    <w:rsid w:val="005F241C"/>
    <w:rsid w:val="005F3489"/>
    <w:rsid w:val="005F37B7"/>
    <w:rsid w:val="005F3989"/>
    <w:rsid w:val="005F3E20"/>
    <w:rsid w:val="005F431A"/>
    <w:rsid w:val="005F4964"/>
    <w:rsid w:val="005F5B2A"/>
    <w:rsid w:val="005F5FF7"/>
    <w:rsid w:val="005F67B2"/>
    <w:rsid w:val="005F6A95"/>
    <w:rsid w:val="005F6E1F"/>
    <w:rsid w:val="00600161"/>
    <w:rsid w:val="00601FF0"/>
    <w:rsid w:val="00602595"/>
    <w:rsid w:val="00602756"/>
    <w:rsid w:val="006041B1"/>
    <w:rsid w:val="0060485C"/>
    <w:rsid w:val="00605B22"/>
    <w:rsid w:val="00606AAD"/>
    <w:rsid w:val="0060713A"/>
    <w:rsid w:val="0060757C"/>
    <w:rsid w:val="0060765A"/>
    <w:rsid w:val="00607E5A"/>
    <w:rsid w:val="00607F55"/>
    <w:rsid w:val="0061001A"/>
    <w:rsid w:val="0061032F"/>
    <w:rsid w:val="00610431"/>
    <w:rsid w:val="0061048E"/>
    <w:rsid w:val="006117A1"/>
    <w:rsid w:val="00611B9F"/>
    <w:rsid w:val="006125C8"/>
    <w:rsid w:val="00613312"/>
    <w:rsid w:val="006139CB"/>
    <w:rsid w:val="00613DB2"/>
    <w:rsid w:val="0061451E"/>
    <w:rsid w:val="00614ED0"/>
    <w:rsid w:val="00615424"/>
    <w:rsid w:val="006159BB"/>
    <w:rsid w:val="0061724E"/>
    <w:rsid w:val="00617E87"/>
    <w:rsid w:val="0062079A"/>
    <w:rsid w:val="00621941"/>
    <w:rsid w:val="00622807"/>
    <w:rsid w:val="006229C1"/>
    <w:rsid w:val="0062377B"/>
    <w:rsid w:val="006249D0"/>
    <w:rsid w:val="00625F24"/>
    <w:rsid w:val="006260EF"/>
    <w:rsid w:val="00626370"/>
    <w:rsid w:val="00626FD7"/>
    <w:rsid w:val="00627F97"/>
    <w:rsid w:val="006303DB"/>
    <w:rsid w:val="006309DD"/>
    <w:rsid w:val="00631A70"/>
    <w:rsid w:val="00634031"/>
    <w:rsid w:val="006344B0"/>
    <w:rsid w:val="00635F5F"/>
    <w:rsid w:val="00636053"/>
    <w:rsid w:val="00637C5E"/>
    <w:rsid w:val="00637E11"/>
    <w:rsid w:val="00640AD6"/>
    <w:rsid w:val="00640E84"/>
    <w:rsid w:val="00641149"/>
    <w:rsid w:val="006418F3"/>
    <w:rsid w:val="0064259A"/>
    <w:rsid w:val="0064343C"/>
    <w:rsid w:val="00644794"/>
    <w:rsid w:val="00646831"/>
    <w:rsid w:val="00647DD8"/>
    <w:rsid w:val="00647E5E"/>
    <w:rsid w:val="0065013F"/>
    <w:rsid w:val="006507D4"/>
    <w:rsid w:val="00651EF6"/>
    <w:rsid w:val="00652BF0"/>
    <w:rsid w:val="006530EF"/>
    <w:rsid w:val="00654655"/>
    <w:rsid w:val="00655100"/>
    <w:rsid w:val="00655111"/>
    <w:rsid w:val="00655475"/>
    <w:rsid w:val="00655BA0"/>
    <w:rsid w:val="00656B22"/>
    <w:rsid w:val="00656C13"/>
    <w:rsid w:val="00656CDD"/>
    <w:rsid w:val="00657B66"/>
    <w:rsid w:val="00657E2C"/>
    <w:rsid w:val="006615AB"/>
    <w:rsid w:val="00661DAA"/>
    <w:rsid w:val="00663127"/>
    <w:rsid w:val="00663345"/>
    <w:rsid w:val="00663B31"/>
    <w:rsid w:val="00663D59"/>
    <w:rsid w:val="00664460"/>
    <w:rsid w:val="00665CE1"/>
    <w:rsid w:val="00666775"/>
    <w:rsid w:val="00667029"/>
    <w:rsid w:val="006670B4"/>
    <w:rsid w:val="006674B6"/>
    <w:rsid w:val="006679D6"/>
    <w:rsid w:val="00667E18"/>
    <w:rsid w:val="00670517"/>
    <w:rsid w:val="00671905"/>
    <w:rsid w:val="00671ADE"/>
    <w:rsid w:val="00671D06"/>
    <w:rsid w:val="0067238E"/>
    <w:rsid w:val="006724C4"/>
    <w:rsid w:val="006728D6"/>
    <w:rsid w:val="006733DA"/>
    <w:rsid w:val="00673789"/>
    <w:rsid w:val="00673BBB"/>
    <w:rsid w:val="00674311"/>
    <w:rsid w:val="006743AB"/>
    <w:rsid w:val="00674E05"/>
    <w:rsid w:val="006757B1"/>
    <w:rsid w:val="006758B4"/>
    <w:rsid w:val="006761EF"/>
    <w:rsid w:val="0067692E"/>
    <w:rsid w:val="006769F1"/>
    <w:rsid w:val="00677189"/>
    <w:rsid w:val="00677A12"/>
    <w:rsid w:val="006803CC"/>
    <w:rsid w:val="00680844"/>
    <w:rsid w:val="00681E91"/>
    <w:rsid w:val="0068354D"/>
    <w:rsid w:val="006848E6"/>
    <w:rsid w:val="00686BC4"/>
    <w:rsid w:val="006873FA"/>
    <w:rsid w:val="00687C20"/>
    <w:rsid w:val="00690EB7"/>
    <w:rsid w:val="006914B8"/>
    <w:rsid w:val="00691CB9"/>
    <w:rsid w:val="0069295B"/>
    <w:rsid w:val="006929EF"/>
    <w:rsid w:val="006935DF"/>
    <w:rsid w:val="006941B4"/>
    <w:rsid w:val="00696094"/>
    <w:rsid w:val="00696422"/>
    <w:rsid w:val="00696E81"/>
    <w:rsid w:val="006971BF"/>
    <w:rsid w:val="00697473"/>
    <w:rsid w:val="00697677"/>
    <w:rsid w:val="00697ABE"/>
    <w:rsid w:val="006A1D98"/>
    <w:rsid w:val="006A1F43"/>
    <w:rsid w:val="006A327E"/>
    <w:rsid w:val="006A373F"/>
    <w:rsid w:val="006A4DA4"/>
    <w:rsid w:val="006A5E04"/>
    <w:rsid w:val="006A6FAA"/>
    <w:rsid w:val="006A71F3"/>
    <w:rsid w:val="006A7461"/>
    <w:rsid w:val="006A786A"/>
    <w:rsid w:val="006B0F63"/>
    <w:rsid w:val="006B2267"/>
    <w:rsid w:val="006B28E5"/>
    <w:rsid w:val="006B36AD"/>
    <w:rsid w:val="006B3D09"/>
    <w:rsid w:val="006B5944"/>
    <w:rsid w:val="006B7624"/>
    <w:rsid w:val="006C088F"/>
    <w:rsid w:val="006C10B3"/>
    <w:rsid w:val="006C2817"/>
    <w:rsid w:val="006C2A8C"/>
    <w:rsid w:val="006C2D73"/>
    <w:rsid w:val="006C3503"/>
    <w:rsid w:val="006C367C"/>
    <w:rsid w:val="006C440D"/>
    <w:rsid w:val="006C447A"/>
    <w:rsid w:val="006C4638"/>
    <w:rsid w:val="006C4705"/>
    <w:rsid w:val="006C4B4F"/>
    <w:rsid w:val="006C5390"/>
    <w:rsid w:val="006C5455"/>
    <w:rsid w:val="006C58F9"/>
    <w:rsid w:val="006C5A8B"/>
    <w:rsid w:val="006C64C1"/>
    <w:rsid w:val="006C7B57"/>
    <w:rsid w:val="006C7CE0"/>
    <w:rsid w:val="006C7DF9"/>
    <w:rsid w:val="006D0D43"/>
    <w:rsid w:val="006D0F7B"/>
    <w:rsid w:val="006D10A6"/>
    <w:rsid w:val="006D133A"/>
    <w:rsid w:val="006D19B0"/>
    <w:rsid w:val="006D1C32"/>
    <w:rsid w:val="006D1CF6"/>
    <w:rsid w:val="006D3A47"/>
    <w:rsid w:val="006D425B"/>
    <w:rsid w:val="006D4A73"/>
    <w:rsid w:val="006D4AEF"/>
    <w:rsid w:val="006D55E6"/>
    <w:rsid w:val="006D5A1D"/>
    <w:rsid w:val="006D6291"/>
    <w:rsid w:val="006D6984"/>
    <w:rsid w:val="006D6D79"/>
    <w:rsid w:val="006D6E59"/>
    <w:rsid w:val="006D7177"/>
    <w:rsid w:val="006D77F2"/>
    <w:rsid w:val="006E0CDF"/>
    <w:rsid w:val="006E6350"/>
    <w:rsid w:val="006E6E5F"/>
    <w:rsid w:val="006E73CA"/>
    <w:rsid w:val="006E7DAF"/>
    <w:rsid w:val="006F0536"/>
    <w:rsid w:val="006F0B17"/>
    <w:rsid w:val="006F0E4F"/>
    <w:rsid w:val="006F1249"/>
    <w:rsid w:val="006F28E8"/>
    <w:rsid w:val="006F2A89"/>
    <w:rsid w:val="006F3A23"/>
    <w:rsid w:val="006F3DA4"/>
    <w:rsid w:val="006F44FC"/>
    <w:rsid w:val="006F496E"/>
    <w:rsid w:val="006F49E8"/>
    <w:rsid w:val="006F4CAF"/>
    <w:rsid w:val="006F5487"/>
    <w:rsid w:val="006F7ED2"/>
    <w:rsid w:val="00704332"/>
    <w:rsid w:val="00704411"/>
    <w:rsid w:val="007044AA"/>
    <w:rsid w:val="00704658"/>
    <w:rsid w:val="00704A97"/>
    <w:rsid w:val="00705333"/>
    <w:rsid w:val="00706307"/>
    <w:rsid w:val="0070693F"/>
    <w:rsid w:val="00707287"/>
    <w:rsid w:val="00707BDC"/>
    <w:rsid w:val="007101A7"/>
    <w:rsid w:val="00710845"/>
    <w:rsid w:val="00710DB7"/>
    <w:rsid w:val="00711843"/>
    <w:rsid w:val="00712BD3"/>
    <w:rsid w:val="00713B19"/>
    <w:rsid w:val="00714ACA"/>
    <w:rsid w:val="00715982"/>
    <w:rsid w:val="00716AF3"/>
    <w:rsid w:val="00720FE5"/>
    <w:rsid w:val="00721DEB"/>
    <w:rsid w:val="00722702"/>
    <w:rsid w:val="00722D52"/>
    <w:rsid w:val="00722DCB"/>
    <w:rsid w:val="00724E88"/>
    <w:rsid w:val="00724F88"/>
    <w:rsid w:val="00725157"/>
    <w:rsid w:val="007277FD"/>
    <w:rsid w:val="007300B4"/>
    <w:rsid w:val="007308F1"/>
    <w:rsid w:val="00730B08"/>
    <w:rsid w:val="007312B5"/>
    <w:rsid w:val="00731361"/>
    <w:rsid w:val="00731A16"/>
    <w:rsid w:val="00731A32"/>
    <w:rsid w:val="007329FB"/>
    <w:rsid w:val="00732B83"/>
    <w:rsid w:val="00733348"/>
    <w:rsid w:val="00733FA5"/>
    <w:rsid w:val="00734CCB"/>
    <w:rsid w:val="00734DEF"/>
    <w:rsid w:val="00734F3F"/>
    <w:rsid w:val="007354D0"/>
    <w:rsid w:val="0073602C"/>
    <w:rsid w:val="007365AB"/>
    <w:rsid w:val="00736981"/>
    <w:rsid w:val="0073767C"/>
    <w:rsid w:val="007376FE"/>
    <w:rsid w:val="00737948"/>
    <w:rsid w:val="00737E76"/>
    <w:rsid w:val="00740DCC"/>
    <w:rsid w:val="00741803"/>
    <w:rsid w:val="0074261B"/>
    <w:rsid w:val="0074401B"/>
    <w:rsid w:val="007447FD"/>
    <w:rsid w:val="00744CD2"/>
    <w:rsid w:val="00745CE6"/>
    <w:rsid w:val="0074674F"/>
    <w:rsid w:val="00746894"/>
    <w:rsid w:val="00746CF4"/>
    <w:rsid w:val="0074749B"/>
    <w:rsid w:val="00750939"/>
    <w:rsid w:val="00751A6B"/>
    <w:rsid w:val="007523C1"/>
    <w:rsid w:val="0075243E"/>
    <w:rsid w:val="00753E6D"/>
    <w:rsid w:val="00753E8C"/>
    <w:rsid w:val="007612E1"/>
    <w:rsid w:val="0076238B"/>
    <w:rsid w:val="007635FE"/>
    <w:rsid w:val="0076370F"/>
    <w:rsid w:val="0076444A"/>
    <w:rsid w:val="00764709"/>
    <w:rsid w:val="00764A54"/>
    <w:rsid w:val="0076573C"/>
    <w:rsid w:val="007659FF"/>
    <w:rsid w:val="00765C89"/>
    <w:rsid w:val="007664D8"/>
    <w:rsid w:val="00766CCE"/>
    <w:rsid w:val="00767530"/>
    <w:rsid w:val="007728EF"/>
    <w:rsid w:val="00772EB3"/>
    <w:rsid w:val="00774297"/>
    <w:rsid w:val="007743F7"/>
    <w:rsid w:val="00774A4E"/>
    <w:rsid w:val="00775359"/>
    <w:rsid w:val="007753FC"/>
    <w:rsid w:val="00775542"/>
    <w:rsid w:val="007755C0"/>
    <w:rsid w:val="0077567E"/>
    <w:rsid w:val="007760D4"/>
    <w:rsid w:val="00776538"/>
    <w:rsid w:val="007769DB"/>
    <w:rsid w:val="00776D60"/>
    <w:rsid w:val="00781029"/>
    <w:rsid w:val="00781072"/>
    <w:rsid w:val="00783BCE"/>
    <w:rsid w:val="00783E8E"/>
    <w:rsid w:val="00784081"/>
    <w:rsid w:val="007854BD"/>
    <w:rsid w:val="007854D5"/>
    <w:rsid w:val="00785948"/>
    <w:rsid w:val="00786068"/>
    <w:rsid w:val="00786393"/>
    <w:rsid w:val="007917E9"/>
    <w:rsid w:val="007926D3"/>
    <w:rsid w:val="00792E9C"/>
    <w:rsid w:val="0079483E"/>
    <w:rsid w:val="00794AA3"/>
    <w:rsid w:val="00795027"/>
    <w:rsid w:val="007954F3"/>
    <w:rsid w:val="00796325"/>
    <w:rsid w:val="00797D1B"/>
    <w:rsid w:val="00797D8F"/>
    <w:rsid w:val="007A03C2"/>
    <w:rsid w:val="007A0834"/>
    <w:rsid w:val="007A0BFE"/>
    <w:rsid w:val="007A2DAE"/>
    <w:rsid w:val="007A34D5"/>
    <w:rsid w:val="007A4045"/>
    <w:rsid w:val="007A4BC8"/>
    <w:rsid w:val="007A5420"/>
    <w:rsid w:val="007A5759"/>
    <w:rsid w:val="007A5B49"/>
    <w:rsid w:val="007A6EF3"/>
    <w:rsid w:val="007A7E51"/>
    <w:rsid w:val="007B3F9C"/>
    <w:rsid w:val="007B5A1B"/>
    <w:rsid w:val="007B61F2"/>
    <w:rsid w:val="007B706C"/>
    <w:rsid w:val="007B75C3"/>
    <w:rsid w:val="007C02E0"/>
    <w:rsid w:val="007C03E1"/>
    <w:rsid w:val="007C212D"/>
    <w:rsid w:val="007C4675"/>
    <w:rsid w:val="007C66F4"/>
    <w:rsid w:val="007C76CC"/>
    <w:rsid w:val="007C7EB6"/>
    <w:rsid w:val="007D0958"/>
    <w:rsid w:val="007D26A6"/>
    <w:rsid w:val="007D29C2"/>
    <w:rsid w:val="007D2ABE"/>
    <w:rsid w:val="007D45A5"/>
    <w:rsid w:val="007D4C10"/>
    <w:rsid w:val="007D5B7E"/>
    <w:rsid w:val="007D68D2"/>
    <w:rsid w:val="007E11F8"/>
    <w:rsid w:val="007E2C20"/>
    <w:rsid w:val="007E432D"/>
    <w:rsid w:val="007E6C55"/>
    <w:rsid w:val="007E76FB"/>
    <w:rsid w:val="007E7713"/>
    <w:rsid w:val="007F0F6B"/>
    <w:rsid w:val="007F225C"/>
    <w:rsid w:val="007F24B6"/>
    <w:rsid w:val="007F2E1A"/>
    <w:rsid w:val="007F3690"/>
    <w:rsid w:val="007F45F9"/>
    <w:rsid w:val="007F5C85"/>
    <w:rsid w:val="00800B6A"/>
    <w:rsid w:val="008010EA"/>
    <w:rsid w:val="00801214"/>
    <w:rsid w:val="0080132A"/>
    <w:rsid w:val="008026EE"/>
    <w:rsid w:val="00804218"/>
    <w:rsid w:val="00804D5F"/>
    <w:rsid w:val="0080625A"/>
    <w:rsid w:val="00811D90"/>
    <w:rsid w:val="00811DE3"/>
    <w:rsid w:val="00812128"/>
    <w:rsid w:val="00812587"/>
    <w:rsid w:val="008125C6"/>
    <w:rsid w:val="00812E3D"/>
    <w:rsid w:val="008142E9"/>
    <w:rsid w:val="00814AFE"/>
    <w:rsid w:val="0081562E"/>
    <w:rsid w:val="00816DDA"/>
    <w:rsid w:val="00816FB6"/>
    <w:rsid w:val="00822711"/>
    <w:rsid w:val="00822C0C"/>
    <w:rsid w:val="00822E7A"/>
    <w:rsid w:val="008249A3"/>
    <w:rsid w:val="00824B6F"/>
    <w:rsid w:val="00825205"/>
    <w:rsid w:val="008254FA"/>
    <w:rsid w:val="00825ACE"/>
    <w:rsid w:val="00827C23"/>
    <w:rsid w:val="00830DA9"/>
    <w:rsid w:val="00832145"/>
    <w:rsid w:val="00832950"/>
    <w:rsid w:val="00832E63"/>
    <w:rsid w:val="00833B7B"/>
    <w:rsid w:val="00833CA1"/>
    <w:rsid w:val="00833D10"/>
    <w:rsid w:val="008356CF"/>
    <w:rsid w:val="0083581C"/>
    <w:rsid w:val="008363FC"/>
    <w:rsid w:val="0083645E"/>
    <w:rsid w:val="00836F34"/>
    <w:rsid w:val="00837488"/>
    <w:rsid w:val="0083768A"/>
    <w:rsid w:val="00837CFC"/>
    <w:rsid w:val="00840618"/>
    <w:rsid w:val="00841BC5"/>
    <w:rsid w:val="008430D2"/>
    <w:rsid w:val="008433ED"/>
    <w:rsid w:val="00843C70"/>
    <w:rsid w:val="00844FDD"/>
    <w:rsid w:val="008458B2"/>
    <w:rsid w:val="00846726"/>
    <w:rsid w:val="008471BC"/>
    <w:rsid w:val="00847C34"/>
    <w:rsid w:val="008501EF"/>
    <w:rsid w:val="00851A5B"/>
    <w:rsid w:val="00851C5A"/>
    <w:rsid w:val="0085349E"/>
    <w:rsid w:val="00853BE5"/>
    <w:rsid w:val="008563FB"/>
    <w:rsid w:val="008569CE"/>
    <w:rsid w:val="00856D31"/>
    <w:rsid w:val="00856F13"/>
    <w:rsid w:val="008570F0"/>
    <w:rsid w:val="008577EF"/>
    <w:rsid w:val="008579AA"/>
    <w:rsid w:val="008603A9"/>
    <w:rsid w:val="008638DD"/>
    <w:rsid w:val="00863FE6"/>
    <w:rsid w:val="0086418E"/>
    <w:rsid w:val="008655A0"/>
    <w:rsid w:val="00865910"/>
    <w:rsid w:val="00865DA7"/>
    <w:rsid w:val="0086683A"/>
    <w:rsid w:val="00866B4A"/>
    <w:rsid w:val="0087078A"/>
    <w:rsid w:val="00870A13"/>
    <w:rsid w:val="00872AC4"/>
    <w:rsid w:val="0087420D"/>
    <w:rsid w:val="00874279"/>
    <w:rsid w:val="00875A56"/>
    <w:rsid w:val="008762FE"/>
    <w:rsid w:val="00876F16"/>
    <w:rsid w:val="00877092"/>
    <w:rsid w:val="00877E5A"/>
    <w:rsid w:val="00877EAD"/>
    <w:rsid w:val="0088106D"/>
    <w:rsid w:val="0088174A"/>
    <w:rsid w:val="0088380A"/>
    <w:rsid w:val="0088390E"/>
    <w:rsid w:val="00884156"/>
    <w:rsid w:val="00884F97"/>
    <w:rsid w:val="008852B7"/>
    <w:rsid w:val="008852C4"/>
    <w:rsid w:val="008853B4"/>
    <w:rsid w:val="00887369"/>
    <w:rsid w:val="0089090D"/>
    <w:rsid w:val="0089271F"/>
    <w:rsid w:val="008933B6"/>
    <w:rsid w:val="008939E1"/>
    <w:rsid w:val="00895950"/>
    <w:rsid w:val="00896EDD"/>
    <w:rsid w:val="008971AC"/>
    <w:rsid w:val="008A0DC0"/>
    <w:rsid w:val="008A16B6"/>
    <w:rsid w:val="008A20A0"/>
    <w:rsid w:val="008A5128"/>
    <w:rsid w:val="008A532E"/>
    <w:rsid w:val="008A5BF1"/>
    <w:rsid w:val="008A62E4"/>
    <w:rsid w:val="008A6452"/>
    <w:rsid w:val="008A6B9F"/>
    <w:rsid w:val="008A71A0"/>
    <w:rsid w:val="008A747E"/>
    <w:rsid w:val="008A7EDC"/>
    <w:rsid w:val="008B1392"/>
    <w:rsid w:val="008B241A"/>
    <w:rsid w:val="008B2666"/>
    <w:rsid w:val="008B3BB6"/>
    <w:rsid w:val="008B4CEC"/>
    <w:rsid w:val="008B5C84"/>
    <w:rsid w:val="008B5CC1"/>
    <w:rsid w:val="008B5F3E"/>
    <w:rsid w:val="008B6491"/>
    <w:rsid w:val="008B6C5D"/>
    <w:rsid w:val="008B7ADE"/>
    <w:rsid w:val="008C0030"/>
    <w:rsid w:val="008C0FF3"/>
    <w:rsid w:val="008C19E7"/>
    <w:rsid w:val="008C1DD1"/>
    <w:rsid w:val="008C211F"/>
    <w:rsid w:val="008C35BB"/>
    <w:rsid w:val="008C3C49"/>
    <w:rsid w:val="008C4D86"/>
    <w:rsid w:val="008C4F04"/>
    <w:rsid w:val="008C51D1"/>
    <w:rsid w:val="008C55B3"/>
    <w:rsid w:val="008C6766"/>
    <w:rsid w:val="008C79A9"/>
    <w:rsid w:val="008C7F22"/>
    <w:rsid w:val="008D1E4F"/>
    <w:rsid w:val="008D2345"/>
    <w:rsid w:val="008D2F64"/>
    <w:rsid w:val="008D5757"/>
    <w:rsid w:val="008D57E8"/>
    <w:rsid w:val="008D6264"/>
    <w:rsid w:val="008D705D"/>
    <w:rsid w:val="008D7A7F"/>
    <w:rsid w:val="008E1138"/>
    <w:rsid w:val="008E1262"/>
    <w:rsid w:val="008E149D"/>
    <w:rsid w:val="008E14AF"/>
    <w:rsid w:val="008E21F3"/>
    <w:rsid w:val="008E2A64"/>
    <w:rsid w:val="008E3631"/>
    <w:rsid w:val="008E56D5"/>
    <w:rsid w:val="008E66F5"/>
    <w:rsid w:val="008E6CB9"/>
    <w:rsid w:val="008F0C31"/>
    <w:rsid w:val="008F2677"/>
    <w:rsid w:val="008F432E"/>
    <w:rsid w:val="008F4624"/>
    <w:rsid w:val="008F467E"/>
    <w:rsid w:val="008F4BCB"/>
    <w:rsid w:val="008F5538"/>
    <w:rsid w:val="008F6BE5"/>
    <w:rsid w:val="008F6BF8"/>
    <w:rsid w:val="008F74DE"/>
    <w:rsid w:val="00900740"/>
    <w:rsid w:val="00901441"/>
    <w:rsid w:val="009014EC"/>
    <w:rsid w:val="0090474A"/>
    <w:rsid w:val="0090499F"/>
    <w:rsid w:val="00906AA7"/>
    <w:rsid w:val="0090766B"/>
    <w:rsid w:val="0090784A"/>
    <w:rsid w:val="00907A59"/>
    <w:rsid w:val="00907B1E"/>
    <w:rsid w:val="00910052"/>
    <w:rsid w:val="0091089D"/>
    <w:rsid w:val="009131CD"/>
    <w:rsid w:val="00913259"/>
    <w:rsid w:val="00913AEA"/>
    <w:rsid w:val="009146AD"/>
    <w:rsid w:val="00915F9B"/>
    <w:rsid w:val="00916501"/>
    <w:rsid w:val="00917860"/>
    <w:rsid w:val="00917ABE"/>
    <w:rsid w:val="00920AA1"/>
    <w:rsid w:val="0092153A"/>
    <w:rsid w:val="00921946"/>
    <w:rsid w:val="00922CE5"/>
    <w:rsid w:val="00922D93"/>
    <w:rsid w:val="00923C39"/>
    <w:rsid w:val="00924AD6"/>
    <w:rsid w:val="00924FC0"/>
    <w:rsid w:val="00925716"/>
    <w:rsid w:val="0092795B"/>
    <w:rsid w:val="00927C50"/>
    <w:rsid w:val="00927F3A"/>
    <w:rsid w:val="00930547"/>
    <w:rsid w:val="00930E96"/>
    <w:rsid w:val="00930F67"/>
    <w:rsid w:val="00932409"/>
    <w:rsid w:val="00932D2C"/>
    <w:rsid w:val="00933084"/>
    <w:rsid w:val="00933A29"/>
    <w:rsid w:val="009355AA"/>
    <w:rsid w:val="0093574C"/>
    <w:rsid w:val="00935C58"/>
    <w:rsid w:val="0093623A"/>
    <w:rsid w:val="009363D3"/>
    <w:rsid w:val="0093683D"/>
    <w:rsid w:val="00937467"/>
    <w:rsid w:val="00937E1C"/>
    <w:rsid w:val="00940CCE"/>
    <w:rsid w:val="00940F40"/>
    <w:rsid w:val="00940F9B"/>
    <w:rsid w:val="0094150A"/>
    <w:rsid w:val="009416AA"/>
    <w:rsid w:val="0094181F"/>
    <w:rsid w:val="009421B8"/>
    <w:rsid w:val="009429B3"/>
    <w:rsid w:val="00942B83"/>
    <w:rsid w:val="00942C79"/>
    <w:rsid w:val="00944C8D"/>
    <w:rsid w:val="0094608E"/>
    <w:rsid w:val="009467AE"/>
    <w:rsid w:val="00946C99"/>
    <w:rsid w:val="0094774E"/>
    <w:rsid w:val="009500FD"/>
    <w:rsid w:val="0095012E"/>
    <w:rsid w:val="00950F24"/>
    <w:rsid w:val="00950F42"/>
    <w:rsid w:val="0095106F"/>
    <w:rsid w:val="00951B38"/>
    <w:rsid w:val="00952085"/>
    <w:rsid w:val="00952A88"/>
    <w:rsid w:val="00953526"/>
    <w:rsid w:val="00953E69"/>
    <w:rsid w:val="00954C81"/>
    <w:rsid w:val="009555C7"/>
    <w:rsid w:val="009559FF"/>
    <w:rsid w:val="00955CDB"/>
    <w:rsid w:val="00955ECE"/>
    <w:rsid w:val="009562E7"/>
    <w:rsid w:val="0095646E"/>
    <w:rsid w:val="009564A2"/>
    <w:rsid w:val="009564C3"/>
    <w:rsid w:val="009600F0"/>
    <w:rsid w:val="00960EF8"/>
    <w:rsid w:val="00962B1D"/>
    <w:rsid w:val="00963AF1"/>
    <w:rsid w:val="00963E6F"/>
    <w:rsid w:val="00964347"/>
    <w:rsid w:val="009647C1"/>
    <w:rsid w:val="00964C89"/>
    <w:rsid w:val="00964E1A"/>
    <w:rsid w:val="00965426"/>
    <w:rsid w:val="0096606B"/>
    <w:rsid w:val="009665C5"/>
    <w:rsid w:val="00966AF0"/>
    <w:rsid w:val="009678EE"/>
    <w:rsid w:val="00967DF9"/>
    <w:rsid w:val="00970897"/>
    <w:rsid w:val="00971077"/>
    <w:rsid w:val="0097191E"/>
    <w:rsid w:val="00971B10"/>
    <w:rsid w:val="00972B42"/>
    <w:rsid w:val="009730E6"/>
    <w:rsid w:val="009733C4"/>
    <w:rsid w:val="009750AF"/>
    <w:rsid w:val="009756C7"/>
    <w:rsid w:val="00975C56"/>
    <w:rsid w:val="00976A11"/>
    <w:rsid w:val="00977413"/>
    <w:rsid w:val="00977A63"/>
    <w:rsid w:val="00977DAD"/>
    <w:rsid w:val="009811FF"/>
    <w:rsid w:val="00981B04"/>
    <w:rsid w:val="00984137"/>
    <w:rsid w:val="009876EB"/>
    <w:rsid w:val="009879D3"/>
    <w:rsid w:val="00987AC7"/>
    <w:rsid w:val="00991128"/>
    <w:rsid w:val="00992509"/>
    <w:rsid w:val="00993971"/>
    <w:rsid w:val="00995162"/>
    <w:rsid w:val="00996224"/>
    <w:rsid w:val="0099643D"/>
    <w:rsid w:val="009A018D"/>
    <w:rsid w:val="009A1540"/>
    <w:rsid w:val="009A155F"/>
    <w:rsid w:val="009A1EE5"/>
    <w:rsid w:val="009A4261"/>
    <w:rsid w:val="009A4BD3"/>
    <w:rsid w:val="009A55D4"/>
    <w:rsid w:val="009A59B6"/>
    <w:rsid w:val="009A5B17"/>
    <w:rsid w:val="009A6FDA"/>
    <w:rsid w:val="009B2517"/>
    <w:rsid w:val="009B2765"/>
    <w:rsid w:val="009B34C6"/>
    <w:rsid w:val="009B3EE2"/>
    <w:rsid w:val="009B4111"/>
    <w:rsid w:val="009B41A1"/>
    <w:rsid w:val="009B5021"/>
    <w:rsid w:val="009B51A0"/>
    <w:rsid w:val="009B54CE"/>
    <w:rsid w:val="009B5AF2"/>
    <w:rsid w:val="009B5D83"/>
    <w:rsid w:val="009B663B"/>
    <w:rsid w:val="009B7F0E"/>
    <w:rsid w:val="009C13B2"/>
    <w:rsid w:val="009C19DB"/>
    <w:rsid w:val="009C2544"/>
    <w:rsid w:val="009C3991"/>
    <w:rsid w:val="009C521C"/>
    <w:rsid w:val="009C5C35"/>
    <w:rsid w:val="009C6B2B"/>
    <w:rsid w:val="009C7A19"/>
    <w:rsid w:val="009D0D8C"/>
    <w:rsid w:val="009D148C"/>
    <w:rsid w:val="009D1AA1"/>
    <w:rsid w:val="009D238D"/>
    <w:rsid w:val="009D29D7"/>
    <w:rsid w:val="009D5309"/>
    <w:rsid w:val="009D5DBB"/>
    <w:rsid w:val="009D6D52"/>
    <w:rsid w:val="009D7E62"/>
    <w:rsid w:val="009E016E"/>
    <w:rsid w:val="009E2871"/>
    <w:rsid w:val="009E298E"/>
    <w:rsid w:val="009E350E"/>
    <w:rsid w:val="009E352A"/>
    <w:rsid w:val="009E44D5"/>
    <w:rsid w:val="009E54B0"/>
    <w:rsid w:val="009E5592"/>
    <w:rsid w:val="009E5EF7"/>
    <w:rsid w:val="009E7EE1"/>
    <w:rsid w:val="009F16EE"/>
    <w:rsid w:val="009F1B7E"/>
    <w:rsid w:val="009F2F52"/>
    <w:rsid w:val="009F3262"/>
    <w:rsid w:val="009F3366"/>
    <w:rsid w:val="009F347C"/>
    <w:rsid w:val="009F3505"/>
    <w:rsid w:val="009F3BA9"/>
    <w:rsid w:val="009F3DC1"/>
    <w:rsid w:val="009F3DE4"/>
    <w:rsid w:val="009F3F3E"/>
    <w:rsid w:val="009F41B7"/>
    <w:rsid w:val="009F4270"/>
    <w:rsid w:val="009F6076"/>
    <w:rsid w:val="009F7E2D"/>
    <w:rsid w:val="00A00159"/>
    <w:rsid w:val="00A028DC"/>
    <w:rsid w:val="00A02DF2"/>
    <w:rsid w:val="00A03148"/>
    <w:rsid w:val="00A03378"/>
    <w:rsid w:val="00A04BFD"/>
    <w:rsid w:val="00A050E1"/>
    <w:rsid w:val="00A06C0D"/>
    <w:rsid w:val="00A06C2A"/>
    <w:rsid w:val="00A073C6"/>
    <w:rsid w:val="00A10C3C"/>
    <w:rsid w:val="00A10C4F"/>
    <w:rsid w:val="00A10D6E"/>
    <w:rsid w:val="00A1105F"/>
    <w:rsid w:val="00A119B3"/>
    <w:rsid w:val="00A12A40"/>
    <w:rsid w:val="00A12BF4"/>
    <w:rsid w:val="00A13773"/>
    <w:rsid w:val="00A144B0"/>
    <w:rsid w:val="00A1588E"/>
    <w:rsid w:val="00A17212"/>
    <w:rsid w:val="00A1792A"/>
    <w:rsid w:val="00A17D9D"/>
    <w:rsid w:val="00A20438"/>
    <w:rsid w:val="00A22D36"/>
    <w:rsid w:val="00A23ACF"/>
    <w:rsid w:val="00A24710"/>
    <w:rsid w:val="00A25758"/>
    <w:rsid w:val="00A25B18"/>
    <w:rsid w:val="00A2612E"/>
    <w:rsid w:val="00A26ECD"/>
    <w:rsid w:val="00A302AC"/>
    <w:rsid w:val="00A3096F"/>
    <w:rsid w:val="00A3131A"/>
    <w:rsid w:val="00A314F1"/>
    <w:rsid w:val="00A31FC8"/>
    <w:rsid w:val="00A3232D"/>
    <w:rsid w:val="00A3235C"/>
    <w:rsid w:val="00A32F68"/>
    <w:rsid w:val="00A337D6"/>
    <w:rsid w:val="00A345D9"/>
    <w:rsid w:val="00A35196"/>
    <w:rsid w:val="00A36496"/>
    <w:rsid w:val="00A37080"/>
    <w:rsid w:val="00A379F0"/>
    <w:rsid w:val="00A37E6D"/>
    <w:rsid w:val="00A40354"/>
    <w:rsid w:val="00A42139"/>
    <w:rsid w:val="00A43FE0"/>
    <w:rsid w:val="00A44534"/>
    <w:rsid w:val="00A45719"/>
    <w:rsid w:val="00A45B80"/>
    <w:rsid w:val="00A45D6F"/>
    <w:rsid w:val="00A45F1F"/>
    <w:rsid w:val="00A47B86"/>
    <w:rsid w:val="00A51146"/>
    <w:rsid w:val="00A53643"/>
    <w:rsid w:val="00A540D9"/>
    <w:rsid w:val="00A544C9"/>
    <w:rsid w:val="00A551A5"/>
    <w:rsid w:val="00A55336"/>
    <w:rsid w:val="00A55955"/>
    <w:rsid w:val="00A56A63"/>
    <w:rsid w:val="00A57071"/>
    <w:rsid w:val="00A60A4B"/>
    <w:rsid w:val="00A60AD5"/>
    <w:rsid w:val="00A60B69"/>
    <w:rsid w:val="00A60D7C"/>
    <w:rsid w:val="00A61153"/>
    <w:rsid w:val="00A6136A"/>
    <w:rsid w:val="00A6199F"/>
    <w:rsid w:val="00A6338B"/>
    <w:rsid w:val="00A635D4"/>
    <w:rsid w:val="00A63BC9"/>
    <w:rsid w:val="00A63D4A"/>
    <w:rsid w:val="00A66276"/>
    <w:rsid w:val="00A66A26"/>
    <w:rsid w:val="00A67047"/>
    <w:rsid w:val="00A70993"/>
    <w:rsid w:val="00A70BF8"/>
    <w:rsid w:val="00A71906"/>
    <w:rsid w:val="00A72647"/>
    <w:rsid w:val="00A729B1"/>
    <w:rsid w:val="00A73DB3"/>
    <w:rsid w:val="00A7447F"/>
    <w:rsid w:val="00A74A67"/>
    <w:rsid w:val="00A74F05"/>
    <w:rsid w:val="00A75C25"/>
    <w:rsid w:val="00A75DF5"/>
    <w:rsid w:val="00A76A77"/>
    <w:rsid w:val="00A80583"/>
    <w:rsid w:val="00A815B9"/>
    <w:rsid w:val="00A816C8"/>
    <w:rsid w:val="00A81C49"/>
    <w:rsid w:val="00A82E46"/>
    <w:rsid w:val="00A83763"/>
    <w:rsid w:val="00A837DE"/>
    <w:rsid w:val="00A83909"/>
    <w:rsid w:val="00A83E1B"/>
    <w:rsid w:val="00A853AD"/>
    <w:rsid w:val="00A85794"/>
    <w:rsid w:val="00A858AD"/>
    <w:rsid w:val="00A85FA8"/>
    <w:rsid w:val="00A8649E"/>
    <w:rsid w:val="00A872C8"/>
    <w:rsid w:val="00A878A9"/>
    <w:rsid w:val="00A91C16"/>
    <w:rsid w:val="00A92248"/>
    <w:rsid w:val="00A92283"/>
    <w:rsid w:val="00A926EA"/>
    <w:rsid w:val="00A9290E"/>
    <w:rsid w:val="00A92D68"/>
    <w:rsid w:val="00A92F3D"/>
    <w:rsid w:val="00A94777"/>
    <w:rsid w:val="00A94DCE"/>
    <w:rsid w:val="00A94DEE"/>
    <w:rsid w:val="00A94EEC"/>
    <w:rsid w:val="00A95100"/>
    <w:rsid w:val="00A95376"/>
    <w:rsid w:val="00A953A7"/>
    <w:rsid w:val="00A961B0"/>
    <w:rsid w:val="00A961FB"/>
    <w:rsid w:val="00A96378"/>
    <w:rsid w:val="00A97954"/>
    <w:rsid w:val="00AA0321"/>
    <w:rsid w:val="00AA0D60"/>
    <w:rsid w:val="00AA1C92"/>
    <w:rsid w:val="00AA263C"/>
    <w:rsid w:val="00AA2C43"/>
    <w:rsid w:val="00AA337D"/>
    <w:rsid w:val="00AA3E6F"/>
    <w:rsid w:val="00AA4C84"/>
    <w:rsid w:val="00AA5FB9"/>
    <w:rsid w:val="00AA66F0"/>
    <w:rsid w:val="00AA71DB"/>
    <w:rsid w:val="00AA7BFB"/>
    <w:rsid w:val="00AA7CF4"/>
    <w:rsid w:val="00AB076D"/>
    <w:rsid w:val="00AB1763"/>
    <w:rsid w:val="00AB33A4"/>
    <w:rsid w:val="00AB44BC"/>
    <w:rsid w:val="00AB4697"/>
    <w:rsid w:val="00AB5A24"/>
    <w:rsid w:val="00AB6489"/>
    <w:rsid w:val="00AB6BD4"/>
    <w:rsid w:val="00AB7266"/>
    <w:rsid w:val="00AC03A6"/>
    <w:rsid w:val="00AC1B73"/>
    <w:rsid w:val="00AC1DD7"/>
    <w:rsid w:val="00AC1E76"/>
    <w:rsid w:val="00AC2004"/>
    <w:rsid w:val="00AC2347"/>
    <w:rsid w:val="00AC26F5"/>
    <w:rsid w:val="00AC3A57"/>
    <w:rsid w:val="00AC503B"/>
    <w:rsid w:val="00AC512D"/>
    <w:rsid w:val="00AC5434"/>
    <w:rsid w:val="00AC5E49"/>
    <w:rsid w:val="00AC5FD1"/>
    <w:rsid w:val="00AC6B10"/>
    <w:rsid w:val="00AC737C"/>
    <w:rsid w:val="00AC75C9"/>
    <w:rsid w:val="00AD0071"/>
    <w:rsid w:val="00AD01F1"/>
    <w:rsid w:val="00AD0AC4"/>
    <w:rsid w:val="00AD1DC6"/>
    <w:rsid w:val="00AD22E2"/>
    <w:rsid w:val="00AD339A"/>
    <w:rsid w:val="00AD37A1"/>
    <w:rsid w:val="00AD63E4"/>
    <w:rsid w:val="00AD799A"/>
    <w:rsid w:val="00AE0629"/>
    <w:rsid w:val="00AE12B9"/>
    <w:rsid w:val="00AE1A57"/>
    <w:rsid w:val="00AE1E85"/>
    <w:rsid w:val="00AE40E8"/>
    <w:rsid w:val="00AE4446"/>
    <w:rsid w:val="00AE527F"/>
    <w:rsid w:val="00AE63A6"/>
    <w:rsid w:val="00AE65B2"/>
    <w:rsid w:val="00AF01B6"/>
    <w:rsid w:val="00AF03E4"/>
    <w:rsid w:val="00AF0BE8"/>
    <w:rsid w:val="00AF0E52"/>
    <w:rsid w:val="00AF0F2C"/>
    <w:rsid w:val="00AF1549"/>
    <w:rsid w:val="00AF1D16"/>
    <w:rsid w:val="00AF2818"/>
    <w:rsid w:val="00AF32E9"/>
    <w:rsid w:val="00AF366C"/>
    <w:rsid w:val="00AF37FD"/>
    <w:rsid w:val="00AF40AE"/>
    <w:rsid w:val="00AF45DC"/>
    <w:rsid w:val="00AF4B65"/>
    <w:rsid w:val="00AF4E53"/>
    <w:rsid w:val="00AF6271"/>
    <w:rsid w:val="00AF6FB4"/>
    <w:rsid w:val="00AF73BE"/>
    <w:rsid w:val="00B00E1E"/>
    <w:rsid w:val="00B00E73"/>
    <w:rsid w:val="00B015E4"/>
    <w:rsid w:val="00B01B6A"/>
    <w:rsid w:val="00B024A6"/>
    <w:rsid w:val="00B03297"/>
    <w:rsid w:val="00B0438D"/>
    <w:rsid w:val="00B05ABE"/>
    <w:rsid w:val="00B05AD2"/>
    <w:rsid w:val="00B05C7E"/>
    <w:rsid w:val="00B07264"/>
    <w:rsid w:val="00B1152C"/>
    <w:rsid w:val="00B11BB1"/>
    <w:rsid w:val="00B12A66"/>
    <w:rsid w:val="00B13885"/>
    <w:rsid w:val="00B138BF"/>
    <w:rsid w:val="00B13E04"/>
    <w:rsid w:val="00B16637"/>
    <w:rsid w:val="00B16695"/>
    <w:rsid w:val="00B20504"/>
    <w:rsid w:val="00B217FE"/>
    <w:rsid w:val="00B21CFA"/>
    <w:rsid w:val="00B22017"/>
    <w:rsid w:val="00B22877"/>
    <w:rsid w:val="00B23E7E"/>
    <w:rsid w:val="00B23EC0"/>
    <w:rsid w:val="00B23EEF"/>
    <w:rsid w:val="00B24496"/>
    <w:rsid w:val="00B245E7"/>
    <w:rsid w:val="00B246BF"/>
    <w:rsid w:val="00B252F3"/>
    <w:rsid w:val="00B2545C"/>
    <w:rsid w:val="00B25494"/>
    <w:rsid w:val="00B254A5"/>
    <w:rsid w:val="00B25832"/>
    <w:rsid w:val="00B26007"/>
    <w:rsid w:val="00B2675B"/>
    <w:rsid w:val="00B2799F"/>
    <w:rsid w:val="00B302B2"/>
    <w:rsid w:val="00B30FFE"/>
    <w:rsid w:val="00B33D76"/>
    <w:rsid w:val="00B34AAA"/>
    <w:rsid w:val="00B34F1F"/>
    <w:rsid w:val="00B350FB"/>
    <w:rsid w:val="00B35150"/>
    <w:rsid w:val="00B3566D"/>
    <w:rsid w:val="00B36D71"/>
    <w:rsid w:val="00B373E5"/>
    <w:rsid w:val="00B37FFA"/>
    <w:rsid w:val="00B4031C"/>
    <w:rsid w:val="00B40333"/>
    <w:rsid w:val="00B41C55"/>
    <w:rsid w:val="00B42210"/>
    <w:rsid w:val="00B4285B"/>
    <w:rsid w:val="00B43AD0"/>
    <w:rsid w:val="00B43C4A"/>
    <w:rsid w:val="00B44206"/>
    <w:rsid w:val="00B45F0F"/>
    <w:rsid w:val="00B462E2"/>
    <w:rsid w:val="00B46A82"/>
    <w:rsid w:val="00B46C62"/>
    <w:rsid w:val="00B47287"/>
    <w:rsid w:val="00B47ECF"/>
    <w:rsid w:val="00B5012F"/>
    <w:rsid w:val="00B5073A"/>
    <w:rsid w:val="00B50831"/>
    <w:rsid w:val="00B5367C"/>
    <w:rsid w:val="00B5408A"/>
    <w:rsid w:val="00B54A53"/>
    <w:rsid w:val="00B553EC"/>
    <w:rsid w:val="00B571BF"/>
    <w:rsid w:val="00B57FED"/>
    <w:rsid w:val="00B61F59"/>
    <w:rsid w:val="00B62AED"/>
    <w:rsid w:val="00B62F23"/>
    <w:rsid w:val="00B63129"/>
    <w:rsid w:val="00B641D0"/>
    <w:rsid w:val="00B64277"/>
    <w:rsid w:val="00B6492C"/>
    <w:rsid w:val="00B64CB9"/>
    <w:rsid w:val="00B64FFA"/>
    <w:rsid w:val="00B6548A"/>
    <w:rsid w:val="00B66642"/>
    <w:rsid w:val="00B6683E"/>
    <w:rsid w:val="00B67495"/>
    <w:rsid w:val="00B67613"/>
    <w:rsid w:val="00B701A1"/>
    <w:rsid w:val="00B70317"/>
    <w:rsid w:val="00B70D5C"/>
    <w:rsid w:val="00B71837"/>
    <w:rsid w:val="00B735B9"/>
    <w:rsid w:val="00B74CA7"/>
    <w:rsid w:val="00B74D34"/>
    <w:rsid w:val="00B75463"/>
    <w:rsid w:val="00B760D3"/>
    <w:rsid w:val="00B801FE"/>
    <w:rsid w:val="00B809B9"/>
    <w:rsid w:val="00B80B97"/>
    <w:rsid w:val="00B8197B"/>
    <w:rsid w:val="00B82FBC"/>
    <w:rsid w:val="00B83221"/>
    <w:rsid w:val="00B837E7"/>
    <w:rsid w:val="00B84358"/>
    <w:rsid w:val="00B849F3"/>
    <w:rsid w:val="00B85EE2"/>
    <w:rsid w:val="00B87355"/>
    <w:rsid w:val="00B87794"/>
    <w:rsid w:val="00B901E3"/>
    <w:rsid w:val="00B90420"/>
    <w:rsid w:val="00B9093A"/>
    <w:rsid w:val="00B921FE"/>
    <w:rsid w:val="00B924B3"/>
    <w:rsid w:val="00B92D5A"/>
    <w:rsid w:val="00B93065"/>
    <w:rsid w:val="00B93B6F"/>
    <w:rsid w:val="00B94282"/>
    <w:rsid w:val="00B9457B"/>
    <w:rsid w:val="00B95766"/>
    <w:rsid w:val="00B958F9"/>
    <w:rsid w:val="00B95AE1"/>
    <w:rsid w:val="00B96CF9"/>
    <w:rsid w:val="00B96D2B"/>
    <w:rsid w:val="00B96E99"/>
    <w:rsid w:val="00BA09F3"/>
    <w:rsid w:val="00BA0AD3"/>
    <w:rsid w:val="00BA1D60"/>
    <w:rsid w:val="00BA2260"/>
    <w:rsid w:val="00BA3759"/>
    <w:rsid w:val="00BA37AE"/>
    <w:rsid w:val="00BA3BFF"/>
    <w:rsid w:val="00BA42D4"/>
    <w:rsid w:val="00BA4BBB"/>
    <w:rsid w:val="00BA522B"/>
    <w:rsid w:val="00BA5D1E"/>
    <w:rsid w:val="00BA64CD"/>
    <w:rsid w:val="00BA651C"/>
    <w:rsid w:val="00BA6ED6"/>
    <w:rsid w:val="00BA74D3"/>
    <w:rsid w:val="00BA7588"/>
    <w:rsid w:val="00BB0D8E"/>
    <w:rsid w:val="00BB1DAA"/>
    <w:rsid w:val="00BB2A10"/>
    <w:rsid w:val="00BB2E76"/>
    <w:rsid w:val="00BB31E7"/>
    <w:rsid w:val="00BB3738"/>
    <w:rsid w:val="00BB37B9"/>
    <w:rsid w:val="00BB380E"/>
    <w:rsid w:val="00BB414D"/>
    <w:rsid w:val="00BB41EC"/>
    <w:rsid w:val="00BB4987"/>
    <w:rsid w:val="00BB4A93"/>
    <w:rsid w:val="00BB555D"/>
    <w:rsid w:val="00BB5DC7"/>
    <w:rsid w:val="00BB61A2"/>
    <w:rsid w:val="00BB61AB"/>
    <w:rsid w:val="00BB64A6"/>
    <w:rsid w:val="00BB70C8"/>
    <w:rsid w:val="00BC0784"/>
    <w:rsid w:val="00BC0904"/>
    <w:rsid w:val="00BC0BD4"/>
    <w:rsid w:val="00BC121B"/>
    <w:rsid w:val="00BC1A52"/>
    <w:rsid w:val="00BC1A76"/>
    <w:rsid w:val="00BC20FE"/>
    <w:rsid w:val="00BC2555"/>
    <w:rsid w:val="00BC282F"/>
    <w:rsid w:val="00BC2A57"/>
    <w:rsid w:val="00BC2E2D"/>
    <w:rsid w:val="00BC3353"/>
    <w:rsid w:val="00BC33B0"/>
    <w:rsid w:val="00BC3408"/>
    <w:rsid w:val="00BC3C59"/>
    <w:rsid w:val="00BC3F13"/>
    <w:rsid w:val="00BC5EB3"/>
    <w:rsid w:val="00BC7623"/>
    <w:rsid w:val="00BC799B"/>
    <w:rsid w:val="00BC7FED"/>
    <w:rsid w:val="00BD09F1"/>
    <w:rsid w:val="00BD1631"/>
    <w:rsid w:val="00BD2209"/>
    <w:rsid w:val="00BD3786"/>
    <w:rsid w:val="00BD3A1B"/>
    <w:rsid w:val="00BD4EFD"/>
    <w:rsid w:val="00BD650C"/>
    <w:rsid w:val="00BD66B9"/>
    <w:rsid w:val="00BE02A7"/>
    <w:rsid w:val="00BE054F"/>
    <w:rsid w:val="00BE0FF3"/>
    <w:rsid w:val="00BE16D1"/>
    <w:rsid w:val="00BE2D7A"/>
    <w:rsid w:val="00BE36CD"/>
    <w:rsid w:val="00BE3B75"/>
    <w:rsid w:val="00BE45CA"/>
    <w:rsid w:val="00BE47B3"/>
    <w:rsid w:val="00BE571E"/>
    <w:rsid w:val="00BE62F4"/>
    <w:rsid w:val="00BE65D4"/>
    <w:rsid w:val="00BE70D8"/>
    <w:rsid w:val="00BE77C9"/>
    <w:rsid w:val="00BE7D03"/>
    <w:rsid w:val="00BF01F5"/>
    <w:rsid w:val="00BF035F"/>
    <w:rsid w:val="00BF06F0"/>
    <w:rsid w:val="00BF1E17"/>
    <w:rsid w:val="00BF23E3"/>
    <w:rsid w:val="00BF2C72"/>
    <w:rsid w:val="00BF4155"/>
    <w:rsid w:val="00BF4194"/>
    <w:rsid w:val="00BF4F11"/>
    <w:rsid w:val="00BF4FBA"/>
    <w:rsid w:val="00BF55F0"/>
    <w:rsid w:val="00BF6386"/>
    <w:rsid w:val="00BF66BC"/>
    <w:rsid w:val="00C02E0F"/>
    <w:rsid w:val="00C03441"/>
    <w:rsid w:val="00C03B82"/>
    <w:rsid w:val="00C03BB2"/>
    <w:rsid w:val="00C05F0A"/>
    <w:rsid w:val="00C05FBD"/>
    <w:rsid w:val="00C06682"/>
    <w:rsid w:val="00C06D4C"/>
    <w:rsid w:val="00C10B1A"/>
    <w:rsid w:val="00C12186"/>
    <w:rsid w:val="00C12C86"/>
    <w:rsid w:val="00C14BAC"/>
    <w:rsid w:val="00C157BF"/>
    <w:rsid w:val="00C15B8D"/>
    <w:rsid w:val="00C16D4D"/>
    <w:rsid w:val="00C171D9"/>
    <w:rsid w:val="00C17F88"/>
    <w:rsid w:val="00C21125"/>
    <w:rsid w:val="00C219C6"/>
    <w:rsid w:val="00C21EA9"/>
    <w:rsid w:val="00C21F08"/>
    <w:rsid w:val="00C223EA"/>
    <w:rsid w:val="00C22D9C"/>
    <w:rsid w:val="00C24D4C"/>
    <w:rsid w:val="00C24EBF"/>
    <w:rsid w:val="00C26F14"/>
    <w:rsid w:val="00C27AA4"/>
    <w:rsid w:val="00C304BA"/>
    <w:rsid w:val="00C30C12"/>
    <w:rsid w:val="00C31D86"/>
    <w:rsid w:val="00C33DAC"/>
    <w:rsid w:val="00C33E5E"/>
    <w:rsid w:val="00C33EBB"/>
    <w:rsid w:val="00C34DEF"/>
    <w:rsid w:val="00C35B54"/>
    <w:rsid w:val="00C364B3"/>
    <w:rsid w:val="00C36BDC"/>
    <w:rsid w:val="00C36E09"/>
    <w:rsid w:val="00C370C8"/>
    <w:rsid w:val="00C3774F"/>
    <w:rsid w:val="00C40498"/>
    <w:rsid w:val="00C40805"/>
    <w:rsid w:val="00C419E7"/>
    <w:rsid w:val="00C42527"/>
    <w:rsid w:val="00C45DB2"/>
    <w:rsid w:val="00C45ECD"/>
    <w:rsid w:val="00C4653C"/>
    <w:rsid w:val="00C47125"/>
    <w:rsid w:val="00C513C7"/>
    <w:rsid w:val="00C522CA"/>
    <w:rsid w:val="00C523AD"/>
    <w:rsid w:val="00C52460"/>
    <w:rsid w:val="00C534AD"/>
    <w:rsid w:val="00C54C97"/>
    <w:rsid w:val="00C55401"/>
    <w:rsid w:val="00C566DE"/>
    <w:rsid w:val="00C6013F"/>
    <w:rsid w:val="00C603FD"/>
    <w:rsid w:val="00C6191A"/>
    <w:rsid w:val="00C62A7C"/>
    <w:rsid w:val="00C63FD8"/>
    <w:rsid w:val="00C6492C"/>
    <w:rsid w:val="00C649E9"/>
    <w:rsid w:val="00C65792"/>
    <w:rsid w:val="00C65896"/>
    <w:rsid w:val="00C67B57"/>
    <w:rsid w:val="00C67B9A"/>
    <w:rsid w:val="00C7054C"/>
    <w:rsid w:val="00C72BE5"/>
    <w:rsid w:val="00C742F4"/>
    <w:rsid w:val="00C74335"/>
    <w:rsid w:val="00C75261"/>
    <w:rsid w:val="00C76323"/>
    <w:rsid w:val="00C770A2"/>
    <w:rsid w:val="00C77556"/>
    <w:rsid w:val="00C77E71"/>
    <w:rsid w:val="00C81706"/>
    <w:rsid w:val="00C82607"/>
    <w:rsid w:val="00C831A7"/>
    <w:rsid w:val="00C83821"/>
    <w:rsid w:val="00C849A6"/>
    <w:rsid w:val="00C85AC0"/>
    <w:rsid w:val="00C86102"/>
    <w:rsid w:val="00C8761F"/>
    <w:rsid w:val="00C90072"/>
    <w:rsid w:val="00C904B3"/>
    <w:rsid w:val="00C918C1"/>
    <w:rsid w:val="00C922AB"/>
    <w:rsid w:val="00C92EFF"/>
    <w:rsid w:val="00C93558"/>
    <w:rsid w:val="00C9616E"/>
    <w:rsid w:val="00C96DC8"/>
    <w:rsid w:val="00C9771F"/>
    <w:rsid w:val="00C97822"/>
    <w:rsid w:val="00C97EB0"/>
    <w:rsid w:val="00CA03A4"/>
    <w:rsid w:val="00CA0422"/>
    <w:rsid w:val="00CA05F0"/>
    <w:rsid w:val="00CA065F"/>
    <w:rsid w:val="00CA1481"/>
    <w:rsid w:val="00CA1605"/>
    <w:rsid w:val="00CA1C04"/>
    <w:rsid w:val="00CA1FA5"/>
    <w:rsid w:val="00CA2D08"/>
    <w:rsid w:val="00CA3F53"/>
    <w:rsid w:val="00CA7CD1"/>
    <w:rsid w:val="00CA7DD2"/>
    <w:rsid w:val="00CB192B"/>
    <w:rsid w:val="00CB4BB4"/>
    <w:rsid w:val="00CB60E0"/>
    <w:rsid w:val="00CB72DD"/>
    <w:rsid w:val="00CB7B3E"/>
    <w:rsid w:val="00CC06F5"/>
    <w:rsid w:val="00CC19E8"/>
    <w:rsid w:val="00CC19F3"/>
    <w:rsid w:val="00CC1DA7"/>
    <w:rsid w:val="00CC1E9C"/>
    <w:rsid w:val="00CC20C6"/>
    <w:rsid w:val="00CC23B1"/>
    <w:rsid w:val="00CC3349"/>
    <w:rsid w:val="00CC3613"/>
    <w:rsid w:val="00CC36EE"/>
    <w:rsid w:val="00CC45F9"/>
    <w:rsid w:val="00CC479E"/>
    <w:rsid w:val="00CC5FA5"/>
    <w:rsid w:val="00CC6A31"/>
    <w:rsid w:val="00CC74D8"/>
    <w:rsid w:val="00CC7791"/>
    <w:rsid w:val="00CC7944"/>
    <w:rsid w:val="00CD1F95"/>
    <w:rsid w:val="00CD2515"/>
    <w:rsid w:val="00CD2A10"/>
    <w:rsid w:val="00CD35C1"/>
    <w:rsid w:val="00CD43FF"/>
    <w:rsid w:val="00CD4448"/>
    <w:rsid w:val="00CD47EB"/>
    <w:rsid w:val="00CD58BC"/>
    <w:rsid w:val="00CD7E0E"/>
    <w:rsid w:val="00CE0C8A"/>
    <w:rsid w:val="00CE2FF3"/>
    <w:rsid w:val="00CE349D"/>
    <w:rsid w:val="00CE3986"/>
    <w:rsid w:val="00CE3AAF"/>
    <w:rsid w:val="00CE3B42"/>
    <w:rsid w:val="00CE3F82"/>
    <w:rsid w:val="00CE40F1"/>
    <w:rsid w:val="00CE4E1C"/>
    <w:rsid w:val="00CE550D"/>
    <w:rsid w:val="00CE5598"/>
    <w:rsid w:val="00CE60B0"/>
    <w:rsid w:val="00CE61E7"/>
    <w:rsid w:val="00CE655B"/>
    <w:rsid w:val="00CE6ACA"/>
    <w:rsid w:val="00CE7B2B"/>
    <w:rsid w:val="00CF06F2"/>
    <w:rsid w:val="00CF0A0D"/>
    <w:rsid w:val="00CF0B01"/>
    <w:rsid w:val="00CF0F87"/>
    <w:rsid w:val="00CF20A0"/>
    <w:rsid w:val="00CF21A9"/>
    <w:rsid w:val="00CF2904"/>
    <w:rsid w:val="00CF3099"/>
    <w:rsid w:val="00CF338C"/>
    <w:rsid w:val="00CF649C"/>
    <w:rsid w:val="00CF7627"/>
    <w:rsid w:val="00CF77C1"/>
    <w:rsid w:val="00CF7B0D"/>
    <w:rsid w:val="00D00156"/>
    <w:rsid w:val="00D01479"/>
    <w:rsid w:val="00D01E8C"/>
    <w:rsid w:val="00D0207F"/>
    <w:rsid w:val="00D020CC"/>
    <w:rsid w:val="00D024F3"/>
    <w:rsid w:val="00D02A8A"/>
    <w:rsid w:val="00D0346F"/>
    <w:rsid w:val="00D035C5"/>
    <w:rsid w:val="00D043AE"/>
    <w:rsid w:val="00D0593E"/>
    <w:rsid w:val="00D059A0"/>
    <w:rsid w:val="00D06956"/>
    <w:rsid w:val="00D072D2"/>
    <w:rsid w:val="00D07AAD"/>
    <w:rsid w:val="00D07CAC"/>
    <w:rsid w:val="00D107CF"/>
    <w:rsid w:val="00D10A1C"/>
    <w:rsid w:val="00D11895"/>
    <w:rsid w:val="00D12062"/>
    <w:rsid w:val="00D12232"/>
    <w:rsid w:val="00D12561"/>
    <w:rsid w:val="00D13BC6"/>
    <w:rsid w:val="00D13EC1"/>
    <w:rsid w:val="00D15764"/>
    <w:rsid w:val="00D15C0D"/>
    <w:rsid w:val="00D15D70"/>
    <w:rsid w:val="00D17B82"/>
    <w:rsid w:val="00D200EA"/>
    <w:rsid w:val="00D20112"/>
    <w:rsid w:val="00D202A2"/>
    <w:rsid w:val="00D20960"/>
    <w:rsid w:val="00D20CED"/>
    <w:rsid w:val="00D20FF2"/>
    <w:rsid w:val="00D2162F"/>
    <w:rsid w:val="00D22889"/>
    <w:rsid w:val="00D22C25"/>
    <w:rsid w:val="00D234F2"/>
    <w:rsid w:val="00D25CA1"/>
    <w:rsid w:val="00D26521"/>
    <w:rsid w:val="00D26711"/>
    <w:rsid w:val="00D26B9E"/>
    <w:rsid w:val="00D27554"/>
    <w:rsid w:val="00D279DD"/>
    <w:rsid w:val="00D27B50"/>
    <w:rsid w:val="00D3007B"/>
    <w:rsid w:val="00D31259"/>
    <w:rsid w:val="00D31418"/>
    <w:rsid w:val="00D31AFA"/>
    <w:rsid w:val="00D31CF7"/>
    <w:rsid w:val="00D31F5D"/>
    <w:rsid w:val="00D3223D"/>
    <w:rsid w:val="00D33CB8"/>
    <w:rsid w:val="00D33F46"/>
    <w:rsid w:val="00D41FBC"/>
    <w:rsid w:val="00D42154"/>
    <w:rsid w:val="00D4259D"/>
    <w:rsid w:val="00D43256"/>
    <w:rsid w:val="00D43C67"/>
    <w:rsid w:val="00D442A7"/>
    <w:rsid w:val="00D444D3"/>
    <w:rsid w:val="00D452B2"/>
    <w:rsid w:val="00D46F3C"/>
    <w:rsid w:val="00D50728"/>
    <w:rsid w:val="00D50997"/>
    <w:rsid w:val="00D50B58"/>
    <w:rsid w:val="00D5110C"/>
    <w:rsid w:val="00D51442"/>
    <w:rsid w:val="00D516C6"/>
    <w:rsid w:val="00D52334"/>
    <w:rsid w:val="00D5268A"/>
    <w:rsid w:val="00D52F3D"/>
    <w:rsid w:val="00D530C7"/>
    <w:rsid w:val="00D537FE"/>
    <w:rsid w:val="00D54F78"/>
    <w:rsid w:val="00D55A79"/>
    <w:rsid w:val="00D56AFC"/>
    <w:rsid w:val="00D5784A"/>
    <w:rsid w:val="00D57CC4"/>
    <w:rsid w:val="00D60CDA"/>
    <w:rsid w:val="00D6217A"/>
    <w:rsid w:val="00D62E4B"/>
    <w:rsid w:val="00D6328D"/>
    <w:rsid w:val="00D63A73"/>
    <w:rsid w:val="00D63CAF"/>
    <w:rsid w:val="00D64607"/>
    <w:rsid w:val="00D653AC"/>
    <w:rsid w:val="00D659A1"/>
    <w:rsid w:val="00D65A1F"/>
    <w:rsid w:val="00D66548"/>
    <w:rsid w:val="00D672D5"/>
    <w:rsid w:val="00D70044"/>
    <w:rsid w:val="00D702E5"/>
    <w:rsid w:val="00D70DD8"/>
    <w:rsid w:val="00D72E7E"/>
    <w:rsid w:val="00D745A1"/>
    <w:rsid w:val="00D74D78"/>
    <w:rsid w:val="00D75E47"/>
    <w:rsid w:val="00D76C43"/>
    <w:rsid w:val="00D77B99"/>
    <w:rsid w:val="00D80630"/>
    <w:rsid w:val="00D80E52"/>
    <w:rsid w:val="00D829DF"/>
    <w:rsid w:val="00D83414"/>
    <w:rsid w:val="00D842B0"/>
    <w:rsid w:val="00D844DE"/>
    <w:rsid w:val="00D8753C"/>
    <w:rsid w:val="00D87B6E"/>
    <w:rsid w:val="00D904C4"/>
    <w:rsid w:val="00D908AD"/>
    <w:rsid w:val="00D9249D"/>
    <w:rsid w:val="00D92823"/>
    <w:rsid w:val="00D92C9D"/>
    <w:rsid w:val="00D93C83"/>
    <w:rsid w:val="00D9425B"/>
    <w:rsid w:val="00D943F7"/>
    <w:rsid w:val="00D95365"/>
    <w:rsid w:val="00D9667E"/>
    <w:rsid w:val="00D96A44"/>
    <w:rsid w:val="00D97570"/>
    <w:rsid w:val="00DA0313"/>
    <w:rsid w:val="00DA04FF"/>
    <w:rsid w:val="00DA0DD9"/>
    <w:rsid w:val="00DA0FD1"/>
    <w:rsid w:val="00DA11E9"/>
    <w:rsid w:val="00DA11F8"/>
    <w:rsid w:val="00DA1BF2"/>
    <w:rsid w:val="00DA248B"/>
    <w:rsid w:val="00DA33DD"/>
    <w:rsid w:val="00DA3C96"/>
    <w:rsid w:val="00DA3D74"/>
    <w:rsid w:val="00DA45B0"/>
    <w:rsid w:val="00DA4B05"/>
    <w:rsid w:val="00DB04D5"/>
    <w:rsid w:val="00DB0A76"/>
    <w:rsid w:val="00DB2ECB"/>
    <w:rsid w:val="00DB40D3"/>
    <w:rsid w:val="00DB60D2"/>
    <w:rsid w:val="00DB76B9"/>
    <w:rsid w:val="00DC0F86"/>
    <w:rsid w:val="00DC115B"/>
    <w:rsid w:val="00DC2807"/>
    <w:rsid w:val="00DC2DF2"/>
    <w:rsid w:val="00DC333F"/>
    <w:rsid w:val="00DC36D8"/>
    <w:rsid w:val="00DC39B6"/>
    <w:rsid w:val="00DC4ADC"/>
    <w:rsid w:val="00DC4D95"/>
    <w:rsid w:val="00DC5667"/>
    <w:rsid w:val="00DC58D5"/>
    <w:rsid w:val="00DC6BCB"/>
    <w:rsid w:val="00DC6CDF"/>
    <w:rsid w:val="00DC6D0D"/>
    <w:rsid w:val="00DC7399"/>
    <w:rsid w:val="00DD208D"/>
    <w:rsid w:val="00DD22CF"/>
    <w:rsid w:val="00DD267B"/>
    <w:rsid w:val="00DD3542"/>
    <w:rsid w:val="00DD39EF"/>
    <w:rsid w:val="00DD4C82"/>
    <w:rsid w:val="00DD4D19"/>
    <w:rsid w:val="00DD50D2"/>
    <w:rsid w:val="00DD5939"/>
    <w:rsid w:val="00DD5970"/>
    <w:rsid w:val="00DD623E"/>
    <w:rsid w:val="00DD6B42"/>
    <w:rsid w:val="00DD7B0C"/>
    <w:rsid w:val="00DE052F"/>
    <w:rsid w:val="00DE21DD"/>
    <w:rsid w:val="00DE5523"/>
    <w:rsid w:val="00DE595E"/>
    <w:rsid w:val="00DE6D82"/>
    <w:rsid w:val="00DE7F0C"/>
    <w:rsid w:val="00DF03E8"/>
    <w:rsid w:val="00DF3D2E"/>
    <w:rsid w:val="00DF3FA2"/>
    <w:rsid w:val="00DF42FC"/>
    <w:rsid w:val="00DF4DAB"/>
    <w:rsid w:val="00DF5376"/>
    <w:rsid w:val="00DF6369"/>
    <w:rsid w:val="00DF63EF"/>
    <w:rsid w:val="00E007FA"/>
    <w:rsid w:val="00E00D50"/>
    <w:rsid w:val="00E00DA7"/>
    <w:rsid w:val="00E02D64"/>
    <w:rsid w:val="00E03995"/>
    <w:rsid w:val="00E03DC7"/>
    <w:rsid w:val="00E04F47"/>
    <w:rsid w:val="00E053CC"/>
    <w:rsid w:val="00E06BD6"/>
    <w:rsid w:val="00E07CD2"/>
    <w:rsid w:val="00E10068"/>
    <w:rsid w:val="00E10228"/>
    <w:rsid w:val="00E1049A"/>
    <w:rsid w:val="00E12833"/>
    <w:rsid w:val="00E1367E"/>
    <w:rsid w:val="00E13C62"/>
    <w:rsid w:val="00E143B8"/>
    <w:rsid w:val="00E14738"/>
    <w:rsid w:val="00E14876"/>
    <w:rsid w:val="00E15160"/>
    <w:rsid w:val="00E17E09"/>
    <w:rsid w:val="00E17EB0"/>
    <w:rsid w:val="00E2099E"/>
    <w:rsid w:val="00E2102B"/>
    <w:rsid w:val="00E232BB"/>
    <w:rsid w:val="00E23804"/>
    <w:rsid w:val="00E2445C"/>
    <w:rsid w:val="00E24A15"/>
    <w:rsid w:val="00E31835"/>
    <w:rsid w:val="00E31BBD"/>
    <w:rsid w:val="00E31EA3"/>
    <w:rsid w:val="00E32698"/>
    <w:rsid w:val="00E326F6"/>
    <w:rsid w:val="00E333F9"/>
    <w:rsid w:val="00E341CC"/>
    <w:rsid w:val="00E348C3"/>
    <w:rsid w:val="00E35270"/>
    <w:rsid w:val="00E354CA"/>
    <w:rsid w:val="00E35EC8"/>
    <w:rsid w:val="00E362AF"/>
    <w:rsid w:val="00E36A9F"/>
    <w:rsid w:val="00E370E8"/>
    <w:rsid w:val="00E372CF"/>
    <w:rsid w:val="00E40A5C"/>
    <w:rsid w:val="00E40C1E"/>
    <w:rsid w:val="00E40CDC"/>
    <w:rsid w:val="00E40D6E"/>
    <w:rsid w:val="00E4173F"/>
    <w:rsid w:val="00E4299F"/>
    <w:rsid w:val="00E43A81"/>
    <w:rsid w:val="00E44579"/>
    <w:rsid w:val="00E4486D"/>
    <w:rsid w:val="00E456F5"/>
    <w:rsid w:val="00E459CB"/>
    <w:rsid w:val="00E45D27"/>
    <w:rsid w:val="00E462A5"/>
    <w:rsid w:val="00E47682"/>
    <w:rsid w:val="00E512F9"/>
    <w:rsid w:val="00E51931"/>
    <w:rsid w:val="00E51FB3"/>
    <w:rsid w:val="00E524A2"/>
    <w:rsid w:val="00E527AC"/>
    <w:rsid w:val="00E52851"/>
    <w:rsid w:val="00E52AA8"/>
    <w:rsid w:val="00E52B39"/>
    <w:rsid w:val="00E52B92"/>
    <w:rsid w:val="00E53400"/>
    <w:rsid w:val="00E53412"/>
    <w:rsid w:val="00E53533"/>
    <w:rsid w:val="00E5397D"/>
    <w:rsid w:val="00E543D8"/>
    <w:rsid w:val="00E544CC"/>
    <w:rsid w:val="00E55DA8"/>
    <w:rsid w:val="00E570DB"/>
    <w:rsid w:val="00E57DB2"/>
    <w:rsid w:val="00E57EEC"/>
    <w:rsid w:val="00E602DE"/>
    <w:rsid w:val="00E6041E"/>
    <w:rsid w:val="00E60B91"/>
    <w:rsid w:val="00E60ED6"/>
    <w:rsid w:val="00E62AF5"/>
    <w:rsid w:val="00E62C0A"/>
    <w:rsid w:val="00E653F1"/>
    <w:rsid w:val="00E659C7"/>
    <w:rsid w:val="00E66269"/>
    <w:rsid w:val="00E66615"/>
    <w:rsid w:val="00E6688E"/>
    <w:rsid w:val="00E66CFC"/>
    <w:rsid w:val="00E70A4D"/>
    <w:rsid w:val="00E718F9"/>
    <w:rsid w:val="00E7269B"/>
    <w:rsid w:val="00E72B20"/>
    <w:rsid w:val="00E73764"/>
    <w:rsid w:val="00E74B7D"/>
    <w:rsid w:val="00E74E31"/>
    <w:rsid w:val="00E74FDB"/>
    <w:rsid w:val="00E7569A"/>
    <w:rsid w:val="00E76733"/>
    <w:rsid w:val="00E7706D"/>
    <w:rsid w:val="00E81077"/>
    <w:rsid w:val="00E81629"/>
    <w:rsid w:val="00E8191C"/>
    <w:rsid w:val="00E82006"/>
    <w:rsid w:val="00E820AF"/>
    <w:rsid w:val="00E8213F"/>
    <w:rsid w:val="00E83BC4"/>
    <w:rsid w:val="00E84300"/>
    <w:rsid w:val="00E854A4"/>
    <w:rsid w:val="00E859F9"/>
    <w:rsid w:val="00E86D7F"/>
    <w:rsid w:val="00E87C65"/>
    <w:rsid w:val="00E87F18"/>
    <w:rsid w:val="00E87FD6"/>
    <w:rsid w:val="00E90036"/>
    <w:rsid w:val="00E90076"/>
    <w:rsid w:val="00E90210"/>
    <w:rsid w:val="00E90426"/>
    <w:rsid w:val="00E905C4"/>
    <w:rsid w:val="00E91417"/>
    <w:rsid w:val="00E91426"/>
    <w:rsid w:val="00E91A07"/>
    <w:rsid w:val="00E91BBD"/>
    <w:rsid w:val="00E91F94"/>
    <w:rsid w:val="00E921ED"/>
    <w:rsid w:val="00E93570"/>
    <w:rsid w:val="00E93EEC"/>
    <w:rsid w:val="00E93F47"/>
    <w:rsid w:val="00E94438"/>
    <w:rsid w:val="00E95305"/>
    <w:rsid w:val="00E960FE"/>
    <w:rsid w:val="00E96C87"/>
    <w:rsid w:val="00E96DAB"/>
    <w:rsid w:val="00E97BD3"/>
    <w:rsid w:val="00EA05AA"/>
    <w:rsid w:val="00EA061B"/>
    <w:rsid w:val="00EA1EC2"/>
    <w:rsid w:val="00EA2846"/>
    <w:rsid w:val="00EA2A01"/>
    <w:rsid w:val="00EA2FE1"/>
    <w:rsid w:val="00EA375D"/>
    <w:rsid w:val="00EA3C87"/>
    <w:rsid w:val="00EA4842"/>
    <w:rsid w:val="00EA4A4A"/>
    <w:rsid w:val="00EA4D63"/>
    <w:rsid w:val="00EA54BC"/>
    <w:rsid w:val="00EA58CA"/>
    <w:rsid w:val="00EA6C86"/>
    <w:rsid w:val="00EA716B"/>
    <w:rsid w:val="00EB08AE"/>
    <w:rsid w:val="00EB09DF"/>
    <w:rsid w:val="00EB2BF4"/>
    <w:rsid w:val="00EB3F94"/>
    <w:rsid w:val="00EB413C"/>
    <w:rsid w:val="00EB54F6"/>
    <w:rsid w:val="00EB6DCC"/>
    <w:rsid w:val="00EB7BB2"/>
    <w:rsid w:val="00EB7C8F"/>
    <w:rsid w:val="00EB7D2D"/>
    <w:rsid w:val="00EB7D37"/>
    <w:rsid w:val="00EC0266"/>
    <w:rsid w:val="00EC0E9F"/>
    <w:rsid w:val="00EC0EA1"/>
    <w:rsid w:val="00EC124B"/>
    <w:rsid w:val="00EC3221"/>
    <w:rsid w:val="00EC41B0"/>
    <w:rsid w:val="00EC5DCC"/>
    <w:rsid w:val="00EC7603"/>
    <w:rsid w:val="00EC7674"/>
    <w:rsid w:val="00ED01CD"/>
    <w:rsid w:val="00ED06F8"/>
    <w:rsid w:val="00ED102F"/>
    <w:rsid w:val="00ED2D69"/>
    <w:rsid w:val="00ED3613"/>
    <w:rsid w:val="00ED3794"/>
    <w:rsid w:val="00ED3949"/>
    <w:rsid w:val="00ED4019"/>
    <w:rsid w:val="00ED4374"/>
    <w:rsid w:val="00ED44BA"/>
    <w:rsid w:val="00ED4B83"/>
    <w:rsid w:val="00ED5043"/>
    <w:rsid w:val="00ED5435"/>
    <w:rsid w:val="00ED56F4"/>
    <w:rsid w:val="00ED57DC"/>
    <w:rsid w:val="00ED67CB"/>
    <w:rsid w:val="00ED733C"/>
    <w:rsid w:val="00EE0325"/>
    <w:rsid w:val="00EE0C3A"/>
    <w:rsid w:val="00EE2250"/>
    <w:rsid w:val="00EE2CC5"/>
    <w:rsid w:val="00EE3036"/>
    <w:rsid w:val="00EE32D6"/>
    <w:rsid w:val="00EE47EB"/>
    <w:rsid w:val="00EE48F9"/>
    <w:rsid w:val="00EE5A1F"/>
    <w:rsid w:val="00EE5E0D"/>
    <w:rsid w:val="00EE5FE1"/>
    <w:rsid w:val="00EF10DA"/>
    <w:rsid w:val="00EF15F3"/>
    <w:rsid w:val="00EF2415"/>
    <w:rsid w:val="00EF2F74"/>
    <w:rsid w:val="00EF3096"/>
    <w:rsid w:val="00EF3CA0"/>
    <w:rsid w:val="00EF3F05"/>
    <w:rsid w:val="00EF42E2"/>
    <w:rsid w:val="00EF47FF"/>
    <w:rsid w:val="00EF48C8"/>
    <w:rsid w:val="00EF6421"/>
    <w:rsid w:val="00EF643E"/>
    <w:rsid w:val="00EF6DDD"/>
    <w:rsid w:val="00EF7287"/>
    <w:rsid w:val="00EF7F9D"/>
    <w:rsid w:val="00F009C0"/>
    <w:rsid w:val="00F011D7"/>
    <w:rsid w:val="00F026E3"/>
    <w:rsid w:val="00F02A68"/>
    <w:rsid w:val="00F02A99"/>
    <w:rsid w:val="00F02B77"/>
    <w:rsid w:val="00F02E85"/>
    <w:rsid w:val="00F03290"/>
    <w:rsid w:val="00F03CA9"/>
    <w:rsid w:val="00F054C1"/>
    <w:rsid w:val="00F05ADB"/>
    <w:rsid w:val="00F05CD8"/>
    <w:rsid w:val="00F05ECD"/>
    <w:rsid w:val="00F060B5"/>
    <w:rsid w:val="00F0636E"/>
    <w:rsid w:val="00F0767E"/>
    <w:rsid w:val="00F0768E"/>
    <w:rsid w:val="00F10F9A"/>
    <w:rsid w:val="00F1101B"/>
    <w:rsid w:val="00F1298B"/>
    <w:rsid w:val="00F12F5F"/>
    <w:rsid w:val="00F1399B"/>
    <w:rsid w:val="00F153A9"/>
    <w:rsid w:val="00F17411"/>
    <w:rsid w:val="00F17B49"/>
    <w:rsid w:val="00F2132B"/>
    <w:rsid w:val="00F21874"/>
    <w:rsid w:val="00F21F6C"/>
    <w:rsid w:val="00F22CFB"/>
    <w:rsid w:val="00F240BD"/>
    <w:rsid w:val="00F26414"/>
    <w:rsid w:val="00F264BC"/>
    <w:rsid w:val="00F27FF0"/>
    <w:rsid w:val="00F307F7"/>
    <w:rsid w:val="00F31316"/>
    <w:rsid w:val="00F31DD2"/>
    <w:rsid w:val="00F324A8"/>
    <w:rsid w:val="00F332E9"/>
    <w:rsid w:val="00F34B2C"/>
    <w:rsid w:val="00F36E9F"/>
    <w:rsid w:val="00F373F3"/>
    <w:rsid w:val="00F37524"/>
    <w:rsid w:val="00F40EBC"/>
    <w:rsid w:val="00F40F44"/>
    <w:rsid w:val="00F41ECF"/>
    <w:rsid w:val="00F4423E"/>
    <w:rsid w:val="00F4682A"/>
    <w:rsid w:val="00F47116"/>
    <w:rsid w:val="00F50837"/>
    <w:rsid w:val="00F53580"/>
    <w:rsid w:val="00F5477B"/>
    <w:rsid w:val="00F5480B"/>
    <w:rsid w:val="00F54CE8"/>
    <w:rsid w:val="00F55BBD"/>
    <w:rsid w:val="00F56328"/>
    <w:rsid w:val="00F564C9"/>
    <w:rsid w:val="00F56E15"/>
    <w:rsid w:val="00F57BD7"/>
    <w:rsid w:val="00F60396"/>
    <w:rsid w:val="00F6085B"/>
    <w:rsid w:val="00F60A41"/>
    <w:rsid w:val="00F614D7"/>
    <w:rsid w:val="00F61AFC"/>
    <w:rsid w:val="00F61BB1"/>
    <w:rsid w:val="00F61C16"/>
    <w:rsid w:val="00F62035"/>
    <w:rsid w:val="00F637F5"/>
    <w:rsid w:val="00F6433B"/>
    <w:rsid w:val="00F6470B"/>
    <w:rsid w:val="00F652DF"/>
    <w:rsid w:val="00F6576C"/>
    <w:rsid w:val="00F66751"/>
    <w:rsid w:val="00F67C74"/>
    <w:rsid w:val="00F70239"/>
    <w:rsid w:val="00F73426"/>
    <w:rsid w:val="00F73A2C"/>
    <w:rsid w:val="00F73BBC"/>
    <w:rsid w:val="00F73CAB"/>
    <w:rsid w:val="00F7497C"/>
    <w:rsid w:val="00F76DAC"/>
    <w:rsid w:val="00F77E2A"/>
    <w:rsid w:val="00F807F2"/>
    <w:rsid w:val="00F80BAD"/>
    <w:rsid w:val="00F80D36"/>
    <w:rsid w:val="00F81C39"/>
    <w:rsid w:val="00F81ECA"/>
    <w:rsid w:val="00F82D11"/>
    <w:rsid w:val="00F83B4C"/>
    <w:rsid w:val="00F844DA"/>
    <w:rsid w:val="00F848A4"/>
    <w:rsid w:val="00F85874"/>
    <w:rsid w:val="00F904B5"/>
    <w:rsid w:val="00F90D16"/>
    <w:rsid w:val="00F90EAF"/>
    <w:rsid w:val="00F91A09"/>
    <w:rsid w:val="00F91CB7"/>
    <w:rsid w:val="00F926EF"/>
    <w:rsid w:val="00F92E6A"/>
    <w:rsid w:val="00F93638"/>
    <w:rsid w:val="00F95C17"/>
    <w:rsid w:val="00F96459"/>
    <w:rsid w:val="00F97C07"/>
    <w:rsid w:val="00FA024D"/>
    <w:rsid w:val="00FA0F2C"/>
    <w:rsid w:val="00FA193C"/>
    <w:rsid w:val="00FA1AC2"/>
    <w:rsid w:val="00FA2511"/>
    <w:rsid w:val="00FA2B6D"/>
    <w:rsid w:val="00FA3204"/>
    <w:rsid w:val="00FA3253"/>
    <w:rsid w:val="00FA36C5"/>
    <w:rsid w:val="00FA6805"/>
    <w:rsid w:val="00FA6DF1"/>
    <w:rsid w:val="00FA778E"/>
    <w:rsid w:val="00FA79FA"/>
    <w:rsid w:val="00FB00A0"/>
    <w:rsid w:val="00FB0807"/>
    <w:rsid w:val="00FB0D3E"/>
    <w:rsid w:val="00FB11A1"/>
    <w:rsid w:val="00FB28E4"/>
    <w:rsid w:val="00FB30A3"/>
    <w:rsid w:val="00FB4B64"/>
    <w:rsid w:val="00FB5A43"/>
    <w:rsid w:val="00FB5AE0"/>
    <w:rsid w:val="00FB5E7C"/>
    <w:rsid w:val="00FB657A"/>
    <w:rsid w:val="00FB76F1"/>
    <w:rsid w:val="00FC295C"/>
    <w:rsid w:val="00FC3B93"/>
    <w:rsid w:val="00FC4630"/>
    <w:rsid w:val="00FC46E0"/>
    <w:rsid w:val="00FC4D3E"/>
    <w:rsid w:val="00FC5480"/>
    <w:rsid w:val="00FC5CF3"/>
    <w:rsid w:val="00FC679A"/>
    <w:rsid w:val="00FD0509"/>
    <w:rsid w:val="00FD0911"/>
    <w:rsid w:val="00FD0AE8"/>
    <w:rsid w:val="00FD0F20"/>
    <w:rsid w:val="00FD1073"/>
    <w:rsid w:val="00FD1D06"/>
    <w:rsid w:val="00FD234B"/>
    <w:rsid w:val="00FD447F"/>
    <w:rsid w:val="00FD46EE"/>
    <w:rsid w:val="00FD4F8C"/>
    <w:rsid w:val="00FD5126"/>
    <w:rsid w:val="00FD5AB9"/>
    <w:rsid w:val="00FD7414"/>
    <w:rsid w:val="00FD7862"/>
    <w:rsid w:val="00FE0014"/>
    <w:rsid w:val="00FE0621"/>
    <w:rsid w:val="00FE0C45"/>
    <w:rsid w:val="00FE1233"/>
    <w:rsid w:val="00FE14A7"/>
    <w:rsid w:val="00FE1554"/>
    <w:rsid w:val="00FE1AD1"/>
    <w:rsid w:val="00FE1D71"/>
    <w:rsid w:val="00FE2B71"/>
    <w:rsid w:val="00FE4208"/>
    <w:rsid w:val="00FE4575"/>
    <w:rsid w:val="00FE4B87"/>
    <w:rsid w:val="00FE4F69"/>
    <w:rsid w:val="00FE5878"/>
    <w:rsid w:val="00FF00AE"/>
    <w:rsid w:val="00FF0FC6"/>
    <w:rsid w:val="00FF1030"/>
    <w:rsid w:val="00FF1107"/>
    <w:rsid w:val="00FF12D0"/>
    <w:rsid w:val="00FF1F87"/>
    <w:rsid w:val="00FF24A5"/>
    <w:rsid w:val="00FF288E"/>
    <w:rsid w:val="00FF2909"/>
    <w:rsid w:val="00FF2C49"/>
    <w:rsid w:val="00FF2ECC"/>
    <w:rsid w:val="00FF331C"/>
    <w:rsid w:val="00FF37B6"/>
    <w:rsid w:val="00FF3AF5"/>
    <w:rsid w:val="00FF419A"/>
    <w:rsid w:val="00FF4374"/>
    <w:rsid w:val="00FF6AA4"/>
    <w:rsid w:val="00FF7240"/>
    <w:rsid w:val="0109C6A1"/>
    <w:rsid w:val="010A5168"/>
    <w:rsid w:val="017DD7A8"/>
    <w:rsid w:val="018A0CFD"/>
    <w:rsid w:val="02833FFF"/>
    <w:rsid w:val="02A186A2"/>
    <w:rsid w:val="03E26780"/>
    <w:rsid w:val="0411FE18"/>
    <w:rsid w:val="041C7C8C"/>
    <w:rsid w:val="0463FC92"/>
    <w:rsid w:val="04DC1EC0"/>
    <w:rsid w:val="04F8D2F2"/>
    <w:rsid w:val="051DF6CE"/>
    <w:rsid w:val="053A67F8"/>
    <w:rsid w:val="059A5D55"/>
    <w:rsid w:val="05A60B5F"/>
    <w:rsid w:val="05DD2B13"/>
    <w:rsid w:val="060C7BE8"/>
    <w:rsid w:val="069B1272"/>
    <w:rsid w:val="06E61A54"/>
    <w:rsid w:val="0719F646"/>
    <w:rsid w:val="0757F9AB"/>
    <w:rsid w:val="0771E3E6"/>
    <w:rsid w:val="07AAD4B4"/>
    <w:rsid w:val="07B461F2"/>
    <w:rsid w:val="07D68348"/>
    <w:rsid w:val="084F037E"/>
    <w:rsid w:val="084F3554"/>
    <w:rsid w:val="0A0A225F"/>
    <w:rsid w:val="0A5ED676"/>
    <w:rsid w:val="0A615114"/>
    <w:rsid w:val="0A6F02A9"/>
    <w:rsid w:val="0A98A3C4"/>
    <w:rsid w:val="0AA90F2D"/>
    <w:rsid w:val="0B0DF139"/>
    <w:rsid w:val="0B0E240A"/>
    <w:rsid w:val="0B1FFED6"/>
    <w:rsid w:val="0B9F01E8"/>
    <w:rsid w:val="0BAAF455"/>
    <w:rsid w:val="0DA66D37"/>
    <w:rsid w:val="0DA704AF"/>
    <w:rsid w:val="0DB11977"/>
    <w:rsid w:val="0DCA704A"/>
    <w:rsid w:val="0DE1DA83"/>
    <w:rsid w:val="0E1C5DB7"/>
    <w:rsid w:val="0E88D85D"/>
    <w:rsid w:val="0EAA0B4A"/>
    <w:rsid w:val="0EB6692D"/>
    <w:rsid w:val="0ED9FC1A"/>
    <w:rsid w:val="0FDE1E45"/>
    <w:rsid w:val="103A9412"/>
    <w:rsid w:val="103FE82F"/>
    <w:rsid w:val="106849A5"/>
    <w:rsid w:val="10B48AF6"/>
    <w:rsid w:val="118B01E1"/>
    <w:rsid w:val="130BD00D"/>
    <w:rsid w:val="13AB79ED"/>
    <w:rsid w:val="1426FFBD"/>
    <w:rsid w:val="14645325"/>
    <w:rsid w:val="14925667"/>
    <w:rsid w:val="15EC5E71"/>
    <w:rsid w:val="163B9FCB"/>
    <w:rsid w:val="1686FBFF"/>
    <w:rsid w:val="172480DB"/>
    <w:rsid w:val="174CE2CB"/>
    <w:rsid w:val="174D824E"/>
    <w:rsid w:val="175B4BC1"/>
    <w:rsid w:val="17C87A23"/>
    <w:rsid w:val="17E6C3DB"/>
    <w:rsid w:val="18011F42"/>
    <w:rsid w:val="18372DA7"/>
    <w:rsid w:val="185D07EC"/>
    <w:rsid w:val="1B098BE0"/>
    <w:rsid w:val="1B4946B3"/>
    <w:rsid w:val="1B82299E"/>
    <w:rsid w:val="1BCB78FB"/>
    <w:rsid w:val="1BCE1BAA"/>
    <w:rsid w:val="1BF342ED"/>
    <w:rsid w:val="1C5E8E69"/>
    <w:rsid w:val="1C86F07B"/>
    <w:rsid w:val="1D57C2FC"/>
    <w:rsid w:val="1D604B21"/>
    <w:rsid w:val="1D9E6D8A"/>
    <w:rsid w:val="1DA07542"/>
    <w:rsid w:val="1DB7B4FB"/>
    <w:rsid w:val="1E103EA4"/>
    <w:rsid w:val="1E49C8C9"/>
    <w:rsid w:val="1E633AD4"/>
    <w:rsid w:val="1F69DA9D"/>
    <w:rsid w:val="20362421"/>
    <w:rsid w:val="20476990"/>
    <w:rsid w:val="205D7FAC"/>
    <w:rsid w:val="20891126"/>
    <w:rsid w:val="20DA242A"/>
    <w:rsid w:val="20E0B13D"/>
    <w:rsid w:val="20F5A9AF"/>
    <w:rsid w:val="212A4BBB"/>
    <w:rsid w:val="219C5251"/>
    <w:rsid w:val="2276135E"/>
    <w:rsid w:val="22917A10"/>
    <w:rsid w:val="2307FD59"/>
    <w:rsid w:val="230ED505"/>
    <w:rsid w:val="23A24A49"/>
    <w:rsid w:val="23E34FC1"/>
    <w:rsid w:val="24DF473F"/>
    <w:rsid w:val="2560D4AF"/>
    <w:rsid w:val="256A573D"/>
    <w:rsid w:val="25997467"/>
    <w:rsid w:val="265AAA79"/>
    <w:rsid w:val="2668CB7B"/>
    <w:rsid w:val="26ABD169"/>
    <w:rsid w:val="27B1D793"/>
    <w:rsid w:val="284B4DFA"/>
    <w:rsid w:val="2854942E"/>
    <w:rsid w:val="2940DA87"/>
    <w:rsid w:val="29E69121"/>
    <w:rsid w:val="2A1D3984"/>
    <w:rsid w:val="2A746A3F"/>
    <w:rsid w:val="2AF40488"/>
    <w:rsid w:val="2B7FFA05"/>
    <w:rsid w:val="2BAB95C6"/>
    <w:rsid w:val="2C209F7F"/>
    <w:rsid w:val="2D1BCA66"/>
    <w:rsid w:val="2D2646DA"/>
    <w:rsid w:val="2D77057B"/>
    <w:rsid w:val="2D9D60F5"/>
    <w:rsid w:val="2D9E0105"/>
    <w:rsid w:val="2DAA4AD0"/>
    <w:rsid w:val="2DEC7F38"/>
    <w:rsid w:val="2EF8DDA8"/>
    <w:rsid w:val="2F4E3A8D"/>
    <w:rsid w:val="2F81F6A5"/>
    <w:rsid w:val="2FC6ED94"/>
    <w:rsid w:val="3087F08E"/>
    <w:rsid w:val="30B1F9B3"/>
    <w:rsid w:val="30D4493B"/>
    <w:rsid w:val="320FCEB8"/>
    <w:rsid w:val="3218B3B5"/>
    <w:rsid w:val="3238B017"/>
    <w:rsid w:val="3291752A"/>
    <w:rsid w:val="33461BD5"/>
    <w:rsid w:val="3371E38D"/>
    <w:rsid w:val="33FDEFFB"/>
    <w:rsid w:val="34030B29"/>
    <w:rsid w:val="34923F5B"/>
    <w:rsid w:val="34F32B18"/>
    <w:rsid w:val="356F0500"/>
    <w:rsid w:val="3640ADA2"/>
    <w:rsid w:val="36B0F41C"/>
    <w:rsid w:val="36BD1A96"/>
    <w:rsid w:val="36C68F5D"/>
    <w:rsid w:val="36DA1EB2"/>
    <w:rsid w:val="370A8BF6"/>
    <w:rsid w:val="376F348F"/>
    <w:rsid w:val="37C4A0A8"/>
    <w:rsid w:val="37D5FB88"/>
    <w:rsid w:val="38005DC1"/>
    <w:rsid w:val="381C533D"/>
    <w:rsid w:val="3883A334"/>
    <w:rsid w:val="3911C079"/>
    <w:rsid w:val="3918CC09"/>
    <w:rsid w:val="394D35CB"/>
    <w:rsid w:val="39C6E493"/>
    <w:rsid w:val="39CAFCA4"/>
    <w:rsid w:val="3AFEBE58"/>
    <w:rsid w:val="3B1E0CD8"/>
    <w:rsid w:val="3B55B96C"/>
    <w:rsid w:val="3B74A0F1"/>
    <w:rsid w:val="3BE21A54"/>
    <w:rsid w:val="3C439B99"/>
    <w:rsid w:val="3CC2C6DE"/>
    <w:rsid w:val="3DCE4CFA"/>
    <w:rsid w:val="3DEFCA62"/>
    <w:rsid w:val="3E66F404"/>
    <w:rsid w:val="3F9BB0DC"/>
    <w:rsid w:val="406F2771"/>
    <w:rsid w:val="40779574"/>
    <w:rsid w:val="40A9FCF2"/>
    <w:rsid w:val="411A909D"/>
    <w:rsid w:val="411BE086"/>
    <w:rsid w:val="413BA585"/>
    <w:rsid w:val="417C1879"/>
    <w:rsid w:val="42049FA2"/>
    <w:rsid w:val="426A4B62"/>
    <w:rsid w:val="4284C386"/>
    <w:rsid w:val="42FC8507"/>
    <w:rsid w:val="42FFB8A3"/>
    <w:rsid w:val="436F994C"/>
    <w:rsid w:val="43996EE9"/>
    <w:rsid w:val="4494FC8B"/>
    <w:rsid w:val="44A375D4"/>
    <w:rsid w:val="4602D304"/>
    <w:rsid w:val="46D2BF83"/>
    <w:rsid w:val="4724C091"/>
    <w:rsid w:val="4739EEB7"/>
    <w:rsid w:val="474D8600"/>
    <w:rsid w:val="47736C4B"/>
    <w:rsid w:val="478C6A02"/>
    <w:rsid w:val="4801C345"/>
    <w:rsid w:val="485CEF6B"/>
    <w:rsid w:val="488810E3"/>
    <w:rsid w:val="49028A50"/>
    <w:rsid w:val="49084C40"/>
    <w:rsid w:val="4A0CE468"/>
    <w:rsid w:val="4A75F5A0"/>
    <w:rsid w:val="4B00F61C"/>
    <w:rsid w:val="4B2C4EAF"/>
    <w:rsid w:val="4C2E74C2"/>
    <w:rsid w:val="4C692772"/>
    <w:rsid w:val="4CD72440"/>
    <w:rsid w:val="4D7F2E88"/>
    <w:rsid w:val="4DC58A5E"/>
    <w:rsid w:val="4DFF9F6A"/>
    <w:rsid w:val="4E7E8B25"/>
    <w:rsid w:val="4ECA3B81"/>
    <w:rsid w:val="4F2FFA3A"/>
    <w:rsid w:val="4F7AF25B"/>
    <w:rsid w:val="4FABBDFB"/>
    <w:rsid w:val="500F9DB3"/>
    <w:rsid w:val="5068C006"/>
    <w:rsid w:val="50DE731D"/>
    <w:rsid w:val="5104296E"/>
    <w:rsid w:val="513893C7"/>
    <w:rsid w:val="51903F11"/>
    <w:rsid w:val="51A09E88"/>
    <w:rsid w:val="51DEF38B"/>
    <w:rsid w:val="533EA806"/>
    <w:rsid w:val="536EED8C"/>
    <w:rsid w:val="53971377"/>
    <w:rsid w:val="53A0A981"/>
    <w:rsid w:val="5421FC79"/>
    <w:rsid w:val="542E71F3"/>
    <w:rsid w:val="54635CFB"/>
    <w:rsid w:val="5477AE68"/>
    <w:rsid w:val="54BEA79A"/>
    <w:rsid w:val="5528CB43"/>
    <w:rsid w:val="553738FB"/>
    <w:rsid w:val="556E4F12"/>
    <w:rsid w:val="558AF140"/>
    <w:rsid w:val="56364D10"/>
    <w:rsid w:val="56EBCD12"/>
    <w:rsid w:val="57110FDF"/>
    <w:rsid w:val="5740AC4D"/>
    <w:rsid w:val="57908081"/>
    <w:rsid w:val="5799722E"/>
    <w:rsid w:val="5943EE31"/>
    <w:rsid w:val="597D4653"/>
    <w:rsid w:val="59BBCE66"/>
    <w:rsid w:val="5A0CADEF"/>
    <w:rsid w:val="5A219C1A"/>
    <w:rsid w:val="5A75B8BB"/>
    <w:rsid w:val="5CD1F599"/>
    <w:rsid w:val="5CE75E55"/>
    <w:rsid w:val="5D02ED11"/>
    <w:rsid w:val="5D3E8C3A"/>
    <w:rsid w:val="5D83FC8B"/>
    <w:rsid w:val="5DC72825"/>
    <w:rsid w:val="5E7778ED"/>
    <w:rsid w:val="5E86889C"/>
    <w:rsid w:val="5EB7D998"/>
    <w:rsid w:val="5F01FD6B"/>
    <w:rsid w:val="5F78CCFE"/>
    <w:rsid w:val="5FA88715"/>
    <w:rsid w:val="5FF0C80D"/>
    <w:rsid w:val="6080461D"/>
    <w:rsid w:val="61564CA0"/>
    <w:rsid w:val="61BFB2AA"/>
    <w:rsid w:val="61E9A8C6"/>
    <w:rsid w:val="61F07936"/>
    <w:rsid w:val="62A8C55C"/>
    <w:rsid w:val="62C8E8BD"/>
    <w:rsid w:val="633A926B"/>
    <w:rsid w:val="63E2214E"/>
    <w:rsid w:val="63E8F4D1"/>
    <w:rsid w:val="6446FE35"/>
    <w:rsid w:val="64952583"/>
    <w:rsid w:val="64B37941"/>
    <w:rsid w:val="64C3EE48"/>
    <w:rsid w:val="650EF22D"/>
    <w:rsid w:val="65B973D0"/>
    <w:rsid w:val="65BD8BC9"/>
    <w:rsid w:val="65DF6E4D"/>
    <w:rsid w:val="661EDBE0"/>
    <w:rsid w:val="663C480A"/>
    <w:rsid w:val="665A79EB"/>
    <w:rsid w:val="66881A78"/>
    <w:rsid w:val="66FF3446"/>
    <w:rsid w:val="67299C21"/>
    <w:rsid w:val="67AE2D1A"/>
    <w:rsid w:val="6828EAFB"/>
    <w:rsid w:val="6880447C"/>
    <w:rsid w:val="689D672E"/>
    <w:rsid w:val="68BF7835"/>
    <w:rsid w:val="691BD01E"/>
    <w:rsid w:val="6985AFDD"/>
    <w:rsid w:val="69AF576F"/>
    <w:rsid w:val="69EFAD19"/>
    <w:rsid w:val="6A0B652C"/>
    <w:rsid w:val="6B0A8154"/>
    <w:rsid w:val="6B3810E5"/>
    <w:rsid w:val="6B3DFCD9"/>
    <w:rsid w:val="6B9D4FC9"/>
    <w:rsid w:val="6BFD4AAD"/>
    <w:rsid w:val="6C729822"/>
    <w:rsid w:val="6C91311E"/>
    <w:rsid w:val="6CA8F6DE"/>
    <w:rsid w:val="6CBD141F"/>
    <w:rsid w:val="6D114DA7"/>
    <w:rsid w:val="6D991B0E"/>
    <w:rsid w:val="6E6730AA"/>
    <w:rsid w:val="6ECB09FB"/>
    <w:rsid w:val="6F4C6D6C"/>
    <w:rsid w:val="6F8D3331"/>
    <w:rsid w:val="7056E3A8"/>
    <w:rsid w:val="70B0A2F1"/>
    <w:rsid w:val="70CEB7FF"/>
    <w:rsid w:val="71516A52"/>
    <w:rsid w:val="717EE4C9"/>
    <w:rsid w:val="72051401"/>
    <w:rsid w:val="7280BB65"/>
    <w:rsid w:val="72CFA520"/>
    <w:rsid w:val="72E054FA"/>
    <w:rsid w:val="72FF4DF7"/>
    <w:rsid w:val="73322515"/>
    <w:rsid w:val="7449EC5A"/>
    <w:rsid w:val="747F600B"/>
    <w:rsid w:val="7555164E"/>
    <w:rsid w:val="7569B245"/>
    <w:rsid w:val="758505B1"/>
    <w:rsid w:val="758C8F09"/>
    <w:rsid w:val="76662E04"/>
    <w:rsid w:val="774103C5"/>
    <w:rsid w:val="775259BF"/>
    <w:rsid w:val="77B6CF8C"/>
    <w:rsid w:val="77E735E1"/>
    <w:rsid w:val="77F629BF"/>
    <w:rsid w:val="788EDEA8"/>
    <w:rsid w:val="78A41886"/>
    <w:rsid w:val="78B90478"/>
    <w:rsid w:val="78E7DD8D"/>
    <w:rsid w:val="79CC2446"/>
    <w:rsid w:val="7A607D71"/>
    <w:rsid w:val="7AF35826"/>
    <w:rsid w:val="7B5A2ABF"/>
    <w:rsid w:val="7BC51EA4"/>
    <w:rsid w:val="7BDA8760"/>
    <w:rsid w:val="7C9E8A2A"/>
    <w:rsid w:val="7CC42CCD"/>
    <w:rsid w:val="7CD42CDA"/>
    <w:rsid w:val="7D1B6A72"/>
    <w:rsid w:val="7D6120DB"/>
    <w:rsid w:val="7D960BE3"/>
    <w:rsid w:val="7DCF1392"/>
    <w:rsid w:val="7DD47F3E"/>
    <w:rsid w:val="7DF48FD6"/>
    <w:rsid w:val="7E020EB1"/>
    <w:rsid w:val="7E05CAAD"/>
    <w:rsid w:val="7E073048"/>
    <w:rsid w:val="7EB733E0"/>
    <w:rsid w:val="7EC9DD87"/>
    <w:rsid w:val="7ED2A5C5"/>
    <w:rsid w:val="7FAE254E"/>
    <w:rsid w:val="7FD7FC0C"/>
    <w:rsid w:val="7FFB6341"/>
    <w:rsid w:val="7FFD3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62B83"/>
  <w15:chartTrackingRefBased/>
  <w15:docId w15:val="{08732F7F-2840-442D-A290-45E53689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409"/>
  </w:style>
  <w:style w:type="paragraph" w:styleId="Heading1">
    <w:name w:val="heading 1"/>
    <w:basedOn w:val="Normal"/>
    <w:next w:val="Normal"/>
    <w:link w:val="Heading1Char"/>
    <w:uiPriority w:val="9"/>
    <w:qFormat/>
    <w:rsid w:val="00EE032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3E4"/>
    <w:pPr>
      <w:keepNext/>
      <w:keepLines/>
      <w:numPr>
        <w:ilvl w:val="1"/>
        <w:numId w:val="2"/>
      </w:numPr>
      <w:spacing w:before="40" w:after="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3E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BB2"/>
    <w:pPr>
      <w:keepNext/>
      <w:keepLines/>
      <w:numPr>
        <w:ilvl w:val="3"/>
        <w:numId w:val="2"/>
      </w:numPr>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AF03E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03E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F03E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F03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3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3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0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03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7BB2"/>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AF03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F03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F03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F03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3E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E03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325"/>
    <w:rPr>
      <w:rFonts w:ascii="Segoe UI" w:hAnsi="Segoe UI" w:cs="Segoe UI"/>
      <w:sz w:val="18"/>
      <w:szCs w:val="18"/>
    </w:rPr>
  </w:style>
  <w:style w:type="paragraph" w:customStyle="1" w:styleId="paragraph">
    <w:name w:val="paragraph"/>
    <w:basedOn w:val="Normal"/>
    <w:rsid w:val="00EE03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E0325"/>
  </w:style>
  <w:style w:type="character" w:customStyle="1" w:styleId="eop">
    <w:name w:val="eop"/>
    <w:basedOn w:val="DefaultParagraphFont"/>
    <w:rsid w:val="00EE0325"/>
  </w:style>
  <w:style w:type="paragraph" w:styleId="Title">
    <w:name w:val="Title"/>
    <w:basedOn w:val="Normal"/>
    <w:next w:val="Normal"/>
    <w:link w:val="TitleChar"/>
    <w:uiPriority w:val="10"/>
    <w:qFormat/>
    <w:rsid w:val="00EE0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3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325"/>
    <w:rPr>
      <w:rFonts w:eastAsiaTheme="minorEastAsia"/>
      <w:color w:val="5A5A5A" w:themeColor="text1" w:themeTint="A5"/>
      <w:spacing w:val="15"/>
    </w:rPr>
  </w:style>
  <w:style w:type="paragraph" w:styleId="ListParagraph">
    <w:name w:val="List Paragraph"/>
    <w:aliases w:val="Primary Bullet List"/>
    <w:basedOn w:val="Normal"/>
    <w:link w:val="ListParagraphChar"/>
    <w:uiPriority w:val="34"/>
    <w:qFormat/>
    <w:rsid w:val="00AF03E4"/>
    <w:pPr>
      <w:ind w:left="720"/>
      <w:contextualSpacing/>
    </w:pPr>
  </w:style>
  <w:style w:type="table" w:styleId="TableGrid">
    <w:name w:val="Table Grid"/>
    <w:aliases w:val="Table RIA,Table Preamble,Table RIA1,Table Preamble1"/>
    <w:basedOn w:val="TableNormal"/>
    <w:uiPriority w:val="39"/>
    <w:rsid w:val="00CA3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Variables"/>
    <w:uiPriority w:val="1"/>
    <w:qFormat/>
    <w:rsid w:val="00B03297"/>
    <w:pPr>
      <w:widowControl w:val="0"/>
      <w:tabs>
        <w:tab w:val="left" w:pos="576"/>
        <w:tab w:val="left" w:pos="1296"/>
        <w:tab w:val="left" w:pos="1584"/>
      </w:tabs>
      <w:autoSpaceDE w:val="0"/>
      <w:autoSpaceDN w:val="0"/>
      <w:adjustRightInd w:val="0"/>
      <w:spacing w:after="0" w:line="240" w:lineRule="auto"/>
      <w:ind w:left="1728" w:hanging="1728"/>
    </w:pPr>
    <w:rPr>
      <w:rFonts w:ascii="Times New Roman" w:eastAsia="Times New Roman" w:hAnsi="Times New Roman" w:cs="Times New Roman"/>
      <w:sz w:val="20"/>
      <w:szCs w:val="24"/>
    </w:rPr>
  </w:style>
  <w:style w:type="paragraph" w:customStyle="1" w:styleId="TableCaption">
    <w:name w:val="TableCaption"/>
    <w:basedOn w:val="Caption"/>
    <w:link w:val="TableCaptionChar"/>
    <w:qFormat/>
    <w:rsid w:val="00B03297"/>
    <w:pPr>
      <w:keepNext/>
      <w:widowControl w:val="0"/>
      <w:autoSpaceDE w:val="0"/>
      <w:autoSpaceDN w:val="0"/>
      <w:adjustRightInd w:val="0"/>
      <w:spacing w:after="120"/>
      <w:jc w:val="center"/>
    </w:pPr>
    <w:rPr>
      <w:rFonts w:ascii="Times New Roman" w:eastAsia="Times New Roman" w:hAnsi="Times New Roman" w:cs="Times New Roman"/>
      <w:b/>
      <w:bCs/>
      <w:i w:val="0"/>
      <w:iCs w:val="0"/>
      <w:color w:val="auto"/>
      <w:sz w:val="20"/>
    </w:rPr>
  </w:style>
  <w:style w:type="paragraph" w:styleId="Caption">
    <w:name w:val="caption"/>
    <w:aliases w:val="Caption Table"/>
    <w:basedOn w:val="Normal"/>
    <w:next w:val="Normal"/>
    <w:link w:val="CaptionChar"/>
    <w:unhideWhenUsed/>
    <w:qFormat/>
    <w:rsid w:val="00B03297"/>
    <w:pPr>
      <w:spacing w:after="200" w:line="240" w:lineRule="auto"/>
    </w:pPr>
    <w:rPr>
      <w:i/>
      <w:iCs/>
      <w:color w:val="44546A" w:themeColor="text2"/>
      <w:sz w:val="18"/>
      <w:szCs w:val="18"/>
    </w:rPr>
  </w:style>
  <w:style w:type="character" w:customStyle="1" w:styleId="CaptionChar">
    <w:name w:val="Caption Char"/>
    <w:aliases w:val="Caption Table Char"/>
    <w:basedOn w:val="DefaultParagraphFont"/>
    <w:link w:val="Caption"/>
    <w:rsid w:val="00A06C0D"/>
    <w:rPr>
      <w:i/>
      <w:iCs/>
      <w:color w:val="44546A" w:themeColor="text2"/>
      <w:sz w:val="18"/>
      <w:szCs w:val="18"/>
    </w:rPr>
  </w:style>
  <w:style w:type="character" w:customStyle="1" w:styleId="TableCaptionChar">
    <w:name w:val="TableCaption Char"/>
    <w:basedOn w:val="DefaultParagraphFont"/>
    <w:link w:val="TableCaption"/>
    <w:rsid w:val="00B03297"/>
    <w:rPr>
      <w:rFonts w:ascii="Times New Roman" w:eastAsia="Times New Roman" w:hAnsi="Times New Roman" w:cs="Times New Roman"/>
      <w:b/>
      <w:bCs/>
      <w:sz w:val="20"/>
      <w:szCs w:val="18"/>
    </w:rPr>
  </w:style>
  <w:style w:type="character" w:styleId="CommentReference">
    <w:name w:val="annotation reference"/>
    <w:basedOn w:val="DefaultParagraphFont"/>
    <w:uiPriority w:val="99"/>
    <w:semiHidden/>
    <w:unhideWhenUsed/>
    <w:rsid w:val="00B03297"/>
    <w:rPr>
      <w:sz w:val="16"/>
      <w:szCs w:val="16"/>
    </w:rPr>
  </w:style>
  <w:style w:type="paragraph" w:styleId="CommentText">
    <w:name w:val="annotation text"/>
    <w:basedOn w:val="Normal"/>
    <w:link w:val="CommentTextChar"/>
    <w:uiPriority w:val="99"/>
    <w:unhideWhenUsed/>
    <w:rsid w:val="00B03297"/>
    <w:pPr>
      <w:widowControl w:val="0"/>
      <w:autoSpaceDE w:val="0"/>
      <w:autoSpaceDN w:val="0"/>
      <w:adjustRightInd w:val="0"/>
      <w:spacing w:after="20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B0329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01FF0"/>
    <w:pPr>
      <w:widowControl/>
      <w:autoSpaceDE/>
      <w:autoSpaceDN/>
      <w:adjustRightInd/>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601FF0"/>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2D14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1409"/>
    <w:rPr>
      <w:sz w:val="20"/>
      <w:szCs w:val="20"/>
    </w:rPr>
  </w:style>
  <w:style w:type="character" w:styleId="FootnoteReference">
    <w:name w:val="footnote reference"/>
    <w:basedOn w:val="DefaultParagraphFont"/>
    <w:uiPriority w:val="99"/>
    <w:semiHidden/>
    <w:unhideWhenUsed/>
    <w:rsid w:val="002D1409"/>
    <w:rPr>
      <w:vertAlign w:val="superscript"/>
    </w:rPr>
  </w:style>
  <w:style w:type="character" w:styleId="Hyperlink">
    <w:name w:val="Hyperlink"/>
    <w:basedOn w:val="DefaultParagraphFont"/>
    <w:uiPriority w:val="99"/>
    <w:rsid w:val="00976A11"/>
    <w:rPr>
      <w:color w:val="0000FF"/>
      <w:u w:val="single"/>
    </w:rPr>
  </w:style>
  <w:style w:type="paragraph" w:styleId="EndnoteText">
    <w:name w:val="endnote text"/>
    <w:basedOn w:val="Normal"/>
    <w:link w:val="EndnoteTextChar"/>
    <w:uiPriority w:val="99"/>
    <w:unhideWhenUsed/>
    <w:rsid w:val="00976A11"/>
    <w:pPr>
      <w:widowControl w:val="0"/>
      <w:autoSpaceDE w:val="0"/>
      <w:autoSpaceDN w:val="0"/>
      <w:adjustRightInd w:val="0"/>
      <w:spacing w:after="20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976A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26FD7"/>
    <w:rPr>
      <w:vertAlign w:val="superscript"/>
    </w:rPr>
  </w:style>
  <w:style w:type="character" w:styleId="UnresolvedMention">
    <w:name w:val="Unresolved Mention"/>
    <w:basedOn w:val="DefaultParagraphFont"/>
    <w:uiPriority w:val="99"/>
    <w:semiHidden/>
    <w:unhideWhenUsed/>
    <w:rsid w:val="00216943"/>
    <w:rPr>
      <w:color w:val="605E5C"/>
      <w:shd w:val="clear" w:color="auto" w:fill="E1DFDD"/>
    </w:rPr>
  </w:style>
  <w:style w:type="character" w:customStyle="1" w:styleId="Hypertext">
    <w:name w:val="Hypertext"/>
    <w:rsid w:val="00657E2C"/>
  </w:style>
  <w:style w:type="paragraph" w:styleId="NormalWeb">
    <w:name w:val="Normal (Web)"/>
    <w:basedOn w:val="Normal"/>
    <w:uiPriority w:val="99"/>
    <w:semiHidden/>
    <w:unhideWhenUsed/>
    <w:rsid w:val="00657E2C"/>
    <w:pPr>
      <w:spacing w:before="100" w:beforeAutospacing="1" w:after="100" w:afterAutospacing="1" w:line="240" w:lineRule="auto"/>
    </w:pPr>
    <w:rPr>
      <w:rFonts w:ascii="Times New Roman" w:eastAsia="Times New Roman" w:hAnsi="Times New Roman" w:cs="Times New Roman"/>
      <w:sz w:val="20"/>
      <w:szCs w:val="24"/>
    </w:rPr>
  </w:style>
  <w:style w:type="character" w:styleId="FollowedHyperlink">
    <w:name w:val="FollowedHyperlink"/>
    <w:basedOn w:val="DefaultParagraphFont"/>
    <w:uiPriority w:val="99"/>
    <w:semiHidden/>
    <w:unhideWhenUsed/>
    <w:rsid w:val="00657E2C"/>
    <w:rPr>
      <w:color w:val="954F72" w:themeColor="followedHyperlink"/>
      <w:u w:val="single"/>
    </w:rPr>
  </w:style>
  <w:style w:type="character" w:styleId="PlaceholderText">
    <w:name w:val="Placeholder Text"/>
    <w:basedOn w:val="DefaultParagraphFont"/>
    <w:uiPriority w:val="99"/>
    <w:semiHidden/>
    <w:rsid w:val="00657E2C"/>
    <w:rPr>
      <w:color w:val="808080"/>
    </w:rPr>
  </w:style>
  <w:style w:type="paragraph" w:styleId="Revision">
    <w:name w:val="Revision"/>
    <w:hidden/>
    <w:uiPriority w:val="99"/>
    <w:semiHidden/>
    <w:rsid w:val="00657E2C"/>
    <w:pPr>
      <w:spacing w:after="0" w:line="240" w:lineRule="auto"/>
    </w:pPr>
    <w:rPr>
      <w:rFonts w:ascii="Times New Roman" w:eastAsia="Times New Roman" w:hAnsi="Times New Roman" w:cs="Times New Roman"/>
      <w:sz w:val="24"/>
      <w:szCs w:val="24"/>
    </w:rPr>
  </w:style>
  <w:style w:type="paragraph" w:customStyle="1" w:styleId="Style1">
    <w:name w:val="Style1"/>
    <w:basedOn w:val="Normal"/>
    <w:next w:val="Normal"/>
    <w:link w:val="Style1Char"/>
    <w:rsid w:val="00657E2C"/>
    <w:pPr>
      <w:tabs>
        <w:tab w:val="left" w:pos="0"/>
      </w:tabs>
      <w:autoSpaceDE w:val="0"/>
      <w:autoSpaceDN w:val="0"/>
      <w:adjustRightInd w:val="0"/>
      <w:spacing w:after="240" w:line="240" w:lineRule="auto"/>
    </w:pPr>
    <w:rPr>
      <w:rFonts w:ascii="Times New Roman" w:eastAsia="Times New Roman" w:hAnsi="Times New Roman" w:cs="Times New Roman"/>
      <w:b/>
      <w:i/>
      <w:sz w:val="20"/>
      <w:szCs w:val="20"/>
    </w:rPr>
  </w:style>
  <w:style w:type="character" w:customStyle="1" w:styleId="Style1Char">
    <w:name w:val="Style1 Char"/>
    <w:basedOn w:val="DefaultParagraphFont"/>
    <w:link w:val="Style1"/>
    <w:rsid w:val="00657E2C"/>
    <w:rPr>
      <w:rFonts w:ascii="Times New Roman" w:eastAsia="Times New Roman" w:hAnsi="Times New Roman" w:cs="Times New Roman"/>
      <w:b/>
      <w:i/>
      <w:sz w:val="20"/>
      <w:szCs w:val="20"/>
    </w:rPr>
  </w:style>
  <w:style w:type="paragraph" w:styleId="Footer">
    <w:name w:val="footer"/>
    <w:basedOn w:val="Normal"/>
    <w:link w:val="FooterChar"/>
    <w:uiPriority w:val="99"/>
    <w:unhideWhenUsed/>
    <w:rsid w:val="00657E2C"/>
    <w:pPr>
      <w:widowControl w:val="0"/>
      <w:tabs>
        <w:tab w:val="center" w:pos="4680"/>
        <w:tab w:val="right" w:pos="9360"/>
      </w:tabs>
      <w:autoSpaceDE w:val="0"/>
      <w:autoSpaceDN w:val="0"/>
      <w:adjustRightInd w:val="0"/>
      <w:spacing w:after="200" w:line="240" w:lineRule="auto"/>
    </w:pPr>
    <w:rPr>
      <w:rFonts w:ascii="Times New Roman" w:eastAsia="Times New Roman" w:hAnsi="Times New Roman" w:cs="Times New Roman"/>
      <w:sz w:val="20"/>
      <w:szCs w:val="24"/>
    </w:rPr>
  </w:style>
  <w:style w:type="character" w:customStyle="1" w:styleId="FooterChar">
    <w:name w:val="Footer Char"/>
    <w:basedOn w:val="DefaultParagraphFont"/>
    <w:link w:val="Footer"/>
    <w:uiPriority w:val="99"/>
    <w:rsid w:val="00657E2C"/>
    <w:rPr>
      <w:rFonts w:ascii="Times New Roman" w:eastAsia="Times New Roman" w:hAnsi="Times New Roman" w:cs="Times New Roman"/>
      <w:sz w:val="20"/>
      <w:szCs w:val="24"/>
    </w:rPr>
  </w:style>
  <w:style w:type="paragraph" w:customStyle="1" w:styleId="References">
    <w:name w:val="References"/>
    <w:basedOn w:val="EndnoteText"/>
    <w:link w:val="ReferencesChar"/>
    <w:qFormat/>
    <w:rsid w:val="00657E2C"/>
    <w:pPr>
      <w:spacing w:after="0"/>
      <w:ind w:left="540" w:hanging="540"/>
    </w:pPr>
  </w:style>
  <w:style w:type="character" w:customStyle="1" w:styleId="ReferencesChar">
    <w:name w:val="References Char"/>
    <w:basedOn w:val="EndnoteTextChar"/>
    <w:link w:val="References"/>
    <w:rsid w:val="00657E2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657E2C"/>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0"/>
      <w:szCs w:val="24"/>
    </w:rPr>
  </w:style>
  <w:style w:type="character" w:customStyle="1" w:styleId="HeaderChar">
    <w:name w:val="Header Char"/>
    <w:basedOn w:val="DefaultParagraphFont"/>
    <w:link w:val="Header"/>
    <w:uiPriority w:val="99"/>
    <w:rsid w:val="00657E2C"/>
    <w:rPr>
      <w:rFonts w:ascii="Times New Roman" w:eastAsia="Times New Roman" w:hAnsi="Times New Roman" w:cs="Times New Roman"/>
      <w:sz w:val="20"/>
      <w:szCs w:val="24"/>
    </w:rPr>
  </w:style>
  <w:style w:type="paragraph" w:customStyle="1" w:styleId="xl65">
    <w:name w:val="xl65"/>
    <w:basedOn w:val="Normal"/>
    <w:rsid w:val="00657E2C"/>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6">
    <w:name w:val="xl66"/>
    <w:basedOn w:val="Normal"/>
    <w:rsid w:val="00657E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7">
    <w:name w:val="xl67"/>
    <w:basedOn w:val="Normal"/>
    <w:rsid w:val="00657E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68">
    <w:name w:val="xl68"/>
    <w:basedOn w:val="Normal"/>
    <w:rsid w:val="00657E2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0"/>
      <w:szCs w:val="20"/>
    </w:rPr>
  </w:style>
  <w:style w:type="paragraph" w:customStyle="1" w:styleId="xl69">
    <w:name w:val="xl69"/>
    <w:basedOn w:val="Normal"/>
    <w:rsid w:val="00657E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657E2C"/>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3B3BCB"/>
    <w:pPr>
      <w:numPr>
        <w:numId w:val="0"/>
      </w:numPr>
      <w:outlineLvl w:val="9"/>
    </w:pPr>
  </w:style>
  <w:style w:type="paragraph" w:styleId="TOC1">
    <w:name w:val="toc 1"/>
    <w:basedOn w:val="Normal"/>
    <w:next w:val="Normal"/>
    <w:autoRedefine/>
    <w:uiPriority w:val="39"/>
    <w:unhideWhenUsed/>
    <w:rsid w:val="005D60B3"/>
    <w:pPr>
      <w:tabs>
        <w:tab w:val="right" w:leader="dot" w:pos="9350"/>
      </w:tabs>
      <w:spacing w:after="100"/>
    </w:pPr>
  </w:style>
  <w:style w:type="paragraph" w:styleId="TOC2">
    <w:name w:val="toc 2"/>
    <w:basedOn w:val="Normal"/>
    <w:next w:val="Normal"/>
    <w:autoRedefine/>
    <w:uiPriority w:val="39"/>
    <w:unhideWhenUsed/>
    <w:rsid w:val="003B3BCB"/>
    <w:pPr>
      <w:spacing w:after="100"/>
      <w:ind w:left="220"/>
    </w:pPr>
  </w:style>
  <w:style w:type="paragraph" w:styleId="TOC3">
    <w:name w:val="toc 3"/>
    <w:basedOn w:val="Normal"/>
    <w:next w:val="Normal"/>
    <w:autoRedefine/>
    <w:uiPriority w:val="39"/>
    <w:unhideWhenUsed/>
    <w:rsid w:val="00BD3A1B"/>
    <w:pPr>
      <w:tabs>
        <w:tab w:val="left" w:pos="1320"/>
        <w:tab w:val="right" w:leader="dot" w:pos="9350"/>
      </w:tabs>
      <w:spacing w:after="100"/>
      <w:ind w:left="440"/>
    </w:pPr>
  </w:style>
  <w:style w:type="paragraph" w:styleId="TOC4">
    <w:name w:val="toc 4"/>
    <w:basedOn w:val="Normal"/>
    <w:next w:val="Normal"/>
    <w:autoRedefine/>
    <w:uiPriority w:val="39"/>
    <w:unhideWhenUsed/>
    <w:rsid w:val="00FE5878"/>
    <w:pPr>
      <w:spacing w:after="100"/>
      <w:ind w:left="660"/>
    </w:pPr>
  </w:style>
  <w:style w:type="paragraph" w:customStyle="1" w:styleId="BodyTextNoSpaceAfter">
    <w:name w:val="Body Text No Space After"/>
    <w:basedOn w:val="BodyText"/>
    <w:qFormat/>
    <w:rsid w:val="00D12561"/>
    <w:pPr>
      <w:spacing w:after="180" w:line="264" w:lineRule="auto"/>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D12561"/>
    <w:pPr>
      <w:spacing w:after="120"/>
    </w:pPr>
  </w:style>
  <w:style w:type="character" w:customStyle="1" w:styleId="BodyTextChar">
    <w:name w:val="Body Text Char"/>
    <w:basedOn w:val="DefaultParagraphFont"/>
    <w:link w:val="BodyText"/>
    <w:uiPriority w:val="99"/>
    <w:semiHidden/>
    <w:rsid w:val="00D12561"/>
  </w:style>
  <w:style w:type="paragraph" w:customStyle="1" w:styleId="TableText">
    <w:name w:val="Table Text"/>
    <w:basedOn w:val="Normal"/>
    <w:qFormat/>
    <w:rsid w:val="00226A3F"/>
    <w:pPr>
      <w:spacing w:before="40" w:after="40" w:line="264" w:lineRule="auto"/>
    </w:pPr>
    <w:rPr>
      <w:rFonts w:ascii="Arial" w:eastAsia="Times New Roman" w:hAnsi="Arial" w:cs="Arial"/>
      <w:bCs/>
      <w:color w:val="000000"/>
      <w:sz w:val="20"/>
      <w:szCs w:val="20"/>
    </w:rPr>
  </w:style>
  <w:style w:type="paragraph" w:customStyle="1" w:styleId="TableColumnHeader">
    <w:name w:val="Table Column Header"/>
    <w:basedOn w:val="Normal"/>
    <w:qFormat/>
    <w:rsid w:val="00226A3F"/>
    <w:pPr>
      <w:spacing w:before="20" w:after="20" w:line="240" w:lineRule="auto"/>
      <w:jc w:val="center"/>
    </w:pPr>
    <w:rPr>
      <w:rFonts w:ascii="Arial Narrow" w:eastAsia="Times New Roman" w:hAnsi="Arial Narrow" w:cs="Times New Roman"/>
      <w:b/>
      <w:color w:val="FFFFFF" w:themeColor="background1"/>
      <w:sz w:val="20"/>
      <w:szCs w:val="20"/>
    </w:rPr>
  </w:style>
  <w:style w:type="paragraph" w:customStyle="1" w:styleId="BodyTextAfterTable">
    <w:name w:val="Body Text After Table"/>
    <w:basedOn w:val="BodyText"/>
    <w:qFormat/>
    <w:rsid w:val="001477D5"/>
    <w:pPr>
      <w:spacing w:before="240" w:after="180" w:line="240" w:lineRule="auto"/>
    </w:pPr>
    <w:rPr>
      <w:rFonts w:ascii="Times New Roman" w:eastAsia="Times New Roman" w:hAnsi="Times New Roman" w:cs="Times New Roman"/>
      <w:szCs w:val="20"/>
      <w:lang w:val="en"/>
    </w:rPr>
  </w:style>
  <w:style w:type="character" w:customStyle="1" w:styleId="ListParagraphChar">
    <w:name w:val="List Paragraph Char"/>
    <w:aliases w:val="Primary Bullet List Char"/>
    <w:link w:val="ListParagraph"/>
    <w:uiPriority w:val="34"/>
    <w:locked/>
    <w:rsid w:val="002E2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52690">
      <w:bodyDiv w:val="1"/>
      <w:marLeft w:val="0"/>
      <w:marRight w:val="0"/>
      <w:marTop w:val="0"/>
      <w:marBottom w:val="0"/>
      <w:divBdr>
        <w:top w:val="none" w:sz="0" w:space="0" w:color="auto"/>
        <w:left w:val="none" w:sz="0" w:space="0" w:color="auto"/>
        <w:bottom w:val="none" w:sz="0" w:space="0" w:color="auto"/>
        <w:right w:val="none" w:sz="0" w:space="0" w:color="auto"/>
      </w:divBdr>
    </w:div>
    <w:div w:id="408577327">
      <w:bodyDiv w:val="1"/>
      <w:marLeft w:val="0"/>
      <w:marRight w:val="0"/>
      <w:marTop w:val="0"/>
      <w:marBottom w:val="0"/>
      <w:divBdr>
        <w:top w:val="none" w:sz="0" w:space="0" w:color="auto"/>
        <w:left w:val="none" w:sz="0" w:space="0" w:color="auto"/>
        <w:bottom w:val="none" w:sz="0" w:space="0" w:color="auto"/>
        <w:right w:val="none" w:sz="0" w:space="0" w:color="auto"/>
      </w:divBdr>
    </w:div>
    <w:div w:id="578102679">
      <w:bodyDiv w:val="1"/>
      <w:marLeft w:val="0"/>
      <w:marRight w:val="0"/>
      <w:marTop w:val="0"/>
      <w:marBottom w:val="0"/>
      <w:divBdr>
        <w:top w:val="none" w:sz="0" w:space="0" w:color="auto"/>
        <w:left w:val="none" w:sz="0" w:space="0" w:color="auto"/>
        <w:bottom w:val="none" w:sz="0" w:space="0" w:color="auto"/>
        <w:right w:val="none" w:sz="0" w:space="0" w:color="auto"/>
      </w:divBdr>
    </w:div>
    <w:div w:id="768237319">
      <w:bodyDiv w:val="1"/>
      <w:marLeft w:val="0"/>
      <w:marRight w:val="0"/>
      <w:marTop w:val="0"/>
      <w:marBottom w:val="0"/>
      <w:divBdr>
        <w:top w:val="none" w:sz="0" w:space="0" w:color="auto"/>
        <w:left w:val="none" w:sz="0" w:space="0" w:color="auto"/>
        <w:bottom w:val="none" w:sz="0" w:space="0" w:color="auto"/>
        <w:right w:val="none" w:sz="0" w:space="0" w:color="auto"/>
      </w:divBdr>
    </w:div>
    <w:div w:id="924076333">
      <w:bodyDiv w:val="1"/>
      <w:marLeft w:val="0"/>
      <w:marRight w:val="0"/>
      <w:marTop w:val="0"/>
      <w:marBottom w:val="0"/>
      <w:divBdr>
        <w:top w:val="none" w:sz="0" w:space="0" w:color="auto"/>
        <w:left w:val="none" w:sz="0" w:space="0" w:color="auto"/>
        <w:bottom w:val="none" w:sz="0" w:space="0" w:color="auto"/>
        <w:right w:val="none" w:sz="0" w:space="0" w:color="auto"/>
      </w:divBdr>
    </w:div>
    <w:div w:id="1145510271">
      <w:bodyDiv w:val="1"/>
      <w:marLeft w:val="0"/>
      <w:marRight w:val="0"/>
      <w:marTop w:val="0"/>
      <w:marBottom w:val="0"/>
      <w:divBdr>
        <w:top w:val="none" w:sz="0" w:space="0" w:color="auto"/>
        <w:left w:val="none" w:sz="0" w:space="0" w:color="auto"/>
        <w:bottom w:val="none" w:sz="0" w:space="0" w:color="auto"/>
        <w:right w:val="none" w:sz="0" w:space="0" w:color="auto"/>
      </w:divBdr>
    </w:div>
    <w:div w:id="1275864874">
      <w:bodyDiv w:val="1"/>
      <w:marLeft w:val="0"/>
      <w:marRight w:val="0"/>
      <w:marTop w:val="0"/>
      <w:marBottom w:val="0"/>
      <w:divBdr>
        <w:top w:val="none" w:sz="0" w:space="0" w:color="auto"/>
        <w:left w:val="none" w:sz="0" w:space="0" w:color="auto"/>
        <w:bottom w:val="none" w:sz="0" w:space="0" w:color="auto"/>
        <w:right w:val="none" w:sz="0" w:space="0" w:color="auto"/>
      </w:divBdr>
    </w:div>
    <w:div w:id="1400710534">
      <w:bodyDiv w:val="1"/>
      <w:marLeft w:val="0"/>
      <w:marRight w:val="0"/>
      <w:marTop w:val="0"/>
      <w:marBottom w:val="0"/>
      <w:divBdr>
        <w:top w:val="none" w:sz="0" w:space="0" w:color="auto"/>
        <w:left w:val="none" w:sz="0" w:space="0" w:color="auto"/>
        <w:bottom w:val="none" w:sz="0" w:space="0" w:color="auto"/>
        <w:right w:val="none" w:sz="0" w:space="0" w:color="auto"/>
      </w:divBdr>
    </w:div>
    <w:div w:id="1459686359">
      <w:bodyDiv w:val="1"/>
      <w:marLeft w:val="0"/>
      <w:marRight w:val="0"/>
      <w:marTop w:val="0"/>
      <w:marBottom w:val="0"/>
      <w:divBdr>
        <w:top w:val="none" w:sz="0" w:space="0" w:color="auto"/>
        <w:left w:val="none" w:sz="0" w:space="0" w:color="auto"/>
        <w:bottom w:val="none" w:sz="0" w:space="0" w:color="auto"/>
        <w:right w:val="none" w:sz="0" w:space="0" w:color="auto"/>
      </w:divBdr>
    </w:div>
    <w:div w:id="15993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svg"/><Relationship Id="rId26" Type="http://schemas.openxmlformats.org/officeDocument/2006/relationships/diagramData" Target="diagrams/data1.xml"/><Relationship Id="rId39" Type="http://schemas.openxmlformats.org/officeDocument/2006/relationships/diagramColors" Target="diagrams/colors3.xml"/><Relationship Id="rId21" Type="http://schemas.openxmlformats.org/officeDocument/2006/relationships/image" Target="media/image7.png"/><Relationship Id="rId34" Type="http://schemas.openxmlformats.org/officeDocument/2006/relationships/diagramColors" Target="diagrams/colors2.xml"/><Relationship Id="rId42" Type="http://schemas.openxmlformats.org/officeDocument/2006/relationships/diagramLayout" Target="diagrams/layout4.xm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sv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karlseltzer/S2S-Tool" TargetMode="Externa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45" Type="http://schemas.microsoft.com/office/2007/relationships/diagramDrawing" Target="diagrams/drawing4.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svg"/><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footnotes" Target="footnotes.xml"/><Relationship Id="rId19" Type="http://schemas.openxmlformats.org/officeDocument/2006/relationships/hyperlink" Target="https://github.com/karlseltzer/S2S-Tool" TargetMode="External"/><Relationship Id="rId31" Type="http://schemas.openxmlformats.org/officeDocument/2006/relationships/diagramData" Target="diagrams/data2.xml"/><Relationship Id="rId44" Type="http://schemas.openxmlformats.org/officeDocument/2006/relationships/diagramColors" Target="diagrams/colors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diagramQuickStyle" Target="diagrams/quickStyle4.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s://github.com/CMASCenter/Speciation-Tool/tree/master/import_data" TargetMode="External"/><Relationship Id="rId33" Type="http://schemas.openxmlformats.org/officeDocument/2006/relationships/diagramQuickStyle" Target="diagrams/quickStyle2.xml"/><Relationship Id="rId38" Type="http://schemas.openxmlformats.org/officeDocument/2006/relationships/diagramQuickStyle" Target="diagrams/quickStyle3.xm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diagramData" Target="diagrams/data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6CF9E4-3DA7-43F5-ADA6-A14365833352}"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6FA54A2E-BA09-470C-8610-8594FFA509A6}">
      <dgm:prSet phldrT="[Text]" custT="1"/>
      <dgm:spPr/>
      <dgm:t>
        <a:bodyPr/>
        <a:lstStyle/>
        <a:p>
          <a:pPr>
            <a:lnSpc>
              <a:spcPct val="100000"/>
            </a:lnSpc>
            <a:spcAft>
              <a:spcPts val="0"/>
            </a:spcAft>
          </a:pPr>
          <a:r>
            <a:rPr lang="en-US" sz="900">
              <a:latin typeface="+mn-lt"/>
            </a:rPr>
            <a:t>1) If target species features no carbon or is elemental carbon, assign to UNR.</a:t>
          </a:r>
        </a:p>
      </dgm:t>
    </dgm:pt>
    <dgm:pt modelId="{1653409D-76AD-45A2-9113-0967ECEF51EE}" type="parTrans" cxnId="{235C7D56-4B6B-4FE1-9EBC-DAD9BA3DEAE0}">
      <dgm:prSet/>
      <dgm:spPr/>
      <dgm:t>
        <a:bodyPr/>
        <a:lstStyle/>
        <a:p>
          <a:endParaRPr lang="en-US" sz="900">
            <a:latin typeface="+mn-lt"/>
          </a:endParaRPr>
        </a:p>
      </dgm:t>
    </dgm:pt>
    <dgm:pt modelId="{80787CB7-4441-4B75-96D4-760FEBC82016}" type="sibTrans" cxnId="{235C7D56-4B6B-4FE1-9EBC-DAD9BA3DEAE0}">
      <dgm:prSet custT="1"/>
      <dgm:spPr/>
      <dgm:t>
        <a:bodyPr/>
        <a:lstStyle/>
        <a:p>
          <a:endParaRPr lang="en-US" sz="900">
            <a:latin typeface="+mn-lt"/>
          </a:endParaRPr>
        </a:p>
      </dgm:t>
    </dgm:pt>
    <dgm:pt modelId="{3FF1AFC8-2A16-4A69-A4A1-39063E7B5351}">
      <dgm:prSet phldrT="[Text]" custT="1"/>
      <dgm:spPr/>
      <dgm:t>
        <a:bodyPr/>
        <a:lstStyle/>
        <a:p>
          <a:r>
            <a:rPr lang="en-US" sz="900">
              <a:latin typeface="+mn-lt"/>
            </a:rPr>
            <a:t>2) If target species is an explicit tracer in chemical mechanism, appropriately assign.</a:t>
          </a:r>
        </a:p>
      </dgm:t>
    </dgm:pt>
    <dgm:pt modelId="{822665BA-FFF4-406A-AF71-25B5E999D089}" type="parTrans" cxnId="{BDD907C4-FA65-4A4D-A567-6E680A25B039}">
      <dgm:prSet/>
      <dgm:spPr/>
      <dgm:t>
        <a:bodyPr/>
        <a:lstStyle/>
        <a:p>
          <a:endParaRPr lang="en-US" sz="900">
            <a:latin typeface="+mn-lt"/>
          </a:endParaRPr>
        </a:p>
      </dgm:t>
    </dgm:pt>
    <dgm:pt modelId="{3A2694C7-A22B-48EB-9BE1-2956198A4273}" type="sibTrans" cxnId="{BDD907C4-FA65-4A4D-A567-6E680A25B039}">
      <dgm:prSet custT="1"/>
      <dgm:spPr/>
      <dgm:t>
        <a:bodyPr/>
        <a:lstStyle/>
        <a:p>
          <a:endParaRPr lang="en-US" sz="900">
            <a:latin typeface="+mn-lt"/>
          </a:endParaRPr>
        </a:p>
      </dgm:t>
    </dgm:pt>
    <dgm:pt modelId="{8D98FB2C-6B74-4147-A681-0D8A05535C06}">
      <dgm:prSet phldrT="[Text]" custT="1"/>
      <dgm:spPr/>
      <dgm:t>
        <a:bodyPr/>
        <a:lstStyle/>
        <a:p>
          <a:r>
            <a:rPr lang="en-US" sz="900">
              <a:latin typeface="+mn-lt"/>
            </a:rPr>
            <a:t>3) If C* &lt; 3x10</a:t>
          </a:r>
          <a:r>
            <a:rPr lang="en-US" sz="900" baseline="30000">
              <a:latin typeface="+mn-lt"/>
            </a:rPr>
            <a:t>2</a:t>
          </a:r>
          <a:r>
            <a:rPr lang="en-US" sz="900">
              <a:latin typeface="+mn-lt"/>
            </a:rPr>
            <a:t> μg m</a:t>
          </a:r>
          <a:r>
            <a:rPr lang="en-US" sz="900" baseline="30000">
              <a:latin typeface="+mn-lt"/>
            </a:rPr>
            <a:t>-3</a:t>
          </a:r>
          <a:r>
            <a:rPr lang="en-US" sz="900">
              <a:latin typeface="+mn-lt"/>
            </a:rPr>
            <a:t>, assign to NVOL.</a:t>
          </a:r>
        </a:p>
      </dgm:t>
    </dgm:pt>
    <dgm:pt modelId="{D4EB0B34-8D29-4127-9430-9F632657B4CD}" type="parTrans" cxnId="{19B0F5C2-65D5-474A-8D02-A0FD926638D5}">
      <dgm:prSet/>
      <dgm:spPr/>
      <dgm:t>
        <a:bodyPr/>
        <a:lstStyle/>
        <a:p>
          <a:endParaRPr lang="en-US" sz="900">
            <a:latin typeface="+mn-lt"/>
          </a:endParaRPr>
        </a:p>
      </dgm:t>
    </dgm:pt>
    <dgm:pt modelId="{968D6B83-23B6-4EB9-8E26-4F369F40FC8D}" type="sibTrans" cxnId="{19B0F5C2-65D5-474A-8D02-A0FD926638D5}">
      <dgm:prSet custT="1"/>
      <dgm:spPr/>
      <dgm:t>
        <a:bodyPr/>
        <a:lstStyle/>
        <a:p>
          <a:endParaRPr lang="en-US" sz="900">
            <a:latin typeface="+mn-lt"/>
          </a:endParaRPr>
        </a:p>
      </dgm:t>
    </dgm:pt>
    <dgm:pt modelId="{140CA24F-7EB4-4E58-970D-916E5A7D8E27}">
      <dgm:prSet phldrT="[Text]" custT="1"/>
      <dgm:spPr/>
      <dgm:t>
        <a:bodyPr/>
        <a:lstStyle/>
        <a:p>
          <a:r>
            <a:rPr lang="en-US" sz="900">
              <a:latin typeface="+mn-lt"/>
            </a:rPr>
            <a:t>4) If 3x10</a:t>
          </a:r>
          <a:r>
            <a:rPr lang="en-US" sz="900" baseline="30000">
              <a:latin typeface="+mn-lt"/>
            </a:rPr>
            <a:t>2</a:t>
          </a:r>
          <a:r>
            <a:rPr lang="en-US" sz="900">
              <a:latin typeface="+mn-lt"/>
            </a:rPr>
            <a:t> μg m</a:t>
          </a:r>
          <a:r>
            <a:rPr lang="en-US" sz="900" baseline="30000">
              <a:latin typeface="+mn-lt"/>
            </a:rPr>
            <a:t>-3</a:t>
          </a:r>
          <a:r>
            <a:rPr lang="en-US" sz="900">
              <a:latin typeface="+mn-lt"/>
            </a:rPr>
            <a:t> &lt; C* &lt; 3x10</a:t>
          </a:r>
          <a:r>
            <a:rPr lang="en-US" sz="900" baseline="30000">
              <a:latin typeface="+mn-lt"/>
            </a:rPr>
            <a:t>6</a:t>
          </a:r>
          <a:r>
            <a:rPr lang="en-US" sz="900">
              <a:latin typeface="+mn-lt"/>
            </a:rPr>
            <a:t> μg m</a:t>
          </a:r>
          <a:r>
            <a:rPr lang="en-US" sz="900" baseline="30000">
              <a:latin typeface="+mn-lt"/>
            </a:rPr>
            <a:t>-3</a:t>
          </a:r>
          <a:r>
            <a:rPr lang="en-US" sz="900">
              <a:latin typeface="+mn-lt"/>
            </a:rPr>
            <a:t>, assign to IVOC.</a:t>
          </a:r>
        </a:p>
      </dgm:t>
    </dgm:pt>
    <dgm:pt modelId="{94BDD1A0-E4A5-4D4C-88E6-685C13187623}" type="parTrans" cxnId="{D822FACD-18D7-4FED-BAEB-63F584C44EF1}">
      <dgm:prSet/>
      <dgm:spPr/>
      <dgm:t>
        <a:bodyPr/>
        <a:lstStyle/>
        <a:p>
          <a:endParaRPr lang="en-US" sz="900">
            <a:latin typeface="+mn-lt"/>
          </a:endParaRPr>
        </a:p>
      </dgm:t>
    </dgm:pt>
    <dgm:pt modelId="{6C140A47-46A8-40D4-A2BC-2C25BAB8AEA4}" type="sibTrans" cxnId="{D822FACD-18D7-4FED-BAEB-63F584C44EF1}">
      <dgm:prSet custT="1"/>
      <dgm:spPr/>
      <dgm:t>
        <a:bodyPr/>
        <a:lstStyle/>
        <a:p>
          <a:endParaRPr lang="en-US" sz="900">
            <a:latin typeface="+mn-lt"/>
          </a:endParaRPr>
        </a:p>
      </dgm:t>
    </dgm:pt>
    <dgm:pt modelId="{6D54891D-69F5-4657-9218-C8D9D51394F1}">
      <dgm:prSet phldrT="[Text]" custT="1"/>
      <dgm:spPr/>
      <dgm:t>
        <a:bodyPr/>
        <a:lstStyle/>
        <a:p>
          <a:r>
            <a:rPr lang="en-US" sz="900">
              <a:latin typeface="+mn-lt"/>
            </a:rPr>
            <a:t>5) If k</a:t>
          </a:r>
          <a:r>
            <a:rPr lang="en-US" sz="900" baseline="-25000">
              <a:latin typeface="+mn-lt"/>
            </a:rPr>
            <a:t>OH</a:t>
          </a:r>
          <a:r>
            <a:rPr lang="en-US" sz="900">
              <a:latin typeface="+mn-lt"/>
            </a:rPr>
            <a:t> ≤ 1.1 cm</a:t>
          </a:r>
          <a:r>
            <a:rPr lang="en-US" sz="900" baseline="30000">
              <a:latin typeface="+mn-lt"/>
            </a:rPr>
            <a:t>3</a:t>
          </a:r>
          <a:r>
            <a:rPr lang="en-US" sz="900">
              <a:latin typeface="+mn-lt"/>
            </a:rPr>
            <a:t> molec. </a:t>
          </a:r>
          <a:r>
            <a:rPr lang="en-US" sz="900" baseline="30000">
              <a:latin typeface="+mn-lt"/>
            </a:rPr>
            <a:t>-1</a:t>
          </a:r>
          <a:r>
            <a:rPr lang="en-US" sz="900">
              <a:latin typeface="+mn-lt"/>
            </a:rPr>
            <a:t> sec</a:t>
          </a:r>
          <a:r>
            <a:rPr lang="en-US" sz="900" baseline="30000">
              <a:latin typeface="+mn-lt"/>
            </a:rPr>
            <a:t>-1</a:t>
          </a:r>
          <a:r>
            <a:rPr lang="en-US" sz="900">
              <a:latin typeface="+mn-lt"/>
            </a:rPr>
            <a:t>, assign to UNR.</a:t>
          </a:r>
        </a:p>
      </dgm:t>
    </dgm:pt>
    <dgm:pt modelId="{5CEC6C28-8D2C-41EF-AF53-8BC6F1BC59F5}" type="parTrans" cxnId="{CF1A78E5-91D7-448C-A7C6-683BECD8ACC7}">
      <dgm:prSet/>
      <dgm:spPr/>
      <dgm:t>
        <a:bodyPr/>
        <a:lstStyle/>
        <a:p>
          <a:endParaRPr lang="en-US" sz="900">
            <a:latin typeface="+mn-lt"/>
          </a:endParaRPr>
        </a:p>
      </dgm:t>
    </dgm:pt>
    <dgm:pt modelId="{AE39F48E-7629-41BE-BBA8-C23BD9CCD2C9}" type="sibTrans" cxnId="{CF1A78E5-91D7-448C-A7C6-683BECD8ACC7}">
      <dgm:prSet custT="1"/>
      <dgm:spPr/>
      <dgm:t>
        <a:bodyPr/>
        <a:lstStyle/>
        <a:p>
          <a:endParaRPr lang="en-US" sz="900">
            <a:latin typeface="+mn-lt"/>
          </a:endParaRPr>
        </a:p>
      </dgm:t>
    </dgm:pt>
    <dgm:pt modelId="{C26CE230-1740-4A76-9195-8D672C1622D3}">
      <dgm:prSet custT="1"/>
      <dgm:spPr/>
      <dgm:t>
        <a:bodyPr/>
        <a:lstStyle/>
        <a:p>
          <a:r>
            <a:rPr lang="en-US" sz="900">
              <a:latin typeface="+mn-lt"/>
            </a:rPr>
            <a:t>6) If target species is a monoterpene, assign to TERP.</a:t>
          </a:r>
        </a:p>
      </dgm:t>
    </dgm:pt>
    <dgm:pt modelId="{540D5171-C465-4C9A-9A91-3CCB98940203}" type="parTrans" cxnId="{E298D95D-AF21-41FC-8247-2CB488781357}">
      <dgm:prSet/>
      <dgm:spPr/>
      <dgm:t>
        <a:bodyPr/>
        <a:lstStyle/>
        <a:p>
          <a:endParaRPr lang="en-US" sz="900">
            <a:latin typeface="+mn-lt"/>
          </a:endParaRPr>
        </a:p>
      </dgm:t>
    </dgm:pt>
    <dgm:pt modelId="{AD7822F4-E174-43B5-AB94-A26462393E17}" type="sibTrans" cxnId="{E298D95D-AF21-41FC-8247-2CB488781357}">
      <dgm:prSet custT="1"/>
      <dgm:spPr/>
      <dgm:t>
        <a:bodyPr/>
        <a:lstStyle/>
        <a:p>
          <a:endParaRPr lang="en-US" sz="900">
            <a:latin typeface="+mn-lt"/>
          </a:endParaRPr>
        </a:p>
      </dgm:t>
    </dgm:pt>
    <dgm:pt modelId="{F931DFBD-0A3B-482B-A0F3-8A8CC827E19A}">
      <dgm:prSet custT="1"/>
      <dgm:spPr/>
      <dgm:t>
        <a:bodyPr/>
        <a:lstStyle/>
        <a:p>
          <a:r>
            <a:rPr lang="en-US" sz="900">
              <a:latin typeface="+mn-lt"/>
            </a:rPr>
            <a:t>7) If target species is methacrolein or methyl vinyl ketone, assign to ISPD.</a:t>
          </a:r>
        </a:p>
      </dgm:t>
    </dgm:pt>
    <dgm:pt modelId="{B7F4A073-5CAA-439D-8A24-52C230A1F089}" type="parTrans" cxnId="{A560CC7F-38DB-4465-9950-0740D250135A}">
      <dgm:prSet/>
      <dgm:spPr/>
      <dgm:t>
        <a:bodyPr/>
        <a:lstStyle/>
        <a:p>
          <a:endParaRPr lang="en-US" sz="900">
            <a:latin typeface="+mn-lt"/>
          </a:endParaRPr>
        </a:p>
      </dgm:t>
    </dgm:pt>
    <dgm:pt modelId="{4DCE93A0-C332-424B-8DA0-17F6B75C7182}" type="sibTrans" cxnId="{A560CC7F-38DB-4465-9950-0740D250135A}">
      <dgm:prSet custT="1"/>
      <dgm:spPr/>
      <dgm:t>
        <a:bodyPr/>
        <a:lstStyle/>
        <a:p>
          <a:endParaRPr lang="en-US" sz="900">
            <a:latin typeface="+mn-lt"/>
          </a:endParaRPr>
        </a:p>
      </dgm:t>
    </dgm:pt>
    <dgm:pt modelId="{791D3FBB-D4E2-49E4-98EE-06A00E06F022}">
      <dgm:prSet custT="1"/>
      <dgm:spPr/>
      <dgm:t>
        <a:bodyPr/>
        <a:lstStyle/>
        <a:p>
          <a:r>
            <a:rPr lang="en-US" sz="900">
              <a:latin typeface="+mn-lt"/>
            </a:rPr>
            <a:t>8) If target species is a cyclodiene, assign 1 mole to IOLE and allocate remaining carbon.</a:t>
          </a:r>
        </a:p>
      </dgm:t>
    </dgm:pt>
    <dgm:pt modelId="{ABE81BAA-59A6-4A9A-880F-5E8BCFA17EAC}" type="parTrans" cxnId="{A35697A8-717D-49AE-9888-9D04B00433F6}">
      <dgm:prSet/>
      <dgm:spPr/>
      <dgm:t>
        <a:bodyPr/>
        <a:lstStyle/>
        <a:p>
          <a:endParaRPr lang="en-US" sz="900">
            <a:latin typeface="+mn-lt"/>
          </a:endParaRPr>
        </a:p>
      </dgm:t>
    </dgm:pt>
    <dgm:pt modelId="{4DAEF477-E0B5-4B5A-95E0-A94845435A99}" type="sibTrans" cxnId="{A35697A8-717D-49AE-9888-9D04B00433F6}">
      <dgm:prSet custT="1"/>
      <dgm:spPr/>
      <dgm:t>
        <a:bodyPr/>
        <a:lstStyle/>
        <a:p>
          <a:endParaRPr lang="en-US" sz="900">
            <a:latin typeface="+mn-lt"/>
          </a:endParaRPr>
        </a:p>
      </dgm:t>
    </dgm:pt>
    <dgm:pt modelId="{4BC86E24-8034-4196-AAF0-D7294BD48257}">
      <dgm:prSet custT="1"/>
      <dgm:spPr/>
      <dgm:t>
        <a:bodyPr/>
        <a:lstStyle/>
        <a:p>
          <a:r>
            <a:rPr lang="en-US" sz="900">
              <a:latin typeface="+mn-lt"/>
            </a:rPr>
            <a:t>9) If target species is a furan or pyrrole, assign 2 moles to OLE and allocate remaining carbon.</a:t>
          </a:r>
        </a:p>
      </dgm:t>
    </dgm:pt>
    <dgm:pt modelId="{C7257CD7-099B-4196-940F-B823F1650570}" type="parTrans" cxnId="{8EDFAC34-2794-44E0-8FC5-AAFA43A11549}">
      <dgm:prSet/>
      <dgm:spPr/>
      <dgm:t>
        <a:bodyPr/>
        <a:lstStyle/>
        <a:p>
          <a:endParaRPr lang="en-US" sz="900">
            <a:latin typeface="+mn-lt"/>
          </a:endParaRPr>
        </a:p>
      </dgm:t>
    </dgm:pt>
    <dgm:pt modelId="{AF88BC51-A5EB-428F-B176-58FFBF2F4199}" type="sibTrans" cxnId="{8EDFAC34-2794-44E0-8FC5-AAFA43A11549}">
      <dgm:prSet custT="1"/>
      <dgm:spPr/>
      <dgm:t>
        <a:bodyPr/>
        <a:lstStyle/>
        <a:p>
          <a:endParaRPr lang="en-US" sz="900">
            <a:latin typeface="+mn-lt"/>
          </a:endParaRPr>
        </a:p>
      </dgm:t>
    </dgm:pt>
    <dgm:pt modelId="{AD436177-3453-47D4-9F08-C135296E2A56}">
      <dgm:prSet custT="1"/>
      <dgm:spPr/>
      <dgm:t>
        <a:bodyPr/>
        <a:lstStyle/>
        <a:p>
          <a:r>
            <a:rPr lang="en-US" sz="900">
              <a:latin typeface="+mn-lt"/>
            </a:rPr>
            <a:t>15) If target species is an acid with nC </a:t>
          </a:r>
          <a:r>
            <a:rPr lang="en-US" sz="900">
              <a:latin typeface="+mn-lt"/>
              <a:cs typeface="Times New Roman" panose="02020603050405020304" pitchFamily="18" charset="0"/>
            </a:rPr>
            <a:t>≥ 2</a:t>
          </a:r>
          <a:r>
            <a:rPr lang="en-US" sz="900">
              <a:latin typeface="+mn-lt"/>
            </a:rPr>
            <a:t>, assign 1 mole to PACD and allocate remaining carbon.</a:t>
          </a:r>
        </a:p>
      </dgm:t>
    </dgm:pt>
    <dgm:pt modelId="{8CB365C7-DDC6-470A-A8C9-EDB2885CCCA8}" type="parTrans" cxnId="{3B0D41CF-BE6C-4908-9246-EFB1697745E8}">
      <dgm:prSet/>
      <dgm:spPr/>
      <dgm:t>
        <a:bodyPr/>
        <a:lstStyle/>
        <a:p>
          <a:endParaRPr lang="en-US" sz="900">
            <a:latin typeface="+mn-lt"/>
          </a:endParaRPr>
        </a:p>
      </dgm:t>
    </dgm:pt>
    <dgm:pt modelId="{F4018819-B811-42B3-B0F5-EEA484DBB644}" type="sibTrans" cxnId="{3B0D41CF-BE6C-4908-9246-EFB1697745E8}">
      <dgm:prSet custT="1"/>
      <dgm:spPr/>
      <dgm:t>
        <a:bodyPr/>
        <a:lstStyle/>
        <a:p>
          <a:endParaRPr lang="en-US" sz="900">
            <a:latin typeface="+mn-lt"/>
          </a:endParaRPr>
        </a:p>
      </dgm:t>
    </dgm:pt>
    <dgm:pt modelId="{4AE5450B-070D-422D-9E2C-B50629101564}">
      <dgm:prSet custT="1"/>
      <dgm:spPr/>
      <dgm:t>
        <a:bodyPr/>
        <a:lstStyle/>
        <a:p>
          <a:r>
            <a:rPr lang="en-US" sz="900">
              <a:latin typeface="+mn-lt"/>
            </a:rPr>
            <a:t>16) If target species does not match any prior categorization, allocate all carbon, as approriate.</a:t>
          </a:r>
        </a:p>
      </dgm:t>
    </dgm:pt>
    <dgm:pt modelId="{6D70BFEF-1D92-4E4C-88F3-867ACC259EB1}" type="parTrans" cxnId="{39774094-2ABA-446E-A57C-604CC3842211}">
      <dgm:prSet/>
      <dgm:spPr/>
      <dgm:t>
        <a:bodyPr/>
        <a:lstStyle/>
        <a:p>
          <a:endParaRPr lang="en-US" sz="900">
            <a:latin typeface="+mn-lt"/>
          </a:endParaRPr>
        </a:p>
      </dgm:t>
    </dgm:pt>
    <dgm:pt modelId="{9E3EF292-6DDC-472F-8F05-B28B14B2DD5E}" type="sibTrans" cxnId="{39774094-2ABA-446E-A57C-604CC3842211}">
      <dgm:prSet/>
      <dgm:spPr/>
      <dgm:t>
        <a:bodyPr/>
        <a:lstStyle/>
        <a:p>
          <a:endParaRPr lang="en-US" sz="900">
            <a:latin typeface="+mn-lt"/>
          </a:endParaRPr>
        </a:p>
      </dgm:t>
    </dgm:pt>
    <dgm:pt modelId="{0F84D366-C570-4BD0-B341-FE1578760DEB}">
      <dgm:prSet custT="1"/>
      <dgm:spPr/>
      <dgm:t>
        <a:bodyPr/>
        <a:lstStyle/>
        <a:p>
          <a:r>
            <a:rPr lang="en-US" sz="900">
              <a:latin typeface="+mn-lt"/>
            </a:rPr>
            <a:t>10) If target species is a heterocyclic aromatic with 2 non-carbon atoms, assign 1 mole to OLE and allocate remaining carbon.</a:t>
          </a:r>
        </a:p>
      </dgm:t>
    </dgm:pt>
    <dgm:pt modelId="{54A5665C-E354-4237-995C-531A043E5038}" type="parTrans" cxnId="{AD2B3629-C007-4678-8274-46EA0F0F0A95}">
      <dgm:prSet/>
      <dgm:spPr/>
      <dgm:t>
        <a:bodyPr/>
        <a:lstStyle/>
        <a:p>
          <a:endParaRPr lang="en-US" sz="900">
            <a:latin typeface="+mn-lt"/>
          </a:endParaRPr>
        </a:p>
      </dgm:t>
    </dgm:pt>
    <dgm:pt modelId="{F7F92B41-FA46-4D2A-941B-89C6997EF54D}" type="sibTrans" cxnId="{AD2B3629-C007-4678-8274-46EA0F0F0A95}">
      <dgm:prSet custT="1"/>
      <dgm:spPr/>
      <dgm:t>
        <a:bodyPr/>
        <a:lstStyle/>
        <a:p>
          <a:endParaRPr lang="en-US" sz="900">
            <a:latin typeface="+mn-lt"/>
          </a:endParaRPr>
        </a:p>
      </dgm:t>
    </dgm:pt>
    <dgm:pt modelId="{9C680299-A8FF-4B70-A2E3-853ECE67DBCF}">
      <dgm:prSet custT="1"/>
      <dgm:spPr/>
      <dgm:t>
        <a:bodyPr/>
        <a:lstStyle/>
        <a:p>
          <a:r>
            <a:rPr lang="en-US" sz="900">
              <a:latin typeface="+mn-lt"/>
            </a:rPr>
            <a:t>11) If target species contains a triple bond, follow order-of-operations. </a:t>
          </a:r>
        </a:p>
      </dgm:t>
    </dgm:pt>
    <dgm:pt modelId="{FD4D5B8E-156F-443C-8909-2CB63FC31D27}" type="parTrans" cxnId="{DE9A897D-A81A-4303-BA85-8B38B607D88F}">
      <dgm:prSet/>
      <dgm:spPr/>
      <dgm:t>
        <a:bodyPr/>
        <a:lstStyle/>
        <a:p>
          <a:endParaRPr lang="en-US" sz="900">
            <a:latin typeface="+mn-lt"/>
          </a:endParaRPr>
        </a:p>
      </dgm:t>
    </dgm:pt>
    <dgm:pt modelId="{01A599B5-51AE-4FBA-A635-8BF0F57763E9}" type="sibTrans" cxnId="{DE9A897D-A81A-4303-BA85-8B38B607D88F}">
      <dgm:prSet custT="1"/>
      <dgm:spPr/>
      <dgm:t>
        <a:bodyPr/>
        <a:lstStyle/>
        <a:p>
          <a:endParaRPr lang="en-US" sz="900">
            <a:latin typeface="+mn-lt"/>
          </a:endParaRPr>
        </a:p>
      </dgm:t>
    </dgm:pt>
    <dgm:pt modelId="{1A626755-A55D-4F4B-8D47-E8D274ACC1B4}">
      <dgm:prSet custT="1"/>
      <dgm:spPr/>
      <dgm:t>
        <a:bodyPr/>
        <a:lstStyle/>
        <a:p>
          <a:r>
            <a:rPr lang="en-US" sz="900">
              <a:latin typeface="+mn-lt"/>
            </a:rPr>
            <a:t>12) If target species is a single-ring aromatic, follow order-of-operations.</a:t>
          </a:r>
        </a:p>
      </dgm:t>
    </dgm:pt>
    <dgm:pt modelId="{5F01FE38-89DF-4E22-BA6B-C39EA3C98760}" type="parTrans" cxnId="{01DFA1B3-A800-4039-92A5-AF03FC483F93}">
      <dgm:prSet/>
      <dgm:spPr/>
      <dgm:t>
        <a:bodyPr/>
        <a:lstStyle/>
        <a:p>
          <a:endParaRPr lang="en-US" sz="900">
            <a:latin typeface="+mn-lt"/>
          </a:endParaRPr>
        </a:p>
      </dgm:t>
    </dgm:pt>
    <dgm:pt modelId="{1C48D86B-2382-419A-93A3-031A76BC57CA}" type="sibTrans" cxnId="{01DFA1B3-A800-4039-92A5-AF03FC483F93}">
      <dgm:prSet custT="1"/>
      <dgm:spPr/>
      <dgm:t>
        <a:bodyPr/>
        <a:lstStyle/>
        <a:p>
          <a:endParaRPr lang="en-US" sz="900">
            <a:latin typeface="+mn-lt"/>
          </a:endParaRPr>
        </a:p>
      </dgm:t>
    </dgm:pt>
    <dgm:pt modelId="{DDF8FA23-D74A-41F5-838E-F4C65F832317}">
      <dgm:prSet custT="1"/>
      <dgm:spPr/>
      <dgm:t>
        <a:bodyPr/>
        <a:lstStyle/>
        <a:p>
          <a:r>
            <a:rPr lang="en-US" sz="900">
              <a:latin typeface="+mn-lt"/>
            </a:rPr>
            <a:t>13) If target species is a multi-ring aromatic, follow order-or-operations.</a:t>
          </a:r>
        </a:p>
      </dgm:t>
    </dgm:pt>
    <dgm:pt modelId="{16418B24-191E-4FE1-B891-B6848010F515}" type="parTrans" cxnId="{D49CB676-D358-4865-84B5-8185B41A871E}">
      <dgm:prSet/>
      <dgm:spPr/>
      <dgm:t>
        <a:bodyPr/>
        <a:lstStyle/>
        <a:p>
          <a:endParaRPr lang="en-US" sz="900">
            <a:latin typeface="+mn-lt"/>
          </a:endParaRPr>
        </a:p>
      </dgm:t>
    </dgm:pt>
    <dgm:pt modelId="{7101ECD5-78E4-4C1F-9D70-634DC48A44D3}" type="sibTrans" cxnId="{D49CB676-D358-4865-84B5-8185B41A871E}">
      <dgm:prSet custT="1"/>
      <dgm:spPr/>
      <dgm:t>
        <a:bodyPr/>
        <a:lstStyle/>
        <a:p>
          <a:endParaRPr lang="en-US" sz="900">
            <a:latin typeface="+mn-lt"/>
          </a:endParaRPr>
        </a:p>
      </dgm:t>
    </dgm:pt>
    <dgm:pt modelId="{AD3F3481-CEFF-46CB-91D5-4FA120243E94}">
      <dgm:prSet custT="1"/>
      <dgm:spPr/>
      <dgm:t>
        <a:bodyPr/>
        <a:lstStyle/>
        <a:p>
          <a:r>
            <a:rPr lang="en-US" sz="900">
              <a:latin typeface="+mn-lt"/>
            </a:rPr>
            <a:t>14) If target species is an aldehye with nC </a:t>
          </a:r>
          <a:r>
            <a:rPr lang="en-US" sz="900">
              <a:latin typeface="+mn-lt"/>
              <a:cs typeface="Times New Roman" panose="02020603050405020304" pitchFamily="18" charset="0"/>
            </a:rPr>
            <a:t>≥ 2</a:t>
          </a:r>
          <a:r>
            <a:rPr lang="en-US" sz="900">
              <a:latin typeface="+mn-lt"/>
            </a:rPr>
            <a:t>, assign 1 mole to ALDX and allocate remaining carbon.</a:t>
          </a:r>
        </a:p>
      </dgm:t>
    </dgm:pt>
    <dgm:pt modelId="{66ECD13A-4461-4DFF-BC89-0A25C62B858C}" type="parTrans" cxnId="{8526878B-BFB1-42E0-950F-FCD5E8EB52F5}">
      <dgm:prSet/>
      <dgm:spPr/>
      <dgm:t>
        <a:bodyPr/>
        <a:lstStyle/>
        <a:p>
          <a:endParaRPr lang="en-US" sz="900">
            <a:latin typeface="+mn-lt"/>
          </a:endParaRPr>
        </a:p>
      </dgm:t>
    </dgm:pt>
    <dgm:pt modelId="{2C4CF01D-C5E0-4877-A963-5A96E463AD86}" type="sibTrans" cxnId="{8526878B-BFB1-42E0-950F-FCD5E8EB52F5}">
      <dgm:prSet custT="1"/>
      <dgm:spPr/>
      <dgm:t>
        <a:bodyPr/>
        <a:lstStyle/>
        <a:p>
          <a:endParaRPr lang="en-US" sz="900">
            <a:latin typeface="+mn-lt"/>
          </a:endParaRPr>
        </a:p>
      </dgm:t>
    </dgm:pt>
    <dgm:pt modelId="{DE492EF3-0284-4EFE-A4C8-9A6DDB416843}" type="pres">
      <dgm:prSet presAssocID="{146CF9E4-3DA7-43F5-ADA6-A14365833352}" presName="Name0" presStyleCnt="0">
        <dgm:presLayoutVars>
          <dgm:dir/>
          <dgm:resizeHandles val="exact"/>
        </dgm:presLayoutVars>
      </dgm:prSet>
      <dgm:spPr/>
    </dgm:pt>
    <dgm:pt modelId="{CB8A3EEA-0FCF-4A91-839E-5455D8CC8C2F}" type="pres">
      <dgm:prSet presAssocID="{6FA54A2E-BA09-470C-8610-8594FFA509A6}" presName="node" presStyleLbl="node1" presStyleIdx="0" presStyleCnt="16" custScaleX="110000" custScaleY="110000">
        <dgm:presLayoutVars>
          <dgm:bulletEnabled val="1"/>
        </dgm:presLayoutVars>
      </dgm:prSet>
      <dgm:spPr/>
    </dgm:pt>
    <dgm:pt modelId="{3AA6EE59-62FE-41F5-A15F-6CF6474180F6}" type="pres">
      <dgm:prSet presAssocID="{80787CB7-4441-4B75-96D4-760FEBC82016}" presName="sibTrans" presStyleLbl="sibTrans1D1" presStyleIdx="0" presStyleCnt="15"/>
      <dgm:spPr/>
    </dgm:pt>
    <dgm:pt modelId="{15608DB6-E4E0-45A8-931D-CF2E8FF77619}" type="pres">
      <dgm:prSet presAssocID="{80787CB7-4441-4B75-96D4-760FEBC82016}" presName="connectorText" presStyleLbl="sibTrans1D1" presStyleIdx="0" presStyleCnt="15"/>
      <dgm:spPr/>
    </dgm:pt>
    <dgm:pt modelId="{3626B319-B255-4405-BDAE-063A38031139}" type="pres">
      <dgm:prSet presAssocID="{3FF1AFC8-2A16-4A69-A4A1-39063E7B5351}" presName="node" presStyleLbl="node1" presStyleIdx="1" presStyleCnt="16" custScaleX="110000" custScaleY="110000">
        <dgm:presLayoutVars>
          <dgm:bulletEnabled val="1"/>
        </dgm:presLayoutVars>
      </dgm:prSet>
      <dgm:spPr/>
    </dgm:pt>
    <dgm:pt modelId="{15F38527-4886-4B1D-9AD5-623DF4E379D5}" type="pres">
      <dgm:prSet presAssocID="{3A2694C7-A22B-48EB-9BE1-2956198A4273}" presName="sibTrans" presStyleLbl="sibTrans1D1" presStyleIdx="1" presStyleCnt="15"/>
      <dgm:spPr/>
    </dgm:pt>
    <dgm:pt modelId="{94175E62-706C-41C0-A0A4-A4D7E3679503}" type="pres">
      <dgm:prSet presAssocID="{3A2694C7-A22B-48EB-9BE1-2956198A4273}" presName="connectorText" presStyleLbl="sibTrans1D1" presStyleIdx="1" presStyleCnt="15"/>
      <dgm:spPr/>
    </dgm:pt>
    <dgm:pt modelId="{184BDC77-ADC3-41EE-B934-653FD6855C12}" type="pres">
      <dgm:prSet presAssocID="{8D98FB2C-6B74-4147-A681-0D8A05535C06}" presName="node" presStyleLbl="node1" presStyleIdx="2" presStyleCnt="16" custScaleX="110000" custScaleY="110000">
        <dgm:presLayoutVars>
          <dgm:bulletEnabled val="1"/>
        </dgm:presLayoutVars>
      </dgm:prSet>
      <dgm:spPr/>
    </dgm:pt>
    <dgm:pt modelId="{38D5F8E3-A819-418A-B0F4-AAB1D8E6476D}" type="pres">
      <dgm:prSet presAssocID="{968D6B83-23B6-4EB9-8E26-4F369F40FC8D}" presName="sibTrans" presStyleLbl="sibTrans1D1" presStyleIdx="2" presStyleCnt="15"/>
      <dgm:spPr/>
    </dgm:pt>
    <dgm:pt modelId="{85EC0237-F227-4FA3-ACB5-4EE7CCB8EE16}" type="pres">
      <dgm:prSet presAssocID="{968D6B83-23B6-4EB9-8E26-4F369F40FC8D}" presName="connectorText" presStyleLbl="sibTrans1D1" presStyleIdx="2" presStyleCnt="15"/>
      <dgm:spPr/>
    </dgm:pt>
    <dgm:pt modelId="{8B0D530B-1216-45B3-BC27-4F5D8337F01D}" type="pres">
      <dgm:prSet presAssocID="{140CA24F-7EB4-4E58-970D-916E5A7D8E27}" presName="node" presStyleLbl="node1" presStyleIdx="3" presStyleCnt="16" custScaleX="110000" custScaleY="110000">
        <dgm:presLayoutVars>
          <dgm:bulletEnabled val="1"/>
        </dgm:presLayoutVars>
      </dgm:prSet>
      <dgm:spPr/>
    </dgm:pt>
    <dgm:pt modelId="{5AB261B8-7CFE-46D0-98F4-29424CF1E00C}" type="pres">
      <dgm:prSet presAssocID="{6C140A47-46A8-40D4-A2BC-2C25BAB8AEA4}" presName="sibTrans" presStyleLbl="sibTrans1D1" presStyleIdx="3" presStyleCnt="15"/>
      <dgm:spPr/>
    </dgm:pt>
    <dgm:pt modelId="{E3B1FECF-022B-4E35-99BF-B706747B13FC}" type="pres">
      <dgm:prSet presAssocID="{6C140A47-46A8-40D4-A2BC-2C25BAB8AEA4}" presName="connectorText" presStyleLbl="sibTrans1D1" presStyleIdx="3" presStyleCnt="15"/>
      <dgm:spPr/>
    </dgm:pt>
    <dgm:pt modelId="{900FA1AA-761E-43F8-B3F5-ECC1ECF0B9E6}" type="pres">
      <dgm:prSet presAssocID="{6D54891D-69F5-4657-9218-C8D9D51394F1}" presName="node" presStyleLbl="node1" presStyleIdx="4" presStyleCnt="16" custScaleX="110000" custScaleY="110000">
        <dgm:presLayoutVars>
          <dgm:bulletEnabled val="1"/>
        </dgm:presLayoutVars>
      </dgm:prSet>
      <dgm:spPr/>
    </dgm:pt>
    <dgm:pt modelId="{3B96C7A5-6758-4A4B-838C-8339022B78AA}" type="pres">
      <dgm:prSet presAssocID="{AE39F48E-7629-41BE-BBA8-C23BD9CCD2C9}" presName="sibTrans" presStyleLbl="sibTrans1D1" presStyleIdx="4" presStyleCnt="15"/>
      <dgm:spPr/>
    </dgm:pt>
    <dgm:pt modelId="{571A38DB-1F66-437C-939F-9F24D0C07B93}" type="pres">
      <dgm:prSet presAssocID="{AE39F48E-7629-41BE-BBA8-C23BD9CCD2C9}" presName="connectorText" presStyleLbl="sibTrans1D1" presStyleIdx="4" presStyleCnt="15"/>
      <dgm:spPr/>
    </dgm:pt>
    <dgm:pt modelId="{5A043B4C-3C69-49B6-A83D-094C29D70CA8}" type="pres">
      <dgm:prSet presAssocID="{C26CE230-1740-4A76-9195-8D672C1622D3}" presName="node" presStyleLbl="node1" presStyleIdx="5" presStyleCnt="16" custScaleX="110000" custScaleY="110000">
        <dgm:presLayoutVars>
          <dgm:bulletEnabled val="1"/>
        </dgm:presLayoutVars>
      </dgm:prSet>
      <dgm:spPr/>
    </dgm:pt>
    <dgm:pt modelId="{9E371D41-4B6B-46D5-A192-9AC6A0FACF1D}" type="pres">
      <dgm:prSet presAssocID="{AD7822F4-E174-43B5-AB94-A26462393E17}" presName="sibTrans" presStyleLbl="sibTrans1D1" presStyleIdx="5" presStyleCnt="15"/>
      <dgm:spPr/>
    </dgm:pt>
    <dgm:pt modelId="{917ED417-5E10-45A1-971D-8FD32BE5ADA6}" type="pres">
      <dgm:prSet presAssocID="{AD7822F4-E174-43B5-AB94-A26462393E17}" presName="connectorText" presStyleLbl="sibTrans1D1" presStyleIdx="5" presStyleCnt="15"/>
      <dgm:spPr/>
    </dgm:pt>
    <dgm:pt modelId="{15F94D34-E64B-4C67-BBBA-83F3C20F796B}" type="pres">
      <dgm:prSet presAssocID="{F931DFBD-0A3B-482B-A0F3-8A8CC827E19A}" presName="node" presStyleLbl="node1" presStyleIdx="6" presStyleCnt="16" custScaleX="110000" custScaleY="110000">
        <dgm:presLayoutVars>
          <dgm:bulletEnabled val="1"/>
        </dgm:presLayoutVars>
      </dgm:prSet>
      <dgm:spPr/>
    </dgm:pt>
    <dgm:pt modelId="{887B8FE7-C10A-43A6-823A-CD69D84D0CEF}" type="pres">
      <dgm:prSet presAssocID="{4DCE93A0-C332-424B-8DA0-17F6B75C7182}" presName="sibTrans" presStyleLbl="sibTrans1D1" presStyleIdx="6" presStyleCnt="15"/>
      <dgm:spPr/>
    </dgm:pt>
    <dgm:pt modelId="{89DC9CFA-C47A-43F4-AED0-20CFC87BA96B}" type="pres">
      <dgm:prSet presAssocID="{4DCE93A0-C332-424B-8DA0-17F6B75C7182}" presName="connectorText" presStyleLbl="sibTrans1D1" presStyleIdx="6" presStyleCnt="15"/>
      <dgm:spPr/>
    </dgm:pt>
    <dgm:pt modelId="{A1963C55-11FA-4B19-A0D4-A5C34D42E054}" type="pres">
      <dgm:prSet presAssocID="{791D3FBB-D4E2-49E4-98EE-06A00E06F022}" presName="node" presStyleLbl="node1" presStyleIdx="7" presStyleCnt="16" custScaleX="110000" custScaleY="110000">
        <dgm:presLayoutVars>
          <dgm:bulletEnabled val="1"/>
        </dgm:presLayoutVars>
      </dgm:prSet>
      <dgm:spPr/>
    </dgm:pt>
    <dgm:pt modelId="{BCBAA912-F072-4569-8F22-A15DDF34601D}" type="pres">
      <dgm:prSet presAssocID="{4DAEF477-E0B5-4B5A-95E0-A94845435A99}" presName="sibTrans" presStyleLbl="sibTrans1D1" presStyleIdx="7" presStyleCnt="15"/>
      <dgm:spPr/>
    </dgm:pt>
    <dgm:pt modelId="{8FADE483-8414-45D5-8C8C-469A707C4729}" type="pres">
      <dgm:prSet presAssocID="{4DAEF477-E0B5-4B5A-95E0-A94845435A99}" presName="connectorText" presStyleLbl="sibTrans1D1" presStyleIdx="7" presStyleCnt="15"/>
      <dgm:spPr/>
    </dgm:pt>
    <dgm:pt modelId="{57A492CA-273C-427E-8C20-B912101EB9E7}" type="pres">
      <dgm:prSet presAssocID="{4BC86E24-8034-4196-AAF0-D7294BD48257}" presName="node" presStyleLbl="node1" presStyleIdx="8" presStyleCnt="16" custScaleX="110000" custScaleY="110000">
        <dgm:presLayoutVars>
          <dgm:bulletEnabled val="1"/>
        </dgm:presLayoutVars>
      </dgm:prSet>
      <dgm:spPr/>
    </dgm:pt>
    <dgm:pt modelId="{2AC49BED-3F02-4F1C-9C8B-5B4D74F1A6FF}" type="pres">
      <dgm:prSet presAssocID="{AF88BC51-A5EB-428F-B176-58FFBF2F4199}" presName="sibTrans" presStyleLbl="sibTrans1D1" presStyleIdx="8" presStyleCnt="15"/>
      <dgm:spPr/>
    </dgm:pt>
    <dgm:pt modelId="{57BF5283-A245-4BB1-AB6A-BF7124E45A55}" type="pres">
      <dgm:prSet presAssocID="{AF88BC51-A5EB-428F-B176-58FFBF2F4199}" presName="connectorText" presStyleLbl="sibTrans1D1" presStyleIdx="8" presStyleCnt="15"/>
      <dgm:spPr/>
    </dgm:pt>
    <dgm:pt modelId="{68485498-332C-4E7F-9C38-414080BAD1F7}" type="pres">
      <dgm:prSet presAssocID="{0F84D366-C570-4BD0-B341-FE1578760DEB}" presName="node" presStyleLbl="node1" presStyleIdx="9" presStyleCnt="16" custScaleX="110000" custScaleY="110000">
        <dgm:presLayoutVars>
          <dgm:bulletEnabled val="1"/>
        </dgm:presLayoutVars>
      </dgm:prSet>
      <dgm:spPr/>
    </dgm:pt>
    <dgm:pt modelId="{B962F3A0-E49D-461E-80E0-3CE8FAE0E1EA}" type="pres">
      <dgm:prSet presAssocID="{F7F92B41-FA46-4D2A-941B-89C6997EF54D}" presName="sibTrans" presStyleLbl="sibTrans1D1" presStyleIdx="9" presStyleCnt="15"/>
      <dgm:spPr/>
    </dgm:pt>
    <dgm:pt modelId="{C2A4D564-36D6-4C4F-A0AC-76E913F39D5F}" type="pres">
      <dgm:prSet presAssocID="{F7F92B41-FA46-4D2A-941B-89C6997EF54D}" presName="connectorText" presStyleLbl="sibTrans1D1" presStyleIdx="9" presStyleCnt="15"/>
      <dgm:spPr/>
    </dgm:pt>
    <dgm:pt modelId="{46C18511-3527-43D8-B9BE-C8CB5B133B9A}" type="pres">
      <dgm:prSet presAssocID="{9C680299-A8FF-4B70-A2E3-853ECE67DBCF}" presName="node" presStyleLbl="node1" presStyleIdx="10" presStyleCnt="16" custScaleX="110000" custScaleY="110000">
        <dgm:presLayoutVars>
          <dgm:bulletEnabled val="1"/>
        </dgm:presLayoutVars>
      </dgm:prSet>
      <dgm:spPr/>
    </dgm:pt>
    <dgm:pt modelId="{D7B9E60C-B77B-4897-AD32-4801592172CA}" type="pres">
      <dgm:prSet presAssocID="{01A599B5-51AE-4FBA-A635-8BF0F57763E9}" presName="sibTrans" presStyleLbl="sibTrans1D1" presStyleIdx="10" presStyleCnt="15"/>
      <dgm:spPr/>
    </dgm:pt>
    <dgm:pt modelId="{10CF394C-F1DC-46D4-A4DD-B8BF0A230772}" type="pres">
      <dgm:prSet presAssocID="{01A599B5-51AE-4FBA-A635-8BF0F57763E9}" presName="connectorText" presStyleLbl="sibTrans1D1" presStyleIdx="10" presStyleCnt="15"/>
      <dgm:spPr/>
    </dgm:pt>
    <dgm:pt modelId="{2766E649-A4A3-4BF4-B129-49334ADE3FFD}" type="pres">
      <dgm:prSet presAssocID="{1A626755-A55D-4F4B-8D47-E8D274ACC1B4}" presName="node" presStyleLbl="node1" presStyleIdx="11" presStyleCnt="16" custScaleX="110000" custScaleY="110000">
        <dgm:presLayoutVars>
          <dgm:bulletEnabled val="1"/>
        </dgm:presLayoutVars>
      </dgm:prSet>
      <dgm:spPr/>
    </dgm:pt>
    <dgm:pt modelId="{249EC717-6A40-4E02-BBB8-810E296D2144}" type="pres">
      <dgm:prSet presAssocID="{1C48D86B-2382-419A-93A3-031A76BC57CA}" presName="sibTrans" presStyleLbl="sibTrans1D1" presStyleIdx="11" presStyleCnt="15"/>
      <dgm:spPr/>
    </dgm:pt>
    <dgm:pt modelId="{AD261E64-3F42-4201-AEE3-D6EC9CCFC80F}" type="pres">
      <dgm:prSet presAssocID="{1C48D86B-2382-419A-93A3-031A76BC57CA}" presName="connectorText" presStyleLbl="sibTrans1D1" presStyleIdx="11" presStyleCnt="15"/>
      <dgm:spPr/>
    </dgm:pt>
    <dgm:pt modelId="{CBCD41A1-C500-4782-9FC9-D6AABAA25E46}" type="pres">
      <dgm:prSet presAssocID="{DDF8FA23-D74A-41F5-838E-F4C65F832317}" presName="node" presStyleLbl="node1" presStyleIdx="12" presStyleCnt="16" custScaleX="110000" custScaleY="110000">
        <dgm:presLayoutVars>
          <dgm:bulletEnabled val="1"/>
        </dgm:presLayoutVars>
      </dgm:prSet>
      <dgm:spPr/>
    </dgm:pt>
    <dgm:pt modelId="{7A2F20A1-0810-4CC3-8A93-3E23923464CD}" type="pres">
      <dgm:prSet presAssocID="{7101ECD5-78E4-4C1F-9D70-634DC48A44D3}" presName="sibTrans" presStyleLbl="sibTrans1D1" presStyleIdx="12" presStyleCnt="15"/>
      <dgm:spPr/>
    </dgm:pt>
    <dgm:pt modelId="{72E5093A-8F4B-4C20-87DD-6E1672E60CF8}" type="pres">
      <dgm:prSet presAssocID="{7101ECD5-78E4-4C1F-9D70-634DC48A44D3}" presName="connectorText" presStyleLbl="sibTrans1D1" presStyleIdx="12" presStyleCnt="15"/>
      <dgm:spPr/>
    </dgm:pt>
    <dgm:pt modelId="{970A958C-D498-4F57-8CC2-BB67F48304F9}" type="pres">
      <dgm:prSet presAssocID="{AD3F3481-CEFF-46CB-91D5-4FA120243E94}" presName="node" presStyleLbl="node1" presStyleIdx="13" presStyleCnt="16" custScaleX="110000" custScaleY="110000">
        <dgm:presLayoutVars>
          <dgm:bulletEnabled val="1"/>
        </dgm:presLayoutVars>
      </dgm:prSet>
      <dgm:spPr/>
    </dgm:pt>
    <dgm:pt modelId="{5DBCE091-6F6C-4B56-865A-07E99D229935}" type="pres">
      <dgm:prSet presAssocID="{2C4CF01D-C5E0-4877-A963-5A96E463AD86}" presName="sibTrans" presStyleLbl="sibTrans1D1" presStyleIdx="13" presStyleCnt="15"/>
      <dgm:spPr/>
    </dgm:pt>
    <dgm:pt modelId="{12989AC7-E7E6-4DA3-8AE2-59E84187B103}" type="pres">
      <dgm:prSet presAssocID="{2C4CF01D-C5E0-4877-A963-5A96E463AD86}" presName="connectorText" presStyleLbl="sibTrans1D1" presStyleIdx="13" presStyleCnt="15"/>
      <dgm:spPr/>
    </dgm:pt>
    <dgm:pt modelId="{C97609EE-7529-4F93-BF3E-7728CB84CAFC}" type="pres">
      <dgm:prSet presAssocID="{AD436177-3453-47D4-9F08-C135296E2A56}" presName="node" presStyleLbl="node1" presStyleIdx="14" presStyleCnt="16" custScaleX="110000" custScaleY="110000">
        <dgm:presLayoutVars>
          <dgm:bulletEnabled val="1"/>
        </dgm:presLayoutVars>
      </dgm:prSet>
      <dgm:spPr/>
    </dgm:pt>
    <dgm:pt modelId="{308B2C4D-1185-4772-913E-D7ACD1706884}" type="pres">
      <dgm:prSet presAssocID="{F4018819-B811-42B3-B0F5-EEA484DBB644}" presName="sibTrans" presStyleLbl="sibTrans1D1" presStyleIdx="14" presStyleCnt="15"/>
      <dgm:spPr/>
    </dgm:pt>
    <dgm:pt modelId="{BF70F6EE-78C8-4958-BAEA-15E6EA8C1868}" type="pres">
      <dgm:prSet presAssocID="{F4018819-B811-42B3-B0F5-EEA484DBB644}" presName="connectorText" presStyleLbl="sibTrans1D1" presStyleIdx="14" presStyleCnt="15"/>
      <dgm:spPr/>
    </dgm:pt>
    <dgm:pt modelId="{AB3FA6D8-6DBD-4E42-998A-C5F6417EEBDD}" type="pres">
      <dgm:prSet presAssocID="{4AE5450B-070D-422D-9E2C-B50629101564}" presName="node" presStyleLbl="node1" presStyleIdx="15" presStyleCnt="16" custScaleX="110000" custScaleY="110000">
        <dgm:presLayoutVars>
          <dgm:bulletEnabled val="1"/>
        </dgm:presLayoutVars>
      </dgm:prSet>
      <dgm:spPr/>
    </dgm:pt>
  </dgm:ptLst>
  <dgm:cxnLst>
    <dgm:cxn modelId="{69CBEA04-54F6-41D6-A54A-9C8F02DE79D4}" type="presOf" srcId="{1C48D86B-2382-419A-93A3-031A76BC57CA}" destId="{249EC717-6A40-4E02-BBB8-810E296D2144}" srcOrd="0" destOrd="0" presId="urn:microsoft.com/office/officeart/2005/8/layout/bProcess3"/>
    <dgm:cxn modelId="{4B153D11-FB42-45C1-8C7D-088A88F83C84}" type="presOf" srcId="{8D98FB2C-6B74-4147-A681-0D8A05535C06}" destId="{184BDC77-ADC3-41EE-B934-653FD6855C12}" srcOrd="0" destOrd="0" presId="urn:microsoft.com/office/officeart/2005/8/layout/bProcess3"/>
    <dgm:cxn modelId="{8F585914-E6DC-4BB6-A7B1-59650E57F2EE}" type="presOf" srcId="{01A599B5-51AE-4FBA-A635-8BF0F57763E9}" destId="{D7B9E60C-B77B-4897-AD32-4801592172CA}" srcOrd="0" destOrd="0" presId="urn:microsoft.com/office/officeart/2005/8/layout/bProcess3"/>
    <dgm:cxn modelId="{69862C15-ECCF-4439-B4CB-FD555CFA7162}" type="presOf" srcId="{1C48D86B-2382-419A-93A3-031A76BC57CA}" destId="{AD261E64-3F42-4201-AEE3-D6EC9CCFC80F}" srcOrd="1" destOrd="0" presId="urn:microsoft.com/office/officeart/2005/8/layout/bProcess3"/>
    <dgm:cxn modelId="{AD2B3629-C007-4678-8274-46EA0F0F0A95}" srcId="{146CF9E4-3DA7-43F5-ADA6-A14365833352}" destId="{0F84D366-C570-4BD0-B341-FE1578760DEB}" srcOrd="9" destOrd="0" parTransId="{54A5665C-E354-4237-995C-531A043E5038}" sibTransId="{F7F92B41-FA46-4D2A-941B-89C6997EF54D}"/>
    <dgm:cxn modelId="{8B17E52D-7CD1-4370-8416-4EB3682F85F2}" type="presOf" srcId="{AD3F3481-CEFF-46CB-91D5-4FA120243E94}" destId="{970A958C-D498-4F57-8CC2-BB67F48304F9}" srcOrd="0" destOrd="0" presId="urn:microsoft.com/office/officeart/2005/8/layout/bProcess3"/>
    <dgm:cxn modelId="{3107582F-BCE6-4FD2-B836-0E885EC0D0FB}" type="presOf" srcId="{4DAEF477-E0B5-4B5A-95E0-A94845435A99}" destId="{8FADE483-8414-45D5-8C8C-469A707C4729}" srcOrd="1" destOrd="0" presId="urn:microsoft.com/office/officeart/2005/8/layout/bProcess3"/>
    <dgm:cxn modelId="{4F0B842F-E331-4462-A8D7-25E13223241D}" type="presOf" srcId="{4DAEF477-E0B5-4B5A-95E0-A94845435A99}" destId="{BCBAA912-F072-4569-8F22-A15DDF34601D}" srcOrd="0" destOrd="0" presId="urn:microsoft.com/office/officeart/2005/8/layout/bProcess3"/>
    <dgm:cxn modelId="{19723030-08D5-4F98-9192-C8088C62B5AB}" type="presOf" srcId="{AE39F48E-7629-41BE-BBA8-C23BD9CCD2C9}" destId="{571A38DB-1F66-437C-939F-9F24D0C07B93}" srcOrd="1" destOrd="0" presId="urn:microsoft.com/office/officeart/2005/8/layout/bProcess3"/>
    <dgm:cxn modelId="{8EDFAC34-2794-44E0-8FC5-AAFA43A11549}" srcId="{146CF9E4-3DA7-43F5-ADA6-A14365833352}" destId="{4BC86E24-8034-4196-AAF0-D7294BD48257}" srcOrd="8" destOrd="0" parTransId="{C7257CD7-099B-4196-940F-B823F1650570}" sibTransId="{AF88BC51-A5EB-428F-B176-58FFBF2F4199}"/>
    <dgm:cxn modelId="{C0E87336-D68A-4996-A91C-26019725A8FC}" type="presOf" srcId="{AF88BC51-A5EB-428F-B176-58FFBF2F4199}" destId="{57BF5283-A245-4BB1-AB6A-BF7124E45A55}" srcOrd="1" destOrd="0" presId="urn:microsoft.com/office/officeart/2005/8/layout/bProcess3"/>
    <dgm:cxn modelId="{29E32037-9555-4194-ABE1-E19644815FA8}" type="presOf" srcId="{7101ECD5-78E4-4C1F-9D70-634DC48A44D3}" destId="{7A2F20A1-0810-4CC3-8A93-3E23923464CD}" srcOrd="0" destOrd="0" presId="urn:microsoft.com/office/officeart/2005/8/layout/bProcess3"/>
    <dgm:cxn modelId="{E298D95D-AF21-41FC-8247-2CB488781357}" srcId="{146CF9E4-3DA7-43F5-ADA6-A14365833352}" destId="{C26CE230-1740-4A76-9195-8D672C1622D3}" srcOrd="5" destOrd="0" parTransId="{540D5171-C465-4C9A-9A91-3CCB98940203}" sibTransId="{AD7822F4-E174-43B5-AB94-A26462393E17}"/>
    <dgm:cxn modelId="{E33D8E61-3CD0-4D50-BFAD-442717920F3E}" type="presOf" srcId="{F7F92B41-FA46-4D2A-941B-89C6997EF54D}" destId="{C2A4D564-36D6-4C4F-A0AC-76E913F39D5F}" srcOrd="1" destOrd="0" presId="urn:microsoft.com/office/officeart/2005/8/layout/bProcess3"/>
    <dgm:cxn modelId="{0DC90E45-C108-4A0C-943A-85FEDADB956D}" type="presOf" srcId="{7101ECD5-78E4-4C1F-9D70-634DC48A44D3}" destId="{72E5093A-8F4B-4C20-87DD-6E1672E60CF8}" srcOrd="1" destOrd="0" presId="urn:microsoft.com/office/officeart/2005/8/layout/bProcess3"/>
    <dgm:cxn modelId="{5010AD6C-A396-4539-8ABC-8232E9822A6D}" type="presOf" srcId="{F7F92B41-FA46-4D2A-941B-89C6997EF54D}" destId="{B962F3A0-E49D-461E-80E0-3CE8FAE0E1EA}" srcOrd="0" destOrd="0" presId="urn:microsoft.com/office/officeart/2005/8/layout/bProcess3"/>
    <dgm:cxn modelId="{95AD5F6D-BE0C-463F-A64A-BC930DB087F0}" type="presOf" srcId="{AD436177-3453-47D4-9F08-C135296E2A56}" destId="{C97609EE-7529-4F93-BF3E-7728CB84CAFC}" srcOrd="0" destOrd="0" presId="urn:microsoft.com/office/officeart/2005/8/layout/bProcess3"/>
    <dgm:cxn modelId="{6AB7444D-1E73-4A81-AE3B-754A19719546}" type="presOf" srcId="{01A599B5-51AE-4FBA-A635-8BF0F57763E9}" destId="{10CF394C-F1DC-46D4-A4DD-B8BF0A230772}" srcOrd="1" destOrd="0" presId="urn:microsoft.com/office/officeart/2005/8/layout/bProcess3"/>
    <dgm:cxn modelId="{69C5354F-4174-4794-927D-DC8A8AE47157}" type="presOf" srcId="{6C140A47-46A8-40D4-A2BC-2C25BAB8AEA4}" destId="{E3B1FECF-022B-4E35-99BF-B706747B13FC}" srcOrd="1" destOrd="0" presId="urn:microsoft.com/office/officeart/2005/8/layout/bProcess3"/>
    <dgm:cxn modelId="{610C0555-B2A0-4E57-8AF8-4C63E24CBBE9}" type="presOf" srcId="{80787CB7-4441-4B75-96D4-760FEBC82016}" destId="{15608DB6-E4E0-45A8-931D-CF2E8FF77619}" srcOrd="1" destOrd="0" presId="urn:microsoft.com/office/officeart/2005/8/layout/bProcess3"/>
    <dgm:cxn modelId="{C7785B75-7C81-417F-8493-0ECA8D269886}" type="presOf" srcId="{140CA24F-7EB4-4E58-970D-916E5A7D8E27}" destId="{8B0D530B-1216-45B3-BC27-4F5D8337F01D}" srcOrd="0" destOrd="0" presId="urn:microsoft.com/office/officeart/2005/8/layout/bProcess3"/>
    <dgm:cxn modelId="{235C7D56-4B6B-4FE1-9EBC-DAD9BA3DEAE0}" srcId="{146CF9E4-3DA7-43F5-ADA6-A14365833352}" destId="{6FA54A2E-BA09-470C-8610-8594FFA509A6}" srcOrd="0" destOrd="0" parTransId="{1653409D-76AD-45A2-9113-0967ECEF51EE}" sibTransId="{80787CB7-4441-4B75-96D4-760FEBC82016}"/>
    <dgm:cxn modelId="{D49CB676-D358-4865-84B5-8185B41A871E}" srcId="{146CF9E4-3DA7-43F5-ADA6-A14365833352}" destId="{DDF8FA23-D74A-41F5-838E-F4C65F832317}" srcOrd="12" destOrd="0" parTransId="{16418B24-191E-4FE1-B891-B6848010F515}" sibTransId="{7101ECD5-78E4-4C1F-9D70-634DC48A44D3}"/>
    <dgm:cxn modelId="{8DAD4858-3784-48EF-A58E-AB0F23EF1A1D}" type="presOf" srcId="{9C680299-A8FF-4B70-A2E3-853ECE67DBCF}" destId="{46C18511-3527-43D8-B9BE-C8CB5B133B9A}" srcOrd="0" destOrd="0" presId="urn:microsoft.com/office/officeart/2005/8/layout/bProcess3"/>
    <dgm:cxn modelId="{CB9FB35A-B47F-4580-8C66-30B1A78E282C}" type="presOf" srcId="{4DCE93A0-C332-424B-8DA0-17F6B75C7182}" destId="{89DC9CFA-C47A-43F4-AED0-20CFC87BA96B}" srcOrd="1" destOrd="0" presId="urn:microsoft.com/office/officeart/2005/8/layout/bProcess3"/>
    <dgm:cxn modelId="{DE9A897D-A81A-4303-BA85-8B38B607D88F}" srcId="{146CF9E4-3DA7-43F5-ADA6-A14365833352}" destId="{9C680299-A8FF-4B70-A2E3-853ECE67DBCF}" srcOrd="10" destOrd="0" parTransId="{FD4D5B8E-156F-443C-8909-2CB63FC31D27}" sibTransId="{01A599B5-51AE-4FBA-A635-8BF0F57763E9}"/>
    <dgm:cxn modelId="{859B8B7F-1FBA-415A-91CB-570E6FBA9568}" type="presOf" srcId="{6C140A47-46A8-40D4-A2BC-2C25BAB8AEA4}" destId="{5AB261B8-7CFE-46D0-98F4-29424CF1E00C}" srcOrd="0" destOrd="0" presId="urn:microsoft.com/office/officeart/2005/8/layout/bProcess3"/>
    <dgm:cxn modelId="{A560CC7F-38DB-4465-9950-0740D250135A}" srcId="{146CF9E4-3DA7-43F5-ADA6-A14365833352}" destId="{F931DFBD-0A3B-482B-A0F3-8A8CC827E19A}" srcOrd="6" destOrd="0" parTransId="{B7F4A073-5CAA-439D-8A24-52C230A1F089}" sibTransId="{4DCE93A0-C332-424B-8DA0-17F6B75C7182}"/>
    <dgm:cxn modelId="{B01EF980-0A23-434A-9DAB-9E27C2BC8F97}" type="presOf" srcId="{0F84D366-C570-4BD0-B341-FE1578760DEB}" destId="{68485498-332C-4E7F-9C38-414080BAD1F7}" srcOrd="0" destOrd="0" presId="urn:microsoft.com/office/officeart/2005/8/layout/bProcess3"/>
    <dgm:cxn modelId="{89EEAB81-92F2-4EF9-BC81-97802445124D}" type="presOf" srcId="{968D6B83-23B6-4EB9-8E26-4F369F40FC8D}" destId="{38D5F8E3-A819-418A-B0F4-AAB1D8E6476D}" srcOrd="0" destOrd="0" presId="urn:microsoft.com/office/officeart/2005/8/layout/bProcess3"/>
    <dgm:cxn modelId="{8526878B-BFB1-42E0-950F-FCD5E8EB52F5}" srcId="{146CF9E4-3DA7-43F5-ADA6-A14365833352}" destId="{AD3F3481-CEFF-46CB-91D5-4FA120243E94}" srcOrd="13" destOrd="0" parTransId="{66ECD13A-4461-4DFF-BC89-0A25C62B858C}" sibTransId="{2C4CF01D-C5E0-4877-A963-5A96E463AD86}"/>
    <dgm:cxn modelId="{CB10E48B-E278-40B6-8CB5-033436155B03}" type="presOf" srcId="{AF88BC51-A5EB-428F-B176-58FFBF2F4199}" destId="{2AC49BED-3F02-4F1C-9C8B-5B4D74F1A6FF}" srcOrd="0" destOrd="0" presId="urn:microsoft.com/office/officeart/2005/8/layout/bProcess3"/>
    <dgm:cxn modelId="{8E473C94-9694-4C41-B4DF-7890074D60E9}" type="presOf" srcId="{4BC86E24-8034-4196-AAF0-D7294BD48257}" destId="{57A492CA-273C-427E-8C20-B912101EB9E7}" srcOrd="0" destOrd="0" presId="urn:microsoft.com/office/officeart/2005/8/layout/bProcess3"/>
    <dgm:cxn modelId="{39774094-2ABA-446E-A57C-604CC3842211}" srcId="{146CF9E4-3DA7-43F5-ADA6-A14365833352}" destId="{4AE5450B-070D-422D-9E2C-B50629101564}" srcOrd="15" destOrd="0" parTransId="{6D70BFEF-1D92-4E4C-88F3-867ACC259EB1}" sibTransId="{9E3EF292-6DDC-472F-8F05-B28B14B2DD5E}"/>
    <dgm:cxn modelId="{68EB5F9C-A627-46C0-A748-1386BD464B45}" type="presOf" srcId="{C26CE230-1740-4A76-9195-8D672C1622D3}" destId="{5A043B4C-3C69-49B6-A83D-094C29D70CA8}" srcOrd="0" destOrd="0" presId="urn:microsoft.com/office/officeart/2005/8/layout/bProcess3"/>
    <dgm:cxn modelId="{A394FE9E-703E-412E-AA99-8E0245CFF0C1}" type="presOf" srcId="{6FA54A2E-BA09-470C-8610-8594FFA509A6}" destId="{CB8A3EEA-0FCF-4A91-839E-5455D8CC8C2F}" srcOrd="0" destOrd="0" presId="urn:microsoft.com/office/officeart/2005/8/layout/bProcess3"/>
    <dgm:cxn modelId="{C688B59F-2980-4F49-A75B-5CA85497C4D9}" type="presOf" srcId="{3A2694C7-A22B-48EB-9BE1-2956198A4273}" destId="{15F38527-4886-4B1D-9AD5-623DF4E379D5}" srcOrd="0" destOrd="0" presId="urn:microsoft.com/office/officeart/2005/8/layout/bProcess3"/>
    <dgm:cxn modelId="{4162CFA2-A006-486C-A3DB-9AFB7E2686CA}" type="presOf" srcId="{F4018819-B811-42B3-B0F5-EEA484DBB644}" destId="{BF70F6EE-78C8-4958-BAEA-15E6EA8C1868}" srcOrd="1" destOrd="0" presId="urn:microsoft.com/office/officeart/2005/8/layout/bProcess3"/>
    <dgm:cxn modelId="{A35697A8-717D-49AE-9888-9D04B00433F6}" srcId="{146CF9E4-3DA7-43F5-ADA6-A14365833352}" destId="{791D3FBB-D4E2-49E4-98EE-06A00E06F022}" srcOrd="7" destOrd="0" parTransId="{ABE81BAA-59A6-4A9A-880F-5E8BCFA17EAC}" sibTransId="{4DAEF477-E0B5-4B5A-95E0-A94845435A99}"/>
    <dgm:cxn modelId="{B91290AF-F5C5-48EA-B24D-4CB05051F7D2}" type="presOf" srcId="{2C4CF01D-C5E0-4877-A963-5A96E463AD86}" destId="{12989AC7-E7E6-4DA3-8AE2-59E84187B103}" srcOrd="1" destOrd="0" presId="urn:microsoft.com/office/officeart/2005/8/layout/bProcess3"/>
    <dgm:cxn modelId="{4000DFAF-AB2E-4EDF-8801-BB0BC91A23C8}" type="presOf" srcId="{968D6B83-23B6-4EB9-8E26-4F369F40FC8D}" destId="{85EC0237-F227-4FA3-ACB5-4EE7CCB8EE16}" srcOrd="1" destOrd="0" presId="urn:microsoft.com/office/officeart/2005/8/layout/bProcess3"/>
    <dgm:cxn modelId="{01DFA1B3-A800-4039-92A5-AF03FC483F93}" srcId="{146CF9E4-3DA7-43F5-ADA6-A14365833352}" destId="{1A626755-A55D-4F4B-8D47-E8D274ACC1B4}" srcOrd="11" destOrd="0" parTransId="{5F01FE38-89DF-4E22-BA6B-C39EA3C98760}" sibTransId="{1C48D86B-2382-419A-93A3-031A76BC57CA}"/>
    <dgm:cxn modelId="{106CC5BD-BBE6-44E3-BA83-A2F5B17B522E}" type="presOf" srcId="{3A2694C7-A22B-48EB-9BE1-2956198A4273}" destId="{94175E62-706C-41C0-A0A4-A4D7E3679503}" srcOrd="1" destOrd="0" presId="urn:microsoft.com/office/officeart/2005/8/layout/bProcess3"/>
    <dgm:cxn modelId="{DCC893C1-981A-420A-8EA3-ECBCCA4B299F}" type="presOf" srcId="{1A626755-A55D-4F4B-8D47-E8D274ACC1B4}" destId="{2766E649-A4A3-4BF4-B129-49334ADE3FFD}" srcOrd="0" destOrd="0" presId="urn:microsoft.com/office/officeart/2005/8/layout/bProcess3"/>
    <dgm:cxn modelId="{19B0F5C2-65D5-474A-8D02-A0FD926638D5}" srcId="{146CF9E4-3DA7-43F5-ADA6-A14365833352}" destId="{8D98FB2C-6B74-4147-A681-0D8A05535C06}" srcOrd="2" destOrd="0" parTransId="{D4EB0B34-8D29-4127-9430-9F632657B4CD}" sibTransId="{968D6B83-23B6-4EB9-8E26-4F369F40FC8D}"/>
    <dgm:cxn modelId="{BDD907C4-FA65-4A4D-A567-6E680A25B039}" srcId="{146CF9E4-3DA7-43F5-ADA6-A14365833352}" destId="{3FF1AFC8-2A16-4A69-A4A1-39063E7B5351}" srcOrd="1" destOrd="0" parTransId="{822665BA-FFF4-406A-AF71-25B5E999D089}" sibTransId="{3A2694C7-A22B-48EB-9BE1-2956198A4273}"/>
    <dgm:cxn modelId="{5299BAC5-0495-4295-BA3F-96262256D478}" type="presOf" srcId="{146CF9E4-3DA7-43F5-ADA6-A14365833352}" destId="{DE492EF3-0284-4EFE-A4C8-9A6DDB416843}" srcOrd="0" destOrd="0" presId="urn:microsoft.com/office/officeart/2005/8/layout/bProcess3"/>
    <dgm:cxn modelId="{7C9CABC7-2BE0-43A1-9CBA-FB5564EF79F1}" type="presOf" srcId="{6D54891D-69F5-4657-9218-C8D9D51394F1}" destId="{900FA1AA-761E-43F8-B3F5-ECC1ECF0B9E6}" srcOrd="0" destOrd="0" presId="urn:microsoft.com/office/officeart/2005/8/layout/bProcess3"/>
    <dgm:cxn modelId="{D822FACD-18D7-4FED-BAEB-63F584C44EF1}" srcId="{146CF9E4-3DA7-43F5-ADA6-A14365833352}" destId="{140CA24F-7EB4-4E58-970D-916E5A7D8E27}" srcOrd="3" destOrd="0" parTransId="{94BDD1A0-E4A5-4D4C-88E6-685C13187623}" sibTransId="{6C140A47-46A8-40D4-A2BC-2C25BAB8AEA4}"/>
    <dgm:cxn modelId="{3B0D41CF-BE6C-4908-9246-EFB1697745E8}" srcId="{146CF9E4-3DA7-43F5-ADA6-A14365833352}" destId="{AD436177-3453-47D4-9F08-C135296E2A56}" srcOrd="14" destOrd="0" parTransId="{8CB365C7-DDC6-470A-A8C9-EDB2885CCCA8}" sibTransId="{F4018819-B811-42B3-B0F5-EEA484DBB644}"/>
    <dgm:cxn modelId="{C1E183DF-AA47-4744-9F1B-1AA4124E39DA}" type="presOf" srcId="{791D3FBB-D4E2-49E4-98EE-06A00E06F022}" destId="{A1963C55-11FA-4B19-A0D4-A5C34D42E054}" srcOrd="0" destOrd="0" presId="urn:microsoft.com/office/officeart/2005/8/layout/bProcess3"/>
    <dgm:cxn modelId="{929DDAE0-6956-4B2A-8D03-3A12E05E6D1A}" type="presOf" srcId="{3FF1AFC8-2A16-4A69-A4A1-39063E7B5351}" destId="{3626B319-B255-4405-BDAE-063A38031139}" srcOrd="0" destOrd="0" presId="urn:microsoft.com/office/officeart/2005/8/layout/bProcess3"/>
    <dgm:cxn modelId="{41DFA2E3-6FCC-49CC-9047-393DE3152E98}" type="presOf" srcId="{AE39F48E-7629-41BE-BBA8-C23BD9CCD2C9}" destId="{3B96C7A5-6758-4A4B-838C-8339022B78AA}" srcOrd="0" destOrd="0" presId="urn:microsoft.com/office/officeart/2005/8/layout/bProcess3"/>
    <dgm:cxn modelId="{CF1A78E5-91D7-448C-A7C6-683BECD8ACC7}" srcId="{146CF9E4-3DA7-43F5-ADA6-A14365833352}" destId="{6D54891D-69F5-4657-9218-C8D9D51394F1}" srcOrd="4" destOrd="0" parTransId="{5CEC6C28-8D2C-41EF-AF53-8BC6F1BC59F5}" sibTransId="{AE39F48E-7629-41BE-BBA8-C23BD9CCD2C9}"/>
    <dgm:cxn modelId="{1F5115EA-A7A6-4D7F-BEC2-981382FB9D42}" type="presOf" srcId="{4DCE93A0-C332-424B-8DA0-17F6B75C7182}" destId="{887B8FE7-C10A-43A6-823A-CD69D84D0CEF}" srcOrd="0" destOrd="0" presId="urn:microsoft.com/office/officeart/2005/8/layout/bProcess3"/>
    <dgm:cxn modelId="{36C8D0EF-7C71-4CD9-B695-76E442A2E1E6}" type="presOf" srcId="{F4018819-B811-42B3-B0F5-EEA484DBB644}" destId="{308B2C4D-1185-4772-913E-D7ACD1706884}" srcOrd="0" destOrd="0" presId="urn:microsoft.com/office/officeart/2005/8/layout/bProcess3"/>
    <dgm:cxn modelId="{C7D120F1-6250-4424-A921-45BD07E1FB1A}" type="presOf" srcId="{AD7822F4-E174-43B5-AB94-A26462393E17}" destId="{9E371D41-4B6B-46D5-A192-9AC6A0FACF1D}" srcOrd="0" destOrd="0" presId="urn:microsoft.com/office/officeart/2005/8/layout/bProcess3"/>
    <dgm:cxn modelId="{2716A0F2-8501-4017-9592-ACA5FAC0C26B}" type="presOf" srcId="{F931DFBD-0A3B-482B-A0F3-8A8CC827E19A}" destId="{15F94D34-E64B-4C67-BBBA-83F3C20F796B}" srcOrd="0" destOrd="0" presId="urn:microsoft.com/office/officeart/2005/8/layout/bProcess3"/>
    <dgm:cxn modelId="{02FBE9F2-5B1B-420B-B446-F1E6D14E33E0}" type="presOf" srcId="{AD7822F4-E174-43B5-AB94-A26462393E17}" destId="{917ED417-5E10-45A1-971D-8FD32BE5ADA6}" srcOrd="1" destOrd="0" presId="urn:microsoft.com/office/officeart/2005/8/layout/bProcess3"/>
    <dgm:cxn modelId="{D78F07F4-69AA-48DF-8BDE-B910B71D6C44}" type="presOf" srcId="{4AE5450B-070D-422D-9E2C-B50629101564}" destId="{AB3FA6D8-6DBD-4E42-998A-C5F6417EEBDD}" srcOrd="0" destOrd="0" presId="urn:microsoft.com/office/officeart/2005/8/layout/bProcess3"/>
    <dgm:cxn modelId="{02C76CF5-BD3F-4435-90C8-7C1B977F36B5}" type="presOf" srcId="{2C4CF01D-C5E0-4877-A963-5A96E463AD86}" destId="{5DBCE091-6F6C-4B56-865A-07E99D229935}" srcOrd="0" destOrd="0" presId="urn:microsoft.com/office/officeart/2005/8/layout/bProcess3"/>
    <dgm:cxn modelId="{7899C4F9-8CC3-480D-8879-30787228154B}" type="presOf" srcId="{DDF8FA23-D74A-41F5-838E-F4C65F832317}" destId="{CBCD41A1-C500-4782-9FC9-D6AABAA25E46}" srcOrd="0" destOrd="0" presId="urn:microsoft.com/office/officeart/2005/8/layout/bProcess3"/>
    <dgm:cxn modelId="{D06904FD-2F98-423E-A8FD-92B77D95AEA1}" type="presOf" srcId="{80787CB7-4441-4B75-96D4-760FEBC82016}" destId="{3AA6EE59-62FE-41F5-A15F-6CF6474180F6}" srcOrd="0" destOrd="0" presId="urn:microsoft.com/office/officeart/2005/8/layout/bProcess3"/>
    <dgm:cxn modelId="{AB3AD12F-48A2-4EE2-844D-6082008041FD}" type="presParOf" srcId="{DE492EF3-0284-4EFE-A4C8-9A6DDB416843}" destId="{CB8A3EEA-0FCF-4A91-839E-5455D8CC8C2F}" srcOrd="0" destOrd="0" presId="urn:microsoft.com/office/officeart/2005/8/layout/bProcess3"/>
    <dgm:cxn modelId="{54086505-71B5-4389-AE3F-1BEDFF60DE1D}" type="presParOf" srcId="{DE492EF3-0284-4EFE-A4C8-9A6DDB416843}" destId="{3AA6EE59-62FE-41F5-A15F-6CF6474180F6}" srcOrd="1" destOrd="0" presId="urn:microsoft.com/office/officeart/2005/8/layout/bProcess3"/>
    <dgm:cxn modelId="{74A16084-0B46-46F6-BC62-EFB018BCF188}" type="presParOf" srcId="{3AA6EE59-62FE-41F5-A15F-6CF6474180F6}" destId="{15608DB6-E4E0-45A8-931D-CF2E8FF77619}" srcOrd="0" destOrd="0" presId="urn:microsoft.com/office/officeart/2005/8/layout/bProcess3"/>
    <dgm:cxn modelId="{A1A81458-2CEE-47E9-988B-B6AB0CA8CD08}" type="presParOf" srcId="{DE492EF3-0284-4EFE-A4C8-9A6DDB416843}" destId="{3626B319-B255-4405-BDAE-063A38031139}" srcOrd="2" destOrd="0" presId="urn:microsoft.com/office/officeart/2005/8/layout/bProcess3"/>
    <dgm:cxn modelId="{C2B3E6D8-135D-4E26-A939-BA171913462C}" type="presParOf" srcId="{DE492EF3-0284-4EFE-A4C8-9A6DDB416843}" destId="{15F38527-4886-4B1D-9AD5-623DF4E379D5}" srcOrd="3" destOrd="0" presId="urn:microsoft.com/office/officeart/2005/8/layout/bProcess3"/>
    <dgm:cxn modelId="{A3205418-538F-4B6C-BB81-0847C84AD501}" type="presParOf" srcId="{15F38527-4886-4B1D-9AD5-623DF4E379D5}" destId="{94175E62-706C-41C0-A0A4-A4D7E3679503}" srcOrd="0" destOrd="0" presId="urn:microsoft.com/office/officeart/2005/8/layout/bProcess3"/>
    <dgm:cxn modelId="{B22DD335-4D86-4D0B-9887-939B9F713178}" type="presParOf" srcId="{DE492EF3-0284-4EFE-A4C8-9A6DDB416843}" destId="{184BDC77-ADC3-41EE-B934-653FD6855C12}" srcOrd="4" destOrd="0" presId="urn:microsoft.com/office/officeart/2005/8/layout/bProcess3"/>
    <dgm:cxn modelId="{8903CFE6-FBF7-49BC-A0ED-027EC24676FF}" type="presParOf" srcId="{DE492EF3-0284-4EFE-A4C8-9A6DDB416843}" destId="{38D5F8E3-A819-418A-B0F4-AAB1D8E6476D}" srcOrd="5" destOrd="0" presId="urn:microsoft.com/office/officeart/2005/8/layout/bProcess3"/>
    <dgm:cxn modelId="{A86115F5-55F3-44DA-B5E1-45BC57B57933}" type="presParOf" srcId="{38D5F8E3-A819-418A-B0F4-AAB1D8E6476D}" destId="{85EC0237-F227-4FA3-ACB5-4EE7CCB8EE16}" srcOrd="0" destOrd="0" presId="urn:microsoft.com/office/officeart/2005/8/layout/bProcess3"/>
    <dgm:cxn modelId="{D591B139-994F-47F8-91E4-C0D2568E75BC}" type="presParOf" srcId="{DE492EF3-0284-4EFE-A4C8-9A6DDB416843}" destId="{8B0D530B-1216-45B3-BC27-4F5D8337F01D}" srcOrd="6" destOrd="0" presId="urn:microsoft.com/office/officeart/2005/8/layout/bProcess3"/>
    <dgm:cxn modelId="{8411FCB7-ECAB-415D-9AAF-0765008AA686}" type="presParOf" srcId="{DE492EF3-0284-4EFE-A4C8-9A6DDB416843}" destId="{5AB261B8-7CFE-46D0-98F4-29424CF1E00C}" srcOrd="7" destOrd="0" presId="urn:microsoft.com/office/officeart/2005/8/layout/bProcess3"/>
    <dgm:cxn modelId="{718DCCB4-6DF4-4055-BA9C-92947D62ADBC}" type="presParOf" srcId="{5AB261B8-7CFE-46D0-98F4-29424CF1E00C}" destId="{E3B1FECF-022B-4E35-99BF-B706747B13FC}" srcOrd="0" destOrd="0" presId="urn:microsoft.com/office/officeart/2005/8/layout/bProcess3"/>
    <dgm:cxn modelId="{F48012C2-656A-4BEB-BAE3-88AB9FCC3979}" type="presParOf" srcId="{DE492EF3-0284-4EFE-A4C8-9A6DDB416843}" destId="{900FA1AA-761E-43F8-B3F5-ECC1ECF0B9E6}" srcOrd="8" destOrd="0" presId="urn:microsoft.com/office/officeart/2005/8/layout/bProcess3"/>
    <dgm:cxn modelId="{5BA28E41-8F7E-456C-AF69-3265DD23E688}" type="presParOf" srcId="{DE492EF3-0284-4EFE-A4C8-9A6DDB416843}" destId="{3B96C7A5-6758-4A4B-838C-8339022B78AA}" srcOrd="9" destOrd="0" presId="urn:microsoft.com/office/officeart/2005/8/layout/bProcess3"/>
    <dgm:cxn modelId="{FE367335-38DF-4624-9111-6C349C729E64}" type="presParOf" srcId="{3B96C7A5-6758-4A4B-838C-8339022B78AA}" destId="{571A38DB-1F66-437C-939F-9F24D0C07B93}" srcOrd="0" destOrd="0" presId="urn:microsoft.com/office/officeart/2005/8/layout/bProcess3"/>
    <dgm:cxn modelId="{88FFD350-0052-4FEF-8897-53E51DF8B4C9}" type="presParOf" srcId="{DE492EF3-0284-4EFE-A4C8-9A6DDB416843}" destId="{5A043B4C-3C69-49B6-A83D-094C29D70CA8}" srcOrd="10" destOrd="0" presId="urn:microsoft.com/office/officeart/2005/8/layout/bProcess3"/>
    <dgm:cxn modelId="{57F1B5B7-400E-4894-AFCD-AF4E235FC44C}" type="presParOf" srcId="{DE492EF3-0284-4EFE-A4C8-9A6DDB416843}" destId="{9E371D41-4B6B-46D5-A192-9AC6A0FACF1D}" srcOrd="11" destOrd="0" presId="urn:microsoft.com/office/officeart/2005/8/layout/bProcess3"/>
    <dgm:cxn modelId="{1C38D718-6699-4D93-B23C-FC9C277590DC}" type="presParOf" srcId="{9E371D41-4B6B-46D5-A192-9AC6A0FACF1D}" destId="{917ED417-5E10-45A1-971D-8FD32BE5ADA6}" srcOrd="0" destOrd="0" presId="urn:microsoft.com/office/officeart/2005/8/layout/bProcess3"/>
    <dgm:cxn modelId="{B92A6067-7FEC-4180-B54F-9A7D58F052BF}" type="presParOf" srcId="{DE492EF3-0284-4EFE-A4C8-9A6DDB416843}" destId="{15F94D34-E64B-4C67-BBBA-83F3C20F796B}" srcOrd="12" destOrd="0" presId="urn:microsoft.com/office/officeart/2005/8/layout/bProcess3"/>
    <dgm:cxn modelId="{4393FF56-74D8-4766-AFF3-708797E8E919}" type="presParOf" srcId="{DE492EF3-0284-4EFE-A4C8-9A6DDB416843}" destId="{887B8FE7-C10A-43A6-823A-CD69D84D0CEF}" srcOrd="13" destOrd="0" presId="urn:microsoft.com/office/officeart/2005/8/layout/bProcess3"/>
    <dgm:cxn modelId="{8A709415-0633-41D0-9E70-ED5BFDE33C85}" type="presParOf" srcId="{887B8FE7-C10A-43A6-823A-CD69D84D0CEF}" destId="{89DC9CFA-C47A-43F4-AED0-20CFC87BA96B}" srcOrd="0" destOrd="0" presId="urn:microsoft.com/office/officeart/2005/8/layout/bProcess3"/>
    <dgm:cxn modelId="{0488A721-C261-4B35-99A3-542A62C3A100}" type="presParOf" srcId="{DE492EF3-0284-4EFE-A4C8-9A6DDB416843}" destId="{A1963C55-11FA-4B19-A0D4-A5C34D42E054}" srcOrd="14" destOrd="0" presId="urn:microsoft.com/office/officeart/2005/8/layout/bProcess3"/>
    <dgm:cxn modelId="{B6FBE45D-419D-4017-A85F-226DD45AF0F0}" type="presParOf" srcId="{DE492EF3-0284-4EFE-A4C8-9A6DDB416843}" destId="{BCBAA912-F072-4569-8F22-A15DDF34601D}" srcOrd="15" destOrd="0" presId="urn:microsoft.com/office/officeart/2005/8/layout/bProcess3"/>
    <dgm:cxn modelId="{8B81F5B9-EFB1-48CA-B972-B75E08D2E7BF}" type="presParOf" srcId="{BCBAA912-F072-4569-8F22-A15DDF34601D}" destId="{8FADE483-8414-45D5-8C8C-469A707C4729}" srcOrd="0" destOrd="0" presId="urn:microsoft.com/office/officeart/2005/8/layout/bProcess3"/>
    <dgm:cxn modelId="{26E8BB3C-3B50-4206-8060-8FD7347C27FD}" type="presParOf" srcId="{DE492EF3-0284-4EFE-A4C8-9A6DDB416843}" destId="{57A492CA-273C-427E-8C20-B912101EB9E7}" srcOrd="16" destOrd="0" presId="urn:microsoft.com/office/officeart/2005/8/layout/bProcess3"/>
    <dgm:cxn modelId="{50F62401-03A2-4D30-A16E-E50D172896A0}" type="presParOf" srcId="{DE492EF3-0284-4EFE-A4C8-9A6DDB416843}" destId="{2AC49BED-3F02-4F1C-9C8B-5B4D74F1A6FF}" srcOrd="17" destOrd="0" presId="urn:microsoft.com/office/officeart/2005/8/layout/bProcess3"/>
    <dgm:cxn modelId="{DB09ACC5-D533-42C2-890F-198998184269}" type="presParOf" srcId="{2AC49BED-3F02-4F1C-9C8B-5B4D74F1A6FF}" destId="{57BF5283-A245-4BB1-AB6A-BF7124E45A55}" srcOrd="0" destOrd="0" presId="urn:microsoft.com/office/officeart/2005/8/layout/bProcess3"/>
    <dgm:cxn modelId="{04594F42-2255-4B1F-BB21-EF999D23F516}" type="presParOf" srcId="{DE492EF3-0284-4EFE-A4C8-9A6DDB416843}" destId="{68485498-332C-4E7F-9C38-414080BAD1F7}" srcOrd="18" destOrd="0" presId="urn:microsoft.com/office/officeart/2005/8/layout/bProcess3"/>
    <dgm:cxn modelId="{B0B6841D-8A07-4A8A-953A-530925FA331B}" type="presParOf" srcId="{DE492EF3-0284-4EFE-A4C8-9A6DDB416843}" destId="{B962F3A0-E49D-461E-80E0-3CE8FAE0E1EA}" srcOrd="19" destOrd="0" presId="urn:microsoft.com/office/officeart/2005/8/layout/bProcess3"/>
    <dgm:cxn modelId="{E85BCE00-4A1F-4785-85F0-A8409E93293F}" type="presParOf" srcId="{B962F3A0-E49D-461E-80E0-3CE8FAE0E1EA}" destId="{C2A4D564-36D6-4C4F-A0AC-76E913F39D5F}" srcOrd="0" destOrd="0" presId="urn:microsoft.com/office/officeart/2005/8/layout/bProcess3"/>
    <dgm:cxn modelId="{88359081-0542-4230-9D77-23ACE11FB3E2}" type="presParOf" srcId="{DE492EF3-0284-4EFE-A4C8-9A6DDB416843}" destId="{46C18511-3527-43D8-B9BE-C8CB5B133B9A}" srcOrd="20" destOrd="0" presId="urn:microsoft.com/office/officeart/2005/8/layout/bProcess3"/>
    <dgm:cxn modelId="{5E54A0DE-6E6D-47C1-9106-6FCF939A75EE}" type="presParOf" srcId="{DE492EF3-0284-4EFE-A4C8-9A6DDB416843}" destId="{D7B9E60C-B77B-4897-AD32-4801592172CA}" srcOrd="21" destOrd="0" presId="urn:microsoft.com/office/officeart/2005/8/layout/bProcess3"/>
    <dgm:cxn modelId="{F79C0D21-4295-4D10-95C1-A7D84E0298E2}" type="presParOf" srcId="{D7B9E60C-B77B-4897-AD32-4801592172CA}" destId="{10CF394C-F1DC-46D4-A4DD-B8BF0A230772}" srcOrd="0" destOrd="0" presId="urn:microsoft.com/office/officeart/2005/8/layout/bProcess3"/>
    <dgm:cxn modelId="{90A09473-0270-4F53-995B-B3D51EED1F20}" type="presParOf" srcId="{DE492EF3-0284-4EFE-A4C8-9A6DDB416843}" destId="{2766E649-A4A3-4BF4-B129-49334ADE3FFD}" srcOrd="22" destOrd="0" presId="urn:microsoft.com/office/officeart/2005/8/layout/bProcess3"/>
    <dgm:cxn modelId="{02D1E5A6-A612-472D-AE16-86C757251437}" type="presParOf" srcId="{DE492EF3-0284-4EFE-A4C8-9A6DDB416843}" destId="{249EC717-6A40-4E02-BBB8-810E296D2144}" srcOrd="23" destOrd="0" presId="urn:microsoft.com/office/officeart/2005/8/layout/bProcess3"/>
    <dgm:cxn modelId="{863F50B9-E8B1-4603-ACA5-97FCD437AEFD}" type="presParOf" srcId="{249EC717-6A40-4E02-BBB8-810E296D2144}" destId="{AD261E64-3F42-4201-AEE3-D6EC9CCFC80F}" srcOrd="0" destOrd="0" presId="urn:microsoft.com/office/officeart/2005/8/layout/bProcess3"/>
    <dgm:cxn modelId="{8F182B6B-8022-4343-B7E3-79FEA19570C2}" type="presParOf" srcId="{DE492EF3-0284-4EFE-A4C8-9A6DDB416843}" destId="{CBCD41A1-C500-4782-9FC9-D6AABAA25E46}" srcOrd="24" destOrd="0" presId="urn:microsoft.com/office/officeart/2005/8/layout/bProcess3"/>
    <dgm:cxn modelId="{87796A1F-067D-4555-AB3B-3DC9A2FDBAFF}" type="presParOf" srcId="{DE492EF3-0284-4EFE-A4C8-9A6DDB416843}" destId="{7A2F20A1-0810-4CC3-8A93-3E23923464CD}" srcOrd="25" destOrd="0" presId="urn:microsoft.com/office/officeart/2005/8/layout/bProcess3"/>
    <dgm:cxn modelId="{3264AA95-48CD-413D-BE30-5CB3365B2262}" type="presParOf" srcId="{7A2F20A1-0810-4CC3-8A93-3E23923464CD}" destId="{72E5093A-8F4B-4C20-87DD-6E1672E60CF8}" srcOrd="0" destOrd="0" presId="urn:microsoft.com/office/officeart/2005/8/layout/bProcess3"/>
    <dgm:cxn modelId="{1CCFC0DC-3643-4AFD-BD85-65CC8F01B0BE}" type="presParOf" srcId="{DE492EF3-0284-4EFE-A4C8-9A6DDB416843}" destId="{970A958C-D498-4F57-8CC2-BB67F48304F9}" srcOrd="26" destOrd="0" presId="urn:microsoft.com/office/officeart/2005/8/layout/bProcess3"/>
    <dgm:cxn modelId="{D28DC741-6758-4507-896B-F847A18A1561}" type="presParOf" srcId="{DE492EF3-0284-4EFE-A4C8-9A6DDB416843}" destId="{5DBCE091-6F6C-4B56-865A-07E99D229935}" srcOrd="27" destOrd="0" presId="urn:microsoft.com/office/officeart/2005/8/layout/bProcess3"/>
    <dgm:cxn modelId="{D22DB2DA-DAA0-4035-8400-598DE051BA14}" type="presParOf" srcId="{5DBCE091-6F6C-4B56-865A-07E99D229935}" destId="{12989AC7-E7E6-4DA3-8AE2-59E84187B103}" srcOrd="0" destOrd="0" presId="urn:microsoft.com/office/officeart/2005/8/layout/bProcess3"/>
    <dgm:cxn modelId="{C2C8B44C-52C9-40EE-9F51-47641D07E894}" type="presParOf" srcId="{DE492EF3-0284-4EFE-A4C8-9A6DDB416843}" destId="{C97609EE-7529-4F93-BF3E-7728CB84CAFC}" srcOrd="28" destOrd="0" presId="urn:microsoft.com/office/officeart/2005/8/layout/bProcess3"/>
    <dgm:cxn modelId="{563847EB-49DC-45C7-9242-34944C40FCA2}" type="presParOf" srcId="{DE492EF3-0284-4EFE-A4C8-9A6DDB416843}" destId="{308B2C4D-1185-4772-913E-D7ACD1706884}" srcOrd="29" destOrd="0" presId="urn:microsoft.com/office/officeart/2005/8/layout/bProcess3"/>
    <dgm:cxn modelId="{EF4BF017-CC18-40A9-9550-4633591A1337}" type="presParOf" srcId="{308B2C4D-1185-4772-913E-D7ACD1706884}" destId="{BF70F6EE-78C8-4958-BAEA-15E6EA8C1868}" srcOrd="0" destOrd="0" presId="urn:microsoft.com/office/officeart/2005/8/layout/bProcess3"/>
    <dgm:cxn modelId="{7F326B30-D8EF-47DE-8AC9-B0DD51BA053C}" type="presParOf" srcId="{DE492EF3-0284-4EFE-A4C8-9A6DDB416843}" destId="{AB3FA6D8-6DBD-4E42-998A-C5F6417EEBDD}" srcOrd="30" destOrd="0" presId="urn:microsoft.com/office/officeart/2005/8/layout/bProcess3"/>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46CF9E4-3DA7-43F5-ADA6-A14365833352}"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6FA54A2E-BA09-470C-8610-8594FFA509A6}">
      <dgm:prSet phldrT="[Text]" custT="1"/>
      <dgm:spPr/>
      <dgm:t>
        <a:bodyPr/>
        <a:lstStyle/>
        <a:p>
          <a:pPr>
            <a:lnSpc>
              <a:spcPct val="100000"/>
            </a:lnSpc>
            <a:spcAft>
              <a:spcPts val="0"/>
            </a:spcAft>
          </a:pPr>
          <a:r>
            <a:rPr lang="en-US" sz="1100">
              <a:latin typeface="+mn-lt"/>
            </a:rPr>
            <a:t>1) If target species is acetaldehyde or formaldehyde, assign to ALD2_PRIMARY or FORM_PRIMARY, respectively.</a:t>
          </a:r>
        </a:p>
      </dgm:t>
    </dgm:pt>
    <dgm:pt modelId="{1653409D-76AD-45A2-9113-0967ECEF51EE}" type="parTrans" cxnId="{235C7D56-4B6B-4FE1-9EBC-DAD9BA3DEAE0}">
      <dgm:prSet/>
      <dgm:spPr/>
      <dgm:t>
        <a:bodyPr/>
        <a:lstStyle/>
        <a:p>
          <a:endParaRPr lang="en-US" sz="1100">
            <a:latin typeface="+mn-lt"/>
          </a:endParaRPr>
        </a:p>
      </dgm:t>
    </dgm:pt>
    <dgm:pt modelId="{80787CB7-4441-4B75-96D4-760FEBC82016}" type="sibTrans" cxnId="{235C7D56-4B6B-4FE1-9EBC-DAD9BA3DEAE0}">
      <dgm:prSet custT="1"/>
      <dgm:spPr/>
      <dgm:t>
        <a:bodyPr/>
        <a:lstStyle/>
        <a:p>
          <a:endParaRPr lang="en-US" sz="1100">
            <a:latin typeface="+mn-lt"/>
          </a:endParaRPr>
        </a:p>
      </dgm:t>
    </dgm:pt>
    <dgm:pt modelId="{3FF1AFC8-2A16-4A69-A4A1-39063E7B5351}">
      <dgm:prSet phldrT="[Text]" custT="1"/>
      <dgm:spPr/>
      <dgm:t>
        <a:bodyPr/>
        <a:lstStyle/>
        <a:p>
          <a:r>
            <a:rPr lang="en-US" sz="1100">
              <a:latin typeface="+mn-lt"/>
            </a:rPr>
            <a:t>2) If target species is an alkane with nC &gt; 8, assign to SOAALK.</a:t>
          </a:r>
        </a:p>
      </dgm:t>
    </dgm:pt>
    <dgm:pt modelId="{822665BA-FFF4-406A-AF71-25B5E999D089}" type="parTrans" cxnId="{BDD907C4-FA65-4A4D-A567-6E680A25B039}">
      <dgm:prSet/>
      <dgm:spPr/>
      <dgm:t>
        <a:bodyPr/>
        <a:lstStyle/>
        <a:p>
          <a:endParaRPr lang="en-US" sz="1100">
            <a:latin typeface="+mn-lt"/>
          </a:endParaRPr>
        </a:p>
      </dgm:t>
    </dgm:pt>
    <dgm:pt modelId="{3A2694C7-A22B-48EB-9BE1-2956198A4273}" type="sibTrans" cxnId="{BDD907C4-FA65-4A4D-A567-6E680A25B039}">
      <dgm:prSet custT="1"/>
      <dgm:spPr/>
      <dgm:t>
        <a:bodyPr/>
        <a:lstStyle/>
        <a:p>
          <a:endParaRPr lang="en-US" sz="1100">
            <a:latin typeface="+mn-lt"/>
          </a:endParaRPr>
        </a:p>
      </dgm:t>
    </dgm:pt>
    <dgm:pt modelId="{8D98FB2C-6B74-4147-A681-0D8A05535C06}">
      <dgm:prSet phldrT="[Text]" custT="1"/>
      <dgm:spPr/>
      <dgm:t>
        <a:bodyPr/>
        <a:lstStyle/>
        <a:p>
          <a:r>
            <a:rPr lang="en-US" sz="1100">
              <a:latin typeface="+mn-lt"/>
            </a:rPr>
            <a:t>3) If target species is a cyclic alkane with nC &gt; 6, assign to SOAALK.</a:t>
          </a:r>
        </a:p>
      </dgm:t>
    </dgm:pt>
    <dgm:pt modelId="{D4EB0B34-8D29-4127-9430-9F632657B4CD}" type="parTrans" cxnId="{19B0F5C2-65D5-474A-8D02-A0FD926638D5}">
      <dgm:prSet/>
      <dgm:spPr/>
      <dgm:t>
        <a:bodyPr/>
        <a:lstStyle/>
        <a:p>
          <a:endParaRPr lang="en-US" sz="1100">
            <a:latin typeface="+mn-lt"/>
          </a:endParaRPr>
        </a:p>
      </dgm:t>
    </dgm:pt>
    <dgm:pt modelId="{968D6B83-23B6-4EB9-8E26-4F369F40FC8D}" type="sibTrans" cxnId="{19B0F5C2-65D5-474A-8D02-A0FD926638D5}">
      <dgm:prSet custT="1"/>
      <dgm:spPr/>
      <dgm:t>
        <a:bodyPr/>
        <a:lstStyle/>
        <a:p>
          <a:endParaRPr lang="en-US" sz="1100">
            <a:latin typeface="+mn-lt"/>
          </a:endParaRPr>
        </a:p>
      </dgm:t>
    </dgm:pt>
    <dgm:pt modelId="{140CA24F-7EB4-4E58-970D-916E5A7D8E27}">
      <dgm:prSet phldrT="[Text]" custT="1"/>
      <dgm:spPr/>
      <dgm:t>
        <a:bodyPr/>
        <a:lstStyle/>
        <a:p>
          <a:r>
            <a:rPr lang="en-US" sz="1100">
              <a:latin typeface="+mn-lt"/>
            </a:rPr>
            <a:t>4) Assign all remaining species to NONBAF.</a:t>
          </a:r>
        </a:p>
      </dgm:t>
    </dgm:pt>
    <dgm:pt modelId="{94BDD1A0-E4A5-4D4C-88E6-685C13187623}" type="parTrans" cxnId="{D822FACD-18D7-4FED-BAEB-63F584C44EF1}">
      <dgm:prSet/>
      <dgm:spPr/>
      <dgm:t>
        <a:bodyPr/>
        <a:lstStyle/>
        <a:p>
          <a:endParaRPr lang="en-US" sz="1100">
            <a:latin typeface="+mn-lt"/>
          </a:endParaRPr>
        </a:p>
      </dgm:t>
    </dgm:pt>
    <dgm:pt modelId="{6C140A47-46A8-40D4-A2BC-2C25BAB8AEA4}" type="sibTrans" cxnId="{D822FACD-18D7-4FED-BAEB-63F584C44EF1}">
      <dgm:prSet custT="1"/>
      <dgm:spPr/>
      <dgm:t>
        <a:bodyPr/>
        <a:lstStyle/>
        <a:p>
          <a:endParaRPr lang="en-US" sz="1100">
            <a:latin typeface="+mn-lt"/>
          </a:endParaRPr>
        </a:p>
      </dgm:t>
    </dgm:pt>
    <dgm:pt modelId="{DE492EF3-0284-4EFE-A4C8-9A6DDB416843}" type="pres">
      <dgm:prSet presAssocID="{146CF9E4-3DA7-43F5-ADA6-A14365833352}" presName="Name0" presStyleCnt="0">
        <dgm:presLayoutVars>
          <dgm:dir/>
          <dgm:resizeHandles val="exact"/>
        </dgm:presLayoutVars>
      </dgm:prSet>
      <dgm:spPr/>
    </dgm:pt>
    <dgm:pt modelId="{CB8A3EEA-0FCF-4A91-839E-5455D8CC8C2F}" type="pres">
      <dgm:prSet presAssocID="{6FA54A2E-BA09-470C-8610-8594FFA509A6}" presName="node" presStyleLbl="node1" presStyleIdx="0" presStyleCnt="4" custScaleX="153865" custScaleY="66007">
        <dgm:presLayoutVars>
          <dgm:bulletEnabled val="1"/>
        </dgm:presLayoutVars>
      </dgm:prSet>
      <dgm:spPr/>
    </dgm:pt>
    <dgm:pt modelId="{3AA6EE59-62FE-41F5-A15F-6CF6474180F6}" type="pres">
      <dgm:prSet presAssocID="{80787CB7-4441-4B75-96D4-760FEBC82016}" presName="sibTrans" presStyleLbl="sibTrans1D1" presStyleIdx="0" presStyleCnt="3"/>
      <dgm:spPr/>
    </dgm:pt>
    <dgm:pt modelId="{15608DB6-E4E0-45A8-931D-CF2E8FF77619}" type="pres">
      <dgm:prSet presAssocID="{80787CB7-4441-4B75-96D4-760FEBC82016}" presName="connectorText" presStyleLbl="sibTrans1D1" presStyleIdx="0" presStyleCnt="3"/>
      <dgm:spPr/>
    </dgm:pt>
    <dgm:pt modelId="{3626B319-B255-4405-BDAE-063A38031139}" type="pres">
      <dgm:prSet presAssocID="{3FF1AFC8-2A16-4A69-A4A1-39063E7B5351}" presName="node" presStyleLbl="node1" presStyleIdx="1" presStyleCnt="4" custScaleX="99271" custScaleY="65942">
        <dgm:presLayoutVars>
          <dgm:bulletEnabled val="1"/>
        </dgm:presLayoutVars>
      </dgm:prSet>
      <dgm:spPr/>
    </dgm:pt>
    <dgm:pt modelId="{15F38527-4886-4B1D-9AD5-623DF4E379D5}" type="pres">
      <dgm:prSet presAssocID="{3A2694C7-A22B-48EB-9BE1-2956198A4273}" presName="sibTrans" presStyleLbl="sibTrans1D1" presStyleIdx="1" presStyleCnt="3"/>
      <dgm:spPr/>
    </dgm:pt>
    <dgm:pt modelId="{94175E62-706C-41C0-A0A4-A4D7E3679503}" type="pres">
      <dgm:prSet presAssocID="{3A2694C7-A22B-48EB-9BE1-2956198A4273}" presName="connectorText" presStyleLbl="sibTrans1D1" presStyleIdx="1" presStyleCnt="3"/>
      <dgm:spPr/>
    </dgm:pt>
    <dgm:pt modelId="{184BDC77-ADC3-41EE-B934-653FD6855C12}" type="pres">
      <dgm:prSet presAssocID="{8D98FB2C-6B74-4147-A681-0D8A05535C06}" presName="node" presStyleLbl="node1" presStyleIdx="2" presStyleCnt="4" custScaleX="153242" custScaleY="65942">
        <dgm:presLayoutVars>
          <dgm:bulletEnabled val="1"/>
        </dgm:presLayoutVars>
      </dgm:prSet>
      <dgm:spPr/>
    </dgm:pt>
    <dgm:pt modelId="{38D5F8E3-A819-418A-B0F4-AAB1D8E6476D}" type="pres">
      <dgm:prSet presAssocID="{968D6B83-23B6-4EB9-8E26-4F369F40FC8D}" presName="sibTrans" presStyleLbl="sibTrans1D1" presStyleIdx="2" presStyleCnt="3"/>
      <dgm:spPr/>
    </dgm:pt>
    <dgm:pt modelId="{85EC0237-F227-4FA3-ACB5-4EE7CCB8EE16}" type="pres">
      <dgm:prSet presAssocID="{968D6B83-23B6-4EB9-8E26-4F369F40FC8D}" presName="connectorText" presStyleLbl="sibTrans1D1" presStyleIdx="2" presStyleCnt="3"/>
      <dgm:spPr/>
    </dgm:pt>
    <dgm:pt modelId="{8B0D530B-1216-45B3-BC27-4F5D8337F01D}" type="pres">
      <dgm:prSet presAssocID="{140CA24F-7EB4-4E58-970D-916E5A7D8E27}" presName="node" presStyleLbl="node1" presStyleIdx="3" presStyleCnt="4" custScaleX="97375" custScaleY="65675">
        <dgm:presLayoutVars>
          <dgm:bulletEnabled val="1"/>
        </dgm:presLayoutVars>
      </dgm:prSet>
      <dgm:spPr/>
    </dgm:pt>
  </dgm:ptLst>
  <dgm:cxnLst>
    <dgm:cxn modelId="{4B153D11-FB42-45C1-8C7D-088A88F83C84}" type="presOf" srcId="{8D98FB2C-6B74-4147-A681-0D8A05535C06}" destId="{184BDC77-ADC3-41EE-B934-653FD6855C12}" srcOrd="0" destOrd="0" presId="urn:microsoft.com/office/officeart/2005/8/layout/bProcess3"/>
    <dgm:cxn modelId="{610C0555-B2A0-4E57-8AF8-4C63E24CBBE9}" type="presOf" srcId="{80787CB7-4441-4B75-96D4-760FEBC82016}" destId="{15608DB6-E4E0-45A8-931D-CF2E8FF77619}" srcOrd="1" destOrd="0" presId="urn:microsoft.com/office/officeart/2005/8/layout/bProcess3"/>
    <dgm:cxn modelId="{C7785B75-7C81-417F-8493-0ECA8D269886}" type="presOf" srcId="{140CA24F-7EB4-4E58-970D-916E5A7D8E27}" destId="{8B0D530B-1216-45B3-BC27-4F5D8337F01D}" srcOrd="0" destOrd="0" presId="urn:microsoft.com/office/officeart/2005/8/layout/bProcess3"/>
    <dgm:cxn modelId="{235C7D56-4B6B-4FE1-9EBC-DAD9BA3DEAE0}" srcId="{146CF9E4-3DA7-43F5-ADA6-A14365833352}" destId="{6FA54A2E-BA09-470C-8610-8594FFA509A6}" srcOrd="0" destOrd="0" parTransId="{1653409D-76AD-45A2-9113-0967ECEF51EE}" sibTransId="{80787CB7-4441-4B75-96D4-760FEBC82016}"/>
    <dgm:cxn modelId="{89EEAB81-92F2-4EF9-BC81-97802445124D}" type="presOf" srcId="{968D6B83-23B6-4EB9-8E26-4F369F40FC8D}" destId="{38D5F8E3-A819-418A-B0F4-AAB1D8E6476D}" srcOrd="0" destOrd="0" presId="urn:microsoft.com/office/officeart/2005/8/layout/bProcess3"/>
    <dgm:cxn modelId="{A394FE9E-703E-412E-AA99-8E0245CFF0C1}" type="presOf" srcId="{6FA54A2E-BA09-470C-8610-8594FFA509A6}" destId="{CB8A3EEA-0FCF-4A91-839E-5455D8CC8C2F}" srcOrd="0" destOrd="0" presId="urn:microsoft.com/office/officeart/2005/8/layout/bProcess3"/>
    <dgm:cxn modelId="{C688B59F-2980-4F49-A75B-5CA85497C4D9}" type="presOf" srcId="{3A2694C7-A22B-48EB-9BE1-2956198A4273}" destId="{15F38527-4886-4B1D-9AD5-623DF4E379D5}" srcOrd="0" destOrd="0" presId="urn:microsoft.com/office/officeart/2005/8/layout/bProcess3"/>
    <dgm:cxn modelId="{4000DFAF-AB2E-4EDF-8801-BB0BC91A23C8}" type="presOf" srcId="{968D6B83-23B6-4EB9-8E26-4F369F40FC8D}" destId="{85EC0237-F227-4FA3-ACB5-4EE7CCB8EE16}" srcOrd="1" destOrd="0" presId="urn:microsoft.com/office/officeart/2005/8/layout/bProcess3"/>
    <dgm:cxn modelId="{106CC5BD-BBE6-44E3-BA83-A2F5B17B522E}" type="presOf" srcId="{3A2694C7-A22B-48EB-9BE1-2956198A4273}" destId="{94175E62-706C-41C0-A0A4-A4D7E3679503}" srcOrd="1" destOrd="0" presId="urn:microsoft.com/office/officeart/2005/8/layout/bProcess3"/>
    <dgm:cxn modelId="{19B0F5C2-65D5-474A-8D02-A0FD926638D5}" srcId="{146CF9E4-3DA7-43F5-ADA6-A14365833352}" destId="{8D98FB2C-6B74-4147-A681-0D8A05535C06}" srcOrd="2" destOrd="0" parTransId="{D4EB0B34-8D29-4127-9430-9F632657B4CD}" sibTransId="{968D6B83-23B6-4EB9-8E26-4F369F40FC8D}"/>
    <dgm:cxn modelId="{BDD907C4-FA65-4A4D-A567-6E680A25B039}" srcId="{146CF9E4-3DA7-43F5-ADA6-A14365833352}" destId="{3FF1AFC8-2A16-4A69-A4A1-39063E7B5351}" srcOrd="1" destOrd="0" parTransId="{822665BA-FFF4-406A-AF71-25B5E999D089}" sibTransId="{3A2694C7-A22B-48EB-9BE1-2956198A4273}"/>
    <dgm:cxn modelId="{5299BAC5-0495-4295-BA3F-96262256D478}" type="presOf" srcId="{146CF9E4-3DA7-43F5-ADA6-A14365833352}" destId="{DE492EF3-0284-4EFE-A4C8-9A6DDB416843}" srcOrd="0" destOrd="0" presId="urn:microsoft.com/office/officeart/2005/8/layout/bProcess3"/>
    <dgm:cxn modelId="{D822FACD-18D7-4FED-BAEB-63F584C44EF1}" srcId="{146CF9E4-3DA7-43F5-ADA6-A14365833352}" destId="{140CA24F-7EB4-4E58-970D-916E5A7D8E27}" srcOrd="3" destOrd="0" parTransId="{94BDD1A0-E4A5-4D4C-88E6-685C13187623}" sibTransId="{6C140A47-46A8-40D4-A2BC-2C25BAB8AEA4}"/>
    <dgm:cxn modelId="{929DDAE0-6956-4B2A-8D03-3A12E05E6D1A}" type="presOf" srcId="{3FF1AFC8-2A16-4A69-A4A1-39063E7B5351}" destId="{3626B319-B255-4405-BDAE-063A38031139}" srcOrd="0" destOrd="0" presId="urn:microsoft.com/office/officeart/2005/8/layout/bProcess3"/>
    <dgm:cxn modelId="{D06904FD-2F98-423E-A8FD-92B77D95AEA1}" type="presOf" srcId="{80787CB7-4441-4B75-96D4-760FEBC82016}" destId="{3AA6EE59-62FE-41F5-A15F-6CF6474180F6}" srcOrd="0" destOrd="0" presId="urn:microsoft.com/office/officeart/2005/8/layout/bProcess3"/>
    <dgm:cxn modelId="{AB3AD12F-48A2-4EE2-844D-6082008041FD}" type="presParOf" srcId="{DE492EF3-0284-4EFE-A4C8-9A6DDB416843}" destId="{CB8A3EEA-0FCF-4A91-839E-5455D8CC8C2F}" srcOrd="0" destOrd="0" presId="urn:microsoft.com/office/officeart/2005/8/layout/bProcess3"/>
    <dgm:cxn modelId="{54086505-71B5-4389-AE3F-1BEDFF60DE1D}" type="presParOf" srcId="{DE492EF3-0284-4EFE-A4C8-9A6DDB416843}" destId="{3AA6EE59-62FE-41F5-A15F-6CF6474180F6}" srcOrd="1" destOrd="0" presId="urn:microsoft.com/office/officeart/2005/8/layout/bProcess3"/>
    <dgm:cxn modelId="{74A16084-0B46-46F6-BC62-EFB018BCF188}" type="presParOf" srcId="{3AA6EE59-62FE-41F5-A15F-6CF6474180F6}" destId="{15608DB6-E4E0-45A8-931D-CF2E8FF77619}" srcOrd="0" destOrd="0" presId="urn:microsoft.com/office/officeart/2005/8/layout/bProcess3"/>
    <dgm:cxn modelId="{A1A81458-2CEE-47E9-988B-B6AB0CA8CD08}" type="presParOf" srcId="{DE492EF3-0284-4EFE-A4C8-9A6DDB416843}" destId="{3626B319-B255-4405-BDAE-063A38031139}" srcOrd="2" destOrd="0" presId="urn:microsoft.com/office/officeart/2005/8/layout/bProcess3"/>
    <dgm:cxn modelId="{C2B3E6D8-135D-4E26-A939-BA171913462C}" type="presParOf" srcId="{DE492EF3-0284-4EFE-A4C8-9A6DDB416843}" destId="{15F38527-4886-4B1D-9AD5-623DF4E379D5}" srcOrd="3" destOrd="0" presId="urn:microsoft.com/office/officeart/2005/8/layout/bProcess3"/>
    <dgm:cxn modelId="{A3205418-538F-4B6C-BB81-0847C84AD501}" type="presParOf" srcId="{15F38527-4886-4B1D-9AD5-623DF4E379D5}" destId="{94175E62-706C-41C0-A0A4-A4D7E3679503}" srcOrd="0" destOrd="0" presId="urn:microsoft.com/office/officeart/2005/8/layout/bProcess3"/>
    <dgm:cxn modelId="{B22DD335-4D86-4D0B-9887-939B9F713178}" type="presParOf" srcId="{DE492EF3-0284-4EFE-A4C8-9A6DDB416843}" destId="{184BDC77-ADC3-41EE-B934-653FD6855C12}" srcOrd="4" destOrd="0" presId="urn:microsoft.com/office/officeart/2005/8/layout/bProcess3"/>
    <dgm:cxn modelId="{8903CFE6-FBF7-49BC-A0ED-027EC24676FF}" type="presParOf" srcId="{DE492EF3-0284-4EFE-A4C8-9A6DDB416843}" destId="{38D5F8E3-A819-418A-B0F4-AAB1D8E6476D}" srcOrd="5" destOrd="0" presId="urn:microsoft.com/office/officeart/2005/8/layout/bProcess3"/>
    <dgm:cxn modelId="{A86115F5-55F3-44DA-B5E1-45BC57B57933}" type="presParOf" srcId="{38D5F8E3-A819-418A-B0F4-AAB1D8E6476D}" destId="{85EC0237-F227-4FA3-ACB5-4EE7CCB8EE16}" srcOrd="0" destOrd="0" presId="urn:microsoft.com/office/officeart/2005/8/layout/bProcess3"/>
    <dgm:cxn modelId="{D591B139-994F-47F8-91E4-C0D2568E75BC}" type="presParOf" srcId="{DE492EF3-0284-4EFE-A4C8-9A6DDB416843}" destId="{8B0D530B-1216-45B3-BC27-4F5D8337F01D}" srcOrd="6" destOrd="0" presId="urn:microsoft.com/office/officeart/2005/8/layout/bProcess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46CF9E4-3DA7-43F5-ADA6-A14365833352}"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6FA54A2E-BA09-470C-8610-8594FFA509A6}">
      <dgm:prSet phldrT="[Text]" custT="1"/>
      <dgm:spPr/>
      <dgm:t>
        <a:bodyPr/>
        <a:lstStyle/>
        <a:p>
          <a:pPr>
            <a:lnSpc>
              <a:spcPct val="100000"/>
            </a:lnSpc>
            <a:spcAft>
              <a:spcPts val="0"/>
            </a:spcAft>
          </a:pPr>
          <a:r>
            <a:rPr lang="en-US" sz="900">
              <a:latin typeface="+mn-lt"/>
            </a:rPr>
            <a:t>1) If target species features no carbon or is elemental carbon, assign to UNKCRACMM.</a:t>
          </a:r>
        </a:p>
      </dgm:t>
    </dgm:pt>
    <dgm:pt modelId="{1653409D-76AD-45A2-9113-0967ECEF51EE}" type="parTrans" cxnId="{235C7D56-4B6B-4FE1-9EBC-DAD9BA3DEAE0}">
      <dgm:prSet/>
      <dgm:spPr/>
      <dgm:t>
        <a:bodyPr/>
        <a:lstStyle/>
        <a:p>
          <a:endParaRPr lang="en-US" sz="900">
            <a:latin typeface="+mn-lt"/>
          </a:endParaRPr>
        </a:p>
      </dgm:t>
    </dgm:pt>
    <dgm:pt modelId="{80787CB7-4441-4B75-96D4-760FEBC82016}" type="sibTrans" cxnId="{235C7D56-4B6B-4FE1-9EBC-DAD9BA3DEAE0}">
      <dgm:prSet custT="1"/>
      <dgm:spPr/>
      <dgm:t>
        <a:bodyPr/>
        <a:lstStyle/>
        <a:p>
          <a:endParaRPr lang="en-US" sz="900">
            <a:latin typeface="+mn-lt"/>
          </a:endParaRPr>
        </a:p>
      </dgm:t>
    </dgm:pt>
    <dgm:pt modelId="{3FF1AFC8-2A16-4A69-A4A1-39063E7B5351}">
      <dgm:prSet phldrT="[Text]" custT="1"/>
      <dgm:spPr/>
      <dgm:t>
        <a:bodyPr/>
        <a:lstStyle/>
        <a:p>
          <a:r>
            <a:rPr lang="en-US" sz="900">
              <a:latin typeface="+mn-lt"/>
            </a:rPr>
            <a:t>2) If target species is an explicit tracer in chemical mechanism, appropriately assign.</a:t>
          </a:r>
        </a:p>
      </dgm:t>
    </dgm:pt>
    <dgm:pt modelId="{822665BA-FFF4-406A-AF71-25B5E999D089}" type="parTrans" cxnId="{BDD907C4-FA65-4A4D-A567-6E680A25B039}">
      <dgm:prSet/>
      <dgm:spPr/>
      <dgm:t>
        <a:bodyPr/>
        <a:lstStyle/>
        <a:p>
          <a:endParaRPr lang="en-US" sz="900">
            <a:latin typeface="+mn-lt"/>
          </a:endParaRPr>
        </a:p>
      </dgm:t>
    </dgm:pt>
    <dgm:pt modelId="{3A2694C7-A22B-48EB-9BE1-2956198A4273}" type="sibTrans" cxnId="{BDD907C4-FA65-4A4D-A567-6E680A25B039}">
      <dgm:prSet custT="1"/>
      <dgm:spPr/>
      <dgm:t>
        <a:bodyPr/>
        <a:lstStyle/>
        <a:p>
          <a:endParaRPr lang="en-US" sz="900">
            <a:latin typeface="+mn-lt"/>
          </a:endParaRPr>
        </a:p>
      </dgm:t>
    </dgm:pt>
    <dgm:pt modelId="{8D98FB2C-6B74-4147-A681-0D8A05535C06}">
      <dgm:prSet phldrT="[Text]" custT="1"/>
      <dgm:spPr/>
      <dgm:t>
        <a:bodyPr/>
        <a:lstStyle/>
        <a:p>
          <a:r>
            <a:rPr lang="en-US" sz="900">
              <a:latin typeface="+mn-lt"/>
            </a:rPr>
            <a:t>3) If k</a:t>
          </a:r>
          <a:r>
            <a:rPr lang="en-US" sz="900" baseline="-25000">
              <a:latin typeface="+mn-lt"/>
            </a:rPr>
            <a:t>OH</a:t>
          </a:r>
          <a:r>
            <a:rPr lang="en-US" sz="900">
              <a:latin typeface="+mn-lt"/>
            </a:rPr>
            <a:t> &lt; 3.5x10</a:t>
          </a:r>
          <a:r>
            <a:rPr lang="en-US" sz="900" baseline="30000">
              <a:latin typeface="+mn-lt"/>
            </a:rPr>
            <a:t>-13</a:t>
          </a:r>
          <a:r>
            <a:rPr lang="en-US" sz="900">
              <a:latin typeface="+mn-lt"/>
            </a:rPr>
            <a:t> cm</a:t>
          </a:r>
          <a:r>
            <a:rPr lang="en-US" sz="900" baseline="30000">
              <a:latin typeface="+mn-lt"/>
            </a:rPr>
            <a:t>3</a:t>
          </a:r>
          <a:r>
            <a:rPr lang="en-US" sz="900">
              <a:latin typeface="+mn-lt"/>
            </a:rPr>
            <a:t> molec.</a:t>
          </a:r>
          <a:r>
            <a:rPr lang="en-US" sz="900" baseline="30000">
              <a:latin typeface="+mn-lt"/>
            </a:rPr>
            <a:t>-1</a:t>
          </a:r>
          <a:r>
            <a:rPr lang="en-US" sz="900">
              <a:latin typeface="+mn-lt"/>
            </a:rPr>
            <a:t> sec</a:t>
          </a:r>
          <a:r>
            <a:rPr lang="en-US" sz="900" baseline="30000">
              <a:latin typeface="+mn-lt"/>
            </a:rPr>
            <a:t>-1</a:t>
          </a:r>
          <a:r>
            <a:rPr lang="en-US" sz="900">
              <a:latin typeface="+mn-lt"/>
            </a:rPr>
            <a:t>, assign to SLOWROC.</a:t>
          </a:r>
        </a:p>
      </dgm:t>
    </dgm:pt>
    <dgm:pt modelId="{D4EB0B34-8D29-4127-9430-9F632657B4CD}" type="parTrans" cxnId="{19B0F5C2-65D5-474A-8D02-A0FD926638D5}">
      <dgm:prSet/>
      <dgm:spPr/>
      <dgm:t>
        <a:bodyPr/>
        <a:lstStyle/>
        <a:p>
          <a:endParaRPr lang="en-US" sz="900">
            <a:latin typeface="+mn-lt"/>
          </a:endParaRPr>
        </a:p>
      </dgm:t>
    </dgm:pt>
    <dgm:pt modelId="{968D6B83-23B6-4EB9-8E26-4F369F40FC8D}" type="sibTrans" cxnId="{19B0F5C2-65D5-474A-8D02-A0FD926638D5}">
      <dgm:prSet custT="1"/>
      <dgm:spPr/>
      <dgm:t>
        <a:bodyPr/>
        <a:lstStyle/>
        <a:p>
          <a:endParaRPr lang="en-US" sz="900">
            <a:latin typeface="+mn-lt"/>
          </a:endParaRPr>
        </a:p>
      </dgm:t>
    </dgm:pt>
    <dgm:pt modelId="{140CA24F-7EB4-4E58-970D-916E5A7D8E27}">
      <dgm:prSet phldrT="[Text]" custT="1"/>
      <dgm:spPr/>
      <dgm:t>
        <a:bodyPr/>
        <a:lstStyle/>
        <a:p>
          <a:r>
            <a:rPr lang="en-US" sz="900">
              <a:latin typeface="+mn-lt"/>
            </a:rPr>
            <a:t>6) If target species is nonoxygenated and has more than 1 benzene ring, assign to NAPH.</a:t>
          </a:r>
        </a:p>
      </dgm:t>
    </dgm:pt>
    <dgm:pt modelId="{94BDD1A0-E4A5-4D4C-88E6-685C13187623}" type="parTrans" cxnId="{D822FACD-18D7-4FED-BAEB-63F584C44EF1}">
      <dgm:prSet/>
      <dgm:spPr/>
      <dgm:t>
        <a:bodyPr/>
        <a:lstStyle/>
        <a:p>
          <a:endParaRPr lang="en-US" sz="900">
            <a:latin typeface="+mn-lt"/>
          </a:endParaRPr>
        </a:p>
      </dgm:t>
    </dgm:pt>
    <dgm:pt modelId="{6C140A47-46A8-40D4-A2BC-2C25BAB8AEA4}" type="sibTrans" cxnId="{D822FACD-18D7-4FED-BAEB-63F584C44EF1}">
      <dgm:prSet custT="1"/>
      <dgm:spPr/>
      <dgm:t>
        <a:bodyPr/>
        <a:lstStyle/>
        <a:p>
          <a:endParaRPr lang="en-US" sz="900">
            <a:latin typeface="+mn-lt"/>
          </a:endParaRPr>
        </a:p>
      </dgm:t>
    </dgm:pt>
    <dgm:pt modelId="{6D54891D-69F5-4657-9218-C8D9D51394F1}">
      <dgm:prSet phldrT="[Text]" custT="1"/>
      <dgm:spPr/>
      <dgm:t>
        <a:bodyPr/>
        <a:lstStyle/>
        <a:p>
          <a:r>
            <a:rPr lang="en-US" sz="900">
              <a:latin typeface="+mn-lt"/>
            </a:rPr>
            <a:t>7) If C* of target species is &lt; 3x10</a:t>
          </a:r>
          <a:r>
            <a:rPr lang="en-US" sz="900" baseline="30000">
              <a:latin typeface="+mn-lt"/>
            </a:rPr>
            <a:t>2</a:t>
          </a:r>
          <a:r>
            <a:rPr lang="en-US" sz="900">
              <a:latin typeface="+mn-lt"/>
            </a:rPr>
            <a:t> μg m</a:t>
          </a:r>
          <a:r>
            <a:rPr lang="en-US" sz="900" baseline="30000">
              <a:latin typeface="+mn-lt"/>
            </a:rPr>
            <a:t>-3</a:t>
          </a:r>
          <a:r>
            <a:rPr lang="en-US" sz="900">
              <a:latin typeface="+mn-lt"/>
            </a:rPr>
            <a:t>, follow order-of-operations.</a:t>
          </a:r>
        </a:p>
      </dgm:t>
    </dgm:pt>
    <dgm:pt modelId="{5CEC6C28-8D2C-41EF-AF53-8BC6F1BC59F5}" type="parTrans" cxnId="{CF1A78E5-91D7-448C-A7C6-683BECD8ACC7}">
      <dgm:prSet/>
      <dgm:spPr/>
      <dgm:t>
        <a:bodyPr/>
        <a:lstStyle/>
        <a:p>
          <a:endParaRPr lang="en-US" sz="900">
            <a:latin typeface="+mn-lt"/>
          </a:endParaRPr>
        </a:p>
      </dgm:t>
    </dgm:pt>
    <dgm:pt modelId="{AE39F48E-7629-41BE-BBA8-C23BD9CCD2C9}" type="sibTrans" cxnId="{CF1A78E5-91D7-448C-A7C6-683BECD8ACC7}">
      <dgm:prSet custT="1"/>
      <dgm:spPr/>
      <dgm:t>
        <a:bodyPr/>
        <a:lstStyle/>
        <a:p>
          <a:endParaRPr lang="en-US" sz="900">
            <a:latin typeface="+mn-lt"/>
          </a:endParaRPr>
        </a:p>
      </dgm:t>
    </dgm:pt>
    <dgm:pt modelId="{C26CE230-1740-4A76-9195-8D672C1622D3}">
      <dgm:prSet custT="1"/>
      <dgm:spPr/>
      <dgm:t>
        <a:bodyPr/>
        <a:lstStyle/>
        <a:p>
          <a:r>
            <a:rPr lang="en-US" sz="900">
              <a:latin typeface="+mn-lt"/>
            </a:rPr>
            <a:t>8) If target species is a single-ring aromatic, follow order-of-operations.</a:t>
          </a:r>
        </a:p>
      </dgm:t>
    </dgm:pt>
    <dgm:pt modelId="{540D5171-C465-4C9A-9A91-3CCB98940203}" type="parTrans" cxnId="{E298D95D-AF21-41FC-8247-2CB488781357}">
      <dgm:prSet/>
      <dgm:spPr/>
      <dgm:t>
        <a:bodyPr/>
        <a:lstStyle/>
        <a:p>
          <a:endParaRPr lang="en-US" sz="900">
            <a:latin typeface="+mn-lt"/>
          </a:endParaRPr>
        </a:p>
      </dgm:t>
    </dgm:pt>
    <dgm:pt modelId="{AD7822F4-E174-43B5-AB94-A26462393E17}" type="sibTrans" cxnId="{E298D95D-AF21-41FC-8247-2CB488781357}">
      <dgm:prSet custT="1"/>
      <dgm:spPr/>
      <dgm:t>
        <a:bodyPr/>
        <a:lstStyle/>
        <a:p>
          <a:endParaRPr lang="en-US" sz="900">
            <a:latin typeface="+mn-lt"/>
          </a:endParaRPr>
        </a:p>
      </dgm:t>
    </dgm:pt>
    <dgm:pt modelId="{F931DFBD-0A3B-482B-A0F3-8A8CC827E19A}">
      <dgm:prSet custT="1"/>
      <dgm:spPr/>
      <dgm:t>
        <a:bodyPr/>
        <a:lstStyle/>
        <a:p>
          <a:r>
            <a:rPr lang="en-US" sz="900">
              <a:latin typeface="+mn-lt"/>
            </a:rPr>
            <a:t>9) If the target species contains a C-C double bond, follow order-of-operations.</a:t>
          </a:r>
        </a:p>
      </dgm:t>
    </dgm:pt>
    <dgm:pt modelId="{B7F4A073-5CAA-439D-8A24-52C230A1F089}" type="parTrans" cxnId="{A560CC7F-38DB-4465-9950-0740D250135A}">
      <dgm:prSet/>
      <dgm:spPr/>
      <dgm:t>
        <a:bodyPr/>
        <a:lstStyle/>
        <a:p>
          <a:endParaRPr lang="en-US" sz="900">
            <a:latin typeface="+mn-lt"/>
          </a:endParaRPr>
        </a:p>
      </dgm:t>
    </dgm:pt>
    <dgm:pt modelId="{4DCE93A0-C332-424B-8DA0-17F6B75C7182}" type="sibTrans" cxnId="{A560CC7F-38DB-4465-9950-0740D250135A}">
      <dgm:prSet custT="1"/>
      <dgm:spPr/>
      <dgm:t>
        <a:bodyPr/>
        <a:lstStyle/>
        <a:p>
          <a:endParaRPr lang="en-US" sz="900">
            <a:latin typeface="+mn-lt"/>
          </a:endParaRPr>
        </a:p>
      </dgm:t>
    </dgm:pt>
    <dgm:pt modelId="{791D3FBB-D4E2-49E4-98EE-06A00E06F022}">
      <dgm:prSet custT="1"/>
      <dgm:spPr/>
      <dgm:t>
        <a:bodyPr/>
        <a:lstStyle/>
        <a:p>
          <a:r>
            <a:rPr lang="en-US" sz="900">
              <a:latin typeface="+mn-lt"/>
            </a:rPr>
            <a:t>10) If C* of target species is &lt; 3x10</a:t>
          </a:r>
          <a:r>
            <a:rPr lang="en-US" sz="900" baseline="30000">
              <a:latin typeface="+mn-lt"/>
            </a:rPr>
            <a:t>6</a:t>
          </a:r>
          <a:r>
            <a:rPr lang="en-US" sz="900">
              <a:latin typeface="+mn-lt"/>
            </a:rPr>
            <a:t> μg m</a:t>
          </a:r>
          <a:r>
            <a:rPr lang="en-US" sz="900" baseline="30000">
              <a:latin typeface="+mn-lt"/>
            </a:rPr>
            <a:t>-3</a:t>
          </a:r>
          <a:r>
            <a:rPr lang="en-US" sz="900">
              <a:latin typeface="+mn-lt"/>
            </a:rPr>
            <a:t>, follow order-of-operations.</a:t>
          </a:r>
        </a:p>
      </dgm:t>
    </dgm:pt>
    <dgm:pt modelId="{ABE81BAA-59A6-4A9A-880F-5E8BCFA17EAC}" type="parTrans" cxnId="{A35697A8-717D-49AE-9888-9D04B00433F6}">
      <dgm:prSet/>
      <dgm:spPr/>
      <dgm:t>
        <a:bodyPr/>
        <a:lstStyle/>
        <a:p>
          <a:endParaRPr lang="en-US" sz="900">
            <a:latin typeface="+mn-lt"/>
          </a:endParaRPr>
        </a:p>
      </dgm:t>
    </dgm:pt>
    <dgm:pt modelId="{4DAEF477-E0B5-4B5A-95E0-A94845435A99}" type="sibTrans" cxnId="{A35697A8-717D-49AE-9888-9D04B00433F6}">
      <dgm:prSet custT="1"/>
      <dgm:spPr/>
      <dgm:t>
        <a:bodyPr/>
        <a:lstStyle/>
        <a:p>
          <a:endParaRPr lang="en-US" sz="900">
            <a:latin typeface="+mn-lt"/>
          </a:endParaRPr>
        </a:p>
      </dgm:t>
    </dgm:pt>
    <dgm:pt modelId="{4BC86E24-8034-4196-AAF0-D7294BD48257}">
      <dgm:prSet custT="1"/>
      <dgm:spPr/>
      <dgm:t>
        <a:bodyPr/>
        <a:lstStyle/>
        <a:p>
          <a:r>
            <a:rPr lang="en-US" sz="900">
              <a:latin typeface="+mn-lt"/>
            </a:rPr>
            <a:t>11) If target species has one or more aldehyde and ketone group, assign to MGLY.</a:t>
          </a:r>
        </a:p>
      </dgm:t>
    </dgm:pt>
    <dgm:pt modelId="{C7257CD7-099B-4196-940F-B823F1650570}" type="parTrans" cxnId="{8EDFAC34-2794-44E0-8FC5-AAFA43A11549}">
      <dgm:prSet/>
      <dgm:spPr/>
      <dgm:t>
        <a:bodyPr/>
        <a:lstStyle/>
        <a:p>
          <a:endParaRPr lang="en-US" sz="900">
            <a:latin typeface="+mn-lt"/>
          </a:endParaRPr>
        </a:p>
      </dgm:t>
    </dgm:pt>
    <dgm:pt modelId="{AF88BC51-A5EB-428F-B176-58FFBF2F4199}" type="sibTrans" cxnId="{8EDFAC34-2794-44E0-8FC5-AAFA43A11549}">
      <dgm:prSet custT="1"/>
      <dgm:spPr/>
      <dgm:t>
        <a:bodyPr/>
        <a:lstStyle/>
        <a:p>
          <a:endParaRPr lang="en-US" sz="900">
            <a:latin typeface="+mn-lt"/>
          </a:endParaRPr>
        </a:p>
      </dgm:t>
    </dgm:pt>
    <dgm:pt modelId="{0F84D366-C570-4BD0-B341-FE1578760DEB}">
      <dgm:prSet custT="1"/>
      <dgm:spPr/>
      <dgm:t>
        <a:bodyPr/>
        <a:lstStyle/>
        <a:p>
          <a:r>
            <a:rPr lang="en-US" sz="900">
              <a:latin typeface="+mn-lt"/>
            </a:rPr>
            <a:t>12) If target species has one or more aldehyde, assign to ALD.</a:t>
          </a:r>
        </a:p>
      </dgm:t>
    </dgm:pt>
    <dgm:pt modelId="{54A5665C-E354-4237-995C-531A043E5038}" type="parTrans" cxnId="{AD2B3629-C007-4678-8274-46EA0F0F0A95}">
      <dgm:prSet/>
      <dgm:spPr/>
      <dgm:t>
        <a:bodyPr/>
        <a:lstStyle/>
        <a:p>
          <a:endParaRPr lang="en-US" sz="900">
            <a:latin typeface="+mn-lt"/>
          </a:endParaRPr>
        </a:p>
      </dgm:t>
    </dgm:pt>
    <dgm:pt modelId="{F7F92B41-FA46-4D2A-941B-89C6997EF54D}" type="sibTrans" cxnId="{AD2B3629-C007-4678-8274-46EA0F0F0A95}">
      <dgm:prSet custT="1"/>
      <dgm:spPr/>
      <dgm:t>
        <a:bodyPr/>
        <a:lstStyle/>
        <a:p>
          <a:endParaRPr lang="en-US" sz="900">
            <a:latin typeface="+mn-lt"/>
          </a:endParaRPr>
        </a:p>
      </dgm:t>
    </dgm:pt>
    <dgm:pt modelId="{9C680299-A8FF-4B70-A2E3-853ECE67DBCF}">
      <dgm:prSet custT="1"/>
      <dgm:spPr/>
      <dgm:t>
        <a:bodyPr/>
        <a:lstStyle/>
        <a:p>
          <a:r>
            <a:rPr lang="en-US" sz="900">
              <a:latin typeface="+mn-lt"/>
            </a:rPr>
            <a:t>18) If target species has one or more acid, assign to ORA2.</a:t>
          </a:r>
        </a:p>
      </dgm:t>
    </dgm:pt>
    <dgm:pt modelId="{FD4D5B8E-156F-443C-8909-2CB63FC31D27}" type="parTrans" cxnId="{DE9A897D-A81A-4303-BA85-8B38B607D88F}">
      <dgm:prSet/>
      <dgm:spPr/>
      <dgm:t>
        <a:bodyPr/>
        <a:lstStyle/>
        <a:p>
          <a:endParaRPr lang="en-US" sz="900">
            <a:latin typeface="+mn-lt"/>
          </a:endParaRPr>
        </a:p>
      </dgm:t>
    </dgm:pt>
    <dgm:pt modelId="{01A599B5-51AE-4FBA-A635-8BF0F57763E9}" type="sibTrans" cxnId="{DE9A897D-A81A-4303-BA85-8B38B607D88F}">
      <dgm:prSet custT="1"/>
      <dgm:spPr/>
      <dgm:t>
        <a:bodyPr/>
        <a:lstStyle/>
        <a:p>
          <a:endParaRPr lang="en-US" sz="900">
            <a:latin typeface="+mn-lt"/>
          </a:endParaRPr>
        </a:p>
      </dgm:t>
    </dgm:pt>
    <dgm:pt modelId="{1A626755-A55D-4F4B-8D47-E8D274ACC1B4}">
      <dgm:prSet custT="1"/>
      <dgm:spPr/>
      <dgm:t>
        <a:bodyPr/>
        <a:lstStyle/>
        <a:p>
          <a:r>
            <a:rPr lang="en-US" sz="900">
              <a:latin typeface="+mn-lt"/>
            </a:rPr>
            <a:t>19) If target species does not match any prior categorization, follow order-of-operations.</a:t>
          </a:r>
        </a:p>
      </dgm:t>
    </dgm:pt>
    <dgm:pt modelId="{5F01FE38-89DF-4E22-BA6B-C39EA3C98760}" type="parTrans" cxnId="{01DFA1B3-A800-4039-92A5-AF03FC483F93}">
      <dgm:prSet/>
      <dgm:spPr/>
      <dgm:t>
        <a:bodyPr/>
        <a:lstStyle/>
        <a:p>
          <a:endParaRPr lang="en-US" sz="900">
            <a:latin typeface="+mn-lt"/>
          </a:endParaRPr>
        </a:p>
      </dgm:t>
    </dgm:pt>
    <dgm:pt modelId="{1C48D86B-2382-419A-93A3-031A76BC57CA}" type="sibTrans" cxnId="{01DFA1B3-A800-4039-92A5-AF03FC483F93}">
      <dgm:prSet custT="1"/>
      <dgm:spPr/>
      <dgm:t>
        <a:bodyPr/>
        <a:lstStyle/>
        <a:p>
          <a:endParaRPr lang="en-US" sz="900">
            <a:latin typeface="+mn-lt"/>
          </a:endParaRPr>
        </a:p>
      </dgm:t>
    </dgm:pt>
    <dgm:pt modelId="{F08F6BBC-7E12-469C-B933-FED65AB9F06D}">
      <dgm:prSet custT="1"/>
      <dgm:spPr/>
      <dgm:t>
        <a:bodyPr/>
        <a:lstStyle/>
        <a:p>
          <a:r>
            <a:rPr lang="en-US" sz="900">
              <a:latin typeface="+mn-lt"/>
            </a:rPr>
            <a:t>14) If target species has one or more alcohol and ketone group, assign to HKET.</a:t>
          </a:r>
          <a:endParaRPr lang="en-US" sz="900"/>
        </a:p>
      </dgm:t>
    </dgm:pt>
    <dgm:pt modelId="{CDA6923A-9660-44DD-A197-E254958EC387}" type="parTrans" cxnId="{33EBE8F8-6713-46E5-95C8-D6DBA37A1EAF}">
      <dgm:prSet/>
      <dgm:spPr/>
      <dgm:t>
        <a:bodyPr/>
        <a:lstStyle/>
        <a:p>
          <a:endParaRPr lang="en-US"/>
        </a:p>
      </dgm:t>
    </dgm:pt>
    <dgm:pt modelId="{A4F30E8D-4E06-47A5-B53E-6D767A76B440}" type="sibTrans" cxnId="{33EBE8F8-6713-46E5-95C8-D6DBA37A1EAF}">
      <dgm:prSet/>
      <dgm:spPr/>
      <dgm:t>
        <a:bodyPr/>
        <a:lstStyle/>
        <a:p>
          <a:endParaRPr lang="en-US"/>
        </a:p>
      </dgm:t>
    </dgm:pt>
    <dgm:pt modelId="{8F424190-26C1-492E-84FD-713D772074FB}">
      <dgm:prSet custT="1"/>
      <dgm:spPr/>
      <dgm:t>
        <a:bodyPr/>
        <a:lstStyle/>
        <a:p>
          <a:r>
            <a:rPr lang="en-US" sz="900">
              <a:latin typeface="+mn-lt"/>
            </a:rPr>
            <a:t>13) If target species has one or more peroxide, assign to OP2.</a:t>
          </a:r>
          <a:endParaRPr lang="en-US" sz="900"/>
        </a:p>
      </dgm:t>
    </dgm:pt>
    <dgm:pt modelId="{E4019F5E-26EB-4941-91E1-E643B003238A}" type="parTrans" cxnId="{4F473013-826F-4E4F-AF27-567755F8E742}">
      <dgm:prSet/>
      <dgm:spPr/>
      <dgm:t>
        <a:bodyPr/>
        <a:lstStyle/>
        <a:p>
          <a:endParaRPr lang="en-US"/>
        </a:p>
      </dgm:t>
    </dgm:pt>
    <dgm:pt modelId="{49451A36-56E9-4311-A596-DDE1B77AC540}" type="sibTrans" cxnId="{4F473013-826F-4E4F-AF27-567755F8E742}">
      <dgm:prSet/>
      <dgm:spPr/>
      <dgm:t>
        <a:bodyPr/>
        <a:lstStyle/>
        <a:p>
          <a:endParaRPr lang="en-US"/>
        </a:p>
      </dgm:t>
    </dgm:pt>
    <dgm:pt modelId="{A9EA810F-D36C-4BD8-83DB-9229366C45C3}">
      <dgm:prSet custT="1"/>
      <dgm:spPr/>
      <dgm:t>
        <a:bodyPr lIns="64008" tIns="64008" rIns="64008" bIns="64008"/>
        <a:lstStyle/>
        <a:p>
          <a:r>
            <a:rPr lang="en-US" sz="900"/>
            <a:t>5) If target species is a furan or diene, other than 1,3-butadiene, assign to FURAN.</a:t>
          </a:r>
        </a:p>
      </dgm:t>
    </dgm:pt>
    <dgm:pt modelId="{6332EB4B-5D49-4555-A276-17BC5BF2A2C6}" type="parTrans" cxnId="{40D549FB-A601-4C42-A373-799C0E573E9A}">
      <dgm:prSet/>
      <dgm:spPr/>
      <dgm:t>
        <a:bodyPr/>
        <a:lstStyle/>
        <a:p>
          <a:endParaRPr lang="en-US"/>
        </a:p>
      </dgm:t>
    </dgm:pt>
    <dgm:pt modelId="{C4F3A80A-15B3-426A-8526-7CD1DC600764}" type="sibTrans" cxnId="{40D549FB-A601-4C42-A373-799C0E573E9A}">
      <dgm:prSet/>
      <dgm:spPr/>
      <dgm:t>
        <a:bodyPr/>
        <a:lstStyle/>
        <a:p>
          <a:endParaRPr lang="en-US"/>
        </a:p>
      </dgm:t>
    </dgm:pt>
    <dgm:pt modelId="{53AF5ACF-A37D-4A97-9F93-34CF7F307599}">
      <dgm:prSet custT="1"/>
      <dgm:spPr/>
      <dgm:t>
        <a:bodyPr lIns="64008" tIns="64008" rIns="64008" bIns="64008"/>
        <a:lstStyle/>
        <a:p>
          <a:r>
            <a:rPr lang="en-US" sz="900"/>
            <a:t>4) If target species is a terpene species, follow order-of-operations.</a:t>
          </a:r>
        </a:p>
      </dgm:t>
    </dgm:pt>
    <dgm:pt modelId="{3FC69A84-A4F9-4030-B1D2-1A91B36ABDFF}" type="parTrans" cxnId="{C9CC7AFB-A296-4A41-93E8-742E72A54E74}">
      <dgm:prSet/>
      <dgm:spPr/>
      <dgm:t>
        <a:bodyPr/>
        <a:lstStyle/>
        <a:p>
          <a:endParaRPr lang="en-US"/>
        </a:p>
      </dgm:t>
    </dgm:pt>
    <dgm:pt modelId="{1E6533D0-8258-470E-AF98-6139B3130A9C}" type="sibTrans" cxnId="{C9CC7AFB-A296-4A41-93E8-742E72A54E74}">
      <dgm:prSet/>
      <dgm:spPr/>
      <dgm:t>
        <a:bodyPr/>
        <a:lstStyle/>
        <a:p>
          <a:endParaRPr lang="en-US"/>
        </a:p>
      </dgm:t>
    </dgm:pt>
    <dgm:pt modelId="{31F852D6-0378-4643-93CD-6D2DB944EF66}">
      <dgm:prSet custT="1"/>
      <dgm:spPr/>
      <dgm:t>
        <a:bodyPr/>
        <a:lstStyle/>
        <a:p>
          <a:r>
            <a:rPr lang="en-US" sz="900"/>
            <a:t>15) If target species has one or more ketone, assign to KET.</a:t>
          </a:r>
        </a:p>
      </dgm:t>
    </dgm:pt>
    <dgm:pt modelId="{BE0E4707-A794-4A70-9D3A-41EE7AE548DD}" type="parTrans" cxnId="{F653FC44-63B4-4AE3-B650-ACEA522E94C6}">
      <dgm:prSet/>
      <dgm:spPr/>
      <dgm:t>
        <a:bodyPr/>
        <a:lstStyle/>
        <a:p>
          <a:endParaRPr lang="en-US"/>
        </a:p>
      </dgm:t>
    </dgm:pt>
    <dgm:pt modelId="{1262F49D-5759-432C-983A-F812051CEBAF}" type="sibTrans" cxnId="{F653FC44-63B4-4AE3-B650-ACEA522E94C6}">
      <dgm:prSet/>
      <dgm:spPr/>
      <dgm:t>
        <a:bodyPr/>
        <a:lstStyle/>
        <a:p>
          <a:endParaRPr lang="en-US"/>
        </a:p>
      </dgm:t>
    </dgm:pt>
    <dgm:pt modelId="{3798B2AB-A20F-418B-9B43-BAE5C24347A8}">
      <dgm:prSet custT="1"/>
      <dgm:spPr/>
      <dgm:t>
        <a:bodyPr/>
        <a:lstStyle/>
        <a:p>
          <a:r>
            <a:rPr lang="en-US" sz="900"/>
            <a:t>16) If target species has one or more nitrate, assign to ONIT.</a:t>
          </a:r>
        </a:p>
      </dgm:t>
    </dgm:pt>
    <dgm:pt modelId="{D1FAED93-006D-43EA-86ED-486E68EF1226}" type="parTrans" cxnId="{E1E5F180-6D76-41FE-BD3F-995953857F9E}">
      <dgm:prSet/>
      <dgm:spPr/>
      <dgm:t>
        <a:bodyPr/>
        <a:lstStyle/>
        <a:p>
          <a:endParaRPr lang="en-US"/>
        </a:p>
      </dgm:t>
    </dgm:pt>
    <dgm:pt modelId="{A754B6CA-E52D-4159-9DA6-D9865C7F6E0E}" type="sibTrans" cxnId="{E1E5F180-6D76-41FE-BD3F-995953857F9E}">
      <dgm:prSet/>
      <dgm:spPr/>
      <dgm:t>
        <a:bodyPr/>
        <a:lstStyle/>
        <a:p>
          <a:endParaRPr lang="en-US"/>
        </a:p>
      </dgm:t>
    </dgm:pt>
    <dgm:pt modelId="{AB4E31D5-8195-4FC1-8C9C-91085FFFFFB3}">
      <dgm:prSet custT="1"/>
      <dgm:spPr/>
      <dgm:t>
        <a:bodyPr/>
        <a:lstStyle/>
        <a:p>
          <a:r>
            <a:rPr lang="en-US" sz="900"/>
            <a:t>17) If target species has one or more alcohol, assign to ROH. </a:t>
          </a:r>
        </a:p>
      </dgm:t>
    </dgm:pt>
    <dgm:pt modelId="{3E292B53-73E8-43C2-8315-4F63632BADFC}" type="parTrans" cxnId="{F217D62C-5B53-485C-A970-FFD2B042030D}">
      <dgm:prSet/>
      <dgm:spPr/>
      <dgm:t>
        <a:bodyPr/>
        <a:lstStyle/>
        <a:p>
          <a:endParaRPr lang="en-US"/>
        </a:p>
      </dgm:t>
    </dgm:pt>
    <dgm:pt modelId="{499E0B7C-534A-4ECC-AEF9-5CA527EDF266}" type="sibTrans" cxnId="{F217D62C-5B53-485C-A970-FFD2B042030D}">
      <dgm:prSet/>
      <dgm:spPr/>
      <dgm:t>
        <a:bodyPr/>
        <a:lstStyle/>
        <a:p>
          <a:endParaRPr lang="en-US"/>
        </a:p>
      </dgm:t>
    </dgm:pt>
    <dgm:pt modelId="{DE492EF3-0284-4EFE-A4C8-9A6DDB416843}" type="pres">
      <dgm:prSet presAssocID="{146CF9E4-3DA7-43F5-ADA6-A14365833352}" presName="Name0" presStyleCnt="0">
        <dgm:presLayoutVars>
          <dgm:dir/>
          <dgm:resizeHandles val="exact"/>
        </dgm:presLayoutVars>
      </dgm:prSet>
      <dgm:spPr/>
    </dgm:pt>
    <dgm:pt modelId="{CB8A3EEA-0FCF-4A91-839E-5455D8CC8C2F}" type="pres">
      <dgm:prSet presAssocID="{6FA54A2E-BA09-470C-8610-8594FFA509A6}" presName="node" presStyleLbl="node1" presStyleIdx="0" presStyleCnt="19" custScaleX="110000" custScaleY="110000">
        <dgm:presLayoutVars>
          <dgm:bulletEnabled val="1"/>
        </dgm:presLayoutVars>
      </dgm:prSet>
      <dgm:spPr/>
    </dgm:pt>
    <dgm:pt modelId="{3AA6EE59-62FE-41F5-A15F-6CF6474180F6}" type="pres">
      <dgm:prSet presAssocID="{80787CB7-4441-4B75-96D4-760FEBC82016}" presName="sibTrans" presStyleLbl="sibTrans1D1" presStyleIdx="0" presStyleCnt="18"/>
      <dgm:spPr/>
    </dgm:pt>
    <dgm:pt modelId="{15608DB6-E4E0-45A8-931D-CF2E8FF77619}" type="pres">
      <dgm:prSet presAssocID="{80787CB7-4441-4B75-96D4-760FEBC82016}" presName="connectorText" presStyleLbl="sibTrans1D1" presStyleIdx="0" presStyleCnt="18"/>
      <dgm:spPr/>
    </dgm:pt>
    <dgm:pt modelId="{3626B319-B255-4405-BDAE-063A38031139}" type="pres">
      <dgm:prSet presAssocID="{3FF1AFC8-2A16-4A69-A4A1-39063E7B5351}" presName="node" presStyleLbl="node1" presStyleIdx="1" presStyleCnt="19" custScaleX="110000" custScaleY="110000">
        <dgm:presLayoutVars>
          <dgm:bulletEnabled val="1"/>
        </dgm:presLayoutVars>
      </dgm:prSet>
      <dgm:spPr/>
    </dgm:pt>
    <dgm:pt modelId="{15F38527-4886-4B1D-9AD5-623DF4E379D5}" type="pres">
      <dgm:prSet presAssocID="{3A2694C7-A22B-48EB-9BE1-2956198A4273}" presName="sibTrans" presStyleLbl="sibTrans1D1" presStyleIdx="1" presStyleCnt="18"/>
      <dgm:spPr/>
    </dgm:pt>
    <dgm:pt modelId="{94175E62-706C-41C0-A0A4-A4D7E3679503}" type="pres">
      <dgm:prSet presAssocID="{3A2694C7-A22B-48EB-9BE1-2956198A4273}" presName="connectorText" presStyleLbl="sibTrans1D1" presStyleIdx="1" presStyleCnt="18"/>
      <dgm:spPr/>
    </dgm:pt>
    <dgm:pt modelId="{184BDC77-ADC3-41EE-B934-653FD6855C12}" type="pres">
      <dgm:prSet presAssocID="{8D98FB2C-6B74-4147-A681-0D8A05535C06}" presName="node" presStyleLbl="node1" presStyleIdx="2" presStyleCnt="19" custScaleX="110000" custScaleY="110000">
        <dgm:presLayoutVars>
          <dgm:bulletEnabled val="1"/>
        </dgm:presLayoutVars>
      </dgm:prSet>
      <dgm:spPr/>
    </dgm:pt>
    <dgm:pt modelId="{38D5F8E3-A819-418A-B0F4-AAB1D8E6476D}" type="pres">
      <dgm:prSet presAssocID="{968D6B83-23B6-4EB9-8E26-4F369F40FC8D}" presName="sibTrans" presStyleLbl="sibTrans1D1" presStyleIdx="2" presStyleCnt="18"/>
      <dgm:spPr/>
    </dgm:pt>
    <dgm:pt modelId="{85EC0237-F227-4FA3-ACB5-4EE7CCB8EE16}" type="pres">
      <dgm:prSet presAssocID="{968D6B83-23B6-4EB9-8E26-4F369F40FC8D}" presName="connectorText" presStyleLbl="sibTrans1D1" presStyleIdx="2" presStyleCnt="18"/>
      <dgm:spPr/>
    </dgm:pt>
    <dgm:pt modelId="{D884CABA-868E-48C0-AE3A-1A667050B063}" type="pres">
      <dgm:prSet presAssocID="{53AF5ACF-A37D-4A97-9F93-34CF7F307599}" presName="node" presStyleLbl="node1" presStyleIdx="3" presStyleCnt="19" custScaleX="110404" custScaleY="110810">
        <dgm:presLayoutVars>
          <dgm:bulletEnabled val="1"/>
        </dgm:presLayoutVars>
      </dgm:prSet>
      <dgm:spPr/>
    </dgm:pt>
    <dgm:pt modelId="{53B0AA7A-1B28-4FB3-B8CD-E878F2ED2048}" type="pres">
      <dgm:prSet presAssocID="{1E6533D0-8258-470E-AF98-6139B3130A9C}" presName="sibTrans" presStyleLbl="sibTrans1D1" presStyleIdx="3" presStyleCnt="18"/>
      <dgm:spPr/>
    </dgm:pt>
    <dgm:pt modelId="{0707877E-EC7A-4422-A5B7-80498AB1B861}" type="pres">
      <dgm:prSet presAssocID="{1E6533D0-8258-470E-AF98-6139B3130A9C}" presName="connectorText" presStyleLbl="sibTrans1D1" presStyleIdx="3" presStyleCnt="18"/>
      <dgm:spPr/>
    </dgm:pt>
    <dgm:pt modelId="{01027D09-CD97-4F90-BF29-C4715D5E167A}" type="pres">
      <dgm:prSet presAssocID="{A9EA810F-D36C-4BD8-83DB-9229366C45C3}" presName="node" presStyleLbl="node1" presStyleIdx="4" presStyleCnt="19" custScaleX="110404" custScaleY="110995">
        <dgm:presLayoutVars>
          <dgm:bulletEnabled val="1"/>
        </dgm:presLayoutVars>
      </dgm:prSet>
      <dgm:spPr/>
    </dgm:pt>
    <dgm:pt modelId="{7AC81FE4-8889-438A-A959-886089DA8471}" type="pres">
      <dgm:prSet presAssocID="{C4F3A80A-15B3-426A-8526-7CD1DC600764}" presName="sibTrans" presStyleLbl="sibTrans1D1" presStyleIdx="4" presStyleCnt="18"/>
      <dgm:spPr/>
    </dgm:pt>
    <dgm:pt modelId="{46630BCE-902A-4AF3-A3F1-D52045FB2661}" type="pres">
      <dgm:prSet presAssocID="{C4F3A80A-15B3-426A-8526-7CD1DC600764}" presName="connectorText" presStyleLbl="sibTrans1D1" presStyleIdx="4" presStyleCnt="18"/>
      <dgm:spPr/>
    </dgm:pt>
    <dgm:pt modelId="{8B0D530B-1216-45B3-BC27-4F5D8337F01D}" type="pres">
      <dgm:prSet presAssocID="{140CA24F-7EB4-4E58-970D-916E5A7D8E27}" presName="node" presStyleLbl="node1" presStyleIdx="5" presStyleCnt="19" custScaleX="110000" custScaleY="110000">
        <dgm:presLayoutVars>
          <dgm:bulletEnabled val="1"/>
        </dgm:presLayoutVars>
      </dgm:prSet>
      <dgm:spPr/>
    </dgm:pt>
    <dgm:pt modelId="{5AB261B8-7CFE-46D0-98F4-29424CF1E00C}" type="pres">
      <dgm:prSet presAssocID="{6C140A47-46A8-40D4-A2BC-2C25BAB8AEA4}" presName="sibTrans" presStyleLbl="sibTrans1D1" presStyleIdx="5" presStyleCnt="18"/>
      <dgm:spPr/>
    </dgm:pt>
    <dgm:pt modelId="{E3B1FECF-022B-4E35-99BF-B706747B13FC}" type="pres">
      <dgm:prSet presAssocID="{6C140A47-46A8-40D4-A2BC-2C25BAB8AEA4}" presName="connectorText" presStyleLbl="sibTrans1D1" presStyleIdx="5" presStyleCnt="18"/>
      <dgm:spPr/>
    </dgm:pt>
    <dgm:pt modelId="{900FA1AA-761E-43F8-B3F5-ECC1ECF0B9E6}" type="pres">
      <dgm:prSet presAssocID="{6D54891D-69F5-4657-9218-C8D9D51394F1}" presName="node" presStyleLbl="node1" presStyleIdx="6" presStyleCnt="19" custScaleX="110000" custScaleY="110000">
        <dgm:presLayoutVars>
          <dgm:bulletEnabled val="1"/>
        </dgm:presLayoutVars>
      </dgm:prSet>
      <dgm:spPr/>
    </dgm:pt>
    <dgm:pt modelId="{3B96C7A5-6758-4A4B-838C-8339022B78AA}" type="pres">
      <dgm:prSet presAssocID="{AE39F48E-7629-41BE-BBA8-C23BD9CCD2C9}" presName="sibTrans" presStyleLbl="sibTrans1D1" presStyleIdx="6" presStyleCnt="18"/>
      <dgm:spPr/>
    </dgm:pt>
    <dgm:pt modelId="{571A38DB-1F66-437C-939F-9F24D0C07B93}" type="pres">
      <dgm:prSet presAssocID="{AE39F48E-7629-41BE-BBA8-C23BD9CCD2C9}" presName="connectorText" presStyleLbl="sibTrans1D1" presStyleIdx="6" presStyleCnt="18"/>
      <dgm:spPr/>
    </dgm:pt>
    <dgm:pt modelId="{5A043B4C-3C69-49B6-A83D-094C29D70CA8}" type="pres">
      <dgm:prSet presAssocID="{C26CE230-1740-4A76-9195-8D672C1622D3}" presName="node" presStyleLbl="node1" presStyleIdx="7" presStyleCnt="19" custScaleX="110000" custScaleY="110000">
        <dgm:presLayoutVars>
          <dgm:bulletEnabled val="1"/>
        </dgm:presLayoutVars>
      </dgm:prSet>
      <dgm:spPr/>
    </dgm:pt>
    <dgm:pt modelId="{9E371D41-4B6B-46D5-A192-9AC6A0FACF1D}" type="pres">
      <dgm:prSet presAssocID="{AD7822F4-E174-43B5-AB94-A26462393E17}" presName="sibTrans" presStyleLbl="sibTrans1D1" presStyleIdx="7" presStyleCnt="18"/>
      <dgm:spPr/>
    </dgm:pt>
    <dgm:pt modelId="{917ED417-5E10-45A1-971D-8FD32BE5ADA6}" type="pres">
      <dgm:prSet presAssocID="{AD7822F4-E174-43B5-AB94-A26462393E17}" presName="connectorText" presStyleLbl="sibTrans1D1" presStyleIdx="7" presStyleCnt="18"/>
      <dgm:spPr/>
    </dgm:pt>
    <dgm:pt modelId="{15F94D34-E64B-4C67-BBBA-83F3C20F796B}" type="pres">
      <dgm:prSet presAssocID="{F931DFBD-0A3B-482B-A0F3-8A8CC827E19A}" presName="node" presStyleLbl="node1" presStyleIdx="8" presStyleCnt="19" custScaleX="110000" custScaleY="110000">
        <dgm:presLayoutVars>
          <dgm:bulletEnabled val="1"/>
        </dgm:presLayoutVars>
      </dgm:prSet>
      <dgm:spPr/>
    </dgm:pt>
    <dgm:pt modelId="{887B8FE7-C10A-43A6-823A-CD69D84D0CEF}" type="pres">
      <dgm:prSet presAssocID="{4DCE93A0-C332-424B-8DA0-17F6B75C7182}" presName="sibTrans" presStyleLbl="sibTrans1D1" presStyleIdx="8" presStyleCnt="18"/>
      <dgm:spPr/>
    </dgm:pt>
    <dgm:pt modelId="{89DC9CFA-C47A-43F4-AED0-20CFC87BA96B}" type="pres">
      <dgm:prSet presAssocID="{4DCE93A0-C332-424B-8DA0-17F6B75C7182}" presName="connectorText" presStyleLbl="sibTrans1D1" presStyleIdx="8" presStyleCnt="18"/>
      <dgm:spPr/>
    </dgm:pt>
    <dgm:pt modelId="{A1963C55-11FA-4B19-A0D4-A5C34D42E054}" type="pres">
      <dgm:prSet presAssocID="{791D3FBB-D4E2-49E4-98EE-06A00E06F022}" presName="node" presStyleLbl="node1" presStyleIdx="9" presStyleCnt="19" custScaleX="110000" custScaleY="110000">
        <dgm:presLayoutVars>
          <dgm:bulletEnabled val="1"/>
        </dgm:presLayoutVars>
      </dgm:prSet>
      <dgm:spPr/>
    </dgm:pt>
    <dgm:pt modelId="{BCBAA912-F072-4569-8F22-A15DDF34601D}" type="pres">
      <dgm:prSet presAssocID="{4DAEF477-E0B5-4B5A-95E0-A94845435A99}" presName="sibTrans" presStyleLbl="sibTrans1D1" presStyleIdx="9" presStyleCnt="18"/>
      <dgm:spPr/>
    </dgm:pt>
    <dgm:pt modelId="{8FADE483-8414-45D5-8C8C-469A707C4729}" type="pres">
      <dgm:prSet presAssocID="{4DAEF477-E0B5-4B5A-95E0-A94845435A99}" presName="connectorText" presStyleLbl="sibTrans1D1" presStyleIdx="9" presStyleCnt="18"/>
      <dgm:spPr/>
    </dgm:pt>
    <dgm:pt modelId="{57A492CA-273C-427E-8C20-B912101EB9E7}" type="pres">
      <dgm:prSet presAssocID="{4BC86E24-8034-4196-AAF0-D7294BD48257}" presName="node" presStyleLbl="node1" presStyleIdx="10" presStyleCnt="19" custScaleX="110000" custScaleY="110000">
        <dgm:presLayoutVars>
          <dgm:bulletEnabled val="1"/>
        </dgm:presLayoutVars>
      </dgm:prSet>
      <dgm:spPr/>
    </dgm:pt>
    <dgm:pt modelId="{2AC49BED-3F02-4F1C-9C8B-5B4D74F1A6FF}" type="pres">
      <dgm:prSet presAssocID="{AF88BC51-A5EB-428F-B176-58FFBF2F4199}" presName="sibTrans" presStyleLbl="sibTrans1D1" presStyleIdx="10" presStyleCnt="18"/>
      <dgm:spPr/>
    </dgm:pt>
    <dgm:pt modelId="{57BF5283-A245-4BB1-AB6A-BF7124E45A55}" type="pres">
      <dgm:prSet presAssocID="{AF88BC51-A5EB-428F-B176-58FFBF2F4199}" presName="connectorText" presStyleLbl="sibTrans1D1" presStyleIdx="10" presStyleCnt="18"/>
      <dgm:spPr/>
    </dgm:pt>
    <dgm:pt modelId="{68485498-332C-4E7F-9C38-414080BAD1F7}" type="pres">
      <dgm:prSet presAssocID="{0F84D366-C570-4BD0-B341-FE1578760DEB}" presName="node" presStyleLbl="node1" presStyleIdx="11" presStyleCnt="19" custScaleX="110000" custScaleY="110000">
        <dgm:presLayoutVars>
          <dgm:bulletEnabled val="1"/>
        </dgm:presLayoutVars>
      </dgm:prSet>
      <dgm:spPr/>
    </dgm:pt>
    <dgm:pt modelId="{B962F3A0-E49D-461E-80E0-3CE8FAE0E1EA}" type="pres">
      <dgm:prSet presAssocID="{F7F92B41-FA46-4D2A-941B-89C6997EF54D}" presName="sibTrans" presStyleLbl="sibTrans1D1" presStyleIdx="11" presStyleCnt="18"/>
      <dgm:spPr/>
    </dgm:pt>
    <dgm:pt modelId="{C2A4D564-36D6-4C4F-A0AC-76E913F39D5F}" type="pres">
      <dgm:prSet presAssocID="{F7F92B41-FA46-4D2A-941B-89C6997EF54D}" presName="connectorText" presStyleLbl="sibTrans1D1" presStyleIdx="11" presStyleCnt="18"/>
      <dgm:spPr/>
    </dgm:pt>
    <dgm:pt modelId="{8E05AB2D-2EA2-4B3B-B0D3-3B70FAB83046}" type="pres">
      <dgm:prSet presAssocID="{8F424190-26C1-492E-84FD-713D772074FB}" presName="node" presStyleLbl="node1" presStyleIdx="12" presStyleCnt="19" custScaleX="110266" custScaleY="110394">
        <dgm:presLayoutVars>
          <dgm:bulletEnabled val="1"/>
        </dgm:presLayoutVars>
      </dgm:prSet>
      <dgm:spPr/>
    </dgm:pt>
    <dgm:pt modelId="{EE8AB2E8-A9BF-43EF-882F-212D2ED84235}" type="pres">
      <dgm:prSet presAssocID="{49451A36-56E9-4311-A596-DDE1B77AC540}" presName="sibTrans" presStyleLbl="sibTrans1D1" presStyleIdx="12" presStyleCnt="18"/>
      <dgm:spPr/>
    </dgm:pt>
    <dgm:pt modelId="{5BCF6ABB-D094-47FF-888B-98E76392CA97}" type="pres">
      <dgm:prSet presAssocID="{49451A36-56E9-4311-A596-DDE1B77AC540}" presName="connectorText" presStyleLbl="sibTrans1D1" presStyleIdx="12" presStyleCnt="18"/>
      <dgm:spPr/>
    </dgm:pt>
    <dgm:pt modelId="{87CFA0C0-66EF-4844-B0F5-7DE7F564D3AF}" type="pres">
      <dgm:prSet presAssocID="{F08F6BBC-7E12-469C-B933-FED65AB9F06D}" presName="node" presStyleLbl="node1" presStyleIdx="13" presStyleCnt="19" custScaleX="110266" custScaleY="110532">
        <dgm:presLayoutVars>
          <dgm:bulletEnabled val="1"/>
        </dgm:presLayoutVars>
      </dgm:prSet>
      <dgm:spPr/>
    </dgm:pt>
    <dgm:pt modelId="{E8100461-B124-4729-BBEA-498CF0FA9896}" type="pres">
      <dgm:prSet presAssocID="{A4F30E8D-4E06-47A5-B53E-6D767A76B440}" presName="sibTrans" presStyleLbl="sibTrans1D1" presStyleIdx="13" presStyleCnt="18"/>
      <dgm:spPr/>
    </dgm:pt>
    <dgm:pt modelId="{C567E8B9-B905-4D55-9EC7-89BE4D1613A3}" type="pres">
      <dgm:prSet presAssocID="{A4F30E8D-4E06-47A5-B53E-6D767A76B440}" presName="connectorText" presStyleLbl="sibTrans1D1" presStyleIdx="13" presStyleCnt="18"/>
      <dgm:spPr/>
    </dgm:pt>
    <dgm:pt modelId="{7AAD5257-0D03-4466-80BA-522B66B127A3}" type="pres">
      <dgm:prSet presAssocID="{31F852D6-0378-4643-93CD-6D2DB944EF66}" presName="node" presStyleLbl="node1" presStyleIdx="14" presStyleCnt="19" custScaleX="110316" custScaleY="110038">
        <dgm:presLayoutVars>
          <dgm:bulletEnabled val="1"/>
        </dgm:presLayoutVars>
      </dgm:prSet>
      <dgm:spPr/>
    </dgm:pt>
    <dgm:pt modelId="{FCC52BEA-31DB-4B55-9448-F567C19282C0}" type="pres">
      <dgm:prSet presAssocID="{1262F49D-5759-432C-983A-F812051CEBAF}" presName="sibTrans" presStyleLbl="sibTrans1D1" presStyleIdx="14" presStyleCnt="18"/>
      <dgm:spPr/>
    </dgm:pt>
    <dgm:pt modelId="{007BC109-18A3-44C2-A6FB-0F2A32A3103C}" type="pres">
      <dgm:prSet presAssocID="{1262F49D-5759-432C-983A-F812051CEBAF}" presName="connectorText" presStyleLbl="sibTrans1D1" presStyleIdx="14" presStyleCnt="18"/>
      <dgm:spPr/>
    </dgm:pt>
    <dgm:pt modelId="{D8E2292F-44E1-4076-A06A-8D2B43FD7A29}" type="pres">
      <dgm:prSet presAssocID="{3798B2AB-A20F-418B-9B43-BAE5C24347A8}" presName="node" presStyleLbl="node1" presStyleIdx="15" presStyleCnt="19" custScaleX="110316" custScaleY="110038">
        <dgm:presLayoutVars>
          <dgm:bulletEnabled val="1"/>
        </dgm:presLayoutVars>
      </dgm:prSet>
      <dgm:spPr/>
    </dgm:pt>
    <dgm:pt modelId="{AB8F8D3E-682E-4F6E-88B2-CA906660B2FE}" type="pres">
      <dgm:prSet presAssocID="{A754B6CA-E52D-4159-9DA6-D9865C7F6E0E}" presName="sibTrans" presStyleLbl="sibTrans1D1" presStyleIdx="15" presStyleCnt="18"/>
      <dgm:spPr/>
    </dgm:pt>
    <dgm:pt modelId="{6F412AA9-93DB-45FA-B946-8C7A244F974B}" type="pres">
      <dgm:prSet presAssocID="{A754B6CA-E52D-4159-9DA6-D9865C7F6E0E}" presName="connectorText" presStyleLbl="sibTrans1D1" presStyleIdx="15" presStyleCnt="18"/>
      <dgm:spPr/>
    </dgm:pt>
    <dgm:pt modelId="{036A6460-4D45-42A9-BA2F-A5FBD1B39C9F}" type="pres">
      <dgm:prSet presAssocID="{AB4E31D5-8195-4FC1-8C9C-91085FFFFFB3}" presName="node" presStyleLbl="node1" presStyleIdx="16" presStyleCnt="19" custScaleX="110316" custScaleY="110038">
        <dgm:presLayoutVars>
          <dgm:bulletEnabled val="1"/>
        </dgm:presLayoutVars>
      </dgm:prSet>
      <dgm:spPr/>
    </dgm:pt>
    <dgm:pt modelId="{C7D091D3-A7C8-486F-A502-EA636E2B8B4D}" type="pres">
      <dgm:prSet presAssocID="{499E0B7C-534A-4ECC-AEF9-5CA527EDF266}" presName="sibTrans" presStyleLbl="sibTrans1D1" presStyleIdx="16" presStyleCnt="18"/>
      <dgm:spPr/>
    </dgm:pt>
    <dgm:pt modelId="{70566DF0-813D-4BFC-B989-8118D8F244C7}" type="pres">
      <dgm:prSet presAssocID="{499E0B7C-534A-4ECC-AEF9-5CA527EDF266}" presName="connectorText" presStyleLbl="sibTrans1D1" presStyleIdx="16" presStyleCnt="18"/>
      <dgm:spPr/>
    </dgm:pt>
    <dgm:pt modelId="{46C18511-3527-43D8-B9BE-C8CB5B133B9A}" type="pres">
      <dgm:prSet presAssocID="{9C680299-A8FF-4B70-A2E3-853ECE67DBCF}" presName="node" presStyleLbl="node1" presStyleIdx="17" presStyleCnt="19" custScaleX="110000" custScaleY="110000">
        <dgm:presLayoutVars>
          <dgm:bulletEnabled val="1"/>
        </dgm:presLayoutVars>
      </dgm:prSet>
      <dgm:spPr/>
    </dgm:pt>
    <dgm:pt modelId="{D7B9E60C-B77B-4897-AD32-4801592172CA}" type="pres">
      <dgm:prSet presAssocID="{01A599B5-51AE-4FBA-A635-8BF0F57763E9}" presName="sibTrans" presStyleLbl="sibTrans1D1" presStyleIdx="17" presStyleCnt="18"/>
      <dgm:spPr/>
    </dgm:pt>
    <dgm:pt modelId="{10CF394C-F1DC-46D4-A4DD-B8BF0A230772}" type="pres">
      <dgm:prSet presAssocID="{01A599B5-51AE-4FBA-A635-8BF0F57763E9}" presName="connectorText" presStyleLbl="sibTrans1D1" presStyleIdx="17" presStyleCnt="18"/>
      <dgm:spPr/>
    </dgm:pt>
    <dgm:pt modelId="{2766E649-A4A3-4BF4-B129-49334ADE3FFD}" type="pres">
      <dgm:prSet presAssocID="{1A626755-A55D-4F4B-8D47-E8D274ACC1B4}" presName="node" presStyleLbl="node1" presStyleIdx="18" presStyleCnt="19" custScaleX="110000" custScaleY="110000">
        <dgm:presLayoutVars>
          <dgm:bulletEnabled val="1"/>
        </dgm:presLayoutVars>
      </dgm:prSet>
      <dgm:spPr/>
    </dgm:pt>
  </dgm:ptLst>
  <dgm:cxnLst>
    <dgm:cxn modelId="{6EEF6406-D4B4-4131-84D3-A4A5DFEA88DF}" type="presOf" srcId="{49451A36-56E9-4311-A596-DDE1B77AC540}" destId="{5BCF6ABB-D094-47FF-888B-98E76392CA97}" srcOrd="1" destOrd="0" presId="urn:microsoft.com/office/officeart/2005/8/layout/bProcess3"/>
    <dgm:cxn modelId="{4B153D11-FB42-45C1-8C7D-088A88F83C84}" type="presOf" srcId="{8D98FB2C-6B74-4147-A681-0D8A05535C06}" destId="{184BDC77-ADC3-41EE-B934-653FD6855C12}" srcOrd="0" destOrd="0" presId="urn:microsoft.com/office/officeart/2005/8/layout/bProcess3"/>
    <dgm:cxn modelId="{4F473013-826F-4E4F-AF27-567755F8E742}" srcId="{146CF9E4-3DA7-43F5-ADA6-A14365833352}" destId="{8F424190-26C1-492E-84FD-713D772074FB}" srcOrd="12" destOrd="0" parTransId="{E4019F5E-26EB-4941-91E1-E643B003238A}" sibTransId="{49451A36-56E9-4311-A596-DDE1B77AC540}"/>
    <dgm:cxn modelId="{8F585914-E6DC-4BB6-A7B1-59650E57F2EE}" type="presOf" srcId="{01A599B5-51AE-4FBA-A635-8BF0F57763E9}" destId="{D7B9E60C-B77B-4897-AD32-4801592172CA}" srcOrd="0" destOrd="0" presId="urn:microsoft.com/office/officeart/2005/8/layout/bProcess3"/>
    <dgm:cxn modelId="{8C0F0216-92E8-4A9B-9978-94209811FB82}" type="presOf" srcId="{AB4E31D5-8195-4FC1-8C9C-91085FFFFFB3}" destId="{036A6460-4D45-42A9-BA2F-A5FBD1B39C9F}" srcOrd="0" destOrd="0" presId="urn:microsoft.com/office/officeart/2005/8/layout/bProcess3"/>
    <dgm:cxn modelId="{E0DF7D1D-0D84-4F61-9E06-C21467E9E494}" type="presOf" srcId="{1262F49D-5759-432C-983A-F812051CEBAF}" destId="{FCC52BEA-31DB-4B55-9448-F567C19282C0}" srcOrd="0" destOrd="0" presId="urn:microsoft.com/office/officeart/2005/8/layout/bProcess3"/>
    <dgm:cxn modelId="{AA1A9827-1A08-4C15-BD61-6B2487043EF1}" type="presOf" srcId="{A4F30E8D-4E06-47A5-B53E-6D767A76B440}" destId="{C567E8B9-B905-4D55-9EC7-89BE4D1613A3}" srcOrd="1" destOrd="0" presId="urn:microsoft.com/office/officeart/2005/8/layout/bProcess3"/>
    <dgm:cxn modelId="{AD2B3629-C007-4678-8274-46EA0F0F0A95}" srcId="{146CF9E4-3DA7-43F5-ADA6-A14365833352}" destId="{0F84D366-C570-4BD0-B341-FE1578760DEB}" srcOrd="11" destOrd="0" parTransId="{54A5665C-E354-4237-995C-531A043E5038}" sibTransId="{F7F92B41-FA46-4D2A-941B-89C6997EF54D}"/>
    <dgm:cxn modelId="{F217D62C-5B53-485C-A970-FFD2B042030D}" srcId="{146CF9E4-3DA7-43F5-ADA6-A14365833352}" destId="{AB4E31D5-8195-4FC1-8C9C-91085FFFFFB3}" srcOrd="16" destOrd="0" parTransId="{3E292B53-73E8-43C2-8315-4F63632BADFC}" sibTransId="{499E0B7C-534A-4ECC-AEF9-5CA527EDF266}"/>
    <dgm:cxn modelId="{3107582F-BCE6-4FD2-B836-0E885EC0D0FB}" type="presOf" srcId="{4DAEF477-E0B5-4B5A-95E0-A94845435A99}" destId="{8FADE483-8414-45D5-8C8C-469A707C4729}" srcOrd="1" destOrd="0" presId="urn:microsoft.com/office/officeart/2005/8/layout/bProcess3"/>
    <dgm:cxn modelId="{4F0B842F-E331-4462-A8D7-25E13223241D}" type="presOf" srcId="{4DAEF477-E0B5-4B5A-95E0-A94845435A99}" destId="{BCBAA912-F072-4569-8F22-A15DDF34601D}" srcOrd="0" destOrd="0" presId="urn:microsoft.com/office/officeart/2005/8/layout/bProcess3"/>
    <dgm:cxn modelId="{19723030-08D5-4F98-9192-C8088C62B5AB}" type="presOf" srcId="{AE39F48E-7629-41BE-BBA8-C23BD9CCD2C9}" destId="{571A38DB-1F66-437C-939F-9F24D0C07B93}" srcOrd="1" destOrd="0" presId="urn:microsoft.com/office/officeart/2005/8/layout/bProcess3"/>
    <dgm:cxn modelId="{01C29B34-C869-49DA-B859-A19F1AE38004}" type="presOf" srcId="{3798B2AB-A20F-418B-9B43-BAE5C24347A8}" destId="{D8E2292F-44E1-4076-A06A-8D2B43FD7A29}" srcOrd="0" destOrd="0" presId="urn:microsoft.com/office/officeart/2005/8/layout/bProcess3"/>
    <dgm:cxn modelId="{8EDFAC34-2794-44E0-8FC5-AAFA43A11549}" srcId="{146CF9E4-3DA7-43F5-ADA6-A14365833352}" destId="{4BC86E24-8034-4196-AAF0-D7294BD48257}" srcOrd="10" destOrd="0" parTransId="{C7257CD7-099B-4196-940F-B823F1650570}" sibTransId="{AF88BC51-A5EB-428F-B176-58FFBF2F4199}"/>
    <dgm:cxn modelId="{C0E87336-D68A-4996-A91C-26019725A8FC}" type="presOf" srcId="{AF88BC51-A5EB-428F-B176-58FFBF2F4199}" destId="{57BF5283-A245-4BB1-AB6A-BF7124E45A55}" srcOrd="1" destOrd="0" presId="urn:microsoft.com/office/officeart/2005/8/layout/bProcess3"/>
    <dgm:cxn modelId="{2E274C3B-2E14-4D20-86CD-05A805377845}" type="presOf" srcId="{1262F49D-5759-432C-983A-F812051CEBAF}" destId="{007BC109-18A3-44C2-A6FB-0F2A32A3103C}" srcOrd="1" destOrd="0" presId="urn:microsoft.com/office/officeart/2005/8/layout/bProcess3"/>
    <dgm:cxn modelId="{E298D95D-AF21-41FC-8247-2CB488781357}" srcId="{146CF9E4-3DA7-43F5-ADA6-A14365833352}" destId="{C26CE230-1740-4A76-9195-8D672C1622D3}" srcOrd="7" destOrd="0" parTransId="{540D5171-C465-4C9A-9A91-3CCB98940203}" sibTransId="{AD7822F4-E174-43B5-AB94-A26462393E17}"/>
    <dgm:cxn modelId="{E33D8E61-3CD0-4D50-BFAD-442717920F3E}" type="presOf" srcId="{F7F92B41-FA46-4D2A-941B-89C6997EF54D}" destId="{C2A4D564-36D6-4C4F-A0AC-76E913F39D5F}" srcOrd="1" destOrd="0" presId="urn:microsoft.com/office/officeart/2005/8/layout/bProcess3"/>
    <dgm:cxn modelId="{10D2FD41-D7D3-4D3B-B606-EAC1E7869997}" type="presOf" srcId="{49451A36-56E9-4311-A596-DDE1B77AC540}" destId="{EE8AB2E8-A9BF-43EF-882F-212D2ED84235}" srcOrd="0" destOrd="0" presId="urn:microsoft.com/office/officeart/2005/8/layout/bProcess3"/>
    <dgm:cxn modelId="{F653FC44-63B4-4AE3-B650-ACEA522E94C6}" srcId="{146CF9E4-3DA7-43F5-ADA6-A14365833352}" destId="{31F852D6-0378-4643-93CD-6D2DB944EF66}" srcOrd="14" destOrd="0" parTransId="{BE0E4707-A794-4A70-9D3A-41EE7AE548DD}" sibTransId="{1262F49D-5759-432C-983A-F812051CEBAF}"/>
    <dgm:cxn modelId="{8256B648-896F-4B02-9C64-D1FFF32F6DD3}" type="presOf" srcId="{31F852D6-0378-4643-93CD-6D2DB944EF66}" destId="{7AAD5257-0D03-4466-80BA-522B66B127A3}" srcOrd="0" destOrd="0" presId="urn:microsoft.com/office/officeart/2005/8/layout/bProcess3"/>
    <dgm:cxn modelId="{5010AD6C-A396-4539-8ABC-8232E9822A6D}" type="presOf" srcId="{F7F92B41-FA46-4D2A-941B-89C6997EF54D}" destId="{B962F3A0-E49D-461E-80E0-3CE8FAE0E1EA}" srcOrd="0" destOrd="0" presId="urn:microsoft.com/office/officeart/2005/8/layout/bProcess3"/>
    <dgm:cxn modelId="{6AB7444D-1E73-4A81-AE3B-754A19719546}" type="presOf" srcId="{01A599B5-51AE-4FBA-A635-8BF0F57763E9}" destId="{10CF394C-F1DC-46D4-A4DD-B8BF0A230772}" srcOrd="1" destOrd="0" presId="urn:microsoft.com/office/officeart/2005/8/layout/bProcess3"/>
    <dgm:cxn modelId="{69C5354F-4174-4794-927D-DC8A8AE47157}" type="presOf" srcId="{6C140A47-46A8-40D4-A2BC-2C25BAB8AEA4}" destId="{E3B1FECF-022B-4E35-99BF-B706747B13FC}" srcOrd="1" destOrd="0" presId="urn:microsoft.com/office/officeart/2005/8/layout/bProcess3"/>
    <dgm:cxn modelId="{F00C9D72-F25F-4272-B01F-50835EAEA4AB}" type="presOf" srcId="{1E6533D0-8258-470E-AF98-6139B3130A9C}" destId="{53B0AA7A-1B28-4FB3-B8CD-E878F2ED2048}" srcOrd="0" destOrd="0" presId="urn:microsoft.com/office/officeart/2005/8/layout/bProcess3"/>
    <dgm:cxn modelId="{C2283F54-3826-4F78-9F8E-0BBB367A0599}" type="presOf" srcId="{499E0B7C-534A-4ECC-AEF9-5CA527EDF266}" destId="{70566DF0-813D-4BFC-B989-8118D8F244C7}" srcOrd="1" destOrd="0" presId="urn:microsoft.com/office/officeart/2005/8/layout/bProcess3"/>
    <dgm:cxn modelId="{610C0555-B2A0-4E57-8AF8-4C63E24CBBE9}" type="presOf" srcId="{80787CB7-4441-4B75-96D4-760FEBC82016}" destId="{15608DB6-E4E0-45A8-931D-CF2E8FF77619}" srcOrd="1" destOrd="0" presId="urn:microsoft.com/office/officeart/2005/8/layout/bProcess3"/>
    <dgm:cxn modelId="{C7785B75-7C81-417F-8493-0ECA8D269886}" type="presOf" srcId="{140CA24F-7EB4-4E58-970D-916E5A7D8E27}" destId="{8B0D530B-1216-45B3-BC27-4F5D8337F01D}" srcOrd="0" destOrd="0" presId="urn:microsoft.com/office/officeart/2005/8/layout/bProcess3"/>
    <dgm:cxn modelId="{235C7D56-4B6B-4FE1-9EBC-DAD9BA3DEAE0}" srcId="{146CF9E4-3DA7-43F5-ADA6-A14365833352}" destId="{6FA54A2E-BA09-470C-8610-8594FFA509A6}" srcOrd="0" destOrd="0" parTransId="{1653409D-76AD-45A2-9113-0967ECEF51EE}" sibTransId="{80787CB7-4441-4B75-96D4-760FEBC82016}"/>
    <dgm:cxn modelId="{8DAD4858-3784-48EF-A58E-AB0F23EF1A1D}" type="presOf" srcId="{9C680299-A8FF-4B70-A2E3-853ECE67DBCF}" destId="{46C18511-3527-43D8-B9BE-C8CB5B133B9A}" srcOrd="0" destOrd="0" presId="urn:microsoft.com/office/officeart/2005/8/layout/bProcess3"/>
    <dgm:cxn modelId="{CB9FB35A-B47F-4580-8C66-30B1A78E282C}" type="presOf" srcId="{4DCE93A0-C332-424B-8DA0-17F6B75C7182}" destId="{89DC9CFA-C47A-43F4-AED0-20CFC87BA96B}" srcOrd="1" destOrd="0" presId="urn:microsoft.com/office/officeart/2005/8/layout/bProcess3"/>
    <dgm:cxn modelId="{DE9A897D-A81A-4303-BA85-8B38B607D88F}" srcId="{146CF9E4-3DA7-43F5-ADA6-A14365833352}" destId="{9C680299-A8FF-4B70-A2E3-853ECE67DBCF}" srcOrd="17" destOrd="0" parTransId="{FD4D5B8E-156F-443C-8909-2CB63FC31D27}" sibTransId="{01A599B5-51AE-4FBA-A635-8BF0F57763E9}"/>
    <dgm:cxn modelId="{859B8B7F-1FBA-415A-91CB-570E6FBA9568}" type="presOf" srcId="{6C140A47-46A8-40D4-A2BC-2C25BAB8AEA4}" destId="{5AB261B8-7CFE-46D0-98F4-29424CF1E00C}" srcOrd="0" destOrd="0" presId="urn:microsoft.com/office/officeart/2005/8/layout/bProcess3"/>
    <dgm:cxn modelId="{A560CC7F-38DB-4465-9950-0740D250135A}" srcId="{146CF9E4-3DA7-43F5-ADA6-A14365833352}" destId="{F931DFBD-0A3B-482B-A0F3-8A8CC827E19A}" srcOrd="8" destOrd="0" parTransId="{B7F4A073-5CAA-439D-8A24-52C230A1F089}" sibTransId="{4DCE93A0-C332-424B-8DA0-17F6B75C7182}"/>
    <dgm:cxn modelId="{E1E5F180-6D76-41FE-BD3F-995953857F9E}" srcId="{146CF9E4-3DA7-43F5-ADA6-A14365833352}" destId="{3798B2AB-A20F-418B-9B43-BAE5C24347A8}" srcOrd="15" destOrd="0" parTransId="{D1FAED93-006D-43EA-86ED-486E68EF1226}" sibTransId="{A754B6CA-E52D-4159-9DA6-D9865C7F6E0E}"/>
    <dgm:cxn modelId="{B01EF980-0A23-434A-9DAB-9E27C2BC8F97}" type="presOf" srcId="{0F84D366-C570-4BD0-B341-FE1578760DEB}" destId="{68485498-332C-4E7F-9C38-414080BAD1F7}" srcOrd="0" destOrd="0" presId="urn:microsoft.com/office/officeart/2005/8/layout/bProcess3"/>
    <dgm:cxn modelId="{89EEAB81-92F2-4EF9-BC81-97802445124D}" type="presOf" srcId="{968D6B83-23B6-4EB9-8E26-4F369F40FC8D}" destId="{38D5F8E3-A819-418A-B0F4-AAB1D8E6476D}" srcOrd="0" destOrd="0" presId="urn:microsoft.com/office/officeart/2005/8/layout/bProcess3"/>
    <dgm:cxn modelId="{CB10E48B-E278-40B6-8CB5-033436155B03}" type="presOf" srcId="{AF88BC51-A5EB-428F-B176-58FFBF2F4199}" destId="{2AC49BED-3F02-4F1C-9C8B-5B4D74F1A6FF}" srcOrd="0" destOrd="0" presId="urn:microsoft.com/office/officeart/2005/8/layout/bProcess3"/>
    <dgm:cxn modelId="{E70BDE91-6B9D-4A46-A939-EFCEAC9ED8C7}" type="presOf" srcId="{C4F3A80A-15B3-426A-8526-7CD1DC600764}" destId="{7AC81FE4-8889-438A-A959-886089DA8471}" srcOrd="0" destOrd="0" presId="urn:microsoft.com/office/officeart/2005/8/layout/bProcess3"/>
    <dgm:cxn modelId="{8E473C94-9694-4C41-B4DF-7890074D60E9}" type="presOf" srcId="{4BC86E24-8034-4196-AAF0-D7294BD48257}" destId="{57A492CA-273C-427E-8C20-B912101EB9E7}" srcOrd="0" destOrd="0" presId="urn:microsoft.com/office/officeart/2005/8/layout/bProcess3"/>
    <dgm:cxn modelId="{91890096-C256-45F2-8439-AB376A46175D}" type="presOf" srcId="{499E0B7C-534A-4ECC-AEF9-5CA527EDF266}" destId="{C7D091D3-A7C8-486F-A502-EA636E2B8B4D}" srcOrd="0" destOrd="0" presId="urn:microsoft.com/office/officeart/2005/8/layout/bProcess3"/>
    <dgm:cxn modelId="{163E9796-81D4-4371-BBDC-8E096FA65C2D}" type="presOf" srcId="{8F424190-26C1-492E-84FD-713D772074FB}" destId="{8E05AB2D-2EA2-4B3B-B0D3-3B70FAB83046}" srcOrd="0" destOrd="0" presId="urn:microsoft.com/office/officeart/2005/8/layout/bProcess3"/>
    <dgm:cxn modelId="{68EB5F9C-A627-46C0-A748-1386BD464B45}" type="presOf" srcId="{C26CE230-1740-4A76-9195-8D672C1622D3}" destId="{5A043B4C-3C69-49B6-A83D-094C29D70CA8}" srcOrd="0" destOrd="0" presId="urn:microsoft.com/office/officeart/2005/8/layout/bProcess3"/>
    <dgm:cxn modelId="{B904709D-945A-4261-8DEC-70CB887B2359}" type="presOf" srcId="{A754B6CA-E52D-4159-9DA6-D9865C7F6E0E}" destId="{AB8F8D3E-682E-4F6E-88B2-CA906660B2FE}" srcOrd="0" destOrd="0" presId="urn:microsoft.com/office/officeart/2005/8/layout/bProcess3"/>
    <dgm:cxn modelId="{A394FE9E-703E-412E-AA99-8E0245CFF0C1}" type="presOf" srcId="{6FA54A2E-BA09-470C-8610-8594FFA509A6}" destId="{CB8A3EEA-0FCF-4A91-839E-5455D8CC8C2F}" srcOrd="0" destOrd="0" presId="urn:microsoft.com/office/officeart/2005/8/layout/bProcess3"/>
    <dgm:cxn modelId="{C688B59F-2980-4F49-A75B-5CA85497C4D9}" type="presOf" srcId="{3A2694C7-A22B-48EB-9BE1-2956198A4273}" destId="{15F38527-4886-4B1D-9AD5-623DF4E379D5}" srcOrd="0" destOrd="0" presId="urn:microsoft.com/office/officeart/2005/8/layout/bProcess3"/>
    <dgm:cxn modelId="{A35697A8-717D-49AE-9888-9D04B00433F6}" srcId="{146CF9E4-3DA7-43F5-ADA6-A14365833352}" destId="{791D3FBB-D4E2-49E4-98EE-06A00E06F022}" srcOrd="9" destOrd="0" parTransId="{ABE81BAA-59A6-4A9A-880F-5E8BCFA17EAC}" sibTransId="{4DAEF477-E0B5-4B5A-95E0-A94845435A99}"/>
    <dgm:cxn modelId="{4000DFAF-AB2E-4EDF-8801-BB0BC91A23C8}" type="presOf" srcId="{968D6B83-23B6-4EB9-8E26-4F369F40FC8D}" destId="{85EC0237-F227-4FA3-ACB5-4EE7CCB8EE16}" srcOrd="1" destOrd="0" presId="urn:microsoft.com/office/officeart/2005/8/layout/bProcess3"/>
    <dgm:cxn modelId="{079D55B2-3A61-4E65-B3CE-A6EE1711B0A1}" type="presOf" srcId="{A754B6CA-E52D-4159-9DA6-D9865C7F6E0E}" destId="{6F412AA9-93DB-45FA-B946-8C7A244F974B}" srcOrd="1" destOrd="0" presId="urn:microsoft.com/office/officeart/2005/8/layout/bProcess3"/>
    <dgm:cxn modelId="{01DFA1B3-A800-4039-92A5-AF03FC483F93}" srcId="{146CF9E4-3DA7-43F5-ADA6-A14365833352}" destId="{1A626755-A55D-4F4B-8D47-E8D274ACC1B4}" srcOrd="18" destOrd="0" parTransId="{5F01FE38-89DF-4E22-BA6B-C39EA3C98760}" sibTransId="{1C48D86B-2382-419A-93A3-031A76BC57CA}"/>
    <dgm:cxn modelId="{09E88FBC-2553-4B02-A1F6-2074A92ECD5C}" type="presOf" srcId="{F08F6BBC-7E12-469C-B933-FED65AB9F06D}" destId="{87CFA0C0-66EF-4844-B0F5-7DE7F564D3AF}" srcOrd="0" destOrd="0" presId="urn:microsoft.com/office/officeart/2005/8/layout/bProcess3"/>
    <dgm:cxn modelId="{106CC5BD-BBE6-44E3-BA83-A2F5B17B522E}" type="presOf" srcId="{3A2694C7-A22B-48EB-9BE1-2956198A4273}" destId="{94175E62-706C-41C0-A0A4-A4D7E3679503}" srcOrd="1" destOrd="0" presId="urn:microsoft.com/office/officeart/2005/8/layout/bProcess3"/>
    <dgm:cxn modelId="{DCC893C1-981A-420A-8EA3-ECBCCA4B299F}" type="presOf" srcId="{1A626755-A55D-4F4B-8D47-E8D274ACC1B4}" destId="{2766E649-A4A3-4BF4-B129-49334ADE3FFD}" srcOrd="0" destOrd="0" presId="urn:microsoft.com/office/officeart/2005/8/layout/bProcess3"/>
    <dgm:cxn modelId="{19B0F5C2-65D5-474A-8D02-A0FD926638D5}" srcId="{146CF9E4-3DA7-43F5-ADA6-A14365833352}" destId="{8D98FB2C-6B74-4147-A681-0D8A05535C06}" srcOrd="2" destOrd="0" parTransId="{D4EB0B34-8D29-4127-9430-9F632657B4CD}" sibTransId="{968D6B83-23B6-4EB9-8E26-4F369F40FC8D}"/>
    <dgm:cxn modelId="{BDD907C4-FA65-4A4D-A567-6E680A25B039}" srcId="{146CF9E4-3DA7-43F5-ADA6-A14365833352}" destId="{3FF1AFC8-2A16-4A69-A4A1-39063E7B5351}" srcOrd="1" destOrd="0" parTransId="{822665BA-FFF4-406A-AF71-25B5E999D089}" sibTransId="{3A2694C7-A22B-48EB-9BE1-2956198A4273}"/>
    <dgm:cxn modelId="{5299BAC5-0495-4295-BA3F-96262256D478}" type="presOf" srcId="{146CF9E4-3DA7-43F5-ADA6-A14365833352}" destId="{DE492EF3-0284-4EFE-A4C8-9A6DDB416843}" srcOrd="0" destOrd="0" presId="urn:microsoft.com/office/officeart/2005/8/layout/bProcess3"/>
    <dgm:cxn modelId="{7C9CABC7-2BE0-43A1-9CBA-FB5564EF79F1}" type="presOf" srcId="{6D54891D-69F5-4657-9218-C8D9D51394F1}" destId="{900FA1AA-761E-43F8-B3F5-ECC1ECF0B9E6}" srcOrd="0" destOrd="0" presId="urn:microsoft.com/office/officeart/2005/8/layout/bProcess3"/>
    <dgm:cxn modelId="{F43BA6C9-B448-4838-B1D1-E7ED42EB0C8B}" type="presOf" srcId="{A9EA810F-D36C-4BD8-83DB-9229366C45C3}" destId="{01027D09-CD97-4F90-BF29-C4715D5E167A}" srcOrd="0" destOrd="0" presId="urn:microsoft.com/office/officeart/2005/8/layout/bProcess3"/>
    <dgm:cxn modelId="{D822FACD-18D7-4FED-BAEB-63F584C44EF1}" srcId="{146CF9E4-3DA7-43F5-ADA6-A14365833352}" destId="{140CA24F-7EB4-4E58-970D-916E5A7D8E27}" srcOrd="5" destOrd="0" parTransId="{94BDD1A0-E4A5-4D4C-88E6-685C13187623}" sibTransId="{6C140A47-46A8-40D4-A2BC-2C25BAB8AEA4}"/>
    <dgm:cxn modelId="{B71671CE-8556-492E-9D72-F4340B9480FF}" type="presOf" srcId="{A4F30E8D-4E06-47A5-B53E-6D767A76B440}" destId="{E8100461-B124-4729-BBEA-498CF0FA9896}" srcOrd="0" destOrd="0" presId="urn:microsoft.com/office/officeart/2005/8/layout/bProcess3"/>
    <dgm:cxn modelId="{95AABCCE-734B-424B-BD67-A576657CABE5}" type="presOf" srcId="{1E6533D0-8258-470E-AF98-6139B3130A9C}" destId="{0707877E-EC7A-4422-A5B7-80498AB1B861}" srcOrd="1" destOrd="0" presId="urn:microsoft.com/office/officeart/2005/8/layout/bProcess3"/>
    <dgm:cxn modelId="{F0894DD2-F79C-414C-BAFF-78B5A4663F33}" type="presOf" srcId="{C4F3A80A-15B3-426A-8526-7CD1DC600764}" destId="{46630BCE-902A-4AF3-A3F1-D52045FB2661}" srcOrd="1" destOrd="0" presId="urn:microsoft.com/office/officeart/2005/8/layout/bProcess3"/>
    <dgm:cxn modelId="{CDCAC5DD-6D28-47E9-9271-61D3CE9104F2}" type="presOf" srcId="{53AF5ACF-A37D-4A97-9F93-34CF7F307599}" destId="{D884CABA-868E-48C0-AE3A-1A667050B063}" srcOrd="0" destOrd="0" presId="urn:microsoft.com/office/officeart/2005/8/layout/bProcess3"/>
    <dgm:cxn modelId="{C1E183DF-AA47-4744-9F1B-1AA4124E39DA}" type="presOf" srcId="{791D3FBB-D4E2-49E4-98EE-06A00E06F022}" destId="{A1963C55-11FA-4B19-A0D4-A5C34D42E054}" srcOrd="0" destOrd="0" presId="urn:microsoft.com/office/officeart/2005/8/layout/bProcess3"/>
    <dgm:cxn modelId="{929DDAE0-6956-4B2A-8D03-3A12E05E6D1A}" type="presOf" srcId="{3FF1AFC8-2A16-4A69-A4A1-39063E7B5351}" destId="{3626B319-B255-4405-BDAE-063A38031139}" srcOrd="0" destOrd="0" presId="urn:microsoft.com/office/officeart/2005/8/layout/bProcess3"/>
    <dgm:cxn modelId="{41DFA2E3-6FCC-49CC-9047-393DE3152E98}" type="presOf" srcId="{AE39F48E-7629-41BE-BBA8-C23BD9CCD2C9}" destId="{3B96C7A5-6758-4A4B-838C-8339022B78AA}" srcOrd="0" destOrd="0" presId="urn:microsoft.com/office/officeart/2005/8/layout/bProcess3"/>
    <dgm:cxn modelId="{CF1A78E5-91D7-448C-A7C6-683BECD8ACC7}" srcId="{146CF9E4-3DA7-43F5-ADA6-A14365833352}" destId="{6D54891D-69F5-4657-9218-C8D9D51394F1}" srcOrd="6" destOrd="0" parTransId="{5CEC6C28-8D2C-41EF-AF53-8BC6F1BC59F5}" sibTransId="{AE39F48E-7629-41BE-BBA8-C23BD9CCD2C9}"/>
    <dgm:cxn modelId="{1F5115EA-A7A6-4D7F-BEC2-981382FB9D42}" type="presOf" srcId="{4DCE93A0-C332-424B-8DA0-17F6B75C7182}" destId="{887B8FE7-C10A-43A6-823A-CD69D84D0CEF}" srcOrd="0" destOrd="0" presId="urn:microsoft.com/office/officeart/2005/8/layout/bProcess3"/>
    <dgm:cxn modelId="{C7D120F1-6250-4424-A921-45BD07E1FB1A}" type="presOf" srcId="{AD7822F4-E174-43B5-AB94-A26462393E17}" destId="{9E371D41-4B6B-46D5-A192-9AC6A0FACF1D}" srcOrd="0" destOrd="0" presId="urn:microsoft.com/office/officeart/2005/8/layout/bProcess3"/>
    <dgm:cxn modelId="{2716A0F2-8501-4017-9592-ACA5FAC0C26B}" type="presOf" srcId="{F931DFBD-0A3B-482B-A0F3-8A8CC827E19A}" destId="{15F94D34-E64B-4C67-BBBA-83F3C20F796B}" srcOrd="0" destOrd="0" presId="urn:microsoft.com/office/officeart/2005/8/layout/bProcess3"/>
    <dgm:cxn modelId="{02FBE9F2-5B1B-420B-B446-F1E6D14E33E0}" type="presOf" srcId="{AD7822F4-E174-43B5-AB94-A26462393E17}" destId="{917ED417-5E10-45A1-971D-8FD32BE5ADA6}" srcOrd="1" destOrd="0" presId="urn:microsoft.com/office/officeart/2005/8/layout/bProcess3"/>
    <dgm:cxn modelId="{33EBE8F8-6713-46E5-95C8-D6DBA37A1EAF}" srcId="{146CF9E4-3DA7-43F5-ADA6-A14365833352}" destId="{F08F6BBC-7E12-469C-B933-FED65AB9F06D}" srcOrd="13" destOrd="0" parTransId="{CDA6923A-9660-44DD-A197-E254958EC387}" sibTransId="{A4F30E8D-4E06-47A5-B53E-6D767A76B440}"/>
    <dgm:cxn modelId="{40D549FB-A601-4C42-A373-799C0E573E9A}" srcId="{146CF9E4-3DA7-43F5-ADA6-A14365833352}" destId="{A9EA810F-D36C-4BD8-83DB-9229366C45C3}" srcOrd="4" destOrd="0" parTransId="{6332EB4B-5D49-4555-A276-17BC5BF2A2C6}" sibTransId="{C4F3A80A-15B3-426A-8526-7CD1DC600764}"/>
    <dgm:cxn modelId="{C9CC7AFB-A296-4A41-93E8-742E72A54E74}" srcId="{146CF9E4-3DA7-43F5-ADA6-A14365833352}" destId="{53AF5ACF-A37D-4A97-9F93-34CF7F307599}" srcOrd="3" destOrd="0" parTransId="{3FC69A84-A4F9-4030-B1D2-1A91B36ABDFF}" sibTransId="{1E6533D0-8258-470E-AF98-6139B3130A9C}"/>
    <dgm:cxn modelId="{D06904FD-2F98-423E-A8FD-92B77D95AEA1}" type="presOf" srcId="{80787CB7-4441-4B75-96D4-760FEBC82016}" destId="{3AA6EE59-62FE-41F5-A15F-6CF6474180F6}" srcOrd="0" destOrd="0" presId="urn:microsoft.com/office/officeart/2005/8/layout/bProcess3"/>
    <dgm:cxn modelId="{AB3AD12F-48A2-4EE2-844D-6082008041FD}" type="presParOf" srcId="{DE492EF3-0284-4EFE-A4C8-9A6DDB416843}" destId="{CB8A3EEA-0FCF-4A91-839E-5455D8CC8C2F}" srcOrd="0" destOrd="0" presId="urn:microsoft.com/office/officeart/2005/8/layout/bProcess3"/>
    <dgm:cxn modelId="{54086505-71B5-4389-AE3F-1BEDFF60DE1D}" type="presParOf" srcId="{DE492EF3-0284-4EFE-A4C8-9A6DDB416843}" destId="{3AA6EE59-62FE-41F5-A15F-6CF6474180F6}" srcOrd="1" destOrd="0" presId="urn:microsoft.com/office/officeart/2005/8/layout/bProcess3"/>
    <dgm:cxn modelId="{74A16084-0B46-46F6-BC62-EFB018BCF188}" type="presParOf" srcId="{3AA6EE59-62FE-41F5-A15F-6CF6474180F6}" destId="{15608DB6-E4E0-45A8-931D-CF2E8FF77619}" srcOrd="0" destOrd="0" presId="urn:microsoft.com/office/officeart/2005/8/layout/bProcess3"/>
    <dgm:cxn modelId="{A1A81458-2CEE-47E9-988B-B6AB0CA8CD08}" type="presParOf" srcId="{DE492EF3-0284-4EFE-A4C8-9A6DDB416843}" destId="{3626B319-B255-4405-BDAE-063A38031139}" srcOrd="2" destOrd="0" presId="urn:microsoft.com/office/officeart/2005/8/layout/bProcess3"/>
    <dgm:cxn modelId="{C2B3E6D8-135D-4E26-A939-BA171913462C}" type="presParOf" srcId="{DE492EF3-0284-4EFE-A4C8-9A6DDB416843}" destId="{15F38527-4886-4B1D-9AD5-623DF4E379D5}" srcOrd="3" destOrd="0" presId="urn:microsoft.com/office/officeart/2005/8/layout/bProcess3"/>
    <dgm:cxn modelId="{A3205418-538F-4B6C-BB81-0847C84AD501}" type="presParOf" srcId="{15F38527-4886-4B1D-9AD5-623DF4E379D5}" destId="{94175E62-706C-41C0-A0A4-A4D7E3679503}" srcOrd="0" destOrd="0" presId="urn:microsoft.com/office/officeart/2005/8/layout/bProcess3"/>
    <dgm:cxn modelId="{B22DD335-4D86-4D0B-9887-939B9F713178}" type="presParOf" srcId="{DE492EF3-0284-4EFE-A4C8-9A6DDB416843}" destId="{184BDC77-ADC3-41EE-B934-653FD6855C12}" srcOrd="4" destOrd="0" presId="urn:microsoft.com/office/officeart/2005/8/layout/bProcess3"/>
    <dgm:cxn modelId="{8903CFE6-FBF7-49BC-A0ED-027EC24676FF}" type="presParOf" srcId="{DE492EF3-0284-4EFE-A4C8-9A6DDB416843}" destId="{38D5F8E3-A819-418A-B0F4-AAB1D8E6476D}" srcOrd="5" destOrd="0" presId="urn:microsoft.com/office/officeart/2005/8/layout/bProcess3"/>
    <dgm:cxn modelId="{A86115F5-55F3-44DA-B5E1-45BC57B57933}" type="presParOf" srcId="{38D5F8E3-A819-418A-B0F4-AAB1D8E6476D}" destId="{85EC0237-F227-4FA3-ACB5-4EE7CCB8EE16}" srcOrd="0" destOrd="0" presId="urn:microsoft.com/office/officeart/2005/8/layout/bProcess3"/>
    <dgm:cxn modelId="{13EA6D82-F826-421A-9F31-C6D940F6DD5B}" type="presParOf" srcId="{DE492EF3-0284-4EFE-A4C8-9A6DDB416843}" destId="{D884CABA-868E-48C0-AE3A-1A667050B063}" srcOrd="6" destOrd="0" presId="urn:microsoft.com/office/officeart/2005/8/layout/bProcess3"/>
    <dgm:cxn modelId="{45CC3A2D-3A09-4072-A03F-E7C326F7754A}" type="presParOf" srcId="{DE492EF3-0284-4EFE-A4C8-9A6DDB416843}" destId="{53B0AA7A-1B28-4FB3-B8CD-E878F2ED2048}" srcOrd="7" destOrd="0" presId="urn:microsoft.com/office/officeart/2005/8/layout/bProcess3"/>
    <dgm:cxn modelId="{B355C955-7AEE-49C0-8635-8F77213AD501}" type="presParOf" srcId="{53B0AA7A-1B28-4FB3-B8CD-E878F2ED2048}" destId="{0707877E-EC7A-4422-A5B7-80498AB1B861}" srcOrd="0" destOrd="0" presId="urn:microsoft.com/office/officeart/2005/8/layout/bProcess3"/>
    <dgm:cxn modelId="{02C69C48-D623-4CA6-B1CB-D7F190225F32}" type="presParOf" srcId="{DE492EF3-0284-4EFE-A4C8-9A6DDB416843}" destId="{01027D09-CD97-4F90-BF29-C4715D5E167A}" srcOrd="8" destOrd="0" presId="urn:microsoft.com/office/officeart/2005/8/layout/bProcess3"/>
    <dgm:cxn modelId="{BB689FA9-2170-475C-8693-E6BB86C9342C}" type="presParOf" srcId="{DE492EF3-0284-4EFE-A4C8-9A6DDB416843}" destId="{7AC81FE4-8889-438A-A959-886089DA8471}" srcOrd="9" destOrd="0" presId="urn:microsoft.com/office/officeart/2005/8/layout/bProcess3"/>
    <dgm:cxn modelId="{87B270BF-E249-4AA2-AC6C-E04F351BB029}" type="presParOf" srcId="{7AC81FE4-8889-438A-A959-886089DA8471}" destId="{46630BCE-902A-4AF3-A3F1-D52045FB2661}" srcOrd="0" destOrd="0" presId="urn:microsoft.com/office/officeart/2005/8/layout/bProcess3"/>
    <dgm:cxn modelId="{D591B139-994F-47F8-91E4-C0D2568E75BC}" type="presParOf" srcId="{DE492EF3-0284-4EFE-A4C8-9A6DDB416843}" destId="{8B0D530B-1216-45B3-BC27-4F5D8337F01D}" srcOrd="10" destOrd="0" presId="urn:microsoft.com/office/officeart/2005/8/layout/bProcess3"/>
    <dgm:cxn modelId="{8411FCB7-ECAB-415D-9AAF-0765008AA686}" type="presParOf" srcId="{DE492EF3-0284-4EFE-A4C8-9A6DDB416843}" destId="{5AB261B8-7CFE-46D0-98F4-29424CF1E00C}" srcOrd="11" destOrd="0" presId="urn:microsoft.com/office/officeart/2005/8/layout/bProcess3"/>
    <dgm:cxn modelId="{718DCCB4-6DF4-4055-BA9C-92947D62ADBC}" type="presParOf" srcId="{5AB261B8-7CFE-46D0-98F4-29424CF1E00C}" destId="{E3B1FECF-022B-4E35-99BF-B706747B13FC}" srcOrd="0" destOrd="0" presId="urn:microsoft.com/office/officeart/2005/8/layout/bProcess3"/>
    <dgm:cxn modelId="{F48012C2-656A-4BEB-BAE3-88AB9FCC3979}" type="presParOf" srcId="{DE492EF3-0284-4EFE-A4C8-9A6DDB416843}" destId="{900FA1AA-761E-43F8-B3F5-ECC1ECF0B9E6}" srcOrd="12" destOrd="0" presId="urn:microsoft.com/office/officeart/2005/8/layout/bProcess3"/>
    <dgm:cxn modelId="{5BA28E41-8F7E-456C-AF69-3265DD23E688}" type="presParOf" srcId="{DE492EF3-0284-4EFE-A4C8-9A6DDB416843}" destId="{3B96C7A5-6758-4A4B-838C-8339022B78AA}" srcOrd="13" destOrd="0" presId="urn:microsoft.com/office/officeart/2005/8/layout/bProcess3"/>
    <dgm:cxn modelId="{FE367335-38DF-4624-9111-6C349C729E64}" type="presParOf" srcId="{3B96C7A5-6758-4A4B-838C-8339022B78AA}" destId="{571A38DB-1F66-437C-939F-9F24D0C07B93}" srcOrd="0" destOrd="0" presId="urn:microsoft.com/office/officeart/2005/8/layout/bProcess3"/>
    <dgm:cxn modelId="{88FFD350-0052-4FEF-8897-53E51DF8B4C9}" type="presParOf" srcId="{DE492EF3-0284-4EFE-A4C8-9A6DDB416843}" destId="{5A043B4C-3C69-49B6-A83D-094C29D70CA8}" srcOrd="14" destOrd="0" presId="urn:microsoft.com/office/officeart/2005/8/layout/bProcess3"/>
    <dgm:cxn modelId="{57F1B5B7-400E-4894-AFCD-AF4E235FC44C}" type="presParOf" srcId="{DE492EF3-0284-4EFE-A4C8-9A6DDB416843}" destId="{9E371D41-4B6B-46D5-A192-9AC6A0FACF1D}" srcOrd="15" destOrd="0" presId="urn:microsoft.com/office/officeart/2005/8/layout/bProcess3"/>
    <dgm:cxn modelId="{1C38D718-6699-4D93-B23C-FC9C277590DC}" type="presParOf" srcId="{9E371D41-4B6B-46D5-A192-9AC6A0FACF1D}" destId="{917ED417-5E10-45A1-971D-8FD32BE5ADA6}" srcOrd="0" destOrd="0" presId="urn:microsoft.com/office/officeart/2005/8/layout/bProcess3"/>
    <dgm:cxn modelId="{B92A6067-7FEC-4180-B54F-9A7D58F052BF}" type="presParOf" srcId="{DE492EF3-0284-4EFE-A4C8-9A6DDB416843}" destId="{15F94D34-E64B-4C67-BBBA-83F3C20F796B}" srcOrd="16" destOrd="0" presId="urn:microsoft.com/office/officeart/2005/8/layout/bProcess3"/>
    <dgm:cxn modelId="{4393FF56-74D8-4766-AFF3-708797E8E919}" type="presParOf" srcId="{DE492EF3-0284-4EFE-A4C8-9A6DDB416843}" destId="{887B8FE7-C10A-43A6-823A-CD69D84D0CEF}" srcOrd="17" destOrd="0" presId="urn:microsoft.com/office/officeart/2005/8/layout/bProcess3"/>
    <dgm:cxn modelId="{8A709415-0633-41D0-9E70-ED5BFDE33C85}" type="presParOf" srcId="{887B8FE7-C10A-43A6-823A-CD69D84D0CEF}" destId="{89DC9CFA-C47A-43F4-AED0-20CFC87BA96B}" srcOrd="0" destOrd="0" presId="urn:microsoft.com/office/officeart/2005/8/layout/bProcess3"/>
    <dgm:cxn modelId="{0488A721-C261-4B35-99A3-542A62C3A100}" type="presParOf" srcId="{DE492EF3-0284-4EFE-A4C8-9A6DDB416843}" destId="{A1963C55-11FA-4B19-A0D4-A5C34D42E054}" srcOrd="18" destOrd="0" presId="urn:microsoft.com/office/officeart/2005/8/layout/bProcess3"/>
    <dgm:cxn modelId="{B6FBE45D-419D-4017-A85F-226DD45AF0F0}" type="presParOf" srcId="{DE492EF3-0284-4EFE-A4C8-9A6DDB416843}" destId="{BCBAA912-F072-4569-8F22-A15DDF34601D}" srcOrd="19" destOrd="0" presId="urn:microsoft.com/office/officeart/2005/8/layout/bProcess3"/>
    <dgm:cxn modelId="{8B81F5B9-EFB1-48CA-B972-B75E08D2E7BF}" type="presParOf" srcId="{BCBAA912-F072-4569-8F22-A15DDF34601D}" destId="{8FADE483-8414-45D5-8C8C-469A707C4729}" srcOrd="0" destOrd="0" presId="urn:microsoft.com/office/officeart/2005/8/layout/bProcess3"/>
    <dgm:cxn modelId="{26E8BB3C-3B50-4206-8060-8FD7347C27FD}" type="presParOf" srcId="{DE492EF3-0284-4EFE-A4C8-9A6DDB416843}" destId="{57A492CA-273C-427E-8C20-B912101EB9E7}" srcOrd="20" destOrd="0" presId="urn:microsoft.com/office/officeart/2005/8/layout/bProcess3"/>
    <dgm:cxn modelId="{50F62401-03A2-4D30-A16E-E50D172896A0}" type="presParOf" srcId="{DE492EF3-0284-4EFE-A4C8-9A6DDB416843}" destId="{2AC49BED-3F02-4F1C-9C8B-5B4D74F1A6FF}" srcOrd="21" destOrd="0" presId="urn:microsoft.com/office/officeart/2005/8/layout/bProcess3"/>
    <dgm:cxn modelId="{DB09ACC5-D533-42C2-890F-198998184269}" type="presParOf" srcId="{2AC49BED-3F02-4F1C-9C8B-5B4D74F1A6FF}" destId="{57BF5283-A245-4BB1-AB6A-BF7124E45A55}" srcOrd="0" destOrd="0" presId="urn:microsoft.com/office/officeart/2005/8/layout/bProcess3"/>
    <dgm:cxn modelId="{04594F42-2255-4B1F-BB21-EF999D23F516}" type="presParOf" srcId="{DE492EF3-0284-4EFE-A4C8-9A6DDB416843}" destId="{68485498-332C-4E7F-9C38-414080BAD1F7}" srcOrd="22" destOrd="0" presId="urn:microsoft.com/office/officeart/2005/8/layout/bProcess3"/>
    <dgm:cxn modelId="{B0B6841D-8A07-4A8A-953A-530925FA331B}" type="presParOf" srcId="{DE492EF3-0284-4EFE-A4C8-9A6DDB416843}" destId="{B962F3A0-E49D-461E-80E0-3CE8FAE0E1EA}" srcOrd="23" destOrd="0" presId="urn:microsoft.com/office/officeart/2005/8/layout/bProcess3"/>
    <dgm:cxn modelId="{E85BCE00-4A1F-4785-85F0-A8409E93293F}" type="presParOf" srcId="{B962F3A0-E49D-461E-80E0-3CE8FAE0E1EA}" destId="{C2A4D564-36D6-4C4F-A0AC-76E913F39D5F}" srcOrd="0" destOrd="0" presId="urn:microsoft.com/office/officeart/2005/8/layout/bProcess3"/>
    <dgm:cxn modelId="{EFCE8878-C8EB-477C-9F50-FD14037148F8}" type="presParOf" srcId="{DE492EF3-0284-4EFE-A4C8-9A6DDB416843}" destId="{8E05AB2D-2EA2-4B3B-B0D3-3B70FAB83046}" srcOrd="24" destOrd="0" presId="urn:microsoft.com/office/officeart/2005/8/layout/bProcess3"/>
    <dgm:cxn modelId="{377EC1FC-E31E-4642-A17E-D7FF8AB5C8D7}" type="presParOf" srcId="{DE492EF3-0284-4EFE-A4C8-9A6DDB416843}" destId="{EE8AB2E8-A9BF-43EF-882F-212D2ED84235}" srcOrd="25" destOrd="0" presId="urn:microsoft.com/office/officeart/2005/8/layout/bProcess3"/>
    <dgm:cxn modelId="{2BF4354C-A388-4997-9E25-02FF400EE4EE}" type="presParOf" srcId="{EE8AB2E8-A9BF-43EF-882F-212D2ED84235}" destId="{5BCF6ABB-D094-47FF-888B-98E76392CA97}" srcOrd="0" destOrd="0" presId="urn:microsoft.com/office/officeart/2005/8/layout/bProcess3"/>
    <dgm:cxn modelId="{1EE65D1A-BD1C-4097-96C6-4C4476D5E43E}" type="presParOf" srcId="{DE492EF3-0284-4EFE-A4C8-9A6DDB416843}" destId="{87CFA0C0-66EF-4844-B0F5-7DE7F564D3AF}" srcOrd="26" destOrd="0" presId="urn:microsoft.com/office/officeart/2005/8/layout/bProcess3"/>
    <dgm:cxn modelId="{4342C886-804C-4958-B699-3A7C3AE5381D}" type="presParOf" srcId="{DE492EF3-0284-4EFE-A4C8-9A6DDB416843}" destId="{E8100461-B124-4729-BBEA-498CF0FA9896}" srcOrd="27" destOrd="0" presId="urn:microsoft.com/office/officeart/2005/8/layout/bProcess3"/>
    <dgm:cxn modelId="{EC87854F-B56E-4E94-9579-8E307753F7EE}" type="presParOf" srcId="{E8100461-B124-4729-BBEA-498CF0FA9896}" destId="{C567E8B9-B905-4D55-9EC7-89BE4D1613A3}" srcOrd="0" destOrd="0" presId="urn:microsoft.com/office/officeart/2005/8/layout/bProcess3"/>
    <dgm:cxn modelId="{4572A193-D254-4998-A5B6-03ABE921DBC0}" type="presParOf" srcId="{DE492EF3-0284-4EFE-A4C8-9A6DDB416843}" destId="{7AAD5257-0D03-4466-80BA-522B66B127A3}" srcOrd="28" destOrd="0" presId="urn:microsoft.com/office/officeart/2005/8/layout/bProcess3"/>
    <dgm:cxn modelId="{FD7EA6C0-11A6-492E-92A0-5A0E0DF5E557}" type="presParOf" srcId="{DE492EF3-0284-4EFE-A4C8-9A6DDB416843}" destId="{FCC52BEA-31DB-4B55-9448-F567C19282C0}" srcOrd="29" destOrd="0" presId="urn:microsoft.com/office/officeart/2005/8/layout/bProcess3"/>
    <dgm:cxn modelId="{9DCEBACF-1EFA-448C-8DC2-DCB900B3883D}" type="presParOf" srcId="{FCC52BEA-31DB-4B55-9448-F567C19282C0}" destId="{007BC109-18A3-44C2-A6FB-0F2A32A3103C}" srcOrd="0" destOrd="0" presId="urn:microsoft.com/office/officeart/2005/8/layout/bProcess3"/>
    <dgm:cxn modelId="{730F2285-CA62-4832-8622-31DA1346CEBC}" type="presParOf" srcId="{DE492EF3-0284-4EFE-A4C8-9A6DDB416843}" destId="{D8E2292F-44E1-4076-A06A-8D2B43FD7A29}" srcOrd="30" destOrd="0" presId="urn:microsoft.com/office/officeart/2005/8/layout/bProcess3"/>
    <dgm:cxn modelId="{F31CFC5A-9B2C-425B-A49D-0FF0B554150A}" type="presParOf" srcId="{DE492EF3-0284-4EFE-A4C8-9A6DDB416843}" destId="{AB8F8D3E-682E-4F6E-88B2-CA906660B2FE}" srcOrd="31" destOrd="0" presId="urn:microsoft.com/office/officeart/2005/8/layout/bProcess3"/>
    <dgm:cxn modelId="{DCFDBD32-404D-47C3-908D-CD329E3FE22A}" type="presParOf" srcId="{AB8F8D3E-682E-4F6E-88B2-CA906660B2FE}" destId="{6F412AA9-93DB-45FA-B946-8C7A244F974B}" srcOrd="0" destOrd="0" presId="urn:microsoft.com/office/officeart/2005/8/layout/bProcess3"/>
    <dgm:cxn modelId="{6D9E242A-8415-4690-8610-F4B0B82C3C4F}" type="presParOf" srcId="{DE492EF3-0284-4EFE-A4C8-9A6DDB416843}" destId="{036A6460-4D45-42A9-BA2F-A5FBD1B39C9F}" srcOrd="32" destOrd="0" presId="urn:microsoft.com/office/officeart/2005/8/layout/bProcess3"/>
    <dgm:cxn modelId="{CA5AA679-6D9B-4DEA-9A41-6869229101CA}" type="presParOf" srcId="{DE492EF3-0284-4EFE-A4C8-9A6DDB416843}" destId="{C7D091D3-A7C8-486F-A502-EA636E2B8B4D}" srcOrd="33" destOrd="0" presId="urn:microsoft.com/office/officeart/2005/8/layout/bProcess3"/>
    <dgm:cxn modelId="{D4D9CF36-500F-4CEF-96CC-03CE28F187F5}" type="presParOf" srcId="{C7D091D3-A7C8-486F-A502-EA636E2B8B4D}" destId="{70566DF0-813D-4BFC-B989-8118D8F244C7}" srcOrd="0" destOrd="0" presId="urn:microsoft.com/office/officeart/2005/8/layout/bProcess3"/>
    <dgm:cxn modelId="{88359081-0542-4230-9D77-23ACE11FB3E2}" type="presParOf" srcId="{DE492EF3-0284-4EFE-A4C8-9A6DDB416843}" destId="{46C18511-3527-43D8-B9BE-C8CB5B133B9A}" srcOrd="34" destOrd="0" presId="urn:microsoft.com/office/officeart/2005/8/layout/bProcess3"/>
    <dgm:cxn modelId="{5E54A0DE-6E6D-47C1-9106-6FCF939A75EE}" type="presParOf" srcId="{DE492EF3-0284-4EFE-A4C8-9A6DDB416843}" destId="{D7B9E60C-B77B-4897-AD32-4801592172CA}" srcOrd="35" destOrd="0" presId="urn:microsoft.com/office/officeart/2005/8/layout/bProcess3"/>
    <dgm:cxn modelId="{F79C0D21-4295-4D10-95C1-A7D84E0298E2}" type="presParOf" srcId="{D7B9E60C-B77B-4897-AD32-4801592172CA}" destId="{10CF394C-F1DC-46D4-A4DD-B8BF0A230772}" srcOrd="0" destOrd="0" presId="urn:microsoft.com/office/officeart/2005/8/layout/bProcess3"/>
    <dgm:cxn modelId="{90A09473-0270-4F53-995B-B3D51EED1F20}" type="presParOf" srcId="{DE492EF3-0284-4EFE-A4C8-9A6DDB416843}" destId="{2766E649-A4A3-4BF4-B129-49334ADE3FFD}" srcOrd="36" destOrd="0" presId="urn:microsoft.com/office/officeart/2005/8/layout/bProcess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46CF9E4-3DA7-43F5-ADA6-A14365833352}"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6FA54A2E-BA09-470C-8610-8594FFA509A6}">
      <dgm:prSet phldrT="[Text]" custT="1"/>
      <dgm:spPr/>
      <dgm:t>
        <a:bodyPr/>
        <a:lstStyle/>
        <a:p>
          <a:pPr>
            <a:lnSpc>
              <a:spcPct val="100000"/>
            </a:lnSpc>
            <a:spcAft>
              <a:spcPts val="0"/>
            </a:spcAft>
          </a:pPr>
          <a:r>
            <a:rPr lang="en-US" sz="900">
              <a:latin typeface="+mn-lt"/>
            </a:rPr>
            <a:t>1) If target species features no carbon or is elemental carbon, assign to NROG.</a:t>
          </a:r>
        </a:p>
      </dgm:t>
    </dgm:pt>
    <dgm:pt modelId="{1653409D-76AD-45A2-9113-0967ECEF51EE}" type="parTrans" cxnId="{235C7D56-4B6B-4FE1-9EBC-DAD9BA3DEAE0}">
      <dgm:prSet/>
      <dgm:spPr/>
      <dgm:t>
        <a:bodyPr/>
        <a:lstStyle/>
        <a:p>
          <a:endParaRPr lang="en-US" sz="900">
            <a:latin typeface="+mn-lt"/>
          </a:endParaRPr>
        </a:p>
      </dgm:t>
    </dgm:pt>
    <dgm:pt modelId="{80787CB7-4441-4B75-96D4-760FEBC82016}" type="sibTrans" cxnId="{235C7D56-4B6B-4FE1-9EBC-DAD9BA3DEAE0}">
      <dgm:prSet custT="1"/>
      <dgm:spPr/>
      <dgm:t>
        <a:bodyPr/>
        <a:lstStyle/>
        <a:p>
          <a:endParaRPr lang="en-US" sz="900">
            <a:latin typeface="+mn-lt"/>
          </a:endParaRPr>
        </a:p>
      </dgm:t>
    </dgm:pt>
    <dgm:pt modelId="{3FF1AFC8-2A16-4A69-A4A1-39063E7B5351}">
      <dgm:prSet phldrT="[Text]" custT="1"/>
      <dgm:spPr/>
      <dgm:t>
        <a:bodyPr/>
        <a:lstStyle/>
        <a:p>
          <a:r>
            <a:rPr lang="en-US" sz="900">
              <a:latin typeface="+mn-lt"/>
            </a:rPr>
            <a:t>2) If target species is an explicit tracer in chemical mechanism, appropriately assign.</a:t>
          </a:r>
        </a:p>
      </dgm:t>
    </dgm:pt>
    <dgm:pt modelId="{822665BA-FFF4-406A-AF71-25B5E999D089}" type="parTrans" cxnId="{BDD907C4-FA65-4A4D-A567-6E680A25B039}">
      <dgm:prSet/>
      <dgm:spPr/>
      <dgm:t>
        <a:bodyPr/>
        <a:lstStyle/>
        <a:p>
          <a:endParaRPr lang="en-US" sz="900">
            <a:latin typeface="+mn-lt"/>
          </a:endParaRPr>
        </a:p>
      </dgm:t>
    </dgm:pt>
    <dgm:pt modelId="{3A2694C7-A22B-48EB-9BE1-2956198A4273}" type="sibTrans" cxnId="{BDD907C4-FA65-4A4D-A567-6E680A25B039}">
      <dgm:prSet custT="1"/>
      <dgm:spPr/>
      <dgm:t>
        <a:bodyPr/>
        <a:lstStyle/>
        <a:p>
          <a:endParaRPr lang="en-US" sz="900">
            <a:latin typeface="+mn-lt"/>
          </a:endParaRPr>
        </a:p>
      </dgm:t>
    </dgm:pt>
    <dgm:pt modelId="{8D98FB2C-6B74-4147-A681-0D8A05535C06}">
      <dgm:prSet phldrT="[Text]" custT="1"/>
      <dgm:spPr/>
      <dgm:t>
        <a:bodyPr/>
        <a:lstStyle/>
        <a:p>
          <a:r>
            <a:rPr lang="en-US" sz="900">
              <a:latin typeface="+mn-lt"/>
            </a:rPr>
            <a:t>3) If C* &lt; 3x10</a:t>
          </a:r>
          <a:r>
            <a:rPr lang="en-US" sz="900" baseline="30000">
              <a:latin typeface="+mn-lt"/>
            </a:rPr>
            <a:t>2</a:t>
          </a:r>
          <a:r>
            <a:rPr lang="en-US" sz="900">
              <a:latin typeface="+mn-lt"/>
            </a:rPr>
            <a:t> μg m</a:t>
          </a:r>
          <a:r>
            <a:rPr lang="en-US" sz="900" baseline="30000">
              <a:latin typeface="+mn-lt"/>
            </a:rPr>
            <a:t>-3</a:t>
          </a:r>
          <a:r>
            <a:rPr lang="en-US" sz="900">
              <a:latin typeface="+mn-lt"/>
            </a:rPr>
            <a:t>, assign to NVOL.</a:t>
          </a:r>
        </a:p>
      </dgm:t>
    </dgm:pt>
    <dgm:pt modelId="{D4EB0B34-8D29-4127-9430-9F632657B4CD}" type="parTrans" cxnId="{19B0F5C2-65D5-474A-8D02-A0FD926638D5}">
      <dgm:prSet/>
      <dgm:spPr/>
      <dgm:t>
        <a:bodyPr/>
        <a:lstStyle/>
        <a:p>
          <a:endParaRPr lang="en-US" sz="900">
            <a:latin typeface="+mn-lt"/>
          </a:endParaRPr>
        </a:p>
      </dgm:t>
    </dgm:pt>
    <dgm:pt modelId="{968D6B83-23B6-4EB9-8E26-4F369F40FC8D}" type="sibTrans" cxnId="{19B0F5C2-65D5-474A-8D02-A0FD926638D5}">
      <dgm:prSet custT="1"/>
      <dgm:spPr/>
      <dgm:t>
        <a:bodyPr/>
        <a:lstStyle/>
        <a:p>
          <a:endParaRPr lang="en-US" sz="900">
            <a:latin typeface="+mn-lt"/>
          </a:endParaRPr>
        </a:p>
      </dgm:t>
    </dgm:pt>
    <dgm:pt modelId="{140CA24F-7EB4-4E58-970D-916E5A7D8E27}">
      <dgm:prSet phldrT="[Text]" custT="1"/>
      <dgm:spPr/>
      <dgm:t>
        <a:bodyPr/>
        <a:lstStyle/>
        <a:p>
          <a:r>
            <a:rPr lang="en-US" sz="900">
              <a:latin typeface="+mn-lt"/>
            </a:rPr>
            <a:t>4) If 3x10</a:t>
          </a:r>
          <a:r>
            <a:rPr lang="en-US" sz="900" baseline="30000">
              <a:latin typeface="+mn-lt"/>
            </a:rPr>
            <a:t>2</a:t>
          </a:r>
          <a:r>
            <a:rPr lang="en-US" sz="900">
              <a:latin typeface="+mn-lt"/>
            </a:rPr>
            <a:t> μg m</a:t>
          </a:r>
          <a:r>
            <a:rPr lang="en-US" sz="900" baseline="30000">
              <a:latin typeface="+mn-lt"/>
            </a:rPr>
            <a:t>-3</a:t>
          </a:r>
          <a:r>
            <a:rPr lang="en-US" sz="900">
              <a:latin typeface="+mn-lt"/>
            </a:rPr>
            <a:t> &lt; C* &lt; 3x10</a:t>
          </a:r>
          <a:r>
            <a:rPr lang="en-US" sz="900" baseline="30000">
              <a:latin typeface="+mn-lt"/>
            </a:rPr>
            <a:t>6</a:t>
          </a:r>
          <a:r>
            <a:rPr lang="en-US" sz="900">
              <a:latin typeface="+mn-lt"/>
            </a:rPr>
            <a:t> μg m</a:t>
          </a:r>
          <a:r>
            <a:rPr lang="en-US" sz="900" baseline="30000">
              <a:latin typeface="+mn-lt"/>
            </a:rPr>
            <a:t>-3</a:t>
          </a:r>
          <a:r>
            <a:rPr lang="en-US" sz="900">
              <a:latin typeface="+mn-lt"/>
            </a:rPr>
            <a:t>, assign to IVOC.</a:t>
          </a:r>
        </a:p>
      </dgm:t>
    </dgm:pt>
    <dgm:pt modelId="{94BDD1A0-E4A5-4D4C-88E6-685C13187623}" type="parTrans" cxnId="{D822FACD-18D7-4FED-BAEB-63F584C44EF1}">
      <dgm:prSet/>
      <dgm:spPr/>
      <dgm:t>
        <a:bodyPr/>
        <a:lstStyle/>
        <a:p>
          <a:endParaRPr lang="en-US" sz="900">
            <a:latin typeface="+mn-lt"/>
          </a:endParaRPr>
        </a:p>
      </dgm:t>
    </dgm:pt>
    <dgm:pt modelId="{6C140A47-46A8-40D4-A2BC-2C25BAB8AEA4}" type="sibTrans" cxnId="{D822FACD-18D7-4FED-BAEB-63F584C44EF1}">
      <dgm:prSet custT="1"/>
      <dgm:spPr/>
      <dgm:t>
        <a:bodyPr/>
        <a:lstStyle/>
        <a:p>
          <a:endParaRPr lang="en-US" sz="900">
            <a:latin typeface="+mn-lt"/>
          </a:endParaRPr>
        </a:p>
      </dgm:t>
    </dgm:pt>
    <dgm:pt modelId="{6D54891D-69F5-4657-9218-C8D9D51394F1}">
      <dgm:prSet phldrT="[Text]" custT="1"/>
      <dgm:spPr/>
      <dgm:t>
        <a:bodyPr/>
        <a:lstStyle/>
        <a:p>
          <a:r>
            <a:rPr lang="en-US" sz="900">
              <a:latin typeface="+mn-lt"/>
            </a:rPr>
            <a:t>5) If target species is a monoterpene, assign to TERP.</a:t>
          </a:r>
        </a:p>
      </dgm:t>
    </dgm:pt>
    <dgm:pt modelId="{5CEC6C28-8D2C-41EF-AF53-8BC6F1BC59F5}" type="parTrans" cxnId="{CF1A78E5-91D7-448C-A7C6-683BECD8ACC7}">
      <dgm:prSet/>
      <dgm:spPr/>
      <dgm:t>
        <a:bodyPr/>
        <a:lstStyle/>
        <a:p>
          <a:endParaRPr lang="en-US" sz="900">
            <a:latin typeface="+mn-lt"/>
          </a:endParaRPr>
        </a:p>
      </dgm:t>
    </dgm:pt>
    <dgm:pt modelId="{AE39F48E-7629-41BE-BBA8-C23BD9CCD2C9}" type="sibTrans" cxnId="{CF1A78E5-91D7-448C-A7C6-683BECD8ACC7}">
      <dgm:prSet custT="1"/>
      <dgm:spPr/>
      <dgm:t>
        <a:bodyPr/>
        <a:lstStyle/>
        <a:p>
          <a:endParaRPr lang="en-US" sz="900">
            <a:latin typeface="+mn-lt"/>
          </a:endParaRPr>
        </a:p>
      </dgm:t>
    </dgm:pt>
    <dgm:pt modelId="{C26CE230-1740-4A76-9195-8D672C1622D3}">
      <dgm:prSet custT="1"/>
      <dgm:spPr/>
      <dgm:t>
        <a:bodyPr/>
        <a:lstStyle/>
        <a:p>
          <a:r>
            <a:rPr lang="en-US" sz="900">
              <a:latin typeface="+mn-lt"/>
            </a:rPr>
            <a:t>6) If target species is a sesquiterpene, assign to SESQ.</a:t>
          </a:r>
        </a:p>
      </dgm:t>
    </dgm:pt>
    <dgm:pt modelId="{540D5171-C465-4C9A-9A91-3CCB98940203}" type="parTrans" cxnId="{E298D95D-AF21-41FC-8247-2CB488781357}">
      <dgm:prSet/>
      <dgm:spPr/>
      <dgm:t>
        <a:bodyPr/>
        <a:lstStyle/>
        <a:p>
          <a:endParaRPr lang="en-US" sz="900">
            <a:latin typeface="+mn-lt"/>
          </a:endParaRPr>
        </a:p>
      </dgm:t>
    </dgm:pt>
    <dgm:pt modelId="{AD7822F4-E174-43B5-AB94-A26462393E17}" type="sibTrans" cxnId="{E298D95D-AF21-41FC-8247-2CB488781357}">
      <dgm:prSet custT="1"/>
      <dgm:spPr/>
      <dgm:t>
        <a:bodyPr/>
        <a:lstStyle/>
        <a:p>
          <a:endParaRPr lang="en-US" sz="900">
            <a:latin typeface="+mn-lt"/>
          </a:endParaRPr>
        </a:p>
      </dgm:t>
    </dgm:pt>
    <dgm:pt modelId="{F931DFBD-0A3B-482B-A0F3-8A8CC827E19A}">
      <dgm:prSet custT="1"/>
      <dgm:spPr/>
      <dgm:t>
        <a:bodyPr/>
        <a:lstStyle/>
        <a:p>
          <a:r>
            <a:rPr lang="en-US" sz="900">
              <a:latin typeface="+mn-lt"/>
            </a:rPr>
            <a:t>7) If target species is methacrolein or methyl vinyl ketone, assign to IPRD.</a:t>
          </a:r>
        </a:p>
      </dgm:t>
    </dgm:pt>
    <dgm:pt modelId="{B7F4A073-5CAA-439D-8A24-52C230A1F089}" type="parTrans" cxnId="{A560CC7F-38DB-4465-9950-0740D250135A}">
      <dgm:prSet/>
      <dgm:spPr/>
      <dgm:t>
        <a:bodyPr/>
        <a:lstStyle/>
        <a:p>
          <a:endParaRPr lang="en-US" sz="900">
            <a:latin typeface="+mn-lt"/>
          </a:endParaRPr>
        </a:p>
      </dgm:t>
    </dgm:pt>
    <dgm:pt modelId="{4DCE93A0-C332-424B-8DA0-17F6B75C7182}" type="sibTrans" cxnId="{A560CC7F-38DB-4465-9950-0740D250135A}">
      <dgm:prSet custT="1"/>
      <dgm:spPr/>
      <dgm:t>
        <a:bodyPr/>
        <a:lstStyle/>
        <a:p>
          <a:endParaRPr lang="en-US" sz="900">
            <a:latin typeface="+mn-lt"/>
          </a:endParaRPr>
        </a:p>
      </dgm:t>
    </dgm:pt>
    <dgm:pt modelId="{791D3FBB-D4E2-49E4-98EE-06A00E06F022}">
      <dgm:prSet custT="1"/>
      <dgm:spPr/>
      <dgm:t>
        <a:bodyPr/>
        <a:lstStyle/>
        <a:p>
          <a:r>
            <a:rPr lang="en-US" sz="900">
              <a:latin typeface="+mn-lt"/>
            </a:rPr>
            <a:t>8) If target species is an acid with nC </a:t>
          </a:r>
          <a:r>
            <a:rPr lang="en-US" sz="900">
              <a:latin typeface="+mn-lt"/>
              <a:cs typeface="Times New Roman" panose="02020603050405020304" pitchFamily="18" charset="0"/>
            </a:rPr>
            <a:t>≥ 2</a:t>
          </a:r>
          <a:r>
            <a:rPr lang="en-US" sz="900">
              <a:latin typeface="+mn-lt"/>
            </a:rPr>
            <a:t>, assign to PACD.</a:t>
          </a:r>
        </a:p>
      </dgm:t>
    </dgm:pt>
    <dgm:pt modelId="{ABE81BAA-59A6-4A9A-880F-5E8BCFA17EAC}" type="parTrans" cxnId="{A35697A8-717D-49AE-9888-9D04B00433F6}">
      <dgm:prSet/>
      <dgm:spPr/>
      <dgm:t>
        <a:bodyPr/>
        <a:lstStyle/>
        <a:p>
          <a:endParaRPr lang="en-US" sz="900">
            <a:latin typeface="+mn-lt"/>
          </a:endParaRPr>
        </a:p>
      </dgm:t>
    </dgm:pt>
    <dgm:pt modelId="{4DAEF477-E0B5-4B5A-95E0-A94845435A99}" type="sibTrans" cxnId="{A35697A8-717D-49AE-9888-9D04B00433F6}">
      <dgm:prSet custT="1"/>
      <dgm:spPr/>
      <dgm:t>
        <a:bodyPr/>
        <a:lstStyle/>
        <a:p>
          <a:endParaRPr lang="en-US" sz="900">
            <a:latin typeface="+mn-lt"/>
          </a:endParaRPr>
        </a:p>
      </dgm:t>
    </dgm:pt>
    <dgm:pt modelId="{4BC86E24-8034-4196-AAF0-D7294BD48257}">
      <dgm:prSet custT="1"/>
      <dgm:spPr/>
      <dgm:t>
        <a:bodyPr/>
        <a:lstStyle/>
        <a:p>
          <a:r>
            <a:rPr lang="en-US" sz="900">
              <a:latin typeface="+mn-lt"/>
            </a:rPr>
            <a:t>9) If target species is a single-ring aromatic, follow order-of-operations.</a:t>
          </a:r>
        </a:p>
      </dgm:t>
    </dgm:pt>
    <dgm:pt modelId="{C7257CD7-099B-4196-940F-B823F1650570}" type="parTrans" cxnId="{8EDFAC34-2794-44E0-8FC5-AAFA43A11549}">
      <dgm:prSet/>
      <dgm:spPr/>
      <dgm:t>
        <a:bodyPr/>
        <a:lstStyle/>
        <a:p>
          <a:endParaRPr lang="en-US" sz="900">
            <a:latin typeface="+mn-lt"/>
          </a:endParaRPr>
        </a:p>
      </dgm:t>
    </dgm:pt>
    <dgm:pt modelId="{AF88BC51-A5EB-428F-B176-58FFBF2F4199}" type="sibTrans" cxnId="{8EDFAC34-2794-44E0-8FC5-AAFA43A11549}">
      <dgm:prSet custT="1"/>
      <dgm:spPr/>
      <dgm:t>
        <a:bodyPr/>
        <a:lstStyle/>
        <a:p>
          <a:endParaRPr lang="en-US" sz="900">
            <a:latin typeface="+mn-lt"/>
          </a:endParaRPr>
        </a:p>
      </dgm:t>
    </dgm:pt>
    <dgm:pt modelId="{0F84D366-C570-4BD0-B341-FE1578760DEB}">
      <dgm:prSet custT="1"/>
      <dgm:spPr/>
      <dgm:t>
        <a:bodyPr/>
        <a:lstStyle/>
        <a:p>
          <a:r>
            <a:rPr lang="en-US" sz="900">
              <a:latin typeface="+mn-lt"/>
            </a:rPr>
            <a:t>10) If target species is a ketone or other non-aldehyde oxygenated product, follow order-of-operations.</a:t>
          </a:r>
        </a:p>
      </dgm:t>
    </dgm:pt>
    <dgm:pt modelId="{54A5665C-E354-4237-995C-531A043E5038}" type="parTrans" cxnId="{AD2B3629-C007-4678-8274-46EA0F0F0A95}">
      <dgm:prSet/>
      <dgm:spPr/>
      <dgm:t>
        <a:bodyPr/>
        <a:lstStyle/>
        <a:p>
          <a:endParaRPr lang="en-US" sz="900">
            <a:latin typeface="+mn-lt"/>
          </a:endParaRPr>
        </a:p>
      </dgm:t>
    </dgm:pt>
    <dgm:pt modelId="{F7F92B41-FA46-4D2A-941B-89C6997EF54D}" type="sibTrans" cxnId="{AD2B3629-C007-4678-8274-46EA0F0F0A95}">
      <dgm:prSet custT="1"/>
      <dgm:spPr/>
      <dgm:t>
        <a:bodyPr/>
        <a:lstStyle/>
        <a:p>
          <a:endParaRPr lang="en-US" sz="900">
            <a:latin typeface="+mn-lt"/>
          </a:endParaRPr>
        </a:p>
      </dgm:t>
    </dgm:pt>
    <dgm:pt modelId="{9C680299-A8FF-4B70-A2E3-853ECE67DBCF}">
      <dgm:prSet custT="1"/>
      <dgm:spPr/>
      <dgm:t>
        <a:bodyPr/>
        <a:lstStyle/>
        <a:p>
          <a:r>
            <a:rPr lang="en-US" sz="900">
              <a:latin typeface="+mn-lt"/>
            </a:rPr>
            <a:t>13) If target species contains a C-C double or triple bond, follow order-of-operations. </a:t>
          </a:r>
        </a:p>
      </dgm:t>
    </dgm:pt>
    <dgm:pt modelId="{FD4D5B8E-156F-443C-8909-2CB63FC31D27}" type="parTrans" cxnId="{DE9A897D-A81A-4303-BA85-8B38B607D88F}">
      <dgm:prSet/>
      <dgm:spPr/>
      <dgm:t>
        <a:bodyPr/>
        <a:lstStyle/>
        <a:p>
          <a:endParaRPr lang="en-US" sz="900">
            <a:latin typeface="+mn-lt"/>
          </a:endParaRPr>
        </a:p>
      </dgm:t>
    </dgm:pt>
    <dgm:pt modelId="{01A599B5-51AE-4FBA-A635-8BF0F57763E9}" type="sibTrans" cxnId="{DE9A897D-A81A-4303-BA85-8B38B607D88F}">
      <dgm:prSet custT="1"/>
      <dgm:spPr/>
      <dgm:t>
        <a:bodyPr/>
        <a:lstStyle/>
        <a:p>
          <a:endParaRPr lang="en-US" sz="900">
            <a:latin typeface="+mn-lt"/>
          </a:endParaRPr>
        </a:p>
      </dgm:t>
    </dgm:pt>
    <dgm:pt modelId="{1A626755-A55D-4F4B-8D47-E8D274ACC1B4}">
      <dgm:prSet custT="1"/>
      <dgm:spPr/>
      <dgm:t>
        <a:bodyPr/>
        <a:lstStyle/>
        <a:p>
          <a:r>
            <a:rPr lang="en-US" sz="900">
              <a:latin typeface="+mn-lt"/>
            </a:rPr>
            <a:t>14) If target species does not match any prior categorization, follow order-of-operations.</a:t>
          </a:r>
        </a:p>
      </dgm:t>
    </dgm:pt>
    <dgm:pt modelId="{5F01FE38-89DF-4E22-BA6B-C39EA3C98760}" type="parTrans" cxnId="{01DFA1B3-A800-4039-92A5-AF03FC483F93}">
      <dgm:prSet/>
      <dgm:spPr/>
      <dgm:t>
        <a:bodyPr/>
        <a:lstStyle/>
        <a:p>
          <a:endParaRPr lang="en-US" sz="900">
            <a:latin typeface="+mn-lt"/>
          </a:endParaRPr>
        </a:p>
      </dgm:t>
    </dgm:pt>
    <dgm:pt modelId="{1C48D86B-2382-419A-93A3-031A76BC57CA}" type="sibTrans" cxnId="{01DFA1B3-A800-4039-92A5-AF03FC483F93}">
      <dgm:prSet custT="1"/>
      <dgm:spPr/>
      <dgm:t>
        <a:bodyPr/>
        <a:lstStyle/>
        <a:p>
          <a:endParaRPr lang="en-US" sz="900">
            <a:latin typeface="+mn-lt"/>
          </a:endParaRPr>
        </a:p>
      </dgm:t>
    </dgm:pt>
    <dgm:pt modelId="{F08F6BBC-7E12-469C-B933-FED65AB9F06D}">
      <dgm:prSet custT="1"/>
      <dgm:spPr/>
      <dgm:t>
        <a:bodyPr/>
        <a:lstStyle/>
        <a:p>
          <a:r>
            <a:rPr lang="en-US" sz="900">
              <a:latin typeface="+mn-lt"/>
            </a:rPr>
            <a:t>12) If target species is an organic nitrate, assign to RNO3.</a:t>
          </a:r>
          <a:endParaRPr lang="en-US" sz="900"/>
        </a:p>
      </dgm:t>
    </dgm:pt>
    <dgm:pt modelId="{CDA6923A-9660-44DD-A197-E254958EC387}" type="parTrans" cxnId="{33EBE8F8-6713-46E5-95C8-D6DBA37A1EAF}">
      <dgm:prSet/>
      <dgm:spPr/>
      <dgm:t>
        <a:bodyPr/>
        <a:lstStyle/>
        <a:p>
          <a:endParaRPr lang="en-US"/>
        </a:p>
      </dgm:t>
    </dgm:pt>
    <dgm:pt modelId="{A4F30E8D-4E06-47A5-B53E-6D767A76B440}" type="sibTrans" cxnId="{33EBE8F8-6713-46E5-95C8-D6DBA37A1EAF}">
      <dgm:prSet/>
      <dgm:spPr/>
      <dgm:t>
        <a:bodyPr/>
        <a:lstStyle/>
        <a:p>
          <a:endParaRPr lang="en-US"/>
        </a:p>
      </dgm:t>
    </dgm:pt>
    <dgm:pt modelId="{8F424190-26C1-492E-84FD-713D772074FB}">
      <dgm:prSet custT="1"/>
      <dgm:spPr/>
      <dgm:t>
        <a:bodyPr/>
        <a:lstStyle/>
        <a:p>
          <a:r>
            <a:rPr lang="en-US" sz="900">
              <a:latin typeface="+mn-lt"/>
            </a:rPr>
            <a:t>11) If target species is propionaldehyde or another higher aldehyde, assign to RCHO.</a:t>
          </a:r>
          <a:endParaRPr lang="en-US" sz="900"/>
        </a:p>
      </dgm:t>
    </dgm:pt>
    <dgm:pt modelId="{E4019F5E-26EB-4941-91E1-E643B003238A}" type="parTrans" cxnId="{4F473013-826F-4E4F-AF27-567755F8E742}">
      <dgm:prSet/>
      <dgm:spPr/>
      <dgm:t>
        <a:bodyPr/>
        <a:lstStyle/>
        <a:p>
          <a:endParaRPr lang="en-US"/>
        </a:p>
      </dgm:t>
    </dgm:pt>
    <dgm:pt modelId="{49451A36-56E9-4311-A596-DDE1B77AC540}" type="sibTrans" cxnId="{4F473013-826F-4E4F-AF27-567755F8E742}">
      <dgm:prSet/>
      <dgm:spPr/>
      <dgm:t>
        <a:bodyPr/>
        <a:lstStyle/>
        <a:p>
          <a:endParaRPr lang="en-US"/>
        </a:p>
      </dgm:t>
    </dgm:pt>
    <dgm:pt modelId="{DE492EF3-0284-4EFE-A4C8-9A6DDB416843}" type="pres">
      <dgm:prSet presAssocID="{146CF9E4-3DA7-43F5-ADA6-A14365833352}" presName="Name0" presStyleCnt="0">
        <dgm:presLayoutVars>
          <dgm:dir/>
          <dgm:resizeHandles val="exact"/>
        </dgm:presLayoutVars>
      </dgm:prSet>
      <dgm:spPr/>
    </dgm:pt>
    <dgm:pt modelId="{CB8A3EEA-0FCF-4A91-839E-5455D8CC8C2F}" type="pres">
      <dgm:prSet presAssocID="{6FA54A2E-BA09-470C-8610-8594FFA509A6}" presName="node" presStyleLbl="node1" presStyleIdx="0" presStyleCnt="14" custScaleX="110000" custScaleY="110000">
        <dgm:presLayoutVars>
          <dgm:bulletEnabled val="1"/>
        </dgm:presLayoutVars>
      </dgm:prSet>
      <dgm:spPr/>
    </dgm:pt>
    <dgm:pt modelId="{3AA6EE59-62FE-41F5-A15F-6CF6474180F6}" type="pres">
      <dgm:prSet presAssocID="{80787CB7-4441-4B75-96D4-760FEBC82016}" presName="sibTrans" presStyleLbl="sibTrans1D1" presStyleIdx="0" presStyleCnt="13"/>
      <dgm:spPr/>
    </dgm:pt>
    <dgm:pt modelId="{15608DB6-E4E0-45A8-931D-CF2E8FF77619}" type="pres">
      <dgm:prSet presAssocID="{80787CB7-4441-4B75-96D4-760FEBC82016}" presName="connectorText" presStyleLbl="sibTrans1D1" presStyleIdx="0" presStyleCnt="13"/>
      <dgm:spPr/>
    </dgm:pt>
    <dgm:pt modelId="{3626B319-B255-4405-BDAE-063A38031139}" type="pres">
      <dgm:prSet presAssocID="{3FF1AFC8-2A16-4A69-A4A1-39063E7B5351}" presName="node" presStyleLbl="node1" presStyleIdx="1" presStyleCnt="14" custScaleX="110000" custScaleY="110000">
        <dgm:presLayoutVars>
          <dgm:bulletEnabled val="1"/>
        </dgm:presLayoutVars>
      </dgm:prSet>
      <dgm:spPr/>
    </dgm:pt>
    <dgm:pt modelId="{15F38527-4886-4B1D-9AD5-623DF4E379D5}" type="pres">
      <dgm:prSet presAssocID="{3A2694C7-A22B-48EB-9BE1-2956198A4273}" presName="sibTrans" presStyleLbl="sibTrans1D1" presStyleIdx="1" presStyleCnt="13"/>
      <dgm:spPr/>
    </dgm:pt>
    <dgm:pt modelId="{94175E62-706C-41C0-A0A4-A4D7E3679503}" type="pres">
      <dgm:prSet presAssocID="{3A2694C7-A22B-48EB-9BE1-2956198A4273}" presName="connectorText" presStyleLbl="sibTrans1D1" presStyleIdx="1" presStyleCnt="13"/>
      <dgm:spPr/>
    </dgm:pt>
    <dgm:pt modelId="{184BDC77-ADC3-41EE-B934-653FD6855C12}" type="pres">
      <dgm:prSet presAssocID="{8D98FB2C-6B74-4147-A681-0D8A05535C06}" presName="node" presStyleLbl="node1" presStyleIdx="2" presStyleCnt="14" custScaleX="110000" custScaleY="110000">
        <dgm:presLayoutVars>
          <dgm:bulletEnabled val="1"/>
        </dgm:presLayoutVars>
      </dgm:prSet>
      <dgm:spPr/>
    </dgm:pt>
    <dgm:pt modelId="{38D5F8E3-A819-418A-B0F4-AAB1D8E6476D}" type="pres">
      <dgm:prSet presAssocID="{968D6B83-23B6-4EB9-8E26-4F369F40FC8D}" presName="sibTrans" presStyleLbl="sibTrans1D1" presStyleIdx="2" presStyleCnt="13"/>
      <dgm:spPr/>
    </dgm:pt>
    <dgm:pt modelId="{85EC0237-F227-4FA3-ACB5-4EE7CCB8EE16}" type="pres">
      <dgm:prSet presAssocID="{968D6B83-23B6-4EB9-8E26-4F369F40FC8D}" presName="connectorText" presStyleLbl="sibTrans1D1" presStyleIdx="2" presStyleCnt="13"/>
      <dgm:spPr/>
    </dgm:pt>
    <dgm:pt modelId="{8B0D530B-1216-45B3-BC27-4F5D8337F01D}" type="pres">
      <dgm:prSet presAssocID="{140CA24F-7EB4-4E58-970D-916E5A7D8E27}" presName="node" presStyleLbl="node1" presStyleIdx="3" presStyleCnt="14" custScaleX="110000" custScaleY="110000">
        <dgm:presLayoutVars>
          <dgm:bulletEnabled val="1"/>
        </dgm:presLayoutVars>
      </dgm:prSet>
      <dgm:spPr/>
    </dgm:pt>
    <dgm:pt modelId="{5AB261B8-7CFE-46D0-98F4-29424CF1E00C}" type="pres">
      <dgm:prSet presAssocID="{6C140A47-46A8-40D4-A2BC-2C25BAB8AEA4}" presName="sibTrans" presStyleLbl="sibTrans1D1" presStyleIdx="3" presStyleCnt="13"/>
      <dgm:spPr/>
    </dgm:pt>
    <dgm:pt modelId="{E3B1FECF-022B-4E35-99BF-B706747B13FC}" type="pres">
      <dgm:prSet presAssocID="{6C140A47-46A8-40D4-A2BC-2C25BAB8AEA4}" presName="connectorText" presStyleLbl="sibTrans1D1" presStyleIdx="3" presStyleCnt="13"/>
      <dgm:spPr/>
    </dgm:pt>
    <dgm:pt modelId="{900FA1AA-761E-43F8-B3F5-ECC1ECF0B9E6}" type="pres">
      <dgm:prSet presAssocID="{6D54891D-69F5-4657-9218-C8D9D51394F1}" presName="node" presStyleLbl="node1" presStyleIdx="4" presStyleCnt="14" custScaleX="110000" custScaleY="110000">
        <dgm:presLayoutVars>
          <dgm:bulletEnabled val="1"/>
        </dgm:presLayoutVars>
      </dgm:prSet>
      <dgm:spPr/>
    </dgm:pt>
    <dgm:pt modelId="{3B96C7A5-6758-4A4B-838C-8339022B78AA}" type="pres">
      <dgm:prSet presAssocID="{AE39F48E-7629-41BE-BBA8-C23BD9CCD2C9}" presName="sibTrans" presStyleLbl="sibTrans1D1" presStyleIdx="4" presStyleCnt="13"/>
      <dgm:spPr/>
    </dgm:pt>
    <dgm:pt modelId="{571A38DB-1F66-437C-939F-9F24D0C07B93}" type="pres">
      <dgm:prSet presAssocID="{AE39F48E-7629-41BE-BBA8-C23BD9CCD2C9}" presName="connectorText" presStyleLbl="sibTrans1D1" presStyleIdx="4" presStyleCnt="13"/>
      <dgm:spPr/>
    </dgm:pt>
    <dgm:pt modelId="{5A043B4C-3C69-49B6-A83D-094C29D70CA8}" type="pres">
      <dgm:prSet presAssocID="{C26CE230-1740-4A76-9195-8D672C1622D3}" presName="node" presStyleLbl="node1" presStyleIdx="5" presStyleCnt="14" custScaleX="110000" custScaleY="110000">
        <dgm:presLayoutVars>
          <dgm:bulletEnabled val="1"/>
        </dgm:presLayoutVars>
      </dgm:prSet>
      <dgm:spPr/>
    </dgm:pt>
    <dgm:pt modelId="{9E371D41-4B6B-46D5-A192-9AC6A0FACF1D}" type="pres">
      <dgm:prSet presAssocID="{AD7822F4-E174-43B5-AB94-A26462393E17}" presName="sibTrans" presStyleLbl="sibTrans1D1" presStyleIdx="5" presStyleCnt="13"/>
      <dgm:spPr/>
    </dgm:pt>
    <dgm:pt modelId="{917ED417-5E10-45A1-971D-8FD32BE5ADA6}" type="pres">
      <dgm:prSet presAssocID="{AD7822F4-E174-43B5-AB94-A26462393E17}" presName="connectorText" presStyleLbl="sibTrans1D1" presStyleIdx="5" presStyleCnt="13"/>
      <dgm:spPr/>
    </dgm:pt>
    <dgm:pt modelId="{15F94D34-E64B-4C67-BBBA-83F3C20F796B}" type="pres">
      <dgm:prSet presAssocID="{F931DFBD-0A3B-482B-A0F3-8A8CC827E19A}" presName="node" presStyleLbl="node1" presStyleIdx="6" presStyleCnt="14" custScaleX="110000" custScaleY="110000">
        <dgm:presLayoutVars>
          <dgm:bulletEnabled val="1"/>
        </dgm:presLayoutVars>
      </dgm:prSet>
      <dgm:spPr/>
    </dgm:pt>
    <dgm:pt modelId="{887B8FE7-C10A-43A6-823A-CD69D84D0CEF}" type="pres">
      <dgm:prSet presAssocID="{4DCE93A0-C332-424B-8DA0-17F6B75C7182}" presName="sibTrans" presStyleLbl="sibTrans1D1" presStyleIdx="6" presStyleCnt="13"/>
      <dgm:spPr/>
    </dgm:pt>
    <dgm:pt modelId="{89DC9CFA-C47A-43F4-AED0-20CFC87BA96B}" type="pres">
      <dgm:prSet presAssocID="{4DCE93A0-C332-424B-8DA0-17F6B75C7182}" presName="connectorText" presStyleLbl="sibTrans1D1" presStyleIdx="6" presStyleCnt="13"/>
      <dgm:spPr/>
    </dgm:pt>
    <dgm:pt modelId="{A1963C55-11FA-4B19-A0D4-A5C34D42E054}" type="pres">
      <dgm:prSet presAssocID="{791D3FBB-D4E2-49E4-98EE-06A00E06F022}" presName="node" presStyleLbl="node1" presStyleIdx="7" presStyleCnt="14" custScaleX="110000" custScaleY="110000">
        <dgm:presLayoutVars>
          <dgm:bulletEnabled val="1"/>
        </dgm:presLayoutVars>
      </dgm:prSet>
      <dgm:spPr/>
    </dgm:pt>
    <dgm:pt modelId="{BCBAA912-F072-4569-8F22-A15DDF34601D}" type="pres">
      <dgm:prSet presAssocID="{4DAEF477-E0B5-4B5A-95E0-A94845435A99}" presName="sibTrans" presStyleLbl="sibTrans1D1" presStyleIdx="7" presStyleCnt="13"/>
      <dgm:spPr/>
    </dgm:pt>
    <dgm:pt modelId="{8FADE483-8414-45D5-8C8C-469A707C4729}" type="pres">
      <dgm:prSet presAssocID="{4DAEF477-E0B5-4B5A-95E0-A94845435A99}" presName="connectorText" presStyleLbl="sibTrans1D1" presStyleIdx="7" presStyleCnt="13"/>
      <dgm:spPr/>
    </dgm:pt>
    <dgm:pt modelId="{57A492CA-273C-427E-8C20-B912101EB9E7}" type="pres">
      <dgm:prSet presAssocID="{4BC86E24-8034-4196-AAF0-D7294BD48257}" presName="node" presStyleLbl="node1" presStyleIdx="8" presStyleCnt="14" custScaleX="110000" custScaleY="110000">
        <dgm:presLayoutVars>
          <dgm:bulletEnabled val="1"/>
        </dgm:presLayoutVars>
      </dgm:prSet>
      <dgm:spPr/>
    </dgm:pt>
    <dgm:pt modelId="{2AC49BED-3F02-4F1C-9C8B-5B4D74F1A6FF}" type="pres">
      <dgm:prSet presAssocID="{AF88BC51-A5EB-428F-B176-58FFBF2F4199}" presName="sibTrans" presStyleLbl="sibTrans1D1" presStyleIdx="8" presStyleCnt="13"/>
      <dgm:spPr/>
    </dgm:pt>
    <dgm:pt modelId="{57BF5283-A245-4BB1-AB6A-BF7124E45A55}" type="pres">
      <dgm:prSet presAssocID="{AF88BC51-A5EB-428F-B176-58FFBF2F4199}" presName="connectorText" presStyleLbl="sibTrans1D1" presStyleIdx="8" presStyleCnt="13"/>
      <dgm:spPr/>
    </dgm:pt>
    <dgm:pt modelId="{68485498-332C-4E7F-9C38-414080BAD1F7}" type="pres">
      <dgm:prSet presAssocID="{0F84D366-C570-4BD0-B341-FE1578760DEB}" presName="node" presStyleLbl="node1" presStyleIdx="9" presStyleCnt="14" custScaleX="110000" custScaleY="110000">
        <dgm:presLayoutVars>
          <dgm:bulletEnabled val="1"/>
        </dgm:presLayoutVars>
      </dgm:prSet>
      <dgm:spPr/>
    </dgm:pt>
    <dgm:pt modelId="{B962F3A0-E49D-461E-80E0-3CE8FAE0E1EA}" type="pres">
      <dgm:prSet presAssocID="{F7F92B41-FA46-4D2A-941B-89C6997EF54D}" presName="sibTrans" presStyleLbl="sibTrans1D1" presStyleIdx="9" presStyleCnt="13"/>
      <dgm:spPr/>
    </dgm:pt>
    <dgm:pt modelId="{C2A4D564-36D6-4C4F-A0AC-76E913F39D5F}" type="pres">
      <dgm:prSet presAssocID="{F7F92B41-FA46-4D2A-941B-89C6997EF54D}" presName="connectorText" presStyleLbl="sibTrans1D1" presStyleIdx="9" presStyleCnt="13"/>
      <dgm:spPr/>
    </dgm:pt>
    <dgm:pt modelId="{8E05AB2D-2EA2-4B3B-B0D3-3B70FAB83046}" type="pres">
      <dgm:prSet presAssocID="{8F424190-26C1-492E-84FD-713D772074FB}" presName="node" presStyleLbl="node1" presStyleIdx="10" presStyleCnt="14" custScaleX="110266" custScaleY="110394">
        <dgm:presLayoutVars>
          <dgm:bulletEnabled val="1"/>
        </dgm:presLayoutVars>
      </dgm:prSet>
      <dgm:spPr/>
    </dgm:pt>
    <dgm:pt modelId="{EE8AB2E8-A9BF-43EF-882F-212D2ED84235}" type="pres">
      <dgm:prSet presAssocID="{49451A36-56E9-4311-A596-DDE1B77AC540}" presName="sibTrans" presStyleLbl="sibTrans1D1" presStyleIdx="10" presStyleCnt="13"/>
      <dgm:spPr/>
    </dgm:pt>
    <dgm:pt modelId="{5BCF6ABB-D094-47FF-888B-98E76392CA97}" type="pres">
      <dgm:prSet presAssocID="{49451A36-56E9-4311-A596-DDE1B77AC540}" presName="connectorText" presStyleLbl="sibTrans1D1" presStyleIdx="10" presStyleCnt="13"/>
      <dgm:spPr/>
    </dgm:pt>
    <dgm:pt modelId="{87CFA0C0-66EF-4844-B0F5-7DE7F564D3AF}" type="pres">
      <dgm:prSet presAssocID="{F08F6BBC-7E12-469C-B933-FED65AB9F06D}" presName="node" presStyleLbl="node1" presStyleIdx="11" presStyleCnt="14" custScaleX="110266" custScaleY="110532">
        <dgm:presLayoutVars>
          <dgm:bulletEnabled val="1"/>
        </dgm:presLayoutVars>
      </dgm:prSet>
      <dgm:spPr/>
    </dgm:pt>
    <dgm:pt modelId="{E8100461-B124-4729-BBEA-498CF0FA9896}" type="pres">
      <dgm:prSet presAssocID="{A4F30E8D-4E06-47A5-B53E-6D767A76B440}" presName="sibTrans" presStyleLbl="sibTrans1D1" presStyleIdx="11" presStyleCnt="13"/>
      <dgm:spPr/>
    </dgm:pt>
    <dgm:pt modelId="{C567E8B9-B905-4D55-9EC7-89BE4D1613A3}" type="pres">
      <dgm:prSet presAssocID="{A4F30E8D-4E06-47A5-B53E-6D767A76B440}" presName="connectorText" presStyleLbl="sibTrans1D1" presStyleIdx="11" presStyleCnt="13"/>
      <dgm:spPr/>
    </dgm:pt>
    <dgm:pt modelId="{46C18511-3527-43D8-B9BE-C8CB5B133B9A}" type="pres">
      <dgm:prSet presAssocID="{9C680299-A8FF-4B70-A2E3-853ECE67DBCF}" presName="node" presStyleLbl="node1" presStyleIdx="12" presStyleCnt="14" custScaleX="110000" custScaleY="110000">
        <dgm:presLayoutVars>
          <dgm:bulletEnabled val="1"/>
        </dgm:presLayoutVars>
      </dgm:prSet>
      <dgm:spPr/>
    </dgm:pt>
    <dgm:pt modelId="{D7B9E60C-B77B-4897-AD32-4801592172CA}" type="pres">
      <dgm:prSet presAssocID="{01A599B5-51AE-4FBA-A635-8BF0F57763E9}" presName="sibTrans" presStyleLbl="sibTrans1D1" presStyleIdx="12" presStyleCnt="13"/>
      <dgm:spPr/>
    </dgm:pt>
    <dgm:pt modelId="{10CF394C-F1DC-46D4-A4DD-B8BF0A230772}" type="pres">
      <dgm:prSet presAssocID="{01A599B5-51AE-4FBA-A635-8BF0F57763E9}" presName="connectorText" presStyleLbl="sibTrans1D1" presStyleIdx="12" presStyleCnt="13"/>
      <dgm:spPr/>
    </dgm:pt>
    <dgm:pt modelId="{2766E649-A4A3-4BF4-B129-49334ADE3FFD}" type="pres">
      <dgm:prSet presAssocID="{1A626755-A55D-4F4B-8D47-E8D274ACC1B4}" presName="node" presStyleLbl="node1" presStyleIdx="13" presStyleCnt="14" custScaleX="110000" custScaleY="110000">
        <dgm:presLayoutVars>
          <dgm:bulletEnabled val="1"/>
        </dgm:presLayoutVars>
      </dgm:prSet>
      <dgm:spPr/>
    </dgm:pt>
  </dgm:ptLst>
  <dgm:cxnLst>
    <dgm:cxn modelId="{6EEF6406-D4B4-4131-84D3-A4A5DFEA88DF}" type="presOf" srcId="{49451A36-56E9-4311-A596-DDE1B77AC540}" destId="{5BCF6ABB-D094-47FF-888B-98E76392CA97}" srcOrd="1" destOrd="0" presId="urn:microsoft.com/office/officeart/2005/8/layout/bProcess3"/>
    <dgm:cxn modelId="{4B153D11-FB42-45C1-8C7D-088A88F83C84}" type="presOf" srcId="{8D98FB2C-6B74-4147-A681-0D8A05535C06}" destId="{184BDC77-ADC3-41EE-B934-653FD6855C12}" srcOrd="0" destOrd="0" presId="urn:microsoft.com/office/officeart/2005/8/layout/bProcess3"/>
    <dgm:cxn modelId="{4F473013-826F-4E4F-AF27-567755F8E742}" srcId="{146CF9E4-3DA7-43F5-ADA6-A14365833352}" destId="{8F424190-26C1-492E-84FD-713D772074FB}" srcOrd="10" destOrd="0" parTransId="{E4019F5E-26EB-4941-91E1-E643B003238A}" sibTransId="{49451A36-56E9-4311-A596-DDE1B77AC540}"/>
    <dgm:cxn modelId="{8F585914-E6DC-4BB6-A7B1-59650E57F2EE}" type="presOf" srcId="{01A599B5-51AE-4FBA-A635-8BF0F57763E9}" destId="{D7B9E60C-B77B-4897-AD32-4801592172CA}" srcOrd="0" destOrd="0" presId="urn:microsoft.com/office/officeart/2005/8/layout/bProcess3"/>
    <dgm:cxn modelId="{AA1A9827-1A08-4C15-BD61-6B2487043EF1}" type="presOf" srcId="{A4F30E8D-4E06-47A5-B53E-6D767A76B440}" destId="{C567E8B9-B905-4D55-9EC7-89BE4D1613A3}" srcOrd="1" destOrd="0" presId="urn:microsoft.com/office/officeart/2005/8/layout/bProcess3"/>
    <dgm:cxn modelId="{AD2B3629-C007-4678-8274-46EA0F0F0A95}" srcId="{146CF9E4-3DA7-43F5-ADA6-A14365833352}" destId="{0F84D366-C570-4BD0-B341-FE1578760DEB}" srcOrd="9" destOrd="0" parTransId="{54A5665C-E354-4237-995C-531A043E5038}" sibTransId="{F7F92B41-FA46-4D2A-941B-89C6997EF54D}"/>
    <dgm:cxn modelId="{3107582F-BCE6-4FD2-B836-0E885EC0D0FB}" type="presOf" srcId="{4DAEF477-E0B5-4B5A-95E0-A94845435A99}" destId="{8FADE483-8414-45D5-8C8C-469A707C4729}" srcOrd="1" destOrd="0" presId="urn:microsoft.com/office/officeart/2005/8/layout/bProcess3"/>
    <dgm:cxn modelId="{4F0B842F-E331-4462-A8D7-25E13223241D}" type="presOf" srcId="{4DAEF477-E0B5-4B5A-95E0-A94845435A99}" destId="{BCBAA912-F072-4569-8F22-A15DDF34601D}" srcOrd="0" destOrd="0" presId="urn:microsoft.com/office/officeart/2005/8/layout/bProcess3"/>
    <dgm:cxn modelId="{19723030-08D5-4F98-9192-C8088C62B5AB}" type="presOf" srcId="{AE39F48E-7629-41BE-BBA8-C23BD9CCD2C9}" destId="{571A38DB-1F66-437C-939F-9F24D0C07B93}" srcOrd="1" destOrd="0" presId="urn:microsoft.com/office/officeart/2005/8/layout/bProcess3"/>
    <dgm:cxn modelId="{8EDFAC34-2794-44E0-8FC5-AAFA43A11549}" srcId="{146CF9E4-3DA7-43F5-ADA6-A14365833352}" destId="{4BC86E24-8034-4196-AAF0-D7294BD48257}" srcOrd="8" destOrd="0" parTransId="{C7257CD7-099B-4196-940F-B823F1650570}" sibTransId="{AF88BC51-A5EB-428F-B176-58FFBF2F4199}"/>
    <dgm:cxn modelId="{C0E87336-D68A-4996-A91C-26019725A8FC}" type="presOf" srcId="{AF88BC51-A5EB-428F-B176-58FFBF2F4199}" destId="{57BF5283-A245-4BB1-AB6A-BF7124E45A55}" srcOrd="1" destOrd="0" presId="urn:microsoft.com/office/officeart/2005/8/layout/bProcess3"/>
    <dgm:cxn modelId="{E298D95D-AF21-41FC-8247-2CB488781357}" srcId="{146CF9E4-3DA7-43F5-ADA6-A14365833352}" destId="{C26CE230-1740-4A76-9195-8D672C1622D3}" srcOrd="5" destOrd="0" parTransId="{540D5171-C465-4C9A-9A91-3CCB98940203}" sibTransId="{AD7822F4-E174-43B5-AB94-A26462393E17}"/>
    <dgm:cxn modelId="{E33D8E61-3CD0-4D50-BFAD-442717920F3E}" type="presOf" srcId="{F7F92B41-FA46-4D2A-941B-89C6997EF54D}" destId="{C2A4D564-36D6-4C4F-A0AC-76E913F39D5F}" srcOrd="1" destOrd="0" presId="urn:microsoft.com/office/officeart/2005/8/layout/bProcess3"/>
    <dgm:cxn modelId="{10D2FD41-D7D3-4D3B-B606-EAC1E7869997}" type="presOf" srcId="{49451A36-56E9-4311-A596-DDE1B77AC540}" destId="{EE8AB2E8-A9BF-43EF-882F-212D2ED84235}" srcOrd="0" destOrd="0" presId="urn:microsoft.com/office/officeart/2005/8/layout/bProcess3"/>
    <dgm:cxn modelId="{5010AD6C-A396-4539-8ABC-8232E9822A6D}" type="presOf" srcId="{F7F92B41-FA46-4D2A-941B-89C6997EF54D}" destId="{B962F3A0-E49D-461E-80E0-3CE8FAE0E1EA}" srcOrd="0" destOrd="0" presId="urn:microsoft.com/office/officeart/2005/8/layout/bProcess3"/>
    <dgm:cxn modelId="{6AB7444D-1E73-4A81-AE3B-754A19719546}" type="presOf" srcId="{01A599B5-51AE-4FBA-A635-8BF0F57763E9}" destId="{10CF394C-F1DC-46D4-A4DD-B8BF0A230772}" srcOrd="1" destOrd="0" presId="urn:microsoft.com/office/officeart/2005/8/layout/bProcess3"/>
    <dgm:cxn modelId="{69C5354F-4174-4794-927D-DC8A8AE47157}" type="presOf" srcId="{6C140A47-46A8-40D4-A2BC-2C25BAB8AEA4}" destId="{E3B1FECF-022B-4E35-99BF-B706747B13FC}" srcOrd="1" destOrd="0" presId="urn:microsoft.com/office/officeart/2005/8/layout/bProcess3"/>
    <dgm:cxn modelId="{610C0555-B2A0-4E57-8AF8-4C63E24CBBE9}" type="presOf" srcId="{80787CB7-4441-4B75-96D4-760FEBC82016}" destId="{15608DB6-E4E0-45A8-931D-CF2E8FF77619}" srcOrd="1" destOrd="0" presId="urn:microsoft.com/office/officeart/2005/8/layout/bProcess3"/>
    <dgm:cxn modelId="{C7785B75-7C81-417F-8493-0ECA8D269886}" type="presOf" srcId="{140CA24F-7EB4-4E58-970D-916E5A7D8E27}" destId="{8B0D530B-1216-45B3-BC27-4F5D8337F01D}" srcOrd="0" destOrd="0" presId="urn:microsoft.com/office/officeart/2005/8/layout/bProcess3"/>
    <dgm:cxn modelId="{235C7D56-4B6B-4FE1-9EBC-DAD9BA3DEAE0}" srcId="{146CF9E4-3DA7-43F5-ADA6-A14365833352}" destId="{6FA54A2E-BA09-470C-8610-8594FFA509A6}" srcOrd="0" destOrd="0" parTransId="{1653409D-76AD-45A2-9113-0967ECEF51EE}" sibTransId="{80787CB7-4441-4B75-96D4-760FEBC82016}"/>
    <dgm:cxn modelId="{8DAD4858-3784-48EF-A58E-AB0F23EF1A1D}" type="presOf" srcId="{9C680299-A8FF-4B70-A2E3-853ECE67DBCF}" destId="{46C18511-3527-43D8-B9BE-C8CB5B133B9A}" srcOrd="0" destOrd="0" presId="urn:microsoft.com/office/officeart/2005/8/layout/bProcess3"/>
    <dgm:cxn modelId="{CB9FB35A-B47F-4580-8C66-30B1A78E282C}" type="presOf" srcId="{4DCE93A0-C332-424B-8DA0-17F6B75C7182}" destId="{89DC9CFA-C47A-43F4-AED0-20CFC87BA96B}" srcOrd="1" destOrd="0" presId="urn:microsoft.com/office/officeart/2005/8/layout/bProcess3"/>
    <dgm:cxn modelId="{DE9A897D-A81A-4303-BA85-8B38B607D88F}" srcId="{146CF9E4-3DA7-43F5-ADA6-A14365833352}" destId="{9C680299-A8FF-4B70-A2E3-853ECE67DBCF}" srcOrd="12" destOrd="0" parTransId="{FD4D5B8E-156F-443C-8909-2CB63FC31D27}" sibTransId="{01A599B5-51AE-4FBA-A635-8BF0F57763E9}"/>
    <dgm:cxn modelId="{859B8B7F-1FBA-415A-91CB-570E6FBA9568}" type="presOf" srcId="{6C140A47-46A8-40D4-A2BC-2C25BAB8AEA4}" destId="{5AB261B8-7CFE-46D0-98F4-29424CF1E00C}" srcOrd="0" destOrd="0" presId="urn:microsoft.com/office/officeart/2005/8/layout/bProcess3"/>
    <dgm:cxn modelId="{A560CC7F-38DB-4465-9950-0740D250135A}" srcId="{146CF9E4-3DA7-43F5-ADA6-A14365833352}" destId="{F931DFBD-0A3B-482B-A0F3-8A8CC827E19A}" srcOrd="6" destOrd="0" parTransId="{B7F4A073-5CAA-439D-8A24-52C230A1F089}" sibTransId="{4DCE93A0-C332-424B-8DA0-17F6B75C7182}"/>
    <dgm:cxn modelId="{B01EF980-0A23-434A-9DAB-9E27C2BC8F97}" type="presOf" srcId="{0F84D366-C570-4BD0-B341-FE1578760DEB}" destId="{68485498-332C-4E7F-9C38-414080BAD1F7}" srcOrd="0" destOrd="0" presId="urn:microsoft.com/office/officeart/2005/8/layout/bProcess3"/>
    <dgm:cxn modelId="{89EEAB81-92F2-4EF9-BC81-97802445124D}" type="presOf" srcId="{968D6B83-23B6-4EB9-8E26-4F369F40FC8D}" destId="{38D5F8E3-A819-418A-B0F4-AAB1D8E6476D}" srcOrd="0" destOrd="0" presId="urn:microsoft.com/office/officeart/2005/8/layout/bProcess3"/>
    <dgm:cxn modelId="{CB10E48B-E278-40B6-8CB5-033436155B03}" type="presOf" srcId="{AF88BC51-A5EB-428F-B176-58FFBF2F4199}" destId="{2AC49BED-3F02-4F1C-9C8B-5B4D74F1A6FF}" srcOrd="0" destOrd="0" presId="urn:microsoft.com/office/officeart/2005/8/layout/bProcess3"/>
    <dgm:cxn modelId="{8E473C94-9694-4C41-B4DF-7890074D60E9}" type="presOf" srcId="{4BC86E24-8034-4196-AAF0-D7294BD48257}" destId="{57A492CA-273C-427E-8C20-B912101EB9E7}" srcOrd="0" destOrd="0" presId="urn:microsoft.com/office/officeart/2005/8/layout/bProcess3"/>
    <dgm:cxn modelId="{163E9796-81D4-4371-BBDC-8E096FA65C2D}" type="presOf" srcId="{8F424190-26C1-492E-84FD-713D772074FB}" destId="{8E05AB2D-2EA2-4B3B-B0D3-3B70FAB83046}" srcOrd="0" destOrd="0" presId="urn:microsoft.com/office/officeart/2005/8/layout/bProcess3"/>
    <dgm:cxn modelId="{68EB5F9C-A627-46C0-A748-1386BD464B45}" type="presOf" srcId="{C26CE230-1740-4A76-9195-8D672C1622D3}" destId="{5A043B4C-3C69-49B6-A83D-094C29D70CA8}" srcOrd="0" destOrd="0" presId="urn:microsoft.com/office/officeart/2005/8/layout/bProcess3"/>
    <dgm:cxn modelId="{A394FE9E-703E-412E-AA99-8E0245CFF0C1}" type="presOf" srcId="{6FA54A2E-BA09-470C-8610-8594FFA509A6}" destId="{CB8A3EEA-0FCF-4A91-839E-5455D8CC8C2F}" srcOrd="0" destOrd="0" presId="urn:microsoft.com/office/officeart/2005/8/layout/bProcess3"/>
    <dgm:cxn modelId="{C688B59F-2980-4F49-A75B-5CA85497C4D9}" type="presOf" srcId="{3A2694C7-A22B-48EB-9BE1-2956198A4273}" destId="{15F38527-4886-4B1D-9AD5-623DF4E379D5}" srcOrd="0" destOrd="0" presId="urn:microsoft.com/office/officeart/2005/8/layout/bProcess3"/>
    <dgm:cxn modelId="{A35697A8-717D-49AE-9888-9D04B00433F6}" srcId="{146CF9E4-3DA7-43F5-ADA6-A14365833352}" destId="{791D3FBB-D4E2-49E4-98EE-06A00E06F022}" srcOrd="7" destOrd="0" parTransId="{ABE81BAA-59A6-4A9A-880F-5E8BCFA17EAC}" sibTransId="{4DAEF477-E0B5-4B5A-95E0-A94845435A99}"/>
    <dgm:cxn modelId="{4000DFAF-AB2E-4EDF-8801-BB0BC91A23C8}" type="presOf" srcId="{968D6B83-23B6-4EB9-8E26-4F369F40FC8D}" destId="{85EC0237-F227-4FA3-ACB5-4EE7CCB8EE16}" srcOrd="1" destOrd="0" presId="urn:microsoft.com/office/officeart/2005/8/layout/bProcess3"/>
    <dgm:cxn modelId="{01DFA1B3-A800-4039-92A5-AF03FC483F93}" srcId="{146CF9E4-3DA7-43F5-ADA6-A14365833352}" destId="{1A626755-A55D-4F4B-8D47-E8D274ACC1B4}" srcOrd="13" destOrd="0" parTransId="{5F01FE38-89DF-4E22-BA6B-C39EA3C98760}" sibTransId="{1C48D86B-2382-419A-93A3-031A76BC57CA}"/>
    <dgm:cxn modelId="{09E88FBC-2553-4B02-A1F6-2074A92ECD5C}" type="presOf" srcId="{F08F6BBC-7E12-469C-B933-FED65AB9F06D}" destId="{87CFA0C0-66EF-4844-B0F5-7DE7F564D3AF}" srcOrd="0" destOrd="0" presId="urn:microsoft.com/office/officeart/2005/8/layout/bProcess3"/>
    <dgm:cxn modelId="{106CC5BD-BBE6-44E3-BA83-A2F5B17B522E}" type="presOf" srcId="{3A2694C7-A22B-48EB-9BE1-2956198A4273}" destId="{94175E62-706C-41C0-A0A4-A4D7E3679503}" srcOrd="1" destOrd="0" presId="urn:microsoft.com/office/officeart/2005/8/layout/bProcess3"/>
    <dgm:cxn modelId="{DCC893C1-981A-420A-8EA3-ECBCCA4B299F}" type="presOf" srcId="{1A626755-A55D-4F4B-8D47-E8D274ACC1B4}" destId="{2766E649-A4A3-4BF4-B129-49334ADE3FFD}" srcOrd="0" destOrd="0" presId="urn:microsoft.com/office/officeart/2005/8/layout/bProcess3"/>
    <dgm:cxn modelId="{19B0F5C2-65D5-474A-8D02-A0FD926638D5}" srcId="{146CF9E4-3DA7-43F5-ADA6-A14365833352}" destId="{8D98FB2C-6B74-4147-A681-0D8A05535C06}" srcOrd="2" destOrd="0" parTransId="{D4EB0B34-8D29-4127-9430-9F632657B4CD}" sibTransId="{968D6B83-23B6-4EB9-8E26-4F369F40FC8D}"/>
    <dgm:cxn modelId="{BDD907C4-FA65-4A4D-A567-6E680A25B039}" srcId="{146CF9E4-3DA7-43F5-ADA6-A14365833352}" destId="{3FF1AFC8-2A16-4A69-A4A1-39063E7B5351}" srcOrd="1" destOrd="0" parTransId="{822665BA-FFF4-406A-AF71-25B5E999D089}" sibTransId="{3A2694C7-A22B-48EB-9BE1-2956198A4273}"/>
    <dgm:cxn modelId="{5299BAC5-0495-4295-BA3F-96262256D478}" type="presOf" srcId="{146CF9E4-3DA7-43F5-ADA6-A14365833352}" destId="{DE492EF3-0284-4EFE-A4C8-9A6DDB416843}" srcOrd="0" destOrd="0" presId="urn:microsoft.com/office/officeart/2005/8/layout/bProcess3"/>
    <dgm:cxn modelId="{7C9CABC7-2BE0-43A1-9CBA-FB5564EF79F1}" type="presOf" srcId="{6D54891D-69F5-4657-9218-C8D9D51394F1}" destId="{900FA1AA-761E-43F8-B3F5-ECC1ECF0B9E6}" srcOrd="0" destOrd="0" presId="urn:microsoft.com/office/officeart/2005/8/layout/bProcess3"/>
    <dgm:cxn modelId="{D822FACD-18D7-4FED-BAEB-63F584C44EF1}" srcId="{146CF9E4-3DA7-43F5-ADA6-A14365833352}" destId="{140CA24F-7EB4-4E58-970D-916E5A7D8E27}" srcOrd="3" destOrd="0" parTransId="{94BDD1A0-E4A5-4D4C-88E6-685C13187623}" sibTransId="{6C140A47-46A8-40D4-A2BC-2C25BAB8AEA4}"/>
    <dgm:cxn modelId="{B71671CE-8556-492E-9D72-F4340B9480FF}" type="presOf" srcId="{A4F30E8D-4E06-47A5-B53E-6D767A76B440}" destId="{E8100461-B124-4729-BBEA-498CF0FA9896}" srcOrd="0" destOrd="0" presId="urn:microsoft.com/office/officeart/2005/8/layout/bProcess3"/>
    <dgm:cxn modelId="{C1E183DF-AA47-4744-9F1B-1AA4124E39DA}" type="presOf" srcId="{791D3FBB-D4E2-49E4-98EE-06A00E06F022}" destId="{A1963C55-11FA-4B19-A0D4-A5C34D42E054}" srcOrd="0" destOrd="0" presId="urn:microsoft.com/office/officeart/2005/8/layout/bProcess3"/>
    <dgm:cxn modelId="{929DDAE0-6956-4B2A-8D03-3A12E05E6D1A}" type="presOf" srcId="{3FF1AFC8-2A16-4A69-A4A1-39063E7B5351}" destId="{3626B319-B255-4405-BDAE-063A38031139}" srcOrd="0" destOrd="0" presId="urn:microsoft.com/office/officeart/2005/8/layout/bProcess3"/>
    <dgm:cxn modelId="{41DFA2E3-6FCC-49CC-9047-393DE3152E98}" type="presOf" srcId="{AE39F48E-7629-41BE-BBA8-C23BD9CCD2C9}" destId="{3B96C7A5-6758-4A4B-838C-8339022B78AA}" srcOrd="0" destOrd="0" presId="urn:microsoft.com/office/officeart/2005/8/layout/bProcess3"/>
    <dgm:cxn modelId="{CF1A78E5-91D7-448C-A7C6-683BECD8ACC7}" srcId="{146CF9E4-3DA7-43F5-ADA6-A14365833352}" destId="{6D54891D-69F5-4657-9218-C8D9D51394F1}" srcOrd="4" destOrd="0" parTransId="{5CEC6C28-8D2C-41EF-AF53-8BC6F1BC59F5}" sibTransId="{AE39F48E-7629-41BE-BBA8-C23BD9CCD2C9}"/>
    <dgm:cxn modelId="{1F5115EA-A7A6-4D7F-BEC2-981382FB9D42}" type="presOf" srcId="{4DCE93A0-C332-424B-8DA0-17F6B75C7182}" destId="{887B8FE7-C10A-43A6-823A-CD69D84D0CEF}" srcOrd="0" destOrd="0" presId="urn:microsoft.com/office/officeart/2005/8/layout/bProcess3"/>
    <dgm:cxn modelId="{C7D120F1-6250-4424-A921-45BD07E1FB1A}" type="presOf" srcId="{AD7822F4-E174-43B5-AB94-A26462393E17}" destId="{9E371D41-4B6B-46D5-A192-9AC6A0FACF1D}" srcOrd="0" destOrd="0" presId="urn:microsoft.com/office/officeart/2005/8/layout/bProcess3"/>
    <dgm:cxn modelId="{2716A0F2-8501-4017-9592-ACA5FAC0C26B}" type="presOf" srcId="{F931DFBD-0A3B-482B-A0F3-8A8CC827E19A}" destId="{15F94D34-E64B-4C67-BBBA-83F3C20F796B}" srcOrd="0" destOrd="0" presId="urn:microsoft.com/office/officeart/2005/8/layout/bProcess3"/>
    <dgm:cxn modelId="{02FBE9F2-5B1B-420B-B446-F1E6D14E33E0}" type="presOf" srcId="{AD7822F4-E174-43B5-AB94-A26462393E17}" destId="{917ED417-5E10-45A1-971D-8FD32BE5ADA6}" srcOrd="1" destOrd="0" presId="urn:microsoft.com/office/officeart/2005/8/layout/bProcess3"/>
    <dgm:cxn modelId="{33EBE8F8-6713-46E5-95C8-D6DBA37A1EAF}" srcId="{146CF9E4-3DA7-43F5-ADA6-A14365833352}" destId="{F08F6BBC-7E12-469C-B933-FED65AB9F06D}" srcOrd="11" destOrd="0" parTransId="{CDA6923A-9660-44DD-A197-E254958EC387}" sibTransId="{A4F30E8D-4E06-47A5-B53E-6D767A76B440}"/>
    <dgm:cxn modelId="{D06904FD-2F98-423E-A8FD-92B77D95AEA1}" type="presOf" srcId="{80787CB7-4441-4B75-96D4-760FEBC82016}" destId="{3AA6EE59-62FE-41F5-A15F-6CF6474180F6}" srcOrd="0" destOrd="0" presId="urn:microsoft.com/office/officeart/2005/8/layout/bProcess3"/>
    <dgm:cxn modelId="{AB3AD12F-48A2-4EE2-844D-6082008041FD}" type="presParOf" srcId="{DE492EF3-0284-4EFE-A4C8-9A6DDB416843}" destId="{CB8A3EEA-0FCF-4A91-839E-5455D8CC8C2F}" srcOrd="0" destOrd="0" presId="urn:microsoft.com/office/officeart/2005/8/layout/bProcess3"/>
    <dgm:cxn modelId="{54086505-71B5-4389-AE3F-1BEDFF60DE1D}" type="presParOf" srcId="{DE492EF3-0284-4EFE-A4C8-9A6DDB416843}" destId="{3AA6EE59-62FE-41F5-A15F-6CF6474180F6}" srcOrd="1" destOrd="0" presId="urn:microsoft.com/office/officeart/2005/8/layout/bProcess3"/>
    <dgm:cxn modelId="{74A16084-0B46-46F6-BC62-EFB018BCF188}" type="presParOf" srcId="{3AA6EE59-62FE-41F5-A15F-6CF6474180F6}" destId="{15608DB6-E4E0-45A8-931D-CF2E8FF77619}" srcOrd="0" destOrd="0" presId="urn:microsoft.com/office/officeart/2005/8/layout/bProcess3"/>
    <dgm:cxn modelId="{A1A81458-2CEE-47E9-988B-B6AB0CA8CD08}" type="presParOf" srcId="{DE492EF3-0284-4EFE-A4C8-9A6DDB416843}" destId="{3626B319-B255-4405-BDAE-063A38031139}" srcOrd="2" destOrd="0" presId="urn:microsoft.com/office/officeart/2005/8/layout/bProcess3"/>
    <dgm:cxn modelId="{C2B3E6D8-135D-4E26-A939-BA171913462C}" type="presParOf" srcId="{DE492EF3-0284-4EFE-A4C8-9A6DDB416843}" destId="{15F38527-4886-4B1D-9AD5-623DF4E379D5}" srcOrd="3" destOrd="0" presId="urn:microsoft.com/office/officeart/2005/8/layout/bProcess3"/>
    <dgm:cxn modelId="{A3205418-538F-4B6C-BB81-0847C84AD501}" type="presParOf" srcId="{15F38527-4886-4B1D-9AD5-623DF4E379D5}" destId="{94175E62-706C-41C0-A0A4-A4D7E3679503}" srcOrd="0" destOrd="0" presId="urn:microsoft.com/office/officeart/2005/8/layout/bProcess3"/>
    <dgm:cxn modelId="{B22DD335-4D86-4D0B-9887-939B9F713178}" type="presParOf" srcId="{DE492EF3-0284-4EFE-A4C8-9A6DDB416843}" destId="{184BDC77-ADC3-41EE-B934-653FD6855C12}" srcOrd="4" destOrd="0" presId="urn:microsoft.com/office/officeart/2005/8/layout/bProcess3"/>
    <dgm:cxn modelId="{8903CFE6-FBF7-49BC-A0ED-027EC24676FF}" type="presParOf" srcId="{DE492EF3-0284-4EFE-A4C8-9A6DDB416843}" destId="{38D5F8E3-A819-418A-B0F4-AAB1D8E6476D}" srcOrd="5" destOrd="0" presId="urn:microsoft.com/office/officeart/2005/8/layout/bProcess3"/>
    <dgm:cxn modelId="{A86115F5-55F3-44DA-B5E1-45BC57B57933}" type="presParOf" srcId="{38D5F8E3-A819-418A-B0F4-AAB1D8E6476D}" destId="{85EC0237-F227-4FA3-ACB5-4EE7CCB8EE16}" srcOrd="0" destOrd="0" presId="urn:microsoft.com/office/officeart/2005/8/layout/bProcess3"/>
    <dgm:cxn modelId="{D591B139-994F-47F8-91E4-C0D2568E75BC}" type="presParOf" srcId="{DE492EF3-0284-4EFE-A4C8-9A6DDB416843}" destId="{8B0D530B-1216-45B3-BC27-4F5D8337F01D}" srcOrd="6" destOrd="0" presId="urn:microsoft.com/office/officeart/2005/8/layout/bProcess3"/>
    <dgm:cxn modelId="{8411FCB7-ECAB-415D-9AAF-0765008AA686}" type="presParOf" srcId="{DE492EF3-0284-4EFE-A4C8-9A6DDB416843}" destId="{5AB261B8-7CFE-46D0-98F4-29424CF1E00C}" srcOrd="7" destOrd="0" presId="urn:microsoft.com/office/officeart/2005/8/layout/bProcess3"/>
    <dgm:cxn modelId="{718DCCB4-6DF4-4055-BA9C-92947D62ADBC}" type="presParOf" srcId="{5AB261B8-7CFE-46D0-98F4-29424CF1E00C}" destId="{E3B1FECF-022B-4E35-99BF-B706747B13FC}" srcOrd="0" destOrd="0" presId="urn:microsoft.com/office/officeart/2005/8/layout/bProcess3"/>
    <dgm:cxn modelId="{F48012C2-656A-4BEB-BAE3-88AB9FCC3979}" type="presParOf" srcId="{DE492EF3-0284-4EFE-A4C8-9A6DDB416843}" destId="{900FA1AA-761E-43F8-B3F5-ECC1ECF0B9E6}" srcOrd="8" destOrd="0" presId="urn:microsoft.com/office/officeart/2005/8/layout/bProcess3"/>
    <dgm:cxn modelId="{5BA28E41-8F7E-456C-AF69-3265DD23E688}" type="presParOf" srcId="{DE492EF3-0284-4EFE-A4C8-9A6DDB416843}" destId="{3B96C7A5-6758-4A4B-838C-8339022B78AA}" srcOrd="9" destOrd="0" presId="urn:microsoft.com/office/officeart/2005/8/layout/bProcess3"/>
    <dgm:cxn modelId="{FE367335-38DF-4624-9111-6C349C729E64}" type="presParOf" srcId="{3B96C7A5-6758-4A4B-838C-8339022B78AA}" destId="{571A38DB-1F66-437C-939F-9F24D0C07B93}" srcOrd="0" destOrd="0" presId="urn:microsoft.com/office/officeart/2005/8/layout/bProcess3"/>
    <dgm:cxn modelId="{88FFD350-0052-4FEF-8897-53E51DF8B4C9}" type="presParOf" srcId="{DE492EF3-0284-4EFE-A4C8-9A6DDB416843}" destId="{5A043B4C-3C69-49B6-A83D-094C29D70CA8}" srcOrd="10" destOrd="0" presId="urn:microsoft.com/office/officeart/2005/8/layout/bProcess3"/>
    <dgm:cxn modelId="{57F1B5B7-400E-4894-AFCD-AF4E235FC44C}" type="presParOf" srcId="{DE492EF3-0284-4EFE-A4C8-9A6DDB416843}" destId="{9E371D41-4B6B-46D5-A192-9AC6A0FACF1D}" srcOrd="11" destOrd="0" presId="urn:microsoft.com/office/officeart/2005/8/layout/bProcess3"/>
    <dgm:cxn modelId="{1C38D718-6699-4D93-B23C-FC9C277590DC}" type="presParOf" srcId="{9E371D41-4B6B-46D5-A192-9AC6A0FACF1D}" destId="{917ED417-5E10-45A1-971D-8FD32BE5ADA6}" srcOrd="0" destOrd="0" presId="urn:microsoft.com/office/officeart/2005/8/layout/bProcess3"/>
    <dgm:cxn modelId="{B92A6067-7FEC-4180-B54F-9A7D58F052BF}" type="presParOf" srcId="{DE492EF3-0284-4EFE-A4C8-9A6DDB416843}" destId="{15F94D34-E64B-4C67-BBBA-83F3C20F796B}" srcOrd="12" destOrd="0" presId="urn:microsoft.com/office/officeart/2005/8/layout/bProcess3"/>
    <dgm:cxn modelId="{4393FF56-74D8-4766-AFF3-708797E8E919}" type="presParOf" srcId="{DE492EF3-0284-4EFE-A4C8-9A6DDB416843}" destId="{887B8FE7-C10A-43A6-823A-CD69D84D0CEF}" srcOrd="13" destOrd="0" presId="urn:microsoft.com/office/officeart/2005/8/layout/bProcess3"/>
    <dgm:cxn modelId="{8A709415-0633-41D0-9E70-ED5BFDE33C85}" type="presParOf" srcId="{887B8FE7-C10A-43A6-823A-CD69D84D0CEF}" destId="{89DC9CFA-C47A-43F4-AED0-20CFC87BA96B}" srcOrd="0" destOrd="0" presId="urn:microsoft.com/office/officeart/2005/8/layout/bProcess3"/>
    <dgm:cxn modelId="{0488A721-C261-4B35-99A3-542A62C3A100}" type="presParOf" srcId="{DE492EF3-0284-4EFE-A4C8-9A6DDB416843}" destId="{A1963C55-11FA-4B19-A0D4-A5C34D42E054}" srcOrd="14" destOrd="0" presId="urn:microsoft.com/office/officeart/2005/8/layout/bProcess3"/>
    <dgm:cxn modelId="{B6FBE45D-419D-4017-A85F-226DD45AF0F0}" type="presParOf" srcId="{DE492EF3-0284-4EFE-A4C8-9A6DDB416843}" destId="{BCBAA912-F072-4569-8F22-A15DDF34601D}" srcOrd="15" destOrd="0" presId="urn:microsoft.com/office/officeart/2005/8/layout/bProcess3"/>
    <dgm:cxn modelId="{8B81F5B9-EFB1-48CA-B972-B75E08D2E7BF}" type="presParOf" srcId="{BCBAA912-F072-4569-8F22-A15DDF34601D}" destId="{8FADE483-8414-45D5-8C8C-469A707C4729}" srcOrd="0" destOrd="0" presId="urn:microsoft.com/office/officeart/2005/8/layout/bProcess3"/>
    <dgm:cxn modelId="{26E8BB3C-3B50-4206-8060-8FD7347C27FD}" type="presParOf" srcId="{DE492EF3-0284-4EFE-A4C8-9A6DDB416843}" destId="{57A492CA-273C-427E-8C20-B912101EB9E7}" srcOrd="16" destOrd="0" presId="urn:microsoft.com/office/officeart/2005/8/layout/bProcess3"/>
    <dgm:cxn modelId="{50F62401-03A2-4D30-A16E-E50D172896A0}" type="presParOf" srcId="{DE492EF3-0284-4EFE-A4C8-9A6DDB416843}" destId="{2AC49BED-3F02-4F1C-9C8B-5B4D74F1A6FF}" srcOrd="17" destOrd="0" presId="urn:microsoft.com/office/officeart/2005/8/layout/bProcess3"/>
    <dgm:cxn modelId="{DB09ACC5-D533-42C2-890F-198998184269}" type="presParOf" srcId="{2AC49BED-3F02-4F1C-9C8B-5B4D74F1A6FF}" destId="{57BF5283-A245-4BB1-AB6A-BF7124E45A55}" srcOrd="0" destOrd="0" presId="urn:microsoft.com/office/officeart/2005/8/layout/bProcess3"/>
    <dgm:cxn modelId="{04594F42-2255-4B1F-BB21-EF999D23F516}" type="presParOf" srcId="{DE492EF3-0284-4EFE-A4C8-9A6DDB416843}" destId="{68485498-332C-4E7F-9C38-414080BAD1F7}" srcOrd="18" destOrd="0" presId="urn:microsoft.com/office/officeart/2005/8/layout/bProcess3"/>
    <dgm:cxn modelId="{B0B6841D-8A07-4A8A-953A-530925FA331B}" type="presParOf" srcId="{DE492EF3-0284-4EFE-A4C8-9A6DDB416843}" destId="{B962F3A0-E49D-461E-80E0-3CE8FAE0E1EA}" srcOrd="19" destOrd="0" presId="urn:microsoft.com/office/officeart/2005/8/layout/bProcess3"/>
    <dgm:cxn modelId="{E85BCE00-4A1F-4785-85F0-A8409E93293F}" type="presParOf" srcId="{B962F3A0-E49D-461E-80E0-3CE8FAE0E1EA}" destId="{C2A4D564-36D6-4C4F-A0AC-76E913F39D5F}" srcOrd="0" destOrd="0" presId="urn:microsoft.com/office/officeart/2005/8/layout/bProcess3"/>
    <dgm:cxn modelId="{EFCE8878-C8EB-477C-9F50-FD14037148F8}" type="presParOf" srcId="{DE492EF3-0284-4EFE-A4C8-9A6DDB416843}" destId="{8E05AB2D-2EA2-4B3B-B0D3-3B70FAB83046}" srcOrd="20" destOrd="0" presId="urn:microsoft.com/office/officeart/2005/8/layout/bProcess3"/>
    <dgm:cxn modelId="{377EC1FC-E31E-4642-A17E-D7FF8AB5C8D7}" type="presParOf" srcId="{DE492EF3-0284-4EFE-A4C8-9A6DDB416843}" destId="{EE8AB2E8-A9BF-43EF-882F-212D2ED84235}" srcOrd="21" destOrd="0" presId="urn:microsoft.com/office/officeart/2005/8/layout/bProcess3"/>
    <dgm:cxn modelId="{2BF4354C-A388-4997-9E25-02FF400EE4EE}" type="presParOf" srcId="{EE8AB2E8-A9BF-43EF-882F-212D2ED84235}" destId="{5BCF6ABB-D094-47FF-888B-98E76392CA97}" srcOrd="0" destOrd="0" presId="urn:microsoft.com/office/officeart/2005/8/layout/bProcess3"/>
    <dgm:cxn modelId="{1EE65D1A-BD1C-4097-96C6-4C4476D5E43E}" type="presParOf" srcId="{DE492EF3-0284-4EFE-A4C8-9A6DDB416843}" destId="{87CFA0C0-66EF-4844-B0F5-7DE7F564D3AF}" srcOrd="22" destOrd="0" presId="urn:microsoft.com/office/officeart/2005/8/layout/bProcess3"/>
    <dgm:cxn modelId="{4342C886-804C-4958-B699-3A7C3AE5381D}" type="presParOf" srcId="{DE492EF3-0284-4EFE-A4C8-9A6DDB416843}" destId="{E8100461-B124-4729-BBEA-498CF0FA9896}" srcOrd="23" destOrd="0" presId="urn:microsoft.com/office/officeart/2005/8/layout/bProcess3"/>
    <dgm:cxn modelId="{EC87854F-B56E-4E94-9579-8E307753F7EE}" type="presParOf" srcId="{E8100461-B124-4729-BBEA-498CF0FA9896}" destId="{C567E8B9-B905-4D55-9EC7-89BE4D1613A3}" srcOrd="0" destOrd="0" presId="urn:microsoft.com/office/officeart/2005/8/layout/bProcess3"/>
    <dgm:cxn modelId="{88359081-0542-4230-9D77-23ACE11FB3E2}" type="presParOf" srcId="{DE492EF3-0284-4EFE-A4C8-9A6DDB416843}" destId="{46C18511-3527-43D8-B9BE-C8CB5B133B9A}" srcOrd="24" destOrd="0" presId="urn:microsoft.com/office/officeart/2005/8/layout/bProcess3"/>
    <dgm:cxn modelId="{5E54A0DE-6E6D-47C1-9106-6FCF939A75EE}" type="presParOf" srcId="{DE492EF3-0284-4EFE-A4C8-9A6DDB416843}" destId="{D7B9E60C-B77B-4897-AD32-4801592172CA}" srcOrd="25" destOrd="0" presId="urn:microsoft.com/office/officeart/2005/8/layout/bProcess3"/>
    <dgm:cxn modelId="{F79C0D21-4295-4D10-95C1-A7D84E0298E2}" type="presParOf" srcId="{D7B9E60C-B77B-4897-AD32-4801592172CA}" destId="{10CF394C-F1DC-46D4-A4DD-B8BF0A230772}" srcOrd="0" destOrd="0" presId="urn:microsoft.com/office/officeart/2005/8/layout/bProcess3"/>
    <dgm:cxn modelId="{90A09473-0270-4F53-995B-B3D51EED1F20}" type="presParOf" srcId="{DE492EF3-0284-4EFE-A4C8-9A6DDB416843}" destId="{2766E649-A4A3-4BF4-B129-49334ADE3FFD}" srcOrd="26" destOrd="0" presId="urn:microsoft.com/office/officeart/2005/8/layout/bProcess3"/>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6EE59-62FE-41F5-A15F-6CF6474180F6}">
      <dsp:nvSpPr>
        <dsp:cNvPr id="0" name=""/>
        <dsp:cNvSpPr/>
      </dsp:nvSpPr>
      <dsp:spPr>
        <a:xfrm>
          <a:off x="1248674" y="363428"/>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57034" y="407845"/>
        <a:ext cx="13016" cy="2605"/>
      </dsp:txXfrm>
    </dsp:sp>
    <dsp:sp modelId="{CB8A3EEA-0FCF-4A91-839E-5455D8CC8C2F}">
      <dsp:nvSpPr>
        <dsp:cNvPr id="0" name=""/>
        <dsp:cNvSpPr/>
      </dsp:nvSpPr>
      <dsp:spPr>
        <a:xfrm>
          <a:off x="5380" y="35620"/>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100000"/>
            </a:lnSpc>
            <a:spcBef>
              <a:spcPct val="0"/>
            </a:spcBef>
            <a:spcAft>
              <a:spcPts val="0"/>
            </a:spcAft>
            <a:buNone/>
          </a:pPr>
          <a:r>
            <a:rPr lang="en-US" sz="900" kern="1200">
              <a:latin typeface="+mn-lt"/>
            </a:rPr>
            <a:t>1) If target species features no carbon or is elemental carbon, assign to UNR.</a:t>
          </a:r>
        </a:p>
      </dsp:txBody>
      <dsp:txXfrm>
        <a:off x="5380" y="35620"/>
        <a:ext cx="1245093" cy="747056"/>
      </dsp:txXfrm>
    </dsp:sp>
    <dsp:sp modelId="{15F38527-4886-4B1D-9AD5-623DF4E379D5}">
      <dsp:nvSpPr>
        <dsp:cNvPr id="0" name=""/>
        <dsp:cNvSpPr/>
      </dsp:nvSpPr>
      <dsp:spPr>
        <a:xfrm>
          <a:off x="2754106" y="363428"/>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62466" y="407845"/>
        <a:ext cx="13016" cy="2605"/>
      </dsp:txXfrm>
    </dsp:sp>
    <dsp:sp modelId="{3626B319-B255-4405-BDAE-063A38031139}">
      <dsp:nvSpPr>
        <dsp:cNvPr id="0" name=""/>
        <dsp:cNvSpPr/>
      </dsp:nvSpPr>
      <dsp:spPr>
        <a:xfrm>
          <a:off x="1510812" y="35620"/>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2) If target species is an explicit tracer in chemical mechanism, appropriately assign.</a:t>
          </a:r>
        </a:p>
      </dsp:txBody>
      <dsp:txXfrm>
        <a:off x="1510812" y="35620"/>
        <a:ext cx="1245093" cy="747056"/>
      </dsp:txXfrm>
    </dsp:sp>
    <dsp:sp modelId="{38D5F8E3-A819-418A-B0F4-AAB1D8E6476D}">
      <dsp:nvSpPr>
        <dsp:cNvPr id="0" name=""/>
        <dsp:cNvSpPr/>
      </dsp:nvSpPr>
      <dsp:spPr>
        <a:xfrm>
          <a:off x="4259537" y="363428"/>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67898" y="407845"/>
        <a:ext cx="13016" cy="2605"/>
      </dsp:txXfrm>
    </dsp:sp>
    <dsp:sp modelId="{184BDC77-ADC3-41EE-B934-653FD6855C12}">
      <dsp:nvSpPr>
        <dsp:cNvPr id="0" name=""/>
        <dsp:cNvSpPr/>
      </dsp:nvSpPr>
      <dsp:spPr>
        <a:xfrm>
          <a:off x="3016243" y="35620"/>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3) If C* &lt; 3x10</a:t>
          </a:r>
          <a:r>
            <a:rPr lang="en-US" sz="900" kern="1200" baseline="30000">
              <a:latin typeface="+mn-lt"/>
            </a:rPr>
            <a:t>2</a:t>
          </a:r>
          <a:r>
            <a:rPr lang="en-US" sz="900" kern="1200">
              <a:latin typeface="+mn-lt"/>
            </a:rPr>
            <a:t> μg m</a:t>
          </a:r>
          <a:r>
            <a:rPr lang="en-US" sz="900" kern="1200" baseline="30000">
              <a:latin typeface="+mn-lt"/>
            </a:rPr>
            <a:t>-3</a:t>
          </a:r>
          <a:r>
            <a:rPr lang="en-US" sz="900" kern="1200">
              <a:latin typeface="+mn-lt"/>
            </a:rPr>
            <a:t>, assign to NVOL.</a:t>
          </a:r>
        </a:p>
      </dsp:txBody>
      <dsp:txXfrm>
        <a:off x="3016243" y="35620"/>
        <a:ext cx="1245093" cy="747056"/>
      </dsp:txXfrm>
    </dsp:sp>
    <dsp:sp modelId="{5AB261B8-7CFE-46D0-98F4-29424CF1E00C}">
      <dsp:nvSpPr>
        <dsp:cNvPr id="0" name=""/>
        <dsp:cNvSpPr/>
      </dsp:nvSpPr>
      <dsp:spPr>
        <a:xfrm>
          <a:off x="627927" y="780877"/>
          <a:ext cx="4516294" cy="229737"/>
        </a:xfrm>
        <a:custGeom>
          <a:avLst/>
          <a:gdLst/>
          <a:ahLst/>
          <a:cxnLst/>
          <a:rect l="0" t="0" r="0" b="0"/>
          <a:pathLst>
            <a:path>
              <a:moveTo>
                <a:pt x="4516294" y="0"/>
              </a:moveTo>
              <a:lnTo>
                <a:pt x="4516294" y="131968"/>
              </a:lnTo>
              <a:lnTo>
                <a:pt x="0" y="131968"/>
              </a:lnTo>
              <a:lnTo>
                <a:pt x="0" y="22973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772980" y="894442"/>
        <a:ext cx="226189" cy="2605"/>
      </dsp:txXfrm>
    </dsp:sp>
    <dsp:sp modelId="{8B0D530B-1216-45B3-BC27-4F5D8337F01D}">
      <dsp:nvSpPr>
        <dsp:cNvPr id="0" name=""/>
        <dsp:cNvSpPr/>
      </dsp:nvSpPr>
      <dsp:spPr>
        <a:xfrm>
          <a:off x="4521675" y="35620"/>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4) If 3x10</a:t>
          </a:r>
          <a:r>
            <a:rPr lang="en-US" sz="900" kern="1200" baseline="30000">
              <a:latin typeface="+mn-lt"/>
            </a:rPr>
            <a:t>2</a:t>
          </a:r>
          <a:r>
            <a:rPr lang="en-US" sz="900" kern="1200">
              <a:latin typeface="+mn-lt"/>
            </a:rPr>
            <a:t> μg m</a:t>
          </a:r>
          <a:r>
            <a:rPr lang="en-US" sz="900" kern="1200" baseline="30000">
              <a:latin typeface="+mn-lt"/>
            </a:rPr>
            <a:t>-3</a:t>
          </a:r>
          <a:r>
            <a:rPr lang="en-US" sz="900" kern="1200">
              <a:latin typeface="+mn-lt"/>
            </a:rPr>
            <a:t> &lt; C* &lt; 3x10</a:t>
          </a:r>
          <a:r>
            <a:rPr lang="en-US" sz="900" kern="1200" baseline="30000">
              <a:latin typeface="+mn-lt"/>
            </a:rPr>
            <a:t>6</a:t>
          </a:r>
          <a:r>
            <a:rPr lang="en-US" sz="900" kern="1200">
              <a:latin typeface="+mn-lt"/>
            </a:rPr>
            <a:t> μg m</a:t>
          </a:r>
          <a:r>
            <a:rPr lang="en-US" sz="900" kern="1200" baseline="30000">
              <a:latin typeface="+mn-lt"/>
            </a:rPr>
            <a:t>-3</a:t>
          </a:r>
          <a:r>
            <a:rPr lang="en-US" sz="900" kern="1200">
              <a:latin typeface="+mn-lt"/>
            </a:rPr>
            <a:t>, assign to IVOC.</a:t>
          </a:r>
        </a:p>
      </dsp:txBody>
      <dsp:txXfrm>
        <a:off x="4521675" y="35620"/>
        <a:ext cx="1245093" cy="747056"/>
      </dsp:txXfrm>
    </dsp:sp>
    <dsp:sp modelId="{3B96C7A5-6758-4A4B-838C-8339022B78AA}">
      <dsp:nvSpPr>
        <dsp:cNvPr id="0" name=""/>
        <dsp:cNvSpPr/>
      </dsp:nvSpPr>
      <dsp:spPr>
        <a:xfrm>
          <a:off x="1248674" y="1370822"/>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57034" y="1415240"/>
        <a:ext cx="13016" cy="2605"/>
      </dsp:txXfrm>
    </dsp:sp>
    <dsp:sp modelId="{900FA1AA-761E-43F8-B3F5-ECC1ECF0B9E6}">
      <dsp:nvSpPr>
        <dsp:cNvPr id="0" name=""/>
        <dsp:cNvSpPr/>
      </dsp:nvSpPr>
      <dsp:spPr>
        <a:xfrm>
          <a:off x="5380" y="1043014"/>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5) If k</a:t>
          </a:r>
          <a:r>
            <a:rPr lang="en-US" sz="900" kern="1200" baseline="-25000">
              <a:latin typeface="+mn-lt"/>
            </a:rPr>
            <a:t>OH</a:t>
          </a:r>
          <a:r>
            <a:rPr lang="en-US" sz="900" kern="1200">
              <a:latin typeface="+mn-lt"/>
            </a:rPr>
            <a:t> ≤ 1.1 cm</a:t>
          </a:r>
          <a:r>
            <a:rPr lang="en-US" sz="900" kern="1200" baseline="30000">
              <a:latin typeface="+mn-lt"/>
            </a:rPr>
            <a:t>3</a:t>
          </a:r>
          <a:r>
            <a:rPr lang="en-US" sz="900" kern="1200">
              <a:latin typeface="+mn-lt"/>
            </a:rPr>
            <a:t> molec. </a:t>
          </a:r>
          <a:r>
            <a:rPr lang="en-US" sz="900" kern="1200" baseline="30000">
              <a:latin typeface="+mn-lt"/>
            </a:rPr>
            <a:t>-1</a:t>
          </a:r>
          <a:r>
            <a:rPr lang="en-US" sz="900" kern="1200">
              <a:latin typeface="+mn-lt"/>
            </a:rPr>
            <a:t> sec</a:t>
          </a:r>
          <a:r>
            <a:rPr lang="en-US" sz="900" kern="1200" baseline="30000">
              <a:latin typeface="+mn-lt"/>
            </a:rPr>
            <a:t>-1</a:t>
          </a:r>
          <a:r>
            <a:rPr lang="en-US" sz="900" kern="1200">
              <a:latin typeface="+mn-lt"/>
            </a:rPr>
            <a:t>, assign to UNR.</a:t>
          </a:r>
        </a:p>
      </dsp:txBody>
      <dsp:txXfrm>
        <a:off x="5380" y="1043014"/>
        <a:ext cx="1245093" cy="747056"/>
      </dsp:txXfrm>
    </dsp:sp>
    <dsp:sp modelId="{9E371D41-4B6B-46D5-A192-9AC6A0FACF1D}">
      <dsp:nvSpPr>
        <dsp:cNvPr id="0" name=""/>
        <dsp:cNvSpPr/>
      </dsp:nvSpPr>
      <dsp:spPr>
        <a:xfrm>
          <a:off x="2754106" y="1370822"/>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62466" y="1415240"/>
        <a:ext cx="13016" cy="2605"/>
      </dsp:txXfrm>
    </dsp:sp>
    <dsp:sp modelId="{5A043B4C-3C69-49B6-A83D-094C29D70CA8}">
      <dsp:nvSpPr>
        <dsp:cNvPr id="0" name=""/>
        <dsp:cNvSpPr/>
      </dsp:nvSpPr>
      <dsp:spPr>
        <a:xfrm>
          <a:off x="1510812" y="1043014"/>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6) If target species is a monoterpene, assign to TERP.</a:t>
          </a:r>
        </a:p>
      </dsp:txBody>
      <dsp:txXfrm>
        <a:off x="1510812" y="1043014"/>
        <a:ext cx="1245093" cy="747056"/>
      </dsp:txXfrm>
    </dsp:sp>
    <dsp:sp modelId="{887B8FE7-C10A-43A6-823A-CD69D84D0CEF}">
      <dsp:nvSpPr>
        <dsp:cNvPr id="0" name=""/>
        <dsp:cNvSpPr/>
      </dsp:nvSpPr>
      <dsp:spPr>
        <a:xfrm>
          <a:off x="4259537" y="1370822"/>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67898" y="1415240"/>
        <a:ext cx="13016" cy="2605"/>
      </dsp:txXfrm>
    </dsp:sp>
    <dsp:sp modelId="{15F94D34-E64B-4C67-BBBA-83F3C20F796B}">
      <dsp:nvSpPr>
        <dsp:cNvPr id="0" name=""/>
        <dsp:cNvSpPr/>
      </dsp:nvSpPr>
      <dsp:spPr>
        <a:xfrm>
          <a:off x="3016243" y="1043014"/>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7) If target species is methacrolein or methyl vinyl ketone, assign to ISPD.</a:t>
          </a:r>
        </a:p>
      </dsp:txBody>
      <dsp:txXfrm>
        <a:off x="3016243" y="1043014"/>
        <a:ext cx="1245093" cy="747056"/>
      </dsp:txXfrm>
    </dsp:sp>
    <dsp:sp modelId="{BCBAA912-F072-4569-8F22-A15DDF34601D}">
      <dsp:nvSpPr>
        <dsp:cNvPr id="0" name=""/>
        <dsp:cNvSpPr/>
      </dsp:nvSpPr>
      <dsp:spPr>
        <a:xfrm>
          <a:off x="627927" y="1788271"/>
          <a:ext cx="4516294" cy="229737"/>
        </a:xfrm>
        <a:custGeom>
          <a:avLst/>
          <a:gdLst/>
          <a:ahLst/>
          <a:cxnLst/>
          <a:rect l="0" t="0" r="0" b="0"/>
          <a:pathLst>
            <a:path>
              <a:moveTo>
                <a:pt x="4516294" y="0"/>
              </a:moveTo>
              <a:lnTo>
                <a:pt x="4516294" y="131968"/>
              </a:lnTo>
              <a:lnTo>
                <a:pt x="0" y="131968"/>
              </a:lnTo>
              <a:lnTo>
                <a:pt x="0" y="22973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772980" y="1901837"/>
        <a:ext cx="226189" cy="2605"/>
      </dsp:txXfrm>
    </dsp:sp>
    <dsp:sp modelId="{A1963C55-11FA-4B19-A0D4-A5C34D42E054}">
      <dsp:nvSpPr>
        <dsp:cNvPr id="0" name=""/>
        <dsp:cNvSpPr/>
      </dsp:nvSpPr>
      <dsp:spPr>
        <a:xfrm>
          <a:off x="4521675" y="1043014"/>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8) If target species is a cyclodiene, assign 1 mole to IOLE and allocate remaining carbon.</a:t>
          </a:r>
        </a:p>
      </dsp:txBody>
      <dsp:txXfrm>
        <a:off x="4521675" y="1043014"/>
        <a:ext cx="1245093" cy="747056"/>
      </dsp:txXfrm>
    </dsp:sp>
    <dsp:sp modelId="{2AC49BED-3F02-4F1C-9C8B-5B4D74F1A6FF}">
      <dsp:nvSpPr>
        <dsp:cNvPr id="0" name=""/>
        <dsp:cNvSpPr/>
      </dsp:nvSpPr>
      <dsp:spPr>
        <a:xfrm>
          <a:off x="1248674" y="2378217"/>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57034" y="2422634"/>
        <a:ext cx="13016" cy="2605"/>
      </dsp:txXfrm>
    </dsp:sp>
    <dsp:sp modelId="{57A492CA-273C-427E-8C20-B912101EB9E7}">
      <dsp:nvSpPr>
        <dsp:cNvPr id="0" name=""/>
        <dsp:cNvSpPr/>
      </dsp:nvSpPr>
      <dsp:spPr>
        <a:xfrm>
          <a:off x="5380" y="2050408"/>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9) If target species is a furan or pyrrole, assign 2 moles to OLE and allocate remaining carbon.</a:t>
          </a:r>
        </a:p>
      </dsp:txBody>
      <dsp:txXfrm>
        <a:off x="5380" y="2050408"/>
        <a:ext cx="1245093" cy="747056"/>
      </dsp:txXfrm>
    </dsp:sp>
    <dsp:sp modelId="{B962F3A0-E49D-461E-80E0-3CE8FAE0E1EA}">
      <dsp:nvSpPr>
        <dsp:cNvPr id="0" name=""/>
        <dsp:cNvSpPr/>
      </dsp:nvSpPr>
      <dsp:spPr>
        <a:xfrm>
          <a:off x="2754106" y="2378217"/>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62466" y="2422634"/>
        <a:ext cx="13016" cy="2605"/>
      </dsp:txXfrm>
    </dsp:sp>
    <dsp:sp modelId="{68485498-332C-4E7F-9C38-414080BAD1F7}">
      <dsp:nvSpPr>
        <dsp:cNvPr id="0" name=""/>
        <dsp:cNvSpPr/>
      </dsp:nvSpPr>
      <dsp:spPr>
        <a:xfrm>
          <a:off x="1510812" y="2050408"/>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10) If target species is a heterocyclic aromatic with 2 non-carbon atoms, assign 1 mole to OLE and allocate remaining carbon.</a:t>
          </a:r>
        </a:p>
      </dsp:txBody>
      <dsp:txXfrm>
        <a:off x="1510812" y="2050408"/>
        <a:ext cx="1245093" cy="747056"/>
      </dsp:txXfrm>
    </dsp:sp>
    <dsp:sp modelId="{D7B9E60C-B77B-4897-AD32-4801592172CA}">
      <dsp:nvSpPr>
        <dsp:cNvPr id="0" name=""/>
        <dsp:cNvSpPr/>
      </dsp:nvSpPr>
      <dsp:spPr>
        <a:xfrm>
          <a:off x="4259537" y="2378217"/>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67898" y="2422634"/>
        <a:ext cx="13016" cy="2605"/>
      </dsp:txXfrm>
    </dsp:sp>
    <dsp:sp modelId="{46C18511-3527-43D8-B9BE-C8CB5B133B9A}">
      <dsp:nvSpPr>
        <dsp:cNvPr id="0" name=""/>
        <dsp:cNvSpPr/>
      </dsp:nvSpPr>
      <dsp:spPr>
        <a:xfrm>
          <a:off x="3016243" y="2050408"/>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11) If target species contains a triple bond, follow order-of-operations. </a:t>
          </a:r>
        </a:p>
      </dsp:txBody>
      <dsp:txXfrm>
        <a:off x="3016243" y="2050408"/>
        <a:ext cx="1245093" cy="747056"/>
      </dsp:txXfrm>
    </dsp:sp>
    <dsp:sp modelId="{249EC717-6A40-4E02-BBB8-810E296D2144}">
      <dsp:nvSpPr>
        <dsp:cNvPr id="0" name=""/>
        <dsp:cNvSpPr/>
      </dsp:nvSpPr>
      <dsp:spPr>
        <a:xfrm>
          <a:off x="627927" y="2795665"/>
          <a:ext cx="4516294" cy="229737"/>
        </a:xfrm>
        <a:custGeom>
          <a:avLst/>
          <a:gdLst/>
          <a:ahLst/>
          <a:cxnLst/>
          <a:rect l="0" t="0" r="0" b="0"/>
          <a:pathLst>
            <a:path>
              <a:moveTo>
                <a:pt x="4516294" y="0"/>
              </a:moveTo>
              <a:lnTo>
                <a:pt x="4516294" y="131968"/>
              </a:lnTo>
              <a:lnTo>
                <a:pt x="0" y="131968"/>
              </a:lnTo>
              <a:lnTo>
                <a:pt x="0" y="22973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772980" y="2909231"/>
        <a:ext cx="226189" cy="2605"/>
      </dsp:txXfrm>
    </dsp:sp>
    <dsp:sp modelId="{2766E649-A4A3-4BF4-B129-49334ADE3FFD}">
      <dsp:nvSpPr>
        <dsp:cNvPr id="0" name=""/>
        <dsp:cNvSpPr/>
      </dsp:nvSpPr>
      <dsp:spPr>
        <a:xfrm>
          <a:off x="4521675" y="2050408"/>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12) If target species is a single-ring aromatic, follow order-of-operations.</a:t>
          </a:r>
        </a:p>
      </dsp:txBody>
      <dsp:txXfrm>
        <a:off x="4521675" y="2050408"/>
        <a:ext cx="1245093" cy="747056"/>
      </dsp:txXfrm>
    </dsp:sp>
    <dsp:sp modelId="{7A2F20A1-0810-4CC3-8A93-3E23923464CD}">
      <dsp:nvSpPr>
        <dsp:cNvPr id="0" name=""/>
        <dsp:cNvSpPr/>
      </dsp:nvSpPr>
      <dsp:spPr>
        <a:xfrm>
          <a:off x="1248674" y="3385611"/>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57034" y="3430028"/>
        <a:ext cx="13016" cy="2605"/>
      </dsp:txXfrm>
    </dsp:sp>
    <dsp:sp modelId="{CBCD41A1-C500-4782-9FC9-D6AABAA25E46}">
      <dsp:nvSpPr>
        <dsp:cNvPr id="0" name=""/>
        <dsp:cNvSpPr/>
      </dsp:nvSpPr>
      <dsp:spPr>
        <a:xfrm>
          <a:off x="5380" y="3057802"/>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13) If target species is a multi-ring aromatic, follow order-or-operations.</a:t>
          </a:r>
        </a:p>
      </dsp:txBody>
      <dsp:txXfrm>
        <a:off x="5380" y="3057802"/>
        <a:ext cx="1245093" cy="747056"/>
      </dsp:txXfrm>
    </dsp:sp>
    <dsp:sp modelId="{5DBCE091-6F6C-4B56-865A-07E99D229935}">
      <dsp:nvSpPr>
        <dsp:cNvPr id="0" name=""/>
        <dsp:cNvSpPr/>
      </dsp:nvSpPr>
      <dsp:spPr>
        <a:xfrm>
          <a:off x="2754106" y="3385611"/>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62466" y="3430028"/>
        <a:ext cx="13016" cy="2605"/>
      </dsp:txXfrm>
    </dsp:sp>
    <dsp:sp modelId="{970A958C-D498-4F57-8CC2-BB67F48304F9}">
      <dsp:nvSpPr>
        <dsp:cNvPr id="0" name=""/>
        <dsp:cNvSpPr/>
      </dsp:nvSpPr>
      <dsp:spPr>
        <a:xfrm>
          <a:off x="1510812" y="3057802"/>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14) If target species is an aldehye with nC </a:t>
          </a:r>
          <a:r>
            <a:rPr lang="en-US" sz="900" kern="1200">
              <a:latin typeface="+mn-lt"/>
              <a:cs typeface="Times New Roman" panose="02020603050405020304" pitchFamily="18" charset="0"/>
            </a:rPr>
            <a:t>≥ 2</a:t>
          </a:r>
          <a:r>
            <a:rPr lang="en-US" sz="900" kern="1200">
              <a:latin typeface="+mn-lt"/>
            </a:rPr>
            <a:t>, assign 1 mole to ALDX and allocate remaining carbon.</a:t>
          </a:r>
        </a:p>
      </dsp:txBody>
      <dsp:txXfrm>
        <a:off x="1510812" y="3057802"/>
        <a:ext cx="1245093" cy="747056"/>
      </dsp:txXfrm>
    </dsp:sp>
    <dsp:sp modelId="{308B2C4D-1185-4772-913E-D7ACD1706884}">
      <dsp:nvSpPr>
        <dsp:cNvPr id="0" name=""/>
        <dsp:cNvSpPr/>
      </dsp:nvSpPr>
      <dsp:spPr>
        <a:xfrm>
          <a:off x="4259537" y="3385611"/>
          <a:ext cx="229737" cy="91440"/>
        </a:xfrm>
        <a:custGeom>
          <a:avLst/>
          <a:gdLst/>
          <a:ahLst/>
          <a:cxnLst/>
          <a:rect l="0" t="0" r="0" b="0"/>
          <a:pathLst>
            <a:path>
              <a:moveTo>
                <a:pt x="0" y="45720"/>
              </a:moveTo>
              <a:lnTo>
                <a:pt x="22973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67898" y="3430028"/>
        <a:ext cx="13016" cy="2605"/>
      </dsp:txXfrm>
    </dsp:sp>
    <dsp:sp modelId="{C97609EE-7529-4F93-BF3E-7728CB84CAFC}">
      <dsp:nvSpPr>
        <dsp:cNvPr id="0" name=""/>
        <dsp:cNvSpPr/>
      </dsp:nvSpPr>
      <dsp:spPr>
        <a:xfrm>
          <a:off x="3016243" y="3057802"/>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15) If target species is an acid with nC </a:t>
          </a:r>
          <a:r>
            <a:rPr lang="en-US" sz="900" kern="1200">
              <a:latin typeface="+mn-lt"/>
              <a:cs typeface="Times New Roman" panose="02020603050405020304" pitchFamily="18" charset="0"/>
            </a:rPr>
            <a:t>≥ 2</a:t>
          </a:r>
          <a:r>
            <a:rPr lang="en-US" sz="900" kern="1200">
              <a:latin typeface="+mn-lt"/>
            </a:rPr>
            <a:t>, assign 1 mole to PACD and allocate remaining carbon.</a:t>
          </a:r>
        </a:p>
      </dsp:txBody>
      <dsp:txXfrm>
        <a:off x="3016243" y="3057802"/>
        <a:ext cx="1245093" cy="747056"/>
      </dsp:txXfrm>
    </dsp:sp>
    <dsp:sp modelId="{AB3FA6D8-6DBD-4E42-998A-C5F6417EEBDD}">
      <dsp:nvSpPr>
        <dsp:cNvPr id="0" name=""/>
        <dsp:cNvSpPr/>
      </dsp:nvSpPr>
      <dsp:spPr>
        <a:xfrm>
          <a:off x="4521675" y="3057802"/>
          <a:ext cx="1245093" cy="74705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16) If target species does not match any prior categorization, allocate all carbon, as approriate.</a:t>
          </a:r>
        </a:p>
      </dsp:txBody>
      <dsp:txXfrm>
        <a:off x="4521675" y="3057802"/>
        <a:ext cx="1245093" cy="7470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6EE59-62FE-41F5-A15F-6CF6474180F6}">
      <dsp:nvSpPr>
        <dsp:cNvPr id="0" name=""/>
        <dsp:cNvSpPr/>
      </dsp:nvSpPr>
      <dsp:spPr>
        <a:xfrm>
          <a:off x="3214188" y="462781"/>
          <a:ext cx="449745" cy="91440"/>
        </a:xfrm>
        <a:custGeom>
          <a:avLst/>
          <a:gdLst/>
          <a:ahLst/>
          <a:cxnLst/>
          <a:rect l="0" t="0" r="0" b="0"/>
          <a:pathLst>
            <a:path>
              <a:moveTo>
                <a:pt x="0" y="45720"/>
              </a:moveTo>
              <a:lnTo>
                <a:pt x="44974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mn-lt"/>
          </a:endParaRPr>
        </a:p>
      </dsp:txBody>
      <dsp:txXfrm>
        <a:off x="3427052" y="506100"/>
        <a:ext cx="24017" cy="4803"/>
      </dsp:txXfrm>
    </dsp:sp>
    <dsp:sp modelId="{CB8A3EEA-0FCF-4A91-839E-5455D8CC8C2F}">
      <dsp:nvSpPr>
        <dsp:cNvPr id="0" name=""/>
        <dsp:cNvSpPr/>
      </dsp:nvSpPr>
      <dsp:spPr>
        <a:xfrm>
          <a:off x="2582" y="94943"/>
          <a:ext cx="3213406" cy="82711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100000"/>
            </a:lnSpc>
            <a:spcBef>
              <a:spcPct val="0"/>
            </a:spcBef>
            <a:spcAft>
              <a:spcPts val="0"/>
            </a:spcAft>
            <a:buNone/>
          </a:pPr>
          <a:r>
            <a:rPr lang="en-US" sz="1100" kern="1200">
              <a:latin typeface="+mn-lt"/>
            </a:rPr>
            <a:t>1) If target species is acetaldehyde or formaldehyde, assign to ALD2_PRIMARY or FORM_PRIMARY, respectively.</a:t>
          </a:r>
        </a:p>
      </dsp:txBody>
      <dsp:txXfrm>
        <a:off x="2582" y="94943"/>
        <a:ext cx="3213406" cy="827117"/>
      </dsp:txXfrm>
    </dsp:sp>
    <dsp:sp modelId="{15F38527-4886-4B1D-9AD5-623DF4E379D5}">
      <dsp:nvSpPr>
        <dsp:cNvPr id="0" name=""/>
        <dsp:cNvSpPr/>
      </dsp:nvSpPr>
      <dsp:spPr>
        <a:xfrm>
          <a:off x="1602779" y="919853"/>
          <a:ext cx="3130171" cy="450152"/>
        </a:xfrm>
        <a:custGeom>
          <a:avLst/>
          <a:gdLst/>
          <a:ahLst/>
          <a:cxnLst/>
          <a:rect l="0" t="0" r="0" b="0"/>
          <a:pathLst>
            <a:path>
              <a:moveTo>
                <a:pt x="3130171" y="0"/>
              </a:moveTo>
              <a:lnTo>
                <a:pt x="3130171" y="242176"/>
              </a:lnTo>
              <a:lnTo>
                <a:pt x="0" y="242176"/>
              </a:lnTo>
              <a:lnTo>
                <a:pt x="0" y="450152"/>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mn-lt"/>
          </a:endParaRPr>
        </a:p>
      </dsp:txBody>
      <dsp:txXfrm>
        <a:off x="3088693" y="1142527"/>
        <a:ext cx="158343" cy="4803"/>
      </dsp:txXfrm>
    </dsp:sp>
    <dsp:sp modelId="{3626B319-B255-4405-BDAE-063A38031139}">
      <dsp:nvSpPr>
        <dsp:cNvPr id="0" name=""/>
        <dsp:cNvSpPr/>
      </dsp:nvSpPr>
      <dsp:spPr>
        <a:xfrm>
          <a:off x="3696334" y="95350"/>
          <a:ext cx="2073233" cy="82630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rPr>
            <a:t>2) If target species is an alkane with nC &gt; 8, assign to SOAALK.</a:t>
          </a:r>
        </a:p>
      </dsp:txBody>
      <dsp:txXfrm>
        <a:off x="3696334" y="95350"/>
        <a:ext cx="2073233" cy="826302"/>
      </dsp:txXfrm>
    </dsp:sp>
    <dsp:sp modelId="{38D5F8E3-A819-418A-B0F4-AAB1D8E6476D}">
      <dsp:nvSpPr>
        <dsp:cNvPr id="0" name=""/>
        <dsp:cNvSpPr/>
      </dsp:nvSpPr>
      <dsp:spPr>
        <a:xfrm>
          <a:off x="3201177" y="1769837"/>
          <a:ext cx="449745" cy="91440"/>
        </a:xfrm>
        <a:custGeom>
          <a:avLst/>
          <a:gdLst/>
          <a:ahLst/>
          <a:cxnLst/>
          <a:rect l="0" t="0" r="0" b="0"/>
          <a:pathLst>
            <a:path>
              <a:moveTo>
                <a:pt x="0" y="45720"/>
              </a:moveTo>
              <a:lnTo>
                <a:pt x="449745"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latin typeface="+mn-lt"/>
          </a:endParaRPr>
        </a:p>
      </dsp:txBody>
      <dsp:txXfrm>
        <a:off x="3414041" y="1813155"/>
        <a:ext cx="24017" cy="4803"/>
      </dsp:txXfrm>
    </dsp:sp>
    <dsp:sp modelId="{184BDC77-ADC3-41EE-B934-653FD6855C12}">
      <dsp:nvSpPr>
        <dsp:cNvPr id="0" name=""/>
        <dsp:cNvSpPr/>
      </dsp:nvSpPr>
      <dsp:spPr>
        <a:xfrm>
          <a:off x="2582" y="1402405"/>
          <a:ext cx="3200395" cy="82630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rPr>
            <a:t>3) If target species is a cyclic alkane with nC &gt; 6, assign to SOAALK.</a:t>
          </a:r>
        </a:p>
      </dsp:txBody>
      <dsp:txXfrm>
        <a:off x="2582" y="1402405"/>
        <a:ext cx="3200395" cy="826302"/>
      </dsp:txXfrm>
    </dsp:sp>
    <dsp:sp modelId="{8B0D530B-1216-45B3-BC27-4F5D8337F01D}">
      <dsp:nvSpPr>
        <dsp:cNvPr id="0" name=""/>
        <dsp:cNvSpPr/>
      </dsp:nvSpPr>
      <dsp:spPr>
        <a:xfrm>
          <a:off x="3683323" y="1404078"/>
          <a:ext cx="2033636" cy="82295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latin typeface="+mn-lt"/>
            </a:rPr>
            <a:t>4) Assign all remaining species to NONBAF.</a:t>
          </a:r>
        </a:p>
      </dsp:txBody>
      <dsp:txXfrm>
        <a:off x="3683323" y="1404078"/>
        <a:ext cx="2033636" cy="8229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6EE59-62FE-41F5-A15F-6CF6474180F6}">
      <dsp:nvSpPr>
        <dsp:cNvPr id="0" name=""/>
        <dsp:cNvSpPr/>
      </dsp:nvSpPr>
      <dsp:spPr>
        <a:xfrm>
          <a:off x="1354349" y="320919"/>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458583" y="365380"/>
        <a:ext cx="12582" cy="2518"/>
      </dsp:txXfrm>
    </dsp:sp>
    <dsp:sp modelId="{CB8A3EEA-0FCF-4A91-839E-5455D8CC8C2F}">
      <dsp:nvSpPr>
        <dsp:cNvPr id="0" name=""/>
        <dsp:cNvSpPr/>
      </dsp:nvSpPr>
      <dsp:spPr>
        <a:xfrm>
          <a:off x="152600" y="5575"/>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100000"/>
            </a:lnSpc>
            <a:spcBef>
              <a:spcPct val="0"/>
            </a:spcBef>
            <a:spcAft>
              <a:spcPts val="0"/>
            </a:spcAft>
            <a:buNone/>
          </a:pPr>
          <a:r>
            <a:rPr lang="en-US" sz="900" kern="1200">
              <a:latin typeface="+mn-lt"/>
            </a:rPr>
            <a:t>1) If target species features no carbon or is elemental carbon, assign to UNKCRACMM.</a:t>
          </a:r>
        </a:p>
      </dsp:txBody>
      <dsp:txXfrm>
        <a:off x="152600" y="5575"/>
        <a:ext cx="1203548" cy="722129"/>
      </dsp:txXfrm>
    </dsp:sp>
    <dsp:sp modelId="{15F38527-4886-4B1D-9AD5-623DF4E379D5}">
      <dsp:nvSpPr>
        <dsp:cNvPr id="0" name=""/>
        <dsp:cNvSpPr/>
      </dsp:nvSpPr>
      <dsp:spPr>
        <a:xfrm>
          <a:off x="2809549" y="320919"/>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3783" y="365380"/>
        <a:ext cx="12582" cy="2518"/>
      </dsp:txXfrm>
    </dsp:sp>
    <dsp:sp modelId="{3626B319-B255-4405-BDAE-063A38031139}">
      <dsp:nvSpPr>
        <dsp:cNvPr id="0" name=""/>
        <dsp:cNvSpPr/>
      </dsp:nvSpPr>
      <dsp:spPr>
        <a:xfrm>
          <a:off x="1607800" y="5575"/>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2) If target species is an explicit tracer in chemical mechanism, appropriately assign.</a:t>
          </a:r>
        </a:p>
      </dsp:txBody>
      <dsp:txXfrm>
        <a:off x="1607800" y="5575"/>
        <a:ext cx="1203548" cy="722129"/>
      </dsp:txXfrm>
    </dsp:sp>
    <dsp:sp modelId="{38D5F8E3-A819-418A-B0F4-AAB1D8E6476D}">
      <dsp:nvSpPr>
        <dsp:cNvPr id="0" name=""/>
        <dsp:cNvSpPr/>
      </dsp:nvSpPr>
      <dsp:spPr>
        <a:xfrm>
          <a:off x="4264748" y="320919"/>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68983" y="365380"/>
        <a:ext cx="12582" cy="2518"/>
      </dsp:txXfrm>
    </dsp:sp>
    <dsp:sp modelId="{184BDC77-ADC3-41EE-B934-653FD6855C12}">
      <dsp:nvSpPr>
        <dsp:cNvPr id="0" name=""/>
        <dsp:cNvSpPr/>
      </dsp:nvSpPr>
      <dsp:spPr>
        <a:xfrm>
          <a:off x="3063000" y="5575"/>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3) If k</a:t>
          </a:r>
          <a:r>
            <a:rPr lang="en-US" sz="900" kern="1200" baseline="-25000">
              <a:latin typeface="+mn-lt"/>
            </a:rPr>
            <a:t>OH</a:t>
          </a:r>
          <a:r>
            <a:rPr lang="en-US" sz="900" kern="1200">
              <a:latin typeface="+mn-lt"/>
            </a:rPr>
            <a:t> &lt; 3.5x10</a:t>
          </a:r>
          <a:r>
            <a:rPr lang="en-US" sz="900" kern="1200" baseline="30000">
              <a:latin typeface="+mn-lt"/>
            </a:rPr>
            <a:t>-13</a:t>
          </a:r>
          <a:r>
            <a:rPr lang="en-US" sz="900" kern="1200">
              <a:latin typeface="+mn-lt"/>
            </a:rPr>
            <a:t> cm</a:t>
          </a:r>
          <a:r>
            <a:rPr lang="en-US" sz="900" kern="1200" baseline="30000">
              <a:latin typeface="+mn-lt"/>
            </a:rPr>
            <a:t>3</a:t>
          </a:r>
          <a:r>
            <a:rPr lang="en-US" sz="900" kern="1200">
              <a:latin typeface="+mn-lt"/>
            </a:rPr>
            <a:t> molec.</a:t>
          </a:r>
          <a:r>
            <a:rPr lang="en-US" sz="900" kern="1200" baseline="30000">
              <a:latin typeface="+mn-lt"/>
            </a:rPr>
            <a:t>-1</a:t>
          </a:r>
          <a:r>
            <a:rPr lang="en-US" sz="900" kern="1200">
              <a:latin typeface="+mn-lt"/>
            </a:rPr>
            <a:t> sec</a:t>
          </a:r>
          <a:r>
            <a:rPr lang="en-US" sz="900" kern="1200" baseline="30000">
              <a:latin typeface="+mn-lt"/>
            </a:rPr>
            <a:t>-1</a:t>
          </a:r>
          <a:r>
            <a:rPr lang="en-US" sz="900" kern="1200">
              <a:latin typeface="+mn-lt"/>
            </a:rPr>
            <a:t>, assign to SLOWROC.</a:t>
          </a:r>
        </a:p>
      </dsp:txBody>
      <dsp:txXfrm>
        <a:off x="3063000" y="5575"/>
        <a:ext cx="1203548" cy="722129"/>
      </dsp:txXfrm>
    </dsp:sp>
    <dsp:sp modelId="{53B0AA7A-1B28-4FB3-B8CD-E878F2ED2048}">
      <dsp:nvSpPr>
        <dsp:cNvPr id="0" name=""/>
        <dsp:cNvSpPr/>
      </dsp:nvSpPr>
      <dsp:spPr>
        <a:xfrm>
          <a:off x="756584" y="728563"/>
          <a:ext cx="4365599" cy="221051"/>
        </a:xfrm>
        <a:custGeom>
          <a:avLst/>
          <a:gdLst/>
          <a:ahLst/>
          <a:cxnLst/>
          <a:rect l="0" t="0" r="0" b="0"/>
          <a:pathLst>
            <a:path>
              <a:moveTo>
                <a:pt x="4365599" y="0"/>
              </a:moveTo>
              <a:lnTo>
                <a:pt x="4365599" y="127625"/>
              </a:lnTo>
              <a:lnTo>
                <a:pt x="0" y="127625"/>
              </a:lnTo>
              <a:lnTo>
                <a:pt x="0" y="22105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0063" y="837829"/>
        <a:ext cx="218642" cy="2518"/>
      </dsp:txXfrm>
    </dsp:sp>
    <dsp:sp modelId="{D884CABA-868E-48C0-AE3A-1A667050B063}">
      <dsp:nvSpPr>
        <dsp:cNvPr id="0" name=""/>
        <dsp:cNvSpPr/>
      </dsp:nvSpPr>
      <dsp:spPr>
        <a:xfrm>
          <a:off x="4518200" y="2916"/>
          <a:ext cx="1207969" cy="72744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4) If target species is a terpene species, follow order-of-operations.</a:t>
          </a:r>
        </a:p>
      </dsp:txBody>
      <dsp:txXfrm>
        <a:off x="4518200" y="2916"/>
        <a:ext cx="1207969" cy="727446"/>
      </dsp:txXfrm>
    </dsp:sp>
    <dsp:sp modelId="{7AC81FE4-8889-438A-A959-886089DA8471}">
      <dsp:nvSpPr>
        <dsp:cNvPr id="0" name=""/>
        <dsp:cNvSpPr/>
      </dsp:nvSpPr>
      <dsp:spPr>
        <a:xfrm>
          <a:off x="1358769" y="1300624"/>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63003" y="1345085"/>
        <a:ext cx="12582" cy="2518"/>
      </dsp:txXfrm>
    </dsp:sp>
    <dsp:sp modelId="{01027D09-CD97-4F90-BF29-C4715D5E167A}">
      <dsp:nvSpPr>
        <dsp:cNvPr id="0" name=""/>
        <dsp:cNvSpPr/>
      </dsp:nvSpPr>
      <dsp:spPr>
        <a:xfrm>
          <a:off x="152600" y="982014"/>
          <a:ext cx="1207969" cy="7286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5) If target species is a furan or diene, other than 1,3-butadiene, assign to FURAN.</a:t>
          </a:r>
        </a:p>
      </dsp:txBody>
      <dsp:txXfrm>
        <a:off x="152600" y="982014"/>
        <a:ext cx="1207969" cy="728661"/>
      </dsp:txXfrm>
    </dsp:sp>
    <dsp:sp modelId="{5AB261B8-7CFE-46D0-98F4-29424CF1E00C}">
      <dsp:nvSpPr>
        <dsp:cNvPr id="0" name=""/>
        <dsp:cNvSpPr/>
      </dsp:nvSpPr>
      <dsp:spPr>
        <a:xfrm>
          <a:off x="2813969" y="1300624"/>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8203" y="1345085"/>
        <a:ext cx="12582" cy="2518"/>
      </dsp:txXfrm>
    </dsp:sp>
    <dsp:sp modelId="{8B0D530B-1216-45B3-BC27-4F5D8337F01D}">
      <dsp:nvSpPr>
        <dsp:cNvPr id="0" name=""/>
        <dsp:cNvSpPr/>
      </dsp:nvSpPr>
      <dsp:spPr>
        <a:xfrm>
          <a:off x="1612220" y="985280"/>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6) If target species is nonoxygenated and has more than 1 benzene ring, assign to NAPH.</a:t>
          </a:r>
        </a:p>
      </dsp:txBody>
      <dsp:txXfrm>
        <a:off x="1612220" y="985280"/>
        <a:ext cx="1203548" cy="722129"/>
      </dsp:txXfrm>
    </dsp:sp>
    <dsp:sp modelId="{3B96C7A5-6758-4A4B-838C-8339022B78AA}">
      <dsp:nvSpPr>
        <dsp:cNvPr id="0" name=""/>
        <dsp:cNvSpPr/>
      </dsp:nvSpPr>
      <dsp:spPr>
        <a:xfrm>
          <a:off x="4269169" y="1300624"/>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73403" y="1345085"/>
        <a:ext cx="12582" cy="2518"/>
      </dsp:txXfrm>
    </dsp:sp>
    <dsp:sp modelId="{900FA1AA-761E-43F8-B3F5-ECC1ECF0B9E6}">
      <dsp:nvSpPr>
        <dsp:cNvPr id="0" name=""/>
        <dsp:cNvSpPr/>
      </dsp:nvSpPr>
      <dsp:spPr>
        <a:xfrm>
          <a:off x="3067420" y="985280"/>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7) If C* of target species is &lt; 3x10</a:t>
          </a:r>
          <a:r>
            <a:rPr lang="en-US" sz="900" kern="1200" baseline="30000">
              <a:latin typeface="+mn-lt"/>
            </a:rPr>
            <a:t>2</a:t>
          </a:r>
          <a:r>
            <a:rPr lang="en-US" sz="900" kern="1200">
              <a:latin typeface="+mn-lt"/>
            </a:rPr>
            <a:t> μg m</a:t>
          </a:r>
          <a:r>
            <a:rPr lang="en-US" sz="900" kern="1200" baseline="30000">
              <a:latin typeface="+mn-lt"/>
            </a:rPr>
            <a:t>-3</a:t>
          </a:r>
          <a:r>
            <a:rPr lang="en-US" sz="900" kern="1200">
              <a:latin typeface="+mn-lt"/>
            </a:rPr>
            <a:t>, follow order-of-operations.</a:t>
          </a:r>
        </a:p>
      </dsp:txBody>
      <dsp:txXfrm>
        <a:off x="3067420" y="985280"/>
        <a:ext cx="1203548" cy="722129"/>
      </dsp:txXfrm>
    </dsp:sp>
    <dsp:sp modelId="{9E371D41-4B6B-46D5-A192-9AC6A0FACF1D}">
      <dsp:nvSpPr>
        <dsp:cNvPr id="0" name=""/>
        <dsp:cNvSpPr/>
      </dsp:nvSpPr>
      <dsp:spPr>
        <a:xfrm>
          <a:off x="754374" y="1705609"/>
          <a:ext cx="4370019" cy="224317"/>
        </a:xfrm>
        <a:custGeom>
          <a:avLst/>
          <a:gdLst/>
          <a:ahLst/>
          <a:cxnLst/>
          <a:rect l="0" t="0" r="0" b="0"/>
          <a:pathLst>
            <a:path>
              <a:moveTo>
                <a:pt x="4370019" y="0"/>
              </a:moveTo>
              <a:lnTo>
                <a:pt x="4370019" y="129258"/>
              </a:lnTo>
              <a:lnTo>
                <a:pt x="0" y="129258"/>
              </a:lnTo>
              <a:lnTo>
                <a:pt x="0" y="22431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29948" y="1816508"/>
        <a:ext cx="218872" cy="2518"/>
      </dsp:txXfrm>
    </dsp:sp>
    <dsp:sp modelId="{5A043B4C-3C69-49B6-A83D-094C29D70CA8}">
      <dsp:nvSpPr>
        <dsp:cNvPr id="0" name=""/>
        <dsp:cNvSpPr/>
      </dsp:nvSpPr>
      <dsp:spPr>
        <a:xfrm>
          <a:off x="4522620" y="985280"/>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8) If target species is a single-ring aromatic, follow order-of-operations.</a:t>
          </a:r>
        </a:p>
      </dsp:txBody>
      <dsp:txXfrm>
        <a:off x="4522620" y="985280"/>
        <a:ext cx="1203548" cy="722129"/>
      </dsp:txXfrm>
    </dsp:sp>
    <dsp:sp modelId="{887B8FE7-C10A-43A6-823A-CD69D84D0CEF}">
      <dsp:nvSpPr>
        <dsp:cNvPr id="0" name=""/>
        <dsp:cNvSpPr/>
      </dsp:nvSpPr>
      <dsp:spPr>
        <a:xfrm>
          <a:off x="1354349" y="2277671"/>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458583" y="2322131"/>
        <a:ext cx="12582" cy="2518"/>
      </dsp:txXfrm>
    </dsp:sp>
    <dsp:sp modelId="{15F94D34-E64B-4C67-BBBA-83F3C20F796B}">
      <dsp:nvSpPr>
        <dsp:cNvPr id="0" name=""/>
        <dsp:cNvSpPr/>
      </dsp:nvSpPr>
      <dsp:spPr>
        <a:xfrm>
          <a:off x="152600" y="1962326"/>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9) If the target species contains a C-C double bond, follow order-of-operations.</a:t>
          </a:r>
        </a:p>
      </dsp:txBody>
      <dsp:txXfrm>
        <a:off x="152600" y="1962326"/>
        <a:ext cx="1203548" cy="722129"/>
      </dsp:txXfrm>
    </dsp:sp>
    <dsp:sp modelId="{BCBAA912-F072-4569-8F22-A15DDF34601D}">
      <dsp:nvSpPr>
        <dsp:cNvPr id="0" name=""/>
        <dsp:cNvSpPr/>
      </dsp:nvSpPr>
      <dsp:spPr>
        <a:xfrm>
          <a:off x="2809549" y="2277671"/>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3783" y="2322131"/>
        <a:ext cx="12582" cy="2518"/>
      </dsp:txXfrm>
    </dsp:sp>
    <dsp:sp modelId="{A1963C55-11FA-4B19-A0D4-A5C34D42E054}">
      <dsp:nvSpPr>
        <dsp:cNvPr id="0" name=""/>
        <dsp:cNvSpPr/>
      </dsp:nvSpPr>
      <dsp:spPr>
        <a:xfrm>
          <a:off x="1607800" y="1962326"/>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10) If C* of target species is &lt; 3x10</a:t>
          </a:r>
          <a:r>
            <a:rPr lang="en-US" sz="900" kern="1200" baseline="30000">
              <a:latin typeface="+mn-lt"/>
            </a:rPr>
            <a:t>6</a:t>
          </a:r>
          <a:r>
            <a:rPr lang="en-US" sz="900" kern="1200">
              <a:latin typeface="+mn-lt"/>
            </a:rPr>
            <a:t> μg m</a:t>
          </a:r>
          <a:r>
            <a:rPr lang="en-US" sz="900" kern="1200" baseline="30000">
              <a:latin typeface="+mn-lt"/>
            </a:rPr>
            <a:t>-3</a:t>
          </a:r>
          <a:r>
            <a:rPr lang="en-US" sz="900" kern="1200">
              <a:latin typeface="+mn-lt"/>
            </a:rPr>
            <a:t>, follow order-of-operations.</a:t>
          </a:r>
        </a:p>
      </dsp:txBody>
      <dsp:txXfrm>
        <a:off x="1607800" y="1962326"/>
        <a:ext cx="1203548" cy="722129"/>
      </dsp:txXfrm>
    </dsp:sp>
    <dsp:sp modelId="{2AC49BED-3F02-4F1C-9C8B-5B4D74F1A6FF}">
      <dsp:nvSpPr>
        <dsp:cNvPr id="0" name=""/>
        <dsp:cNvSpPr/>
      </dsp:nvSpPr>
      <dsp:spPr>
        <a:xfrm>
          <a:off x="4264748" y="2277671"/>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368983" y="2322131"/>
        <a:ext cx="12582" cy="2518"/>
      </dsp:txXfrm>
    </dsp:sp>
    <dsp:sp modelId="{57A492CA-273C-427E-8C20-B912101EB9E7}">
      <dsp:nvSpPr>
        <dsp:cNvPr id="0" name=""/>
        <dsp:cNvSpPr/>
      </dsp:nvSpPr>
      <dsp:spPr>
        <a:xfrm>
          <a:off x="3063000" y="1962326"/>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11) If target species has one or more aldehyde and ketone group, assign to MGLY.</a:t>
          </a:r>
        </a:p>
      </dsp:txBody>
      <dsp:txXfrm>
        <a:off x="3063000" y="1962326"/>
        <a:ext cx="1203548" cy="722129"/>
      </dsp:txXfrm>
    </dsp:sp>
    <dsp:sp modelId="{B962F3A0-E49D-461E-80E0-3CE8FAE0E1EA}">
      <dsp:nvSpPr>
        <dsp:cNvPr id="0" name=""/>
        <dsp:cNvSpPr/>
      </dsp:nvSpPr>
      <dsp:spPr>
        <a:xfrm>
          <a:off x="755830" y="2682655"/>
          <a:ext cx="4364144" cy="221504"/>
        </a:xfrm>
        <a:custGeom>
          <a:avLst/>
          <a:gdLst/>
          <a:ahLst/>
          <a:cxnLst/>
          <a:rect l="0" t="0" r="0" b="0"/>
          <a:pathLst>
            <a:path>
              <a:moveTo>
                <a:pt x="4364144" y="0"/>
              </a:moveTo>
              <a:lnTo>
                <a:pt x="4364144" y="127852"/>
              </a:lnTo>
              <a:lnTo>
                <a:pt x="0" y="127852"/>
              </a:lnTo>
              <a:lnTo>
                <a:pt x="0" y="22150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28616" y="2792148"/>
        <a:ext cx="218571" cy="2518"/>
      </dsp:txXfrm>
    </dsp:sp>
    <dsp:sp modelId="{68485498-332C-4E7F-9C38-414080BAD1F7}">
      <dsp:nvSpPr>
        <dsp:cNvPr id="0" name=""/>
        <dsp:cNvSpPr/>
      </dsp:nvSpPr>
      <dsp:spPr>
        <a:xfrm>
          <a:off x="4518200" y="1962326"/>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12) If target species has one or more aldehyde, assign to ALD.</a:t>
          </a:r>
        </a:p>
      </dsp:txBody>
      <dsp:txXfrm>
        <a:off x="4518200" y="1962326"/>
        <a:ext cx="1203548" cy="722129"/>
      </dsp:txXfrm>
    </dsp:sp>
    <dsp:sp modelId="{EE8AB2E8-A9BF-43EF-882F-212D2ED84235}">
      <dsp:nvSpPr>
        <dsp:cNvPr id="0" name=""/>
        <dsp:cNvSpPr/>
      </dsp:nvSpPr>
      <dsp:spPr>
        <a:xfrm>
          <a:off x="1357259" y="3253197"/>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61493" y="3297658"/>
        <a:ext cx="12582" cy="2518"/>
      </dsp:txXfrm>
    </dsp:sp>
    <dsp:sp modelId="{8E05AB2D-2EA2-4B3B-B0D3-3B70FAB83046}">
      <dsp:nvSpPr>
        <dsp:cNvPr id="0" name=""/>
        <dsp:cNvSpPr/>
      </dsp:nvSpPr>
      <dsp:spPr>
        <a:xfrm>
          <a:off x="152600" y="2936559"/>
          <a:ext cx="1206459" cy="7247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13) If target species has one or more peroxide, assign to OP2.</a:t>
          </a:r>
          <a:endParaRPr lang="en-US" sz="900" kern="1200"/>
        </a:p>
      </dsp:txBody>
      <dsp:txXfrm>
        <a:off x="152600" y="2936559"/>
        <a:ext cx="1206459" cy="724715"/>
      </dsp:txXfrm>
    </dsp:sp>
    <dsp:sp modelId="{E8100461-B124-4729-BBEA-498CF0FA9896}">
      <dsp:nvSpPr>
        <dsp:cNvPr id="0" name=""/>
        <dsp:cNvSpPr/>
      </dsp:nvSpPr>
      <dsp:spPr>
        <a:xfrm>
          <a:off x="2815369" y="3253197"/>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9604" y="3297658"/>
        <a:ext cx="12582" cy="2518"/>
      </dsp:txXfrm>
    </dsp:sp>
    <dsp:sp modelId="{87CFA0C0-66EF-4844-B0F5-7DE7F564D3AF}">
      <dsp:nvSpPr>
        <dsp:cNvPr id="0" name=""/>
        <dsp:cNvSpPr/>
      </dsp:nvSpPr>
      <dsp:spPr>
        <a:xfrm>
          <a:off x="1610710" y="2936107"/>
          <a:ext cx="1206459" cy="7256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14) If target species has one or more alcohol and ketone group, assign to HKET.</a:t>
          </a:r>
          <a:endParaRPr lang="en-US" sz="900" kern="1200"/>
        </a:p>
      </dsp:txBody>
      <dsp:txXfrm>
        <a:off x="1610710" y="2936107"/>
        <a:ext cx="1206459" cy="725621"/>
      </dsp:txXfrm>
    </dsp:sp>
    <dsp:sp modelId="{FCC52BEA-31DB-4B55-9448-F567C19282C0}">
      <dsp:nvSpPr>
        <dsp:cNvPr id="0" name=""/>
        <dsp:cNvSpPr/>
      </dsp:nvSpPr>
      <dsp:spPr>
        <a:xfrm>
          <a:off x="4274027" y="3253197"/>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78261" y="3297658"/>
        <a:ext cx="12582" cy="2518"/>
      </dsp:txXfrm>
    </dsp:sp>
    <dsp:sp modelId="{7AAD5257-0D03-4466-80BA-522B66B127A3}">
      <dsp:nvSpPr>
        <dsp:cNvPr id="0" name=""/>
        <dsp:cNvSpPr/>
      </dsp:nvSpPr>
      <dsp:spPr>
        <a:xfrm>
          <a:off x="3068820" y="2937728"/>
          <a:ext cx="1207006" cy="7223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15) If target species has one or more ketone, assign to KET.</a:t>
          </a:r>
        </a:p>
      </dsp:txBody>
      <dsp:txXfrm>
        <a:off x="3068820" y="2937728"/>
        <a:ext cx="1207006" cy="722378"/>
      </dsp:txXfrm>
    </dsp:sp>
    <dsp:sp modelId="{AB8F8D3E-682E-4F6E-88B2-CA906660B2FE}">
      <dsp:nvSpPr>
        <dsp:cNvPr id="0" name=""/>
        <dsp:cNvSpPr/>
      </dsp:nvSpPr>
      <dsp:spPr>
        <a:xfrm>
          <a:off x="756103" y="3658307"/>
          <a:ext cx="4374877" cy="222672"/>
        </a:xfrm>
        <a:custGeom>
          <a:avLst/>
          <a:gdLst/>
          <a:ahLst/>
          <a:cxnLst/>
          <a:rect l="0" t="0" r="0" b="0"/>
          <a:pathLst>
            <a:path>
              <a:moveTo>
                <a:pt x="4374877" y="0"/>
              </a:moveTo>
              <a:lnTo>
                <a:pt x="4374877" y="128436"/>
              </a:lnTo>
              <a:lnTo>
                <a:pt x="0" y="128436"/>
              </a:lnTo>
              <a:lnTo>
                <a:pt x="0" y="222672"/>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3987" y="3768384"/>
        <a:ext cx="219110" cy="2518"/>
      </dsp:txXfrm>
    </dsp:sp>
    <dsp:sp modelId="{D8E2292F-44E1-4076-A06A-8D2B43FD7A29}">
      <dsp:nvSpPr>
        <dsp:cNvPr id="0" name=""/>
        <dsp:cNvSpPr/>
      </dsp:nvSpPr>
      <dsp:spPr>
        <a:xfrm>
          <a:off x="4527478" y="2937728"/>
          <a:ext cx="1207006" cy="7223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16) If target species has one or more nitrate, assign to ONIT.</a:t>
          </a:r>
        </a:p>
      </dsp:txBody>
      <dsp:txXfrm>
        <a:off x="4527478" y="2937728"/>
        <a:ext cx="1207006" cy="722378"/>
      </dsp:txXfrm>
    </dsp:sp>
    <dsp:sp modelId="{C7D091D3-A7C8-486F-A502-EA636E2B8B4D}">
      <dsp:nvSpPr>
        <dsp:cNvPr id="0" name=""/>
        <dsp:cNvSpPr/>
      </dsp:nvSpPr>
      <dsp:spPr>
        <a:xfrm>
          <a:off x="1357806" y="4228849"/>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62040" y="4273309"/>
        <a:ext cx="12582" cy="2518"/>
      </dsp:txXfrm>
    </dsp:sp>
    <dsp:sp modelId="{036A6460-4D45-42A9-BA2F-A5FBD1B39C9F}">
      <dsp:nvSpPr>
        <dsp:cNvPr id="0" name=""/>
        <dsp:cNvSpPr/>
      </dsp:nvSpPr>
      <dsp:spPr>
        <a:xfrm>
          <a:off x="152600" y="3913379"/>
          <a:ext cx="1207006" cy="72237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17) If target species has one or more alcohol, assign to ROH. </a:t>
          </a:r>
        </a:p>
      </dsp:txBody>
      <dsp:txXfrm>
        <a:off x="152600" y="3913379"/>
        <a:ext cx="1207006" cy="722378"/>
      </dsp:txXfrm>
    </dsp:sp>
    <dsp:sp modelId="{D7B9E60C-B77B-4897-AD32-4801592172CA}">
      <dsp:nvSpPr>
        <dsp:cNvPr id="0" name=""/>
        <dsp:cNvSpPr/>
      </dsp:nvSpPr>
      <dsp:spPr>
        <a:xfrm>
          <a:off x="2813006" y="4228849"/>
          <a:ext cx="221051" cy="91440"/>
        </a:xfrm>
        <a:custGeom>
          <a:avLst/>
          <a:gdLst/>
          <a:ahLst/>
          <a:cxnLst/>
          <a:rect l="0" t="0" r="0" b="0"/>
          <a:pathLst>
            <a:path>
              <a:moveTo>
                <a:pt x="0" y="45720"/>
              </a:moveTo>
              <a:lnTo>
                <a:pt x="2210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7240" y="4273309"/>
        <a:ext cx="12582" cy="2518"/>
      </dsp:txXfrm>
    </dsp:sp>
    <dsp:sp modelId="{46C18511-3527-43D8-B9BE-C8CB5B133B9A}">
      <dsp:nvSpPr>
        <dsp:cNvPr id="0" name=""/>
        <dsp:cNvSpPr/>
      </dsp:nvSpPr>
      <dsp:spPr>
        <a:xfrm>
          <a:off x="1611257" y="3913504"/>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18) If target species has one or more acid, assign to ORA2.</a:t>
          </a:r>
        </a:p>
      </dsp:txBody>
      <dsp:txXfrm>
        <a:off x="1611257" y="3913504"/>
        <a:ext cx="1203548" cy="722129"/>
      </dsp:txXfrm>
    </dsp:sp>
    <dsp:sp modelId="{2766E649-A4A3-4BF4-B129-49334ADE3FFD}">
      <dsp:nvSpPr>
        <dsp:cNvPr id="0" name=""/>
        <dsp:cNvSpPr/>
      </dsp:nvSpPr>
      <dsp:spPr>
        <a:xfrm>
          <a:off x="3066457" y="3913504"/>
          <a:ext cx="1203548" cy="7221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19) If target species does not match any prior categorization, follow order-of-operations.</a:t>
          </a:r>
        </a:p>
      </dsp:txBody>
      <dsp:txXfrm>
        <a:off x="3066457" y="3913504"/>
        <a:ext cx="1203548" cy="7221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A6EE59-62FE-41F5-A15F-6CF6474180F6}">
      <dsp:nvSpPr>
        <dsp:cNvPr id="0" name=""/>
        <dsp:cNvSpPr/>
      </dsp:nvSpPr>
      <dsp:spPr>
        <a:xfrm>
          <a:off x="1285053" y="335685"/>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94778" y="380088"/>
        <a:ext cx="13160" cy="2634"/>
      </dsp:txXfrm>
    </dsp:sp>
    <dsp:sp modelId="{CB8A3EEA-0FCF-4A91-839E-5455D8CC8C2F}">
      <dsp:nvSpPr>
        <dsp:cNvPr id="0" name=""/>
        <dsp:cNvSpPr/>
      </dsp:nvSpPr>
      <dsp:spPr>
        <a:xfrm>
          <a:off x="28023" y="3756"/>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100000"/>
            </a:lnSpc>
            <a:spcBef>
              <a:spcPct val="0"/>
            </a:spcBef>
            <a:spcAft>
              <a:spcPts val="0"/>
            </a:spcAft>
            <a:buNone/>
          </a:pPr>
          <a:r>
            <a:rPr lang="en-US" sz="900" kern="1200">
              <a:latin typeface="+mn-lt"/>
            </a:rPr>
            <a:t>1) If target species features no carbon or is elemental carbon, assign to NROG.</a:t>
          </a:r>
        </a:p>
      </dsp:txBody>
      <dsp:txXfrm>
        <a:off x="28023" y="3756"/>
        <a:ext cx="1258829" cy="755297"/>
      </dsp:txXfrm>
    </dsp:sp>
    <dsp:sp modelId="{15F38527-4886-4B1D-9AD5-623DF4E379D5}">
      <dsp:nvSpPr>
        <dsp:cNvPr id="0" name=""/>
        <dsp:cNvSpPr/>
      </dsp:nvSpPr>
      <dsp:spPr>
        <a:xfrm>
          <a:off x="2807093" y="335685"/>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6818" y="380088"/>
        <a:ext cx="13160" cy="2634"/>
      </dsp:txXfrm>
    </dsp:sp>
    <dsp:sp modelId="{3626B319-B255-4405-BDAE-063A38031139}">
      <dsp:nvSpPr>
        <dsp:cNvPr id="0" name=""/>
        <dsp:cNvSpPr/>
      </dsp:nvSpPr>
      <dsp:spPr>
        <a:xfrm>
          <a:off x="1550063" y="3756"/>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2) If target species is an explicit tracer in chemical mechanism, appropriately assign.</a:t>
          </a:r>
        </a:p>
      </dsp:txBody>
      <dsp:txXfrm>
        <a:off x="1550063" y="3756"/>
        <a:ext cx="1258829" cy="755297"/>
      </dsp:txXfrm>
    </dsp:sp>
    <dsp:sp modelId="{38D5F8E3-A819-418A-B0F4-AAB1D8E6476D}">
      <dsp:nvSpPr>
        <dsp:cNvPr id="0" name=""/>
        <dsp:cNvSpPr/>
      </dsp:nvSpPr>
      <dsp:spPr>
        <a:xfrm>
          <a:off x="4329133" y="335685"/>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438857" y="380088"/>
        <a:ext cx="13160" cy="2634"/>
      </dsp:txXfrm>
    </dsp:sp>
    <dsp:sp modelId="{184BDC77-ADC3-41EE-B934-653FD6855C12}">
      <dsp:nvSpPr>
        <dsp:cNvPr id="0" name=""/>
        <dsp:cNvSpPr/>
      </dsp:nvSpPr>
      <dsp:spPr>
        <a:xfrm>
          <a:off x="3072103" y="3756"/>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3) If C* &lt; 3x10</a:t>
          </a:r>
          <a:r>
            <a:rPr lang="en-US" sz="900" kern="1200" baseline="30000">
              <a:latin typeface="+mn-lt"/>
            </a:rPr>
            <a:t>2</a:t>
          </a:r>
          <a:r>
            <a:rPr lang="en-US" sz="900" kern="1200">
              <a:latin typeface="+mn-lt"/>
            </a:rPr>
            <a:t> μg m</a:t>
          </a:r>
          <a:r>
            <a:rPr lang="en-US" sz="900" kern="1200" baseline="30000">
              <a:latin typeface="+mn-lt"/>
            </a:rPr>
            <a:t>-3</a:t>
          </a:r>
          <a:r>
            <a:rPr lang="en-US" sz="900" kern="1200">
              <a:latin typeface="+mn-lt"/>
            </a:rPr>
            <a:t>, assign to NVOL.</a:t>
          </a:r>
        </a:p>
      </dsp:txBody>
      <dsp:txXfrm>
        <a:off x="3072103" y="3756"/>
        <a:ext cx="1258829" cy="755297"/>
      </dsp:txXfrm>
    </dsp:sp>
    <dsp:sp modelId="{5AB261B8-7CFE-46D0-98F4-29424CF1E00C}">
      <dsp:nvSpPr>
        <dsp:cNvPr id="0" name=""/>
        <dsp:cNvSpPr/>
      </dsp:nvSpPr>
      <dsp:spPr>
        <a:xfrm>
          <a:off x="657438" y="757254"/>
          <a:ext cx="4566119" cy="232609"/>
        </a:xfrm>
        <a:custGeom>
          <a:avLst/>
          <a:gdLst/>
          <a:ahLst/>
          <a:cxnLst/>
          <a:rect l="0" t="0" r="0" b="0"/>
          <a:pathLst>
            <a:path>
              <a:moveTo>
                <a:pt x="4566119" y="0"/>
              </a:moveTo>
              <a:lnTo>
                <a:pt x="4566119" y="133404"/>
              </a:lnTo>
              <a:lnTo>
                <a:pt x="0" y="133404"/>
              </a:lnTo>
              <a:lnTo>
                <a:pt x="0" y="23260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26155" y="872241"/>
        <a:ext cx="228684" cy="2634"/>
      </dsp:txXfrm>
    </dsp:sp>
    <dsp:sp modelId="{8B0D530B-1216-45B3-BC27-4F5D8337F01D}">
      <dsp:nvSpPr>
        <dsp:cNvPr id="0" name=""/>
        <dsp:cNvSpPr/>
      </dsp:nvSpPr>
      <dsp:spPr>
        <a:xfrm>
          <a:off x="4594143" y="3756"/>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4) If 3x10</a:t>
          </a:r>
          <a:r>
            <a:rPr lang="en-US" sz="900" kern="1200" baseline="30000">
              <a:latin typeface="+mn-lt"/>
            </a:rPr>
            <a:t>2</a:t>
          </a:r>
          <a:r>
            <a:rPr lang="en-US" sz="900" kern="1200">
              <a:latin typeface="+mn-lt"/>
            </a:rPr>
            <a:t> μg m</a:t>
          </a:r>
          <a:r>
            <a:rPr lang="en-US" sz="900" kern="1200" baseline="30000">
              <a:latin typeface="+mn-lt"/>
            </a:rPr>
            <a:t>-3</a:t>
          </a:r>
          <a:r>
            <a:rPr lang="en-US" sz="900" kern="1200">
              <a:latin typeface="+mn-lt"/>
            </a:rPr>
            <a:t> &lt; C* &lt; 3x10</a:t>
          </a:r>
          <a:r>
            <a:rPr lang="en-US" sz="900" kern="1200" baseline="30000">
              <a:latin typeface="+mn-lt"/>
            </a:rPr>
            <a:t>6</a:t>
          </a:r>
          <a:r>
            <a:rPr lang="en-US" sz="900" kern="1200">
              <a:latin typeface="+mn-lt"/>
            </a:rPr>
            <a:t> μg m</a:t>
          </a:r>
          <a:r>
            <a:rPr lang="en-US" sz="900" kern="1200" baseline="30000">
              <a:latin typeface="+mn-lt"/>
            </a:rPr>
            <a:t>-3</a:t>
          </a:r>
          <a:r>
            <a:rPr lang="en-US" sz="900" kern="1200">
              <a:latin typeface="+mn-lt"/>
            </a:rPr>
            <a:t>, assign to IVOC.</a:t>
          </a:r>
        </a:p>
      </dsp:txBody>
      <dsp:txXfrm>
        <a:off x="4594143" y="3756"/>
        <a:ext cx="1258829" cy="755297"/>
      </dsp:txXfrm>
    </dsp:sp>
    <dsp:sp modelId="{3B96C7A5-6758-4A4B-838C-8339022B78AA}">
      <dsp:nvSpPr>
        <dsp:cNvPr id="0" name=""/>
        <dsp:cNvSpPr/>
      </dsp:nvSpPr>
      <dsp:spPr>
        <a:xfrm>
          <a:off x="1285053" y="1354193"/>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94778" y="1398595"/>
        <a:ext cx="13160" cy="2634"/>
      </dsp:txXfrm>
    </dsp:sp>
    <dsp:sp modelId="{900FA1AA-761E-43F8-B3F5-ECC1ECF0B9E6}">
      <dsp:nvSpPr>
        <dsp:cNvPr id="0" name=""/>
        <dsp:cNvSpPr/>
      </dsp:nvSpPr>
      <dsp:spPr>
        <a:xfrm>
          <a:off x="28023" y="1022264"/>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5) If target species is a monoterpene, assign to TERP.</a:t>
          </a:r>
        </a:p>
      </dsp:txBody>
      <dsp:txXfrm>
        <a:off x="28023" y="1022264"/>
        <a:ext cx="1258829" cy="755297"/>
      </dsp:txXfrm>
    </dsp:sp>
    <dsp:sp modelId="{9E371D41-4B6B-46D5-A192-9AC6A0FACF1D}">
      <dsp:nvSpPr>
        <dsp:cNvPr id="0" name=""/>
        <dsp:cNvSpPr/>
      </dsp:nvSpPr>
      <dsp:spPr>
        <a:xfrm>
          <a:off x="2807093" y="1354193"/>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6818" y="1398595"/>
        <a:ext cx="13160" cy="2634"/>
      </dsp:txXfrm>
    </dsp:sp>
    <dsp:sp modelId="{5A043B4C-3C69-49B6-A83D-094C29D70CA8}">
      <dsp:nvSpPr>
        <dsp:cNvPr id="0" name=""/>
        <dsp:cNvSpPr/>
      </dsp:nvSpPr>
      <dsp:spPr>
        <a:xfrm>
          <a:off x="1550063" y="1022264"/>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6) If target species is a sesquiterpene, assign to SESQ.</a:t>
          </a:r>
        </a:p>
      </dsp:txBody>
      <dsp:txXfrm>
        <a:off x="1550063" y="1022264"/>
        <a:ext cx="1258829" cy="755297"/>
      </dsp:txXfrm>
    </dsp:sp>
    <dsp:sp modelId="{887B8FE7-C10A-43A6-823A-CD69D84D0CEF}">
      <dsp:nvSpPr>
        <dsp:cNvPr id="0" name=""/>
        <dsp:cNvSpPr/>
      </dsp:nvSpPr>
      <dsp:spPr>
        <a:xfrm>
          <a:off x="4329133" y="1354193"/>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4438857" y="1398595"/>
        <a:ext cx="13160" cy="2634"/>
      </dsp:txXfrm>
    </dsp:sp>
    <dsp:sp modelId="{15F94D34-E64B-4C67-BBBA-83F3C20F796B}">
      <dsp:nvSpPr>
        <dsp:cNvPr id="0" name=""/>
        <dsp:cNvSpPr/>
      </dsp:nvSpPr>
      <dsp:spPr>
        <a:xfrm>
          <a:off x="3072103" y="1022264"/>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7) If target species is methacrolein or methyl vinyl ketone, assign to IPRD.</a:t>
          </a:r>
        </a:p>
      </dsp:txBody>
      <dsp:txXfrm>
        <a:off x="3072103" y="1022264"/>
        <a:ext cx="1258829" cy="755297"/>
      </dsp:txXfrm>
    </dsp:sp>
    <dsp:sp modelId="{BCBAA912-F072-4569-8F22-A15DDF34601D}">
      <dsp:nvSpPr>
        <dsp:cNvPr id="0" name=""/>
        <dsp:cNvSpPr/>
      </dsp:nvSpPr>
      <dsp:spPr>
        <a:xfrm>
          <a:off x="657438" y="1775762"/>
          <a:ext cx="4566119" cy="234436"/>
        </a:xfrm>
        <a:custGeom>
          <a:avLst/>
          <a:gdLst/>
          <a:ahLst/>
          <a:cxnLst/>
          <a:rect l="0" t="0" r="0" b="0"/>
          <a:pathLst>
            <a:path>
              <a:moveTo>
                <a:pt x="4566119" y="0"/>
              </a:moveTo>
              <a:lnTo>
                <a:pt x="4566119" y="134318"/>
              </a:lnTo>
              <a:lnTo>
                <a:pt x="0" y="134318"/>
              </a:lnTo>
              <a:lnTo>
                <a:pt x="0" y="234436"/>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826153" y="1891662"/>
        <a:ext cx="228690" cy="2634"/>
      </dsp:txXfrm>
    </dsp:sp>
    <dsp:sp modelId="{A1963C55-11FA-4B19-A0D4-A5C34D42E054}">
      <dsp:nvSpPr>
        <dsp:cNvPr id="0" name=""/>
        <dsp:cNvSpPr/>
      </dsp:nvSpPr>
      <dsp:spPr>
        <a:xfrm>
          <a:off x="4594143" y="1022264"/>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8) If target species is an acid with nC </a:t>
          </a:r>
          <a:r>
            <a:rPr lang="en-US" sz="900" kern="1200">
              <a:latin typeface="+mn-lt"/>
              <a:cs typeface="Times New Roman" panose="02020603050405020304" pitchFamily="18" charset="0"/>
            </a:rPr>
            <a:t>≥ 2</a:t>
          </a:r>
          <a:r>
            <a:rPr lang="en-US" sz="900" kern="1200">
              <a:latin typeface="+mn-lt"/>
            </a:rPr>
            <a:t>, assign to PACD.</a:t>
          </a:r>
        </a:p>
      </dsp:txBody>
      <dsp:txXfrm>
        <a:off x="4594143" y="1022264"/>
        <a:ext cx="1258829" cy="755297"/>
      </dsp:txXfrm>
    </dsp:sp>
    <dsp:sp modelId="{2AC49BED-3F02-4F1C-9C8B-5B4D74F1A6FF}">
      <dsp:nvSpPr>
        <dsp:cNvPr id="0" name=""/>
        <dsp:cNvSpPr/>
      </dsp:nvSpPr>
      <dsp:spPr>
        <a:xfrm>
          <a:off x="1285053" y="2374527"/>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94778" y="2418930"/>
        <a:ext cx="13160" cy="2634"/>
      </dsp:txXfrm>
    </dsp:sp>
    <dsp:sp modelId="{57A492CA-273C-427E-8C20-B912101EB9E7}">
      <dsp:nvSpPr>
        <dsp:cNvPr id="0" name=""/>
        <dsp:cNvSpPr/>
      </dsp:nvSpPr>
      <dsp:spPr>
        <a:xfrm>
          <a:off x="28023" y="2042598"/>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9) If target species is a single-ring aromatic, follow order-of-operations.</a:t>
          </a:r>
        </a:p>
      </dsp:txBody>
      <dsp:txXfrm>
        <a:off x="28023" y="2042598"/>
        <a:ext cx="1258829" cy="755297"/>
      </dsp:txXfrm>
    </dsp:sp>
    <dsp:sp modelId="{B962F3A0-E49D-461E-80E0-3CE8FAE0E1EA}">
      <dsp:nvSpPr>
        <dsp:cNvPr id="0" name=""/>
        <dsp:cNvSpPr/>
      </dsp:nvSpPr>
      <dsp:spPr>
        <a:xfrm>
          <a:off x="2807093" y="2374527"/>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2916818" y="2418930"/>
        <a:ext cx="13160" cy="2634"/>
      </dsp:txXfrm>
    </dsp:sp>
    <dsp:sp modelId="{68485498-332C-4E7F-9C38-414080BAD1F7}">
      <dsp:nvSpPr>
        <dsp:cNvPr id="0" name=""/>
        <dsp:cNvSpPr/>
      </dsp:nvSpPr>
      <dsp:spPr>
        <a:xfrm>
          <a:off x="1550063" y="2042598"/>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10) If target species is a ketone or other non-aldehyde oxygenated product, follow order-of-operations.</a:t>
          </a:r>
        </a:p>
      </dsp:txBody>
      <dsp:txXfrm>
        <a:off x="1550063" y="2042598"/>
        <a:ext cx="1258829" cy="755297"/>
      </dsp:txXfrm>
    </dsp:sp>
    <dsp:sp modelId="{EE8AB2E8-A9BF-43EF-882F-212D2ED84235}">
      <dsp:nvSpPr>
        <dsp:cNvPr id="0" name=""/>
        <dsp:cNvSpPr/>
      </dsp:nvSpPr>
      <dsp:spPr>
        <a:xfrm>
          <a:off x="4332177" y="2374527"/>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1902" y="2418930"/>
        <a:ext cx="13160" cy="2634"/>
      </dsp:txXfrm>
    </dsp:sp>
    <dsp:sp modelId="{8E05AB2D-2EA2-4B3B-B0D3-3B70FAB83046}">
      <dsp:nvSpPr>
        <dsp:cNvPr id="0" name=""/>
        <dsp:cNvSpPr/>
      </dsp:nvSpPr>
      <dsp:spPr>
        <a:xfrm>
          <a:off x="3072103" y="2041245"/>
          <a:ext cx="1261873" cy="75800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11) If target species is propionaldehyde or another higher aldehyde, assign to RCHO.</a:t>
          </a:r>
          <a:endParaRPr lang="en-US" sz="900" kern="1200"/>
        </a:p>
      </dsp:txBody>
      <dsp:txXfrm>
        <a:off x="3072103" y="2041245"/>
        <a:ext cx="1261873" cy="758003"/>
      </dsp:txXfrm>
    </dsp:sp>
    <dsp:sp modelId="{E8100461-B124-4729-BBEA-498CF0FA9896}">
      <dsp:nvSpPr>
        <dsp:cNvPr id="0" name=""/>
        <dsp:cNvSpPr/>
      </dsp:nvSpPr>
      <dsp:spPr>
        <a:xfrm>
          <a:off x="657438" y="2797922"/>
          <a:ext cx="4570685" cy="232609"/>
        </a:xfrm>
        <a:custGeom>
          <a:avLst/>
          <a:gdLst/>
          <a:ahLst/>
          <a:cxnLst/>
          <a:rect l="0" t="0" r="0" b="0"/>
          <a:pathLst>
            <a:path>
              <a:moveTo>
                <a:pt x="4570685" y="0"/>
              </a:moveTo>
              <a:lnTo>
                <a:pt x="4570685" y="133404"/>
              </a:lnTo>
              <a:lnTo>
                <a:pt x="0" y="133404"/>
              </a:lnTo>
              <a:lnTo>
                <a:pt x="0" y="232609"/>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8325" y="2912910"/>
        <a:ext cx="228912" cy="2634"/>
      </dsp:txXfrm>
    </dsp:sp>
    <dsp:sp modelId="{87CFA0C0-66EF-4844-B0F5-7DE7F564D3AF}">
      <dsp:nvSpPr>
        <dsp:cNvPr id="0" name=""/>
        <dsp:cNvSpPr/>
      </dsp:nvSpPr>
      <dsp:spPr>
        <a:xfrm>
          <a:off x="4597187" y="2040771"/>
          <a:ext cx="1261873" cy="75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12) If target species is an organic nitrate, assign to RNO3.</a:t>
          </a:r>
          <a:endParaRPr lang="en-US" sz="900" kern="1200"/>
        </a:p>
      </dsp:txBody>
      <dsp:txXfrm>
        <a:off x="4597187" y="2040771"/>
        <a:ext cx="1261873" cy="758950"/>
      </dsp:txXfrm>
    </dsp:sp>
    <dsp:sp modelId="{D7B9E60C-B77B-4897-AD32-4801592172CA}">
      <dsp:nvSpPr>
        <dsp:cNvPr id="0" name=""/>
        <dsp:cNvSpPr/>
      </dsp:nvSpPr>
      <dsp:spPr>
        <a:xfrm>
          <a:off x="1285053" y="3394861"/>
          <a:ext cx="232609" cy="91440"/>
        </a:xfrm>
        <a:custGeom>
          <a:avLst/>
          <a:gdLst/>
          <a:ahLst/>
          <a:cxnLst/>
          <a:rect l="0" t="0" r="0" b="0"/>
          <a:pathLst>
            <a:path>
              <a:moveTo>
                <a:pt x="0" y="45720"/>
              </a:moveTo>
              <a:lnTo>
                <a:pt x="232609"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mn-lt"/>
          </a:endParaRPr>
        </a:p>
      </dsp:txBody>
      <dsp:txXfrm>
        <a:off x="1394778" y="3439264"/>
        <a:ext cx="13160" cy="2634"/>
      </dsp:txXfrm>
    </dsp:sp>
    <dsp:sp modelId="{46C18511-3527-43D8-B9BE-C8CB5B133B9A}">
      <dsp:nvSpPr>
        <dsp:cNvPr id="0" name=""/>
        <dsp:cNvSpPr/>
      </dsp:nvSpPr>
      <dsp:spPr>
        <a:xfrm>
          <a:off x="28023" y="3062932"/>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13) If target species contains a C-C double or triple bond, follow order-of-operations. </a:t>
          </a:r>
        </a:p>
      </dsp:txBody>
      <dsp:txXfrm>
        <a:off x="28023" y="3062932"/>
        <a:ext cx="1258829" cy="755297"/>
      </dsp:txXfrm>
    </dsp:sp>
    <dsp:sp modelId="{2766E649-A4A3-4BF4-B129-49334ADE3FFD}">
      <dsp:nvSpPr>
        <dsp:cNvPr id="0" name=""/>
        <dsp:cNvSpPr/>
      </dsp:nvSpPr>
      <dsp:spPr>
        <a:xfrm>
          <a:off x="1550063" y="3062932"/>
          <a:ext cx="1258829" cy="75529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latin typeface="+mn-lt"/>
            </a:rPr>
            <a:t>14) If target species does not match any prior categorization, follow order-of-operations.</a:t>
          </a:r>
        </a:p>
      </dsp:txBody>
      <dsp:txXfrm>
        <a:off x="1550063" y="3062932"/>
        <a:ext cx="1258829" cy="75529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2021-04-02T03:03:32+00:00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SharedWithUsers xmlns="4335a77d-4de4-438d-bbc8-5323abe644a8">
      <UserInfo>
        <DisplayName>Rao, Venkatesh</DisplayName>
        <AccountId>25</AccountId>
        <AccountType/>
      </UserInfo>
      <UserInfo>
        <DisplayName>Eyth, Alison</DisplayName>
        <AccountId>18</AccountId>
        <AccountType/>
      </UserInfo>
      <UserInfo>
        <DisplayName>Mason, Rich</DisplayName>
        <AccountId>17</AccountId>
        <AccountType/>
      </UserInfo>
    </SharedWithUsers>
  </documentManagement>
</p:properti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FFD475FDD56DA46A3F9C89F8984F1F5" ma:contentTypeVersion="11" ma:contentTypeDescription="Create a new document." ma:contentTypeScope="" ma:versionID="1c2ea6e16bee05627cad5338a1b4d7a3">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8aa2eef-38f2-4ebe-b4bf-8c8dfeafc5c0" xmlns:ns6="4335a77d-4de4-438d-bbc8-5323abe644a8" targetNamespace="http://schemas.microsoft.com/office/2006/metadata/properties" ma:root="true" ma:fieldsID="ae15d1615d045e2ce9079ef7c6285a45" ns1:_="" ns2:_="" ns3:_="" ns4:_="" ns5:_="" ns6:_="">
    <xsd:import namespace="http://schemas.microsoft.com/sharepoint/v3"/>
    <xsd:import namespace="4ffa91fb-a0ff-4ac5-b2db-65c790d184a4"/>
    <xsd:import namespace="http://schemas.microsoft.com/sharepoint.v3"/>
    <xsd:import namespace="http://schemas.microsoft.com/sharepoint/v3/fields"/>
    <xsd:import namespace="b8aa2eef-38f2-4ebe-b4bf-8c8dfeafc5c0"/>
    <xsd:import namespace="4335a77d-4de4-438d-bbc8-5323abe644a8"/>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9bc800bf-0bf3-4f6e-aab1-5e4f6228b715}" ma:internalName="TaxCatchAllLabel" ma:readOnly="true" ma:showField="CatchAllDataLabel" ma:web="4335a77d-4de4-438d-bbc8-5323abe644a8">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9bc800bf-0bf3-4f6e-aab1-5e4f6228b715}" ma:internalName="TaxCatchAll" ma:showField="CatchAllData" ma:web="4335a77d-4de4-438d-bbc8-5323abe64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aa2eef-38f2-4ebe-b4bf-8c8dfeafc5c0"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35a77d-4de4-438d-bbc8-5323abe644a8"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7134E5-8D53-41B5-BF23-51B1F7E39EC2}">
  <ds:schemaRefs>
    <ds:schemaRef ds:uri="http://schemas.microsoft.com/sharepoint/v3"/>
    <ds:schemaRef ds:uri="b8aa2eef-38f2-4ebe-b4bf-8c8dfeafc5c0"/>
    <ds:schemaRef ds:uri="http://purl.org/dc/terms/"/>
    <ds:schemaRef ds:uri="4ffa91fb-a0ff-4ac5-b2db-65c790d184a4"/>
    <ds:schemaRef ds:uri="http://schemas.microsoft.com/sharepoint.v3"/>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4335a77d-4de4-438d-bbc8-5323abe644a8"/>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578C1747-2FA0-48EA-BE96-B05191A64258}">
  <ds:schemaRefs>
    <ds:schemaRef ds:uri="Microsoft.SharePoint.Taxonomy.ContentTypeSync"/>
  </ds:schemaRefs>
</ds:datastoreItem>
</file>

<file path=customXml/itemProps3.xml><?xml version="1.0" encoding="utf-8"?>
<ds:datastoreItem xmlns:ds="http://schemas.openxmlformats.org/officeDocument/2006/customXml" ds:itemID="{DF3ED878-0D3D-4432-BBE7-D96AEEA69C6B}">
  <ds:schemaRefs>
    <ds:schemaRef ds:uri="http://schemas.microsoft.com/sharepoint/v3/contenttype/forms"/>
  </ds:schemaRefs>
</ds:datastoreItem>
</file>

<file path=customXml/itemProps4.xml><?xml version="1.0" encoding="utf-8"?>
<ds:datastoreItem xmlns:ds="http://schemas.openxmlformats.org/officeDocument/2006/customXml" ds:itemID="{599A9706-9D6B-4B73-8C0B-85ACA500D1E2}">
  <ds:schemaRefs>
    <ds:schemaRef ds:uri="http://schemas.openxmlformats.org/officeDocument/2006/bibliography"/>
  </ds:schemaRefs>
</ds:datastoreItem>
</file>

<file path=customXml/itemProps5.xml><?xml version="1.0" encoding="utf-8"?>
<ds:datastoreItem xmlns:ds="http://schemas.openxmlformats.org/officeDocument/2006/customXml" ds:itemID="{1A8918D0-365D-4942-AF89-C05684664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8aa2eef-38f2-4ebe-b4bf-8c8dfeafc5c0"/>
    <ds:schemaRef ds:uri="4335a77d-4de4-438d-bbc8-5323abe644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65</Pages>
  <Words>22289</Words>
  <Characters>127053</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Houyoux, Marc</dc:creator>
  <cp:keywords/>
  <dc:description/>
  <cp:lastModifiedBy>Seltzer, Karl</cp:lastModifiedBy>
  <cp:revision>412</cp:revision>
  <dcterms:created xsi:type="dcterms:W3CDTF">2022-01-19T16:50:00Z</dcterms:created>
  <dcterms:modified xsi:type="dcterms:W3CDTF">2022-11-17T17:20:00Z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0x0101007FFD475FDD56DA46A3F9C89F8984F1F5</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