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B426" w14:textId="723A0DFB" w:rsidR="005F6EEC" w:rsidRDefault="00B024FF">
      <w:r>
        <w:t>Low standard vs detection limit</w:t>
      </w:r>
    </w:p>
    <w:p w14:paraId="383737D1" w14:textId="399EB818" w:rsidR="00B024FF" w:rsidRDefault="00B024FF">
      <w:r>
        <w:t>Laboratory blanks</w:t>
      </w:r>
      <w:r w:rsidR="009C704A">
        <w:t>.  QAC/BLK/DI/LAB, try to keep it under 10</w:t>
      </w:r>
    </w:p>
    <w:p w14:paraId="2BD03D32" w14:textId="30099A51" w:rsidR="00B024FF" w:rsidRDefault="00187BA2">
      <w:r>
        <w:t xml:space="preserve">Autosampler </w:t>
      </w:r>
      <w:r w:rsidR="009C704A">
        <w:t>181</w:t>
      </w:r>
      <w:r>
        <w:t xml:space="preserve"> is always DI.  A zero is always included in the standard </w:t>
      </w:r>
      <w:proofErr w:type="spellStart"/>
      <w:r>
        <w:t>curver</w:t>
      </w:r>
      <w:proofErr w:type="spellEnd"/>
    </w:p>
    <w:p w14:paraId="1BC223C8" w14:textId="7B71D75C" w:rsidR="00B024FF" w:rsidRDefault="00B024FF">
      <w:r>
        <w:t>Lab std checks are all good.</w:t>
      </w:r>
    </w:p>
    <w:p w14:paraId="595FDEA1" w14:textId="4DECAA38" w:rsidR="00187BA2" w:rsidRDefault="00187BA2"/>
    <w:p w14:paraId="0B4AF71F" w14:textId="463A1CEE" w:rsidR="00187BA2" w:rsidRDefault="007368FB">
      <w:r>
        <w:t xml:space="preserve">Have Pegasus person consult with Dana regarding analytical schedule component of </w:t>
      </w:r>
      <w:proofErr w:type="spellStart"/>
      <w:r>
        <w:t>Lachat</w:t>
      </w:r>
      <w:proofErr w:type="spellEnd"/>
      <w:r>
        <w:t xml:space="preserve"> sample submission form.</w:t>
      </w:r>
    </w:p>
    <w:sectPr w:rsidR="00187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FF"/>
    <w:rsid w:val="00187BA2"/>
    <w:rsid w:val="007368FB"/>
    <w:rsid w:val="007457F5"/>
    <w:rsid w:val="009C704A"/>
    <w:rsid w:val="00A772CE"/>
    <w:rsid w:val="00B024FF"/>
    <w:rsid w:val="00D6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1A37"/>
  <w15:chartTrackingRefBased/>
  <w15:docId w15:val="{606F32DE-5D2D-4CC2-8CD9-13256C52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F5FC5DD832BE4DBA6B24560DD3ADC0" ma:contentTypeVersion="19" ma:contentTypeDescription="Create a new document." ma:contentTypeScope="" ma:versionID="d40b3e6283001fb57e5088f84fb23d5e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8b03727f-4454-4722-b3e6-018d8dcaf2fd" xmlns:ns6="ed970698-2d60-4bab-a048-d9be527522d9" targetNamespace="http://schemas.microsoft.com/office/2006/metadata/properties" ma:root="true" ma:fieldsID="aadbb8160917885bdc8cfb32badaafe9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8b03727f-4454-4722-b3e6-018d8dcaf2fd"/>
    <xsd:import namespace="ed970698-2d60-4bab-a048-d9be527522d9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SharedWithUsers" minOccurs="0"/>
                <xsd:element ref="ns5:SharedWithDetails" minOccurs="0"/>
                <xsd:element ref="ns6:MediaServiceMetadata" minOccurs="0"/>
                <xsd:element ref="ns6:MediaServiceFastMetadata" minOccurs="0"/>
                <xsd:element ref="ns6:MediaServiceDateTaken" minOccurs="0"/>
                <xsd:element ref="ns6:MediaServiceAutoTags" minOccurs="0"/>
                <xsd:element ref="ns6:MediaServiceGenerationTime" minOccurs="0"/>
                <xsd:element ref="ns6:MediaServiceEventHashCode" minOccurs="0"/>
                <xsd:element ref="ns6:MediaServiceOCR" minOccurs="0"/>
                <xsd:element ref="ns6:MediaServiceAutoKeyPoints" minOccurs="0"/>
                <xsd:element ref="ns6:MediaServiceKeyPoints" minOccurs="0"/>
                <xsd:element ref="ns6:MediaServiceLocation" minOccurs="0"/>
                <xsd:element ref="ns6:MediaLengthInSeconds" minOccurs="0"/>
                <xsd:element ref="ns6:lcf76f155ced4ddcb4097134ff3c332f" minOccurs="0"/>
                <xsd:element ref="ns6:MediaServiceObjectDetectorVersions" minOccurs="0"/>
                <xsd:element ref="ns6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dcd2e99d-092c-46b8-9db1-86473808dbc7}" ma:internalName="TaxCatchAllLabel" ma:readOnly="true" ma:showField="CatchAllDataLabel" ma:web="8b03727f-4454-4722-b3e6-018d8dcaf2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dcd2e99d-092c-46b8-9db1-86473808dbc7}" ma:internalName="TaxCatchAll" ma:showField="CatchAllData" ma:web="8b03727f-4454-4722-b3e6-018d8dcaf2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3727f-4454-4722-b3e6-018d8dcaf2fd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70698-2d60-4bab-a048-d9be527522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39" nillable="true" ma:displayName="Location" ma:internalName="MediaServiceLocation" ma:readOnly="true">
      <xsd:simpleType>
        <xsd:restriction base="dms:Text"/>
      </xsd:simpleType>
    </xsd:element>
    <xsd:element name="MediaLengthInSeconds" ma:index="4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2022-03-25T19:10:05+00:00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lcf76f155ced4ddcb4097134ff3c332f xmlns="ed970698-2d60-4bab-a048-d9be527522d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59CCDC4-7FD2-44C3-A8D8-18626D9D6E7B}"/>
</file>

<file path=customXml/itemProps2.xml><?xml version="1.0" encoding="utf-8"?>
<ds:datastoreItem xmlns:ds="http://schemas.openxmlformats.org/officeDocument/2006/customXml" ds:itemID="{694AF0D8-E710-4EA8-AF98-67FF6100547E}"/>
</file>

<file path=customXml/itemProps3.xml><?xml version="1.0" encoding="utf-8"?>
<ds:datastoreItem xmlns:ds="http://schemas.openxmlformats.org/officeDocument/2006/customXml" ds:itemID="{CBE8FA51-B663-4624-832A-A3C75CFF3454}"/>
</file>

<file path=customXml/itemProps4.xml><?xml version="1.0" encoding="utf-8"?>
<ds:datastoreItem xmlns:ds="http://schemas.openxmlformats.org/officeDocument/2006/customXml" ds:itemID="{D9E4658D-CE8A-4EFE-B120-F1590F876E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Beaulieu, Jake</dc:creator>
  <cp:keywords/>
  <dc:description/>
  <cp:lastModifiedBy>Beaulieu, Jake</cp:lastModifiedBy>
  <cp:revision>1</cp:revision>
  <dcterms:created xsi:type="dcterms:W3CDTF">2022-03-24T16:58:00Z</dcterms:created>
  <dcterms:modified xsi:type="dcterms:W3CDTF">2022-03-25T19:10:00Z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0x0101001AF5FC5DD832BE4DBA6B24560DD3ADC0</vt:lpwstr>
  </property>
</Properties>
</file>