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25"/>
        <w:gridCol w:w="1034"/>
      </w:tblGrid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cor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-0.076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-0.048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longitude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shoreline_length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surface_area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tmean_avg30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2021-09-08T13:56:56Z</dcterms:modified>
  <cp:category/>
</cp:coreProperties>
</file>