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8.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(ACESD),</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kreakie.betty@epa.gov*</w:t>
        </w:r>
      </w:hyperlink>
    </w:p>
    <w:p>
      <w:pPr>
        <w:pStyle w:val="Compact"/>
        <w:pStyle w:val="Abstract"/>
      </w:pPr>
      <w:r>
        <w:t xml:space="preserve">As</w:t>
      </w:r>
      <w:r>
        <w:t xml:space="preserve"> </w:t>
      </w:r>
      <w:r>
        <w:t xml:space="preserve">the</w:t>
      </w:r>
      <w:r>
        <w:t xml:space="preserve"> </w:t>
      </w:r>
      <w:r>
        <w:t xml:space="preserve">average</w:t>
      </w:r>
      <w:r>
        <w:t xml:space="preserve"> </w:t>
      </w:r>
      <w:r>
        <w:t xml:space="preserve">global</w:t>
      </w:r>
      <w:r>
        <w:t xml:space="preserve"> </w:t>
      </w:r>
      <w:r>
        <w:t xml:space="preserve">air</w:t>
      </w:r>
      <w:r>
        <w:t xml:space="preserve"> </w:t>
      </w:r>
      <w:r>
        <w:t xml:space="preserve">temperature</w:t>
      </w:r>
      <w:r>
        <w:t xml:space="preserve"> </w:t>
      </w:r>
      <w:r>
        <w:t xml:space="preserve">on</w:t>
      </w:r>
      <w:r>
        <w:t xml:space="preserve"> </w:t>
      </w:r>
      <w:r>
        <w:t xml:space="preserve">Earth</w:t>
      </w:r>
      <w:r>
        <w:t xml:space="preserve"> </w:t>
      </w:r>
      <w:r>
        <w:t xml:space="preserve">increases,</w:t>
      </w:r>
      <w:r>
        <w:t xml:space="preserve"> </w:t>
      </w:r>
      <w:r>
        <w:t xml:space="preserve">surface</w:t>
      </w:r>
      <w:r>
        <w:t xml:space="preserve"> </w:t>
      </w:r>
      <w:r>
        <w:t xml:space="preserve">temperatures</w:t>
      </w:r>
      <w:r>
        <w:t xml:space="preserve"> </w:t>
      </w:r>
      <w:r>
        <w:t xml:space="preserve">of</w:t>
      </w:r>
      <w:r>
        <w:t xml:space="preserve"> </w:t>
      </w:r>
      <w:r>
        <w:t xml:space="preserve">lakes</w:t>
      </w:r>
      <w:r>
        <w:t xml:space="preserve"> </w:t>
      </w:r>
      <w:r>
        <w:t xml:space="preserve">are</w:t>
      </w:r>
      <w:r>
        <w:t xml:space="preserve"> </w:t>
      </w:r>
      <w:r>
        <w:t xml:space="preserve">also</w:t>
      </w:r>
      <w:r>
        <w:t xml:space="preserve"> </w:t>
      </w:r>
      <w:r>
        <w:t xml:space="preserve">increasing</w:t>
      </w:r>
      <w:r>
        <w:t xml:space="preserve"> </w:t>
      </w:r>
      <w:r>
        <w:t xml:space="preserve">globally</w:t>
      </w:r>
      <w:r>
        <w:t xml:space="preserve"> </w:t>
      </w:r>
      <w:r>
        <w:t xml:space="preserve">(0.34</w:t>
      </w:r>
      <w:r>
        <w:t xml:space="preserve"> </w:t>
      </w:r>
      <w:r>
        <w:t xml:space="preserve">°C</w:t>
      </w:r>
      <w:r>
        <w:t xml:space="preserve"> </w:t>
      </w:r>
      <w:r>
        <w:t xml:space="preserve">per</w:t>
      </w:r>
      <w:r>
        <w:t xml:space="preserve"> </w:t>
      </w:r>
      <w:r>
        <w:t xml:space="preserve">decade</w:t>
      </w:r>
      <w:r>
        <w:t xml:space="preserve"> </w:t>
      </w:r>
      <w:r>
        <w:t xml:space="preserve">from</w:t>
      </w:r>
      <w:r>
        <w:t xml:space="preserve"> </w:t>
      </w:r>
      <w:r>
        <w:t xml:space="preserve">1985</w:t>
      </w:r>
      <w:r>
        <w:t xml:space="preserve"> </w:t>
      </w:r>
      <w:r>
        <w:t xml:space="preserve">to</w:t>
      </w:r>
      <w:r>
        <w:t xml:space="preserve"> </w:t>
      </w:r>
      <w:r>
        <w:t xml:space="preserve">2009).</w:t>
      </w:r>
      <w:r>
        <w:t xml:space="preserve"> </w:t>
      </w:r>
      <w:r>
        <w:t xml:space="preserve">The</w:t>
      </w:r>
      <w:r>
        <w:t xml:space="preserve"> </w:t>
      </w:r>
      <w:r>
        <w:t xml:space="preserve">influence</w:t>
      </w:r>
      <w:r>
        <w:t xml:space="preserve"> </w:t>
      </w:r>
      <w:r>
        <w:t xml:space="preserve">of</w:t>
      </w:r>
      <w:r>
        <w:t xml:space="preserve"> </w:t>
      </w:r>
      <w:r>
        <w:t xml:space="preserve">this</w:t>
      </w:r>
      <w:r>
        <w:t xml:space="preserve"> </w:t>
      </w:r>
      <w:r>
        <w:t xml:space="preserve">increased</w:t>
      </w:r>
      <w:r>
        <w:t xml:space="preserve"> </w:t>
      </w:r>
      <w:r>
        <w:t xml:space="preserve">temperature</w:t>
      </w:r>
      <w:r>
        <w:t xml:space="preserve"> </w:t>
      </w:r>
      <w:r>
        <w:t xml:space="preserve">touches</w:t>
      </w:r>
      <w:r>
        <w:t xml:space="preserve"> </w:t>
      </w:r>
      <w:r>
        <w:t xml:space="preserve">all</w:t>
      </w:r>
      <w:r>
        <w:t xml:space="preserve"> </w:t>
      </w:r>
      <w:r>
        <w:t xml:space="preserve">biotic</w:t>
      </w:r>
      <w:r>
        <w:t xml:space="preserve"> </w:t>
      </w:r>
      <w:r>
        <w:t xml:space="preserve">and</w:t>
      </w:r>
      <w:r>
        <w:t xml:space="preserve"> </w:t>
      </w:r>
      <w:r>
        <w:t xml:space="preserve">abiotic</w:t>
      </w:r>
      <w:r>
        <w:t xml:space="preserve"> </w:t>
      </w:r>
      <w:r>
        <w:t xml:space="preserve">components</w:t>
      </w:r>
      <w:r>
        <w:t xml:space="preserve"> </w:t>
      </w:r>
      <w:r>
        <w:t xml:space="preserve">of</w:t>
      </w:r>
      <w:r>
        <w:t xml:space="preserve"> </w:t>
      </w:r>
      <w:r>
        <w:t xml:space="preserve">lentic</w:t>
      </w:r>
      <w:r>
        <w:t xml:space="preserve"> </w:t>
      </w:r>
      <w:r>
        <w:t xml:space="preserve">ecosystems.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simple</w:t>
      </w:r>
      <w:r>
        <w:t xml:space="preserve"> </w:t>
      </w:r>
      <w:r>
        <w:t xml:space="preserve">yet</w:t>
      </w:r>
      <w:r>
        <w:t xml:space="preserve"> </w:t>
      </w:r>
      <w:r>
        <w:t xml:space="preserve">robust</w:t>
      </w:r>
      <w:r>
        <w:t xml:space="preserve"> </w:t>
      </w:r>
      <w:r>
        <w:t xml:space="preserve">model</w:t>
      </w:r>
      <w:r>
        <w:t xml:space="preserve"> </w:t>
      </w:r>
      <w:r>
        <w:t xml:space="preserve">of</w:t>
      </w:r>
      <w:r>
        <w:t xml:space="preserve"> </w:t>
      </w:r>
      <w:r>
        <w:t xml:space="preserve">lake</w:t>
      </w:r>
      <w:r>
        <w:t xml:space="preserve"> </w:t>
      </w:r>
      <w:r>
        <w:t xml:space="preserve">photic</w:t>
      </w:r>
      <w:r>
        <w:t xml:space="preserve"> </w:t>
      </w:r>
      <w:r>
        <w:t xml:space="preserve">zone</w:t>
      </w:r>
      <w:r>
        <w:t xml:space="preserve"> </w:t>
      </w:r>
      <w:r>
        <w:t xml:space="preserve">temperature</w:t>
      </w:r>
      <w:r>
        <w:t xml:space="preserve"> </w:t>
      </w:r>
      <w:r>
        <w:t xml:space="preserve">using</w:t>
      </w:r>
      <w:r>
        <w:t xml:space="preserve"> </w:t>
      </w:r>
      <w:r>
        <w:t xml:space="preserve">the</w:t>
      </w:r>
      <w:r>
        <w:t xml:space="preserve"> </w:t>
      </w:r>
      <w:r>
        <w:t xml:space="preserve">2007</w:t>
      </w:r>
      <w:r>
        <w:t xml:space="preserve"> </w:t>
      </w:r>
      <w:r>
        <w:t xml:space="preserve">and</w:t>
      </w:r>
      <w:r>
        <w:t xml:space="preserve"> </w:t>
      </w:r>
      <w:r>
        <w:t xml:space="preserve">2012</w:t>
      </w:r>
      <w:r>
        <w:t xml:space="preserve"> </w:t>
      </w:r>
      <w:r>
        <w:t xml:space="preserve">US</w:t>
      </w:r>
      <w:r>
        <w:t xml:space="preserve"> </w:t>
      </w:r>
      <w:r>
        <w:t xml:space="preserve">EPA’s</w:t>
      </w:r>
      <w:r>
        <w:t xml:space="preserve"> </w:t>
      </w:r>
      <w:r>
        <w:t xml:space="preserve">National</w:t>
      </w:r>
      <w:r>
        <w:t xml:space="preserve"> </w:t>
      </w:r>
      <w:r>
        <w:t xml:space="preserve">Lakes</w:t>
      </w:r>
      <w:r>
        <w:t xml:space="preserve"> </w:t>
      </w:r>
      <w:r>
        <w:t xml:space="preserve">Assessment</w:t>
      </w:r>
      <w:r>
        <w:t xml:space="preserve"> </w:t>
      </w:r>
      <w:r>
        <w:t xml:space="preserve">data</w:t>
      </w:r>
      <w:r>
        <w:t xml:space="preserve"> </w:t>
      </w:r>
      <w:r>
        <w:t xml:space="preserve">for</w:t>
      </w:r>
      <w:r>
        <w:t xml:space="preserve"> </w:t>
      </w:r>
      <w:r>
        <w:t xml:space="preserve">the</w:t>
      </w:r>
      <w:r>
        <w:t xml:space="preserve"> </w:t>
      </w:r>
      <w:r>
        <w:t xml:space="preserve">conterminous</w:t>
      </w:r>
      <w:r>
        <w:t xml:space="preserve"> </w:t>
      </w:r>
      <w:r>
        <w:t xml:space="preserve">United</w:t>
      </w:r>
      <w:r>
        <w:t xml:space="preserve"> </w:t>
      </w:r>
      <w:r>
        <w:t xml:space="preserve">States.</w:t>
      </w:r>
      <w:r>
        <w:t xml:space="preserve"> </w:t>
      </w:r>
      <w:r>
        <w:t xml:space="preserve">The</w:t>
      </w:r>
      <w:r>
        <w:t xml:space="preserve"> </w:t>
      </w:r>
      <w:r>
        <w:t xml:space="preserve">final</w:t>
      </w:r>
      <w:r>
        <w:t xml:space="preserve"> </w:t>
      </w:r>
      <w:r>
        <w:t xml:space="preserve">model</w:t>
      </w:r>
      <w:r>
        <w:t xml:space="preserve"> </w:t>
      </w:r>
      <w:r>
        <w:t xml:space="preserve">has</w:t>
      </w:r>
      <w:r>
        <w:t xml:space="preserve"> </w:t>
      </w:r>
      <w:r>
        <w:t xml:space="preserve">a</w:t>
      </w:r>
      <w:r>
        <w:t xml:space="preserve"> </w:t>
      </w:r>
      <w:r>
        <w:t xml:space="preserve">mean</w:t>
      </w:r>
      <w:r>
        <w:t xml:space="preserve"> </w:t>
      </w:r>
      <w:r>
        <w:t xml:space="preserve">square</w:t>
      </w:r>
      <w:r>
        <w:t xml:space="preserve"> </w:t>
      </w:r>
      <w:r>
        <w:t xml:space="preserve">error</w:t>
      </w:r>
      <w:r>
        <w:t xml:space="preserve"> </w:t>
      </w:r>
      <w:r>
        <w:t xml:space="preserve">of</w:t>
      </w:r>
      <w:r>
        <w:t xml:space="preserve"> </w:t>
      </w:r>
      <w:r>
        <w:t xml:space="preserve">2.19</w:t>
      </w:r>
      <w:r>
        <w:t xml:space="preserve"> </w:t>
      </w:r>
      <w:r>
        <w:t xml:space="preserve">and</w:t>
      </w:r>
      <w:r>
        <w:t xml:space="preserve"> </w:t>
      </w:r>
      <w:r>
        <w:t xml:space="preserve">an</w:t>
      </w:r>
      <w:r>
        <w:t xml:space="preserve"> </w:t>
      </w:r>
      <w:r>
        <w:t xml:space="preserve">adjusted</w:t>
      </w:r>
      <w:r>
        <w:t xml:space="preserve"> </w:t>
      </w:r>
      <w:r>
        <w:t xml:space="preserve">R(n</w:t>
      </w:r>
      <w:r>
        <w:t xml:space="preserve">2</w:t>
      </w:r>
      <w:r>
        <w:t xml:space="preserve">)</w:t>
      </w:r>
      <w:r>
        <w:t xml:space="preserve"> </w:t>
      </w:r>
      <w:r>
        <w:t xml:space="preserve">of</w:t>
      </w:r>
      <w:r>
        <w:t xml:space="preserve"> </w:t>
      </w:r>
      <w:r>
        <w:t xml:space="preserve">0.88.</w:t>
      </w:r>
      <w:r>
        <w:t xml:space="preserve"> </w:t>
      </w:r>
      <w:r>
        <w:t xml:space="preserve">The</w:t>
      </w:r>
      <w:r>
        <w:t xml:space="preserve"> </w:t>
      </w:r>
      <w:r>
        <w:t xml:space="preserve">sampling</w:t>
      </w:r>
      <w:r>
        <w:t xml:space="preserve"> </w:t>
      </w:r>
      <w:r>
        <w:t xml:space="preserve">date,</w:t>
      </w:r>
      <w:r>
        <w:t xml:space="preserve"> </w:t>
      </w:r>
      <w:r>
        <w:t xml:space="preserve">that</w:t>
      </w:r>
      <w:r>
        <w:t xml:space="preserve"> </w:t>
      </w:r>
      <w:r>
        <w:t xml:space="preserve">day’s</w:t>
      </w:r>
      <w:r>
        <w:t xml:space="preserve"> </w:t>
      </w:r>
      <w:r>
        <w:t xml:space="preserve">average</w:t>
      </w:r>
      <w:r>
        <w:t xml:space="preserve"> </w:t>
      </w:r>
      <w:r>
        <w:t xml:space="preserve">ambient</w:t>
      </w:r>
      <w:r>
        <w:t xml:space="preserve"> </w:t>
      </w:r>
      <w:r>
        <w:t xml:space="preserve">air</w:t>
      </w:r>
      <w:r>
        <w:t xml:space="preserve"> </w:t>
      </w:r>
      <w:r>
        <w:t xml:space="preserve">temperature,</w:t>
      </w:r>
      <w:r>
        <w:t xml:space="preserve"> </w:t>
      </w:r>
      <w:r>
        <w:t xml:space="preserve">data</w:t>
      </w:r>
      <w:r>
        <w:t xml:space="preserve"> </w:t>
      </w:r>
      <w:r>
        <w:t xml:space="preserve">obtained</w:t>
      </w:r>
      <w:r>
        <w:t xml:space="preserve"> </w:t>
      </w:r>
      <w:r>
        <w:t xml:space="preserve">from</w:t>
      </w:r>
      <w:r>
        <w:t xml:space="preserve"> </w:t>
      </w:r>
      <w:r>
        <w:t xml:space="preserve">the</w:t>
      </w:r>
      <w:r>
        <w:t xml:space="preserve"> </w:t>
      </w:r>
      <w:r>
        <w:t xml:space="preserve">PRISM</w:t>
      </w:r>
      <w:r>
        <w:t xml:space="preserve"> </w:t>
      </w:r>
      <w:r>
        <w:t xml:space="preserve">Climate</w:t>
      </w:r>
      <w:r>
        <w:t xml:space="preserve"> </w:t>
      </w:r>
      <w:r>
        <w:t xml:space="preserve">Group,</w:t>
      </w:r>
      <w:r>
        <w:t xml:space="preserve"> </w:t>
      </w:r>
      <w:r>
        <w:t xml:space="preserve">and</w:t>
      </w:r>
      <w:r>
        <w:t xml:space="preserve"> </w:t>
      </w:r>
      <w:r>
        <w:t xml:space="preserve">longitude</w:t>
      </w:r>
      <w:r>
        <w:t xml:space="preserve"> </w:t>
      </w:r>
      <w:r>
        <w:t xml:space="preserve">are</w:t>
      </w:r>
      <w:r>
        <w:t xml:space="preserve"> </w:t>
      </w:r>
      <w:r>
        <w:t xml:space="preserve">the</w:t>
      </w:r>
      <w:r>
        <w:t xml:space="preserve"> </w:t>
      </w:r>
      <w:r>
        <w:t xml:space="preserve">most</w:t>
      </w:r>
      <w:r>
        <w:t xml:space="preserve"> </w:t>
      </w:r>
      <w:r>
        <w:t xml:space="preserve">important</w:t>
      </w:r>
      <w:r>
        <w:t xml:space="preserve"> </w:t>
      </w:r>
      <w:r>
        <w:t xml:space="preserve">variables</w:t>
      </w:r>
      <w:r>
        <w:t xml:space="preserve"> </w:t>
      </w:r>
      <w:r>
        <w:t xml:space="preserve">impacting</w:t>
      </w:r>
      <w:r>
        <w:t xml:space="preserve"> </w:t>
      </w:r>
      <w:r>
        <w:t xml:space="preserve">the</w:t>
      </w:r>
      <w:r>
        <w:t xml:space="preserve"> </w:t>
      </w:r>
      <w:r>
        <w:t xml:space="preserve">final</w:t>
      </w:r>
      <w:r>
        <w:t xml:space="preserve"> </w:t>
      </w:r>
      <w:r>
        <w:t xml:space="preserve">model’s</w:t>
      </w:r>
      <w:r>
        <w:t xml:space="preserve"> </w:t>
      </w:r>
      <w:r>
        <w:t xml:space="preserve">accuracy.</w:t>
      </w:r>
      <w:r>
        <w:t xml:space="preserve"> </w:t>
      </w:r>
      <w:r>
        <w:t xml:space="preserve">Given</w:t>
      </w:r>
      <w:r>
        <w:t xml:space="preserve"> </w:t>
      </w:r>
      <w:r>
        <w:t xml:space="preserve">the</w:t>
      </w:r>
      <w:r>
        <w:t xml:space="preserve"> </w:t>
      </w:r>
      <w:r>
        <w:t xml:space="preserve">importance</w:t>
      </w:r>
      <w:r>
        <w:t xml:space="preserve"> </w:t>
      </w:r>
      <w:r>
        <w:t xml:space="preserve">of</w:t>
      </w:r>
      <w:r>
        <w:t xml:space="preserve"> </w:t>
      </w:r>
      <w:r>
        <w:t xml:space="preserve">temperature</w:t>
      </w:r>
      <w:r>
        <w:t xml:space="preserve"> </w:t>
      </w:r>
      <w:r>
        <w:t xml:space="preserve">to</w:t>
      </w:r>
      <w:r>
        <w:t xml:space="preserve"> </w:t>
      </w:r>
      <w:r>
        <w:t xml:space="preserve">a</w:t>
      </w:r>
      <w:r>
        <w:t xml:space="preserve"> </w:t>
      </w:r>
      <w:r>
        <w:t xml:space="preserve">lake</w:t>
      </w:r>
      <w:r>
        <w:t xml:space="preserve"> </w:t>
      </w:r>
      <w:r>
        <w:t xml:space="preserve">ecosystem,</w:t>
      </w:r>
      <w:r>
        <w:t xml:space="preserve"> </w:t>
      </w:r>
      <w:r>
        <w:t xml:space="preserve">especially</w:t>
      </w:r>
      <w:r>
        <w:t xml:space="preserve"> </w:t>
      </w:r>
      <w:r>
        <w:t xml:space="preserve">to</w:t>
      </w:r>
      <w:r>
        <w:t xml:space="preserve"> </w:t>
      </w:r>
      <w:r>
        <w:t xml:space="preserve">cyanobacteria</w:t>
      </w:r>
      <w:r>
        <w:t xml:space="preserve"> </w:t>
      </w:r>
      <w:r>
        <w:t xml:space="preserve">bloom</w:t>
      </w:r>
      <w:r>
        <w:t xml:space="preserve"> </w:t>
      </w:r>
      <w:r>
        <w:t xml:space="preserve">dynamics,</w:t>
      </w:r>
      <w:r>
        <w:t xml:space="preserve"> </w:t>
      </w:r>
      <w:r>
        <w:t xml:space="preserve">this</w:t>
      </w:r>
      <w:r>
        <w:t xml:space="preserve"> </w:t>
      </w:r>
      <w:r>
        <w:t xml:space="preserve">model</w:t>
      </w:r>
      <w:r>
        <w:t xml:space="preserve"> </w:t>
      </w:r>
      <w:r>
        <w:t xml:space="preserve">can</w:t>
      </w:r>
      <w:r>
        <w:t xml:space="preserve"> </w:t>
      </w:r>
      <w:r>
        <w:t xml:space="preserve">be</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researchers</w:t>
      </w:r>
      <w:r>
        <w:t xml:space="preserve"> </w:t>
      </w:r>
      <w:r>
        <w:t xml:space="preserve">and</w:t>
      </w:r>
      <w:r>
        <w:t xml:space="preserve"> </w:t>
      </w:r>
      <w:r>
        <w:t xml:space="preserve">lake</w:t>
      </w:r>
      <w:r>
        <w:t xml:space="preserve"> </w:t>
      </w:r>
      <w:r>
        <w:t xml:space="preserve">resource</w:t>
      </w:r>
      <w:r>
        <w:t xml:space="preserve"> </w:t>
      </w:r>
      <w:r>
        <w:t xml:space="preserve">managers.</w:t>
      </w:r>
      <w:r>
        <w:t xml:space="preserve"> </w:t>
      </w:r>
      <w:r>
        <w:t xml:space="preserve">Daily</w:t>
      </w:r>
      <w:r>
        <w:t xml:space="preserve"> </w:t>
      </w:r>
      <w:r>
        <w:t xml:space="preserve">predicted</w:t>
      </w:r>
      <w:r>
        <w:t xml:space="preserve"> </w:t>
      </w:r>
      <w:r>
        <w:t xml:space="preserve">lake</w:t>
      </w:r>
      <w:r>
        <w:t xml:space="preserve"> </w:t>
      </w:r>
      <w:r>
        <w:t xml:space="preserve">photic</w:t>
      </w:r>
      <w:r>
        <w:t xml:space="preserve"> </w:t>
      </w:r>
      <w:r>
        <w:t xml:space="preserve">zone</w:t>
      </w:r>
      <w:r>
        <w:t xml:space="preserve"> </w:t>
      </w:r>
      <w:r>
        <w:t xml:space="preserve">temperature</w:t>
      </w:r>
      <w:r>
        <w:t xml:space="preserve"> </w:t>
      </w:r>
      <w:r>
        <w:t xml:space="preserve">for</w:t>
      </w:r>
      <w:r>
        <w:t xml:space="preserve"> </w:t>
      </w:r>
      <w:r>
        <w:t xml:space="preserve">all</w:t>
      </w:r>
      <w:r>
        <w:t xml:space="preserve"> </w:t>
      </w:r>
      <w:r>
        <w:t xml:space="preserve">lakes</w:t>
      </w:r>
      <w:r>
        <w:t xml:space="preserve"> </w:t>
      </w:r>
      <w:r>
        <w:t xml:space="preserve">in</w:t>
      </w:r>
      <w:r>
        <w:t xml:space="preserve"> </w:t>
      </w:r>
      <w:r>
        <w:t xml:space="preserve">the</w:t>
      </w:r>
      <w:r>
        <w:t xml:space="preserve"> </w:t>
      </w:r>
      <w:r>
        <w:t xml:space="preserve">conterminous</w:t>
      </w:r>
      <w:r>
        <w:t xml:space="preserve"> </w:t>
      </w:r>
      <w:r>
        <w:t xml:space="preserve">US</w:t>
      </w:r>
      <w:r>
        <w:t xml:space="preserve"> </w:t>
      </w:r>
      <w:r>
        <w:t xml:space="preserve">can</w:t>
      </w:r>
      <w:r>
        <w:t xml:space="preserve"> </w:t>
      </w:r>
      <w:r>
        <w:t xml:space="preserve">now</w:t>
      </w:r>
      <w:r>
        <w:t xml:space="preserve"> </w:t>
      </w:r>
      <w:r>
        <w:t xml:space="preserve">be</w:t>
      </w:r>
      <w:r>
        <w:t xml:space="preserve"> </w:t>
      </w:r>
      <w:r>
        <w:t xml:space="preserve">straightforwardly</w:t>
      </w:r>
      <w:r>
        <w:t xml:space="preserve"> </w:t>
      </w:r>
      <w:r>
        <w:t xml:space="preserve">estimated</w:t>
      </w:r>
      <w:r>
        <w:t xml:space="preserve"> </w:t>
      </w:r>
      <w:r>
        <w:t xml:space="preserve">based</w:t>
      </w:r>
      <w:r>
        <w:t xml:space="preserve"> </w:t>
      </w:r>
      <w:r>
        <w:t xml:space="preserve">on</w:t>
      </w:r>
      <w:r>
        <w:t xml:space="preserve"> </w:t>
      </w:r>
      <w:r>
        <w:t xml:space="preserve">basic</w:t>
      </w:r>
      <w:r>
        <w:t xml:space="preserve"> </w:t>
      </w:r>
      <w:r>
        <w:t xml:space="preserve">ambient</w:t>
      </w:r>
      <w:r>
        <w:t xml:space="preserve"> </w:t>
      </w:r>
      <w:r>
        <w:t xml:space="preserve">temperature</w:t>
      </w:r>
      <w:r>
        <w:t xml:space="preserve"> </w:t>
      </w:r>
      <w:r>
        <w:t xml:space="preserve">and</w:t>
      </w:r>
      <w:r>
        <w:t xml:space="preserve"> </w:t>
      </w:r>
      <w:r>
        <w:t xml:space="preserve">location</w:t>
      </w:r>
      <w:r>
        <w:t xml:space="preserve"> </w:t>
      </w:r>
      <w:r>
        <w:t xml:space="preserve">information.</w:t>
      </w:r>
    </w:p>
    <w:p>
      <w:pPr>
        <w:pStyle w:val="Heading1"/>
      </w:pPr>
      <w:bookmarkStart w:id="21" w:name="introduction"/>
      <w:r>
        <w:t xml:space="preserve">Introduction</w:t>
      </w:r>
      <w:bookmarkEnd w:id="21"/>
    </w:p>
    <w:p>
      <w:pPr>
        <w:pStyle w:val="FirstParagraph"/>
      </w:pPr>
      <w:r>
        <w:t xml:space="preserve">During a time of unprecedented environmental and climatic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 crucial for protecting human and environmental health.</w:t>
      </w:r>
    </w:p>
    <w:p>
      <w:pPr>
        <w:pStyle w:val="BodyText"/>
      </w:pPr>
      <w:r>
        <w:t xml:space="preserve">Because to the ecological significance, it is not surprising that modelling near-surface lake temperature has been broadly investigated. Models typically vary in number of lakes studied, complexity of modelling approach, and study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On the whole,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In summary,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presented modelling effort uses the US Environmental Protection Agency’s (EPA’s) National Lake Assessment (NLA). The NLA is a stratified random sample of all lakes in the conterminous United States repeated every five years beginning in 2007.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To summarize, the main goal of this work was to develop a simple yet robust lake photic temperature model for all lakes in the conterminous US that capture key drivers of near-surface lake temperature. Additionally, this work (something about open science and GitHub link).</w:t>
      </w:r>
    </w:p>
    <w:p>
      <w:pPr>
        <w:pStyle w:val="Heading1"/>
      </w:pPr>
      <w:bookmarkStart w:id="22" w:name="methods"/>
      <w:r>
        <w:t xml:space="preserve">Methods</w:t>
      </w:r>
      <w:bookmarkEnd w:id="22"/>
    </w:p>
    <w:p>
      <w:pPr>
        <w:pStyle w:val="FirstParagraph"/>
      </w:pPr>
      <w:r>
        <w:t xml:space="preserve">##Data</w:t>
      </w:r>
      <w:r>
        <w:t xml:space="preserve"> </w:t>
      </w: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Upon release, the data can easily be included to improve this model.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We included numerous predictor variables that are hypothesized to impact lake photic zone. As a proxy for directly measured ambient air temperature, we used the PRISM AN81d dataset (PRISM Climate Group, Oregon State University,</w:t>
      </w:r>
      <w:r>
        <w:t xml:space="preserve"> </w:t>
      </w:r>
      <w:hyperlink r:id="rId23">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4">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w:t>
      </w:r>
      <w:r>
        <w:t xml:space="preserve"> </w:t>
      </w:r>
      <w:r>
        <w:rPr>
          <w:rStyle w:val="VerbatimChar"/>
        </w:rPr>
        <w:t xml:space="preserve">lakemorpho</w:t>
      </w:r>
      <w:r>
        <w:t xml:space="preserve"> </w:t>
      </w:r>
      <w:r>
        <w:t xml:space="preserve">to calculate a suite of lake morphometry metric and</w:t>
      </w:r>
      <w:r>
        <w:t xml:space="preserve"> </w:t>
      </w:r>
      <w:r>
        <w:rPr>
          <w:rStyle w:val="VerbatimChar"/>
        </w:rPr>
        <w:t xml:space="preserve">elevatr</w:t>
      </w:r>
      <w:r>
        <w:t xml:space="preserve"> </w:t>
      </w:r>
      <w:r>
        <w:t xml:space="preserve">to access digital elevation models for each lake</w:t>
      </w:r>
      <w:r>
        <w:t xml:space="preserve"> </w:t>
      </w:r>
      <w:r>
        <w:t xml:space="preserve">[23,24]</w:t>
      </w:r>
      <w:r>
        <w:t xml:space="preserve">.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5" w:name="random-forest-modelling"/>
      <w:r>
        <w:t xml:space="preserve">Random Forest Modelling</w:t>
      </w:r>
      <w:bookmarkEnd w:id="25"/>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6" w:name="results"/>
      <w:r>
        <w:t xml:space="preserve">Results</w:t>
      </w:r>
      <w:bookmarkEnd w:id="26"/>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average ambient air temperature for the sample date, sample date, longitude, average ambient air temperature for 30 day proceeding the sample date, elevation, latitude, length of lake shoreline, and the lake surface area.</w:t>
      </w:r>
    </w:p>
    <w:p>
      <w:pPr>
        <w:pStyle w:val="CaptionedFigure"/>
      </w:pPr>
      <w:r>
        <w:drawing>
          <wp:inline>
            <wp:extent cx="5943600" cy="4457700"/>
            <wp:effectExtent b="0" l="0" r="0" t="0"/>
            <wp:docPr descr="Figure 1: Variable selection plot for all variables. Shows percent increase in mean square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 square error as a function of the number of variables.</w:t>
      </w:r>
    </w:p>
    <w:p>
      <w:pPr>
        <w:pStyle w:val="BodyText"/>
      </w:pPr>
      <w:r>
        <w:t xml:space="preserve">The final model built with the eight selected variables has a mean-squared error of 2.19 and adjusted R(n</w:t>
      </w:r>
      <w:r>
        <w:t xml:space="preserve">2</w:t>
      </w:r>
      <w:r>
        <w:t xml:space="preserve">) of 0.88. The variables ranked in order of importance were date, average temperature, longitude, 30-day average temperature, elevation, latitude, surface area, and shoreline length (Figure 2). The partial dependency plots illustrate how the predicted photic zone temperature changes over the range of values for all predictor variables (Figure 3).</w:t>
      </w:r>
    </w:p>
    <w:p>
      <w:pPr>
        <w:pStyle w:val="CaptionedFigure"/>
      </w:pPr>
      <w:r>
        <w:drawing>
          <wp:inline>
            <wp:extent cx="5943600" cy="4457700"/>
            <wp:effectExtent b="0" l="0" r="0" t="0"/>
            <wp:docPr descr="Figure 2: Variable importance plot for selected variables. Shows precent increase in mean square error. Higher values indicate a higher impact on overall model accuracy." title="" id="1" name="Picture"/>
            <a:graphic>
              <a:graphicData uri="http://schemas.openxmlformats.org/drawingml/2006/picture">
                <pic:pic>
                  <pic:nvPicPr>
                    <pic:cNvPr descr="../figures/varImpPlot.jpg" id="0" name="Picture"/>
                    <pic:cNvPicPr>
                      <a:picLocks noChangeArrowheads="1" noChangeAspect="1"/>
                    </pic:cNvPicPr>
                  </pic:nvPicPr>
                  <pic:blipFill>
                    <a:blip r:embed="rId2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Variable importance plot for selected variables. Shows precent increase in mean square error. Higher values indicate a higher impact on overall model accuracy.</w:t>
      </w:r>
    </w:p>
    <w:p>
      <w:pPr>
        <w:pStyle w:val="CaptionedFigure"/>
      </w:pPr>
      <w:r>
        <w:drawing>
          <wp:inline>
            <wp:extent cx="5943600" cy="7429500"/>
            <wp:effectExtent b="0" l="0" r="0" t="0"/>
            <wp:docPr descr="Figure 3: Partial dependence plots for selected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29"/>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Figure 3: Partial dependence plots for selected variables.</w:t>
      </w:r>
    </w:p>
    <w:p>
      <w:pPr>
        <w:pStyle w:val="Heading1"/>
      </w:pPr>
      <w:bookmarkStart w:id="30" w:name="discussion-and-conclusions"/>
      <w:r>
        <w:t xml:space="preserve">Discussion and conclusions</w:t>
      </w:r>
      <w:bookmarkEnd w:id="30"/>
    </w:p>
    <w:p>
      <w:pPr>
        <w:pStyle w:val="FirstParagraph"/>
      </w:pPr>
      <w:r>
        <w:t xml:space="preserve">Here we present a simple yet robust model of lake photic zone temperature using the 2007 and 2012 NLA data for the conterminous United States. The final model has a mean square error of 2.19 and an adjusted R(n</w:t>
      </w:r>
      <w:r>
        <w:t xml:space="preserve">2</w:t>
      </w:r>
      <w:r>
        <w:t xml:space="preserve">)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w:t>
      </w:r>
    </w:p>
    <w:p>
      <w:pPr>
        <w:pStyle w:val="BodyText"/>
      </w:pPr>
      <w:r>
        <w:t xml:space="preserve">Using only easily obtainable metrics to estimate lake temperature was a primary focus in the creation of this model. Several studies (e.g. </w:t>
      </w:r>
      <w:r>
        <w:t xml:space="preserve">[25]</w:t>
      </w:r>
      <w:r>
        <w:t xml:space="preserve">) have used similar metrics with good results (RMSE=0.5 °C) to estimate lake temperature but were applied to a single, or a small number of lakes. Other studies have used more complex models (e.g. GLM) to yield good results (RMSE = 1.62 °C for the epilimnion) at varying scales</w:t>
      </w:r>
      <w:r>
        <w:t xml:space="preserve"> </w:t>
      </w:r>
      <w:r>
        <w:t xml:space="preserve">[26,27]</w:t>
      </w:r>
      <w:r>
        <w:t xml:space="preserve">. However, these models require more complex input variables which are not available for all lakes and may be biased towards large lakes. Using the NLA data and simple metrics allowed this model to be applicable to any lake within the conterminous United States using minimal input data with a small increase in RMSE. Additionally, this model is predictive and the model and data will be made publicly available.</w:t>
      </w:r>
    </w:p>
    <w:p>
      <w:pPr>
        <w:pStyle w:val="BodyText"/>
      </w:pPr>
      <w:r>
        <w:t xml:space="preserve">The final model included, average ambient air temperature and the average temperature of the prior 30 days. Yet the 3-day and 7-day prior to the sampling date averages were not selected in the final model. It is likely that the three and seven day averages are not providing the model with unique information. Typical the three and seven day averages are fairly close the day-of average. Ambient air temperature does not change drastically over such a short time scale. Even if a big swing in temperature did happen during this short time period, it would be too rare to be a significant factor in the model. Yet the longer term 30-day average does have an impact on lake photic zone temperature. The 30-day average provides us with this information about the temperature intensity leading up to the sample date. Not just how far along into summer; that information would be captured in the date parameter. But more specifically, this measures the long term thermal heating happening at a site.</w:t>
      </w:r>
    </w:p>
    <w:p>
      <w:pPr>
        <w:pStyle w:val="BodyText"/>
      </w:pPr>
      <w:r>
        <w:t xml:space="preserve">In addition to the several derived air temperature variables, we included land-use/land cover variables in our initial variable selection process. Specifically, we calculated the percent impervious surface for a 3km lake buffer and a measure of shoreline development. These variables were included based on the hypothesis that higher amounts of development and therefore impervious surface surrounding a lake would lead to higher temperatures in lakes. Yet neither of these variables were selected in the final model. Even though the land-use variables were not selected that does not mean development and impervious are not impactful. This urban-heat effect on lakes may have been adequately captured in the average ambient air temperature. Therefore, making the land-use variables redundant. Regardless these variables did not independently contribute to the model’s accuracy.</w:t>
      </w:r>
    </w:p>
    <w:p>
      <w:pPr>
        <w:pStyle w:val="BodyText"/>
      </w:pPr>
      <w:r>
        <w:t xml:space="preserve">Despite being one of the most common measurements collected by limnologists, lake temperature datasets that cover long periods of time are very difficult to obtain. Sharma et al (2015) have compiled summer lake temperature data for 291 lakes for the period 1985-2009. This may be the largest lake temperature database to date, however, the data are only available to members of their research group and, realistically, the number of lakes included is very small. One of the reasons we chose to model lake photic zone temperature was to develop a database of lake temperatures for the 48 conterminous United States. The model we present has proven to be accurate and will allow us to backcast lake temperatures for all the &gt; 300,000 lakes included in NHDplus for the period of time covered by the PRISM climate predictions (1981 to present). This dataset will allow us to investigate how photic zone temperatures vary both spatially and temporally across the United States. This database is being developed and, when complete, will be made available as an open source data set.</w:t>
      </w:r>
    </w:p>
    <w:p>
      <w:pPr>
        <w:pStyle w:val="Heading1"/>
      </w:pPr>
      <w:bookmarkStart w:id="31" w:name="bibliography"/>
      <w:r>
        <w:t xml:space="preserve">Bibliography</w:t>
      </w:r>
      <w:bookmarkEnd w:id="31"/>
    </w:p>
    <w:bookmarkStart w:id="60" w:name="refs"/>
    <w:bookmarkStart w:id="32" w:name="ref-williamson2009lakes"/>
    <w:p>
      <w:pPr>
        <w:pStyle w:val="Bibliography"/>
      </w:pPr>
      <w:r>
        <w:t xml:space="preserve">1. Williamson CE, Saros JE, Vincent WF, Smol JP (2009) Lakes and reservoirs as sentinels, integrators, and regulators of climate change. Limnology and Oceanography 54: 2273–2282.</w:t>
      </w:r>
    </w:p>
    <w:bookmarkEnd w:id="32"/>
    <w:bookmarkStart w:id="33" w:name="ref-schindler2009lakes"/>
    <w:p>
      <w:pPr>
        <w:pStyle w:val="Bibliography"/>
      </w:pPr>
      <w:r>
        <w:t xml:space="preserve">2. Schindler D (2009) Lakes as sentinels and integrators for the effects of climate change on watersheds, airsheds, and landscapes. Limnology and Oceanography 54: 2349–2358.</w:t>
      </w:r>
    </w:p>
    <w:bookmarkEnd w:id="33"/>
    <w:bookmarkStart w:id="34" w:name="ref-hansen2010global"/>
    <w:p>
      <w:pPr>
        <w:pStyle w:val="Bibliography"/>
      </w:pPr>
      <w:r>
        <w:t xml:space="preserve">3. Hansen J, Ruedy R, Sato M, Lo K (2010) Global surface temperature change. Reviews of Geophysics 48.</w:t>
      </w:r>
    </w:p>
    <w:bookmarkEnd w:id="34"/>
    <w:bookmarkStart w:id="35" w:name="ref-o2015rapid"/>
    <w:p>
      <w:pPr>
        <w:pStyle w:val="Bibliography"/>
      </w:pPr>
      <w:r>
        <w:t xml:space="preserve">4. O’Reilly CM, Sharma S, Gray DK, Hampton SE, Read JS, et al. (2015) Rapid and highly variable warming of lake surface waters around the globe. Geophysical Research Letters 42: 10–773.</w:t>
      </w:r>
    </w:p>
    <w:bookmarkEnd w:id="35"/>
    <w:bookmarkStart w:id="36" w:name="ref-paerl2012climate"/>
    <w:p>
      <w:pPr>
        <w:pStyle w:val="Bibliography"/>
      </w:pPr>
      <w:r>
        <w:t xml:space="preserve">5. Paerl HW, Paul VJ (2012) Climate change: Links to global expansion of harmful cyanobacteria. Water research 46: 1349–1363.</w:t>
      </w:r>
    </w:p>
    <w:bookmarkEnd w:id="36"/>
    <w:bookmarkStart w:id="37" w:name="ref-lurling2013comparison"/>
    <w:p>
      <w:pPr>
        <w:pStyle w:val="Bibliography"/>
      </w:pPr>
      <w:r>
        <w:t xml:space="preserve">6. Lürling M, Eshetu F, Faassen EJ, Kosten S, Huszar VL (2013) Comparison of cyanobacterial and green algal growth rates at different temperatures. Freshwater Biology 58: 552–559.</w:t>
      </w:r>
    </w:p>
    <w:bookmarkEnd w:id="37"/>
    <w:bookmarkStart w:id="38" w:name="ref-o2012rise"/>
    <w:p>
      <w:pPr>
        <w:pStyle w:val="Bibliography"/>
      </w:pPr>
      <w:r>
        <w:t xml:space="preserve">7. O’neil J, Davis T, Burford M, Gobler C (2012) The rise of harmful cyanobacteria blooms: The potential roles of eutrophication and climate change. Harmful algae 14: 313–334.</w:t>
      </w:r>
    </w:p>
    <w:bookmarkEnd w:id="38"/>
    <w:bookmarkStart w:id="39" w:name="ref-peperzak2003climate"/>
    <w:p>
      <w:pPr>
        <w:pStyle w:val="Bibliography"/>
      </w:pPr>
      <w:r>
        <w:t xml:space="preserve">8. Peperzak L (2003) Climate change and harmful algal blooms in the north sea. Acta Oecologica 24: S139–S144.</w:t>
      </w:r>
    </w:p>
    <w:bookmarkEnd w:id="39"/>
    <w:bookmarkStart w:id="40" w:name="ref-paerl2008blooms"/>
    <w:p>
      <w:pPr>
        <w:pStyle w:val="Bibliography"/>
      </w:pPr>
      <w:r>
        <w:t xml:space="preserve">9. Paerl HW, Huisman J (2008) Blooms like it hot. Science 320: 57–58.</w:t>
      </w:r>
    </w:p>
    <w:bookmarkEnd w:id="40"/>
    <w:bookmarkStart w:id="41" w:name="ref-davis2009effects"/>
    <w:p>
      <w:pPr>
        <w:pStyle w:val="Bibliography"/>
      </w:pPr>
      <w:r>
        <w:t xml:space="preserve">10. Davis TW, Berry DL, Boyer GL, Gobler CJ (2009) The effects of temperature and nutrients on the growth and dynamics of toxic and non-toxic strains of microcystis during cyanobacteria blooms. Harmful algae 8: 715–725.</w:t>
      </w:r>
    </w:p>
    <w:bookmarkEnd w:id="41"/>
    <w:bookmarkStart w:id="42" w:name="ref-saeed2016water"/>
    <w:p>
      <w:pPr>
        <w:pStyle w:val="Bibliography"/>
      </w:pPr>
      <w:r>
        <w:t xml:space="preserve">11. Saeed S, Honeyeh K, Ozgur K, Wen-Cheng L (2016) Water temperature prediction in a subtropical subalpine lake using soft computing techniques. Earth Sciences Research Journal 20: 1–11.</w:t>
      </w:r>
    </w:p>
    <w:bookmarkEnd w:id="42"/>
    <w:bookmarkStart w:id="43" w:name="ref-peeters2002modeling"/>
    <w:p>
      <w:pPr>
        <w:pStyle w:val="Bibliography"/>
      </w:pPr>
      <w:r>
        <w:t xml:space="preserve">12. Peeters F, Livingstone DM, Goudsmit G-H, Kipfer R, Forster R (2002) Modeling 50 years of historical temperature profiles in a large central european lake. Limnology and Oceanography 47: 186–197.</w:t>
      </w:r>
    </w:p>
    <w:bookmarkEnd w:id="43"/>
    <w:bookmarkStart w:id="44" w:name="ref-zhong2016recent"/>
    <w:p>
      <w:pPr>
        <w:pStyle w:val="Bibliography"/>
      </w:pPr>
      <w:r>
        <w:t xml:space="preserve">13. Zhong Y, Notaro M, Vavrus SJ, Foster MJ (2016) Recent accelerated warming of the laurentian great lakes: Physical drivers. Limnology and Oceanography 61: 1762–1786.</w:t>
      </w:r>
    </w:p>
    <w:bookmarkEnd w:id="44"/>
    <w:bookmarkStart w:id="45" w:name="ref-matuszek1996empirical"/>
    <w:p>
      <w:pPr>
        <w:pStyle w:val="Bibliography"/>
      </w:pPr>
      <w:r>
        <w:t xml:space="preserve">14. Matuszek JE, Shuter BJ (1996) An empirical method for the prediction of daily water temperatures in the littoral zone of temperate lakes. Transactions of the American Fisheries Society 125: 622–627.</w:t>
      </w:r>
    </w:p>
    <w:bookmarkEnd w:id="45"/>
    <w:bookmarkStart w:id="46" w:name="ref-kettle2004empirical"/>
    <w:p>
      <w:pPr>
        <w:pStyle w:val="Bibliography"/>
      </w:pPr>
      <w:r>
        <w:t xml:space="preserve">15. Kettle H, Thompson R, Anderson NJ, Livingstone DM (2004) Empirical modeling of summer lake surface temperatures in southwest greenland. Limnology and Oceanography 49: 271–282.</w:t>
      </w:r>
    </w:p>
    <w:bookmarkEnd w:id="46"/>
    <w:bookmarkStart w:id="47" w:name="ref-piccolroaz2016prediction"/>
    <w:p>
      <w:pPr>
        <w:pStyle w:val="Bibliography"/>
      </w:pPr>
      <w:r>
        <w:t xml:space="preserve">16. Piccolroaz S (2016) Prediction of lake surface temperature using the air2water model: Guidelines, challenges, and future perspectives. Advances in Oceanography and Limnology.</w:t>
      </w:r>
    </w:p>
    <w:bookmarkEnd w:id="47"/>
    <w:bookmarkStart w:id="48" w:name="ref-toffolon2014prediction"/>
    <w:p>
      <w:pPr>
        <w:pStyle w:val="Bibliography"/>
      </w:pPr>
      <w:r>
        <w:t xml:space="preserve">17. Toffolon M, Piccolroaz S, Majone B, Soja A-M, Peeters F, et al. (2014) Prediction of surface temperature in lakes with different morphology using air temperature. Limnology and Oceanography 59: 2185–2202.</w:t>
      </w:r>
    </w:p>
    <w:bookmarkEnd w:id="48"/>
    <w:bookmarkStart w:id="49" w:name="ref-livingstone1998relationshi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bookmarkEnd w:id="49"/>
    <w:bookmarkStart w:id="50" w:name="ref-minns2017factors"/>
    <w:p>
      <w:pPr>
        <w:pStyle w:val="Bibliography"/>
      </w:pPr>
      <w:r>
        <w:t xml:space="preserve">19. Minns CK, Shuter BJ, Davidson A, Wang S (2017) Factors influencing peak summer surface water temperature in canada’s large lakes. Canadian Journal of Fisheries and Aquatic Sciences 75: 1005–1018.</w:t>
      </w:r>
    </w:p>
    <w:bookmarkEnd w:id="50"/>
    <w:bookmarkStart w:id="51" w:name="ref-wan2017comprehensive"/>
    <w:p>
      <w:pPr>
        <w:pStyle w:val="Bibliography"/>
      </w:pPr>
      <w:r>
        <w:t xml:space="preserve">20. Wan W, Li H, Xie H, Hong Y, Long D, et al. (2017) A comprehensive data set of lake surface water temperature over the tibetan plateau derived from modis lst products 2001–2015. Scientific data 4: 170095.</w:t>
      </w:r>
    </w:p>
    <w:bookmarkEnd w:id="51"/>
    <w:bookmarkStart w:id="52" w:name="ref-downing2006global"/>
    <w:p>
      <w:pPr>
        <w:pStyle w:val="Bibliography"/>
      </w:pPr>
      <w:r>
        <w:t xml:space="preserve">21. Downing JA, Prairie Y, Cole J, Duarte C, Tranvik L, et al. (2006) The global abundance and size distribution of lakes, ponds, and impoundments. Limnology and Oceanography 51: 2388–2397.</w:t>
      </w:r>
    </w:p>
    <w:bookmarkEnd w:id="52"/>
    <w:bookmarkStart w:id="53" w:name="ref-winslow2014lake"/>
    <w:p>
      <w:pPr>
        <w:pStyle w:val="Bibliography"/>
      </w:pPr>
      <w:r>
        <w:t xml:space="preserve">22. Winslow LA, Read JS, Hanson PC, Stanley EH (2014) Lake shoreline in the contiguous united states: Quantity, distribution and sensitivity to observation resolution. Freshwater biology 59: 213–223.</w:t>
      </w:r>
    </w:p>
    <w:bookmarkEnd w:id="53"/>
    <w:bookmarkStart w:id="54" w:name="ref-hollister2017lakemorpho"/>
    <w:p>
      <w:pPr>
        <w:pStyle w:val="Bibliography"/>
      </w:pPr>
      <w:r>
        <w:t xml:space="preserve">23. Hollister J, Stachelek J (2017) Lakemorpho: Calculating lake morphometry metrics in r. F1000Research 6.</w:t>
      </w:r>
    </w:p>
    <w:bookmarkEnd w:id="54"/>
    <w:bookmarkStart w:id="56" w:name="ref-hollister2017elevatr"/>
    <w:p>
      <w:pPr>
        <w:pStyle w:val="Bibliography"/>
      </w:pPr>
      <w:r>
        <w:t xml:space="preserve">24. Hollister J, Tarak Shah (2017) Elevatr: Access elevation data from various apis. Available:</w:t>
      </w:r>
      <w:r>
        <w:t xml:space="preserve"> </w:t>
      </w:r>
      <w:hyperlink r:id="rId55">
        <w:r>
          <w:rPr>
            <w:rStyle w:val="Hyperlink"/>
          </w:rPr>
          <w:t xml:space="preserve">http://github.com/usepa/elevatr</w:t>
        </w:r>
      </w:hyperlink>
      <w:r>
        <w:t xml:space="preserve">.</w:t>
      </w:r>
    </w:p>
    <w:bookmarkEnd w:id="56"/>
    <w:bookmarkStart w:id="57" w:name="ref-piccolroaz2018predictability"/>
    <w:p>
      <w:pPr>
        <w:pStyle w:val="Bibliography"/>
      </w:pPr>
      <w:r>
        <w:t xml:space="preserve">25. Piccolroaz S, Healey N, Lenters J, Schladow S, Hook S, et al. (2018) On the predictability of lake surface temperature using air temperature in a changing climate: A case study for lake tahoe (usa). Limnology and Oceanography 63: 243–261.</w:t>
      </w:r>
    </w:p>
    <w:bookmarkEnd w:id="57"/>
    <w:bookmarkStart w:id="58" w:name="ref-bruce2018multi"/>
    <w:p>
      <w:pPr>
        <w:pStyle w:val="Bibliography"/>
      </w:pPr>
      <w:r>
        <w:t xml:space="preserve">26. Bruce LC, Frassl MA, Arhonditsis GB, Gal G, Hamilton DP, et al. (2018) A multi-lake comparative analysis of the general lake model (glm): Stress-testing across a global observatory network. Environmental Modelling &amp; Software 102: 274–291.</w:t>
      </w:r>
    </w:p>
    <w:bookmarkEnd w:id="58"/>
    <w:bookmarkStart w:id="59" w:name="ref-hipsey2019general"/>
    <w:p>
      <w:pPr>
        <w:pStyle w:val="Bibliography"/>
      </w:pPr>
      <w:r>
        <w:t xml:space="preserve">27. Hipsey MR, Bruce LC, Boon C, Busch B, Carey CC, et al. (2019) A general lake model (glm 3.0) for linking with high-frequency sensor data from the global lake ecological observatory network (gleon).</w:t>
      </w:r>
    </w:p>
    <w:bookmarkEnd w:id="59"/>
    <w:bookmarkEnd w:id="60"/>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hyperlink" Id="rId55" Target="http://github.com/usepa/elevatr" TargetMode="External"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55" Target="http://github.com/usepa/elevatr" TargetMode="External"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across the Conterminous United States</dc:title>
  <dc:creator>Kreakie, B. J. * 1, Shivers, S. 2, Hollister. J. W. 1, Milstead, W. Bryan. 1,; 1 US Environmental Protection Agency, Office of Research and Development, Atlantic Coastal Environmental Sciences Division (ACESD), Narragansett, RI 02882; 2 ORISE, Narragansett, RI 02882; * *corresponding author: kreakie.betty@epa.gov*</dc:creator>
  <cp:keywords/>
  <dcterms:created xsi:type="dcterms:W3CDTF">2020-07-06T16:46:29Z</dcterms:created>
  <dcterms:modified xsi:type="dcterms:W3CDTF">2020-07-06T16:46:29Z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average global air temperature on Earth increases, surface temperatures of lakes are also increasing globally (0.34 °C per decade from 1985 to 2009). The influence of this increased temperature touches all biotic and abiotic components of lentic ecosystems. Here we present a simple yet robust model of lake photic zone temperature using the 2007 and 2012 US EPA’s National Lakes Assessment data for the conterminous United States. The final model has a mean square error of 2.19 and an adjusted R(n2)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vt:lpwstr>
  </property>
  <property fmtid="{D5CDD505-2E9C-101B-9397-08002B2CF9AE}" pid="3" name="bibliography">
    <vt:lpwstr>manuscript.bib</vt:lpwstr>
  </property>
  <property fmtid="{D5CDD505-2E9C-101B-9397-08002B2CF9AE}" pid="4" name="csl">
    <vt:lpwstr>plos.csl</vt:lpwstr>
  </property>
  <property fmtid="{D5CDD505-2E9C-101B-9397-08002B2CF9AE}" pid="5" name="editor_options">
    <vt:lpwstr/>
  </property>
  <property fmtid="{D5CDD505-2E9C-101B-9397-08002B2CF9AE}" pid="6" name="output">
    <vt:lpwstr/>
  </property>
</Properties>
</file>