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62F5D" w14:textId="77777777" w:rsidR="001B0B98" w:rsidRPr="000816DA" w:rsidRDefault="001B0B98" w:rsidP="000816DA">
      <w:pPr>
        <w:jc w:val="center"/>
        <w:rPr>
          <w:b/>
          <w:bCs/>
          <w:sz w:val="32"/>
          <w:szCs w:val="32"/>
        </w:rPr>
      </w:pPr>
    </w:p>
    <w:p w14:paraId="4903E8EA" w14:textId="77777777" w:rsidR="00D8103F" w:rsidRPr="000816DA" w:rsidRDefault="009C69EF" w:rsidP="000816DA">
      <w:pPr>
        <w:jc w:val="center"/>
        <w:rPr>
          <w:b/>
          <w:bCs/>
          <w:sz w:val="28"/>
          <w:szCs w:val="28"/>
        </w:rPr>
      </w:pPr>
      <w:r w:rsidRPr="000816DA">
        <w:rPr>
          <w:b/>
          <w:bCs/>
          <w:sz w:val="28"/>
          <w:szCs w:val="28"/>
        </w:rPr>
        <w:t>PRZM5</w:t>
      </w:r>
    </w:p>
    <w:p w14:paraId="643ABC91" w14:textId="5444D556" w:rsidR="00D8103F" w:rsidRPr="000816DA" w:rsidRDefault="00AA2C75" w:rsidP="000816DA">
      <w:pPr>
        <w:jc w:val="center"/>
        <w:rPr>
          <w:b/>
          <w:bCs/>
          <w:sz w:val="28"/>
          <w:szCs w:val="28"/>
        </w:rPr>
      </w:pPr>
      <w:r w:rsidRPr="000816DA">
        <w:rPr>
          <w:b/>
          <w:bCs/>
          <w:sz w:val="28"/>
          <w:szCs w:val="28"/>
        </w:rPr>
        <w:t>A</w:t>
      </w:r>
      <w:r w:rsidR="001B0B98" w:rsidRPr="000816DA">
        <w:rPr>
          <w:b/>
          <w:bCs/>
          <w:sz w:val="28"/>
          <w:szCs w:val="28"/>
        </w:rPr>
        <w:t xml:space="preserve"> Model for Predicting Pesticide</w:t>
      </w:r>
      <w:r w:rsidR="00A6193B" w:rsidRPr="000816DA">
        <w:rPr>
          <w:b/>
          <w:bCs/>
          <w:sz w:val="28"/>
          <w:szCs w:val="28"/>
        </w:rPr>
        <w:t>s</w:t>
      </w:r>
      <w:r w:rsidR="001B0B98" w:rsidRPr="000816DA">
        <w:rPr>
          <w:b/>
          <w:bCs/>
          <w:sz w:val="28"/>
          <w:szCs w:val="28"/>
        </w:rPr>
        <w:t xml:space="preserve"> in Runoff, Erosion</w:t>
      </w:r>
      <w:r w:rsidR="009C69EF" w:rsidRPr="000816DA">
        <w:rPr>
          <w:b/>
          <w:bCs/>
          <w:sz w:val="28"/>
          <w:szCs w:val="28"/>
        </w:rPr>
        <w:t>, and Leach</w:t>
      </w:r>
      <w:r w:rsidR="00557DC5" w:rsidRPr="000816DA">
        <w:rPr>
          <w:b/>
          <w:bCs/>
          <w:sz w:val="28"/>
          <w:szCs w:val="28"/>
        </w:rPr>
        <w:t>ate</w:t>
      </w:r>
    </w:p>
    <w:p w14:paraId="3C60EBFB" w14:textId="074632A1" w:rsidR="002C0DB8" w:rsidRPr="000816DA" w:rsidRDefault="002C0DB8" w:rsidP="000816DA">
      <w:pPr>
        <w:jc w:val="center"/>
        <w:rPr>
          <w:b/>
          <w:bCs/>
          <w:sz w:val="28"/>
          <w:szCs w:val="28"/>
        </w:rPr>
      </w:pPr>
      <w:r w:rsidRPr="000816DA">
        <w:rPr>
          <w:b/>
          <w:bCs/>
          <w:sz w:val="28"/>
          <w:szCs w:val="28"/>
        </w:rPr>
        <w:t xml:space="preserve">Revision </w:t>
      </w:r>
      <w:r w:rsidR="00045414" w:rsidRPr="000816DA">
        <w:rPr>
          <w:b/>
          <w:bCs/>
          <w:sz w:val="28"/>
          <w:szCs w:val="28"/>
        </w:rPr>
        <w:t>B</w:t>
      </w:r>
    </w:p>
    <w:p w14:paraId="423791C9" w14:textId="2ECF8D3D" w:rsidR="007518F4" w:rsidRDefault="007518F4" w:rsidP="000816DA">
      <w:pPr>
        <w:jc w:val="center"/>
        <w:rPr>
          <w:b/>
          <w:bCs/>
          <w:sz w:val="28"/>
          <w:szCs w:val="28"/>
        </w:rPr>
      </w:pPr>
    </w:p>
    <w:p w14:paraId="6B6A2324" w14:textId="61D30EF1" w:rsidR="003E4CA3" w:rsidRDefault="003E4CA3" w:rsidP="000816DA">
      <w:pPr>
        <w:jc w:val="center"/>
        <w:rPr>
          <w:b/>
          <w:bCs/>
          <w:sz w:val="28"/>
          <w:szCs w:val="28"/>
        </w:rPr>
      </w:pPr>
    </w:p>
    <w:p w14:paraId="78F11EEB" w14:textId="77777777" w:rsidR="003E4CA3" w:rsidRPr="000816DA" w:rsidRDefault="003E4CA3" w:rsidP="000816DA">
      <w:pPr>
        <w:jc w:val="center"/>
        <w:rPr>
          <w:b/>
          <w:bCs/>
          <w:sz w:val="28"/>
          <w:szCs w:val="28"/>
        </w:rPr>
      </w:pPr>
    </w:p>
    <w:p w14:paraId="68E0AD59" w14:textId="77777777" w:rsidR="007518F4" w:rsidRPr="000816DA" w:rsidRDefault="007518F4" w:rsidP="000816DA">
      <w:pPr>
        <w:jc w:val="center"/>
        <w:rPr>
          <w:b/>
          <w:bCs/>
          <w:sz w:val="28"/>
          <w:szCs w:val="28"/>
        </w:rPr>
      </w:pPr>
    </w:p>
    <w:p w14:paraId="0E672DAA" w14:textId="27CB3056" w:rsidR="007518F4" w:rsidRPr="000816DA" w:rsidRDefault="00A26160" w:rsidP="000816DA">
      <w:pPr>
        <w:jc w:val="center"/>
        <w:rPr>
          <w:b/>
          <w:bCs/>
          <w:sz w:val="28"/>
          <w:szCs w:val="28"/>
        </w:rPr>
      </w:pPr>
      <w:r w:rsidRPr="000816DA">
        <w:rPr>
          <w:b/>
          <w:bCs/>
          <w:sz w:val="28"/>
          <w:szCs w:val="28"/>
        </w:rPr>
        <w:t>Aug</w:t>
      </w:r>
      <w:r w:rsidR="000565A8" w:rsidRPr="000816DA">
        <w:rPr>
          <w:b/>
          <w:bCs/>
          <w:sz w:val="28"/>
          <w:szCs w:val="28"/>
        </w:rPr>
        <w:t xml:space="preserve"> </w:t>
      </w:r>
      <w:r w:rsidR="007518F4" w:rsidRPr="000816DA">
        <w:rPr>
          <w:b/>
          <w:bCs/>
          <w:sz w:val="28"/>
          <w:szCs w:val="28"/>
        </w:rPr>
        <w:t xml:space="preserve"> </w:t>
      </w:r>
      <w:r w:rsidR="00251B53" w:rsidRPr="000816DA">
        <w:rPr>
          <w:b/>
          <w:bCs/>
          <w:sz w:val="28"/>
          <w:szCs w:val="28"/>
        </w:rPr>
        <w:t>20</w:t>
      </w:r>
      <w:r w:rsidR="006D269E" w:rsidRPr="000816DA">
        <w:rPr>
          <w:b/>
          <w:bCs/>
          <w:sz w:val="28"/>
          <w:szCs w:val="28"/>
        </w:rPr>
        <w:t>20</w:t>
      </w:r>
    </w:p>
    <w:p w14:paraId="274F8FAD" w14:textId="77777777" w:rsidR="00D8103F" w:rsidRDefault="00D8103F" w:rsidP="00F60077"/>
    <w:p w14:paraId="3247AD2D" w14:textId="77777777" w:rsidR="00D8103F" w:rsidRDefault="00D8103F" w:rsidP="00F60077"/>
    <w:p w14:paraId="02CB5C36" w14:textId="77777777" w:rsidR="00D8103F" w:rsidRDefault="00D8103F" w:rsidP="00F60077"/>
    <w:p w14:paraId="4E9D3452" w14:textId="77777777" w:rsidR="00D8103F" w:rsidRDefault="00D8103F" w:rsidP="00F60077"/>
    <w:p w14:paraId="7FED0A2D" w14:textId="77777777" w:rsidR="00D8103F" w:rsidRDefault="00D8103F" w:rsidP="00F60077"/>
    <w:p w14:paraId="43AC4FC4" w14:textId="77777777" w:rsidR="00D8103F" w:rsidRDefault="00D8103F" w:rsidP="00F60077"/>
    <w:p w14:paraId="447CEFF0" w14:textId="77777777" w:rsidR="00D8103F" w:rsidRDefault="00D8103F" w:rsidP="00F60077"/>
    <w:p w14:paraId="080DACF2" w14:textId="77777777" w:rsidR="00D8103F" w:rsidRDefault="00D8103F" w:rsidP="00F60077"/>
    <w:p w14:paraId="0FB082D4" w14:textId="77777777" w:rsidR="00D8103F" w:rsidRDefault="00D8103F" w:rsidP="00F60077"/>
    <w:p w14:paraId="0197BA5D" w14:textId="77777777" w:rsidR="00D8103F" w:rsidRDefault="00D8103F" w:rsidP="00F60077"/>
    <w:p w14:paraId="34D52FDE" w14:textId="77777777" w:rsidR="00D8103F" w:rsidRDefault="00D8103F" w:rsidP="00F60077"/>
    <w:p w14:paraId="719A2652" w14:textId="77777777" w:rsidR="00D8103F" w:rsidRDefault="00D8103F" w:rsidP="00F60077"/>
    <w:p w14:paraId="41BD18DA" w14:textId="77777777" w:rsidR="00D8103F" w:rsidRDefault="00D8103F" w:rsidP="00F60077"/>
    <w:p w14:paraId="0E6F4B93" w14:textId="77777777" w:rsidR="00D8103F" w:rsidRDefault="00D8103F" w:rsidP="00F60077"/>
    <w:p w14:paraId="5EB2FADA" w14:textId="77777777" w:rsidR="00D8103F" w:rsidRDefault="00D8103F" w:rsidP="00F60077"/>
    <w:p w14:paraId="134E5CBB" w14:textId="77777777" w:rsidR="00D8103F" w:rsidRDefault="001B0B98" w:rsidP="000816DA">
      <w:pPr>
        <w:jc w:val="center"/>
      </w:pPr>
      <w:r w:rsidRPr="00AA2C75">
        <w:t>By</w:t>
      </w:r>
    </w:p>
    <w:p w14:paraId="40483C1D" w14:textId="77777777" w:rsidR="00D8103F" w:rsidRDefault="001B0B98" w:rsidP="000816DA">
      <w:pPr>
        <w:jc w:val="center"/>
      </w:pPr>
      <w:r w:rsidRPr="00AA2C75">
        <w:t>D.F. Young</w:t>
      </w:r>
      <w:r w:rsidR="000D4CD1">
        <w:t xml:space="preserve"> and M.M. Fry</w:t>
      </w:r>
    </w:p>
    <w:p w14:paraId="2E36F7A2" w14:textId="77777777" w:rsidR="00D8103F" w:rsidRDefault="001B0B98" w:rsidP="000816DA">
      <w:pPr>
        <w:jc w:val="center"/>
      </w:pPr>
      <w:r w:rsidRPr="00AA2C75">
        <w:t>Office of Pesticide</w:t>
      </w:r>
      <w:r w:rsidR="00AB34A4">
        <w:t xml:space="preserve"> Program</w:t>
      </w:r>
      <w:r w:rsidRPr="00AA2C75">
        <w:t>s</w:t>
      </w:r>
    </w:p>
    <w:p w14:paraId="0DC6C631" w14:textId="77777777" w:rsidR="00D8103F" w:rsidRDefault="001B0B98" w:rsidP="000816DA">
      <w:pPr>
        <w:jc w:val="center"/>
      </w:pPr>
      <w:r w:rsidRPr="00AA2C75">
        <w:t>U.S. Environmental Protection Agency</w:t>
      </w:r>
    </w:p>
    <w:p w14:paraId="1DADEC17" w14:textId="77777777" w:rsidR="00D8103F" w:rsidRDefault="001B0B98" w:rsidP="000816DA">
      <w:pPr>
        <w:jc w:val="center"/>
      </w:pPr>
      <w:r w:rsidRPr="00AA2C75">
        <w:t>Washington, D.C. 20460</w:t>
      </w:r>
    </w:p>
    <w:p w14:paraId="3447013A" w14:textId="77777777" w:rsidR="001B0B98" w:rsidRPr="00AA2C75" w:rsidRDefault="001B0B98" w:rsidP="00F60077"/>
    <w:p w14:paraId="2306E3DE" w14:textId="77777777" w:rsidR="001B0B98" w:rsidRPr="00AA2C75" w:rsidRDefault="001B0B98" w:rsidP="00F60077"/>
    <w:p w14:paraId="5A606E4C" w14:textId="77777777" w:rsidR="001B0B98" w:rsidRPr="00AA2C75" w:rsidRDefault="001B0B98" w:rsidP="00F60077"/>
    <w:p w14:paraId="496FE034" w14:textId="77777777" w:rsidR="001B0B98" w:rsidRPr="00AA2C75" w:rsidRDefault="001B0B98" w:rsidP="00F60077"/>
    <w:p w14:paraId="63F8F4FE" w14:textId="77777777" w:rsidR="001B0B98" w:rsidRDefault="001B0B98" w:rsidP="00F60077">
      <w:r w:rsidRPr="00AA2C75">
        <w:t xml:space="preserve">Based on previous PRZM </w:t>
      </w:r>
      <w:r w:rsidR="00AA2C75">
        <w:t>m</w:t>
      </w:r>
      <w:r w:rsidRPr="00AA2C75">
        <w:t>anuals by</w:t>
      </w:r>
      <w:r w:rsidR="0049022B">
        <w:t xml:space="preserve"> </w:t>
      </w:r>
      <w:r w:rsidRPr="00AA2C75">
        <w:t>R.F. Carousel, J.C. Imhoff, P.R. Hummel,</w:t>
      </w:r>
      <w:r w:rsidR="00AA2C75">
        <w:t xml:space="preserve"> </w:t>
      </w:r>
      <w:r w:rsidRPr="00AA2C75">
        <w:t>J.M. Cheplick, A.S. Donigian, Jr., L.A. Suárez</w:t>
      </w:r>
    </w:p>
    <w:p w14:paraId="60DBA6C3" w14:textId="77777777" w:rsidR="00013282" w:rsidRDefault="00013282" w:rsidP="00F60077">
      <w:r>
        <w:br w:type="page"/>
      </w:r>
    </w:p>
    <w:sdt>
      <w:sdtPr>
        <w:rPr>
          <w:rFonts w:eastAsiaTheme="minorHAnsi" w:cs="Times New Roman"/>
          <w:b w:val="0"/>
          <w:bCs w:val="0"/>
          <w:color w:val="auto"/>
          <w:sz w:val="22"/>
          <w:szCs w:val="22"/>
        </w:rPr>
        <w:id w:val="703434207"/>
        <w:docPartObj>
          <w:docPartGallery w:val="Table of Contents"/>
          <w:docPartUnique/>
        </w:docPartObj>
      </w:sdtPr>
      <w:sdtContent>
        <w:p w14:paraId="659975A8" w14:textId="77777777" w:rsidR="00104FEF" w:rsidRDefault="00104FEF" w:rsidP="00F60077">
          <w:pPr>
            <w:pStyle w:val="TOCHeading"/>
          </w:pPr>
          <w:r>
            <w:t>Contents</w:t>
          </w:r>
        </w:p>
        <w:p w14:paraId="1C326924" w14:textId="446B0D83" w:rsidR="007F719B" w:rsidRDefault="00120FD4">
          <w:pPr>
            <w:pStyle w:val="TOC1"/>
            <w:rPr>
              <w:rFonts w:asciiTheme="minorHAnsi" w:eastAsiaTheme="minorEastAsia" w:hAnsiTheme="minorHAnsi" w:cstheme="minorBidi"/>
              <w:noProof/>
            </w:rPr>
          </w:pPr>
          <w:r>
            <w:fldChar w:fldCharType="begin"/>
          </w:r>
          <w:r w:rsidR="00104FEF">
            <w:instrText xml:space="preserve"> TOC \o "1-3" \h \z \u </w:instrText>
          </w:r>
          <w:r>
            <w:fldChar w:fldCharType="separate"/>
          </w:r>
          <w:hyperlink w:anchor="_Toc49249780" w:history="1">
            <w:r w:rsidR="007F719B" w:rsidRPr="00862531">
              <w:rPr>
                <w:rStyle w:val="Hyperlink"/>
                <w:noProof/>
              </w:rPr>
              <w:t>1</w:t>
            </w:r>
            <w:r w:rsidR="007F719B">
              <w:rPr>
                <w:rFonts w:asciiTheme="minorHAnsi" w:eastAsiaTheme="minorEastAsia" w:hAnsiTheme="minorHAnsi" w:cstheme="minorBidi"/>
                <w:noProof/>
              </w:rPr>
              <w:tab/>
            </w:r>
            <w:r w:rsidR="007F719B" w:rsidRPr="00862531">
              <w:rPr>
                <w:rStyle w:val="Hyperlink"/>
                <w:noProof/>
              </w:rPr>
              <w:t>What's New in PRZM5</w:t>
            </w:r>
            <w:r w:rsidR="007F719B">
              <w:rPr>
                <w:noProof/>
                <w:webHidden/>
              </w:rPr>
              <w:tab/>
            </w:r>
            <w:r w:rsidR="007F719B">
              <w:rPr>
                <w:noProof/>
                <w:webHidden/>
              </w:rPr>
              <w:fldChar w:fldCharType="begin"/>
            </w:r>
            <w:r w:rsidR="007F719B">
              <w:rPr>
                <w:noProof/>
                <w:webHidden/>
              </w:rPr>
              <w:instrText xml:space="preserve"> PAGEREF _Toc49249780 \h </w:instrText>
            </w:r>
            <w:r w:rsidR="007F719B">
              <w:rPr>
                <w:noProof/>
                <w:webHidden/>
              </w:rPr>
            </w:r>
            <w:r w:rsidR="007F719B">
              <w:rPr>
                <w:noProof/>
                <w:webHidden/>
              </w:rPr>
              <w:fldChar w:fldCharType="separate"/>
            </w:r>
            <w:r w:rsidR="007F719B">
              <w:rPr>
                <w:noProof/>
                <w:webHidden/>
              </w:rPr>
              <w:t>1</w:t>
            </w:r>
            <w:r w:rsidR="007F719B">
              <w:rPr>
                <w:noProof/>
                <w:webHidden/>
              </w:rPr>
              <w:fldChar w:fldCharType="end"/>
            </w:r>
          </w:hyperlink>
        </w:p>
        <w:p w14:paraId="54F856BB" w14:textId="12588B20" w:rsidR="007F719B" w:rsidRDefault="007F719B">
          <w:pPr>
            <w:pStyle w:val="TOC2"/>
            <w:tabs>
              <w:tab w:val="left" w:pos="880"/>
              <w:tab w:val="right" w:leader="dot" w:pos="9350"/>
            </w:tabs>
            <w:rPr>
              <w:rFonts w:asciiTheme="minorHAnsi" w:eastAsiaTheme="minorEastAsia" w:hAnsiTheme="minorHAnsi" w:cstheme="minorBidi"/>
              <w:noProof/>
            </w:rPr>
          </w:pPr>
          <w:hyperlink w:anchor="_Toc49249781" w:history="1">
            <w:r w:rsidRPr="00862531">
              <w:rPr>
                <w:rStyle w:val="Hyperlink"/>
                <w:noProof/>
              </w:rPr>
              <w:t>1.1</w:t>
            </w:r>
            <w:r>
              <w:rPr>
                <w:rFonts w:asciiTheme="minorHAnsi" w:eastAsiaTheme="minorEastAsia" w:hAnsiTheme="minorHAnsi" w:cstheme="minorBidi"/>
                <w:noProof/>
              </w:rPr>
              <w:tab/>
            </w:r>
            <w:r w:rsidRPr="00862531">
              <w:rPr>
                <w:rStyle w:val="Hyperlink"/>
                <w:noProof/>
              </w:rPr>
              <w:t>Functions No Longer Supported in PRZM5 that were in PRZM3</w:t>
            </w:r>
            <w:r>
              <w:rPr>
                <w:noProof/>
                <w:webHidden/>
              </w:rPr>
              <w:tab/>
            </w:r>
            <w:r>
              <w:rPr>
                <w:noProof/>
                <w:webHidden/>
              </w:rPr>
              <w:fldChar w:fldCharType="begin"/>
            </w:r>
            <w:r>
              <w:rPr>
                <w:noProof/>
                <w:webHidden/>
              </w:rPr>
              <w:instrText xml:space="preserve"> PAGEREF _Toc49249781 \h </w:instrText>
            </w:r>
            <w:r>
              <w:rPr>
                <w:noProof/>
                <w:webHidden/>
              </w:rPr>
            </w:r>
            <w:r>
              <w:rPr>
                <w:noProof/>
                <w:webHidden/>
              </w:rPr>
              <w:fldChar w:fldCharType="separate"/>
            </w:r>
            <w:r>
              <w:rPr>
                <w:noProof/>
                <w:webHidden/>
              </w:rPr>
              <w:t>2</w:t>
            </w:r>
            <w:r>
              <w:rPr>
                <w:noProof/>
                <w:webHidden/>
              </w:rPr>
              <w:fldChar w:fldCharType="end"/>
            </w:r>
          </w:hyperlink>
        </w:p>
        <w:p w14:paraId="562416CE" w14:textId="33321C40" w:rsidR="007F719B" w:rsidRDefault="007F719B">
          <w:pPr>
            <w:pStyle w:val="TOC1"/>
            <w:rPr>
              <w:rFonts w:asciiTheme="minorHAnsi" w:eastAsiaTheme="minorEastAsia" w:hAnsiTheme="minorHAnsi" w:cstheme="minorBidi"/>
              <w:noProof/>
            </w:rPr>
          </w:pPr>
          <w:hyperlink w:anchor="_Toc49249782" w:history="1">
            <w:r w:rsidRPr="00862531">
              <w:rPr>
                <w:rStyle w:val="Hyperlink"/>
                <w:noProof/>
              </w:rPr>
              <w:t>2</w:t>
            </w:r>
            <w:r>
              <w:rPr>
                <w:rFonts w:asciiTheme="minorHAnsi" w:eastAsiaTheme="minorEastAsia" w:hAnsiTheme="minorHAnsi" w:cstheme="minorBidi"/>
                <w:noProof/>
              </w:rPr>
              <w:tab/>
            </w:r>
            <w:r w:rsidRPr="00862531">
              <w:rPr>
                <w:rStyle w:val="Hyperlink"/>
                <w:noProof/>
              </w:rPr>
              <w:t>Input Files for PRZM5</w:t>
            </w:r>
            <w:r>
              <w:rPr>
                <w:noProof/>
                <w:webHidden/>
              </w:rPr>
              <w:tab/>
            </w:r>
            <w:r>
              <w:rPr>
                <w:noProof/>
                <w:webHidden/>
              </w:rPr>
              <w:fldChar w:fldCharType="begin"/>
            </w:r>
            <w:r>
              <w:rPr>
                <w:noProof/>
                <w:webHidden/>
              </w:rPr>
              <w:instrText xml:space="preserve"> PAGEREF _Toc49249782 \h </w:instrText>
            </w:r>
            <w:r>
              <w:rPr>
                <w:noProof/>
                <w:webHidden/>
              </w:rPr>
            </w:r>
            <w:r>
              <w:rPr>
                <w:noProof/>
                <w:webHidden/>
              </w:rPr>
              <w:fldChar w:fldCharType="separate"/>
            </w:r>
            <w:r>
              <w:rPr>
                <w:noProof/>
                <w:webHidden/>
              </w:rPr>
              <w:t>5</w:t>
            </w:r>
            <w:r>
              <w:rPr>
                <w:noProof/>
                <w:webHidden/>
              </w:rPr>
              <w:fldChar w:fldCharType="end"/>
            </w:r>
          </w:hyperlink>
        </w:p>
        <w:p w14:paraId="418BB2A1" w14:textId="6B49648D" w:rsidR="007F719B" w:rsidRDefault="007F719B">
          <w:pPr>
            <w:pStyle w:val="TOC2"/>
            <w:tabs>
              <w:tab w:val="left" w:pos="880"/>
              <w:tab w:val="right" w:leader="dot" w:pos="9350"/>
            </w:tabs>
            <w:rPr>
              <w:rFonts w:asciiTheme="minorHAnsi" w:eastAsiaTheme="minorEastAsia" w:hAnsiTheme="minorHAnsi" w:cstheme="minorBidi"/>
              <w:noProof/>
            </w:rPr>
          </w:pPr>
          <w:hyperlink w:anchor="_Toc49249783" w:history="1">
            <w:r w:rsidRPr="00862531">
              <w:rPr>
                <w:rStyle w:val="Hyperlink"/>
                <w:noProof/>
              </w:rPr>
              <w:t>2.1</w:t>
            </w:r>
            <w:r>
              <w:rPr>
                <w:rFonts w:asciiTheme="minorHAnsi" w:eastAsiaTheme="minorEastAsia" w:hAnsiTheme="minorHAnsi" w:cstheme="minorBidi"/>
                <w:noProof/>
              </w:rPr>
              <w:tab/>
            </w:r>
            <w:r w:rsidRPr="00862531">
              <w:rPr>
                <w:rStyle w:val="Hyperlink"/>
                <w:noProof/>
              </w:rPr>
              <w:t>Meteorological Data File</w:t>
            </w:r>
            <w:r>
              <w:rPr>
                <w:noProof/>
                <w:webHidden/>
              </w:rPr>
              <w:tab/>
            </w:r>
            <w:r>
              <w:rPr>
                <w:noProof/>
                <w:webHidden/>
              </w:rPr>
              <w:fldChar w:fldCharType="begin"/>
            </w:r>
            <w:r>
              <w:rPr>
                <w:noProof/>
                <w:webHidden/>
              </w:rPr>
              <w:instrText xml:space="preserve"> PAGEREF _Toc49249783 \h </w:instrText>
            </w:r>
            <w:r>
              <w:rPr>
                <w:noProof/>
                <w:webHidden/>
              </w:rPr>
            </w:r>
            <w:r>
              <w:rPr>
                <w:noProof/>
                <w:webHidden/>
              </w:rPr>
              <w:fldChar w:fldCharType="separate"/>
            </w:r>
            <w:r>
              <w:rPr>
                <w:noProof/>
                <w:webHidden/>
              </w:rPr>
              <w:t>5</w:t>
            </w:r>
            <w:r>
              <w:rPr>
                <w:noProof/>
                <w:webHidden/>
              </w:rPr>
              <w:fldChar w:fldCharType="end"/>
            </w:r>
          </w:hyperlink>
        </w:p>
        <w:p w14:paraId="2750A381" w14:textId="3061833C" w:rsidR="007F719B" w:rsidRDefault="007F719B">
          <w:pPr>
            <w:pStyle w:val="TOC2"/>
            <w:tabs>
              <w:tab w:val="left" w:pos="880"/>
              <w:tab w:val="right" w:leader="dot" w:pos="9350"/>
            </w:tabs>
            <w:rPr>
              <w:rFonts w:asciiTheme="minorHAnsi" w:eastAsiaTheme="minorEastAsia" w:hAnsiTheme="minorHAnsi" w:cstheme="minorBidi"/>
              <w:noProof/>
            </w:rPr>
          </w:pPr>
          <w:hyperlink w:anchor="_Toc49249784" w:history="1">
            <w:r w:rsidRPr="00862531">
              <w:rPr>
                <w:rStyle w:val="Hyperlink"/>
                <w:noProof/>
              </w:rPr>
              <w:t>2.2</w:t>
            </w:r>
            <w:r>
              <w:rPr>
                <w:rFonts w:asciiTheme="minorHAnsi" w:eastAsiaTheme="minorEastAsia" w:hAnsiTheme="minorHAnsi" w:cstheme="minorBidi"/>
                <w:noProof/>
              </w:rPr>
              <w:tab/>
            </w:r>
            <w:r w:rsidRPr="00862531">
              <w:rPr>
                <w:rStyle w:val="Hyperlink"/>
                <w:noProof/>
              </w:rPr>
              <w:t>PRZM5 Input File</w:t>
            </w:r>
            <w:r>
              <w:rPr>
                <w:noProof/>
                <w:webHidden/>
              </w:rPr>
              <w:tab/>
            </w:r>
            <w:r>
              <w:rPr>
                <w:noProof/>
                <w:webHidden/>
              </w:rPr>
              <w:fldChar w:fldCharType="begin"/>
            </w:r>
            <w:r>
              <w:rPr>
                <w:noProof/>
                <w:webHidden/>
              </w:rPr>
              <w:instrText xml:space="preserve"> PAGEREF _Toc49249784 \h </w:instrText>
            </w:r>
            <w:r>
              <w:rPr>
                <w:noProof/>
                <w:webHidden/>
              </w:rPr>
            </w:r>
            <w:r>
              <w:rPr>
                <w:noProof/>
                <w:webHidden/>
              </w:rPr>
              <w:fldChar w:fldCharType="separate"/>
            </w:r>
            <w:r>
              <w:rPr>
                <w:noProof/>
                <w:webHidden/>
              </w:rPr>
              <w:t>6</w:t>
            </w:r>
            <w:r>
              <w:rPr>
                <w:noProof/>
                <w:webHidden/>
              </w:rPr>
              <w:fldChar w:fldCharType="end"/>
            </w:r>
          </w:hyperlink>
        </w:p>
        <w:p w14:paraId="5B9D5D9C" w14:textId="331759EF" w:rsidR="007F719B" w:rsidRDefault="007F719B">
          <w:pPr>
            <w:pStyle w:val="TOC1"/>
            <w:rPr>
              <w:rFonts w:asciiTheme="minorHAnsi" w:eastAsiaTheme="minorEastAsia" w:hAnsiTheme="minorHAnsi" w:cstheme="minorBidi"/>
              <w:noProof/>
            </w:rPr>
          </w:pPr>
          <w:hyperlink w:anchor="_Toc49249785" w:history="1">
            <w:r w:rsidRPr="00862531">
              <w:rPr>
                <w:rStyle w:val="Hyperlink"/>
                <w:noProof/>
              </w:rPr>
              <w:t>3</w:t>
            </w:r>
            <w:r>
              <w:rPr>
                <w:rFonts w:asciiTheme="minorHAnsi" w:eastAsiaTheme="minorEastAsia" w:hAnsiTheme="minorHAnsi" w:cstheme="minorBidi"/>
                <w:noProof/>
              </w:rPr>
              <w:tab/>
            </w:r>
            <w:r w:rsidRPr="00862531">
              <w:rPr>
                <w:rStyle w:val="Hyperlink"/>
                <w:noProof/>
              </w:rPr>
              <w:t>Parameter Estimation</w:t>
            </w:r>
            <w:r>
              <w:rPr>
                <w:noProof/>
                <w:webHidden/>
              </w:rPr>
              <w:tab/>
            </w:r>
            <w:r>
              <w:rPr>
                <w:noProof/>
                <w:webHidden/>
              </w:rPr>
              <w:fldChar w:fldCharType="begin"/>
            </w:r>
            <w:r>
              <w:rPr>
                <w:noProof/>
                <w:webHidden/>
              </w:rPr>
              <w:instrText xml:space="preserve"> PAGEREF _Toc49249785 \h </w:instrText>
            </w:r>
            <w:r>
              <w:rPr>
                <w:noProof/>
                <w:webHidden/>
              </w:rPr>
            </w:r>
            <w:r>
              <w:rPr>
                <w:noProof/>
                <w:webHidden/>
              </w:rPr>
              <w:fldChar w:fldCharType="separate"/>
            </w:r>
            <w:r>
              <w:rPr>
                <w:noProof/>
                <w:webHidden/>
              </w:rPr>
              <w:t>12</w:t>
            </w:r>
            <w:r>
              <w:rPr>
                <w:noProof/>
                <w:webHidden/>
              </w:rPr>
              <w:fldChar w:fldCharType="end"/>
            </w:r>
          </w:hyperlink>
        </w:p>
        <w:p w14:paraId="3F1D0A08" w14:textId="6B529731" w:rsidR="007F719B" w:rsidRDefault="007F719B">
          <w:pPr>
            <w:pStyle w:val="TOC1"/>
            <w:rPr>
              <w:rFonts w:asciiTheme="minorHAnsi" w:eastAsiaTheme="minorEastAsia" w:hAnsiTheme="minorHAnsi" w:cstheme="minorBidi"/>
              <w:noProof/>
            </w:rPr>
          </w:pPr>
          <w:hyperlink w:anchor="_Toc49249786" w:history="1">
            <w:r w:rsidRPr="00862531">
              <w:rPr>
                <w:rStyle w:val="Hyperlink"/>
                <w:noProof/>
              </w:rPr>
              <w:t>4</w:t>
            </w:r>
            <w:r>
              <w:rPr>
                <w:rFonts w:asciiTheme="minorHAnsi" w:eastAsiaTheme="minorEastAsia" w:hAnsiTheme="minorHAnsi" w:cstheme="minorBidi"/>
                <w:noProof/>
              </w:rPr>
              <w:tab/>
            </w:r>
            <w:r w:rsidRPr="00862531">
              <w:rPr>
                <w:rStyle w:val="Hyperlink"/>
                <w:noProof/>
              </w:rPr>
              <w:t>PRZM5 Theory</w:t>
            </w:r>
            <w:r>
              <w:rPr>
                <w:noProof/>
                <w:webHidden/>
              </w:rPr>
              <w:tab/>
            </w:r>
            <w:r>
              <w:rPr>
                <w:noProof/>
                <w:webHidden/>
              </w:rPr>
              <w:fldChar w:fldCharType="begin"/>
            </w:r>
            <w:r>
              <w:rPr>
                <w:noProof/>
                <w:webHidden/>
              </w:rPr>
              <w:instrText xml:space="preserve"> PAGEREF _Toc49249786 \h </w:instrText>
            </w:r>
            <w:r>
              <w:rPr>
                <w:noProof/>
                <w:webHidden/>
              </w:rPr>
            </w:r>
            <w:r>
              <w:rPr>
                <w:noProof/>
                <w:webHidden/>
              </w:rPr>
              <w:fldChar w:fldCharType="separate"/>
            </w:r>
            <w:r>
              <w:rPr>
                <w:noProof/>
                <w:webHidden/>
              </w:rPr>
              <w:t>24</w:t>
            </w:r>
            <w:r>
              <w:rPr>
                <w:noProof/>
                <w:webHidden/>
              </w:rPr>
              <w:fldChar w:fldCharType="end"/>
            </w:r>
          </w:hyperlink>
        </w:p>
        <w:p w14:paraId="58169F02" w14:textId="2A363186" w:rsidR="007F719B" w:rsidRDefault="007F719B">
          <w:pPr>
            <w:pStyle w:val="TOC2"/>
            <w:tabs>
              <w:tab w:val="left" w:pos="880"/>
              <w:tab w:val="right" w:leader="dot" w:pos="9350"/>
            </w:tabs>
            <w:rPr>
              <w:rFonts w:asciiTheme="minorHAnsi" w:eastAsiaTheme="minorEastAsia" w:hAnsiTheme="minorHAnsi" w:cstheme="minorBidi"/>
              <w:noProof/>
            </w:rPr>
          </w:pPr>
          <w:hyperlink w:anchor="_Toc49249787" w:history="1">
            <w:r w:rsidRPr="00862531">
              <w:rPr>
                <w:rStyle w:val="Hyperlink"/>
                <w:noProof/>
              </w:rPr>
              <w:t>4.1</w:t>
            </w:r>
            <w:r>
              <w:rPr>
                <w:rFonts w:asciiTheme="minorHAnsi" w:eastAsiaTheme="minorEastAsia" w:hAnsiTheme="minorHAnsi" w:cstheme="minorBidi"/>
                <w:noProof/>
              </w:rPr>
              <w:tab/>
            </w:r>
            <w:r w:rsidRPr="00862531">
              <w:rPr>
                <w:rStyle w:val="Hyperlink"/>
                <w:noProof/>
              </w:rPr>
              <w:t>Overview</w:t>
            </w:r>
            <w:r>
              <w:rPr>
                <w:noProof/>
                <w:webHidden/>
              </w:rPr>
              <w:tab/>
            </w:r>
            <w:r>
              <w:rPr>
                <w:noProof/>
                <w:webHidden/>
              </w:rPr>
              <w:fldChar w:fldCharType="begin"/>
            </w:r>
            <w:r>
              <w:rPr>
                <w:noProof/>
                <w:webHidden/>
              </w:rPr>
              <w:instrText xml:space="preserve"> PAGEREF _Toc49249787 \h </w:instrText>
            </w:r>
            <w:r>
              <w:rPr>
                <w:noProof/>
                <w:webHidden/>
              </w:rPr>
            </w:r>
            <w:r>
              <w:rPr>
                <w:noProof/>
                <w:webHidden/>
              </w:rPr>
              <w:fldChar w:fldCharType="separate"/>
            </w:r>
            <w:r>
              <w:rPr>
                <w:noProof/>
                <w:webHidden/>
              </w:rPr>
              <w:t>24</w:t>
            </w:r>
            <w:r>
              <w:rPr>
                <w:noProof/>
                <w:webHidden/>
              </w:rPr>
              <w:fldChar w:fldCharType="end"/>
            </w:r>
          </w:hyperlink>
        </w:p>
        <w:p w14:paraId="76DF0237" w14:textId="071AAB23" w:rsidR="007F719B" w:rsidRDefault="007F719B">
          <w:pPr>
            <w:pStyle w:val="TOC2"/>
            <w:tabs>
              <w:tab w:val="left" w:pos="880"/>
              <w:tab w:val="right" w:leader="dot" w:pos="9350"/>
            </w:tabs>
            <w:rPr>
              <w:rFonts w:asciiTheme="minorHAnsi" w:eastAsiaTheme="minorEastAsia" w:hAnsiTheme="minorHAnsi" w:cstheme="minorBidi"/>
              <w:noProof/>
            </w:rPr>
          </w:pPr>
          <w:hyperlink w:anchor="_Toc49249788" w:history="1">
            <w:r w:rsidRPr="00862531">
              <w:rPr>
                <w:rStyle w:val="Hyperlink"/>
                <w:noProof/>
              </w:rPr>
              <w:t>4.2</w:t>
            </w:r>
            <w:r>
              <w:rPr>
                <w:rFonts w:asciiTheme="minorHAnsi" w:eastAsiaTheme="minorEastAsia" w:hAnsiTheme="minorHAnsi" w:cstheme="minorBidi"/>
                <w:noProof/>
              </w:rPr>
              <w:tab/>
            </w:r>
            <w:r w:rsidRPr="00862531">
              <w:rPr>
                <w:rStyle w:val="Hyperlink"/>
                <w:noProof/>
              </w:rPr>
              <w:t>Description of the Algorithms</w:t>
            </w:r>
            <w:r>
              <w:rPr>
                <w:noProof/>
                <w:webHidden/>
              </w:rPr>
              <w:tab/>
            </w:r>
            <w:r>
              <w:rPr>
                <w:noProof/>
                <w:webHidden/>
              </w:rPr>
              <w:fldChar w:fldCharType="begin"/>
            </w:r>
            <w:r>
              <w:rPr>
                <w:noProof/>
                <w:webHidden/>
              </w:rPr>
              <w:instrText xml:space="preserve"> PAGEREF _Toc49249788 \h </w:instrText>
            </w:r>
            <w:r>
              <w:rPr>
                <w:noProof/>
                <w:webHidden/>
              </w:rPr>
            </w:r>
            <w:r>
              <w:rPr>
                <w:noProof/>
                <w:webHidden/>
              </w:rPr>
              <w:fldChar w:fldCharType="separate"/>
            </w:r>
            <w:r>
              <w:rPr>
                <w:noProof/>
                <w:webHidden/>
              </w:rPr>
              <w:t>24</w:t>
            </w:r>
            <w:r>
              <w:rPr>
                <w:noProof/>
                <w:webHidden/>
              </w:rPr>
              <w:fldChar w:fldCharType="end"/>
            </w:r>
          </w:hyperlink>
        </w:p>
        <w:p w14:paraId="6464E6CC" w14:textId="36B11ABB" w:rsidR="007F719B" w:rsidRDefault="007F719B">
          <w:pPr>
            <w:pStyle w:val="TOC2"/>
            <w:tabs>
              <w:tab w:val="left" w:pos="880"/>
              <w:tab w:val="right" w:leader="dot" w:pos="9350"/>
            </w:tabs>
            <w:rPr>
              <w:rFonts w:asciiTheme="minorHAnsi" w:eastAsiaTheme="minorEastAsia" w:hAnsiTheme="minorHAnsi" w:cstheme="minorBidi"/>
              <w:noProof/>
            </w:rPr>
          </w:pPr>
          <w:hyperlink w:anchor="_Toc49249789" w:history="1">
            <w:r w:rsidRPr="00862531">
              <w:rPr>
                <w:rStyle w:val="Hyperlink"/>
                <w:noProof/>
              </w:rPr>
              <w:t>4.3</w:t>
            </w:r>
            <w:r>
              <w:rPr>
                <w:rFonts w:asciiTheme="minorHAnsi" w:eastAsiaTheme="minorEastAsia" w:hAnsiTheme="minorHAnsi" w:cstheme="minorBidi"/>
                <w:noProof/>
              </w:rPr>
              <w:tab/>
            </w:r>
            <w:r w:rsidRPr="00862531">
              <w:rPr>
                <w:rStyle w:val="Hyperlink"/>
                <w:noProof/>
              </w:rPr>
              <w:t>Crop Growth</w:t>
            </w:r>
            <w:r>
              <w:rPr>
                <w:noProof/>
                <w:webHidden/>
              </w:rPr>
              <w:tab/>
            </w:r>
            <w:r>
              <w:rPr>
                <w:noProof/>
                <w:webHidden/>
              </w:rPr>
              <w:fldChar w:fldCharType="begin"/>
            </w:r>
            <w:r>
              <w:rPr>
                <w:noProof/>
                <w:webHidden/>
              </w:rPr>
              <w:instrText xml:space="preserve"> PAGEREF _Toc49249789 \h </w:instrText>
            </w:r>
            <w:r>
              <w:rPr>
                <w:noProof/>
                <w:webHidden/>
              </w:rPr>
            </w:r>
            <w:r>
              <w:rPr>
                <w:noProof/>
                <w:webHidden/>
              </w:rPr>
              <w:fldChar w:fldCharType="separate"/>
            </w:r>
            <w:r>
              <w:rPr>
                <w:noProof/>
                <w:webHidden/>
              </w:rPr>
              <w:t>24</w:t>
            </w:r>
            <w:r>
              <w:rPr>
                <w:noProof/>
                <w:webHidden/>
              </w:rPr>
              <w:fldChar w:fldCharType="end"/>
            </w:r>
          </w:hyperlink>
        </w:p>
        <w:p w14:paraId="0DF712D4" w14:textId="512F9E30" w:rsidR="007F719B" w:rsidRDefault="007F719B">
          <w:pPr>
            <w:pStyle w:val="TOC2"/>
            <w:tabs>
              <w:tab w:val="left" w:pos="880"/>
              <w:tab w:val="right" w:leader="dot" w:pos="9350"/>
            </w:tabs>
            <w:rPr>
              <w:rFonts w:asciiTheme="minorHAnsi" w:eastAsiaTheme="minorEastAsia" w:hAnsiTheme="minorHAnsi" w:cstheme="minorBidi"/>
              <w:noProof/>
            </w:rPr>
          </w:pPr>
          <w:hyperlink w:anchor="_Toc49249790" w:history="1">
            <w:r w:rsidRPr="00862531">
              <w:rPr>
                <w:rStyle w:val="Hyperlink"/>
                <w:noProof/>
              </w:rPr>
              <w:t>4.4</w:t>
            </w:r>
            <w:r>
              <w:rPr>
                <w:rFonts w:asciiTheme="minorHAnsi" w:eastAsiaTheme="minorEastAsia" w:hAnsiTheme="minorHAnsi" w:cstheme="minorBidi"/>
                <w:noProof/>
              </w:rPr>
              <w:tab/>
            </w:r>
            <w:r w:rsidRPr="00862531">
              <w:rPr>
                <w:rStyle w:val="Hyperlink"/>
                <w:noProof/>
              </w:rPr>
              <w:t>Irrigation</w:t>
            </w:r>
            <w:r>
              <w:rPr>
                <w:noProof/>
                <w:webHidden/>
              </w:rPr>
              <w:tab/>
            </w:r>
            <w:r>
              <w:rPr>
                <w:noProof/>
                <w:webHidden/>
              </w:rPr>
              <w:fldChar w:fldCharType="begin"/>
            </w:r>
            <w:r>
              <w:rPr>
                <w:noProof/>
                <w:webHidden/>
              </w:rPr>
              <w:instrText xml:space="preserve"> PAGEREF _Toc49249790 \h </w:instrText>
            </w:r>
            <w:r>
              <w:rPr>
                <w:noProof/>
                <w:webHidden/>
              </w:rPr>
            </w:r>
            <w:r>
              <w:rPr>
                <w:noProof/>
                <w:webHidden/>
              </w:rPr>
              <w:fldChar w:fldCharType="separate"/>
            </w:r>
            <w:r>
              <w:rPr>
                <w:noProof/>
                <w:webHidden/>
              </w:rPr>
              <w:t>25</w:t>
            </w:r>
            <w:r>
              <w:rPr>
                <w:noProof/>
                <w:webHidden/>
              </w:rPr>
              <w:fldChar w:fldCharType="end"/>
            </w:r>
          </w:hyperlink>
        </w:p>
        <w:p w14:paraId="5A9A0603" w14:textId="3A0173D5" w:rsidR="007F719B" w:rsidRDefault="007F719B">
          <w:pPr>
            <w:pStyle w:val="TOC2"/>
            <w:tabs>
              <w:tab w:val="left" w:pos="880"/>
              <w:tab w:val="right" w:leader="dot" w:pos="9350"/>
            </w:tabs>
            <w:rPr>
              <w:rFonts w:asciiTheme="minorHAnsi" w:eastAsiaTheme="minorEastAsia" w:hAnsiTheme="minorHAnsi" w:cstheme="minorBidi"/>
              <w:noProof/>
            </w:rPr>
          </w:pPr>
          <w:hyperlink w:anchor="_Toc49249791" w:history="1">
            <w:r w:rsidRPr="00862531">
              <w:rPr>
                <w:rStyle w:val="Hyperlink"/>
                <w:noProof/>
              </w:rPr>
              <w:t>4.5</w:t>
            </w:r>
            <w:r>
              <w:rPr>
                <w:rFonts w:asciiTheme="minorHAnsi" w:eastAsiaTheme="minorEastAsia" w:hAnsiTheme="minorHAnsi" w:cstheme="minorBidi"/>
                <w:noProof/>
              </w:rPr>
              <w:tab/>
            </w:r>
            <w:r w:rsidRPr="00862531">
              <w:rPr>
                <w:rStyle w:val="Hyperlink"/>
                <w:noProof/>
              </w:rPr>
              <w:t>Precipitation &amp; Snowmelt</w:t>
            </w:r>
            <w:r>
              <w:rPr>
                <w:noProof/>
                <w:webHidden/>
              </w:rPr>
              <w:tab/>
            </w:r>
            <w:r>
              <w:rPr>
                <w:noProof/>
                <w:webHidden/>
              </w:rPr>
              <w:fldChar w:fldCharType="begin"/>
            </w:r>
            <w:r>
              <w:rPr>
                <w:noProof/>
                <w:webHidden/>
              </w:rPr>
              <w:instrText xml:space="preserve"> PAGEREF _Toc49249791 \h </w:instrText>
            </w:r>
            <w:r>
              <w:rPr>
                <w:noProof/>
                <w:webHidden/>
              </w:rPr>
            </w:r>
            <w:r>
              <w:rPr>
                <w:noProof/>
                <w:webHidden/>
              </w:rPr>
              <w:fldChar w:fldCharType="separate"/>
            </w:r>
            <w:r>
              <w:rPr>
                <w:noProof/>
                <w:webHidden/>
              </w:rPr>
              <w:t>26</w:t>
            </w:r>
            <w:r>
              <w:rPr>
                <w:noProof/>
                <w:webHidden/>
              </w:rPr>
              <w:fldChar w:fldCharType="end"/>
            </w:r>
          </w:hyperlink>
        </w:p>
        <w:p w14:paraId="61E5875D" w14:textId="04FC57E8" w:rsidR="007F719B" w:rsidRDefault="007F719B">
          <w:pPr>
            <w:pStyle w:val="TOC2"/>
            <w:tabs>
              <w:tab w:val="left" w:pos="880"/>
              <w:tab w:val="right" w:leader="dot" w:pos="9350"/>
            </w:tabs>
            <w:rPr>
              <w:rFonts w:asciiTheme="minorHAnsi" w:eastAsiaTheme="minorEastAsia" w:hAnsiTheme="minorHAnsi" w:cstheme="minorBidi"/>
              <w:noProof/>
            </w:rPr>
          </w:pPr>
          <w:hyperlink w:anchor="_Toc49249792" w:history="1">
            <w:r w:rsidRPr="00862531">
              <w:rPr>
                <w:rStyle w:val="Hyperlink"/>
                <w:noProof/>
              </w:rPr>
              <w:t>4.6</w:t>
            </w:r>
            <w:r>
              <w:rPr>
                <w:rFonts w:asciiTheme="minorHAnsi" w:eastAsiaTheme="minorEastAsia" w:hAnsiTheme="minorHAnsi" w:cstheme="minorBidi"/>
                <w:noProof/>
              </w:rPr>
              <w:tab/>
            </w:r>
            <w:r w:rsidRPr="00862531">
              <w:rPr>
                <w:rStyle w:val="Hyperlink"/>
                <w:noProof/>
              </w:rPr>
              <w:t>Runoff</w:t>
            </w:r>
            <w:r>
              <w:rPr>
                <w:noProof/>
                <w:webHidden/>
              </w:rPr>
              <w:tab/>
            </w:r>
            <w:r>
              <w:rPr>
                <w:noProof/>
                <w:webHidden/>
              </w:rPr>
              <w:fldChar w:fldCharType="begin"/>
            </w:r>
            <w:r>
              <w:rPr>
                <w:noProof/>
                <w:webHidden/>
              </w:rPr>
              <w:instrText xml:space="preserve"> PAGEREF _Toc49249792 \h </w:instrText>
            </w:r>
            <w:r>
              <w:rPr>
                <w:noProof/>
                <w:webHidden/>
              </w:rPr>
            </w:r>
            <w:r>
              <w:rPr>
                <w:noProof/>
                <w:webHidden/>
              </w:rPr>
              <w:fldChar w:fldCharType="separate"/>
            </w:r>
            <w:r>
              <w:rPr>
                <w:noProof/>
                <w:webHidden/>
              </w:rPr>
              <w:t>26</w:t>
            </w:r>
            <w:r>
              <w:rPr>
                <w:noProof/>
                <w:webHidden/>
              </w:rPr>
              <w:fldChar w:fldCharType="end"/>
            </w:r>
          </w:hyperlink>
        </w:p>
        <w:p w14:paraId="3D86F8AA" w14:textId="5D6E0E0D" w:rsidR="007F719B" w:rsidRDefault="007F719B">
          <w:pPr>
            <w:pStyle w:val="TOC2"/>
            <w:tabs>
              <w:tab w:val="left" w:pos="880"/>
              <w:tab w:val="right" w:leader="dot" w:pos="9350"/>
            </w:tabs>
            <w:rPr>
              <w:rFonts w:asciiTheme="minorHAnsi" w:eastAsiaTheme="minorEastAsia" w:hAnsiTheme="minorHAnsi" w:cstheme="minorBidi"/>
              <w:noProof/>
            </w:rPr>
          </w:pPr>
          <w:hyperlink w:anchor="_Toc49249793" w:history="1">
            <w:r w:rsidRPr="00862531">
              <w:rPr>
                <w:rStyle w:val="Hyperlink"/>
                <w:noProof/>
              </w:rPr>
              <w:t>4.7</w:t>
            </w:r>
            <w:r>
              <w:rPr>
                <w:rFonts w:asciiTheme="minorHAnsi" w:eastAsiaTheme="minorEastAsia" w:hAnsiTheme="minorHAnsi" w:cstheme="minorBidi"/>
                <w:noProof/>
              </w:rPr>
              <w:tab/>
            </w:r>
            <w:r w:rsidRPr="00862531">
              <w:rPr>
                <w:rStyle w:val="Hyperlink"/>
                <w:noProof/>
              </w:rPr>
              <w:t>Canopy Water Interception</w:t>
            </w:r>
            <w:r>
              <w:rPr>
                <w:noProof/>
                <w:webHidden/>
              </w:rPr>
              <w:tab/>
            </w:r>
            <w:r>
              <w:rPr>
                <w:noProof/>
                <w:webHidden/>
              </w:rPr>
              <w:fldChar w:fldCharType="begin"/>
            </w:r>
            <w:r>
              <w:rPr>
                <w:noProof/>
                <w:webHidden/>
              </w:rPr>
              <w:instrText xml:space="preserve"> PAGEREF _Toc49249793 \h </w:instrText>
            </w:r>
            <w:r>
              <w:rPr>
                <w:noProof/>
                <w:webHidden/>
              </w:rPr>
            </w:r>
            <w:r>
              <w:rPr>
                <w:noProof/>
                <w:webHidden/>
              </w:rPr>
              <w:fldChar w:fldCharType="separate"/>
            </w:r>
            <w:r>
              <w:rPr>
                <w:noProof/>
                <w:webHidden/>
              </w:rPr>
              <w:t>28</w:t>
            </w:r>
            <w:r>
              <w:rPr>
                <w:noProof/>
                <w:webHidden/>
              </w:rPr>
              <w:fldChar w:fldCharType="end"/>
            </w:r>
          </w:hyperlink>
        </w:p>
        <w:p w14:paraId="7DFE7196" w14:textId="46420E5F" w:rsidR="007F719B" w:rsidRDefault="007F719B">
          <w:pPr>
            <w:pStyle w:val="TOC2"/>
            <w:tabs>
              <w:tab w:val="left" w:pos="880"/>
              <w:tab w:val="right" w:leader="dot" w:pos="9350"/>
            </w:tabs>
            <w:rPr>
              <w:rFonts w:asciiTheme="minorHAnsi" w:eastAsiaTheme="minorEastAsia" w:hAnsiTheme="minorHAnsi" w:cstheme="minorBidi"/>
              <w:noProof/>
            </w:rPr>
          </w:pPr>
          <w:hyperlink w:anchor="_Toc49249794" w:history="1">
            <w:r w:rsidRPr="00862531">
              <w:rPr>
                <w:rStyle w:val="Hyperlink"/>
                <w:noProof/>
              </w:rPr>
              <w:t>4.8</w:t>
            </w:r>
            <w:r>
              <w:rPr>
                <w:rFonts w:asciiTheme="minorHAnsi" w:eastAsiaTheme="minorEastAsia" w:hAnsiTheme="minorHAnsi" w:cstheme="minorBidi"/>
                <w:noProof/>
              </w:rPr>
              <w:tab/>
            </w:r>
            <w:r w:rsidRPr="00862531">
              <w:rPr>
                <w:rStyle w:val="Hyperlink"/>
                <w:noProof/>
              </w:rPr>
              <w:t>Evaporation</w:t>
            </w:r>
            <w:r>
              <w:rPr>
                <w:noProof/>
                <w:webHidden/>
              </w:rPr>
              <w:tab/>
            </w:r>
            <w:r>
              <w:rPr>
                <w:noProof/>
                <w:webHidden/>
              </w:rPr>
              <w:fldChar w:fldCharType="begin"/>
            </w:r>
            <w:r>
              <w:rPr>
                <w:noProof/>
                <w:webHidden/>
              </w:rPr>
              <w:instrText xml:space="preserve"> PAGEREF _Toc49249794 \h </w:instrText>
            </w:r>
            <w:r>
              <w:rPr>
                <w:noProof/>
                <w:webHidden/>
              </w:rPr>
            </w:r>
            <w:r>
              <w:rPr>
                <w:noProof/>
                <w:webHidden/>
              </w:rPr>
              <w:fldChar w:fldCharType="separate"/>
            </w:r>
            <w:r>
              <w:rPr>
                <w:noProof/>
                <w:webHidden/>
              </w:rPr>
              <w:t>28</w:t>
            </w:r>
            <w:r>
              <w:rPr>
                <w:noProof/>
                <w:webHidden/>
              </w:rPr>
              <w:fldChar w:fldCharType="end"/>
            </w:r>
          </w:hyperlink>
        </w:p>
        <w:p w14:paraId="255893E9" w14:textId="18D3A136" w:rsidR="007F719B" w:rsidRDefault="007F719B">
          <w:pPr>
            <w:pStyle w:val="TOC2"/>
            <w:tabs>
              <w:tab w:val="left" w:pos="880"/>
              <w:tab w:val="right" w:leader="dot" w:pos="9350"/>
            </w:tabs>
            <w:rPr>
              <w:rFonts w:asciiTheme="minorHAnsi" w:eastAsiaTheme="minorEastAsia" w:hAnsiTheme="minorHAnsi" w:cstheme="minorBidi"/>
              <w:noProof/>
            </w:rPr>
          </w:pPr>
          <w:hyperlink w:anchor="_Toc49249795" w:history="1">
            <w:r w:rsidRPr="00862531">
              <w:rPr>
                <w:rStyle w:val="Hyperlink"/>
                <w:noProof/>
              </w:rPr>
              <w:t>4.9</w:t>
            </w:r>
            <w:r>
              <w:rPr>
                <w:rFonts w:asciiTheme="minorHAnsi" w:eastAsiaTheme="minorEastAsia" w:hAnsiTheme="minorHAnsi" w:cstheme="minorBidi"/>
                <w:noProof/>
              </w:rPr>
              <w:tab/>
            </w:r>
            <w:r w:rsidRPr="00862531">
              <w:rPr>
                <w:rStyle w:val="Hyperlink"/>
                <w:noProof/>
              </w:rPr>
              <w:t>Leaching</w:t>
            </w:r>
            <w:r>
              <w:rPr>
                <w:noProof/>
                <w:webHidden/>
              </w:rPr>
              <w:tab/>
            </w:r>
            <w:r>
              <w:rPr>
                <w:noProof/>
                <w:webHidden/>
              </w:rPr>
              <w:fldChar w:fldCharType="begin"/>
            </w:r>
            <w:r>
              <w:rPr>
                <w:noProof/>
                <w:webHidden/>
              </w:rPr>
              <w:instrText xml:space="preserve"> PAGEREF _Toc49249795 \h </w:instrText>
            </w:r>
            <w:r>
              <w:rPr>
                <w:noProof/>
                <w:webHidden/>
              </w:rPr>
            </w:r>
            <w:r>
              <w:rPr>
                <w:noProof/>
                <w:webHidden/>
              </w:rPr>
              <w:fldChar w:fldCharType="separate"/>
            </w:r>
            <w:r>
              <w:rPr>
                <w:noProof/>
                <w:webHidden/>
              </w:rPr>
              <w:t>31</w:t>
            </w:r>
            <w:r>
              <w:rPr>
                <w:noProof/>
                <w:webHidden/>
              </w:rPr>
              <w:fldChar w:fldCharType="end"/>
            </w:r>
          </w:hyperlink>
        </w:p>
        <w:p w14:paraId="522F1468" w14:textId="5443913B" w:rsidR="007F719B" w:rsidRDefault="007F719B">
          <w:pPr>
            <w:pStyle w:val="TOC2"/>
            <w:tabs>
              <w:tab w:val="left" w:pos="880"/>
              <w:tab w:val="right" w:leader="dot" w:pos="9350"/>
            </w:tabs>
            <w:rPr>
              <w:rFonts w:asciiTheme="minorHAnsi" w:eastAsiaTheme="minorEastAsia" w:hAnsiTheme="minorHAnsi" w:cstheme="minorBidi"/>
              <w:noProof/>
            </w:rPr>
          </w:pPr>
          <w:hyperlink w:anchor="_Toc49249796" w:history="1">
            <w:r w:rsidRPr="00862531">
              <w:rPr>
                <w:rStyle w:val="Hyperlink"/>
                <w:noProof/>
              </w:rPr>
              <w:t>4.10</w:t>
            </w:r>
            <w:r>
              <w:rPr>
                <w:rFonts w:asciiTheme="minorHAnsi" w:eastAsiaTheme="minorEastAsia" w:hAnsiTheme="minorHAnsi" w:cstheme="minorBidi"/>
                <w:noProof/>
              </w:rPr>
              <w:tab/>
            </w:r>
            <w:r w:rsidRPr="00862531">
              <w:rPr>
                <w:rStyle w:val="Hyperlink"/>
                <w:noProof/>
              </w:rPr>
              <w:t>Erosion</w:t>
            </w:r>
            <w:r>
              <w:rPr>
                <w:noProof/>
                <w:webHidden/>
              </w:rPr>
              <w:tab/>
            </w:r>
            <w:r>
              <w:rPr>
                <w:noProof/>
                <w:webHidden/>
              </w:rPr>
              <w:fldChar w:fldCharType="begin"/>
            </w:r>
            <w:r>
              <w:rPr>
                <w:noProof/>
                <w:webHidden/>
              </w:rPr>
              <w:instrText xml:space="preserve"> PAGEREF _Toc49249796 \h </w:instrText>
            </w:r>
            <w:r>
              <w:rPr>
                <w:noProof/>
                <w:webHidden/>
              </w:rPr>
            </w:r>
            <w:r>
              <w:rPr>
                <w:noProof/>
                <w:webHidden/>
              </w:rPr>
              <w:fldChar w:fldCharType="separate"/>
            </w:r>
            <w:r>
              <w:rPr>
                <w:noProof/>
                <w:webHidden/>
              </w:rPr>
              <w:t>32</w:t>
            </w:r>
            <w:r>
              <w:rPr>
                <w:noProof/>
                <w:webHidden/>
              </w:rPr>
              <w:fldChar w:fldCharType="end"/>
            </w:r>
          </w:hyperlink>
        </w:p>
        <w:p w14:paraId="732EAD8C" w14:textId="4211FF2A" w:rsidR="007F719B" w:rsidRDefault="007F719B">
          <w:pPr>
            <w:pStyle w:val="TOC3"/>
            <w:tabs>
              <w:tab w:val="left" w:pos="1320"/>
              <w:tab w:val="right" w:leader="dot" w:pos="9350"/>
            </w:tabs>
            <w:rPr>
              <w:rFonts w:asciiTheme="minorHAnsi" w:eastAsiaTheme="minorEastAsia" w:hAnsiTheme="minorHAnsi" w:cstheme="minorBidi"/>
              <w:noProof/>
            </w:rPr>
          </w:pPr>
          <w:hyperlink w:anchor="_Toc49249797" w:history="1">
            <w:r w:rsidRPr="00862531">
              <w:rPr>
                <w:rStyle w:val="Hyperlink"/>
                <w:noProof/>
              </w:rPr>
              <w:t>4.10.1</w:t>
            </w:r>
            <w:r>
              <w:rPr>
                <w:rFonts w:asciiTheme="minorHAnsi" w:eastAsiaTheme="minorEastAsia" w:hAnsiTheme="minorHAnsi" w:cstheme="minorBidi"/>
                <w:noProof/>
              </w:rPr>
              <w:tab/>
            </w:r>
            <w:r w:rsidRPr="00862531">
              <w:rPr>
                <w:rStyle w:val="Hyperlink"/>
                <w:noProof/>
              </w:rPr>
              <w:t>Time of Concentration: Velocity Method</w:t>
            </w:r>
            <w:r>
              <w:rPr>
                <w:noProof/>
                <w:webHidden/>
              </w:rPr>
              <w:tab/>
            </w:r>
            <w:r>
              <w:rPr>
                <w:noProof/>
                <w:webHidden/>
              </w:rPr>
              <w:fldChar w:fldCharType="begin"/>
            </w:r>
            <w:r>
              <w:rPr>
                <w:noProof/>
                <w:webHidden/>
              </w:rPr>
              <w:instrText xml:space="preserve"> PAGEREF _Toc49249797 \h </w:instrText>
            </w:r>
            <w:r>
              <w:rPr>
                <w:noProof/>
                <w:webHidden/>
              </w:rPr>
            </w:r>
            <w:r>
              <w:rPr>
                <w:noProof/>
                <w:webHidden/>
              </w:rPr>
              <w:fldChar w:fldCharType="separate"/>
            </w:r>
            <w:r>
              <w:rPr>
                <w:noProof/>
                <w:webHidden/>
              </w:rPr>
              <w:t>34</w:t>
            </w:r>
            <w:r>
              <w:rPr>
                <w:noProof/>
                <w:webHidden/>
              </w:rPr>
              <w:fldChar w:fldCharType="end"/>
            </w:r>
          </w:hyperlink>
        </w:p>
        <w:p w14:paraId="60C4D6E8" w14:textId="743A91F8" w:rsidR="007F719B" w:rsidRDefault="007F719B">
          <w:pPr>
            <w:pStyle w:val="TOC3"/>
            <w:tabs>
              <w:tab w:val="left" w:pos="1320"/>
              <w:tab w:val="right" w:leader="dot" w:pos="9350"/>
            </w:tabs>
            <w:rPr>
              <w:rFonts w:asciiTheme="minorHAnsi" w:eastAsiaTheme="minorEastAsia" w:hAnsiTheme="minorHAnsi" w:cstheme="minorBidi"/>
              <w:noProof/>
            </w:rPr>
          </w:pPr>
          <w:hyperlink w:anchor="_Toc49249798" w:history="1">
            <w:r w:rsidRPr="00862531">
              <w:rPr>
                <w:rStyle w:val="Hyperlink"/>
                <w:noProof/>
              </w:rPr>
              <w:t>4.10.2</w:t>
            </w:r>
            <w:r>
              <w:rPr>
                <w:rFonts w:asciiTheme="minorHAnsi" w:eastAsiaTheme="minorEastAsia" w:hAnsiTheme="minorHAnsi" w:cstheme="minorBidi"/>
                <w:noProof/>
              </w:rPr>
              <w:tab/>
            </w:r>
            <w:r w:rsidRPr="00862531">
              <w:rPr>
                <w:rStyle w:val="Hyperlink"/>
                <w:noProof/>
              </w:rPr>
              <w:t>Time of Concentration: Watershed Lag Method</w:t>
            </w:r>
            <w:r>
              <w:rPr>
                <w:noProof/>
                <w:webHidden/>
              </w:rPr>
              <w:tab/>
            </w:r>
            <w:r>
              <w:rPr>
                <w:noProof/>
                <w:webHidden/>
              </w:rPr>
              <w:fldChar w:fldCharType="begin"/>
            </w:r>
            <w:r>
              <w:rPr>
                <w:noProof/>
                <w:webHidden/>
              </w:rPr>
              <w:instrText xml:space="preserve"> PAGEREF _Toc49249798 \h </w:instrText>
            </w:r>
            <w:r>
              <w:rPr>
                <w:noProof/>
                <w:webHidden/>
              </w:rPr>
            </w:r>
            <w:r>
              <w:rPr>
                <w:noProof/>
                <w:webHidden/>
              </w:rPr>
              <w:fldChar w:fldCharType="separate"/>
            </w:r>
            <w:r>
              <w:rPr>
                <w:noProof/>
                <w:webHidden/>
              </w:rPr>
              <w:t>34</w:t>
            </w:r>
            <w:r>
              <w:rPr>
                <w:noProof/>
                <w:webHidden/>
              </w:rPr>
              <w:fldChar w:fldCharType="end"/>
            </w:r>
          </w:hyperlink>
        </w:p>
        <w:p w14:paraId="7A7576A4" w14:textId="2416A177" w:rsidR="007F719B" w:rsidRDefault="007F719B">
          <w:pPr>
            <w:pStyle w:val="TOC2"/>
            <w:tabs>
              <w:tab w:val="left" w:pos="880"/>
              <w:tab w:val="right" w:leader="dot" w:pos="9350"/>
            </w:tabs>
            <w:rPr>
              <w:rFonts w:asciiTheme="minorHAnsi" w:eastAsiaTheme="minorEastAsia" w:hAnsiTheme="minorHAnsi" w:cstheme="minorBidi"/>
              <w:noProof/>
            </w:rPr>
          </w:pPr>
          <w:hyperlink w:anchor="_Toc49249799" w:history="1">
            <w:r w:rsidRPr="00862531">
              <w:rPr>
                <w:rStyle w:val="Hyperlink"/>
                <w:noProof/>
              </w:rPr>
              <w:t>4.11</w:t>
            </w:r>
            <w:r>
              <w:rPr>
                <w:rFonts w:asciiTheme="minorHAnsi" w:eastAsiaTheme="minorEastAsia" w:hAnsiTheme="minorHAnsi" w:cstheme="minorBidi"/>
                <w:noProof/>
              </w:rPr>
              <w:tab/>
            </w:r>
            <w:r w:rsidRPr="00862531">
              <w:rPr>
                <w:rStyle w:val="Hyperlink"/>
                <w:noProof/>
              </w:rPr>
              <w:t>Soil Temperature</w:t>
            </w:r>
            <w:r>
              <w:rPr>
                <w:noProof/>
                <w:webHidden/>
              </w:rPr>
              <w:tab/>
            </w:r>
            <w:r>
              <w:rPr>
                <w:noProof/>
                <w:webHidden/>
              </w:rPr>
              <w:fldChar w:fldCharType="begin"/>
            </w:r>
            <w:r>
              <w:rPr>
                <w:noProof/>
                <w:webHidden/>
              </w:rPr>
              <w:instrText xml:space="preserve"> PAGEREF _Toc49249799 \h </w:instrText>
            </w:r>
            <w:r>
              <w:rPr>
                <w:noProof/>
                <w:webHidden/>
              </w:rPr>
            </w:r>
            <w:r>
              <w:rPr>
                <w:noProof/>
                <w:webHidden/>
              </w:rPr>
              <w:fldChar w:fldCharType="separate"/>
            </w:r>
            <w:r>
              <w:rPr>
                <w:noProof/>
                <w:webHidden/>
              </w:rPr>
              <w:t>35</w:t>
            </w:r>
            <w:r>
              <w:rPr>
                <w:noProof/>
                <w:webHidden/>
              </w:rPr>
              <w:fldChar w:fldCharType="end"/>
            </w:r>
          </w:hyperlink>
        </w:p>
        <w:p w14:paraId="07557528" w14:textId="7A96A6CF" w:rsidR="007F719B" w:rsidRDefault="007F719B">
          <w:pPr>
            <w:pStyle w:val="TOC3"/>
            <w:tabs>
              <w:tab w:val="left" w:pos="1320"/>
              <w:tab w:val="right" w:leader="dot" w:pos="9350"/>
            </w:tabs>
            <w:rPr>
              <w:rFonts w:asciiTheme="minorHAnsi" w:eastAsiaTheme="minorEastAsia" w:hAnsiTheme="minorHAnsi" w:cstheme="minorBidi"/>
              <w:noProof/>
            </w:rPr>
          </w:pPr>
          <w:hyperlink w:anchor="_Toc49249800" w:history="1">
            <w:r w:rsidRPr="00862531">
              <w:rPr>
                <w:rStyle w:val="Hyperlink"/>
                <w:noProof/>
              </w:rPr>
              <w:t>4.11.1</w:t>
            </w:r>
            <w:r>
              <w:rPr>
                <w:rFonts w:asciiTheme="minorHAnsi" w:eastAsiaTheme="minorEastAsia" w:hAnsiTheme="minorHAnsi" w:cstheme="minorBidi"/>
                <w:noProof/>
              </w:rPr>
              <w:tab/>
            </w:r>
            <w:r w:rsidRPr="00862531">
              <w:rPr>
                <w:rStyle w:val="Hyperlink"/>
                <w:noProof/>
              </w:rPr>
              <w:t>Thermal Diffusivity</w:t>
            </w:r>
            <w:r>
              <w:rPr>
                <w:noProof/>
                <w:webHidden/>
              </w:rPr>
              <w:tab/>
            </w:r>
            <w:r>
              <w:rPr>
                <w:noProof/>
                <w:webHidden/>
              </w:rPr>
              <w:fldChar w:fldCharType="begin"/>
            </w:r>
            <w:r>
              <w:rPr>
                <w:noProof/>
                <w:webHidden/>
              </w:rPr>
              <w:instrText xml:space="preserve"> PAGEREF _Toc49249800 \h </w:instrText>
            </w:r>
            <w:r>
              <w:rPr>
                <w:noProof/>
                <w:webHidden/>
              </w:rPr>
            </w:r>
            <w:r>
              <w:rPr>
                <w:noProof/>
                <w:webHidden/>
              </w:rPr>
              <w:fldChar w:fldCharType="separate"/>
            </w:r>
            <w:r>
              <w:rPr>
                <w:noProof/>
                <w:webHidden/>
              </w:rPr>
              <w:t>35</w:t>
            </w:r>
            <w:r>
              <w:rPr>
                <w:noProof/>
                <w:webHidden/>
              </w:rPr>
              <w:fldChar w:fldCharType="end"/>
            </w:r>
          </w:hyperlink>
        </w:p>
        <w:p w14:paraId="747C3181" w14:textId="6A754983" w:rsidR="007F719B" w:rsidRDefault="007F719B">
          <w:pPr>
            <w:pStyle w:val="TOC3"/>
            <w:tabs>
              <w:tab w:val="left" w:pos="1320"/>
              <w:tab w:val="right" w:leader="dot" w:pos="9350"/>
            </w:tabs>
            <w:rPr>
              <w:rFonts w:asciiTheme="minorHAnsi" w:eastAsiaTheme="minorEastAsia" w:hAnsiTheme="minorHAnsi" w:cstheme="minorBidi"/>
              <w:noProof/>
            </w:rPr>
          </w:pPr>
          <w:hyperlink w:anchor="_Toc49249801" w:history="1">
            <w:r w:rsidRPr="00862531">
              <w:rPr>
                <w:rStyle w:val="Hyperlink"/>
                <w:noProof/>
              </w:rPr>
              <w:t>4.11.2</w:t>
            </w:r>
            <w:r>
              <w:rPr>
                <w:rFonts w:asciiTheme="minorHAnsi" w:eastAsiaTheme="minorEastAsia" w:hAnsiTheme="minorHAnsi" w:cstheme="minorBidi"/>
                <w:noProof/>
              </w:rPr>
              <w:tab/>
            </w:r>
            <w:r w:rsidRPr="00862531">
              <w:rPr>
                <w:rStyle w:val="Hyperlink"/>
                <w:noProof/>
              </w:rPr>
              <w:t>Upper Boundary Temperature</w:t>
            </w:r>
            <w:r>
              <w:rPr>
                <w:noProof/>
                <w:webHidden/>
              </w:rPr>
              <w:tab/>
            </w:r>
            <w:r>
              <w:rPr>
                <w:noProof/>
                <w:webHidden/>
              </w:rPr>
              <w:fldChar w:fldCharType="begin"/>
            </w:r>
            <w:r>
              <w:rPr>
                <w:noProof/>
                <w:webHidden/>
              </w:rPr>
              <w:instrText xml:space="preserve"> PAGEREF _Toc49249801 \h </w:instrText>
            </w:r>
            <w:r>
              <w:rPr>
                <w:noProof/>
                <w:webHidden/>
              </w:rPr>
            </w:r>
            <w:r>
              <w:rPr>
                <w:noProof/>
                <w:webHidden/>
              </w:rPr>
              <w:fldChar w:fldCharType="separate"/>
            </w:r>
            <w:r>
              <w:rPr>
                <w:noProof/>
                <w:webHidden/>
              </w:rPr>
              <w:t>37</w:t>
            </w:r>
            <w:r>
              <w:rPr>
                <w:noProof/>
                <w:webHidden/>
              </w:rPr>
              <w:fldChar w:fldCharType="end"/>
            </w:r>
          </w:hyperlink>
        </w:p>
        <w:p w14:paraId="5B8427FC" w14:textId="7B886E7B" w:rsidR="007F719B" w:rsidRDefault="007F719B">
          <w:pPr>
            <w:pStyle w:val="TOC3"/>
            <w:tabs>
              <w:tab w:val="left" w:pos="1320"/>
              <w:tab w:val="right" w:leader="dot" w:pos="9350"/>
            </w:tabs>
            <w:rPr>
              <w:rFonts w:asciiTheme="minorHAnsi" w:eastAsiaTheme="minorEastAsia" w:hAnsiTheme="minorHAnsi" w:cstheme="minorBidi"/>
              <w:noProof/>
            </w:rPr>
          </w:pPr>
          <w:hyperlink w:anchor="_Toc49249802" w:history="1">
            <w:r w:rsidRPr="00862531">
              <w:rPr>
                <w:rStyle w:val="Hyperlink"/>
                <w:noProof/>
              </w:rPr>
              <w:t>4.11.3</w:t>
            </w:r>
            <w:r>
              <w:rPr>
                <w:rFonts w:asciiTheme="minorHAnsi" w:eastAsiaTheme="minorEastAsia" w:hAnsiTheme="minorHAnsi" w:cstheme="minorBidi"/>
                <w:noProof/>
              </w:rPr>
              <w:tab/>
            </w:r>
            <w:r w:rsidRPr="00862531">
              <w:rPr>
                <w:rStyle w:val="Hyperlink"/>
                <w:noProof/>
              </w:rPr>
              <w:t>Temperature Dependent Degradation</w:t>
            </w:r>
            <w:r>
              <w:rPr>
                <w:noProof/>
                <w:webHidden/>
              </w:rPr>
              <w:tab/>
            </w:r>
            <w:r>
              <w:rPr>
                <w:noProof/>
                <w:webHidden/>
              </w:rPr>
              <w:fldChar w:fldCharType="begin"/>
            </w:r>
            <w:r>
              <w:rPr>
                <w:noProof/>
                <w:webHidden/>
              </w:rPr>
              <w:instrText xml:space="preserve"> PAGEREF _Toc49249802 \h </w:instrText>
            </w:r>
            <w:r>
              <w:rPr>
                <w:noProof/>
                <w:webHidden/>
              </w:rPr>
            </w:r>
            <w:r>
              <w:rPr>
                <w:noProof/>
                <w:webHidden/>
              </w:rPr>
              <w:fldChar w:fldCharType="separate"/>
            </w:r>
            <w:r>
              <w:rPr>
                <w:noProof/>
                <w:webHidden/>
              </w:rPr>
              <w:t>38</w:t>
            </w:r>
            <w:r>
              <w:rPr>
                <w:noProof/>
                <w:webHidden/>
              </w:rPr>
              <w:fldChar w:fldCharType="end"/>
            </w:r>
          </w:hyperlink>
        </w:p>
        <w:p w14:paraId="77FECDC7" w14:textId="1BBEE181" w:rsidR="007F719B" w:rsidRDefault="007F719B">
          <w:pPr>
            <w:pStyle w:val="TOC2"/>
            <w:tabs>
              <w:tab w:val="left" w:pos="880"/>
              <w:tab w:val="right" w:leader="dot" w:pos="9350"/>
            </w:tabs>
            <w:rPr>
              <w:rFonts w:asciiTheme="minorHAnsi" w:eastAsiaTheme="minorEastAsia" w:hAnsiTheme="minorHAnsi" w:cstheme="minorBidi"/>
              <w:noProof/>
            </w:rPr>
          </w:pPr>
          <w:hyperlink w:anchor="_Toc49249803" w:history="1">
            <w:r w:rsidRPr="00862531">
              <w:rPr>
                <w:rStyle w:val="Hyperlink"/>
                <w:noProof/>
              </w:rPr>
              <w:t>4.12</w:t>
            </w:r>
            <w:r>
              <w:rPr>
                <w:rFonts w:asciiTheme="minorHAnsi" w:eastAsiaTheme="minorEastAsia" w:hAnsiTheme="minorHAnsi" w:cstheme="minorBidi"/>
                <w:noProof/>
              </w:rPr>
              <w:tab/>
            </w:r>
            <w:r w:rsidRPr="00862531">
              <w:rPr>
                <w:rStyle w:val="Hyperlink"/>
                <w:noProof/>
              </w:rPr>
              <w:t>Chemical Application &amp; Foliar Washoff</w:t>
            </w:r>
            <w:r>
              <w:rPr>
                <w:noProof/>
                <w:webHidden/>
              </w:rPr>
              <w:tab/>
            </w:r>
            <w:r>
              <w:rPr>
                <w:noProof/>
                <w:webHidden/>
              </w:rPr>
              <w:fldChar w:fldCharType="begin"/>
            </w:r>
            <w:r>
              <w:rPr>
                <w:noProof/>
                <w:webHidden/>
              </w:rPr>
              <w:instrText xml:space="preserve"> PAGEREF _Toc49249803 \h </w:instrText>
            </w:r>
            <w:r>
              <w:rPr>
                <w:noProof/>
                <w:webHidden/>
              </w:rPr>
            </w:r>
            <w:r>
              <w:rPr>
                <w:noProof/>
                <w:webHidden/>
              </w:rPr>
              <w:fldChar w:fldCharType="separate"/>
            </w:r>
            <w:r>
              <w:rPr>
                <w:noProof/>
                <w:webHidden/>
              </w:rPr>
              <w:t>38</w:t>
            </w:r>
            <w:r>
              <w:rPr>
                <w:noProof/>
                <w:webHidden/>
              </w:rPr>
              <w:fldChar w:fldCharType="end"/>
            </w:r>
          </w:hyperlink>
        </w:p>
        <w:p w14:paraId="05294654" w14:textId="797CAC89" w:rsidR="007F719B" w:rsidRDefault="007F719B">
          <w:pPr>
            <w:pStyle w:val="TOC2"/>
            <w:tabs>
              <w:tab w:val="left" w:pos="880"/>
              <w:tab w:val="right" w:leader="dot" w:pos="9350"/>
            </w:tabs>
            <w:rPr>
              <w:rFonts w:asciiTheme="minorHAnsi" w:eastAsiaTheme="minorEastAsia" w:hAnsiTheme="minorHAnsi" w:cstheme="minorBidi"/>
              <w:noProof/>
            </w:rPr>
          </w:pPr>
          <w:hyperlink w:anchor="_Toc49249804" w:history="1">
            <w:r w:rsidRPr="00862531">
              <w:rPr>
                <w:rStyle w:val="Hyperlink"/>
                <w:noProof/>
              </w:rPr>
              <w:t>4.13</w:t>
            </w:r>
            <w:r>
              <w:rPr>
                <w:rFonts w:asciiTheme="minorHAnsi" w:eastAsiaTheme="minorEastAsia" w:hAnsiTheme="minorHAnsi" w:cstheme="minorBidi"/>
                <w:noProof/>
              </w:rPr>
              <w:tab/>
            </w:r>
            <w:r w:rsidRPr="00862531">
              <w:rPr>
                <w:rStyle w:val="Hyperlink"/>
                <w:noProof/>
              </w:rPr>
              <w:t>Chemical application timing with respect to rainfall option.</w:t>
            </w:r>
            <w:r>
              <w:rPr>
                <w:noProof/>
                <w:webHidden/>
              </w:rPr>
              <w:tab/>
            </w:r>
            <w:r>
              <w:rPr>
                <w:noProof/>
                <w:webHidden/>
              </w:rPr>
              <w:fldChar w:fldCharType="begin"/>
            </w:r>
            <w:r>
              <w:rPr>
                <w:noProof/>
                <w:webHidden/>
              </w:rPr>
              <w:instrText xml:space="preserve"> PAGEREF _Toc49249804 \h </w:instrText>
            </w:r>
            <w:r>
              <w:rPr>
                <w:noProof/>
                <w:webHidden/>
              </w:rPr>
            </w:r>
            <w:r>
              <w:rPr>
                <w:noProof/>
                <w:webHidden/>
              </w:rPr>
              <w:fldChar w:fldCharType="separate"/>
            </w:r>
            <w:r>
              <w:rPr>
                <w:noProof/>
                <w:webHidden/>
              </w:rPr>
              <w:t>38</w:t>
            </w:r>
            <w:r>
              <w:rPr>
                <w:noProof/>
                <w:webHidden/>
              </w:rPr>
              <w:fldChar w:fldCharType="end"/>
            </w:r>
          </w:hyperlink>
        </w:p>
        <w:p w14:paraId="1B7BC1E2" w14:textId="54836FD7" w:rsidR="007F719B" w:rsidRDefault="007F719B">
          <w:pPr>
            <w:pStyle w:val="TOC2"/>
            <w:tabs>
              <w:tab w:val="left" w:pos="880"/>
              <w:tab w:val="right" w:leader="dot" w:pos="9350"/>
            </w:tabs>
            <w:rPr>
              <w:rFonts w:asciiTheme="minorHAnsi" w:eastAsiaTheme="minorEastAsia" w:hAnsiTheme="minorHAnsi" w:cstheme="minorBidi"/>
              <w:noProof/>
            </w:rPr>
          </w:pPr>
          <w:hyperlink w:anchor="_Toc49249805" w:history="1">
            <w:r w:rsidRPr="00862531">
              <w:rPr>
                <w:rStyle w:val="Hyperlink"/>
                <w:noProof/>
              </w:rPr>
              <w:t>4.14</w:t>
            </w:r>
            <w:r>
              <w:rPr>
                <w:rFonts w:asciiTheme="minorHAnsi" w:eastAsiaTheme="minorEastAsia" w:hAnsiTheme="minorHAnsi" w:cstheme="minorBidi"/>
                <w:noProof/>
              </w:rPr>
              <w:tab/>
            </w:r>
            <w:r w:rsidRPr="00862531">
              <w:rPr>
                <w:rStyle w:val="Hyperlink"/>
                <w:noProof/>
              </w:rPr>
              <w:t>Chemical Processes on Canopy</w:t>
            </w:r>
            <w:r>
              <w:rPr>
                <w:noProof/>
                <w:webHidden/>
              </w:rPr>
              <w:tab/>
            </w:r>
            <w:r>
              <w:rPr>
                <w:noProof/>
                <w:webHidden/>
              </w:rPr>
              <w:fldChar w:fldCharType="begin"/>
            </w:r>
            <w:r>
              <w:rPr>
                <w:noProof/>
                <w:webHidden/>
              </w:rPr>
              <w:instrText xml:space="preserve"> PAGEREF _Toc49249805 \h </w:instrText>
            </w:r>
            <w:r>
              <w:rPr>
                <w:noProof/>
                <w:webHidden/>
              </w:rPr>
            </w:r>
            <w:r>
              <w:rPr>
                <w:noProof/>
                <w:webHidden/>
              </w:rPr>
              <w:fldChar w:fldCharType="separate"/>
            </w:r>
            <w:r>
              <w:rPr>
                <w:noProof/>
                <w:webHidden/>
              </w:rPr>
              <w:t>39</w:t>
            </w:r>
            <w:r>
              <w:rPr>
                <w:noProof/>
                <w:webHidden/>
              </w:rPr>
              <w:fldChar w:fldCharType="end"/>
            </w:r>
          </w:hyperlink>
        </w:p>
        <w:p w14:paraId="75C9CBDF" w14:textId="210D63CA" w:rsidR="007F719B" w:rsidRDefault="007F719B">
          <w:pPr>
            <w:pStyle w:val="TOC2"/>
            <w:tabs>
              <w:tab w:val="left" w:pos="880"/>
              <w:tab w:val="right" w:leader="dot" w:pos="9350"/>
            </w:tabs>
            <w:rPr>
              <w:rFonts w:asciiTheme="minorHAnsi" w:eastAsiaTheme="minorEastAsia" w:hAnsiTheme="minorHAnsi" w:cstheme="minorBidi"/>
              <w:noProof/>
            </w:rPr>
          </w:pPr>
          <w:hyperlink w:anchor="_Toc49249806" w:history="1">
            <w:r w:rsidRPr="00862531">
              <w:rPr>
                <w:rStyle w:val="Hyperlink"/>
                <w:noProof/>
              </w:rPr>
              <w:t>4.15</w:t>
            </w:r>
            <w:r>
              <w:rPr>
                <w:rFonts w:asciiTheme="minorHAnsi" w:eastAsiaTheme="minorEastAsia" w:hAnsiTheme="minorHAnsi" w:cstheme="minorBidi"/>
                <w:noProof/>
              </w:rPr>
              <w:tab/>
            </w:r>
            <w:r w:rsidRPr="00862531">
              <w:rPr>
                <w:rStyle w:val="Hyperlink"/>
                <w:noProof/>
              </w:rPr>
              <w:t>Chemical Runoff &amp; Vertical Transport in Soil</w:t>
            </w:r>
            <w:r>
              <w:rPr>
                <w:noProof/>
                <w:webHidden/>
              </w:rPr>
              <w:tab/>
            </w:r>
            <w:r>
              <w:rPr>
                <w:noProof/>
                <w:webHidden/>
              </w:rPr>
              <w:fldChar w:fldCharType="begin"/>
            </w:r>
            <w:r>
              <w:rPr>
                <w:noProof/>
                <w:webHidden/>
              </w:rPr>
              <w:instrText xml:space="preserve"> PAGEREF _Toc49249806 \h </w:instrText>
            </w:r>
            <w:r>
              <w:rPr>
                <w:noProof/>
                <w:webHidden/>
              </w:rPr>
            </w:r>
            <w:r>
              <w:rPr>
                <w:noProof/>
                <w:webHidden/>
              </w:rPr>
              <w:fldChar w:fldCharType="separate"/>
            </w:r>
            <w:r>
              <w:rPr>
                <w:noProof/>
                <w:webHidden/>
              </w:rPr>
              <w:t>39</w:t>
            </w:r>
            <w:r>
              <w:rPr>
                <w:noProof/>
                <w:webHidden/>
              </w:rPr>
              <w:fldChar w:fldCharType="end"/>
            </w:r>
          </w:hyperlink>
        </w:p>
        <w:p w14:paraId="599F22DF" w14:textId="62440C3D" w:rsidR="007F719B" w:rsidRDefault="007F719B">
          <w:pPr>
            <w:pStyle w:val="TOC3"/>
            <w:tabs>
              <w:tab w:val="left" w:pos="1320"/>
              <w:tab w:val="right" w:leader="dot" w:pos="9350"/>
            </w:tabs>
            <w:rPr>
              <w:rFonts w:asciiTheme="minorHAnsi" w:eastAsiaTheme="minorEastAsia" w:hAnsiTheme="minorHAnsi" w:cstheme="minorBidi"/>
              <w:noProof/>
            </w:rPr>
          </w:pPr>
          <w:hyperlink w:anchor="_Toc49249807" w:history="1">
            <w:r w:rsidRPr="00862531">
              <w:rPr>
                <w:rStyle w:val="Hyperlink"/>
                <w:noProof/>
              </w:rPr>
              <w:t>4.15.1</w:t>
            </w:r>
            <w:r>
              <w:rPr>
                <w:rFonts w:asciiTheme="minorHAnsi" w:eastAsiaTheme="minorEastAsia" w:hAnsiTheme="minorHAnsi" w:cstheme="minorBidi"/>
                <w:noProof/>
              </w:rPr>
              <w:tab/>
            </w:r>
            <w:r w:rsidRPr="00862531">
              <w:rPr>
                <w:rStyle w:val="Hyperlink"/>
                <w:noProof/>
              </w:rPr>
              <w:t>Transport Model</w:t>
            </w:r>
            <w:r>
              <w:rPr>
                <w:noProof/>
                <w:webHidden/>
              </w:rPr>
              <w:tab/>
            </w:r>
            <w:r>
              <w:rPr>
                <w:noProof/>
                <w:webHidden/>
              </w:rPr>
              <w:fldChar w:fldCharType="begin"/>
            </w:r>
            <w:r>
              <w:rPr>
                <w:noProof/>
                <w:webHidden/>
              </w:rPr>
              <w:instrText xml:space="preserve"> PAGEREF _Toc49249807 \h </w:instrText>
            </w:r>
            <w:r>
              <w:rPr>
                <w:noProof/>
                <w:webHidden/>
              </w:rPr>
            </w:r>
            <w:r>
              <w:rPr>
                <w:noProof/>
                <w:webHidden/>
              </w:rPr>
              <w:fldChar w:fldCharType="separate"/>
            </w:r>
            <w:r>
              <w:rPr>
                <w:noProof/>
                <w:webHidden/>
              </w:rPr>
              <w:t>39</w:t>
            </w:r>
            <w:r>
              <w:rPr>
                <w:noProof/>
                <w:webHidden/>
              </w:rPr>
              <w:fldChar w:fldCharType="end"/>
            </w:r>
          </w:hyperlink>
        </w:p>
        <w:p w14:paraId="49099E67" w14:textId="0321D6A5" w:rsidR="007F719B" w:rsidRDefault="007F719B">
          <w:pPr>
            <w:pStyle w:val="TOC3"/>
            <w:tabs>
              <w:tab w:val="left" w:pos="1320"/>
              <w:tab w:val="right" w:leader="dot" w:pos="9350"/>
            </w:tabs>
            <w:rPr>
              <w:rFonts w:asciiTheme="minorHAnsi" w:eastAsiaTheme="minorEastAsia" w:hAnsiTheme="minorHAnsi" w:cstheme="minorBidi"/>
              <w:noProof/>
            </w:rPr>
          </w:pPr>
          <w:hyperlink w:anchor="_Toc49249808" w:history="1">
            <w:r w:rsidRPr="00862531">
              <w:rPr>
                <w:rStyle w:val="Hyperlink"/>
                <w:noProof/>
              </w:rPr>
              <w:t>4.15.2</w:t>
            </w:r>
            <w:r>
              <w:rPr>
                <w:rFonts w:asciiTheme="minorHAnsi" w:eastAsiaTheme="minorEastAsia" w:hAnsiTheme="minorHAnsi" w:cstheme="minorBidi"/>
                <w:noProof/>
              </w:rPr>
              <w:tab/>
            </w:r>
            <w:r w:rsidRPr="00862531">
              <w:rPr>
                <w:rStyle w:val="Hyperlink"/>
                <w:noProof/>
              </w:rPr>
              <w:t>Runoff Extraction of Chemical</w:t>
            </w:r>
            <w:r>
              <w:rPr>
                <w:noProof/>
                <w:webHidden/>
              </w:rPr>
              <w:tab/>
            </w:r>
            <w:r>
              <w:rPr>
                <w:noProof/>
                <w:webHidden/>
              </w:rPr>
              <w:fldChar w:fldCharType="begin"/>
            </w:r>
            <w:r>
              <w:rPr>
                <w:noProof/>
                <w:webHidden/>
              </w:rPr>
              <w:instrText xml:space="preserve"> PAGEREF _Toc49249808 \h </w:instrText>
            </w:r>
            <w:r>
              <w:rPr>
                <w:noProof/>
                <w:webHidden/>
              </w:rPr>
            </w:r>
            <w:r>
              <w:rPr>
                <w:noProof/>
                <w:webHidden/>
              </w:rPr>
              <w:fldChar w:fldCharType="separate"/>
            </w:r>
            <w:r>
              <w:rPr>
                <w:noProof/>
                <w:webHidden/>
              </w:rPr>
              <w:t>44</w:t>
            </w:r>
            <w:r>
              <w:rPr>
                <w:noProof/>
                <w:webHidden/>
              </w:rPr>
              <w:fldChar w:fldCharType="end"/>
            </w:r>
          </w:hyperlink>
        </w:p>
        <w:p w14:paraId="110EA3A5" w14:textId="41334B9E" w:rsidR="007F719B" w:rsidRDefault="007F719B">
          <w:pPr>
            <w:pStyle w:val="TOC3"/>
            <w:tabs>
              <w:tab w:val="left" w:pos="1320"/>
              <w:tab w:val="right" w:leader="dot" w:pos="9350"/>
            </w:tabs>
            <w:rPr>
              <w:rFonts w:asciiTheme="minorHAnsi" w:eastAsiaTheme="minorEastAsia" w:hAnsiTheme="minorHAnsi" w:cstheme="minorBidi"/>
              <w:noProof/>
            </w:rPr>
          </w:pPr>
          <w:hyperlink w:anchor="_Toc49249809" w:history="1">
            <w:r w:rsidRPr="00862531">
              <w:rPr>
                <w:rStyle w:val="Hyperlink"/>
                <w:noProof/>
              </w:rPr>
              <w:t>4.15.3</w:t>
            </w:r>
            <w:r>
              <w:rPr>
                <w:rFonts w:asciiTheme="minorHAnsi" w:eastAsiaTheme="minorEastAsia" w:hAnsiTheme="minorHAnsi" w:cstheme="minorBidi"/>
                <w:noProof/>
              </w:rPr>
              <w:tab/>
            </w:r>
            <w:r w:rsidRPr="00862531">
              <w:rPr>
                <w:rStyle w:val="Hyperlink"/>
                <w:noProof/>
              </w:rPr>
              <w:t>Erosion Extraction of Chemical</w:t>
            </w:r>
            <w:r>
              <w:rPr>
                <w:noProof/>
                <w:webHidden/>
              </w:rPr>
              <w:tab/>
            </w:r>
            <w:r>
              <w:rPr>
                <w:noProof/>
                <w:webHidden/>
              </w:rPr>
              <w:fldChar w:fldCharType="begin"/>
            </w:r>
            <w:r>
              <w:rPr>
                <w:noProof/>
                <w:webHidden/>
              </w:rPr>
              <w:instrText xml:space="preserve"> PAGEREF _Toc49249809 \h </w:instrText>
            </w:r>
            <w:r>
              <w:rPr>
                <w:noProof/>
                <w:webHidden/>
              </w:rPr>
            </w:r>
            <w:r>
              <w:rPr>
                <w:noProof/>
                <w:webHidden/>
              </w:rPr>
              <w:fldChar w:fldCharType="separate"/>
            </w:r>
            <w:r>
              <w:rPr>
                <w:noProof/>
                <w:webHidden/>
              </w:rPr>
              <w:t>45</w:t>
            </w:r>
            <w:r>
              <w:rPr>
                <w:noProof/>
                <w:webHidden/>
              </w:rPr>
              <w:fldChar w:fldCharType="end"/>
            </w:r>
          </w:hyperlink>
        </w:p>
        <w:p w14:paraId="79A8BCB1" w14:textId="028AB9F9" w:rsidR="007F719B" w:rsidRDefault="007F719B">
          <w:pPr>
            <w:pStyle w:val="TOC2"/>
            <w:tabs>
              <w:tab w:val="left" w:pos="880"/>
              <w:tab w:val="right" w:leader="dot" w:pos="9350"/>
            </w:tabs>
            <w:rPr>
              <w:rFonts w:asciiTheme="minorHAnsi" w:eastAsiaTheme="minorEastAsia" w:hAnsiTheme="minorHAnsi" w:cstheme="minorBidi"/>
              <w:noProof/>
            </w:rPr>
          </w:pPr>
          <w:hyperlink w:anchor="_Toc49249810" w:history="1">
            <w:r w:rsidRPr="00862531">
              <w:rPr>
                <w:rStyle w:val="Hyperlink"/>
                <w:noProof/>
              </w:rPr>
              <w:t>4.16</w:t>
            </w:r>
            <w:r>
              <w:rPr>
                <w:rFonts w:asciiTheme="minorHAnsi" w:eastAsiaTheme="minorEastAsia" w:hAnsiTheme="minorHAnsi" w:cstheme="minorBidi"/>
                <w:noProof/>
              </w:rPr>
              <w:tab/>
            </w:r>
            <w:r w:rsidRPr="00862531">
              <w:rPr>
                <w:rStyle w:val="Hyperlink"/>
                <w:noProof/>
              </w:rPr>
              <w:t>Chemical Volatilization</w:t>
            </w:r>
            <w:r>
              <w:rPr>
                <w:noProof/>
                <w:webHidden/>
              </w:rPr>
              <w:tab/>
            </w:r>
            <w:r>
              <w:rPr>
                <w:noProof/>
                <w:webHidden/>
              </w:rPr>
              <w:fldChar w:fldCharType="begin"/>
            </w:r>
            <w:r>
              <w:rPr>
                <w:noProof/>
                <w:webHidden/>
              </w:rPr>
              <w:instrText xml:space="preserve"> PAGEREF _Toc49249810 \h </w:instrText>
            </w:r>
            <w:r>
              <w:rPr>
                <w:noProof/>
                <w:webHidden/>
              </w:rPr>
            </w:r>
            <w:r>
              <w:rPr>
                <w:noProof/>
                <w:webHidden/>
              </w:rPr>
              <w:fldChar w:fldCharType="separate"/>
            </w:r>
            <w:r>
              <w:rPr>
                <w:noProof/>
                <w:webHidden/>
              </w:rPr>
              <w:t>46</w:t>
            </w:r>
            <w:r>
              <w:rPr>
                <w:noProof/>
                <w:webHidden/>
              </w:rPr>
              <w:fldChar w:fldCharType="end"/>
            </w:r>
          </w:hyperlink>
        </w:p>
        <w:p w14:paraId="595BC4A4" w14:textId="79D99EBA" w:rsidR="007F719B" w:rsidRDefault="007F719B">
          <w:pPr>
            <w:pStyle w:val="TOC3"/>
            <w:tabs>
              <w:tab w:val="left" w:pos="1320"/>
              <w:tab w:val="right" w:leader="dot" w:pos="9350"/>
            </w:tabs>
            <w:rPr>
              <w:rFonts w:asciiTheme="minorHAnsi" w:eastAsiaTheme="minorEastAsia" w:hAnsiTheme="minorHAnsi" w:cstheme="minorBidi"/>
              <w:noProof/>
            </w:rPr>
          </w:pPr>
          <w:hyperlink w:anchor="_Toc49249811" w:history="1">
            <w:r w:rsidRPr="00862531">
              <w:rPr>
                <w:rStyle w:val="Hyperlink"/>
                <w:noProof/>
              </w:rPr>
              <w:t>4.16.1</w:t>
            </w:r>
            <w:r>
              <w:rPr>
                <w:rFonts w:asciiTheme="minorHAnsi" w:eastAsiaTheme="minorEastAsia" w:hAnsiTheme="minorHAnsi" w:cstheme="minorBidi"/>
                <w:noProof/>
              </w:rPr>
              <w:tab/>
            </w:r>
            <w:r w:rsidRPr="00862531">
              <w:rPr>
                <w:rStyle w:val="Hyperlink"/>
                <w:noProof/>
              </w:rPr>
              <w:t>Soil Vapor Phase and Volatilization Flux</w:t>
            </w:r>
            <w:r>
              <w:rPr>
                <w:noProof/>
                <w:webHidden/>
              </w:rPr>
              <w:tab/>
            </w:r>
            <w:r>
              <w:rPr>
                <w:noProof/>
                <w:webHidden/>
              </w:rPr>
              <w:fldChar w:fldCharType="begin"/>
            </w:r>
            <w:r>
              <w:rPr>
                <w:noProof/>
                <w:webHidden/>
              </w:rPr>
              <w:instrText xml:space="preserve"> PAGEREF _Toc49249811 \h </w:instrText>
            </w:r>
            <w:r>
              <w:rPr>
                <w:noProof/>
                <w:webHidden/>
              </w:rPr>
            </w:r>
            <w:r>
              <w:rPr>
                <w:noProof/>
                <w:webHidden/>
              </w:rPr>
              <w:fldChar w:fldCharType="separate"/>
            </w:r>
            <w:r>
              <w:rPr>
                <w:noProof/>
                <w:webHidden/>
              </w:rPr>
              <w:t>46</w:t>
            </w:r>
            <w:r>
              <w:rPr>
                <w:noProof/>
                <w:webHidden/>
              </w:rPr>
              <w:fldChar w:fldCharType="end"/>
            </w:r>
          </w:hyperlink>
        </w:p>
        <w:p w14:paraId="3093A89D" w14:textId="52AFF792" w:rsidR="007F719B" w:rsidRDefault="007F719B">
          <w:pPr>
            <w:pStyle w:val="TOC1"/>
            <w:rPr>
              <w:rFonts w:asciiTheme="minorHAnsi" w:eastAsiaTheme="minorEastAsia" w:hAnsiTheme="minorHAnsi" w:cstheme="minorBidi"/>
              <w:noProof/>
            </w:rPr>
          </w:pPr>
          <w:hyperlink w:anchor="_Toc49249812" w:history="1">
            <w:r w:rsidRPr="00862531">
              <w:rPr>
                <w:rStyle w:val="Hyperlink"/>
                <w:noProof/>
              </w:rPr>
              <w:t>5</w:t>
            </w:r>
            <w:r>
              <w:rPr>
                <w:rFonts w:asciiTheme="minorHAnsi" w:eastAsiaTheme="minorEastAsia" w:hAnsiTheme="minorHAnsi" w:cstheme="minorBidi"/>
                <w:noProof/>
              </w:rPr>
              <w:tab/>
            </w:r>
            <w:r w:rsidRPr="00862531">
              <w:rPr>
                <w:rStyle w:val="Hyperlink"/>
                <w:noProof/>
              </w:rPr>
              <w:t>Computer Implementation</w:t>
            </w:r>
            <w:r>
              <w:rPr>
                <w:noProof/>
                <w:webHidden/>
              </w:rPr>
              <w:tab/>
            </w:r>
            <w:r>
              <w:rPr>
                <w:noProof/>
                <w:webHidden/>
              </w:rPr>
              <w:fldChar w:fldCharType="begin"/>
            </w:r>
            <w:r>
              <w:rPr>
                <w:noProof/>
                <w:webHidden/>
              </w:rPr>
              <w:instrText xml:space="preserve"> PAGEREF _Toc49249812 \h </w:instrText>
            </w:r>
            <w:r>
              <w:rPr>
                <w:noProof/>
                <w:webHidden/>
              </w:rPr>
            </w:r>
            <w:r>
              <w:rPr>
                <w:noProof/>
                <w:webHidden/>
              </w:rPr>
              <w:fldChar w:fldCharType="separate"/>
            </w:r>
            <w:r>
              <w:rPr>
                <w:noProof/>
                <w:webHidden/>
              </w:rPr>
              <w:t>50</w:t>
            </w:r>
            <w:r>
              <w:rPr>
                <w:noProof/>
                <w:webHidden/>
              </w:rPr>
              <w:fldChar w:fldCharType="end"/>
            </w:r>
          </w:hyperlink>
        </w:p>
        <w:p w14:paraId="2BB84B21" w14:textId="19A5EE3E" w:rsidR="007F719B" w:rsidRDefault="007F719B">
          <w:pPr>
            <w:pStyle w:val="TOC1"/>
            <w:rPr>
              <w:rFonts w:asciiTheme="minorHAnsi" w:eastAsiaTheme="minorEastAsia" w:hAnsiTheme="minorHAnsi" w:cstheme="minorBidi"/>
              <w:noProof/>
            </w:rPr>
          </w:pPr>
          <w:hyperlink w:anchor="_Toc49249813" w:history="1">
            <w:r w:rsidRPr="00862531">
              <w:rPr>
                <w:rStyle w:val="Hyperlink"/>
                <w:noProof/>
              </w:rPr>
              <w:t>6</w:t>
            </w:r>
            <w:r>
              <w:rPr>
                <w:rFonts w:asciiTheme="minorHAnsi" w:eastAsiaTheme="minorEastAsia" w:hAnsiTheme="minorHAnsi" w:cstheme="minorBidi"/>
                <w:noProof/>
              </w:rPr>
              <w:tab/>
            </w:r>
            <w:r w:rsidRPr="00862531">
              <w:rPr>
                <w:rStyle w:val="Hyperlink"/>
                <w:noProof/>
              </w:rPr>
              <w:t>References</w:t>
            </w:r>
            <w:r>
              <w:rPr>
                <w:noProof/>
                <w:webHidden/>
              </w:rPr>
              <w:tab/>
            </w:r>
            <w:r>
              <w:rPr>
                <w:noProof/>
                <w:webHidden/>
              </w:rPr>
              <w:fldChar w:fldCharType="begin"/>
            </w:r>
            <w:r>
              <w:rPr>
                <w:noProof/>
                <w:webHidden/>
              </w:rPr>
              <w:instrText xml:space="preserve"> PAGEREF _Toc49249813 \h </w:instrText>
            </w:r>
            <w:r>
              <w:rPr>
                <w:noProof/>
                <w:webHidden/>
              </w:rPr>
            </w:r>
            <w:r>
              <w:rPr>
                <w:noProof/>
                <w:webHidden/>
              </w:rPr>
              <w:fldChar w:fldCharType="separate"/>
            </w:r>
            <w:r>
              <w:rPr>
                <w:noProof/>
                <w:webHidden/>
              </w:rPr>
              <w:t>51</w:t>
            </w:r>
            <w:r>
              <w:rPr>
                <w:noProof/>
                <w:webHidden/>
              </w:rPr>
              <w:fldChar w:fldCharType="end"/>
            </w:r>
          </w:hyperlink>
        </w:p>
        <w:p w14:paraId="5826FE63" w14:textId="10CFBEE3" w:rsidR="007F719B" w:rsidRDefault="007F719B">
          <w:pPr>
            <w:pStyle w:val="TOC1"/>
            <w:rPr>
              <w:rFonts w:asciiTheme="minorHAnsi" w:eastAsiaTheme="minorEastAsia" w:hAnsiTheme="minorHAnsi" w:cstheme="minorBidi"/>
              <w:noProof/>
            </w:rPr>
          </w:pPr>
          <w:hyperlink w:anchor="_Toc49249814" w:history="1">
            <w:r w:rsidRPr="00862531">
              <w:rPr>
                <w:rStyle w:val="Hyperlink"/>
                <w:noProof/>
              </w:rPr>
              <w:t>7</w:t>
            </w:r>
            <w:r>
              <w:rPr>
                <w:rFonts w:asciiTheme="minorHAnsi" w:eastAsiaTheme="minorEastAsia" w:hAnsiTheme="minorHAnsi" w:cstheme="minorBidi"/>
                <w:noProof/>
              </w:rPr>
              <w:tab/>
            </w:r>
            <w:r w:rsidRPr="00862531">
              <w:rPr>
                <w:rStyle w:val="Hyperlink"/>
                <w:noProof/>
              </w:rPr>
              <w:t>Appendix A. Calibration/Diagnostic Option</w:t>
            </w:r>
            <w:r>
              <w:rPr>
                <w:noProof/>
                <w:webHidden/>
              </w:rPr>
              <w:tab/>
            </w:r>
            <w:r>
              <w:rPr>
                <w:noProof/>
                <w:webHidden/>
              </w:rPr>
              <w:fldChar w:fldCharType="begin"/>
            </w:r>
            <w:r>
              <w:rPr>
                <w:noProof/>
                <w:webHidden/>
              </w:rPr>
              <w:instrText xml:space="preserve"> PAGEREF _Toc49249814 \h </w:instrText>
            </w:r>
            <w:r>
              <w:rPr>
                <w:noProof/>
                <w:webHidden/>
              </w:rPr>
            </w:r>
            <w:r>
              <w:rPr>
                <w:noProof/>
                <w:webHidden/>
              </w:rPr>
              <w:fldChar w:fldCharType="separate"/>
            </w:r>
            <w:r>
              <w:rPr>
                <w:noProof/>
                <w:webHidden/>
              </w:rPr>
              <w:t>53</w:t>
            </w:r>
            <w:r>
              <w:rPr>
                <w:noProof/>
                <w:webHidden/>
              </w:rPr>
              <w:fldChar w:fldCharType="end"/>
            </w:r>
          </w:hyperlink>
        </w:p>
        <w:p w14:paraId="55B6DD00" w14:textId="6AFA0E27" w:rsidR="00C566EB" w:rsidRPr="00C566EB" w:rsidRDefault="00120FD4" w:rsidP="00F60077">
          <w:pPr>
            <w:pStyle w:val="TOC1"/>
          </w:pPr>
          <w:r>
            <w:fldChar w:fldCharType="end"/>
          </w:r>
        </w:p>
      </w:sdtContent>
    </w:sdt>
    <w:p w14:paraId="63492071" w14:textId="77777777" w:rsidR="00A3000E" w:rsidRDefault="00A3000E" w:rsidP="00F60077">
      <w:pPr>
        <w:pStyle w:val="Heading1"/>
        <w:sectPr w:rsidR="00A3000E" w:rsidSect="00DF1A4A">
          <w:headerReference w:type="default" r:id="rId8"/>
          <w:footerReference w:type="default" r:id="rId9"/>
          <w:pgSz w:w="12240" w:h="15840"/>
          <w:pgMar w:top="1440" w:right="1440" w:bottom="1440" w:left="1440" w:header="720" w:footer="720" w:gutter="0"/>
          <w:pgNumType w:fmt="lowerRoman" w:start="1"/>
          <w:cols w:space="720"/>
          <w:noEndnote/>
          <w:titlePg/>
          <w:docGrid w:linePitch="299"/>
        </w:sectPr>
      </w:pPr>
    </w:p>
    <w:p w14:paraId="076E67EB" w14:textId="77777777" w:rsidR="005F3AE6" w:rsidRPr="00B135A0" w:rsidRDefault="00A20572" w:rsidP="00F60077">
      <w:pPr>
        <w:pStyle w:val="Heading1"/>
      </w:pPr>
      <w:bookmarkStart w:id="0" w:name="_Toc49249780"/>
      <w:r w:rsidRPr="00B135A0">
        <w:lastRenderedPageBreak/>
        <w:t>What's New in PRZM5</w:t>
      </w:r>
      <w:bookmarkEnd w:id="0"/>
      <w:r w:rsidRPr="00B135A0">
        <w:t xml:space="preserve"> </w:t>
      </w:r>
    </w:p>
    <w:p w14:paraId="3195662F" w14:textId="521C2F3B" w:rsidR="005F3AE6" w:rsidRDefault="00EA3E5F" w:rsidP="00F60077">
      <w:r>
        <w:t>PRZM5 is a modernization</w:t>
      </w:r>
      <w:r w:rsidR="004746A9">
        <w:t xml:space="preserve"> of previous versions of PRZM</w:t>
      </w:r>
      <w:r w:rsidR="006750BC">
        <w:t>,</w:t>
      </w:r>
      <w:r w:rsidR="004746A9">
        <w:t xml:space="preserve"> and f</w:t>
      </w:r>
      <w:r w:rsidR="006750BC">
        <w:t>or the most part</w:t>
      </w:r>
      <w:r w:rsidR="001E7B62">
        <w:t>,</w:t>
      </w:r>
      <w:r w:rsidR="00A20572" w:rsidRPr="00E57301">
        <w:t xml:space="preserve"> PRZM5 </w:t>
      </w:r>
      <w:r w:rsidR="00734379">
        <w:t>perform</w:t>
      </w:r>
      <w:r w:rsidR="00C85C11">
        <w:t>s</w:t>
      </w:r>
      <w:r w:rsidR="00734379" w:rsidRPr="00E57301">
        <w:t xml:space="preserve"> </w:t>
      </w:r>
      <w:r w:rsidR="00A20572" w:rsidRPr="00E57301">
        <w:t>much like the previous versions</w:t>
      </w:r>
      <w:r w:rsidR="000B4451">
        <w:t xml:space="preserve">, with the exception </w:t>
      </w:r>
      <w:r w:rsidR="00C00BD7">
        <w:t>that many bugs from the old PRZM are now fixed</w:t>
      </w:r>
      <w:r w:rsidR="00785AC7">
        <w:t xml:space="preserve">. </w:t>
      </w:r>
      <w:r w:rsidR="00A20572" w:rsidRPr="00E57301">
        <w:t xml:space="preserve"> </w:t>
      </w:r>
      <w:r w:rsidR="00785AC7">
        <w:t>M</w:t>
      </w:r>
      <w:r w:rsidR="00C00BD7">
        <w:t>any</w:t>
      </w:r>
      <w:r w:rsidR="00785AC7" w:rsidRPr="00E57301">
        <w:t xml:space="preserve"> </w:t>
      </w:r>
      <w:r w:rsidR="00A20572" w:rsidRPr="00E57301">
        <w:t xml:space="preserve">of the </w:t>
      </w:r>
      <w:r w:rsidR="00B91DEA">
        <w:t>update</w:t>
      </w:r>
      <w:r w:rsidR="00734379">
        <w:t>s</w:t>
      </w:r>
      <w:r w:rsidR="00734379" w:rsidRPr="00E57301">
        <w:t xml:space="preserve"> </w:t>
      </w:r>
      <w:r w:rsidR="00013282">
        <w:t>in</w:t>
      </w:r>
      <w:r w:rsidR="00013282" w:rsidRPr="00E57301">
        <w:t xml:space="preserve"> </w:t>
      </w:r>
      <w:r w:rsidR="00A20572" w:rsidRPr="00E57301">
        <w:t>PRZM</w:t>
      </w:r>
      <w:r w:rsidR="00013282">
        <w:t>5</w:t>
      </w:r>
      <w:r w:rsidR="00A20572" w:rsidRPr="00E57301">
        <w:t xml:space="preserve"> </w:t>
      </w:r>
      <w:r w:rsidR="00D1631F">
        <w:t xml:space="preserve">are </w:t>
      </w:r>
      <w:r w:rsidR="00A20572" w:rsidRPr="00E57301">
        <w:t xml:space="preserve">internal </w:t>
      </w:r>
      <w:r w:rsidR="00D43AC0">
        <w:t>to</w:t>
      </w:r>
      <w:r w:rsidR="00D43AC0" w:rsidRPr="00E57301">
        <w:t xml:space="preserve"> </w:t>
      </w:r>
      <w:r w:rsidR="00A20572" w:rsidRPr="00E57301">
        <w:t>the code</w:t>
      </w:r>
      <w:r w:rsidR="00A6193B">
        <w:t>,</w:t>
      </w:r>
      <w:r w:rsidR="00D1631F">
        <w:t xml:space="preserve"> and typical users will be unaware of any alterations, while those involved in development and maintenance should find</w:t>
      </w:r>
      <w:r w:rsidR="00A20572" w:rsidRPr="00E57301">
        <w:t xml:space="preserve"> PRZM5 easier </w:t>
      </w:r>
      <w:r w:rsidR="00D1631F">
        <w:t>to</w:t>
      </w:r>
      <w:r w:rsidR="00A20572" w:rsidRPr="00E57301">
        <w:t xml:space="preserve"> follow</w:t>
      </w:r>
      <w:r w:rsidR="00013282">
        <w:t xml:space="preserve"> </w:t>
      </w:r>
      <w:r w:rsidR="00A20572" w:rsidRPr="00E57301">
        <w:t>than previous versions.</w:t>
      </w:r>
      <w:r w:rsidR="00C00BD7">
        <w:t xml:space="preserve">  Of </w:t>
      </w:r>
      <w:r w:rsidR="006750BC">
        <w:t xml:space="preserve">special </w:t>
      </w:r>
      <w:r w:rsidR="00C00BD7">
        <w:t xml:space="preserve">interest to users </w:t>
      </w:r>
      <w:r w:rsidR="000B4451">
        <w:t xml:space="preserve">is </w:t>
      </w:r>
      <w:r w:rsidR="00C00BD7">
        <w:t>the new input file</w:t>
      </w:r>
      <w:r w:rsidR="005D5A1A">
        <w:t>, which is easier to edit,</w:t>
      </w:r>
      <w:r w:rsidR="00C00BD7">
        <w:t xml:space="preserve"> better organized</w:t>
      </w:r>
      <w:r w:rsidR="006F5BDA">
        <w:t>, and more intuitive</w:t>
      </w:r>
      <w:r w:rsidR="00C00BD7">
        <w:t>.</w:t>
      </w:r>
    </w:p>
    <w:p w14:paraId="1E4CD968" w14:textId="77777777" w:rsidR="00AC5D50" w:rsidRDefault="00AC5D50" w:rsidP="00F60077"/>
    <w:p w14:paraId="4B7DDB4F" w14:textId="053D1EA3" w:rsidR="005F3AE6" w:rsidRDefault="003D3AE0" w:rsidP="00F60077">
      <w:r>
        <w:t xml:space="preserve">The </w:t>
      </w:r>
      <w:r w:rsidR="00A20572" w:rsidRPr="00E57301">
        <w:t xml:space="preserve">PRZM5 code </w:t>
      </w:r>
      <w:r w:rsidR="001E7B62">
        <w:t xml:space="preserve">is in </w:t>
      </w:r>
      <w:r w:rsidR="00FA6B98" w:rsidRPr="00E57301">
        <w:t>free</w:t>
      </w:r>
      <w:r w:rsidR="00FA6B98">
        <w:t>-</w:t>
      </w:r>
      <w:r w:rsidR="00A20572" w:rsidRPr="00E57301">
        <w:t xml:space="preserve">format </w:t>
      </w:r>
      <w:r w:rsidR="00524F0C">
        <w:t>style</w:t>
      </w:r>
      <w:r w:rsidR="00013282">
        <w:t xml:space="preserve"> </w:t>
      </w:r>
      <w:r w:rsidR="00A20572" w:rsidRPr="00E57301">
        <w:t xml:space="preserve">consistent with Fortran </w:t>
      </w:r>
      <w:r w:rsidR="00013282">
        <w:t>2003</w:t>
      </w:r>
      <w:r w:rsidR="00013282" w:rsidRPr="00E57301">
        <w:t xml:space="preserve"> </w:t>
      </w:r>
      <w:r w:rsidR="000565A8">
        <w:t xml:space="preserve">and above </w:t>
      </w:r>
      <w:r w:rsidR="00A20572" w:rsidRPr="00E57301">
        <w:t xml:space="preserve">(PRZM </w:t>
      </w:r>
      <w:r w:rsidR="001E7B62">
        <w:t>written</w:t>
      </w:r>
      <w:r w:rsidR="007D178A">
        <w:t xml:space="preserve"> </w:t>
      </w:r>
      <w:r w:rsidR="00A20572" w:rsidRPr="00E57301">
        <w:t xml:space="preserve">in Fortran 77).  </w:t>
      </w:r>
      <w:r w:rsidR="00013282">
        <w:t xml:space="preserve">The </w:t>
      </w:r>
      <w:r w:rsidR="00524F0C">
        <w:t>revised</w:t>
      </w:r>
      <w:r w:rsidR="00524F0C" w:rsidRPr="00E57301">
        <w:t xml:space="preserve"> </w:t>
      </w:r>
      <w:r w:rsidR="00A20572" w:rsidRPr="00E57301">
        <w:t xml:space="preserve">format </w:t>
      </w:r>
      <w:r w:rsidR="004970EC">
        <w:t>has made</w:t>
      </w:r>
      <w:r w:rsidR="004970EC" w:rsidRPr="00E57301">
        <w:t xml:space="preserve"> </w:t>
      </w:r>
      <w:r w:rsidR="00A20572" w:rsidRPr="00E57301">
        <w:t>the code much easier to read</w:t>
      </w:r>
      <w:r w:rsidR="002F3B05">
        <w:t xml:space="preserve"> and search. </w:t>
      </w:r>
      <w:r w:rsidR="004970EC">
        <w:t xml:space="preserve"> </w:t>
      </w:r>
      <w:r w:rsidR="002F3B05">
        <w:t>A</w:t>
      </w:r>
      <w:r w:rsidR="00A20572" w:rsidRPr="00E57301">
        <w:t xml:space="preserve">ll subroutines </w:t>
      </w:r>
      <w:r w:rsidR="00D43AC0">
        <w:t>are now</w:t>
      </w:r>
      <w:r w:rsidR="00A20572" w:rsidRPr="00E57301">
        <w:t xml:space="preserve"> contained in modules </w:t>
      </w:r>
      <w:r w:rsidR="002F3B05">
        <w:t xml:space="preserve">and </w:t>
      </w:r>
      <w:r w:rsidR="00AE521A">
        <w:t xml:space="preserve">have </w:t>
      </w:r>
      <w:r w:rsidR="00AE521A" w:rsidRPr="00E57301">
        <w:t>improved</w:t>
      </w:r>
      <w:r w:rsidR="00D43AC0">
        <w:t xml:space="preserve"> </w:t>
      </w:r>
      <w:r w:rsidR="00A20572" w:rsidRPr="00E57301">
        <w:t>names (for example, "Read_Inputs" instead of "Rsinp2"</w:t>
      </w:r>
      <w:r w:rsidR="00E57301" w:rsidRPr="00E57301">
        <w:t>).</w:t>
      </w:r>
      <w:r w:rsidR="00A20572" w:rsidRPr="00E57301">
        <w:t xml:space="preserve">  Some important variable names have changed</w:t>
      </w:r>
      <w:r w:rsidR="009C69A0">
        <w:t xml:space="preserve"> to allow</w:t>
      </w:r>
      <w:r w:rsidR="00A20572" w:rsidRPr="00E57301">
        <w:t xml:space="preserve"> search functions in code editors </w:t>
      </w:r>
      <w:r w:rsidR="009C69A0">
        <w:t>to</w:t>
      </w:r>
      <w:r w:rsidR="009C69A0" w:rsidRPr="00E57301">
        <w:t xml:space="preserve"> </w:t>
      </w:r>
      <w:r w:rsidR="009D25CA">
        <w:t>populate</w:t>
      </w:r>
      <w:r w:rsidR="00A20572" w:rsidRPr="00E57301">
        <w:t xml:space="preserve"> </w:t>
      </w:r>
      <w:r w:rsidR="009C69A0">
        <w:t xml:space="preserve">more </w:t>
      </w:r>
      <w:r w:rsidR="00A20572" w:rsidRPr="00E57301">
        <w:t>efficiently</w:t>
      </w:r>
      <w:r w:rsidR="008C1D22">
        <w:t xml:space="preserve"> (e.g.,</w:t>
      </w:r>
      <w:r w:rsidR="00A20572" w:rsidRPr="00E57301">
        <w:t xml:space="preserve"> "IY" was changed to "current_year"</w:t>
      </w:r>
      <w:r w:rsidR="008C1D22">
        <w:t>)</w:t>
      </w:r>
      <w:r w:rsidR="00A20572">
        <w:t xml:space="preserve">. </w:t>
      </w:r>
    </w:p>
    <w:p w14:paraId="14CCFB01" w14:textId="77777777" w:rsidR="00AC5D50" w:rsidRDefault="00AC5D50" w:rsidP="00F60077"/>
    <w:p w14:paraId="3653556B" w14:textId="1C5709B5" w:rsidR="005F3AE6" w:rsidRDefault="008C1D22" w:rsidP="00F60077">
      <w:r>
        <w:t>An</w:t>
      </w:r>
      <w:r w:rsidR="00E455FA">
        <w:t>other</w:t>
      </w:r>
      <w:r w:rsidR="00A20572">
        <w:t xml:space="preserve"> </w:t>
      </w:r>
      <w:r w:rsidR="00AC5D50">
        <w:t>major difference</w:t>
      </w:r>
      <w:r w:rsidR="00A20572">
        <w:t xml:space="preserve"> between PRZM5 and previous version</w:t>
      </w:r>
      <w:r w:rsidR="009D25CA">
        <w:t>s</w:t>
      </w:r>
      <w:r w:rsidR="00A20572">
        <w:t xml:space="preserve"> is the</w:t>
      </w:r>
      <w:r w:rsidR="006750BC">
        <w:t xml:space="preserve"> internal</w:t>
      </w:r>
      <w:r w:rsidR="00A20572">
        <w:t xml:space="preserve"> time looping scheme.  Previous versions of PRZM had three nested do loops with months as the outer loop, years as the middle loop, and days as the inner loop</w:t>
      </w:r>
      <w:r w:rsidR="00110B70">
        <w:t xml:space="preserve">, which </w:t>
      </w:r>
      <w:r w:rsidR="00453DBB">
        <w:t>was confusing for program maintenance.</w:t>
      </w:r>
      <w:r w:rsidR="00A20572">
        <w:t xml:space="preserve">  </w:t>
      </w:r>
      <w:r w:rsidR="000A284F">
        <w:t>S</w:t>
      </w:r>
      <w:r w:rsidR="00A20572">
        <w:t>ince a year cannot change within a calendar month, the year loop never functioned as a loop</w:t>
      </w:r>
      <w:r w:rsidR="000A284F">
        <w:t xml:space="preserve">, and </w:t>
      </w:r>
      <w:r w:rsidR="00A20572">
        <w:t>tedious calculation</w:t>
      </w:r>
      <w:r w:rsidR="0005362D">
        <w:t>s</w:t>
      </w:r>
      <w:r w:rsidR="00A20572">
        <w:t xml:space="preserve"> </w:t>
      </w:r>
      <w:r w:rsidR="00F40118">
        <w:t xml:space="preserve">were </w:t>
      </w:r>
      <w:r w:rsidR="00831858">
        <w:t xml:space="preserve">used </w:t>
      </w:r>
      <w:r w:rsidR="00A20572">
        <w:t xml:space="preserve">to determine if there </w:t>
      </w:r>
      <w:r w:rsidR="00453DBB">
        <w:t>were</w:t>
      </w:r>
      <w:r w:rsidR="00A20572">
        <w:t xml:space="preserve"> partial month</w:t>
      </w:r>
      <w:r w:rsidR="00453DBB">
        <w:t>s</w:t>
      </w:r>
      <w:r w:rsidR="00A20572">
        <w:t xml:space="preserve"> in the simulation.</w:t>
      </w:r>
      <w:r w:rsidR="00453DBB">
        <w:t xml:space="preserve"> As a result, excessive computation time was spent trying to determine the correct dates and whether it was a leap year or not.</w:t>
      </w:r>
      <w:r w:rsidR="00A20572">
        <w:t xml:space="preserve">  PRZM5 </w:t>
      </w:r>
      <w:r w:rsidR="004F5078">
        <w:t xml:space="preserve">now </w:t>
      </w:r>
      <w:r w:rsidR="00A20572">
        <w:t>uses a single daily loop that starts on the first day of the simulation and ends on the last day of the simulation.</w:t>
      </w:r>
      <w:r w:rsidR="002F3B05">
        <w:t xml:space="preserve">  </w:t>
      </w:r>
      <w:r w:rsidR="003A6117">
        <w:t xml:space="preserve">This </w:t>
      </w:r>
      <w:r w:rsidR="002F3B05">
        <w:t>loop is driven by the</w:t>
      </w:r>
      <w:r w:rsidR="00975C81">
        <w:t xml:space="preserve"> dates read directly from</w:t>
      </w:r>
      <w:r w:rsidR="002F3B05">
        <w:t xml:space="preserve"> </w:t>
      </w:r>
      <w:r w:rsidR="00A20572">
        <w:t>the meteorological file.</w:t>
      </w:r>
      <w:r w:rsidR="002F3B05">
        <w:t xml:space="preserve">  </w:t>
      </w:r>
    </w:p>
    <w:p w14:paraId="3600BD0B" w14:textId="77777777" w:rsidR="0072218F" w:rsidRDefault="0072218F" w:rsidP="00F60077"/>
    <w:p w14:paraId="55611A4C" w14:textId="5E78D842" w:rsidR="00724E43" w:rsidRDefault="00EE4CE7" w:rsidP="00F60077">
      <w:r w:rsidRPr="006C0497">
        <w:t>Rev</w:t>
      </w:r>
      <w:r w:rsidR="00CE1593">
        <w:t>ision</w:t>
      </w:r>
      <w:r w:rsidRPr="006C0497">
        <w:t xml:space="preserve"> </w:t>
      </w:r>
      <w:r w:rsidR="008608B1">
        <w:t xml:space="preserve">B </w:t>
      </w:r>
      <w:r w:rsidR="00CE1593">
        <w:t>applies to PRZM 5.0</w:t>
      </w:r>
      <w:r w:rsidR="00A26160">
        <w:t>8</w:t>
      </w:r>
      <w:r w:rsidR="00CE1593">
        <w:t xml:space="preserve"> and above which</w:t>
      </w:r>
      <w:r w:rsidR="00920E34">
        <w:t xml:space="preserve"> includes the following changes</w:t>
      </w:r>
      <w:r w:rsidRPr="006C0497">
        <w:t>:</w:t>
      </w:r>
    </w:p>
    <w:p w14:paraId="093AC482" w14:textId="77777777" w:rsidR="00740546" w:rsidRDefault="00920E34" w:rsidP="00F60077">
      <w:pPr>
        <w:pStyle w:val="ListParagraph"/>
        <w:numPr>
          <w:ilvl w:val="0"/>
          <w:numId w:val="30"/>
        </w:numPr>
      </w:pPr>
      <w:r>
        <w:t xml:space="preserve">The </w:t>
      </w:r>
      <w:r w:rsidR="00740546">
        <w:t>dependency of the variable ELTT</w:t>
      </w:r>
      <w:r w:rsidR="009A065E">
        <w:t xml:space="preserve"> (effective erosion mass)</w:t>
      </w:r>
      <w:r w:rsidR="00740546">
        <w:t xml:space="preserve"> on the first compartment </w:t>
      </w:r>
      <w:r>
        <w:t>sized was removed by creating a new erosion depth relation.</w:t>
      </w:r>
    </w:p>
    <w:p w14:paraId="2E915C1C" w14:textId="14CB206D" w:rsidR="0028740B" w:rsidRDefault="00A6193B" w:rsidP="00F60077">
      <w:pPr>
        <w:pStyle w:val="ListParagraph"/>
        <w:numPr>
          <w:ilvl w:val="0"/>
          <w:numId w:val="30"/>
        </w:numPr>
      </w:pPr>
      <w:r>
        <w:t xml:space="preserve">ELTERM was </w:t>
      </w:r>
      <w:r w:rsidR="00110B70">
        <w:t>eliminated as</w:t>
      </w:r>
      <w:r w:rsidR="0096698A">
        <w:t xml:space="preserve"> it was not intuitive. It was </w:t>
      </w:r>
      <w:r w:rsidR="001833EC">
        <w:t xml:space="preserve">replaced with </w:t>
      </w:r>
      <w:r w:rsidR="001833EC" w:rsidRPr="00920E34">
        <w:rPr>
          <w:rFonts w:ascii="Consolas" w:hAnsi="Consolas" w:cs="Consolas"/>
          <w:sz w:val="19"/>
          <w:szCs w:val="19"/>
        </w:rPr>
        <w:t xml:space="preserve">enriched_eroded_solids </w:t>
      </w:r>
      <w:r w:rsidR="001833EC">
        <w:t>and K</w:t>
      </w:r>
      <w:r w:rsidR="001833EC" w:rsidRPr="00CE1593">
        <w:rPr>
          <w:vertAlign w:val="subscript"/>
        </w:rPr>
        <w:t>d</w:t>
      </w:r>
      <w:r w:rsidR="0096698A">
        <w:t>.</w:t>
      </w:r>
    </w:p>
    <w:p w14:paraId="19877072" w14:textId="77777777" w:rsidR="0028740B" w:rsidRDefault="0096698A" w:rsidP="00F60077">
      <w:pPr>
        <w:pStyle w:val="ListParagraph"/>
        <w:numPr>
          <w:ilvl w:val="0"/>
          <w:numId w:val="30"/>
        </w:numPr>
      </w:pPr>
      <w:r>
        <w:t>Eroded solids removal is now calculated</w:t>
      </w:r>
      <w:r w:rsidR="000F78D5">
        <w:t xml:space="preserve"> with a K</w:t>
      </w:r>
      <w:r w:rsidR="000F78D5" w:rsidRPr="0096698A">
        <w:rPr>
          <w:vertAlign w:val="subscript"/>
        </w:rPr>
        <w:t>d</w:t>
      </w:r>
      <w:r w:rsidR="000F78D5">
        <w:t xml:space="preserve"> appropriate for each layer, rather than assuming the K</w:t>
      </w:r>
      <w:r w:rsidR="000F78D5" w:rsidRPr="0096698A">
        <w:rPr>
          <w:vertAlign w:val="subscript"/>
        </w:rPr>
        <w:t>d</w:t>
      </w:r>
      <w:r w:rsidR="000F78D5">
        <w:t xml:space="preserve"> at the top layer only</w:t>
      </w:r>
      <w:r w:rsidR="00DF4FAF">
        <w:t>.</w:t>
      </w:r>
    </w:p>
    <w:p w14:paraId="7BF189D2" w14:textId="77777777" w:rsidR="0028740B" w:rsidRDefault="0096698A" w:rsidP="00F60077">
      <w:pPr>
        <w:pStyle w:val="ListParagraph"/>
        <w:numPr>
          <w:ilvl w:val="0"/>
          <w:numId w:val="30"/>
        </w:numPr>
      </w:pPr>
      <w:r>
        <w:t>Erosion e</w:t>
      </w:r>
      <w:r w:rsidR="0041716E">
        <w:t>fficiency</w:t>
      </w:r>
      <w:r>
        <w:t xml:space="preserve"> was added as an input</w:t>
      </w:r>
      <w:r w:rsidR="0041716E">
        <w:t xml:space="preserve"> to the erosion extraction</w:t>
      </w:r>
      <w:r>
        <w:t xml:space="preserve"> algorithm</w:t>
      </w:r>
      <w:r w:rsidR="0041716E">
        <w:t xml:space="preserve"> to make it analogous to</w:t>
      </w:r>
      <w:r>
        <w:t xml:space="preserve"> the</w:t>
      </w:r>
      <w:r w:rsidR="0041716E">
        <w:t xml:space="preserve"> runoff</w:t>
      </w:r>
      <w:r>
        <w:t xml:space="preserve"> algorithm</w:t>
      </w:r>
      <w:r w:rsidR="0041716E">
        <w:t>.</w:t>
      </w:r>
    </w:p>
    <w:p w14:paraId="7C413745" w14:textId="77777777" w:rsidR="0028740B" w:rsidRDefault="0021389D" w:rsidP="00F60077">
      <w:pPr>
        <w:pStyle w:val="ListParagraph"/>
        <w:numPr>
          <w:ilvl w:val="0"/>
          <w:numId w:val="30"/>
        </w:numPr>
      </w:pPr>
      <w:r>
        <w:t xml:space="preserve">The number </w:t>
      </w:r>
      <w:r w:rsidR="00FB30F8">
        <w:t>of time series</w:t>
      </w:r>
      <w:r>
        <w:t xml:space="preserve"> that can be sent to the output file</w:t>
      </w:r>
      <w:r w:rsidR="00FB30F8">
        <w:t xml:space="preserve"> is no longer fixed at 12.  </w:t>
      </w:r>
      <w:r w:rsidR="0096698A">
        <w:t xml:space="preserve">A </w:t>
      </w:r>
      <w:r w:rsidR="00FB30F8">
        <w:t xml:space="preserve">"MaxTimeSeries" parameter </w:t>
      </w:r>
      <w:r w:rsidR="0096698A">
        <w:t xml:space="preserve">was </w:t>
      </w:r>
      <w:r w:rsidR="00FB30F8">
        <w:t>added to</w:t>
      </w:r>
      <w:r w:rsidR="0096698A">
        <w:t xml:space="preserve"> the</w:t>
      </w:r>
      <w:r w:rsidR="00FB30F8">
        <w:t xml:space="preserve"> Co</w:t>
      </w:r>
      <w:r w:rsidR="0096698A">
        <w:t>nstants_and_</w:t>
      </w:r>
      <w:r w:rsidR="00FB30F8">
        <w:t xml:space="preserve">Variable module to address time </w:t>
      </w:r>
      <w:r w:rsidR="0096698A">
        <w:t>series number</w:t>
      </w:r>
      <w:r w:rsidR="00FB30F8">
        <w:t>.</w:t>
      </w:r>
    </w:p>
    <w:p w14:paraId="6CF2472D" w14:textId="77777777" w:rsidR="0028740B" w:rsidRDefault="0096698A" w:rsidP="00F60077">
      <w:pPr>
        <w:pStyle w:val="ListParagraph"/>
        <w:numPr>
          <w:ilvl w:val="0"/>
          <w:numId w:val="30"/>
        </w:numPr>
      </w:pPr>
      <w:r>
        <w:t xml:space="preserve">The variables </w:t>
      </w:r>
      <w:r w:rsidR="00E63F5D" w:rsidRPr="00E63F5D">
        <w:t xml:space="preserve">okh and kh </w:t>
      </w:r>
      <w:r>
        <w:t xml:space="preserve">were </w:t>
      </w:r>
      <w:r w:rsidR="00E63F5D" w:rsidRPr="00E63F5D">
        <w:t>renamed old_henry and new_henry</w:t>
      </w:r>
    </w:p>
    <w:p w14:paraId="25A185F5" w14:textId="77777777" w:rsidR="0028740B" w:rsidRDefault="0096698A" w:rsidP="00F60077">
      <w:pPr>
        <w:pStyle w:val="ListParagraph"/>
        <w:numPr>
          <w:ilvl w:val="0"/>
          <w:numId w:val="30"/>
        </w:numPr>
      </w:pPr>
      <w:r>
        <w:t xml:space="preserve">The </w:t>
      </w:r>
      <w:r w:rsidR="00F33362">
        <w:t>vola</w:t>
      </w:r>
      <w:r>
        <w:t xml:space="preserve">tilization boundary thickness is now an input instead </w:t>
      </w:r>
      <w:r w:rsidR="00453DBB">
        <w:t>of being</w:t>
      </w:r>
      <w:r w:rsidR="00A6193B">
        <w:t xml:space="preserve"> </w:t>
      </w:r>
      <w:r>
        <w:t>embedded in the code.</w:t>
      </w:r>
    </w:p>
    <w:p w14:paraId="409CBE2D" w14:textId="77777777" w:rsidR="0028740B" w:rsidRDefault="0096698A" w:rsidP="00F60077">
      <w:pPr>
        <w:pStyle w:val="ListParagraph"/>
        <w:numPr>
          <w:ilvl w:val="0"/>
          <w:numId w:val="30"/>
        </w:numPr>
      </w:pPr>
      <w:r>
        <w:t>The v</w:t>
      </w:r>
      <w:r w:rsidR="009A065E">
        <w:t>olatilization routine</w:t>
      </w:r>
      <w:r>
        <w:t xml:space="preserve"> was moved from the main code body </w:t>
      </w:r>
      <w:r w:rsidR="009A065E">
        <w:t>into its own module</w:t>
      </w:r>
      <w:r>
        <w:t xml:space="preserve">. </w:t>
      </w:r>
    </w:p>
    <w:p w14:paraId="5838AAB3" w14:textId="77777777" w:rsidR="0028740B" w:rsidRDefault="0096698A" w:rsidP="00F60077">
      <w:pPr>
        <w:pStyle w:val="ListParagraph"/>
        <w:numPr>
          <w:ilvl w:val="0"/>
          <w:numId w:val="30"/>
        </w:numPr>
      </w:pPr>
      <w:r>
        <w:t>The order</w:t>
      </w:r>
      <w:r w:rsidR="00051744">
        <w:t xml:space="preserve"> of aqueous, solid, gas degradation </w:t>
      </w:r>
      <w:r>
        <w:t xml:space="preserve">inputs was rearranged </w:t>
      </w:r>
      <w:r w:rsidR="00051744">
        <w:t>in Record C8</w:t>
      </w:r>
      <w:r>
        <w:t>.</w:t>
      </w:r>
    </w:p>
    <w:p w14:paraId="10F97384" w14:textId="77777777" w:rsidR="0096698A" w:rsidRDefault="0096698A" w:rsidP="00F60077">
      <w:pPr>
        <w:pStyle w:val="ListParagraph"/>
        <w:numPr>
          <w:ilvl w:val="0"/>
          <w:numId w:val="30"/>
        </w:numPr>
      </w:pPr>
      <w:r>
        <w:t>A</w:t>
      </w:r>
      <w:r w:rsidR="00E63F5D" w:rsidRPr="00E63F5D">
        <w:t xml:space="preserve"> volatilization bug</w:t>
      </w:r>
      <w:r w:rsidR="00A93296">
        <w:t xml:space="preserve"> </w:t>
      </w:r>
      <w:r>
        <w:t xml:space="preserve">was fixed </w:t>
      </w:r>
      <w:r w:rsidR="00A93296">
        <w:t>where the</w:t>
      </w:r>
      <w:r>
        <w:t xml:space="preserve"> tridiagonal</w:t>
      </w:r>
      <w:r w:rsidR="00A93296">
        <w:t xml:space="preserve"> </w:t>
      </w:r>
      <w:r w:rsidR="00E63F5D" w:rsidRPr="00E63F5D">
        <w:t xml:space="preserve">C </w:t>
      </w:r>
      <w:r w:rsidR="00F84390" w:rsidRPr="00E63F5D">
        <w:t>coefficient incorrectly</w:t>
      </w:r>
      <w:r w:rsidR="00E63F5D" w:rsidRPr="00E63F5D">
        <w:t xml:space="preserve"> had the Henry constant set to the node 1 instead of node 2. </w:t>
      </w:r>
      <w:r>
        <w:t xml:space="preserve"> In previous PRZM versions, this caused large mass balance errors</w:t>
      </w:r>
      <w:r w:rsidR="00E63F5D" w:rsidRPr="00E63F5D">
        <w:t xml:space="preserve">. </w:t>
      </w:r>
    </w:p>
    <w:p w14:paraId="4CD1444D" w14:textId="77777777" w:rsidR="0028740B" w:rsidRDefault="0096698A" w:rsidP="00F60077">
      <w:pPr>
        <w:pStyle w:val="ListParagraph"/>
        <w:numPr>
          <w:ilvl w:val="0"/>
          <w:numId w:val="30"/>
        </w:numPr>
      </w:pPr>
      <w:r>
        <w:t>All f</w:t>
      </w:r>
      <w:r w:rsidR="00E63F5D" w:rsidRPr="00E63F5D">
        <w:t xml:space="preserve">lux calculations </w:t>
      </w:r>
      <w:r>
        <w:t xml:space="preserve">were </w:t>
      </w:r>
      <w:r w:rsidR="00E63F5D" w:rsidRPr="00E63F5D">
        <w:t>separated from tridiagonal setup calculat</w:t>
      </w:r>
      <w:r>
        <w:t xml:space="preserve">ions and placed in </w:t>
      </w:r>
      <w:r w:rsidR="00A6193B">
        <w:t xml:space="preserve">a </w:t>
      </w:r>
      <w:r>
        <w:t xml:space="preserve">new subroutine named </w:t>
      </w:r>
      <w:r w:rsidRPr="0096698A">
        <w:rPr>
          <w:i/>
        </w:rPr>
        <w:t>flux_calculations</w:t>
      </w:r>
      <w:r>
        <w:rPr>
          <w:i/>
        </w:rPr>
        <w:t>.</w:t>
      </w:r>
    </w:p>
    <w:p w14:paraId="13362467" w14:textId="77777777" w:rsidR="0028740B" w:rsidRDefault="00F749A7" w:rsidP="00F60077">
      <w:pPr>
        <w:pStyle w:val="ListParagraph"/>
        <w:numPr>
          <w:ilvl w:val="0"/>
          <w:numId w:val="30"/>
        </w:numPr>
      </w:pPr>
      <w:r>
        <w:t>The v</w:t>
      </w:r>
      <w:r w:rsidRPr="00E63F5D">
        <w:t>ariable</w:t>
      </w:r>
      <w:r w:rsidR="00E63F5D" w:rsidRPr="00E63F5D">
        <w:t xml:space="preserve"> TEMP </w:t>
      </w:r>
      <w:r>
        <w:t xml:space="preserve">was </w:t>
      </w:r>
      <w:r w:rsidR="00E63F5D" w:rsidRPr="00E63F5D">
        <w:t>renamed to air_temp</w:t>
      </w:r>
      <w:r w:rsidR="0096698A">
        <w:t>.</w:t>
      </w:r>
    </w:p>
    <w:p w14:paraId="1F1F4283" w14:textId="77777777" w:rsidR="00E63F5D" w:rsidRDefault="0096698A" w:rsidP="00F60077">
      <w:pPr>
        <w:pStyle w:val="ListParagraph"/>
        <w:numPr>
          <w:ilvl w:val="0"/>
          <w:numId w:val="30"/>
        </w:numPr>
      </w:pPr>
      <w:r>
        <w:t xml:space="preserve">A </w:t>
      </w:r>
      <w:r w:rsidR="00E63F5D">
        <w:t xml:space="preserve">Freundlich sorption </w:t>
      </w:r>
      <w:r w:rsidR="00F749A7">
        <w:t xml:space="preserve">bug </w:t>
      </w:r>
      <w:r>
        <w:t xml:space="preserve">was </w:t>
      </w:r>
      <w:r w:rsidR="00F749A7">
        <w:t>fixed</w:t>
      </w:r>
      <w:r w:rsidR="00A6193B">
        <w:t>,</w:t>
      </w:r>
      <w:r>
        <w:t xml:space="preserve"> which had caused incorrect soil c</w:t>
      </w:r>
      <w:r w:rsidR="00F749A7">
        <w:t>oncentration</w:t>
      </w:r>
      <w:r>
        <w:t>s at application day</w:t>
      </w:r>
      <w:r w:rsidR="00F749A7">
        <w:t>.</w:t>
      </w:r>
    </w:p>
    <w:p w14:paraId="0D474CD2" w14:textId="77777777" w:rsidR="002C1D84" w:rsidRDefault="002C1D84" w:rsidP="00F60077">
      <w:pPr>
        <w:pStyle w:val="ListParagraph"/>
        <w:numPr>
          <w:ilvl w:val="0"/>
          <w:numId w:val="30"/>
        </w:numPr>
      </w:pPr>
      <w:r>
        <w:t>N</w:t>
      </w:r>
      <w:r w:rsidR="00FE36C0">
        <w:t xml:space="preserve">onequilibrium </w:t>
      </w:r>
      <w:r>
        <w:t>calculations were added.</w:t>
      </w:r>
    </w:p>
    <w:p w14:paraId="035AD4BB" w14:textId="77777777" w:rsidR="0028740B" w:rsidRDefault="002C1D84" w:rsidP="00F60077">
      <w:pPr>
        <w:pStyle w:val="ListParagraph"/>
        <w:numPr>
          <w:ilvl w:val="0"/>
          <w:numId w:val="30"/>
        </w:numPr>
      </w:pPr>
      <w:r>
        <w:t xml:space="preserve">A </w:t>
      </w:r>
      <w:r w:rsidR="00E63F5D" w:rsidRPr="00E63F5D">
        <w:t xml:space="preserve">Predictor Corrector </w:t>
      </w:r>
      <w:r w:rsidR="00E63F5D">
        <w:t>method</w:t>
      </w:r>
      <w:r>
        <w:t xml:space="preserve"> was</w:t>
      </w:r>
      <w:r w:rsidR="00E63F5D">
        <w:t xml:space="preserve"> </w:t>
      </w:r>
      <w:r w:rsidR="00920E34">
        <w:t xml:space="preserve">added for better Freundlich </w:t>
      </w:r>
      <w:r w:rsidR="00FE36C0">
        <w:t>and nonequilibrium</w:t>
      </w:r>
      <w:r w:rsidR="00920E34">
        <w:t xml:space="preserve"> c</w:t>
      </w:r>
      <w:r w:rsidR="00920E34" w:rsidRPr="00E63F5D">
        <w:t>alculations</w:t>
      </w:r>
      <w:r w:rsidR="00920E34">
        <w:t xml:space="preserve"> </w:t>
      </w:r>
    </w:p>
    <w:p w14:paraId="4E9FC580" w14:textId="4994249E" w:rsidR="00E8143E" w:rsidRDefault="002C1D84" w:rsidP="00F60077">
      <w:pPr>
        <w:pStyle w:val="ListParagraph"/>
        <w:numPr>
          <w:ilvl w:val="0"/>
          <w:numId w:val="30"/>
        </w:numPr>
      </w:pPr>
      <w:r>
        <w:lastRenderedPageBreak/>
        <w:t xml:space="preserve">The </w:t>
      </w:r>
      <w:r w:rsidR="00E8143E">
        <w:t>ZTS</w:t>
      </w:r>
      <w:r w:rsidR="00E63F5D" w:rsidRPr="00E63F5D">
        <w:t xml:space="preserve"> fil</w:t>
      </w:r>
      <w:r w:rsidR="00E8143E">
        <w:t>e now handles 3</w:t>
      </w:r>
      <w:r w:rsidR="006876CF">
        <w:t>-</w:t>
      </w:r>
      <w:r w:rsidR="00E8143E">
        <w:t>digit exponents</w:t>
      </w:r>
      <w:r>
        <w:t>.</w:t>
      </w:r>
    </w:p>
    <w:p w14:paraId="6268A8D9" w14:textId="128B9979" w:rsidR="0028740B" w:rsidRDefault="006531BB" w:rsidP="00F60077">
      <w:pPr>
        <w:pStyle w:val="ListParagraph"/>
        <w:numPr>
          <w:ilvl w:val="0"/>
          <w:numId w:val="30"/>
        </w:numPr>
      </w:pPr>
      <w:r>
        <w:t xml:space="preserve">Frozen soil adjustments </w:t>
      </w:r>
      <w:r w:rsidR="002C1D84">
        <w:t xml:space="preserve">were </w:t>
      </w:r>
      <w:r>
        <w:t>eliminated</w:t>
      </w:r>
      <w:r w:rsidR="002C1D84">
        <w:t>, although they never worked</w:t>
      </w:r>
      <w:r w:rsidR="00B02977">
        <w:t xml:space="preserve"> in PRZM3 anyway</w:t>
      </w:r>
      <w:r>
        <w:t xml:space="preserve">. There was </w:t>
      </w:r>
      <w:r w:rsidR="002C1D84">
        <w:t>a bug in PRZM 3 that</w:t>
      </w:r>
      <w:r>
        <w:t xml:space="preserve"> eliminated the possibility of freezi</w:t>
      </w:r>
      <w:r w:rsidR="002C1D84">
        <w:t>ng</w:t>
      </w:r>
      <w:r>
        <w:t xml:space="preserve">.  </w:t>
      </w:r>
      <w:r w:rsidR="002C1D84">
        <w:t>The</w:t>
      </w:r>
      <w:r>
        <w:t xml:space="preserve"> frozen soil </w:t>
      </w:r>
      <w:r w:rsidR="00B02977">
        <w:t xml:space="preserve">calculations were </w:t>
      </w:r>
      <w:r>
        <w:t>undocumented in PRZM3.</w:t>
      </w:r>
    </w:p>
    <w:p w14:paraId="61C50B48" w14:textId="357C8CD0" w:rsidR="0036522A" w:rsidRDefault="00C45F66" w:rsidP="00F60077">
      <w:pPr>
        <w:pStyle w:val="ListParagraph"/>
        <w:numPr>
          <w:ilvl w:val="0"/>
          <w:numId w:val="30"/>
        </w:numPr>
      </w:pPr>
      <w:r>
        <w:t>F</w:t>
      </w:r>
      <w:r w:rsidR="0036522A">
        <w:t xml:space="preserve">oliar degradation and </w:t>
      </w:r>
      <w:r>
        <w:t xml:space="preserve">degradate </w:t>
      </w:r>
      <w:r w:rsidR="0036522A">
        <w:t>production</w:t>
      </w:r>
      <w:r w:rsidR="00546A36">
        <w:t xml:space="preserve"> were made to </w:t>
      </w:r>
      <w:r>
        <w:t>resemble other degradation routines</w:t>
      </w:r>
      <w:r w:rsidRPr="00C45F66">
        <w:t xml:space="preserve"> </w:t>
      </w:r>
      <w:r>
        <w:t xml:space="preserve">in PRZM more closely; </w:t>
      </w:r>
      <w:r w:rsidR="00546A36">
        <w:t>namely</w:t>
      </w:r>
      <w:r>
        <w:t>,</w:t>
      </w:r>
      <w:r w:rsidR="00546A36">
        <w:t xml:space="preserve"> a molar formation fraction was introduced. Previously, the formation rates were </w:t>
      </w:r>
      <w:r>
        <w:t>effectively</w:t>
      </w:r>
      <w:r w:rsidR="00546A36">
        <w:t xml:space="preserve"> additional degradation mechanism</w:t>
      </w:r>
      <w:r>
        <w:t>s</w:t>
      </w:r>
      <w:r w:rsidR="00546A36">
        <w:t xml:space="preserve"> and were erroneously incorporated into PRZM</w:t>
      </w:r>
      <w:r w:rsidR="00CD2B33">
        <w:t>3</w:t>
      </w:r>
      <w:r w:rsidR="00546A36">
        <w:t>.</w:t>
      </w:r>
    </w:p>
    <w:p w14:paraId="56E89295" w14:textId="5EE313D9" w:rsidR="000565A8" w:rsidRDefault="000565A8" w:rsidP="00F60077">
      <w:pPr>
        <w:pStyle w:val="ListParagraph"/>
        <w:numPr>
          <w:ilvl w:val="0"/>
          <w:numId w:val="30"/>
        </w:numPr>
      </w:pPr>
      <w:r>
        <w:t>Volatilization and degradation are calculated in parallel. Before they were in series.</w:t>
      </w:r>
    </w:p>
    <w:p w14:paraId="180D65E7" w14:textId="77777777" w:rsidR="00A26160" w:rsidRDefault="00A26160" w:rsidP="00A26160">
      <w:pPr>
        <w:pStyle w:val="ListParagraph"/>
        <w:numPr>
          <w:ilvl w:val="0"/>
          <w:numId w:val="30"/>
        </w:numPr>
      </w:pPr>
      <w:r>
        <w:t>Filled out Table 3.5 with all the available output options.</w:t>
      </w:r>
    </w:p>
    <w:p w14:paraId="71FB7F20" w14:textId="77777777" w:rsidR="00A26160" w:rsidRDefault="00A26160" w:rsidP="00A26160">
      <w:pPr>
        <w:pStyle w:val="ListParagraph"/>
        <w:numPr>
          <w:ilvl w:val="0"/>
          <w:numId w:val="30"/>
        </w:numPr>
      </w:pPr>
      <w:r>
        <w:t>Clarified foliar degradation ratios definitions.</w:t>
      </w:r>
    </w:p>
    <w:p w14:paraId="7F1CB52B" w14:textId="77777777" w:rsidR="00A26160" w:rsidRDefault="00A26160" w:rsidP="00A26160">
      <w:pPr>
        <w:pStyle w:val="ListParagraph"/>
        <w:numPr>
          <w:ilvl w:val="0"/>
          <w:numId w:val="30"/>
        </w:numPr>
      </w:pPr>
      <w:r>
        <w:t xml:space="preserve">Removed INICRP and all multiple crop routines </w:t>
      </w:r>
    </w:p>
    <w:p w14:paraId="0BCDAABF" w14:textId="77777777" w:rsidR="00A26160" w:rsidRDefault="00A26160" w:rsidP="00A26160">
      <w:pPr>
        <w:pStyle w:val="ListParagraph"/>
        <w:numPr>
          <w:ilvl w:val="0"/>
          <w:numId w:val="30"/>
        </w:numPr>
      </w:pPr>
      <w:r>
        <w:t>Canopy coverage is now fractional (used to be percent)</w:t>
      </w:r>
    </w:p>
    <w:p w14:paraId="5B77AAC6" w14:textId="77777777" w:rsidR="00A26160" w:rsidRDefault="00A26160" w:rsidP="00A26160">
      <w:pPr>
        <w:pStyle w:val="ListParagraph"/>
        <w:numPr>
          <w:ilvl w:val="0"/>
          <w:numId w:val="30"/>
        </w:numPr>
      </w:pPr>
      <w:r>
        <w:t>Restructured the input file for crop properties</w:t>
      </w:r>
    </w:p>
    <w:p w14:paraId="753616CA" w14:textId="77777777" w:rsidR="00A26160" w:rsidRDefault="00A26160" w:rsidP="00A26160">
      <w:pPr>
        <w:pStyle w:val="ListParagraph"/>
        <w:numPr>
          <w:ilvl w:val="0"/>
          <w:numId w:val="30"/>
        </w:numPr>
      </w:pPr>
      <w:r>
        <w:t>Now can have an unbounded number of crops and cycles.</w:t>
      </w:r>
    </w:p>
    <w:p w14:paraId="45B505A1" w14:textId="5070DD00" w:rsidR="00A26160" w:rsidRDefault="00A26160" w:rsidP="00A26160">
      <w:pPr>
        <w:pStyle w:val="ListParagraph"/>
        <w:numPr>
          <w:ilvl w:val="0"/>
          <w:numId w:val="30"/>
        </w:numPr>
      </w:pPr>
      <w:r>
        <w:t>PRZM irrigation changed to 24-hour rate</w:t>
      </w:r>
    </w:p>
    <w:p w14:paraId="14DB2A43" w14:textId="207E2D82" w:rsidR="00CD61C6" w:rsidRDefault="00CD61C6" w:rsidP="00CD61C6">
      <w:pPr>
        <w:pStyle w:val="ListParagraph"/>
        <w:numPr>
          <w:ilvl w:val="0"/>
          <w:numId w:val="30"/>
        </w:numPr>
      </w:pPr>
      <w:r>
        <w:t>PRZM5 allows user-specified irrigation depths—that is, a user can specify what depth of soil should be checked for dryness (and satisfied for wetness).</w:t>
      </w:r>
    </w:p>
    <w:p w14:paraId="2D6291A3" w14:textId="001271F5" w:rsidR="00CD61C6" w:rsidRDefault="00CD61C6" w:rsidP="00CD61C6">
      <w:pPr>
        <w:pStyle w:val="ListParagraph"/>
        <w:numPr>
          <w:ilvl w:val="0"/>
          <w:numId w:val="30"/>
        </w:numPr>
      </w:pPr>
      <w:r>
        <w:t xml:space="preserve">Users now have control of the runoff and erosion extraction parameters.  Users now can revisit and calibrate these routines.  In previous PRZM versions, pesticide associated with erosion was modeled as being taken from the top-most compartment only; this model simplification was problematic because pesticide removal could be artifactually changed by changing the size of the top compartment.  </w:t>
      </w:r>
    </w:p>
    <w:p w14:paraId="38AC105B" w14:textId="617B3ACB" w:rsidR="00CD61C6" w:rsidRDefault="00CD61C6" w:rsidP="00CD61C6">
      <w:pPr>
        <w:pStyle w:val="ListParagraph"/>
        <w:numPr>
          <w:ilvl w:val="0"/>
          <w:numId w:val="30"/>
        </w:numPr>
      </w:pPr>
      <w:r>
        <w:t>The drift input parameter</w:t>
      </w:r>
      <w:r w:rsidRPr="00A20825">
        <w:t xml:space="preserve"> </w:t>
      </w:r>
      <w:r>
        <w:t>has been removed. Drift never actually had a function in PRZM as it was simply used to carry over to external programs.  Because PRZM5 is not inherently linked to external programs, there are better ways to deliver needed inputs to these other programs.</w:t>
      </w:r>
    </w:p>
    <w:p w14:paraId="663C4758" w14:textId="3F245E10" w:rsidR="00CD61C6" w:rsidRDefault="00A26160" w:rsidP="00CD61C6">
      <w:pPr>
        <w:pStyle w:val="ListParagraph"/>
        <w:numPr>
          <w:ilvl w:val="0"/>
          <w:numId w:val="30"/>
        </w:numPr>
      </w:pPr>
      <w:r>
        <w:t>Added watershed lag method option for erosion calculation</w:t>
      </w:r>
    </w:p>
    <w:p w14:paraId="04578991" w14:textId="1C827CDB" w:rsidR="00CD61C6" w:rsidRDefault="00A26160" w:rsidP="00CD61C6">
      <w:pPr>
        <w:pStyle w:val="ListParagraph"/>
        <w:numPr>
          <w:ilvl w:val="0"/>
          <w:numId w:val="30"/>
        </w:numPr>
      </w:pPr>
      <w:r>
        <w:t>Corrected pesticide initial mass distributions for cases where discretizations were large and did</w:t>
      </w:r>
      <w:r w:rsidRPr="00A26160">
        <w:t xml:space="preserve"> </w:t>
      </w:r>
      <w:r>
        <w:t>not correspond to desired depths (minor and rare)</w:t>
      </w:r>
    </w:p>
    <w:p w14:paraId="2CA25B8F" w14:textId="727A5709" w:rsidR="00CD61C6" w:rsidRDefault="00CD61C6" w:rsidP="00A26160">
      <w:pPr>
        <w:pStyle w:val="ListParagraph"/>
        <w:numPr>
          <w:ilvl w:val="0"/>
          <w:numId w:val="30"/>
        </w:numPr>
      </w:pPr>
      <w:r>
        <w:t>Added an optional pesticide application timing algorithm that avoids large rainfall events.</w:t>
      </w:r>
    </w:p>
    <w:p w14:paraId="50EDF048" w14:textId="77777777" w:rsidR="00CD61C6" w:rsidRDefault="00CD61C6" w:rsidP="00CD61C6">
      <w:pPr>
        <w:pStyle w:val="ListParagraph"/>
        <w:numPr>
          <w:ilvl w:val="0"/>
          <w:numId w:val="30"/>
        </w:numPr>
      </w:pPr>
      <w:r>
        <w:t>Option added to allow use of unmodified USDA rainfall distributions rather than modified distributions as in PRZM3</w:t>
      </w:r>
    </w:p>
    <w:p w14:paraId="5327DC03" w14:textId="77777777" w:rsidR="00CD61C6" w:rsidRDefault="00CD61C6" w:rsidP="00CD61C6">
      <w:pPr>
        <w:pStyle w:val="ListParagraph"/>
      </w:pPr>
    </w:p>
    <w:p w14:paraId="09F85BBF" w14:textId="0986C69C" w:rsidR="00CD61C6" w:rsidRDefault="00CD61C6" w:rsidP="00F60077"/>
    <w:p w14:paraId="127E128F" w14:textId="77777777" w:rsidR="00CD61C6" w:rsidRPr="002C1D84" w:rsidRDefault="00CD61C6" w:rsidP="00F60077"/>
    <w:p w14:paraId="64227581" w14:textId="77777777" w:rsidR="005F3AE6" w:rsidRDefault="00A20572" w:rsidP="00F60077">
      <w:pPr>
        <w:pStyle w:val="Heading2"/>
      </w:pPr>
      <w:bookmarkStart w:id="1" w:name="_Toc49249781"/>
      <w:r w:rsidRPr="00AA2C75">
        <w:t xml:space="preserve">Functions </w:t>
      </w:r>
      <w:r w:rsidR="006A2AB0">
        <w:t>N</w:t>
      </w:r>
      <w:r w:rsidRPr="00AA2C75">
        <w:t xml:space="preserve">o </w:t>
      </w:r>
      <w:r w:rsidR="006A2AB0">
        <w:t>L</w:t>
      </w:r>
      <w:r w:rsidR="006A2AB0" w:rsidRPr="00AA2C75">
        <w:t>o</w:t>
      </w:r>
      <w:r w:rsidR="006A2AB0">
        <w:t xml:space="preserve">nger Supported </w:t>
      </w:r>
      <w:r>
        <w:t>in PRZM5</w:t>
      </w:r>
      <w:r w:rsidR="002C1D84">
        <w:t xml:space="preserve"> that were in PRZM3</w:t>
      </w:r>
      <w:bookmarkEnd w:id="1"/>
    </w:p>
    <w:p w14:paraId="1902CC8D" w14:textId="77777777" w:rsidR="005F3AE6" w:rsidRDefault="00A20572" w:rsidP="00F60077">
      <w:r>
        <w:t xml:space="preserve">Many of the functions in the previous versions of PRZM did not function correctly or were </w:t>
      </w:r>
      <w:r w:rsidR="00DF4F48">
        <w:t>un</w:t>
      </w:r>
      <w:r>
        <w:t xml:space="preserve">used.  In this regard, the </w:t>
      </w:r>
      <w:r w:rsidR="00FB2A1F">
        <w:t>following functions</w:t>
      </w:r>
      <w:r>
        <w:t xml:space="preserve"> have been eliminated from PRZM5:</w:t>
      </w:r>
    </w:p>
    <w:p w14:paraId="1B6E0C46" w14:textId="77777777" w:rsidR="005F3AE6" w:rsidRDefault="00A20572" w:rsidP="00F60077">
      <w:pPr>
        <w:pStyle w:val="ListParagraph"/>
        <w:numPr>
          <w:ilvl w:val="0"/>
          <w:numId w:val="19"/>
        </w:numPr>
      </w:pPr>
      <w:r>
        <w:t>Monte Carlo</w:t>
      </w:r>
    </w:p>
    <w:p w14:paraId="67D9A51B" w14:textId="77777777" w:rsidR="005F3AE6" w:rsidRDefault="00A20572" w:rsidP="00F60077">
      <w:pPr>
        <w:pStyle w:val="ListParagraph"/>
        <w:numPr>
          <w:ilvl w:val="0"/>
          <w:numId w:val="19"/>
        </w:numPr>
      </w:pPr>
      <w:r>
        <w:t>Nitrogen Simulation</w:t>
      </w:r>
    </w:p>
    <w:p w14:paraId="239FE82F" w14:textId="77777777" w:rsidR="005F3AE6" w:rsidRDefault="00D11CC5" w:rsidP="00F60077">
      <w:pPr>
        <w:pStyle w:val="ListParagraph"/>
        <w:numPr>
          <w:ilvl w:val="0"/>
          <w:numId w:val="19"/>
        </w:numPr>
      </w:pPr>
      <w:r>
        <w:t>Method of Characteristics (</w:t>
      </w:r>
      <w:r w:rsidR="00A20572">
        <w:t>MOC</w:t>
      </w:r>
      <w:r>
        <w:t>)</w:t>
      </w:r>
    </w:p>
    <w:p w14:paraId="489B11B7" w14:textId="77777777" w:rsidR="005F3AE6" w:rsidRDefault="00A20572" w:rsidP="00F60077">
      <w:pPr>
        <w:pStyle w:val="ListParagraph"/>
        <w:numPr>
          <w:ilvl w:val="0"/>
          <w:numId w:val="19"/>
        </w:numPr>
      </w:pPr>
      <w:r>
        <w:t>Furrow Irrigation</w:t>
      </w:r>
    </w:p>
    <w:p w14:paraId="00036DA1" w14:textId="77777777" w:rsidR="005F3AE6" w:rsidRDefault="00A20572" w:rsidP="00F60077">
      <w:pPr>
        <w:pStyle w:val="ListParagraph"/>
        <w:numPr>
          <w:ilvl w:val="0"/>
          <w:numId w:val="19"/>
        </w:numPr>
      </w:pPr>
      <w:r>
        <w:t>Biphasic Degradation</w:t>
      </w:r>
    </w:p>
    <w:p w14:paraId="1E916C4B" w14:textId="77777777" w:rsidR="005F3AE6" w:rsidRDefault="00A20572" w:rsidP="00F60077">
      <w:pPr>
        <w:pStyle w:val="ListParagraph"/>
        <w:numPr>
          <w:ilvl w:val="0"/>
          <w:numId w:val="19"/>
        </w:numPr>
      </w:pPr>
      <w:r w:rsidRPr="00813CA0">
        <w:t>Multiple Zones</w:t>
      </w:r>
    </w:p>
    <w:p w14:paraId="4BF43291" w14:textId="77777777" w:rsidR="005F3AE6" w:rsidRDefault="00A20572" w:rsidP="00F60077">
      <w:pPr>
        <w:pStyle w:val="ListParagraph"/>
        <w:numPr>
          <w:ilvl w:val="0"/>
          <w:numId w:val="19"/>
        </w:numPr>
      </w:pPr>
      <w:r>
        <w:t>VADOFT</w:t>
      </w:r>
    </w:p>
    <w:p w14:paraId="7244CA9D" w14:textId="77777777" w:rsidR="005F3AE6" w:rsidRDefault="00A20572" w:rsidP="00F60077">
      <w:pPr>
        <w:pStyle w:val="ListParagraph"/>
        <w:numPr>
          <w:ilvl w:val="0"/>
          <w:numId w:val="19"/>
        </w:numPr>
      </w:pPr>
      <w:r>
        <w:t>Hamon option for pan factor</w:t>
      </w:r>
      <w:r w:rsidR="006750BC">
        <w:t xml:space="preserve"> (did not work)</w:t>
      </w:r>
    </w:p>
    <w:p w14:paraId="541DDAC7" w14:textId="77777777" w:rsidR="005F3AE6" w:rsidRDefault="00A20572" w:rsidP="00F60077">
      <w:pPr>
        <w:pStyle w:val="ListParagraph"/>
        <w:numPr>
          <w:ilvl w:val="0"/>
          <w:numId w:val="19"/>
        </w:numPr>
      </w:pPr>
      <w:r>
        <w:t>Pesticide application according to moisture</w:t>
      </w:r>
    </w:p>
    <w:p w14:paraId="185ED3F2" w14:textId="77777777" w:rsidR="005F3AE6" w:rsidRDefault="00AB1985" w:rsidP="00F60077">
      <w:pPr>
        <w:pStyle w:val="ListParagraph"/>
        <w:numPr>
          <w:ilvl w:val="0"/>
          <w:numId w:val="19"/>
        </w:numPr>
      </w:pPr>
      <w:r>
        <w:t>Pesticide degradation as a function of soil moisture (never worked)</w:t>
      </w:r>
    </w:p>
    <w:p w14:paraId="08F5A19E" w14:textId="77777777" w:rsidR="005F3AE6" w:rsidRDefault="00A20572" w:rsidP="00F60077">
      <w:pPr>
        <w:pStyle w:val="ListParagraph"/>
        <w:numPr>
          <w:ilvl w:val="0"/>
          <w:numId w:val="19"/>
        </w:numPr>
      </w:pPr>
      <w:r w:rsidRPr="00FE2EAA">
        <w:lastRenderedPageBreak/>
        <w:t xml:space="preserve">Restricted </w:t>
      </w:r>
      <w:r w:rsidR="00F64640">
        <w:t>d</w:t>
      </w:r>
      <w:r w:rsidR="00F64640" w:rsidRPr="00FE2EAA">
        <w:t xml:space="preserve">rainage </w:t>
      </w:r>
      <w:r w:rsidRPr="00FE2EAA">
        <w:t xml:space="preserve">or lateral flow </w:t>
      </w:r>
    </w:p>
    <w:p w14:paraId="5245CE70" w14:textId="77777777" w:rsidR="005F3AE6" w:rsidRDefault="00A20572" w:rsidP="00F60077">
      <w:pPr>
        <w:pStyle w:val="ListParagraph"/>
        <w:numPr>
          <w:ilvl w:val="0"/>
          <w:numId w:val="19"/>
        </w:numPr>
      </w:pPr>
      <w:r w:rsidRPr="00FE2EAA">
        <w:t>Microbial growth kinetics</w:t>
      </w:r>
    </w:p>
    <w:p w14:paraId="5B0D86B0" w14:textId="77777777" w:rsidR="005F3AE6" w:rsidRDefault="00A20572" w:rsidP="00F60077">
      <w:pPr>
        <w:pStyle w:val="ListParagraph"/>
        <w:numPr>
          <w:ilvl w:val="0"/>
          <w:numId w:val="19"/>
        </w:numPr>
      </w:pPr>
      <w:r>
        <w:t>Special Actions</w:t>
      </w:r>
    </w:p>
    <w:p w14:paraId="30F4EC46" w14:textId="77777777" w:rsidR="005F3AE6" w:rsidRDefault="00A20572" w:rsidP="00F60077">
      <w:pPr>
        <w:pStyle w:val="ListParagraph"/>
        <w:numPr>
          <w:ilvl w:val="0"/>
          <w:numId w:val="19"/>
        </w:numPr>
      </w:pPr>
      <w:r>
        <w:t>Snap Shots</w:t>
      </w:r>
    </w:p>
    <w:p w14:paraId="3F190735" w14:textId="77777777" w:rsidR="005F3AE6" w:rsidRDefault="00A20572" w:rsidP="00F60077">
      <w:pPr>
        <w:pStyle w:val="ListParagraph"/>
        <w:numPr>
          <w:ilvl w:val="0"/>
          <w:numId w:val="19"/>
        </w:numPr>
      </w:pPr>
      <w:r>
        <w:t>PRZM Output (onl</w:t>
      </w:r>
      <w:r w:rsidRPr="002766D5">
        <w:t>y Time Series</w:t>
      </w:r>
      <w:r>
        <w:t xml:space="preserve"> is supported</w:t>
      </w:r>
      <w:r w:rsidR="00440D7D">
        <w:t xml:space="preserve"> now</w:t>
      </w:r>
      <w:r>
        <w:t>)</w:t>
      </w:r>
    </w:p>
    <w:p w14:paraId="3E36448F" w14:textId="77777777" w:rsidR="005F3AE6" w:rsidRDefault="00A20572" w:rsidP="00F60077">
      <w:pPr>
        <w:pStyle w:val="ListParagraph"/>
        <w:numPr>
          <w:ilvl w:val="0"/>
          <w:numId w:val="19"/>
        </w:numPr>
      </w:pPr>
      <w:r>
        <w:t>Echo Levels</w:t>
      </w:r>
    </w:p>
    <w:p w14:paraId="42F106A7" w14:textId="49A918A6" w:rsidR="005F3AE6" w:rsidRDefault="00A6011A" w:rsidP="00F60077">
      <w:pPr>
        <w:pStyle w:val="ListParagraph"/>
        <w:numPr>
          <w:ilvl w:val="0"/>
          <w:numId w:val="19"/>
        </w:numPr>
      </w:pPr>
      <w:r>
        <w:t>A</w:t>
      </w:r>
      <w:r w:rsidR="00A20572">
        <w:t>ged sorption (never actually available</w:t>
      </w:r>
      <w:r w:rsidR="00FE36C0">
        <w:t xml:space="preserve">, an alternative nonequilibrium option </w:t>
      </w:r>
      <w:r w:rsidR="008608B1">
        <w:t xml:space="preserve">has been </w:t>
      </w:r>
      <w:r w:rsidR="00FE36C0">
        <w:t>added</w:t>
      </w:r>
      <w:r w:rsidR="00A20572">
        <w:t>)</w:t>
      </w:r>
    </w:p>
    <w:p w14:paraId="3399134E" w14:textId="77777777" w:rsidR="005F3AE6" w:rsidRDefault="00A20572" w:rsidP="00F60077">
      <w:pPr>
        <w:pStyle w:val="ListParagraph"/>
        <w:numPr>
          <w:ilvl w:val="0"/>
          <w:numId w:val="19"/>
        </w:numPr>
      </w:pPr>
      <w:r>
        <w:t>Unnecessary text removed from output files</w:t>
      </w:r>
    </w:p>
    <w:p w14:paraId="12865AA0" w14:textId="77777777" w:rsidR="005F3AE6" w:rsidRDefault="000B67E2" w:rsidP="00F60077">
      <w:pPr>
        <w:pStyle w:val="ListParagraph"/>
        <w:numPr>
          <w:ilvl w:val="0"/>
          <w:numId w:val="19"/>
        </w:numPr>
      </w:pPr>
      <w:r>
        <w:t xml:space="preserve">Removed redundant </w:t>
      </w:r>
      <w:r w:rsidR="00CF7650">
        <w:t>Curve Number</w:t>
      </w:r>
      <w:r w:rsidR="00092F61">
        <w:t xml:space="preserve"> (CN)</w:t>
      </w:r>
      <w:r w:rsidR="00CF7650">
        <w:t xml:space="preserve"> </w:t>
      </w:r>
      <w:r>
        <w:t>inputs</w:t>
      </w:r>
    </w:p>
    <w:p w14:paraId="474F63F2" w14:textId="77777777" w:rsidR="005F3AE6" w:rsidRDefault="00CF0FBC" w:rsidP="00F60077">
      <w:pPr>
        <w:pStyle w:val="ListParagraph"/>
        <w:numPr>
          <w:ilvl w:val="0"/>
          <w:numId w:val="19"/>
        </w:numPr>
      </w:pPr>
      <w:r>
        <w:t>Bulk density calculation (BD must</w:t>
      </w:r>
      <w:r w:rsidR="007B4429">
        <w:t xml:space="preserve"> be</w:t>
      </w:r>
      <w:r>
        <w:t xml:space="preserve"> entered</w:t>
      </w:r>
      <w:r w:rsidR="001C41F6">
        <w:t xml:space="preserve"> now</w:t>
      </w:r>
      <w:r>
        <w:t>)</w:t>
      </w:r>
    </w:p>
    <w:p w14:paraId="4BBA211E" w14:textId="77777777" w:rsidR="005F3AE6" w:rsidRDefault="00744DEE" w:rsidP="00F60077">
      <w:pPr>
        <w:pStyle w:val="ListParagraph"/>
        <w:numPr>
          <w:ilvl w:val="0"/>
          <w:numId w:val="19"/>
        </w:numPr>
      </w:pPr>
      <w:r>
        <w:t>Water content automatic calc</w:t>
      </w:r>
      <w:r w:rsidR="00CF7650">
        <w:t>ulation</w:t>
      </w:r>
      <w:r>
        <w:t xml:space="preserve"> by Rawls no longer supported (</w:t>
      </w:r>
      <w:r w:rsidR="001C41F6">
        <w:t>field capacity [</w:t>
      </w:r>
      <w:r>
        <w:t>FC</w:t>
      </w:r>
      <w:r w:rsidR="001C41F6">
        <w:t>]</w:t>
      </w:r>
      <w:r>
        <w:t xml:space="preserve"> and </w:t>
      </w:r>
      <w:r w:rsidR="001C41F6">
        <w:t>wilting point [</w:t>
      </w:r>
      <w:r>
        <w:t>WP</w:t>
      </w:r>
      <w:r w:rsidR="001C41F6">
        <w:t>]</w:t>
      </w:r>
      <w:r>
        <w:t xml:space="preserve"> must be entered</w:t>
      </w:r>
      <w:r w:rsidR="001C41F6">
        <w:t xml:space="preserve"> now</w:t>
      </w:r>
      <w:r>
        <w:t>)</w:t>
      </w:r>
    </w:p>
    <w:p w14:paraId="3E954C72" w14:textId="77777777" w:rsidR="005F3AE6" w:rsidRDefault="00A8647F" w:rsidP="00F60077">
      <w:pPr>
        <w:pStyle w:val="ListParagraph"/>
        <w:numPr>
          <w:ilvl w:val="0"/>
          <w:numId w:val="19"/>
        </w:numPr>
      </w:pPr>
      <w:r>
        <w:t>There is no longer a Run File</w:t>
      </w:r>
    </w:p>
    <w:p w14:paraId="00A2955F" w14:textId="77777777" w:rsidR="005F3AE6" w:rsidRDefault="005F3AE6" w:rsidP="00F60077"/>
    <w:p w14:paraId="78491CD3" w14:textId="77777777" w:rsidR="005F3AE6" w:rsidRDefault="00302B7B" w:rsidP="00F60077">
      <w:r>
        <w:t xml:space="preserve">Additionally, the following items have been </w:t>
      </w:r>
      <w:r w:rsidR="00261F8A">
        <w:t>addressed</w:t>
      </w:r>
      <w:r>
        <w:t>:</w:t>
      </w:r>
    </w:p>
    <w:p w14:paraId="27E3B727" w14:textId="7F699787" w:rsidR="005F3AE6" w:rsidRDefault="00092F61" w:rsidP="00CD61C6">
      <w:pPr>
        <w:pStyle w:val="ListParagraph"/>
        <w:numPr>
          <w:ilvl w:val="0"/>
          <w:numId w:val="30"/>
        </w:numPr>
      </w:pPr>
      <w:r>
        <w:t>CN</w:t>
      </w:r>
      <w:r w:rsidR="00247FC7">
        <w:t xml:space="preserve"> and erosion factors no longer </w:t>
      </w:r>
      <w:r w:rsidR="00CD61C6">
        <w:t>must</w:t>
      </w:r>
      <w:r w:rsidR="00247FC7">
        <w:t xml:space="preserve"> begin with the emergence date</w:t>
      </w:r>
      <w:r w:rsidR="001C41F6">
        <w:t>,</w:t>
      </w:r>
      <w:r w:rsidR="00247FC7">
        <w:t xml:space="preserve"> and order does not matter.</w:t>
      </w:r>
    </w:p>
    <w:p w14:paraId="65F612C8" w14:textId="77777777" w:rsidR="005F3AE6" w:rsidRDefault="005F3AE6" w:rsidP="00F60077"/>
    <w:p w14:paraId="2C3B64AA" w14:textId="77777777" w:rsidR="005F3AE6" w:rsidRDefault="0010216C" w:rsidP="00CD61C6">
      <w:pPr>
        <w:pStyle w:val="ListParagraph"/>
        <w:numPr>
          <w:ilvl w:val="0"/>
          <w:numId w:val="30"/>
        </w:numPr>
      </w:pPr>
      <w:r>
        <w:t>Irrigation 5 was faulty</w:t>
      </w:r>
      <w:r w:rsidR="00A6193B">
        <w:t>.</w:t>
      </w:r>
      <w:r>
        <w:t xml:space="preserve"> </w:t>
      </w:r>
      <w:r w:rsidR="00A6193B">
        <w:t>E</w:t>
      </w:r>
      <w:r>
        <w:t>ven though it was stated to be over</w:t>
      </w:r>
      <w:r w:rsidR="00EA3706">
        <w:t>-</w:t>
      </w:r>
      <w:r>
        <w:t>canopy irrigation, it did not wash off pesticide</w:t>
      </w:r>
      <w:r w:rsidR="00F33137">
        <w:t>s</w:t>
      </w:r>
      <w:r>
        <w:t xml:space="preserve"> from foliage.  Furthermore, because IRTYPE 5 and 7 violate the hydrologic</w:t>
      </w:r>
      <w:r w:rsidR="00E455FA">
        <w:t xml:space="preserve"> (</w:t>
      </w:r>
      <w:r w:rsidR="003B615A">
        <w:t>CN</w:t>
      </w:r>
      <w:r w:rsidR="00E455FA">
        <w:t>)</w:t>
      </w:r>
      <w:r>
        <w:t xml:space="preserve"> conceptualization in PRZM, these two types have been eliminated.</w:t>
      </w:r>
      <w:r w:rsidR="00C72089">
        <w:t xml:space="preserve">  IRTYPE 1,</w:t>
      </w:r>
      <w:r w:rsidR="00F54665">
        <w:t xml:space="preserve"> </w:t>
      </w:r>
      <w:r w:rsidR="00C72089">
        <w:t>3,</w:t>
      </w:r>
      <w:r w:rsidR="00F54665">
        <w:t xml:space="preserve"> </w:t>
      </w:r>
      <w:r w:rsidR="00C72089">
        <w:t>4,</w:t>
      </w:r>
      <w:r w:rsidR="00F54665">
        <w:t xml:space="preserve"> </w:t>
      </w:r>
      <w:r w:rsidR="00C72089">
        <w:t>6 are still supported</w:t>
      </w:r>
      <w:r w:rsidR="00FB2A1F">
        <w:t xml:space="preserve">. </w:t>
      </w:r>
      <w:r w:rsidR="00A6193B">
        <w:t>The following n</w:t>
      </w:r>
      <w:r w:rsidR="00FB2A1F">
        <w:t>ew variable</w:t>
      </w:r>
      <w:r w:rsidR="00F33137">
        <w:t>s</w:t>
      </w:r>
      <w:r w:rsidR="00B40604">
        <w:t xml:space="preserve"> </w:t>
      </w:r>
      <w:r w:rsidR="00DB27ED">
        <w:t xml:space="preserve">are </w:t>
      </w:r>
      <w:r w:rsidR="00B40604">
        <w:t>defined</w:t>
      </w:r>
      <w:r w:rsidR="00FB2A1F">
        <w:t xml:space="preserve">: </w:t>
      </w:r>
      <w:r w:rsidR="00FB2A1F" w:rsidRPr="00850251">
        <w:t>under_canopy_irrig</w:t>
      </w:r>
      <w:r w:rsidR="0060280E">
        <w:t xml:space="preserve">, </w:t>
      </w:r>
      <w:r w:rsidR="00FB2A1F">
        <w:t xml:space="preserve">over_canopy_irrig, </w:t>
      </w:r>
      <w:r w:rsidR="0060280E">
        <w:t xml:space="preserve">and </w:t>
      </w:r>
      <w:r w:rsidR="00FB2A1F">
        <w:t>canopy_capture to help with code readability.</w:t>
      </w:r>
    </w:p>
    <w:p w14:paraId="7D9197B5" w14:textId="77777777" w:rsidR="005F3AE6" w:rsidRDefault="005F3AE6" w:rsidP="00F60077"/>
    <w:p w14:paraId="557605AC" w14:textId="77777777" w:rsidR="005F3AE6" w:rsidRDefault="007605D3" w:rsidP="00CD61C6">
      <w:pPr>
        <w:pStyle w:val="ListParagraph"/>
        <w:numPr>
          <w:ilvl w:val="0"/>
          <w:numId w:val="30"/>
        </w:numPr>
      </w:pPr>
      <w:r>
        <w:t>Date accounting was updated</w:t>
      </w:r>
      <w:r w:rsidR="00B40604">
        <w:t>,</w:t>
      </w:r>
      <w:r>
        <w:t xml:space="preserve"> so that future versions can more easily handle </w:t>
      </w:r>
      <w:r w:rsidR="00B40604">
        <w:t>four</w:t>
      </w:r>
      <w:r w:rsidR="003B615A">
        <w:t>-</w:t>
      </w:r>
      <w:r w:rsidR="00E455FA">
        <w:t xml:space="preserve">digit year </w:t>
      </w:r>
      <w:r>
        <w:t xml:space="preserve">dates </w:t>
      </w:r>
      <w:r w:rsidR="00E455FA">
        <w:t>(year 2000 and beyond)</w:t>
      </w:r>
      <w:r>
        <w:t xml:space="preserve">.  </w:t>
      </w:r>
      <w:r w:rsidR="00A55046">
        <w:t xml:space="preserve">PRZM5 uses a </w:t>
      </w:r>
      <w:r w:rsidR="006B1C2C">
        <w:t>Julian-</w:t>
      </w:r>
      <w:r>
        <w:t xml:space="preserve">date referencing to </w:t>
      </w:r>
      <w:r w:rsidR="003B615A">
        <w:t>1/1/</w:t>
      </w:r>
      <w:r>
        <w:t xml:space="preserve">1900.  This </w:t>
      </w:r>
      <w:r w:rsidR="00CF5491">
        <w:t xml:space="preserve">allows </w:t>
      </w:r>
      <w:r w:rsidR="003B615A">
        <w:t xml:space="preserve">for </w:t>
      </w:r>
      <w:r w:rsidR="000145C4">
        <w:t xml:space="preserve">the </w:t>
      </w:r>
      <w:r>
        <w:t xml:space="preserve">elimination </w:t>
      </w:r>
      <w:r w:rsidR="00F33137">
        <w:t xml:space="preserve">of </w:t>
      </w:r>
      <w:r>
        <w:t xml:space="preserve">numerous inquiries </w:t>
      </w:r>
      <w:r w:rsidR="000705B6">
        <w:t xml:space="preserve">(thousands) </w:t>
      </w:r>
      <w:r>
        <w:t xml:space="preserve">as to whether </w:t>
      </w:r>
      <w:r w:rsidR="00F33137">
        <w:t xml:space="preserve">or not </w:t>
      </w:r>
      <w:r>
        <w:t xml:space="preserve">it is </w:t>
      </w:r>
      <w:r w:rsidR="00F33137">
        <w:t xml:space="preserve">a </w:t>
      </w:r>
      <w:r>
        <w:t>leap year during the simulation.</w:t>
      </w:r>
    </w:p>
    <w:p w14:paraId="2BC46855" w14:textId="77777777" w:rsidR="005F3AE6" w:rsidRDefault="005F3AE6" w:rsidP="00F60077"/>
    <w:p w14:paraId="28E35E58" w14:textId="77777777" w:rsidR="005F3AE6" w:rsidRDefault="00A55046" w:rsidP="00CD61C6">
      <w:pPr>
        <w:pStyle w:val="ListParagraph"/>
        <w:numPr>
          <w:ilvl w:val="0"/>
          <w:numId w:val="30"/>
        </w:numPr>
      </w:pPr>
      <w:r>
        <w:t>Curve numbers (</w:t>
      </w:r>
      <w:r w:rsidR="00102045">
        <w:t>CN</w:t>
      </w:r>
      <w:r>
        <w:t>)</w:t>
      </w:r>
      <w:r w:rsidR="00FF3AF8">
        <w:t xml:space="preserve"> 1 and 3 are now directly determined from the official NEH-4 </w:t>
      </w:r>
      <w:r w:rsidR="004233F7">
        <w:t>C</w:t>
      </w:r>
      <w:r w:rsidR="00A3429D">
        <w:t>urve Number</w:t>
      </w:r>
      <w:r>
        <w:t xml:space="preserve"> tables</w:t>
      </w:r>
      <w:r w:rsidR="00FF3AF8">
        <w:t xml:space="preserve">. The previous method </w:t>
      </w:r>
      <w:r w:rsidR="007D2359">
        <w:t xml:space="preserve">was based on </w:t>
      </w:r>
      <w:r w:rsidR="00FF3AF8">
        <w:t>an approximate algorithm that used integer math</w:t>
      </w:r>
      <w:r w:rsidR="0024211E">
        <w:t>,</w:t>
      </w:r>
      <w:r w:rsidR="00FF3AF8">
        <w:t xml:space="preserve"> resulting in</w:t>
      </w:r>
      <w:r w:rsidR="00CF5491">
        <w:t xml:space="preserve"> a</w:t>
      </w:r>
      <w:r w:rsidR="00FF3AF8">
        <w:t xml:space="preserve"> systematic underestimation of effective </w:t>
      </w:r>
      <w:r w:rsidR="00C85C11">
        <w:t>CNs</w:t>
      </w:r>
      <w:r w:rsidR="00FF3AF8">
        <w:t>.</w:t>
      </w:r>
    </w:p>
    <w:p w14:paraId="35A72B2A" w14:textId="77777777" w:rsidR="005F3AE6" w:rsidRDefault="005F3AE6" w:rsidP="00F60077"/>
    <w:p w14:paraId="692FB1E3" w14:textId="77777777" w:rsidR="005F3AE6" w:rsidRDefault="00FF3AF8" w:rsidP="00CD61C6">
      <w:pPr>
        <w:pStyle w:val="ListParagraph"/>
        <w:numPr>
          <w:ilvl w:val="0"/>
          <w:numId w:val="30"/>
        </w:numPr>
      </w:pPr>
      <w:r>
        <w:t xml:space="preserve">Runoff is calculated </w:t>
      </w:r>
      <w:r w:rsidR="00A55046">
        <w:t xml:space="preserve">in </w:t>
      </w:r>
      <w:r>
        <w:t xml:space="preserve">more accordance with the NEH-4 </w:t>
      </w:r>
      <w:r w:rsidR="00E0401C">
        <w:t>C</w:t>
      </w:r>
      <w:r w:rsidR="00A3429D">
        <w:t>urve Number</w:t>
      </w:r>
      <w:r>
        <w:t xml:space="preserve"> method.  Initial abstraction is no longer manipulated by </w:t>
      </w:r>
      <w:r w:rsidR="000B3A38">
        <w:t xml:space="preserve">the </w:t>
      </w:r>
      <w:r>
        <w:t>crop canopy</w:t>
      </w:r>
      <w:r w:rsidR="00E5321D">
        <w:t xml:space="preserve"> and</w:t>
      </w:r>
      <w:r>
        <w:t xml:space="preserve"> is always calculated by NEH-4 as 0.2*S. Leftover water is</w:t>
      </w:r>
      <w:r w:rsidR="00A3429D">
        <w:t xml:space="preserve"> distributed between the canopy and</w:t>
      </w:r>
      <w:r>
        <w:t xml:space="preserve"> infiltration. </w:t>
      </w:r>
    </w:p>
    <w:p w14:paraId="65C8442E" w14:textId="77777777" w:rsidR="005F3AE6" w:rsidRDefault="005F3AE6" w:rsidP="00F60077"/>
    <w:p w14:paraId="4EEC7612" w14:textId="77777777" w:rsidR="005F3AE6" w:rsidRDefault="001E7A51" w:rsidP="00CD61C6">
      <w:pPr>
        <w:pStyle w:val="ListParagraph"/>
        <w:numPr>
          <w:ilvl w:val="0"/>
          <w:numId w:val="30"/>
        </w:numPr>
      </w:pPr>
      <w:r>
        <w:t>The e</w:t>
      </w:r>
      <w:r w:rsidR="00E03B0B">
        <w:t xml:space="preserve">rosion calculation for </w:t>
      </w:r>
      <w:r w:rsidR="00E44893">
        <w:t>the</w:t>
      </w:r>
      <w:r w:rsidR="00E44893" w:rsidRPr="00A3429D">
        <w:rPr>
          <w:i/>
        </w:rPr>
        <w:t xml:space="preserve"> </w:t>
      </w:r>
      <w:r w:rsidR="00E03B0B" w:rsidRPr="00A3429D">
        <w:rPr>
          <w:i/>
        </w:rPr>
        <w:t>time of concentration</w:t>
      </w:r>
      <w:r w:rsidR="00E03B0B">
        <w:t xml:space="preserve"> has been corrected.  The sheet flow term had previously used runoff in the denominator, whereas precipitation is now used, as specified by TR-55. </w:t>
      </w:r>
    </w:p>
    <w:p w14:paraId="607A76D1" w14:textId="77777777" w:rsidR="005F3AE6" w:rsidRDefault="005F3AE6" w:rsidP="00F60077"/>
    <w:p w14:paraId="552D0771" w14:textId="77777777" w:rsidR="005F3AE6" w:rsidRDefault="007C4419" w:rsidP="00CD61C6">
      <w:pPr>
        <w:pStyle w:val="ListParagraph"/>
        <w:numPr>
          <w:ilvl w:val="0"/>
          <w:numId w:val="30"/>
        </w:numPr>
      </w:pPr>
      <w:r>
        <w:t>The c</w:t>
      </w:r>
      <w:r w:rsidR="00EA3706">
        <w:t>onversion of parent-to-degradate</w:t>
      </w:r>
      <w:r>
        <w:t xml:space="preserve"> for sorbed</w:t>
      </w:r>
      <w:r w:rsidR="00A55046">
        <w:t>-</w:t>
      </w:r>
      <w:r>
        <w:t>phase</w:t>
      </w:r>
      <w:r w:rsidR="00EA3706">
        <w:t xml:space="preserve"> parameters in </w:t>
      </w:r>
      <w:r>
        <w:t xml:space="preserve">the </w:t>
      </w:r>
      <w:r w:rsidR="00DC5446">
        <w:t>previous versions</w:t>
      </w:r>
      <w:r>
        <w:t xml:space="preserve"> of PRZM was</w:t>
      </w:r>
      <w:r w:rsidR="00EA3706">
        <w:t xml:space="preserve"> not used.  </w:t>
      </w:r>
      <w:r w:rsidR="00A55046">
        <w:t>These input c</w:t>
      </w:r>
      <w:r w:rsidR="00EA3706">
        <w:t xml:space="preserve">onversion ratios </w:t>
      </w:r>
      <w:r w:rsidR="00A55046">
        <w:t xml:space="preserve">ran into dead-ends </w:t>
      </w:r>
      <w:r w:rsidR="002F3B05">
        <w:t>in the</w:t>
      </w:r>
      <w:r w:rsidR="00A55046">
        <w:t xml:space="preserve"> old PRZM code, and they </w:t>
      </w:r>
      <w:r w:rsidR="00EA3706">
        <w:t>were always equal to the aqueous phase conversion ratio.</w:t>
      </w:r>
      <w:r w:rsidR="00A55046">
        <w:t xml:space="preserve"> </w:t>
      </w:r>
      <w:r w:rsidR="00EA3706">
        <w:t xml:space="preserve"> Thus, </w:t>
      </w:r>
      <w:r w:rsidR="00A3429D">
        <w:t>the requirement</w:t>
      </w:r>
      <w:r w:rsidR="00EA3706">
        <w:t xml:space="preserve"> to enter those values </w:t>
      </w:r>
      <w:r w:rsidR="00A3429D">
        <w:t>has</w:t>
      </w:r>
      <w:r w:rsidR="00102045">
        <w:t xml:space="preserve"> </w:t>
      </w:r>
      <w:r w:rsidR="00EA3706">
        <w:t>been eliminated</w:t>
      </w:r>
      <w:r w:rsidR="00972567">
        <w:t>.</w:t>
      </w:r>
    </w:p>
    <w:p w14:paraId="3B8359E2" w14:textId="77777777" w:rsidR="005F3AE6" w:rsidRDefault="005F3AE6" w:rsidP="00F60077"/>
    <w:p w14:paraId="391C1928" w14:textId="77777777" w:rsidR="005F3AE6" w:rsidRDefault="007A54C2" w:rsidP="00CD61C6">
      <w:pPr>
        <w:pStyle w:val="ListParagraph"/>
        <w:numPr>
          <w:ilvl w:val="0"/>
          <w:numId w:val="30"/>
        </w:numPr>
      </w:pPr>
      <w:r>
        <w:t>Volumetric heat capacity (</w:t>
      </w:r>
      <w:r w:rsidR="00EA3706">
        <w:t>vhtcap</w:t>
      </w:r>
      <w:r>
        <w:t>)</w:t>
      </w:r>
      <w:r w:rsidR="00EA3706">
        <w:t xml:space="preserve"> is now only calculated by the program. Values cannot be entered independently</w:t>
      </w:r>
      <w:r w:rsidR="006072A4">
        <w:t xml:space="preserve">; </w:t>
      </w:r>
      <w:r w:rsidR="00EA3706">
        <w:t xml:space="preserve">this feature </w:t>
      </w:r>
      <w:r w:rsidR="0047577F">
        <w:t>was not</w:t>
      </w:r>
      <w:r w:rsidR="00EA3706">
        <w:t xml:space="preserve"> used </w:t>
      </w:r>
      <w:r w:rsidR="00761D6D">
        <w:t>previously</w:t>
      </w:r>
      <w:r w:rsidR="00EA3706">
        <w:t>.</w:t>
      </w:r>
    </w:p>
    <w:p w14:paraId="05FDD625" w14:textId="77777777" w:rsidR="005F3AE6" w:rsidRDefault="005F3AE6" w:rsidP="00F60077"/>
    <w:p w14:paraId="760D0F46" w14:textId="77777777" w:rsidR="005F3AE6" w:rsidRDefault="00FB2A1F" w:rsidP="00CD61C6">
      <w:pPr>
        <w:pStyle w:val="ListParagraph"/>
        <w:numPr>
          <w:ilvl w:val="0"/>
          <w:numId w:val="30"/>
        </w:numPr>
      </w:pPr>
      <w:r>
        <w:t xml:space="preserve">Foliar Harvest Pesticide application incorporation </w:t>
      </w:r>
      <w:r w:rsidR="00A7315A">
        <w:t>is</w:t>
      </w:r>
      <w:r w:rsidR="00A77C25">
        <w:t xml:space="preserve"> </w:t>
      </w:r>
      <w:r w:rsidR="005072C6">
        <w:t>distributed exactly to 4.0 cm</w:t>
      </w:r>
      <w:r w:rsidR="00A7315A">
        <w:t xml:space="preserve"> by default</w:t>
      </w:r>
      <w:r>
        <w:t xml:space="preserve">.  Prior versions </w:t>
      </w:r>
      <w:r w:rsidR="00102045">
        <w:t xml:space="preserve">had </w:t>
      </w:r>
      <w:r w:rsidR="00A3429D">
        <w:t xml:space="preserve">(oddly) </w:t>
      </w:r>
      <w:r>
        <w:t xml:space="preserve">set the incorporation depth to the depth of the next application.  This </w:t>
      </w:r>
      <w:r>
        <w:lastRenderedPageBreak/>
        <w:t>could result in an undefined value</w:t>
      </w:r>
      <w:r w:rsidR="00722F2A">
        <w:t xml:space="preserve"> and was clearly i</w:t>
      </w:r>
      <w:r w:rsidR="00453DBB">
        <w:t>n error</w:t>
      </w:r>
      <w:r w:rsidR="00A6193B">
        <w:t>.</w:t>
      </w:r>
      <w:r>
        <w:t xml:space="preserve"> Plant changes (e.g., harvest occurs before pesticide application</w:t>
      </w:r>
      <w:r w:rsidR="00A3429D">
        <w:t xml:space="preserve"> if there is an application on harvest day</w:t>
      </w:r>
      <w:r>
        <w:t>)</w:t>
      </w:r>
      <w:r w:rsidR="007D6612">
        <w:t>.</w:t>
      </w:r>
    </w:p>
    <w:p w14:paraId="6E0FD55B" w14:textId="77777777" w:rsidR="005F3AE6" w:rsidRDefault="005F3AE6" w:rsidP="00F60077"/>
    <w:p w14:paraId="7078F7AC" w14:textId="77777777" w:rsidR="005F3AE6" w:rsidRDefault="002F3B05" w:rsidP="00CD61C6">
      <w:pPr>
        <w:pStyle w:val="ListParagraph"/>
        <w:numPr>
          <w:ilvl w:val="0"/>
          <w:numId w:val="30"/>
        </w:numPr>
      </w:pPr>
      <w:r>
        <w:t>The meteorological</w:t>
      </w:r>
      <w:r w:rsidR="00A77C25">
        <w:t xml:space="preserve"> </w:t>
      </w:r>
      <w:r w:rsidR="00FB2A1F">
        <w:t>file</w:t>
      </w:r>
      <w:r w:rsidR="00597230">
        <w:t xml:space="preserve"> </w:t>
      </w:r>
      <w:r w:rsidR="00A3429D">
        <w:t xml:space="preserve">now </w:t>
      </w:r>
      <w:r w:rsidR="00597230">
        <w:t xml:space="preserve">does not have to include only complete </w:t>
      </w:r>
      <w:r w:rsidR="00A3429D">
        <w:t xml:space="preserve">calendar </w:t>
      </w:r>
      <w:r w:rsidR="00597230">
        <w:t>years</w:t>
      </w:r>
      <w:r w:rsidR="007D6612">
        <w:t>.</w:t>
      </w:r>
    </w:p>
    <w:p w14:paraId="6BC265D0" w14:textId="77777777" w:rsidR="005F3AE6" w:rsidRDefault="005F3AE6" w:rsidP="00F60077"/>
    <w:p w14:paraId="1BC8BECC" w14:textId="77777777" w:rsidR="005F3AE6" w:rsidRDefault="00FB2A1F" w:rsidP="00CD61C6">
      <w:pPr>
        <w:pStyle w:val="ListParagraph"/>
        <w:numPr>
          <w:ilvl w:val="0"/>
          <w:numId w:val="30"/>
        </w:numPr>
      </w:pPr>
      <w:r>
        <w:t xml:space="preserve">Previous PRZM versions could run if the </w:t>
      </w:r>
      <w:r w:rsidR="00914654">
        <w:t>minimum depth from which evapotrans</w:t>
      </w:r>
      <w:r w:rsidR="00A3429D">
        <w:t>piration is extracted</w:t>
      </w:r>
      <w:r w:rsidR="00914654">
        <w:t xml:space="preserve"> (</w:t>
      </w:r>
      <w:r>
        <w:t>ANETD</w:t>
      </w:r>
      <w:r w:rsidR="00914654">
        <w:t>)</w:t>
      </w:r>
      <w:r>
        <w:t xml:space="preserve"> </w:t>
      </w:r>
      <w:r w:rsidR="00D514A0">
        <w:t xml:space="preserve">was </w:t>
      </w:r>
      <w:r>
        <w:t>greater than the soil profile.  This error is not caught by the Lahey compiler</w:t>
      </w:r>
      <w:r w:rsidR="00BB44E5">
        <w:t>,</w:t>
      </w:r>
      <w:r>
        <w:t xml:space="preserve"> which was used to build </w:t>
      </w:r>
      <w:r w:rsidR="00FB1B64">
        <w:t xml:space="preserve">previous </w:t>
      </w:r>
      <w:r>
        <w:t xml:space="preserve">PRZM versions.  PRZM5 </w:t>
      </w:r>
      <w:r w:rsidR="004A3A29">
        <w:t>(</w:t>
      </w:r>
      <w:r>
        <w:t>built with the Intel compiler</w:t>
      </w:r>
      <w:r w:rsidR="004A3A29">
        <w:t>)</w:t>
      </w:r>
      <w:r>
        <w:t xml:space="preserve"> will throw an error for these undefined conditions.</w:t>
      </w:r>
      <w:r w:rsidR="00A3429D">
        <w:t xml:space="preserve">  Thus, ANETD must be set to less than the profile depth.</w:t>
      </w:r>
      <w:r>
        <w:t xml:space="preserve">   </w:t>
      </w:r>
    </w:p>
    <w:p w14:paraId="7F4C50AD" w14:textId="77777777" w:rsidR="005F3AE6" w:rsidRDefault="005F3AE6" w:rsidP="00F60077"/>
    <w:p w14:paraId="2DC0025F" w14:textId="77777777" w:rsidR="005F3AE6" w:rsidRDefault="00C655DF" w:rsidP="00CD61C6">
      <w:pPr>
        <w:pStyle w:val="ListParagraph"/>
        <w:numPr>
          <w:ilvl w:val="0"/>
          <w:numId w:val="30"/>
        </w:numPr>
      </w:pPr>
      <w:r>
        <w:t xml:space="preserve">Irrigation is prevented on days with precipitation.  </w:t>
      </w:r>
      <w:r w:rsidR="00B747BC">
        <w:t xml:space="preserve">The </w:t>
      </w:r>
      <w:r>
        <w:t xml:space="preserve">PRZM3 documentation erroneously </w:t>
      </w:r>
      <w:r w:rsidR="00BB44E5">
        <w:t xml:space="preserve">states </w:t>
      </w:r>
      <w:r>
        <w:t xml:space="preserve">that irrigation </w:t>
      </w:r>
      <w:r w:rsidR="004A3A29">
        <w:t xml:space="preserve">can </w:t>
      </w:r>
      <w:r>
        <w:t>occur on precipitation days</w:t>
      </w:r>
      <w:r w:rsidR="00597230">
        <w:t xml:space="preserve">, but the PRZM3 code never allowed this </w:t>
      </w:r>
      <w:r w:rsidR="0080743D">
        <w:t xml:space="preserve">event </w:t>
      </w:r>
      <w:r w:rsidR="00597230">
        <w:t>to happen</w:t>
      </w:r>
      <w:r w:rsidR="00BB44E5">
        <w:t xml:space="preserve">.  </w:t>
      </w:r>
      <w:r>
        <w:t xml:space="preserve">PRZM5 documentation clarifies that this </w:t>
      </w:r>
      <w:r w:rsidR="00722F2A">
        <w:t>irrigation cannot</w:t>
      </w:r>
      <w:r>
        <w:t xml:space="preserve"> occur</w:t>
      </w:r>
      <w:r w:rsidR="00722F2A">
        <w:t xml:space="preserve"> on days with precipitation.</w:t>
      </w:r>
    </w:p>
    <w:p w14:paraId="3A27C45D" w14:textId="77777777" w:rsidR="005F3AE6" w:rsidRDefault="005F3AE6" w:rsidP="00F60077"/>
    <w:p w14:paraId="22A4F310" w14:textId="77777777" w:rsidR="005F3AE6" w:rsidRDefault="000019D5" w:rsidP="00CD61C6">
      <w:pPr>
        <w:pStyle w:val="ListParagraph"/>
        <w:numPr>
          <w:ilvl w:val="0"/>
          <w:numId w:val="30"/>
        </w:numPr>
      </w:pPr>
      <w:r>
        <w:t xml:space="preserve"> </w:t>
      </w:r>
      <w:r w:rsidR="00597230">
        <w:t xml:space="preserve">The </w:t>
      </w:r>
      <w:r w:rsidR="00DE0DD1">
        <w:t>number of soil compartment</w:t>
      </w:r>
      <w:r w:rsidR="0033086C">
        <w:t>s</w:t>
      </w:r>
      <w:r w:rsidR="00DE0DD1">
        <w:t xml:space="preserve"> </w:t>
      </w:r>
      <w:r w:rsidR="00A5393A">
        <w:t>in</w:t>
      </w:r>
      <w:r w:rsidR="00A3429D">
        <w:t xml:space="preserve"> a</w:t>
      </w:r>
      <w:r w:rsidR="00A5393A">
        <w:t xml:space="preserve"> horizon</w:t>
      </w:r>
      <w:r w:rsidR="00597230">
        <w:t xml:space="preserve"> now has the variable name Num_delx</w:t>
      </w:r>
      <w:r w:rsidR="00F24979">
        <w:t>,</w:t>
      </w:r>
      <w:r w:rsidR="00A55046">
        <w:t xml:space="preserve"> </w:t>
      </w:r>
      <w:r>
        <w:t>instead of dpn</w:t>
      </w:r>
      <w:r w:rsidR="00DE0DD1">
        <w:t xml:space="preserve"> (thickness of compartments in horizon).</w:t>
      </w:r>
    </w:p>
    <w:p w14:paraId="2D0D6709" w14:textId="77777777" w:rsidR="005F3AE6" w:rsidRDefault="005F3AE6" w:rsidP="00F60077"/>
    <w:p w14:paraId="76367CEA" w14:textId="77777777" w:rsidR="005F3AE6" w:rsidRDefault="00597230" w:rsidP="00CD61C6">
      <w:pPr>
        <w:pStyle w:val="ListParagraph"/>
        <w:numPr>
          <w:ilvl w:val="0"/>
          <w:numId w:val="30"/>
        </w:numPr>
      </w:pPr>
      <w:r>
        <w:t xml:space="preserve">Because PRZM uses spatial discretizations, depths are only approximations of specified target values. For these cases, PRZM5 </w:t>
      </w:r>
      <w:r w:rsidR="00481822">
        <w:t>select</w:t>
      </w:r>
      <w:r>
        <w:t>s</w:t>
      </w:r>
      <w:r w:rsidR="00481822">
        <w:t xml:space="preserve"> the nearest node, whereas older </w:t>
      </w:r>
      <w:r w:rsidR="00A55046">
        <w:t xml:space="preserve">PRZM </w:t>
      </w:r>
      <w:r w:rsidR="00481822">
        <w:t>version</w:t>
      </w:r>
      <w:r>
        <w:t>s</w:t>
      </w:r>
      <w:r w:rsidR="00481822">
        <w:t xml:space="preserve"> selected the first node greater than the target</w:t>
      </w:r>
      <w:r>
        <w:t>.  T</w:t>
      </w:r>
      <w:r w:rsidR="00DE0DD1">
        <w:t>his</w:t>
      </w:r>
      <w:r w:rsidR="00481822">
        <w:t xml:space="preserve"> </w:t>
      </w:r>
      <w:r w:rsidR="00DE0DD1">
        <w:t>affects</w:t>
      </w:r>
      <w:r w:rsidR="00E25C74">
        <w:t xml:space="preserve"> the critical depths</w:t>
      </w:r>
      <w:r w:rsidR="00481822">
        <w:t xml:space="preserve"> </w:t>
      </w:r>
      <w:r w:rsidR="00E25C74">
        <w:t xml:space="preserve">for </w:t>
      </w:r>
      <w:r w:rsidR="00481822">
        <w:t>CN</w:t>
      </w:r>
      <w:r w:rsidR="00E25C74">
        <w:t xml:space="preserve"> moisture adjustments</w:t>
      </w:r>
      <w:r w:rsidR="00530E48">
        <w:t xml:space="preserve">, </w:t>
      </w:r>
      <w:r w:rsidR="00DE0DD1">
        <w:t>ANETD</w:t>
      </w:r>
      <w:r w:rsidR="00530E48">
        <w:t>, root depth,</w:t>
      </w:r>
      <w:r w:rsidR="00E25C74">
        <w:t xml:space="preserve"> horizons,</w:t>
      </w:r>
      <w:r w:rsidR="00481822">
        <w:t xml:space="preserve"> </w:t>
      </w:r>
      <w:r w:rsidR="00DE0DD1">
        <w:t xml:space="preserve">and </w:t>
      </w:r>
      <w:r w:rsidR="00481822">
        <w:t>runoff extraction</w:t>
      </w:r>
      <w:r w:rsidR="00B26430">
        <w:t>.</w:t>
      </w:r>
      <w:r w:rsidR="00A3429D">
        <w:t xml:space="preserve">  In </w:t>
      </w:r>
      <w:r w:rsidR="0080743D">
        <w:t xml:space="preserve">the </w:t>
      </w:r>
      <w:r w:rsidR="00A3429D">
        <w:t>old version of PRZM, this was problematic when</w:t>
      </w:r>
      <w:r w:rsidR="00E25C74">
        <w:t xml:space="preserve"> a</w:t>
      </w:r>
      <w:r w:rsidR="00A3429D">
        <w:t xml:space="preserve"> discretization</w:t>
      </w:r>
      <w:r w:rsidR="00E25C74">
        <w:t xml:space="preserve"> change</w:t>
      </w:r>
      <w:r w:rsidR="00A3429D">
        <w:t xml:space="preserve"> occurred at one of these critical depth</w:t>
      </w:r>
      <w:r w:rsidR="00E25C74">
        <w:t>s</w:t>
      </w:r>
      <w:r w:rsidR="00A3429D">
        <w:t>.</w:t>
      </w:r>
    </w:p>
    <w:p w14:paraId="23630323" w14:textId="77777777" w:rsidR="005F3AE6" w:rsidRDefault="005F3AE6" w:rsidP="00F60077"/>
    <w:p w14:paraId="287C1F5F" w14:textId="77777777" w:rsidR="005F3AE6" w:rsidRDefault="00CA281E" w:rsidP="00CD61C6">
      <w:pPr>
        <w:pStyle w:val="ListParagraph"/>
        <w:numPr>
          <w:ilvl w:val="0"/>
          <w:numId w:val="30"/>
        </w:numPr>
      </w:pPr>
      <w:r>
        <w:t>Previous PRZM versions calculated the</w:t>
      </w:r>
      <w:r w:rsidR="00D63354">
        <w:t xml:space="preserve"> number of nodes in</w:t>
      </w:r>
      <w:r w:rsidR="00A55046">
        <w:t xml:space="preserve"> the</w:t>
      </w:r>
      <w:r w:rsidR="00D63354">
        <w:t xml:space="preserve"> top 10 cm </w:t>
      </w:r>
      <w:r w:rsidR="00FC5EB7">
        <w:t xml:space="preserve">three </w:t>
      </w:r>
      <w:r w:rsidR="00D63354">
        <w:t>different times, twice in the same routine</w:t>
      </w:r>
      <w:r w:rsidR="00C929A3">
        <w:t xml:space="preserve">; </w:t>
      </w:r>
      <w:r w:rsidR="004A3A29">
        <w:t xml:space="preserve">PRZM5 </w:t>
      </w:r>
      <w:r w:rsidR="006E3F98">
        <w:t>n</w:t>
      </w:r>
      <w:r w:rsidR="00D63354">
        <w:t xml:space="preserve">ow only </w:t>
      </w:r>
      <w:r w:rsidR="004A3A29">
        <w:t xml:space="preserve">does </w:t>
      </w:r>
      <w:r w:rsidR="006E3F98">
        <w:t>it</w:t>
      </w:r>
      <w:r w:rsidR="004A3A29">
        <w:t xml:space="preserve"> </w:t>
      </w:r>
      <w:r w:rsidR="00D63354">
        <w:t>once</w:t>
      </w:r>
      <w:r w:rsidR="00B26430">
        <w:t>.</w:t>
      </w:r>
    </w:p>
    <w:p w14:paraId="3CCC4831" w14:textId="77777777" w:rsidR="005F3AE6" w:rsidRDefault="005F3AE6" w:rsidP="00F60077"/>
    <w:p w14:paraId="03FA60FD" w14:textId="77777777" w:rsidR="005F3AE6" w:rsidRDefault="00D22644" w:rsidP="00CD61C6">
      <w:pPr>
        <w:pStyle w:val="ListParagraph"/>
        <w:numPr>
          <w:ilvl w:val="0"/>
          <w:numId w:val="30"/>
        </w:numPr>
      </w:pPr>
      <w:r>
        <w:t>NOTE: When discretizing horizons, users should be aware of the depth of specific variables</w:t>
      </w:r>
      <w:r w:rsidR="006C02F6">
        <w:t>:</w:t>
      </w:r>
      <w:r w:rsidR="00552162">
        <w:t xml:space="preserve"> Root Max, Runoff Extraction, Erosion Extraction, </w:t>
      </w:r>
      <w:r>
        <w:t xml:space="preserve">as well as the fixed depths used internally in the code </w:t>
      </w:r>
      <w:r w:rsidR="00C823E7">
        <w:t xml:space="preserve">for the </w:t>
      </w:r>
      <w:r w:rsidR="00552162">
        <w:t>Soil Moisture Calcu</w:t>
      </w:r>
      <w:r w:rsidR="00B26430">
        <w:t>la</w:t>
      </w:r>
      <w:r w:rsidR="00552162">
        <w:t>tion for runof</w:t>
      </w:r>
      <w:r w:rsidR="00B26430">
        <w:t>f</w:t>
      </w:r>
      <w:r w:rsidR="003D771E">
        <w:t xml:space="preserve"> (</w:t>
      </w:r>
      <w:r w:rsidR="00552162">
        <w:t>fixed at 10 cm</w:t>
      </w:r>
      <w:r w:rsidR="003D771E">
        <w:t>)</w:t>
      </w:r>
      <w:r w:rsidR="00552162">
        <w:t>.</w:t>
      </w:r>
      <w:r w:rsidR="00597230">
        <w:t xml:space="preserve"> </w:t>
      </w:r>
      <w:r w:rsidR="00862A12">
        <w:t xml:space="preserve">  Discretization in the vicinity of these depths will affect the precision of the value that PRZM uses.  </w:t>
      </w:r>
      <w:r w:rsidR="00597230">
        <w:t xml:space="preserve"> </w:t>
      </w:r>
      <w:r w:rsidR="00862A12">
        <w:t>Previous documentation did not point this out.</w:t>
      </w:r>
    </w:p>
    <w:p w14:paraId="37676D94" w14:textId="77777777" w:rsidR="005F3AE6" w:rsidRDefault="005F3AE6" w:rsidP="00F60077"/>
    <w:p w14:paraId="15E38BED" w14:textId="77777777" w:rsidR="005F3AE6" w:rsidRDefault="008A6F34" w:rsidP="00CD61C6">
      <w:pPr>
        <w:pStyle w:val="ListParagraph"/>
        <w:numPr>
          <w:ilvl w:val="0"/>
          <w:numId w:val="30"/>
        </w:numPr>
      </w:pPr>
      <w:r>
        <w:t>The time step (</w:t>
      </w:r>
      <w:r w:rsidR="00C04759">
        <w:t>delt</w:t>
      </w:r>
      <w:r>
        <w:t>)</w:t>
      </w:r>
      <w:r w:rsidR="00C04759">
        <w:t xml:space="preserve"> is now </w:t>
      </w:r>
      <w:r w:rsidR="00C929A3">
        <w:t xml:space="preserve">a </w:t>
      </w:r>
      <w:r w:rsidR="00C04759">
        <w:t>real</w:t>
      </w:r>
      <w:r w:rsidR="00C929A3">
        <w:t xml:space="preserve"> number</w:t>
      </w:r>
      <w:r w:rsidR="00C04759">
        <w:t xml:space="preserve">, not </w:t>
      </w:r>
      <w:r w:rsidR="00C929A3">
        <w:t xml:space="preserve">an </w:t>
      </w:r>
      <w:r w:rsidR="00C04759">
        <w:t>integer</w:t>
      </w:r>
      <w:r w:rsidR="00B26430">
        <w:t>.</w:t>
      </w:r>
    </w:p>
    <w:p w14:paraId="557BCFAC" w14:textId="77777777" w:rsidR="005F3AE6" w:rsidRDefault="005F3AE6" w:rsidP="00F60077"/>
    <w:p w14:paraId="09DAEBC1" w14:textId="5DE50531" w:rsidR="005F3AE6" w:rsidRDefault="00E43660" w:rsidP="00CD61C6">
      <w:pPr>
        <w:pStyle w:val="ListParagraph"/>
        <w:numPr>
          <w:ilvl w:val="0"/>
          <w:numId w:val="30"/>
        </w:numPr>
      </w:pPr>
      <w:r>
        <w:t>All eroded s</w:t>
      </w:r>
      <w:r w:rsidR="00B26430">
        <w:t xml:space="preserve">oil </w:t>
      </w:r>
      <w:r w:rsidR="00CA281E">
        <w:t>has</w:t>
      </w:r>
      <w:r w:rsidR="00631646">
        <w:t xml:space="preserve"> </w:t>
      </w:r>
      <w:r w:rsidR="00611B79">
        <w:t xml:space="preserve">the </w:t>
      </w:r>
      <w:r w:rsidR="00631646">
        <w:t xml:space="preserve">same </w:t>
      </w:r>
      <w:r w:rsidR="00C929A3">
        <w:t>K</w:t>
      </w:r>
      <w:r w:rsidR="00C929A3" w:rsidRPr="006A5994">
        <w:rPr>
          <w:vertAlign w:val="subscript"/>
        </w:rPr>
        <w:t>d</w:t>
      </w:r>
      <w:r w:rsidR="00C929A3">
        <w:t xml:space="preserve"> </w:t>
      </w:r>
      <w:r>
        <w:t>as the top compartment</w:t>
      </w:r>
      <w:r w:rsidR="00F95B70">
        <w:t>.</w:t>
      </w:r>
      <w:r w:rsidR="009D7EA9">
        <w:t xml:space="preserve">  </w:t>
      </w:r>
      <w:r w:rsidR="00722F2A">
        <w:t>For this to make sense</w:t>
      </w:r>
      <w:r w:rsidR="009D7EA9">
        <w:t>,</w:t>
      </w:r>
      <w:r w:rsidR="00722F2A">
        <w:t xml:space="preserve"> users should set</w:t>
      </w:r>
      <w:r w:rsidR="009D7EA9">
        <w:t xml:space="preserve"> the K</w:t>
      </w:r>
      <w:r w:rsidR="009D7EA9" w:rsidRPr="00B73CE9">
        <w:rPr>
          <w:vertAlign w:val="subscript"/>
        </w:rPr>
        <w:t>d</w:t>
      </w:r>
      <w:r w:rsidR="009D7EA9">
        <w:t xml:space="preserve"> of </w:t>
      </w:r>
      <w:r w:rsidR="00722F2A">
        <w:t xml:space="preserve">all </w:t>
      </w:r>
      <w:r w:rsidR="009D7EA9">
        <w:t xml:space="preserve">the eroding compartments </w:t>
      </w:r>
      <w:r w:rsidR="008A5E7D">
        <w:t xml:space="preserve">(compartments down to </w:t>
      </w:r>
      <w:r w:rsidR="008A5E7D" w:rsidRPr="008A5E7D">
        <w:rPr>
          <w:i/>
        </w:rPr>
        <w:t>erosion_depth</w:t>
      </w:r>
      <w:r w:rsidR="008A5E7D">
        <w:t xml:space="preserve"> as defined in Record 29) </w:t>
      </w:r>
      <w:r w:rsidR="00722F2A">
        <w:t>to the same value</w:t>
      </w:r>
      <w:r w:rsidR="009D7EA9">
        <w:t xml:space="preserve">.  </w:t>
      </w:r>
    </w:p>
    <w:p w14:paraId="17C5C059" w14:textId="77777777" w:rsidR="005F3AE6" w:rsidRDefault="005F3AE6" w:rsidP="00F60077">
      <w:pPr>
        <w:pStyle w:val="ListParagraph"/>
      </w:pPr>
    </w:p>
    <w:p w14:paraId="1870CDB5" w14:textId="77777777" w:rsidR="005F3AE6" w:rsidRDefault="00DD176F" w:rsidP="00CD61C6">
      <w:pPr>
        <w:pStyle w:val="ListParagraph"/>
        <w:numPr>
          <w:ilvl w:val="0"/>
          <w:numId w:val="30"/>
        </w:numPr>
      </w:pPr>
      <w:r>
        <w:t>There is no longer a</w:t>
      </w:r>
      <w:r w:rsidR="008739D7">
        <w:t xml:space="preserve"> minimum value of </w:t>
      </w:r>
      <w:r w:rsidR="00FE2C67">
        <w:t>10</w:t>
      </w:r>
      <w:r w:rsidR="008739D7" w:rsidRPr="00FE2C67">
        <w:rPr>
          <w:vertAlign w:val="superscript"/>
        </w:rPr>
        <w:t>-5</w:t>
      </w:r>
      <w:r w:rsidR="008739D7">
        <w:t xml:space="preserve"> for the variable CONST (Previously in Record 46 </w:t>
      </w:r>
      <w:r w:rsidR="002E54AB">
        <w:t xml:space="preserve">in </w:t>
      </w:r>
      <w:r w:rsidR="008739D7">
        <w:t>PRZM3</w:t>
      </w:r>
      <w:r w:rsidR="002E54AB">
        <w:t>,</w:t>
      </w:r>
      <w:r w:rsidR="008739D7">
        <w:t xml:space="preserve"> now in Record U2)</w:t>
      </w:r>
      <w:r w:rsidR="00B25124">
        <w:t>; now CONST (a multiplier for the output) can be any value</w:t>
      </w:r>
      <w:r w:rsidR="008739D7">
        <w:t>.</w:t>
      </w:r>
      <w:r w:rsidR="0050020D">
        <w:t xml:space="preserve">  This constraint was undocumented in PRZM3</w:t>
      </w:r>
      <w:r>
        <w:t xml:space="preserve"> and caused unexpected results</w:t>
      </w:r>
      <w:r w:rsidR="0050020D">
        <w:t>.</w:t>
      </w:r>
    </w:p>
    <w:p w14:paraId="3A905526" w14:textId="77777777" w:rsidR="005F3AE6" w:rsidRDefault="005F3AE6" w:rsidP="00F60077">
      <w:pPr>
        <w:pStyle w:val="ListParagraph"/>
      </w:pPr>
    </w:p>
    <w:p w14:paraId="4E1F55B7" w14:textId="77777777" w:rsidR="005F3AE6" w:rsidRDefault="00627B36" w:rsidP="00CD61C6">
      <w:pPr>
        <w:pStyle w:val="ListParagraph"/>
        <w:numPr>
          <w:ilvl w:val="0"/>
          <w:numId w:val="30"/>
        </w:numPr>
      </w:pPr>
      <w:r>
        <w:t xml:space="preserve">In previous versions of PRZM, the T-Band pesticide application routine </w:t>
      </w:r>
      <w:r w:rsidR="00A67DA3">
        <w:t>contained a bug that manifested itself when PRZM generated EXAMS input files</w:t>
      </w:r>
      <w:r>
        <w:t xml:space="preserve">. </w:t>
      </w:r>
      <w:r w:rsidR="00A67DA3">
        <w:t xml:space="preserve">This bug set T-band applications to zero in the top 2 cm (essentially all </w:t>
      </w:r>
      <w:r w:rsidR="00E4501D">
        <w:t xml:space="preserve">of </w:t>
      </w:r>
      <w:r w:rsidR="00A67DA3">
        <w:t>the application available to runoff) for the first 2 years of the simulation.</w:t>
      </w:r>
      <w:r>
        <w:t xml:space="preserve">  This problem does not occur in PRZM5.  </w:t>
      </w:r>
    </w:p>
    <w:p w14:paraId="23282F30" w14:textId="77777777" w:rsidR="005817EF" w:rsidRDefault="005817EF" w:rsidP="00F60077">
      <w:pPr>
        <w:pStyle w:val="ListParagraph"/>
      </w:pPr>
    </w:p>
    <w:p w14:paraId="57A718E1" w14:textId="77777777" w:rsidR="00B42786" w:rsidRDefault="00B42786" w:rsidP="00CD61C6">
      <w:pPr>
        <w:pStyle w:val="ListParagraph"/>
        <w:numPr>
          <w:ilvl w:val="0"/>
          <w:numId w:val="30"/>
        </w:numPr>
      </w:pPr>
      <w:r>
        <w:t>In PRZM3</w:t>
      </w:r>
      <w:r w:rsidR="00A244B2">
        <w:t>,</w:t>
      </w:r>
      <w:r>
        <w:t xml:space="preserve"> </w:t>
      </w:r>
      <w:r w:rsidR="00BC7088">
        <w:t xml:space="preserve">plant uptake of pesticide from the first compartment was omitted.  This </w:t>
      </w:r>
      <w:r w:rsidR="0080743D">
        <w:t xml:space="preserve">problem </w:t>
      </w:r>
      <w:r w:rsidR="00BC7088">
        <w:t>is now fixed in PRZM5</w:t>
      </w:r>
      <w:r w:rsidR="00222994">
        <w:t>.</w:t>
      </w:r>
      <w:r w:rsidR="004D3E48">
        <w:t xml:space="preserve"> </w:t>
      </w:r>
    </w:p>
    <w:p w14:paraId="407264C7" w14:textId="77777777" w:rsidR="002977D8" w:rsidRDefault="002977D8" w:rsidP="00F60077">
      <w:pPr>
        <w:pStyle w:val="ListParagraph"/>
      </w:pPr>
    </w:p>
    <w:p w14:paraId="7F90F57D" w14:textId="77777777" w:rsidR="002977D8" w:rsidRDefault="002977D8" w:rsidP="00CD61C6">
      <w:pPr>
        <w:pStyle w:val="ListParagraph"/>
        <w:numPr>
          <w:ilvl w:val="0"/>
          <w:numId w:val="30"/>
        </w:numPr>
      </w:pPr>
      <w:r>
        <w:t>The irrigation dryness parameter</w:t>
      </w:r>
      <w:r w:rsidR="0080743D">
        <w:t>,</w:t>
      </w:r>
      <w:r>
        <w:t xml:space="preserve"> PCDPL</w:t>
      </w:r>
      <w:r w:rsidR="0080743D">
        <w:t>,</w:t>
      </w:r>
      <w:r>
        <w:t xml:space="preserve"> is now limited to a value from 0 to 1.0.  In previous versions of PRZM, when PCDPL was set above 0.9, the program would reset the values to 0.5.</w:t>
      </w:r>
    </w:p>
    <w:p w14:paraId="7726BC62" w14:textId="77777777" w:rsidR="00DA4F14" w:rsidRDefault="00DA4F14" w:rsidP="00F60077">
      <w:pPr>
        <w:pStyle w:val="ListParagraph"/>
      </w:pPr>
    </w:p>
    <w:p w14:paraId="7BCE4F8B" w14:textId="77777777" w:rsidR="005817EF" w:rsidRDefault="005817EF" w:rsidP="00F60077"/>
    <w:p w14:paraId="34CE81EE" w14:textId="77777777" w:rsidR="00F7369C" w:rsidRPr="00F7369C" w:rsidRDefault="008D551B" w:rsidP="00F60077">
      <w:pPr>
        <w:pStyle w:val="Heading1"/>
      </w:pPr>
      <w:bookmarkStart w:id="2" w:name="_Toc49249782"/>
      <w:r>
        <w:t>Input Files for PRZM</w:t>
      </w:r>
      <w:r w:rsidR="00A20572">
        <w:t>5</w:t>
      </w:r>
      <w:bookmarkEnd w:id="2"/>
    </w:p>
    <w:p w14:paraId="715B59CE" w14:textId="5EC3C09E" w:rsidR="00F7369C" w:rsidRPr="00F7369C" w:rsidRDefault="00A20572" w:rsidP="00F60077">
      <w:r>
        <w:t>PRZM5</w:t>
      </w:r>
      <w:r w:rsidR="00F7369C" w:rsidRPr="00F7369C">
        <w:t xml:space="preserve"> </w:t>
      </w:r>
      <w:r w:rsidR="00BE7957">
        <w:t>requires</w:t>
      </w:r>
      <w:r w:rsidR="00F7369C" w:rsidRPr="00F7369C">
        <w:t xml:space="preserve"> </w:t>
      </w:r>
      <w:r w:rsidR="00A8647F">
        <w:t>two</w:t>
      </w:r>
      <w:r w:rsidR="00F7369C" w:rsidRPr="00F7369C">
        <w:t xml:space="preserve"> </w:t>
      </w:r>
      <w:r w:rsidR="00BE7957">
        <w:t xml:space="preserve">text-based </w:t>
      </w:r>
      <w:r w:rsidR="00F7369C" w:rsidRPr="00F7369C">
        <w:t>input files:</w:t>
      </w:r>
    </w:p>
    <w:p w14:paraId="58912593" w14:textId="77777777" w:rsidR="00F7369C" w:rsidRPr="00F7369C" w:rsidRDefault="00F7369C" w:rsidP="00F60077"/>
    <w:p w14:paraId="535B6E6A" w14:textId="21928E42" w:rsidR="00F7369C" w:rsidRDefault="0060707D" w:rsidP="00F60077">
      <w:pPr>
        <w:pStyle w:val="ListParagraph"/>
        <w:numPr>
          <w:ilvl w:val="0"/>
          <w:numId w:val="28"/>
        </w:numPr>
      </w:pPr>
      <w:r>
        <w:rPr>
          <w:u w:val="single"/>
        </w:rPr>
        <w:t>Meteorological data</w:t>
      </w:r>
      <w:r w:rsidR="000C2B9B" w:rsidRPr="006A2AB0">
        <w:rPr>
          <w:u w:val="single"/>
        </w:rPr>
        <w:t xml:space="preserve"> </w:t>
      </w:r>
      <w:r w:rsidR="00F7369C" w:rsidRPr="006A2AB0">
        <w:rPr>
          <w:u w:val="single"/>
        </w:rPr>
        <w:t>file</w:t>
      </w:r>
      <w:r w:rsidR="00E030AE" w:rsidRPr="006A2AB0">
        <w:rPr>
          <w:u w:val="single"/>
        </w:rPr>
        <w:t xml:space="preserve"> (*.dvf</w:t>
      </w:r>
      <w:r w:rsidR="00BE7957">
        <w:rPr>
          <w:u w:val="single"/>
        </w:rPr>
        <w:t xml:space="preserve"> or *.wea</w:t>
      </w:r>
      <w:r w:rsidR="00E030AE" w:rsidRPr="006A2AB0">
        <w:rPr>
          <w:u w:val="single"/>
        </w:rPr>
        <w:t>)</w:t>
      </w:r>
      <w:r w:rsidR="00F7369C" w:rsidRPr="00F7369C">
        <w:t xml:space="preserve">. </w:t>
      </w:r>
      <w:r w:rsidR="000C2B9B">
        <w:t xml:space="preserve"> </w:t>
      </w:r>
      <w:r w:rsidR="00F7369C" w:rsidRPr="00F7369C">
        <w:t>Th</w:t>
      </w:r>
      <w:r w:rsidR="000C2B9B">
        <w:t xml:space="preserve">is </w:t>
      </w:r>
      <w:r w:rsidR="00BE7957">
        <w:t xml:space="preserve">file </w:t>
      </w:r>
      <w:r w:rsidR="000C2B9B">
        <w:t xml:space="preserve">contains the daily weather records used </w:t>
      </w:r>
      <w:r w:rsidR="00B36AFF">
        <w:t>in</w:t>
      </w:r>
      <w:r w:rsidR="000C2B9B">
        <w:t xml:space="preserve"> the </w:t>
      </w:r>
      <w:r w:rsidR="008D21D2">
        <w:t>simulation.</w:t>
      </w:r>
    </w:p>
    <w:p w14:paraId="75A7B591" w14:textId="77777777" w:rsidR="006950CD" w:rsidRDefault="006950CD" w:rsidP="00F60077"/>
    <w:p w14:paraId="3DED6C71" w14:textId="4EE95E33" w:rsidR="00BF6E99" w:rsidRDefault="006950CD" w:rsidP="00F60077">
      <w:pPr>
        <w:pStyle w:val="ListParagraph"/>
        <w:numPr>
          <w:ilvl w:val="0"/>
          <w:numId w:val="28"/>
        </w:numPr>
      </w:pPr>
      <w:r w:rsidRPr="006A2AB0">
        <w:rPr>
          <w:u w:val="single"/>
        </w:rPr>
        <w:t>PRZM</w:t>
      </w:r>
      <w:r w:rsidR="0060707D">
        <w:rPr>
          <w:u w:val="single"/>
        </w:rPr>
        <w:t>5</w:t>
      </w:r>
      <w:r w:rsidRPr="006A2AB0">
        <w:rPr>
          <w:u w:val="single"/>
        </w:rPr>
        <w:t xml:space="preserve"> input file (*.inp)</w:t>
      </w:r>
      <w:r w:rsidRPr="00F7369C">
        <w:t>. The PRZM</w:t>
      </w:r>
      <w:r w:rsidR="00BF6E99">
        <w:t xml:space="preserve">5 input file </w:t>
      </w:r>
      <w:r w:rsidR="00E4501D">
        <w:t>differs from</w:t>
      </w:r>
      <w:r w:rsidR="00BF6E99">
        <w:t xml:space="preserve"> previous PRZM versions.  First, absolute position requirements</w:t>
      </w:r>
      <w:r w:rsidR="005E0EFC">
        <w:t xml:space="preserve"> are no longer used</w:t>
      </w:r>
      <w:r w:rsidR="006F2742">
        <w:t>;</w:t>
      </w:r>
      <w:r w:rsidR="00DF14B4">
        <w:t xml:space="preserve"> PRZM5</w:t>
      </w:r>
      <w:r w:rsidR="006F2742">
        <w:t xml:space="preserve"> instead</w:t>
      </w:r>
      <w:r w:rsidR="00BF6E99">
        <w:t xml:space="preserve"> uses list directed input</w:t>
      </w:r>
      <w:r w:rsidR="006F2742">
        <w:t xml:space="preserve">, where </w:t>
      </w:r>
      <w:r w:rsidR="00BF6E99">
        <w:t xml:space="preserve">inputs </w:t>
      </w:r>
      <w:r w:rsidR="006F2742">
        <w:t>are delimited</w:t>
      </w:r>
      <w:r w:rsidR="00BF6E99">
        <w:t xml:space="preserve"> by commas </w:t>
      </w:r>
      <w:r w:rsidR="00917DA5">
        <w:t xml:space="preserve">or </w:t>
      </w:r>
      <w:r w:rsidR="00A8647F">
        <w:t>space</w:t>
      </w:r>
      <w:r w:rsidR="00917DA5">
        <w:t>s</w:t>
      </w:r>
      <w:r w:rsidR="00A8647F">
        <w:t>.</w:t>
      </w:r>
      <w:r w:rsidR="00BF6E99">
        <w:t xml:space="preserve"> </w:t>
      </w:r>
      <w:r w:rsidRPr="00F7369C">
        <w:t xml:space="preserve"> </w:t>
      </w:r>
      <w:r w:rsidR="00BF6E99">
        <w:t>Secondly</w:t>
      </w:r>
      <w:r w:rsidR="006F2742">
        <w:t>,</w:t>
      </w:r>
      <w:r w:rsidR="00BF6E99">
        <w:t xml:space="preserve"> PRZM5 input order has been restructured for </w:t>
      </w:r>
      <w:r w:rsidR="005C2CC9">
        <w:t xml:space="preserve">added </w:t>
      </w:r>
      <w:r w:rsidR="00BF6E99">
        <w:t>flexibility</w:t>
      </w:r>
      <w:r w:rsidR="00E4501D">
        <w:t xml:space="preserve">; </w:t>
      </w:r>
      <w:r w:rsidR="00BF6E99">
        <w:t>non</w:t>
      </w:r>
      <w:r w:rsidR="005C2CC9">
        <w:t>-</w:t>
      </w:r>
      <w:r w:rsidR="00BF6E99">
        <w:t xml:space="preserve">chemical inputs are separate from chemical inputs.  This </w:t>
      </w:r>
      <w:r w:rsidR="0080743D">
        <w:t xml:space="preserve">change </w:t>
      </w:r>
      <w:r w:rsidR="00BF6E99">
        <w:t xml:space="preserve">allows for saving physical scenarios that are independent of chemical information.  </w:t>
      </w:r>
      <w:r w:rsidR="00A8647F">
        <w:t>Thirdly, since PRZM5 no longer needs an execution supervisor file</w:t>
      </w:r>
      <w:r w:rsidR="00B26430">
        <w:t xml:space="preserve"> </w:t>
      </w:r>
      <w:r w:rsidR="00A8647F">
        <w:t xml:space="preserve">(PRZM3.run), some of that information is now included in the *.inp file.  </w:t>
      </w:r>
      <w:r w:rsidR="00BF6E99">
        <w:t xml:space="preserve">Lastly, </w:t>
      </w:r>
      <w:r w:rsidR="009C2D64">
        <w:t xml:space="preserve">because </w:t>
      </w:r>
      <w:r w:rsidR="00F31026">
        <w:t xml:space="preserve">some unused </w:t>
      </w:r>
      <w:r w:rsidR="00BF6E99">
        <w:t xml:space="preserve">PRZM processes have been eliminated, the file content </w:t>
      </w:r>
      <w:r w:rsidR="00E4501D">
        <w:t xml:space="preserve">has been </w:t>
      </w:r>
      <w:r w:rsidR="00BF6E99">
        <w:t>reduced.</w:t>
      </w:r>
    </w:p>
    <w:p w14:paraId="58661320" w14:textId="77777777" w:rsidR="00A97C42" w:rsidRPr="0049022B" w:rsidRDefault="00A97C42" w:rsidP="00F60077"/>
    <w:p w14:paraId="5EF897ED" w14:textId="07869758" w:rsidR="000C2B9B" w:rsidRDefault="000C2B9B" w:rsidP="00F60077">
      <w:pPr>
        <w:pStyle w:val="Heading2"/>
      </w:pPr>
      <w:bookmarkStart w:id="3" w:name="_Toc49249783"/>
      <w:r w:rsidRPr="00B135A0">
        <w:t>Meteorological Data File</w:t>
      </w:r>
      <w:bookmarkEnd w:id="3"/>
    </w:p>
    <w:p w14:paraId="5168BDFF" w14:textId="12371D67" w:rsidR="0018445E" w:rsidRDefault="00997351" w:rsidP="00F60077">
      <w:r w:rsidRPr="000C2B9B">
        <w:t>PRZM</w:t>
      </w:r>
      <w:r>
        <w:t>5</w:t>
      </w:r>
      <w:r w:rsidRPr="000C2B9B">
        <w:t xml:space="preserve"> requires the use of a meteorological file</w:t>
      </w:r>
      <w:r>
        <w:t>,</w:t>
      </w:r>
      <w:r w:rsidRPr="000C2B9B">
        <w:t xml:space="preserve"> </w:t>
      </w:r>
      <w:r>
        <w:t>specified in the PRZM5 input file (Section 2.2) and read by ReadInputs.f90</w:t>
      </w:r>
      <w:r w:rsidRPr="000C2B9B">
        <w:t>. Information on daily</w:t>
      </w:r>
      <w:r>
        <w:t xml:space="preserve"> </w:t>
      </w:r>
      <w:r w:rsidRPr="000C2B9B">
        <w:t>precipitation, pan evaporation, temperature, wind speed, and solar radiation is included in each record of the</w:t>
      </w:r>
      <w:r>
        <w:t xml:space="preserve"> </w:t>
      </w:r>
      <w:r w:rsidRPr="000C2B9B">
        <w:t>meteorological file.</w:t>
      </w:r>
      <w:r>
        <w:t xml:space="preserve"> </w:t>
      </w:r>
      <w:r w:rsidRPr="000C2B9B">
        <w:t xml:space="preserve"> </w:t>
      </w:r>
      <w:r w:rsidR="0018445E">
        <w:t>This version of PRZM5 can read two ty</w:t>
      </w:r>
      <w:r w:rsidR="00BE7957">
        <w:t>p</w:t>
      </w:r>
      <w:r w:rsidR="0018445E">
        <w:t xml:space="preserve">es of weather files: a newer </w:t>
      </w:r>
      <w:r w:rsidR="0018445E" w:rsidRPr="00BE7957">
        <w:rPr>
          <w:i/>
          <w:iCs/>
        </w:rPr>
        <w:t xml:space="preserve">wea </w:t>
      </w:r>
      <w:r w:rsidR="0018445E">
        <w:t xml:space="preserve">format as described in Fry et al. (2016), and the older format </w:t>
      </w:r>
      <w:r w:rsidR="0018445E" w:rsidRPr="00BE7957">
        <w:rPr>
          <w:i/>
          <w:iCs/>
        </w:rPr>
        <w:t>dvf</w:t>
      </w:r>
      <w:r w:rsidR="0018445E">
        <w:t xml:space="preserve"> files.  The wea files are simpler and date is comma delimited. The wea files have the following structure: </w:t>
      </w:r>
    </w:p>
    <w:p w14:paraId="5C99576C" w14:textId="01BBB3AA" w:rsidR="0018445E" w:rsidRDefault="0018445E" w:rsidP="00F60077"/>
    <w:p w14:paraId="18E823AD" w14:textId="2A8DA8BB" w:rsidR="0018445E" w:rsidRDefault="0018445E" w:rsidP="00F60077">
      <w:r>
        <w:t>Month, Day, Year, Precipitation</w:t>
      </w:r>
      <w:r w:rsidR="00531554">
        <w:t xml:space="preserve"> </w:t>
      </w:r>
      <w:r>
        <w:t>(</w:t>
      </w:r>
      <w:r w:rsidR="00531554">
        <w:t>cm/d), ET</w:t>
      </w:r>
      <w:r w:rsidR="00531554" w:rsidRPr="00531554">
        <w:rPr>
          <w:vertAlign w:val="subscript"/>
        </w:rPr>
        <w:t>0</w:t>
      </w:r>
      <w:r w:rsidR="00531554">
        <w:t xml:space="preserve"> (cm/d), temperature (°C), wind speed (cm/s), solar radiation (La/d)</w:t>
      </w:r>
      <w:r w:rsidR="00F60077">
        <w:t xml:space="preserve">. </w:t>
      </w:r>
      <w:r w:rsidR="00997351">
        <w:t>T</w:t>
      </w:r>
      <w:r w:rsidR="00F60077">
        <w:t xml:space="preserve">ypical </w:t>
      </w:r>
      <w:r w:rsidR="00997351">
        <w:t xml:space="preserve">consecutive </w:t>
      </w:r>
      <w:r w:rsidR="00F60077">
        <w:t>line</w:t>
      </w:r>
      <w:r w:rsidR="00997351">
        <w:t>s</w:t>
      </w:r>
      <w:r w:rsidR="00F60077">
        <w:t xml:space="preserve"> in a wea file </w:t>
      </w:r>
      <w:r w:rsidR="00997351">
        <w:t>c</w:t>
      </w:r>
      <w:r w:rsidR="00F60077">
        <w:t>ould look like this:</w:t>
      </w:r>
    </w:p>
    <w:p w14:paraId="5C8A98F2" w14:textId="77777777" w:rsidR="00F60077" w:rsidRDefault="00F60077" w:rsidP="00F60077"/>
    <w:p w14:paraId="50A77CDD" w14:textId="1098F999" w:rsidR="00F60077" w:rsidRDefault="00F60077" w:rsidP="00F60077">
      <w:r>
        <w:t>01,01,</w:t>
      </w:r>
      <w:r w:rsidR="00997351">
        <w:t xml:space="preserve"> </w:t>
      </w:r>
      <w:r>
        <w:t>2008, 2.32, 0.10, 15, 3.55, 86.14</w:t>
      </w:r>
    </w:p>
    <w:p w14:paraId="3A50FB90" w14:textId="5CCF1D04" w:rsidR="00F60077" w:rsidRDefault="00F60077" w:rsidP="00F60077">
      <w:r>
        <w:t>01,0</w:t>
      </w:r>
      <w:r w:rsidR="00997351">
        <w:t xml:space="preserve">2 </w:t>
      </w:r>
      <w:r>
        <w:t xml:space="preserve">,2008, </w:t>
      </w:r>
      <w:r w:rsidR="00997351">
        <w:t>0</w:t>
      </w:r>
      <w:r>
        <w:t>.</w:t>
      </w:r>
      <w:r w:rsidR="00997351">
        <w:t>00</w:t>
      </w:r>
      <w:r>
        <w:t>, 0.</w:t>
      </w:r>
      <w:r w:rsidR="00997351">
        <w:t>2</w:t>
      </w:r>
      <w:r>
        <w:t>0, 1</w:t>
      </w:r>
      <w:r w:rsidR="00997351">
        <w:t>6</w:t>
      </w:r>
      <w:r>
        <w:t xml:space="preserve">, </w:t>
      </w:r>
      <w:r w:rsidR="00997351">
        <w:t>3</w:t>
      </w:r>
      <w:r>
        <w:t xml:space="preserve">.55, </w:t>
      </w:r>
      <w:r w:rsidR="00997351">
        <w:t>152</w:t>
      </w:r>
      <w:r>
        <w:t>.</w:t>
      </w:r>
      <w:r w:rsidR="00997351">
        <w:t>77</w:t>
      </w:r>
    </w:p>
    <w:p w14:paraId="44B08926" w14:textId="4C1A711A" w:rsidR="0018445E" w:rsidRDefault="0018445E" w:rsidP="00F60077"/>
    <w:p w14:paraId="2D71CF95" w14:textId="1710B747" w:rsidR="00F60077" w:rsidRDefault="00F60077" w:rsidP="00F60077">
      <w:r>
        <w:t>Each line represents one day of weather. The lines must be ordered in chronological order with no missing days.  The PRZM5 simulation will start on the first day in the weather file and end on the last day in the weather file.</w:t>
      </w:r>
    </w:p>
    <w:p w14:paraId="2E022792" w14:textId="23B4CC7B" w:rsidR="0018445E" w:rsidRDefault="0018445E" w:rsidP="00F60077"/>
    <w:p w14:paraId="5113C309" w14:textId="7E2E229B" w:rsidR="0018445E" w:rsidRDefault="0018445E" w:rsidP="00F60077"/>
    <w:p w14:paraId="01E94F1F" w14:textId="653453DF" w:rsidR="00E030AE" w:rsidRDefault="00997351" w:rsidP="00F60077">
      <w:r>
        <w:t xml:space="preserve">PRZM5 can also read the older more rigidly formatted dvf files.  </w:t>
      </w:r>
      <w:r w:rsidR="000C2B9B" w:rsidRPr="000C2B9B">
        <w:t>Data format requirements</w:t>
      </w:r>
      <w:r w:rsidR="00E030AE">
        <w:t xml:space="preserve"> for </w:t>
      </w:r>
      <w:r>
        <w:t>these weather files</w:t>
      </w:r>
      <w:r w:rsidR="00E030AE">
        <w:t xml:space="preserve"> are as follows</w:t>
      </w:r>
      <w:r w:rsidR="000C2B9B" w:rsidRPr="000C2B9B">
        <w:t>:</w:t>
      </w:r>
      <w:r w:rsidR="00E030AE">
        <w:t xml:space="preserve">   </w:t>
      </w:r>
    </w:p>
    <w:p w14:paraId="6E8CFA94" w14:textId="77777777" w:rsidR="0049022B" w:rsidRPr="00E030AE" w:rsidRDefault="0049022B" w:rsidP="00F60077"/>
    <w:p w14:paraId="3175E0F4" w14:textId="4360F6D1" w:rsidR="00E030AE" w:rsidRPr="00E030AE" w:rsidRDefault="00997351" w:rsidP="00F60077">
      <w:r>
        <w:t xml:space="preserve">The </w:t>
      </w:r>
      <w:r w:rsidR="000C2B9B" w:rsidRPr="00E030AE">
        <w:t>Fortran-style format</w:t>
      </w:r>
      <w:r>
        <w:t xml:space="preserve"> is</w:t>
      </w:r>
      <w:r w:rsidR="000C2B9B" w:rsidRPr="00E030AE">
        <w:t>: 1X,3I2,5</w:t>
      </w:r>
      <w:r w:rsidR="00ED4BBB">
        <w:t xml:space="preserve">(1X, </w:t>
      </w:r>
      <w:r w:rsidR="000C2B9B" w:rsidRPr="00E030AE">
        <w:t>F</w:t>
      </w:r>
      <w:r w:rsidR="00ED4BBB">
        <w:t>9</w:t>
      </w:r>
      <w:r w:rsidR="000C2B9B" w:rsidRPr="00E030AE">
        <w:t>.0</w:t>
      </w:r>
      <w:r w:rsidR="00ED4BBB">
        <w:t>)</w:t>
      </w:r>
      <w:r>
        <w:t xml:space="preserve">, </w:t>
      </w:r>
    </w:p>
    <w:p w14:paraId="1243AB50" w14:textId="77C76588" w:rsidR="00E030AE" w:rsidRPr="00E030AE" w:rsidRDefault="00997351" w:rsidP="00F60077">
      <w:r>
        <w:t>and</w:t>
      </w:r>
      <w:r w:rsidR="00E030AE" w:rsidRPr="00E030AE">
        <w:t xml:space="preserve"> the input data order is:  </w:t>
      </w:r>
    </w:p>
    <w:p w14:paraId="490FD828" w14:textId="378F0951" w:rsidR="000C2B9B" w:rsidRDefault="000C2B9B" w:rsidP="00F60077">
      <w:r w:rsidRPr="00E030AE">
        <w:t xml:space="preserve">MM, </w:t>
      </w:r>
      <w:r w:rsidR="00997351">
        <w:t>D</w:t>
      </w:r>
      <w:r w:rsidRPr="00E030AE">
        <w:t xml:space="preserve">D, </w:t>
      </w:r>
      <w:r w:rsidR="00997351">
        <w:t>Y</w:t>
      </w:r>
      <w:r w:rsidRPr="00E030AE">
        <w:t>Y, PRECIP, PEVP, TEMP, WIND, SOLRAD</w:t>
      </w:r>
    </w:p>
    <w:p w14:paraId="05654C75" w14:textId="77777777" w:rsidR="00997351" w:rsidRPr="00E030AE" w:rsidRDefault="00997351" w:rsidP="00F60077"/>
    <w:p w14:paraId="7FE443EE" w14:textId="77777777" w:rsidR="000C2B9B" w:rsidRPr="000C2B9B" w:rsidRDefault="003A03DE" w:rsidP="00F60077">
      <w:r>
        <w:t>W</w:t>
      </w:r>
      <w:r w:rsidRPr="000C2B9B">
        <w:t>here</w:t>
      </w:r>
    </w:p>
    <w:p w14:paraId="730EF3A6" w14:textId="77777777" w:rsidR="000C2B9B" w:rsidRPr="000C2B9B" w:rsidRDefault="000C2B9B" w:rsidP="00F60077">
      <w:r w:rsidRPr="000C2B9B">
        <w:lastRenderedPageBreak/>
        <w:t>MM = meteorological month</w:t>
      </w:r>
    </w:p>
    <w:p w14:paraId="1FA6209E" w14:textId="565DFC0E" w:rsidR="000C2B9B" w:rsidRPr="000C2B9B" w:rsidRDefault="00997351" w:rsidP="00F60077">
      <w:r>
        <w:t>D</w:t>
      </w:r>
      <w:r w:rsidR="000C2B9B" w:rsidRPr="000C2B9B">
        <w:t>D = meteorological day</w:t>
      </w:r>
    </w:p>
    <w:p w14:paraId="433E03DF" w14:textId="5DDDCB70" w:rsidR="000C2B9B" w:rsidRPr="000C2B9B" w:rsidRDefault="00997351" w:rsidP="00F60077">
      <w:r>
        <w:t>Y</w:t>
      </w:r>
      <w:r w:rsidR="000C2B9B" w:rsidRPr="000C2B9B">
        <w:t xml:space="preserve">Y = </w:t>
      </w:r>
      <w:r>
        <w:t xml:space="preserve">2-digit </w:t>
      </w:r>
      <w:r w:rsidR="000C2B9B" w:rsidRPr="000C2B9B">
        <w:t>year</w:t>
      </w:r>
    </w:p>
    <w:p w14:paraId="3D275DE0" w14:textId="77777777" w:rsidR="000C2B9B" w:rsidRPr="000C2B9B" w:rsidRDefault="00E030AE" w:rsidP="00F60077">
      <w:r>
        <w:t>PRECIP = precipitation (cm/</w:t>
      </w:r>
      <w:r w:rsidR="000C2B9B" w:rsidRPr="000C2B9B">
        <w:t>day)</w:t>
      </w:r>
    </w:p>
    <w:p w14:paraId="2A492861" w14:textId="77777777" w:rsidR="000C2B9B" w:rsidRPr="000C2B9B" w:rsidRDefault="00E030AE" w:rsidP="00F60077">
      <w:r>
        <w:t>PEVP = pan evaporation data (cm/</w:t>
      </w:r>
      <w:r w:rsidR="000C2B9B" w:rsidRPr="000C2B9B">
        <w:t>day)</w:t>
      </w:r>
    </w:p>
    <w:p w14:paraId="539EC816" w14:textId="77777777" w:rsidR="000C2B9B" w:rsidRPr="000C2B9B" w:rsidRDefault="000C2B9B" w:rsidP="00F60077">
      <w:r w:rsidRPr="000C2B9B">
        <w:t>TEMP = temperature (Celsius)</w:t>
      </w:r>
    </w:p>
    <w:p w14:paraId="0D6ECC56" w14:textId="77777777" w:rsidR="000C2B9B" w:rsidRPr="000C2B9B" w:rsidRDefault="000C2B9B" w:rsidP="00F60077">
      <w:r w:rsidRPr="000C2B9B">
        <w:t>WIND = w</w:t>
      </w:r>
      <w:r w:rsidR="00E030AE">
        <w:t>ind speed (cm/</w:t>
      </w:r>
      <w:r w:rsidRPr="000C2B9B">
        <w:t>sec)</w:t>
      </w:r>
    </w:p>
    <w:p w14:paraId="6EA1B8A2" w14:textId="77777777" w:rsidR="000C2B9B" w:rsidRDefault="000C2B9B" w:rsidP="00F60077">
      <w:r w:rsidRPr="000C2B9B">
        <w:t>SOLRAD = solar radiation (Langley)</w:t>
      </w:r>
    </w:p>
    <w:p w14:paraId="4D35244C" w14:textId="77777777" w:rsidR="000C2B9B" w:rsidRPr="000C2B9B" w:rsidRDefault="000C2B9B" w:rsidP="00F60077"/>
    <w:p w14:paraId="0ABE64C9" w14:textId="1F8A78B2" w:rsidR="000C2B9B" w:rsidRPr="000C2B9B" w:rsidRDefault="00997351" w:rsidP="00F60077">
      <w:r>
        <w:t>An e</w:t>
      </w:r>
      <w:r w:rsidR="000C2B9B" w:rsidRPr="000C2B9B">
        <w:t>xample</w:t>
      </w:r>
      <w:r>
        <w:t xml:space="preserve"> of several lines in the dvf file could  appear as follows:</w:t>
      </w:r>
    </w:p>
    <w:p w14:paraId="452D1915" w14:textId="77777777" w:rsidR="000C2B9B" w:rsidRDefault="000C2B9B" w:rsidP="00F60077">
      <w:r>
        <w:t xml:space="preserve"> 010161      0.00      0.30 </w:t>
      </w:r>
      <w:r w:rsidR="000217BB">
        <w:t xml:space="preserve">      9.5     501.6     240.3  </w:t>
      </w:r>
    </w:p>
    <w:p w14:paraId="6E281EF5" w14:textId="77777777" w:rsidR="000C2B9B" w:rsidRDefault="000C2B9B" w:rsidP="00F60077">
      <w:r>
        <w:t xml:space="preserve"> 010261      0.</w:t>
      </w:r>
      <w:r w:rsidR="00E030AE">
        <w:t>1</w:t>
      </w:r>
      <w:r>
        <w:t xml:space="preserve">0      0.21       6.3     368.0     244.3   </w:t>
      </w:r>
    </w:p>
    <w:p w14:paraId="14387F2A" w14:textId="0ABBDB35" w:rsidR="00F7369C" w:rsidRDefault="000C2B9B" w:rsidP="00F60077">
      <w:r>
        <w:t xml:space="preserve"> 010361      0.00      0.28       3.5     488.3     303.0   </w:t>
      </w:r>
    </w:p>
    <w:p w14:paraId="63D52591" w14:textId="6A6A036E" w:rsidR="00ED4BBB" w:rsidRDefault="00ED4BBB" w:rsidP="00F60077"/>
    <w:p w14:paraId="56731FEF" w14:textId="5884D37A" w:rsidR="00015737" w:rsidRDefault="00015737" w:rsidP="00F60077">
      <w:pPr>
        <w:pStyle w:val="Heading2"/>
      </w:pPr>
      <w:bookmarkStart w:id="4" w:name="_Toc49249784"/>
      <w:r>
        <w:t>PRZM5 Input File</w:t>
      </w:r>
      <w:bookmarkEnd w:id="4"/>
      <w:r>
        <w:t xml:space="preserve"> </w:t>
      </w:r>
    </w:p>
    <w:p w14:paraId="199CFE13" w14:textId="032AC1D4" w:rsidR="00015737" w:rsidRDefault="00015737" w:rsidP="00F60077">
      <w:r>
        <w:t xml:space="preserve">The PRZM5 input file </w:t>
      </w:r>
      <w:r w:rsidR="0035122D">
        <w:t xml:space="preserve">(PRZM5.inp) </w:t>
      </w:r>
      <w:r>
        <w:t xml:space="preserve">is much </w:t>
      </w:r>
      <w:r w:rsidR="0018445E">
        <w:t>simpler</w:t>
      </w:r>
      <w:r>
        <w:t xml:space="preserve"> </w:t>
      </w:r>
      <w:r w:rsidR="005E6F37">
        <w:t>regarding</w:t>
      </w:r>
      <w:r>
        <w:t xml:space="preserve"> positioning of input data than </w:t>
      </w:r>
      <w:r w:rsidR="005E6F37">
        <w:t>previous</w:t>
      </w:r>
      <w:r>
        <w:t xml:space="preserve"> versions.  Input values in the file </w:t>
      </w:r>
      <w:r w:rsidR="00917DA5">
        <w:t>are</w:t>
      </w:r>
      <w:r>
        <w:t xml:space="preserve"> delimited by commas or space</w:t>
      </w:r>
      <w:r w:rsidR="00917DA5">
        <w:t>s</w:t>
      </w:r>
      <w:r>
        <w:t>.   Like previous version</w:t>
      </w:r>
      <w:r w:rsidR="00CC3942">
        <w:t>s</w:t>
      </w:r>
      <w:r>
        <w:t xml:space="preserve"> of PRZM, </w:t>
      </w:r>
      <w:r w:rsidR="00B526CB">
        <w:t xml:space="preserve">the program </w:t>
      </w:r>
      <w:r w:rsidR="006747E5">
        <w:t xml:space="preserve">recognizes </w:t>
      </w:r>
      <w:r>
        <w:t>a line</w:t>
      </w:r>
      <w:r w:rsidR="00B526CB">
        <w:t xml:space="preserve"> starting with three asterisks </w:t>
      </w:r>
      <w:r w:rsidR="00181BF8">
        <w:t xml:space="preserve">(***) </w:t>
      </w:r>
      <w:r>
        <w:t>as a comment line</w:t>
      </w:r>
      <w:r w:rsidR="00B526CB">
        <w:t xml:space="preserve">.  The word </w:t>
      </w:r>
      <w:r w:rsidR="00B526CB" w:rsidRPr="00B526CB">
        <w:rPr>
          <w:i/>
        </w:rPr>
        <w:t>Records</w:t>
      </w:r>
      <w:r w:rsidR="00B526CB">
        <w:t xml:space="preserve"> in the text below refers to lines contain</w:t>
      </w:r>
      <w:r w:rsidR="006747E5">
        <w:t>ing</w:t>
      </w:r>
      <w:r w:rsidR="00B526CB">
        <w:t xml:space="preserve"> input data </w:t>
      </w:r>
      <w:r w:rsidR="0009009C">
        <w:t xml:space="preserve">that </w:t>
      </w:r>
      <w:r w:rsidR="00B526CB">
        <w:t xml:space="preserve">are read </w:t>
      </w:r>
      <w:r w:rsidR="003E188F">
        <w:t xml:space="preserve">in by </w:t>
      </w:r>
      <w:r w:rsidR="00B526CB">
        <w:t>the program</w:t>
      </w:r>
      <w:r w:rsidR="002F3A7A">
        <w:t xml:space="preserve">.  </w:t>
      </w:r>
      <w:r w:rsidR="006A5062">
        <w:t>PRZM</w:t>
      </w:r>
      <w:r w:rsidR="00B76E86">
        <w:t>5</w:t>
      </w:r>
      <w:r w:rsidR="006A5062">
        <w:t>.inp</w:t>
      </w:r>
      <w:r w:rsidR="002F3A7A">
        <w:t xml:space="preserve"> is grouped into</w:t>
      </w:r>
      <w:r w:rsidR="005644CE">
        <w:t xml:space="preserve"> four</w:t>
      </w:r>
      <w:r w:rsidR="00EF010A">
        <w:t xml:space="preserve"> </w:t>
      </w:r>
      <w:r w:rsidR="002F3A7A">
        <w:t>sections</w:t>
      </w:r>
      <w:r w:rsidR="00EF010A">
        <w:t xml:space="preserve">: </w:t>
      </w:r>
      <w:r w:rsidR="0009009C">
        <w:t xml:space="preserve">1) </w:t>
      </w:r>
      <w:r w:rsidR="005644CE" w:rsidRPr="005644CE">
        <w:rPr>
          <w:i/>
          <w:iCs/>
        </w:rPr>
        <w:t>Run Initialization</w:t>
      </w:r>
      <w:r w:rsidR="005644CE">
        <w:t xml:space="preserve"> where input files are specified and special run options are selected, 2) </w:t>
      </w:r>
      <w:r w:rsidR="005644CE" w:rsidRPr="005644CE">
        <w:rPr>
          <w:i/>
          <w:iCs/>
        </w:rPr>
        <w:t>P</w:t>
      </w:r>
      <w:r w:rsidR="00981B52" w:rsidRPr="005644CE">
        <w:rPr>
          <w:i/>
          <w:iCs/>
        </w:rPr>
        <w:t xml:space="preserve">hysical </w:t>
      </w:r>
      <w:r w:rsidR="005644CE" w:rsidRPr="005644CE">
        <w:rPr>
          <w:i/>
          <w:iCs/>
        </w:rPr>
        <w:t>S</w:t>
      </w:r>
      <w:r w:rsidR="002F3A7A" w:rsidRPr="005644CE">
        <w:rPr>
          <w:i/>
          <w:iCs/>
        </w:rPr>
        <w:t>cenario</w:t>
      </w:r>
      <w:r w:rsidR="002F3A7A">
        <w:t xml:space="preserve"> </w:t>
      </w:r>
      <w:r w:rsidR="00981B52">
        <w:t xml:space="preserve">section </w:t>
      </w:r>
      <w:r w:rsidR="002F3A7A">
        <w:t>where all land and crop descriptions are give</w:t>
      </w:r>
      <w:r w:rsidR="00981B52">
        <w:t>n</w:t>
      </w:r>
      <w:r w:rsidR="002F3A7A">
        <w:t xml:space="preserve">, </w:t>
      </w:r>
      <w:r w:rsidR="005644CE">
        <w:t>3</w:t>
      </w:r>
      <w:r w:rsidR="0009009C">
        <w:t xml:space="preserve">) </w:t>
      </w:r>
      <w:r w:rsidR="005644CE" w:rsidRPr="005644CE">
        <w:rPr>
          <w:i/>
          <w:iCs/>
        </w:rPr>
        <w:t>C</w:t>
      </w:r>
      <w:r w:rsidR="002F3A7A" w:rsidRPr="005644CE">
        <w:rPr>
          <w:i/>
          <w:iCs/>
        </w:rPr>
        <w:t xml:space="preserve">hemical </w:t>
      </w:r>
      <w:r w:rsidR="005644CE" w:rsidRPr="005644CE">
        <w:rPr>
          <w:i/>
          <w:iCs/>
        </w:rPr>
        <w:t>I</w:t>
      </w:r>
      <w:r w:rsidR="002F3A7A" w:rsidRPr="005644CE">
        <w:rPr>
          <w:i/>
          <w:iCs/>
        </w:rPr>
        <w:t>nput</w:t>
      </w:r>
      <w:r w:rsidR="005644CE">
        <w:rPr>
          <w:i/>
          <w:iCs/>
        </w:rPr>
        <w:t>s</w:t>
      </w:r>
      <w:r w:rsidR="002F3A7A">
        <w:t xml:space="preserve"> section where the pesticide dependent characteristics are given, and </w:t>
      </w:r>
      <w:r w:rsidR="005644CE">
        <w:t>4</w:t>
      </w:r>
      <w:r w:rsidR="0009009C">
        <w:t xml:space="preserve">) </w:t>
      </w:r>
      <w:r w:rsidR="005644CE" w:rsidRPr="005644CE">
        <w:rPr>
          <w:i/>
          <w:iCs/>
        </w:rPr>
        <w:t>O</w:t>
      </w:r>
      <w:r w:rsidR="002F3A7A" w:rsidRPr="005644CE">
        <w:rPr>
          <w:i/>
          <w:iCs/>
        </w:rPr>
        <w:t xml:space="preserve">utput </w:t>
      </w:r>
      <w:r w:rsidR="00175BF2">
        <w:rPr>
          <w:i/>
          <w:iCs/>
        </w:rPr>
        <w:t xml:space="preserve">Options </w:t>
      </w:r>
      <w:r w:rsidR="002F3A7A">
        <w:t xml:space="preserve">section that specifies the </w:t>
      </w:r>
      <w:r w:rsidR="00175BF2">
        <w:t xml:space="preserve">desired </w:t>
      </w:r>
      <w:r w:rsidR="002F3A7A">
        <w:t>outpu</w:t>
      </w:r>
      <w:r w:rsidR="00175BF2">
        <w:t>t</w:t>
      </w:r>
      <w:r w:rsidR="002F3A7A">
        <w:t>.</w:t>
      </w:r>
    </w:p>
    <w:p w14:paraId="36CBE81C" w14:textId="77777777" w:rsidR="002F3A7A" w:rsidRDefault="002F3A7A" w:rsidP="00F60077"/>
    <w:p w14:paraId="47943F68" w14:textId="2E24A700" w:rsidR="00015737" w:rsidRPr="005644CE" w:rsidRDefault="002F3A7A" w:rsidP="00F60077">
      <w:pPr>
        <w:rPr>
          <w:i/>
          <w:iCs/>
          <w:u w:val="single"/>
        </w:rPr>
      </w:pPr>
      <w:r w:rsidRPr="005644CE">
        <w:rPr>
          <w:i/>
          <w:iCs/>
          <w:u w:val="single"/>
        </w:rPr>
        <w:t xml:space="preserve">PRZM5 INPUT FILE:  </w:t>
      </w:r>
      <w:r w:rsidR="00795509" w:rsidRPr="005644CE">
        <w:rPr>
          <w:i/>
          <w:iCs/>
          <w:u w:val="single"/>
        </w:rPr>
        <w:t xml:space="preserve">RUN </w:t>
      </w:r>
      <w:r w:rsidR="005644CE">
        <w:rPr>
          <w:i/>
          <w:iCs/>
          <w:u w:val="single"/>
        </w:rPr>
        <w:t xml:space="preserve">INITIALIZATION </w:t>
      </w:r>
    </w:p>
    <w:p w14:paraId="1D514C54" w14:textId="77777777" w:rsidR="00A8647F" w:rsidRPr="00015737" w:rsidRDefault="00A8647F" w:rsidP="00F60077"/>
    <w:p w14:paraId="52E9FA4C" w14:textId="77777777" w:rsidR="00A8647F" w:rsidRDefault="00B36A6B" w:rsidP="00F60077">
      <w:r>
        <w:rPr>
          <w:b/>
        </w:rPr>
        <w:t>RECORD</w:t>
      </w:r>
      <w:r w:rsidRPr="008A5E7D">
        <w:rPr>
          <w:b/>
        </w:rPr>
        <w:t xml:space="preserve"> </w:t>
      </w:r>
      <w:r w:rsidR="00A8647F" w:rsidRPr="008A5E7D">
        <w:rPr>
          <w:b/>
        </w:rPr>
        <w:t>A1:</w:t>
      </w:r>
      <w:r w:rsidR="00A8647F">
        <w:t xml:space="preserve">  Meteorology file</w:t>
      </w:r>
    </w:p>
    <w:p w14:paraId="75340FE5" w14:textId="77777777" w:rsidR="00A8647F" w:rsidRDefault="00A8647F" w:rsidP="00F60077">
      <w:r>
        <w:t>Full path and filename for the meteorolog</w:t>
      </w:r>
      <w:r w:rsidR="006A5062">
        <w:t>ical</w:t>
      </w:r>
      <w:r>
        <w:t xml:space="preserve"> </w:t>
      </w:r>
      <w:r w:rsidR="006A5062">
        <w:t xml:space="preserve">data </w:t>
      </w:r>
      <w:r>
        <w:t>file.  If a filename is specified without a path, PRZM will search the default directory for the file</w:t>
      </w:r>
      <w:r w:rsidR="00175C2D">
        <w:t xml:space="preserve"> (</w:t>
      </w:r>
      <w:r>
        <w:t>Up to 300 characters</w:t>
      </w:r>
      <w:r w:rsidR="00175C2D">
        <w:t>)</w:t>
      </w:r>
      <w:r>
        <w:t>.</w:t>
      </w:r>
    </w:p>
    <w:p w14:paraId="6952BFAC" w14:textId="77777777" w:rsidR="00015737" w:rsidRDefault="00015737" w:rsidP="00F60077"/>
    <w:p w14:paraId="26901083" w14:textId="77777777" w:rsidR="00A8647F" w:rsidRDefault="00B36A6B" w:rsidP="00F60077">
      <w:r>
        <w:rPr>
          <w:b/>
        </w:rPr>
        <w:t>RECORD</w:t>
      </w:r>
      <w:r w:rsidRPr="008A5E7D">
        <w:rPr>
          <w:b/>
        </w:rPr>
        <w:t xml:space="preserve"> </w:t>
      </w:r>
      <w:r w:rsidR="00A8647F" w:rsidRPr="008A5E7D">
        <w:rPr>
          <w:b/>
        </w:rPr>
        <w:t>A2:</w:t>
      </w:r>
      <w:r w:rsidR="00A8647F">
        <w:t xml:space="preserve"> </w:t>
      </w:r>
      <w:r w:rsidR="00A57885">
        <w:t xml:space="preserve">PRZM5 Time Series </w:t>
      </w:r>
      <w:r w:rsidR="00A8647F">
        <w:t>Output File</w:t>
      </w:r>
    </w:p>
    <w:p w14:paraId="7FD6420F" w14:textId="77777777" w:rsidR="00A8647F" w:rsidRDefault="00A8647F" w:rsidP="00F60077">
      <w:r>
        <w:t xml:space="preserve">Full path and filename for the output time series file.  If a filename is specified without a path, PRZM will search the default directory for the file </w:t>
      </w:r>
      <w:r w:rsidR="00175C2D">
        <w:t>(</w:t>
      </w:r>
      <w:r>
        <w:t>Up to 300 characters</w:t>
      </w:r>
      <w:r w:rsidR="00175C2D">
        <w:t>)</w:t>
      </w:r>
      <w:r>
        <w:t>.</w:t>
      </w:r>
    </w:p>
    <w:p w14:paraId="59B13CCC" w14:textId="77777777" w:rsidR="00A8647F" w:rsidRDefault="00A8647F" w:rsidP="00F60077"/>
    <w:p w14:paraId="7F7647FB" w14:textId="2D44C8E7" w:rsidR="00A8647F" w:rsidRPr="00202175" w:rsidRDefault="00B36A6B" w:rsidP="00F60077">
      <w:r>
        <w:rPr>
          <w:b/>
        </w:rPr>
        <w:t>RECORD</w:t>
      </w:r>
      <w:r w:rsidRPr="008A5E7D">
        <w:rPr>
          <w:b/>
        </w:rPr>
        <w:t xml:space="preserve"> </w:t>
      </w:r>
      <w:r w:rsidR="00A8647F" w:rsidRPr="008A5E7D">
        <w:rPr>
          <w:b/>
        </w:rPr>
        <w:t xml:space="preserve">A3: </w:t>
      </w:r>
      <w:r w:rsidR="00A8647F">
        <w:t xml:space="preserve"> </w:t>
      </w:r>
      <w:r w:rsidR="00A57885">
        <w:t xml:space="preserve">PRZM5 Advanced Options: </w:t>
      </w:r>
      <w:r w:rsidR="00A8647F">
        <w:t xml:space="preserve">OPT1, </w:t>
      </w:r>
      <w:r w:rsidR="00AA1FAE" w:rsidRPr="00202175">
        <w:t>ADJUST_CN</w:t>
      </w:r>
      <w:r w:rsidR="00A8647F" w:rsidRPr="00202175">
        <w:t xml:space="preserve">, </w:t>
      </w:r>
      <w:r w:rsidR="00202175" w:rsidRPr="00202175">
        <w:t>is_TC_lag_method</w:t>
      </w:r>
      <w:r w:rsidR="00A8647F" w:rsidRPr="00202175">
        <w:t xml:space="preserve">, </w:t>
      </w:r>
      <w:r w:rsidR="00202175" w:rsidRPr="00202175">
        <w:t>nonequilibrium_flag</w:t>
      </w:r>
      <w:r w:rsidR="00A8647F" w:rsidRPr="00202175">
        <w:t xml:space="preserve">, </w:t>
      </w:r>
      <w:r w:rsidR="00202175">
        <w:t>number_subdelt</w:t>
      </w:r>
      <w:r w:rsidR="00A8647F" w:rsidRPr="00202175">
        <w:t xml:space="preserve">, </w:t>
      </w:r>
      <w:r w:rsidR="00E27DBF">
        <w:t>is_true_rain_distribution</w:t>
      </w:r>
    </w:p>
    <w:p w14:paraId="77B45B45" w14:textId="77777777" w:rsidR="00E5289F" w:rsidRDefault="00E5289F" w:rsidP="00F60077"/>
    <w:p w14:paraId="5D1E6644" w14:textId="7202CA3B" w:rsidR="00E5289F" w:rsidRDefault="00A8647F" w:rsidP="00F60077">
      <w:r>
        <w:t>OPT1</w:t>
      </w:r>
      <w:r w:rsidR="004E04D1">
        <w:t>:</w:t>
      </w:r>
      <w:r w:rsidR="004E04D1" w:rsidRPr="004E04D1">
        <w:t xml:space="preserve"> </w:t>
      </w:r>
      <w:r w:rsidR="00F25550">
        <w:t>Freundlich Isotherm</w:t>
      </w:r>
      <w:r w:rsidR="004E04D1">
        <w:t xml:space="preserve"> (</w:t>
      </w:r>
      <w:r w:rsidR="00E27DBF">
        <w:t>logical</w:t>
      </w:r>
      <w:r w:rsidR="004E04D1">
        <w:t>)</w:t>
      </w:r>
      <w:r w:rsidR="00405C4D">
        <w:t xml:space="preserve">.  Allows use of Freundlich Isotherms. </w:t>
      </w:r>
      <w:r w:rsidR="00E5289F">
        <w:t xml:space="preserve"> If TRUE, then the Freundlich exponents specified in Section C of the input file will be used. If set to FALSE, the Feundlich exponents are ignored.</w:t>
      </w:r>
    </w:p>
    <w:p w14:paraId="724636CF" w14:textId="77777777" w:rsidR="00E5289F" w:rsidRDefault="00E5289F" w:rsidP="00F60077"/>
    <w:p w14:paraId="0AB1A9ED" w14:textId="43AFA7E5" w:rsidR="00A8647F" w:rsidRDefault="00202175" w:rsidP="00F60077">
      <w:r w:rsidRPr="005644CE">
        <w:rPr>
          <w:b/>
          <w:bCs/>
        </w:rPr>
        <w:t>ADJUST_CN</w:t>
      </w:r>
      <w:r w:rsidR="005644CE">
        <w:t xml:space="preserve"> (logical)</w:t>
      </w:r>
      <w:r w:rsidR="004E04D1" w:rsidRPr="00202175">
        <w:t xml:space="preserve">: </w:t>
      </w:r>
      <w:r w:rsidR="00405C4D">
        <w:t>If set to TRUE, the curve number is adjusted daily based on soil moisture.  If set to FALSE, curve number is set to only the user specified values and not further adjusted</w:t>
      </w:r>
      <w:r w:rsidR="005644CE">
        <w:t xml:space="preserve"> by the program</w:t>
      </w:r>
      <w:r w:rsidR="00405C4D">
        <w:t>.</w:t>
      </w:r>
    </w:p>
    <w:p w14:paraId="5CD08CFD" w14:textId="77777777" w:rsidR="00E5289F" w:rsidRDefault="00E5289F" w:rsidP="00F60077"/>
    <w:p w14:paraId="47BD9FF9" w14:textId="3B560C46" w:rsidR="00A8647F" w:rsidRDefault="00202175" w:rsidP="00F60077">
      <w:bookmarkStart w:id="5" w:name="_Hlk23760595"/>
      <w:r w:rsidRPr="005644CE">
        <w:rPr>
          <w:b/>
          <w:bCs/>
        </w:rPr>
        <w:t>is_TC_lag_method</w:t>
      </w:r>
      <w:bookmarkEnd w:id="5"/>
      <w:r w:rsidR="00E27DBF">
        <w:t xml:space="preserve"> (logical)</w:t>
      </w:r>
      <w:r w:rsidR="004E04D1" w:rsidRPr="00202175">
        <w:t xml:space="preserve">: </w:t>
      </w:r>
      <w:r>
        <w:t>Set to TRUE to use the Lag Method for time-of-concentration calculations, otherwise FALSE will use the Velocity Method.  Lag Method requires fewer parameters.</w:t>
      </w:r>
    </w:p>
    <w:p w14:paraId="50AEFA08" w14:textId="77777777" w:rsidR="00E5289F" w:rsidRDefault="00E5289F" w:rsidP="00F60077"/>
    <w:p w14:paraId="63BAF84B" w14:textId="47D60336" w:rsidR="00A8647F" w:rsidRDefault="00202175" w:rsidP="00F60077">
      <w:r w:rsidRPr="005644CE">
        <w:rPr>
          <w:b/>
          <w:bCs/>
        </w:rPr>
        <w:lastRenderedPageBreak/>
        <w:t>nonequilibrium_flag</w:t>
      </w:r>
      <w:r>
        <w:t xml:space="preserve"> </w:t>
      </w:r>
      <w:r w:rsidR="004E04D1">
        <w:t>(</w:t>
      </w:r>
      <w:r w:rsidR="00E27DBF">
        <w:t>logical</w:t>
      </w:r>
      <w:r w:rsidR="004E04D1">
        <w:t>)</w:t>
      </w:r>
      <w:r w:rsidR="00E5289F">
        <w:t xml:space="preserve">. If set to TRUE, the nonequilibrium parameters specified in section C will be used. If set to FALSE, the system is assumed </w:t>
      </w:r>
      <w:r w:rsidR="0080743D">
        <w:t xml:space="preserve">to be </w:t>
      </w:r>
      <w:r w:rsidR="00E5289F">
        <w:t>at equilibrium</w:t>
      </w:r>
      <w:r w:rsidR="0080743D">
        <w:t>,</w:t>
      </w:r>
      <w:r w:rsidR="00E5289F">
        <w:t xml:space="preserve"> and the nonequilibrium parameters are ignored.</w:t>
      </w:r>
    </w:p>
    <w:p w14:paraId="16D44AF6" w14:textId="77777777" w:rsidR="00E5289F" w:rsidRDefault="00E5289F" w:rsidP="00F60077"/>
    <w:p w14:paraId="2F21E276" w14:textId="03F5177B" w:rsidR="00A8647F" w:rsidRDefault="00202175" w:rsidP="00F60077">
      <w:r w:rsidRPr="005644CE">
        <w:rPr>
          <w:b/>
          <w:bCs/>
        </w:rPr>
        <w:t>number_subdelt</w:t>
      </w:r>
      <w:r w:rsidR="00E27DBF">
        <w:t xml:space="preserve"> (integer)</w:t>
      </w:r>
      <w:r w:rsidR="004E04D1">
        <w:t>:</w:t>
      </w:r>
      <w:r>
        <w:t xml:space="preserve">  </w:t>
      </w:r>
      <w:r w:rsidR="00F25550">
        <w:t>Number of sub daily time steps</w:t>
      </w:r>
      <w:r w:rsidR="00E5289F">
        <w:t>. Used for cases where numerical problems could occur as in high degrees of nonlinearity and nonequilibrium.  Setting this value to an integer greater than one will subdivide the daily time step by that integer.  The sub-daily time step is for improved internal calculations.  The output is always delivered as daily values, regardless of the time step.</w:t>
      </w:r>
    </w:p>
    <w:p w14:paraId="41F98EED" w14:textId="0A54A4B5" w:rsidR="00F25550" w:rsidRDefault="00F25550" w:rsidP="00F60077"/>
    <w:p w14:paraId="6C3F686D" w14:textId="2CA26068" w:rsidR="00202175" w:rsidRDefault="00202175" w:rsidP="00F60077">
      <w:r w:rsidRPr="005644CE">
        <w:rPr>
          <w:b/>
          <w:bCs/>
        </w:rPr>
        <w:t>is_true_rain_distribution</w:t>
      </w:r>
      <w:r w:rsidR="00E27DBF">
        <w:t xml:space="preserve"> </w:t>
      </w:r>
      <w:r w:rsidR="00BE7957">
        <w:t>(</w:t>
      </w:r>
      <w:r w:rsidR="00E27DBF">
        <w:t>logical) -</w:t>
      </w:r>
      <w:r w:rsidR="001746C9">
        <w:t xml:space="preserve">TRUE will the </w:t>
      </w:r>
      <w:r>
        <w:t xml:space="preserve">bypass </w:t>
      </w:r>
      <w:r w:rsidR="001746C9">
        <w:t>rainfall distribution modifications that appeared in PRZM3 and will use the USDA unmodified distributions.</w:t>
      </w:r>
    </w:p>
    <w:p w14:paraId="2618BE38" w14:textId="77777777" w:rsidR="00202175" w:rsidRDefault="00202175" w:rsidP="00F60077"/>
    <w:p w14:paraId="1DECED92" w14:textId="77777777" w:rsidR="00323AE6" w:rsidRDefault="00323AE6" w:rsidP="00F60077">
      <w:r w:rsidRPr="00323AE6">
        <w:rPr>
          <w:b/>
        </w:rPr>
        <w:t xml:space="preserve">RECORD </w:t>
      </w:r>
      <w:r>
        <w:rPr>
          <w:b/>
        </w:rPr>
        <w:t>A4</w:t>
      </w:r>
      <w:r w:rsidRPr="00323AE6">
        <w:rPr>
          <w:b/>
        </w:rPr>
        <w:t>:</w:t>
      </w:r>
      <w:r w:rsidRPr="00323AE6">
        <w:t xml:space="preserve"> </w:t>
      </w:r>
      <w:r>
        <w:t xml:space="preserve"> Optional Calibration/Diagnostic File Name.</w:t>
      </w:r>
    </w:p>
    <w:p w14:paraId="2562BADB" w14:textId="77777777" w:rsidR="00323AE6" w:rsidRDefault="00323AE6" w:rsidP="00F60077">
      <w:pPr>
        <w:rPr>
          <w:b/>
        </w:rPr>
      </w:pPr>
      <w:r w:rsidRPr="00323AE6">
        <w:t xml:space="preserve">If </w:t>
      </w:r>
      <w:r w:rsidRPr="00A244B2">
        <w:rPr>
          <w:i/>
        </w:rPr>
        <w:t>read</w:t>
      </w:r>
      <w:r w:rsidR="00A244B2" w:rsidRPr="00A244B2">
        <w:rPr>
          <w:i/>
        </w:rPr>
        <w:t>-</w:t>
      </w:r>
      <w:r w:rsidRPr="00A244B2">
        <w:rPr>
          <w:i/>
        </w:rPr>
        <w:t>a</w:t>
      </w:r>
      <w:r w:rsidR="00A244B2" w:rsidRPr="00A244B2">
        <w:rPr>
          <w:i/>
        </w:rPr>
        <w:t>-</w:t>
      </w:r>
      <w:r w:rsidRPr="00A244B2">
        <w:rPr>
          <w:i/>
        </w:rPr>
        <w:t>diagnostic flag</w:t>
      </w:r>
      <w:r>
        <w:t xml:space="preserve"> is TRUE in Record A3</w:t>
      </w:r>
      <w:r w:rsidR="00A244B2">
        <w:t xml:space="preserve"> (OPT4)</w:t>
      </w:r>
      <w:r>
        <w:t>, then this record will be read</w:t>
      </w:r>
      <w:r w:rsidR="0080743D">
        <w:t>;</w:t>
      </w:r>
      <w:r>
        <w:t xml:space="preserve"> otherwise</w:t>
      </w:r>
      <w:r w:rsidR="0080743D">
        <w:t>,</w:t>
      </w:r>
      <w:r>
        <w:t xml:space="preserve"> Record A4 should not be present.</w:t>
      </w:r>
    </w:p>
    <w:p w14:paraId="57A71B9B" w14:textId="77777777" w:rsidR="00323AE6" w:rsidRDefault="00FE36C0" w:rsidP="00F60077">
      <w:pPr>
        <w:rPr>
          <w:b/>
        </w:rPr>
      </w:pPr>
      <w:r w:rsidRPr="00FE36C0">
        <w:rPr>
          <w:b/>
        </w:rPr>
        <w:t>RECORD A4</w:t>
      </w:r>
      <w:r>
        <w:rPr>
          <w:b/>
        </w:rPr>
        <w:t>a</w:t>
      </w:r>
      <w:r w:rsidRPr="00FE36C0">
        <w:rPr>
          <w:b/>
        </w:rPr>
        <w:t>:</w:t>
      </w:r>
      <w:r w:rsidRPr="00FE36C0">
        <w:t xml:space="preserve"> Optional Calibration/Diagnostic </w:t>
      </w:r>
      <w:r>
        <w:t xml:space="preserve">Output </w:t>
      </w:r>
      <w:r w:rsidRPr="00FE36C0">
        <w:t>File Name.</w:t>
      </w:r>
    </w:p>
    <w:p w14:paraId="40DADE0E" w14:textId="4D3459EF" w:rsidR="00FE36C0" w:rsidRPr="00FE36C0" w:rsidRDefault="00FE36C0" w:rsidP="00F60077">
      <w:pPr>
        <w:rPr>
          <w:b/>
        </w:rPr>
      </w:pPr>
      <w:r w:rsidRPr="00FE36C0">
        <w:t xml:space="preserve">If </w:t>
      </w:r>
      <w:r w:rsidR="00110B70">
        <w:rPr>
          <w:i/>
        </w:rPr>
        <w:t>read-a-</w:t>
      </w:r>
      <w:r w:rsidRPr="00110B70">
        <w:rPr>
          <w:i/>
        </w:rPr>
        <w:t>diagnostic flag</w:t>
      </w:r>
      <w:r w:rsidRPr="00FE36C0">
        <w:t xml:space="preserve"> is TRUE in Record A3, then this record will be read</w:t>
      </w:r>
      <w:r w:rsidR="0080743D">
        <w:t>;</w:t>
      </w:r>
      <w:r w:rsidRPr="00FE36C0">
        <w:t xml:space="preserve"> otherwise</w:t>
      </w:r>
      <w:r w:rsidR="0080743D">
        <w:t>,</w:t>
      </w:r>
      <w:r w:rsidRPr="00FE36C0">
        <w:t xml:space="preserve"> Record A4</w:t>
      </w:r>
      <w:r>
        <w:t>a</w:t>
      </w:r>
      <w:r w:rsidRPr="00FE36C0">
        <w:t xml:space="preserve"> should not be present.</w:t>
      </w:r>
    </w:p>
    <w:p w14:paraId="27858346" w14:textId="77777777" w:rsidR="00323AE6" w:rsidRDefault="00323AE6" w:rsidP="00F60077"/>
    <w:p w14:paraId="4809D325" w14:textId="60770CA8" w:rsidR="00795509" w:rsidRPr="005644CE" w:rsidRDefault="00795509" w:rsidP="00F60077">
      <w:pPr>
        <w:rPr>
          <w:i/>
          <w:iCs/>
          <w:u w:val="single"/>
        </w:rPr>
      </w:pPr>
      <w:r w:rsidRPr="005644CE">
        <w:rPr>
          <w:i/>
          <w:iCs/>
          <w:u w:val="single"/>
        </w:rPr>
        <w:t xml:space="preserve">PRZM5 INPUT FILE:  PHYSICAL SCENARIO </w:t>
      </w:r>
    </w:p>
    <w:p w14:paraId="3BF60D8E" w14:textId="77777777" w:rsidR="00795509" w:rsidRPr="006950CD" w:rsidRDefault="00795509" w:rsidP="00F60077"/>
    <w:p w14:paraId="6972D5A1" w14:textId="66772591" w:rsidR="00B526CB" w:rsidRDefault="00B36A6B" w:rsidP="00F60077">
      <w:r>
        <w:rPr>
          <w:b/>
        </w:rPr>
        <w:t>RECORD</w:t>
      </w:r>
      <w:r w:rsidRPr="008A5E7D">
        <w:rPr>
          <w:b/>
        </w:rPr>
        <w:t xml:space="preserve"> </w:t>
      </w:r>
      <w:r w:rsidR="00B526CB" w:rsidRPr="008A5E7D">
        <w:rPr>
          <w:b/>
        </w:rPr>
        <w:t xml:space="preserve">1: </w:t>
      </w:r>
      <w:r w:rsidR="00B526CB">
        <w:t xml:space="preserve">  PFAC, SFAC,</w:t>
      </w:r>
      <w:r w:rsidR="00CD70BA">
        <w:t xml:space="preserve"> </w:t>
      </w:r>
      <w:r w:rsidR="007B43DE">
        <w:rPr>
          <w:rFonts w:ascii="Consolas" w:hAnsi="Consolas" w:cs="Consolas"/>
          <w:color w:val="000000"/>
          <w:sz w:val="19"/>
          <w:szCs w:val="19"/>
          <w:highlight w:val="white"/>
        </w:rPr>
        <w:t>min_evap_depth</w:t>
      </w:r>
    </w:p>
    <w:p w14:paraId="757A618B" w14:textId="3B56EBE7" w:rsidR="00015737" w:rsidRDefault="00015737" w:rsidP="00F60077">
      <w:r w:rsidRPr="006950CD">
        <w:t xml:space="preserve">PFAC: </w:t>
      </w:r>
      <w:r>
        <w:tab/>
      </w:r>
      <w:r w:rsidR="00972C6D">
        <w:t>Factor to convert pan evaporation values</w:t>
      </w:r>
      <w:r w:rsidRPr="006950CD">
        <w:t xml:space="preserve"> to evapotranspiration</w:t>
      </w:r>
      <w:r w:rsidR="00972C6D">
        <w:t xml:space="preserve">. Older </w:t>
      </w:r>
      <w:r w:rsidR="00972C6D" w:rsidRPr="0086723F">
        <w:rPr>
          <w:i/>
          <w:iCs/>
        </w:rPr>
        <w:t>DVF</w:t>
      </w:r>
      <w:r w:rsidR="00972C6D">
        <w:t xml:space="preserve"> files used pan factor.  Newer </w:t>
      </w:r>
      <w:r w:rsidR="00972C6D" w:rsidRPr="0086723F">
        <w:rPr>
          <w:i/>
          <w:iCs/>
        </w:rPr>
        <w:t>WEA</w:t>
      </w:r>
      <w:r w:rsidR="00972C6D">
        <w:t xml:space="preserve"> files have evapotranspiration, so this value </w:t>
      </w:r>
      <w:r w:rsidR="0086723F">
        <w:t>sh</w:t>
      </w:r>
      <w:r w:rsidR="00972C6D">
        <w:t>ould be 1</w:t>
      </w:r>
      <w:r w:rsidR="0086723F">
        <w:t xml:space="preserve"> for WEA files.</w:t>
      </w:r>
    </w:p>
    <w:p w14:paraId="10A4E1A0" w14:textId="77777777" w:rsidR="0086723F" w:rsidRPr="006950CD" w:rsidRDefault="0086723F" w:rsidP="00F60077"/>
    <w:p w14:paraId="72FD0C73" w14:textId="77777777" w:rsidR="00015737" w:rsidRDefault="00015737" w:rsidP="00F60077">
      <w:r w:rsidRPr="006950CD">
        <w:t xml:space="preserve">SFAC: </w:t>
      </w:r>
      <w:r>
        <w:tab/>
      </w:r>
      <w:r w:rsidRPr="006950CD">
        <w:t>snowmelt factor in cm</w:t>
      </w:r>
      <w:r w:rsidR="005E7A03">
        <w:t xml:space="preserve"> per </w:t>
      </w:r>
      <w:r w:rsidR="006A235D" w:rsidRPr="003D72A7">
        <w:t>°C</w:t>
      </w:r>
      <w:r w:rsidR="006A235D" w:rsidRPr="006950CD" w:rsidDel="006A235D">
        <w:t xml:space="preserve"> </w:t>
      </w:r>
      <w:r w:rsidRPr="006950CD">
        <w:t>above freezing.</w:t>
      </w:r>
    </w:p>
    <w:p w14:paraId="70D39AD3" w14:textId="77777777" w:rsidR="00015737" w:rsidRDefault="00015737" w:rsidP="00F60077"/>
    <w:p w14:paraId="00E78505" w14:textId="4CE2EFD4" w:rsidR="00015737" w:rsidRDefault="007B43DE" w:rsidP="00F60077">
      <w:r>
        <w:rPr>
          <w:rFonts w:ascii="Consolas" w:hAnsi="Consolas" w:cs="Consolas"/>
          <w:color w:val="000000"/>
          <w:sz w:val="19"/>
          <w:szCs w:val="19"/>
          <w:highlight w:val="white"/>
        </w:rPr>
        <w:t>min_evap_depth</w:t>
      </w:r>
      <w:r w:rsidR="00015737" w:rsidRPr="00EB07F6">
        <w:t xml:space="preserve">:          minimum depth </w:t>
      </w:r>
      <w:r w:rsidR="00976B64">
        <w:t>from</w:t>
      </w:r>
      <w:r w:rsidR="00976B64" w:rsidRPr="00EB07F6">
        <w:t xml:space="preserve"> </w:t>
      </w:r>
      <w:r w:rsidR="00015737" w:rsidRPr="00EB07F6">
        <w:t xml:space="preserve">which evaporation is extracted </w:t>
      </w:r>
      <w:r w:rsidR="00976B64">
        <w:t xml:space="preserve">year-round </w:t>
      </w:r>
      <w:r w:rsidR="00015737" w:rsidRPr="00EB07F6">
        <w:t>(cm).</w:t>
      </w:r>
    </w:p>
    <w:p w14:paraId="4CE6C7BD" w14:textId="141C5C38" w:rsidR="00015737" w:rsidRPr="00EB07F6" w:rsidRDefault="00015737" w:rsidP="00F60077"/>
    <w:p w14:paraId="4C897CF8" w14:textId="77777777" w:rsidR="00015737" w:rsidRPr="00EB07F6" w:rsidRDefault="00015737" w:rsidP="00F60077"/>
    <w:p w14:paraId="518C1D32" w14:textId="421DBA6A" w:rsidR="00B526CB" w:rsidRDefault="00015737" w:rsidP="00F60077">
      <w:r w:rsidRPr="0086723F">
        <w:rPr>
          <w:b/>
          <w:bCs/>
        </w:rPr>
        <w:t xml:space="preserve">RECORD </w:t>
      </w:r>
      <w:r w:rsidR="00B526CB" w:rsidRPr="0086723F">
        <w:rPr>
          <w:b/>
          <w:bCs/>
        </w:rPr>
        <w:t>2:</w:t>
      </w:r>
      <w:r w:rsidR="008142E7">
        <w:tab/>
      </w:r>
      <w:r w:rsidR="007B43DE" w:rsidRPr="00FD656D">
        <w:t>ERFLAG</w:t>
      </w:r>
    </w:p>
    <w:p w14:paraId="0748DE9C" w14:textId="7869DA7C" w:rsidR="00015737" w:rsidRDefault="00015737" w:rsidP="00F60077">
      <w:r w:rsidRPr="00FD656D">
        <w:t xml:space="preserve">ERFLAG: </w:t>
      </w:r>
      <w:r>
        <w:tab/>
      </w:r>
      <w:r w:rsidRPr="00FD656D">
        <w:t>flag to calculate erosion</w:t>
      </w:r>
      <w:r w:rsidR="00175BF2">
        <w:t xml:space="preserve"> where</w:t>
      </w:r>
      <w:r w:rsidR="00282532">
        <w:t>:</w:t>
      </w:r>
    </w:p>
    <w:p w14:paraId="1190B92D" w14:textId="1DB16BB9" w:rsidR="00323AE6" w:rsidRPr="00FD656D" w:rsidRDefault="00323AE6" w:rsidP="00F60077">
      <w:r>
        <w:tab/>
      </w:r>
      <w:r w:rsidR="00175BF2">
        <w:tab/>
      </w:r>
      <w:r>
        <w:t>ERFLAG = 0, No Erosion calculated</w:t>
      </w:r>
    </w:p>
    <w:p w14:paraId="781CB728" w14:textId="3A7E6D07" w:rsidR="002F1E5B" w:rsidRDefault="00015737" w:rsidP="00F60077">
      <w:r>
        <w:tab/>
      </w:r>
      <w:r w:rsidR="00175BF2">
        <w:tab/>
      </w:r>
      <w:r w:rsidRPr="00FD656D">
        <w:t>ERFLAG</w:t>
      </w:r>
      <w:r w:rsidR="00323AE6">
        <w:t xml:space="preserve"> </w:t>
      </w:r>
      <w:r w:rsidRPr="00FD656D">
        <w:t>=</w:t>
      </w:r>
      <w:r w:rsidR="00323AE6">
        <w:t xml:space="preserve"> </w:t>
      </w:r>
      <w:r w:rsidRPr="00FD656D">
        <w:t>2, MUSLE</w:t>
      </w:r>
    </w:p>
    <w:p w14:paraId="00AB6223" w14:textId="1F2970B3" w:rsidR="00015737" w:rsidRDefault="00015737" w:rsidP="00F60077">
      <w:r>
        <w:tab/>
      </w:r>
      <w:r w:rsidR="00175BF2">
        <w:tab/>
      </w:r>
      <w:r w:rsidRPr="00FD656D">
        <w:t>ERFLAG</w:t>
      </w:r>
      <w:r w:rsidR="00323AE6">
        <w:t xml:space="preserve"> </w:t>
      </w:r>
      <w:r w:rsidRPr="00FD656D">
        <w:t>=</w:t>
      </w:r>
      <w:r w:rsidR="00323AE6">
        <w:t xml:space="preserve"> </w:t>
      </w:r>
      <w:r w:rsidRPr="00FD656D">
        <w:t>4, MUSS</w:t>
      </w:r>
    </w:p>
    <w:p w14:paraId="49E07BB5" w14:textId="77777777" w:rsidR="00015737" w:rsidRDefault="00015737" w:rsidP="00F60077"/>
    <w:p w14:paraId="43F6A1ED" w14:textId="77777777" w:rsidR="00015737" w:rsidRDefault="00B526CB" w:rsidP="00F60077">
      <w:r w:rsidRPr="008A5E7D">
        <w:rPr>
          <w:b/>
        </w:rPr>
        <w:t>RECORD 3:</w:t>
      </w:r>
      <w:r w:rsidR="008142E7">
        <w:tab/>
      </w:r>
      <w:r>
        <w:t>USLEK,</w:t>
      </w:r>
      <w:r w:rsidR="006747E5">
        <w:t xml:space="preserve"> </w:t>
      </w:r>
      <w:r>
        <w:t xml:space="preserve">USLELS, USLEP, </w:t>
      </w:r>
      <w:r w:rsidR="002F1E5B">
        <w:t>AFIELD</w:t>
      </w:r>
      <w:r>
        <w:t>,</w:t>
      </w:r>
      <w:r w:rsidR="00CD70BA">
        <w:t xml:space="preserve"> </w:t>
      </w:r>
      <w:r>
        <w:t>IREG, SLP,</w:t>
      </w:r>
      <w:r w:rsidR="00CD70BA">
        <w:t xml:space="preserve"> </w:t>
      </w:r>
      <w:r w:rsidR="002F1E5B">
        <w:t>HL</w:t>
      </w:r>
    </w:p>
    <w:p w14:paraId="67AED7DD" w14:textId="77777777" w:rsidR="00015737" w:rsidRPr="00FD656D" w:rsidRDefault="00015737" w:rsidP="00F60077">
      <w:r w:rsidRPr="00FD656D">
        <w:t xml:space="preserve">USLEK: </w:t>
      </w:r>
      <w:r>
        <w:tab/>
      </w:r>
      <w:r w:rsidR="00CF3880">
        <w:t>U</w:t>
      </w:r>
      <w:r w:rsidRPr="00FD656D">
        <w:t xml:space="preserve">niversal </w:t>
      </w:r>
      <w:r w:rsidR="00CF3880">
        <w:t>S</w:t>
      </w:r>
      <w:r w:rsidRPr="00FD656D">
        <w:t xml:space="preserve">oil </w:t>
      </w:r>
      <w:r w:rsidR="00CF3880">
        <w:t>L</w:t>
      </w:r>
      <w:r w:rsidRPr="00FD656D">
        <w:t xml:space="preserve">oss </w:t>
      </w:r>
      <w:r w:rsidR="00CF3880">
        <w:t>E</w:t>
      </w:r>
      <w:r w:rsidRPr="00FD656D">
        <w:t>quation (K) of soil erodibility.</w:t>
      </w:r>
    </w:p>
    <w:p w14:paraId="399C202A" w14:textId="77777777" w:rsidR="00015737" w:rsidRPr="00FD656D" w:rsidRDefault="00015737" w:rsidP="00F60077">
      <w:r w:rsidRPr="00FD656D">
        <w:t xml:space="preserve">USLELS: </w:t>
      </w:r>
      <w:r>
        <w:tab/>
      </w:r>
      <w:r w:rsidR="00CF3880">
        <w:t>U</w:t>
      </w:r>
      <w:r w:rsidR="00CF3880" w:rsidRPr="00FD656D">
        <w:t xml:space="preserve">niversal </w:t>
      </w:r>
      <w:r w:rsidR="00CF3880">
        <w:t>S</w:t>
      </w:r>
      <w:r w:rsidR="00CF3880" w:rsidRPr="00FD656D">
        <w:t xml:space="preserve">oil </w:t>
      </w:r>
      <w:r w:rsidR="00CF3880">
        <w:t>L</w:t>
      </w:r>
      <w:r w:rsidR="00CF3880" w:rsidRPr="00FD656D">
        <w:t xml:space="preserve">oss </w:t>
      </w:r>
      <w:r w:rsidR="00CF3880">
        <w:t>E</w:t>
      </w:r>
      <w:r w:rsidR="00CF3880" w:rsidRPr="00FD656D">
        <w:t xml:space="preserve">quation </w:t>
      </w:r>
      <w:r w:rsidRPr="00FD656D">
        <w:t>(LS) topographic factor.</w:t>
      </w:r>
    </w:p>
    <w:p w14:paraId="358AADCC" w14:textId="77777777" w:rsidR="00015737" w:rsidRPr="00FD656D" w:rsidRDefault="00015737" w:rsidP="00F60077">
      <w:r w:rsidRPr="00FD656D">
        <w:t xml:space="preserve">USLEP: </w:t>
      </w:r>
      <w:r>
        <w:tab/>
      </w:r>
      <w:r w:rsidR="00CF3880">
        <w:t>U</w:t>
      </w:r>
      <w:r w:rsidR="00CF3880" w:rsidRPr="00FD656D">
        <w:t xml:space="preserve">niversal </w:t>
      </w:r>
      <w:r w:rsidR="00CF3880">
        <w:t>S</w:t>
      </w:r>
      <w:r w:rsidR="00CF3880" w:rsidRPr="00FD656D">
        <w:t xml:space="preserve">oil </w:t>
      </w:r>
      <w:r w:rsidR="00CF3880">
        <w:t>L</w:t>
      </w:r>
      <w:r w:rsidR="00CF3880" w:rsidRPr="00FD656D">
        <w:t xml:space="preserve">oss </w:t>
      </w:r>
      <w:r w:rsidR="00CF3880">
        <w:t>E</w:t>
      </w:r>
      <w:r w:rsidR="00CF3880" w:rsidRPr="00FD656D">
        <w:t xml:space="preserve">quation </w:t>
      </w:r>
      <w:r w:rsidRPr="00FD656D">
        <w:t>(P) practice factor.</w:t>
      </w:r>
    </w:p>
    <w:p w14:paraId="243A29FA" w14:textId="77777777" w:rsidR="00015737" w:rsidRPr="00FD656D" w:rsidRDefault="002F1E5B" w:rsidP="00F60077">
      <w:r>
        <w:t>AFIELD</w:t>
      </w:r>
      <w:r w:rsidR="00015737" w:rsidRPr="00FD656D">
        <w:t xml:space="preserve">: </w:t>
      </w:r>
      <w:r w:rsidR="00015737">
        <w:tab/>
      </w:r>
      <w:r w:rsidR="00015737" w:rsidRPr="00FD656D">
        <w:t>area of field or plot in hectares.</w:t>
      </w:r>
    </w:p>
    <w:p w14:paraId="66691E81" w14:textId="77777777" w:rsidR="00015737" w:rsidRPr="00FD656D" w:rsidRDefault="00015737" w:rsidP="00F60077">
      <w:r w:rsidRPr="00FD656D">
        <w:t>IREG:</w:t>
      </w:r>
      <w:r w:rsidR="002C0606">
        <w:tab/>
      </w:r>
      <w:r w:rsidRPr="00FD656D">
        <w:t>location of NRCS 24-hour hyetograph.</w:t>
      </w:r>
    </w:p>
    <w:p w14:paraId="69C42E07" w14:textId="77777777" w:rsidR="00015737" w:rsidRPr="00FD656D" w:rsidRDefault="00015737" w:rsidP="00F60077">
      <w:r w:rsidRPr="00FD656D">
        <w:t xml:space="preserve">SLP: </w:t>
      </w:r>
      <w:r>
        <w:tab/>
      </w:r>
      <w:r w:rsidRPr="00FD656D">
        <w:t>land slope (%)</w:t>
      </w:r>
      <w:r w:rsidR="00282532">
        <w:t>.</w:t>
      </w:r>
    </w:p>
    <w:p w14:paraId="2626A35A" w14:textId="77777777" w:rsidR="00015737" w:rsidRDefault="002F1E5B" w:rsidP="00F60077">
      <w:r>
        <w:t>HL</w:t>
      </w:r>
      <w:r w:rsidR="00015737" w:rsidRPr="00FD656D">
        <w:t xml:space="preserve">: </w:t>
      </w:r>
      <w:r w:rsidR="00015737">
        <w:tab/>
      </w:r>
      <w:r w:rsidR="00015737" w:rsidRPr="00FD656D">
        <w:t>hydraulic length (m)</w:t>
      </w:r>
      <w:r w:rsidR="00282532">
        <w:t>.</w:t>
      </w:r>
    </w:p>
    <w:p w14:paraId="3355813F" w14:textId="77777777" w:rsidR="00015737" w:rsidRDefault="00015737" w:rsidP="00F60077"/>
    <w:p w14:paraId="724C27A6" w14:textId="1234CC6E" w:rsidR="00015737" w:rsidRDefault="00015737" w:rsidP="00F60077">
      <w:r w:rsidRPr="00A20825">
        <w:rPr>
          <w:b/>
        </w:rPr>
        <w:t xml:space="preserve">RECORD </w:t>
      </w:r>
      <w:r w:rsidR="00B526CB" w:rsidRPr="00A20825">
        <w:rPr>
          <w:b/>
        </w:rPr>
        <w:t>4:</w:t>
      </w:r>
      <w:r w:rsidR="008142E7">
        <w:tab/>
      </w:r>
      <w:r w:rsidR="00692DEB">
        <w:t>N</w:t>
      </w:r>
      <w:r w:rsidR="007202CD">
        <w:t xml:space="preserve">USLEC, </w:t>
      </w:r>
      <w:r w:rsidR="007202CD">
        <w:rPr>
          <w:rFonts w:ascii="Consolas" w:hAnsi="Consolas" w:cs="Consolas"/>
          <w:color w:val="000000"/>
          <w:sz w:val="19"/>
          <w:szCs w:val="19"/>
          <w:highlight w:val="white"/>
        </w:rPr>
        <w:t>use_usleyears</w:t>
      </w:r>
    </w:p>
    <w:p w14:paraId="6E99FC5E" w14:textId="356CBCF9" w:rsidR="00015737" w:rsidRDefault="00D76E1E" w:rsidP="00F60077">
      <w:r w:rsidRPr="00D76E1E">
        <w:t>N</w:t>
      </w:r>
      <w:r w:rsidR="007202CD">
        <w:t>USLEC</w:t>
      </w:r>
      <w:r w:rsidR="00015737" w:rsidRPr="00FD656D">
        <w:t xml:space="preserve">: </w:t>
      </w:r>
      <w:r w:rsidR="00015737">
        <w:tab/>
      </w:r>
      <w:r w:rsidR="00015737" w:rsidRPr="00FD656D">
        <w:t>number of different crops in the simulation</w:t>
      </w:r>
      <w:r w:rsidR="0024277C">
        <w:t>.</w:t>
      </w:r>
      <w:r w:rsidR="00015737" w:rsidRPr="00FD656D">
        <w:t xml:space="preserve"> </w:t>
      </w:r>
    </w:p>
    <w:p w14:paraId="279A7480" w14:textId="7E395047" w:rsidR="007202CD" w:rsidRPr="00D76E1E" w:rsidRDefault="007202CD" w:rsidP="00F60077">
      <w:r>
        <w:rPr>
          <w:highlight w:val="white"/>
        </w:rPr>
        <w:t>use_usleyears</w:t>
      </w:r>
      <w:r>
        <w:t xml:space="preserve">    logical input to specify the years for each event (T) or use same events every year (F)</w:t>
      </w:r>
    </w:p>
    <w:p w14:paraId="2473A619" w14:textId="77777777" w:rsidR="00015737" w:rsidRDefault="00015737" w:rsidP="00F60077"/>
    <w:p w14:paraId="406505F1" w14:textId="3163E53F" w:rsidR="00015737" w:rsidRDefault="00015737" w:rsidP="00F60077">
      <w:r w:rsidRPr="00A20825">
        <w:rPr>
          <w:b/>
        </w:rPr>
        <w:t xml:space="preserve">RECORD </w:t>
      </w:r>
      <w:r w:rsidR="00B526CB" w:rsidRPr="00A20825">
        <w:rPr>
          <w:b/>
        </w:rPr>
        <w:t>5:</w:t>
      </w:r>
      <w:r w:rsidR="008142E7">
        <w:tab/>
      </w:r>
      <w:r w:rsidR="007202CD">
        <w:rPr>
          <w:highlight w:val="white"/>
        </w:rPr>
        <w:t>DUSLEC, GMUSLEC, GYUSLEC,</w:t>
      </w:r>
      <w:r w:rsidR="0016521A">
        <w:rPr>
          <w:highlight w:val="white"/>
        </w:rPr>
        <w:t xml:space="preserve"> </w:t>
      </w:r>
      <w:r w:rsidR="007202CD">
        <w:rPr>
          <w:highlight w:val="white"/>
        </w:rPr>
        <w:t>USLEC, MNGN, CN_2</w:t>
      </w:r>
      <w:r w:rsidR="007202CD" w:rsidRPr="00467BDF">
        <w:t xml:space="preserve"> </w:t>
      </w:r>
    </w:p>
    <w:p w14:paraId="0E13872A" w14:textId="3821EC1F" w:rsidR="0016521A" w:rsidRDefault="0016521A" w:rsidP="00F60077">
      <w:pPr>
        <w:rPr>
          <w:highlight w:val="white"/>
        </w:rPr>
      </w:pPr>
      <w:r>
        <w:rPr>
          <w:highlight w:val="white"/>
        </w:rPr>
        <w:t>DUSLEC</w:t>
      </w:r>
      <w:r>
        <w:rPr>
          <w:highlight w:val="white"/>
        </w:rPr>
        <w:tab/>
        <w:t>day of hydrologic event property change</w:t>
      </w:r>
    </w:p>
    <w:p w14:paraId="6FDF5842" w14:textId="549E5B7F" w:rsidR="0016521A" w:rsidRDefault="0016521A" w:rsidP="00F60077">
      <w:pPr>
        <w:rPr>
          <w:highlight w:val="white"/>
        </w:rPr>
      </w:pPr>
      <w:r>
        <w:rPr>
          <w:highlight w:val="white"/>
        </w:rPr>
        <w:lastRenderedPageBreak/>
        <w:t>GMUSLEC</w:t>
      </w:r>
      <w:r w:rsidRPr="0016521A">
        <w:rPr>
          <w:highlight w:val="white"/>
        </w:rPr>
        <w:t xml:space="preserve"> </w:t>
      </w:r>
      <w:r>
        <w:rPr>
          <w:highlight w:val="white"/>
        </w:rPr>
        <w:tab/>
        <w:t>month of hydrologic event property change</w:t>
      </w:r>
    </w:p>
    <w:p w14:paraId="04D663EE" w14:textId="13540250" w:rsidR="0016521A" w:rsidRDefault="0016521A" w:rsidP="00F60077">
      <w:r>
        <w:rPr>
          <w:highlight w:val="white"/>
        </w:rPr>
        <w:t>GYUSLEC</w:t>
      </w:r>
      <w:r w:rsidRPr="0016521A">
        <w:rPr>
          <w:highlight w:val="white"/>
        </w:rPr>
        <w:t xml:space="preserve"> </w:t>
      </w:r>
      <w:r>
        <w:rPr>
          <w:highlight w:val="white"/>
        </w:rPr>
        <w:tab/>
        <w:t>year of hydrologic event property change</w:t>
      </w:r>
    </w:p>
    <w:p w14:paraId="2FC4455A" w14:textId="77777777" w:rsidR="0016521A" w:rsidRPr="00467BDF" w:rsidRDefault="0016521A" w:rsidP="00F60077"/>
    <w:p w14:paraId="7EA1CB62" w14:textId="2E18CA85" w:rsidR="00015737" w:rsidRDefault="0016521A" w:rsidP="00F60077">
      <w:r w:rsidRPr="002F37AC">
        <w:t>USLEC:</w:t>
      </w:r>
      <w:r>
        <w:tab/>
      </w:r>
      <w:r w:rsidRPr="002F37AC">
        <w:t>soil loss cover management factors (C value</w:t>
      </w:r>
      <w:r w:rsidR="007B43DE">
        <w:t>).</w:t>
      </w:r>
    </w:p>
    <w:p w14:paraId="278FCDAB" w14:textId="292F509A" w:rsidR="007202CD" w:rsidRDefault="007202CD" w:rsidP="0086723F">
      <w:pPr>
        <w:ind w:left="1440" w:hanging="1440"/>
      </w:pPr>
      <w:r w:rsidRPr="002F37AC">
        <w:t xml:space="preserve">MNGN: </w:t>
      </w:r>
      <w:r>
        <w:tab/>
      </w:r>
      <w:r w:rsidRPr="002F37AC">
        <w:t>Mann</w:t>
      </w:r>
      <w:r>
        <w:t>ing’s roughness coefficient N</w:t>
      </w:r>
      <w:r w:rsidR="008C3ADF">
        <w:t>;</w:t>
      </w:r>
      <w:r w:rsidR="00972C6D">
        <w:t xml:space="preserve"> only needed if using velocity method for erosion</w:t>
      </w:r>
      <w:r w:rsidR="008C3ADF">
        <w:t>; enter 0 or some other dummy value if lag method is used (see Record A3).</w:t>
      </w:r>
    </w:p>
    <w:p w14:paraId="52D1D357" w14:textId="20706F66" w:rsidR="007202CD" w:rsidRDefault="0016521A" w:rsidP="00F60077">
      <w:r>
        <w:t>CN_2</w:t>
      </w:r>
      <w:r w:rsidRPr="002F37AC">
        <w:t xml:space="preserve">: </w:t>
      </w:r>
      <w:r w:rsidR="0086723F">
        <w:tab/>
      </w:r>
      <w:r>
        <w:tab/>
      </w:r>
      <w:r w:rsidRPr="002F37AC">
        <w:t>runoff curve number of antecedent moisture condition</w:t>
      </w:r>
      <w:r>
        <w:t xml:space="preserve"> 2. </w:t>
      </w:r>
    </w:p>
    <w:p w14:paraId="18E97DF3" w14:textId="07A5CA04" w:rsidR="0016521A" w:rsidRDefault="0016521A" w:rsidP="00F60077"/>
    <w:p w14:paraId="5091804F" w14:textId="316A944D" w:rsidR="0016521A" w:rsidRDefault="0016521A" w:rsidP="00F60077">
      <w:r w:rsidRPr="00A20825">
        <w:rPr>
          <w:b/>
        </w:rPr>
        <w:t xml:space="preserve">RECORD </w:t>
      </w:r>
      <w:r>
        <w:rPr>
          <w:b/>
        </w:rPr>
        <w:t>6</w:t>
      </w:r>
      <w:r w:rsidRPr="00A20825">
        <w:rPr>
          <w:b/>
        </w:rPr>
        <w:t>:</w:t>
      </w:r>
      <w:r>
        <w:tab/>
      </w:r>
      <w:r w:rsidR="007B43DE">
        <w:rPr>
          <w:highlight w:val="white"/>
        </w:rPr>
        <w:t>num_crop_periods</w:t>
      </w:r>
      <w:r w:rsidR="007B43DE">
        <w:t xml:space="preserve"> </w:t>
      </w:r>
    </w:p>
    <w:p w14:paraId="1D44FDB0" w14:textId="428D20FD" w:rsidR="0016521A" w:rsidRDefault="0016521A" w:rsidP="00F60077">
      <w:r>
        <w:rPr>
          <w:rFonts w:ascii="Consolas" w:hAnsi="Consolas" w:cs="Consolas"/>
          <w:color w:val="000000"/>
          <w:sz w:val="19"/>
          <w:szCs w:val="19"/>
          <w:highlight w:val="white"/>
        </w:rPr>
        <w:t>num_crop_periods</w:t>
      </w:r>
      <w:r w:rsidRPr="002F37AC">
        <w:t xml:space="preserve">: </w:t>
      </w:r>
      <w:r>
        <w:tab/>
        <w:t xml:space="preserve">total </w:t>
      </w:r>
      <w:r w:rsidRPr="002F37AC">
        <w:t>number of cropping periods</w:t>
      </w:r>
      <w:r>
        <w:t xml:space="preserve"> </w:t>
      </w:r>
      <w:r w:rsidR="007B43DE">
        <w:t xml:space="preserve">for entire simulation </w:t>
      </w:r>
      <w:r>
        <w:t>to be read in Record 7</w:t>
      </w:r>
    </w:p>
    <w:p w14:paraId="0205771B" w14:textId="1FF15A22" w:rsidR="0016521A" w:rsidRDefault="0016521A" w:rsidP="00F60077"/>
    <w:p w14:paraId="4A046010" w14:textId="6999E46B" w:rsidR="0016521A" w:rsidRPr="00C66E2E" w:rsidRDefault="0016521A" w:rsidP="00F60077">
      <w:r w:rsidRPr="008A5E7D">
        <w:rPr>
          <w:b/>
        </w:rPr>
        <w:t xml:space="preserve">RECORD </w:t>
      </w:r>
      <w:r>
        <w:rPr>
          <w:b/>
        </w:rPr>
        <w:t>7</w:t>
      </w:r>
      <w:r w:rsidRPr="008A5E7D">
        <w:rPr>
          <w:b/>
        </w:rPr>
        <w:t>:</w:t>
      </w:r>
      <w:r>
        <w:tab/>
      </w:r>
      <w:r w:rsidR="008413E8">
        <w:t>emd</w:t>
      </w:r>
      <w:r w:rsidRPr="00324246">
        <w:t xml:space="preserve">, </w:t>
      </w:r>
      <w:r w:rsidR="008413E8">
        <w:t>emm</w:t>
      </w:r>
      <w:r w:rsidRPr="00324246">
        <w:t xml:space="preserve">, </w:t>
      </w:r>
      <w:r w:rsidR="008413E8">
        <w:t>emy</w:t>
      </w:r>
      <w:r w:rsidRPr="00324246">
        <w:t xml:space="preserve">, </w:t>
      </w:r>
      <w:r w:rsidR="008413E8">
        <w:t>mad</w:t>
      </w:r>
      <w:r w:rsidRPr="00324246">
        <w:t xml:space="preserve">, </w:t>
      </w:r>
      <w:r w:rsidR="008413E8">
        <w:t>mam</w:t>
      </w:r>
      <w:r>
        <w:t xml:space="preserve">, </w:t>
      </w:r>
      <w:r w:rsidR="008413E8">
        <w:t>may</w:t>
      </w:r>
      <w:r>
        <w:t xml:space="preserve">, </w:t>
      </w:r>
      <w:r w:rsidR="008413E8">
        <w:t>had</w:t>
      </w:r>
      <w:r>
        <w:t xml:space="preserve">, </w:t>
      </w:r>
      <w:r w:rsidR="008413E8">
        <w:t>ham</w:t>
      </w:r>
      <w:r>
        <w:t xml:space="preserve">, </w:t>
      </w:r>
      <w:r w:rsidR="008413E8">
        <w:t>hay, root_depth, max_caopy_cover, max_canopy_height, max_canopy_holdup, foliar_disposition</w:t>
      </w:r>
    </w:p>
    <w:p w14:paraId="24E6330F" w14:textId="77777777" w:rsidR="0016521A" w:rsidRPr="002F37AC" w:rsidRDefault="0016521A" w:rsidP="00F60077">
      <w:r w:rsidRPr="002F37AC">
        <w:t>Repeat this re</w:t>
      </w:r>
      <w:r>
        <w:t>cord up to NCPDS</w:t>
      </w:r>
      <w:r w:rsidRPr="002F37AC">
        <w:t>.</w:t>
      </w:r>
    </w:p>
    <w:p w14:paraId="2E4199D9" w14:textId="514C1660" w:rsidR="0016521A" w:rsidRPr="002F37AC" w:rsidRDefault="008413E8" w:rsidP="00F60077">
      <w:r>
        <w:t>emd</w:t>
      </w:r>
      <w:r w:rsidR="0016521A" w:rsidRPr="002F37AC">
        <w:t xml:space="preserve">: </w:t>
      </w:r>
      <w:r w:rsidR="0016521A">
        <w:tab/>
      </w:r>
      <w:r w:rsidR="0016521A" w:rsidRPr="002F37AC">
        <w:t>integer day of crop emergence.</w:t>
      </w:r>
    </w:p>
    <w:p w14:paraId="25B7D3AE" w14:textId="689F6D6E" w:rsidR="0016521A" w:rsidRPr="002F37AC" w:rsidRDefault="008413E8" w:rsidP="00F60077">
      <w:r>
        <w:t>emm</w:t>
      </w:r>
      <w:r w:rsidR="0016521A" w:rsidRPr="002F37AC">
        <w:t>:</w:t>
      </w:r>
      <w:r w:rsidR="0016521A">
        <w:tab/>
      </w:r>
      <w:r w:rsidR="0016521A" w:rsidRPr="002F37AC">
        <w:t>integer month of crop emergence.</w:t>
      </w:r>
    </w:p>
    <w:p w14:paraId="18407662" w14:textId="0E1EDE79" w:rsidR="0016521A" w:rsidRPr="002F37AC" w:rsidRDefault="008413E8" w:rsidP="00F60077">
      <w:r>
        <w:t>emy</w:t>
      </w:r>
      <w:r w:rsidR="0016521A" w:rsidRPr="002F37AC">
        <w:t>:</w:t>
      </w:r>
      <w:r w:rsidR="0016521A">
        <w:tab/>
      </w:r>
      <w:r w:rsidR="0016521A" w:rsidRPr="002F37AC">
        <w:t>integer year of crop emergence.</w:t>
      </w:r>
    </w:p>
    <w:p w14:paraId="7C0A3B9B" w14:textId="19A373F1" w:rsidR="0016521A" w:rsidRPr="002F37AC" w:rsidRDefault="008413E8" w:rsidP="00F60077">
      <w:r>
        <w:t>mad</w:t>
      </w:r>
      <w:r w:rsidR="0016521A" w:rsidRPr="002F37AC">
        <w:t xml:space="preserve">: </w:t>
      </w:r>
      <w:r w:rsidR="0016521A">
        <w:tab/>
      </w:r>
      <w:r w:rsidR="0016521A" w:rsidRPr="002F37AC">
        <w:t>integer day of crop maturation.</w:t>
      </w:r>
    </w:p>
    <w:p w14:paraId="2F9D9761" w14:textId="05A2E539" w:rsidR="0016521A" w:rsidRPr="002F37AC" w:rsidRDefault="008413E8" w:rsidP="00F60077">
      <w:r>
        <w:t>mam</w:t>
      </w:r>
      <w:r w:rsidR="0016521A" w:rsidRPr="002F37AC">
        <w:t xml:space="preserve">: </w:t>
      </w:r>
      <w:r w:rsidR="0016521A">
        <w:tab/>
      </w:r>
      <w:r w:rsidR="0016521A" w:rsidRPr="002F37AC">
        <w:t>integer month of crop maturation.</w:t>
      </w:r>
    </w:p>
    <w:p w14:paraId="4BC537A2" w14:textId="78F24AAF" w:rsidR="0016521A" w:rsidRDefault="008413E8" w:rsidP="00F60077">
      <w:r>
        <w:t>may</w:t>
      </w:r>
      <w:r w:rsidR="0016521A" w:rsidRPr="002F37AC">
        <w:t>:</w:t>
      </w:r>
      <w:r w:rsidR="0016521A">
        <w:tab/>
      </w:r>
      <w:r w:rsidR="0016521A" w:rsidRPr="002F37AC">
        <w:t>integer year of crop maturation.</w:t>
      </w:r>
    </w:p>
    <w:p w14:paraId="67F4220F" w14:textId="3B81740F" w:rsidR="0016521A" w:rsidRPr="007A382A" w:rsidRDefault="008413E8" w:rsidP="00F60077">
      <w:r>
        <w:t>had</w:t>
      </w:r>
      <w:r w:rsidR="0016521A" w:rsidRPr="007A382A">
        <w:t xml:space="preserve">: </w:t>
      </w:r>
      <w:r w:rsidR="0016521A">
        <w:tab/>
      </w:r>
      <w:r w:rsidR="0016521A" w:rsidRPr="007A382A">
        <w:t>integer day of crop harvest.</w:t>
      </w:r>
    </w:p>
    <w:p w14:paraId="1BCB7BFC" w14:textId="7FE257E9" w:rsidR="0016521A" w:rsidRPr="007A382A" w:rsidRDefault="008413E8" w:rsidP="00F60077">
      <w:r>
        <w:t>ham</w:t>
      </w:r>
      <w:r w:rsidR="0016521A" w:rsidRPr="007A382A">
        <w:t>:</w:t>
      </w:r>
      <w:r w:rsidR="0016521A">
        <w:tab/>
      </w:r>
      <w:r w:rsidR="0016521A" w:rsidRPr="007A382A">
        <w:t>integer month of crop harvest.</w:t>
      </w:r>
    </w:p>
    <w:p w14:paraId="744D5E70" w14:textId="0CDB45B4" w:rsidR="0016521A" w:rsidRDefault="008413E8" w:rsidP="00F60077">
      <w:r>
        <w:t>hay</w:t>
      </w:r>
      <w:r w:rsidR="0016521A" w:rsidRPr="007A382A">
        <w:t xml:space="preserve">: </w:t>
      </w:r>
      <w:r w:rsidR="0016521A">
        <w:tab/>
      </w:r>
      <w:r w:rsidR="0016521A" w:rsidRPr="007A382A">
        <w:t>integer year of crop harvest.</w:t>
      </w:r>
    </w:p>
    <w:p w14:paraId="530DBD57" w14:textId="77777777" w:rsidR="0045095C" w:rsidRDefault="0045095C" w:rsidP="00F60077"/>
    <w:p w14:paraId="46A4A267" w14:textId="39FFA8A4" w:rsidR="0045095C" w:rsidRDefault="00263B18" w:rsidP="00F60077">
      <w:r>
        <w:t>max_</w:t>
      </w:r>
      <w:r w:rsidR="0045095C">
        <w:t>root_depth</w:t>
      </w:r>
      <w:r w:rsidR="0045095C" w:rsidRPr="00467BDF">
        <w:t xml:space="preserve">: </w:t>
      </w:r>
      <w:r w:rsidR="0045095C">
        <w:tab/>
      </w:r>
      <w:r w:rsidR="0045095C" w:rsidRPr="00467BDF">
        <w:t>maximum rooting depth of the crop (cm).</w:t>
      </w:r>
    </w:p>
    <w:p w14:paraId="19A3335F" w14:textId="77777777" w:rsidR="0045095C" w:rsidRDefault="0045095C" w:rsidP="00F60077">
      <w:r>
        <w:t>max_caopy_cover</w:t>
      </w:r>
      <w:r w:rsidRPr="00467BDF">
        <w:t xml:space="preserve">: </w:t>
      </w:r>
      <w:r>
        <w:tab/>
      </w:r>
      <w:r w:rsidRPr="00467BDF">
        <w:t>maximum areal coverage of the canopy (percent).</w:t>
      </w:r>
    </w:p>
    <w:p w14:paraId="3B5C61CA" w14:textId="77777777" w:rsidR="0045095C" w:rsidRDefault="0045095C" w:rsidP="00F60077">
      <w:r>
        <w:t>max_canopy_height</w:t>
      </w:r>
      <w:r w:rsidRPr="00467BDF">
        <w:t xml:space="preserve">: </w:t>
      </w:r>
      <w:r>
        <w:tab/>
      </w:r>
      <w:r w:rsidRPr="00467BDF">
        <w:t>max</w:t>
      </w:r>
      <w:r>
        <w:t>imum</w:t>
      </w:r>
      <w:r w:rsidRPr="00467BDF">
        <w:t xml:space="preserve"> canopy height at matur</w:t>
      </w:r>
      <w:r>
        <w:t>ity</w:t>
      </w:r>
      <w:r w:rsidRPr="00467BDF">
        <w:t xml:space="preserve"> date (cm) </w:t>
      </w:r>
    </w:p>
    <w:p w14:paraId="572CDAE2" w14:textId="77777777" w:rsidR="0016521A" w:rsidRDefault="0016521A" w:rsidP="00F60077"/>
    <w:p w14:paraId="200470D4" w14:textId="19AF51FC" w:rsidR="00015737" w:rsidRDefault="0045095C" w:rsidP="00F60077">
      <w:r>
        <w:t>max_canopy_holdup</w:t>
      </w:r>
      <w:r w:rsidR="00015737" w:rsidRPr="00467BDF">
        <w:t xml:space="preserve">: </w:t>
      </w:r>
      <w:r w:rsidR="00015737">
        <w:tab/>
      </w:r>
      <w:r w:rsidR="00015737" w:rsidRPr="00467BDF">
        <w:t>maximum interception storage of the crop (cm).</w:t>
      </w:r>
    </w:p>
    <w:p w14:paraId="3F846D21" w14:textId="33A9AD96" w:rsidR="0045095C" w:rsidRPr="00311B04" w:rsidRDefault="0045095C" w:rsidP="00F60077">
      <w:r>
        <w:t xml:space="preserve">foliar_disposition = </w:t>
      </w:r>
      <w:r>
        <w:tab/>
      </w:r>
      <w:r w:rsidRPr="00311B04">
        <w:t>condition for disposition of foliar pesticide after harvest. 1 = surface</w:t>
      </w:r>
      <w:r>
        <w:t xml:space="preserve"> </w:t>
      </w:r>
      <w:r w:rsidRPr="00311B04">
        <w:t xml:space="preserve">applied, 2 = </w:t>
      </w:r>
      <w:r>
        <w:tab/>
      </w:r>
      <w:r w:rsidR="0086723F">
        <w:tab/>
      </w:r>
      <w:r w:rsidR="0086723F">
        <w:tab/>
      </w:r>
      <w:r w:rsidR="0086723F">
        <w:tab/>
      </w:r>
      <w:r w:rsidRPr="00311B04">
        <w:t>complete remov</w:t>
      </w:r>
      <w:r>
        <w:t xml:space="preserve">al, 3 = left alone. Required if </w:t>
      </w:r>
      <w:r w:rsidRPr="00311B04">
        <w:t>CAM=2.</w:t>
      </w:r>
    </w:p>
    <w:p w14:paraId="4923B1A2" w14:textId="4F4BF85E" w:rsidR="00015737" w:rsidRDefault="00015737" w:rsidP="00F60077"/>
    <w:p w14:paraId="7962776E" w14:textId="0ADEFA23" w:rsidR="00B32309" w:rsidRDefault="00015737" w:rsidP="00F60077">
      <w:r w:rsidRPr="008A5E7D">
        <w:rPr>
          <w:b/>
        </w:rPr>
        <w:t xml:space="preserve">RECORD </w:t>
      </w:r>
      <w:r w:rsidR="004C4BF1">
        <w:rPr>
          <w:b/>
        </w:rPr>
        <w:t>8</w:t>
      </w:r>
      <w:r w:rsidR="00BE3C59" w:rsidRPr="008A5E7D">
        <w:rPr>
          <w:b/>
        </w:rPr>
        <w:t>:</w:t>
      </w:r>
      <w:r w:rsidR="00BE3C59">
        <w:tab/>
      </w:r>
      <w:r w:rsidR="00DF59CD">
        <w:t xml:space="preserve"> </w:t>
      </w:r>
      <w:r w:rsidR="00221FC1">
        <w:t>irflag</w:t>
      </w:r>
      <w:r w:rsidR="00B32309">
        <w:t xml:space="preserve">, </w:t>
      </w:r>
      <w:r w:rsidR="00263B18">
        <w:t>is_temperature_simulated</w:t>
      </w:r>
    </w:p>
    <w:p w14:paraId="518CA029" w14:textId="3E0F570C" w:rsidR="00015737" w:rsidRPr="00311B04" w:rsidRDefault="00221FC1" w:rsidP="00F60077">
      <w:r>
        <w:t>irflag</w:t>
      </w:r>
      <w:r w:rsidR="00015737" w:rsidRPr="00311B04">
        <w:t xml:space="preserve">: </w:t>
      </w:r>
      <w:r w:rsidR="00015737">
        <w:tab/>
      </w:r>
      <w:r w:rsidR="00015737" w:rsidRPr="00311B04">
        <w:t>irrigation flag.</w:t>
      </w:r>
      <w:r w:rsidR="00015737">
        <w:tab/>
      </w:r>
      <w:r w:rsidR="00015737" w:rsidRPr="00311B04">
        <w:t>0 = no irrigation simulated</w:t>
      </w:r>
      <w:r w:rsidR="00A7641E">
        <w:t xml:space="preserve">, </w:t>
      </w:r>
      <w:r w:rsidR="00015737" w:rsidRPr="00311B04">
        <w:t xml:space="preserve">1 = </w:t>
      </w:r>
      <w:r w:rsidR="008C3ADF" w:rsidRPr="00311B04">
        <w:t>year-round</w:t>
      </w:r>
      <w:r w:rsidR="00015737" w:rsidRPr="00311B04">
        <w:t>,</w:t>
      </w:r>
      <w:r w:rsidR="00A7641E">
        <w:t xml:space="preserve"> 2 = during crop</w:t>
      </w:r>
      <w:r w:rsidR="00015737" w:rsidRPr="00311B04">
        <w:t xml:space="preserve"> period only.</w:t>
      </w:r>
    </w:p>
    <w:p w14:paraId="1AE91FA3" w14:textId="14212CA1" w:rsidR="00015737" w:rsidRPr="00311B04" w:rsidRDefault="00263B18" w:rsidP="00F60077">
      <w:r>
        <w:rPr>
          <w:rFonts w:ascii="Consolas" w:hAnsi="Consolas" w:cs="Consolas"/>
          <w:color w:val="000000"/>
          <w:sz w:val="19"/>
          <w:szCs w:val="19"/>
        </w:rPr>
        <w:t>is_temperature_simulated</w:t>
      </w:r>
      <w:r w:rsidR="00015737" w:rsidRPr="00311B04">
        <w:t xml:space="preserve">: </w:t>
      </w:r>
      <w:r w:rsidR="00015737">
        <w:tab/>
      </w:r>
      <w:r w:rsidR="00015737" w:rsidRPr="00311B04">
        <w:t>soil temp</w:t>
      </w:r>
      <w:r w:rsidR="00A7641E">
        <w:t>erature simulation flag</w:t>
      </w:r>
      <w:r>
        <w:t xml:space="preserve"> ( Logical) True or False</w:t>
      </w:r>
    </w:p>
    <w:p w14:paraId="7C6F626A" w14:textId="77777777" w:rsidR="00015737" w:rsidRDefault="00015737" w:rsidP="00F60077"/>
    <w:p w14:paraId="581F712C" w14:textId="566B008D" w:rsidR="00015737" w:rsidRDefault="007B139D" w:rsidP="0086723F">
      <w:pPr>
        <w:ind w:left="900" w:hanging="900"/>
      </w:pPr>
      <w:r w:rsidRPr="008A5E7D">
        <w:rPr>
          <w:b/>
        </w:rPr>
        <w:t xml:space="preserve">RECORD </w:t>
      </w:r>
      <w:r w:rsidR="00221FC1">
        <w:rPr>
          <w:b/>
        </w:rPr>
        <w:t>9</w:t>
      </w:r>
      <w:r w:rsidR="00A7641E" w:rsidRPr="008A5E7D">
        <w:rPr>
          <w:b/>
        </w:rPr>
        <w:t>:</w:t>
      </w:r>
      <w:r w:rsidR="00A7641E" w:rsidRPr="00A7641E">
        <w:tab/>
        <w:t>IRTYP, FLEACH,</w:t>
      </w:r>
      <w:r w:rsidR="00040F94">
        <w:t xml:space="preserve"> </w:t>
      </w:r>
      <w:r w:rsidR="00A7641E" w:rsidRPr="00A7641E">
        <w:t>PCDE</w:t>
      </w:r>
      <w:r w:rsidR="00A7641E" w:rsidRPr="00697E7C">
        <w:t>PL,</w:t>
      </w:r>
      <w:r w:rsidR="00040F94" w:rsidRPr="00697E7C">
        <w:t xml:space="preserve"> </w:t>
      </w:r>
      <w:r w:rsidR="00947766" w:rsidRPr="00697E7C">
        <w:t>max_irrig</w:t>
      </w:r>
      <w:r w:rsidR="007A2678" w:rsidRPr="00697E7C">
        <w:t xml:space="preserve">, </w:t>
      </w:r>
      <w:r w:rsidR="00FE57B2" w:rsidRPr="00697E7C">
        <w:rPr>
          <w:highlight w:val="white"/>
        </w:rPr>
        <w:t>UserSpecifiesDepth</w:t>
      </w:r>
      <w:r w:rsidR="00FE57B2" w:rsidRPr="00697E7C">
        <w:t xml:space="preserve">, </w:t>
      </w:r>
      <w:r w:rsidR="008C3ADF">
        <w:t>User_ irrig_depth</w:t>
      </w:r>
    </w:p>
    <w:p w14:paraId="494577C8" w14:textId="34F1E262" w:rsidR="00015737" w:rsidRPr="00EB61A4" w:rsidRDefault="00015737" w:rsidP="0086723F">
      <w:pPr>
        <w:ind w:left="900" w:hanging="900"/>
      </w:pPr>
      <w:r w:rsidRPr="00EB61A4">
        <w:t>Only i</w:t>
      </w:r>
      <w:r w:rsidR="00A7641E">
        <w:t xml:space="preserve">f </w:t>
      </w:r>
      <w:r w:rsidR="00694D69">
        <w:t>irflag</w:t>
      </w:r>
      <w:r w:rsidR="00A7641E">
        <w:t xml:space="preserve"> = 1 or 2 (see record </w:t>
      </w:r>
      <w:r w:rsidR="009129B4">
        <w:t>13</w:t>
      </w:r>
      <w:r w:rsidRPr="00EB61A4">
        <w:t>).</w:t>
      </w:r>
    </w:p>
    <w:p w14:paraId="0911027C" w14:textId="78E86478" w:rsidR="00015737" w:rsidRPr="00EB61A4" w:rsidRDefault="00A7641E" w:rsidP="0086723F">
      <w:r w:rsidRPr="00EB61A4">
        <w:t xml:space="preserve">IRTYP: </w:t>
      </w:r>
      <w:r w:rsidR="00015737" w:rsidRPr="00EB61A4">
        <w:t>type of irrigation:</w:t>
      </w:r>
    </w:p>
    <w:p w14:paraId="6C9905D1" w14:textId="77777777" w:rsidR="00015737" w:rsidRPr="00EB61A4" w:rsidRDefault="00015737" w:rsidP="0086723F">
      <w:r>
        <w:tab/>
      </w:r>
      <w:r w:rsidRPr="00EB61A4">
        <w:t>1 = flood irrigation,</w:t>
      </w:r>
    </w:p>
    <w:p w14:paraId="45811AA9" w14:textId="77777777" w:rsidR="00015737" w:rsidRPr="00EB61A4" w:rsidRDefault="00015737" w:rsidP="0086723F">
      <w:r>
        <w:tab/>
      </w:r>
      <w:r w:rsidRPr="00EB61A4">
        <w:t xml:space="preserve">2 = </w:t>
      </w:r>
      <w:r>
        <w:t>not used</w:t>
      </w:r>
    </w:p>
    <w:p w14:paraId="04E8A96D" w14:textId="77777777" w:rsidR="00015737" w:rsidRPr="00EB61A4" w:rsidRDefault="00015737" w:rsidP="00F60077">
      <w:r>
        <w:tab/>
      </w:r>
      <w:r w:rsidRPr="00EB61A4">
        <w:t>3 = over canopy,</w:t>
      </w:r>
    </w:p>
    <w:p w14:paraId="6CB880E1" w14:textId="77777777" w:rsidR="00015737" w:rsidRPr="00EB61A4" w:rsidRDefault="00015737" w:rsidP="00F60077">
      <w:r>
        <w:tab/>
        <w:t>4 = under canopy sprinkler</w:t>
      </w:r>
      <w:r w:rsidRPr="00EB61A4">
        <w:t>,</w:t>
      </w:r>
    </w:p>
    <w:p w14:paraId="7D35201C" w14:textId="77777777" w:rsidR="00015737" w:rsidRPr="00EB61A4" w:rsidRDefault="00015737" w:rsidP="00F60077">
      <w:r>
        <w:tab/>
      </w:r>
      <w:r w:rsidRPr="00EB61A4">
        <w:t>5 = over canopy without runoff generation,</w:t>
      </w:r>
    </w:p>
    <w:p w14:paraId="7A1DD36C" w14:textId="77777777" w:rsidR="00015737" w:rsidRPr="00EB61A4" w:rsidRDefault="00015737" w:rsidP="00F60077">
      <w:r>
        <w:tab/>
      </w:r>
      <w:r w:rsidRPr="00EB61A4">
        <w:t>6 = over canopy, user-defined rates, with runoff generation,</w:t>
      </w:r>
    </w:p>
    <w:p w14:paraId="6544BCCF" w14:textId="77777777" w:rsidR="00015737" w:rsidRDefault="00015737" w:rsidP="00F60077">
      <w:r>
        <w:tab/>
      </w:r>
      <w:r w:rsidRPr="00EB61A4">
        <w:t>7 = over canopy, user-defined rates, without runoff generation.</w:t>
      </w:r>
    </w:p>
    <w:p w14:paraId="190C44AB" w14:textId="77777777" w:rsidR="007A2678" w:rsidRPr="00EB61A4" w:rsidRDefault="007A2678" w:rsidP="00F60077"/>
    <w:p w14:paraId="06B30414" w14:textId="77777777" w:rsidR="00015737" w:rsidRPr="00EB61A4" w:rsidRDefault="00015737" w:rsidP="00F60077">
      <w:r w:rsidRPr="00EB61A4">
        <w:t xml:space="preserve">FLEACH: </w:t>
      </w:r>
      <w:r>
        <w:tab/>
      </w:r>
      <w:r w:rsidRPr="00EB61A4">
        <w:t>leaching factor as a fraction of irrigation water depth.</w:t>
      </w:r>
    </w:p>
    <w:p w14:paraId="1CB03056" w14:textId="77777777" w:rsidR="00015737" w:rsidRDefault="00015737" w:rsidP="00F60077">
      <w:r w:rsidRPr="00EB61A4">
        <w:t xml:space="preserve">PCDEPL: </w:t>
      </w:r>
      <w:r>
        <w:tab/>
      </w:r>
      <w:r w:rsidRPr="00EB61A4">
        <w:t>fraction of available water capacity at which irrigation is applied.</w:t>
      </w:r>
    </w:p>
    <w:p w14:paraId="2E3B0825" w14:textId="0663466F" w:rsidR="00015737" w:rsidRDefault="00015737" w:rsidP="00F60077">
      <w:r>
        <w:tab/>
      </w:r>
      <w:r w:rsidR="0086723F">
        <w:tab/>
      </w:r>
      <w:r w:rsidRPr="00EB61A4">
        <w:t>Usually ~0.45 – 0.55; PRZM accepts values between 0.0 and 0.9</w:t>
      </w:r>
    </w:p>
    <w:p w14:paraId="29B4300F" w14:textId="6AF8C241" w:rsidR="00015737" w:rsidRDefault="00DA3302" w:rsidP="00F60077">
      <w:r>
        <w:rPr>
          <w:rFonts w:ascii="Consolas" w:hAnsi="Consolas" w:cs="Consolas"/>
          <w:color w:val="000000"/>
          <w:sz w:val="19"/>
          <w:szCs w:val="19"/>
          <w:highlight w:val="white"/>
        </w:rPr>
        <w:t>max_irrig</w:t>
      </w:r>
      <w:r w:rsidR="00015737" w:rsidRPr="00EB61A4">
        <w:t>:</w:t>
      </w:r>
      <w:r w:rsidR="00015737">
        <w:tab/>
      </w:r>
      <w:r w:rsidR="00CB5C13">
        <w:t>maximum</w:t>
      </w:r>
      <w:r>
        <w:t xml:space="preserve"> daily irrigation rate (cm day</w:t>
      </w:r>
      <w:r w:rsidR="00F33068" w:rsidRPr="00F33068">
        <w:rPr>
          <w:vertAlign w:val="superscript"/>
        </w:rPr>
        <w:t>-1</w:t>
      </w:r>
      <w:r w:rsidR="00015737" w:rsidRPr="00EB61A4">
        <w:t>).</w:t>
      </w:r>
      <w:r w:rsidR="00403F81">
        <w:t xml:space="preserve">  </w:t>
      </w:r>
    </w:p>
    <w:p w14:paraId="00A48745" w14:textId="73BF4215" w:rsidR="007A2678" w:rsidRDefault="00FE57B2" w:rsidP="00F60077">
      <w:r w:rsidRPr="00FE57B2">
        <w:rPr>
          <w:rFonts w:ascii="Consolas" w:hAnsi="Consolas" w:cs="Consolas"/>
          <w:sz w:val="19"/>
          <w:szCs w:val="19"/>
          <w:highlight w:val="white"/>
        </w:rPr>
        <w:lastRenderedPageBreak/>
        <w:t>UserSpecifiesDepth</w:t>
      </w:r>
      <w:r w:rsidR="007A2678">
        <w:tab/>
      </w:r>
      <w:r>
        <w:t>user specifies the depth</w:t>
      </w:r>
      <w:r w:rsidR="007A2678">
        <w:t xml:space="preserve"> (TRUE)</w:t>
      </w:r>
      <w:r w:rsidR="0080743D">
        <w:t>,</w:t>
      </w:r>
      <w:r w:rsidR="007A2678">
        <w:t xml:space="preserve"> or </w:t>
      </w:r>
      <w:r>
        <w:t>irrigate according to root depth</w:t>
      </w:r>
      <w:r w:rsidRPr="00FE57B2">
        <w:t xml:space="preserve"> </w:t>
      </w:r>
      <w:r w:rsidR="007A2678">
        <w:t>(FALSE).</w:t>
      </w:r>
    </w:p>
    <w:p w14:paraId="42E6110C" w14:textId="6BD6CC7C" w:rsidR="007A2678" w:rsidRPr="007A2678" w:rsidRDefault="00263B18" w:rsidP="00F60077">
      <w:r>
        <w:t>User_ i</w:t>
      </w:r>
      <w:r w:rsidR="007A2678">
        <w:t>rrig_depth</w:t>
      </w:r>
      <w:r w:rsidR="007A2678">
        <w:tab/>
        <w:t>user specified irrigation depth</w:t>
      </w:r>
      <w:r w:rsidR="00403F81">
        <w:t xml:space="preserve"> (cm) </w:t>
      </w:r>
      <w:r w:rsidR="007A2678">
        <w:t xml:space="preserve">if </w:t>
      </w:r>
      <w:r w:rsidR="00FE57B2" w:rsidRPr="00FE57B2">
        <w:rPr>
          <w:rFonts w:ascii="Consolas" w:hAnsi="Consolas" w:cs="Consolas"/>
          <w:sz w:val="19"/>
          <w:szCs w:val="19"/>
          <w:highlight w:val="white"/>
        </w:rPr>
        <w:t>UserSpecifiesDepth</w:t>
      </w:r>
      <w:r w:rsidR="007A2678">
        <w:t xml:space="preserve"> is </w:t>
      </w:r>
      <w:r w:rsidR="00FE57B2">
        <w:t>TRUE</w:t>
      </w:r>
      <w:r w:rsidR="007A2678">
        <w:t>, otherwise 0</w:t>
      </w:r>
    </w:p>
    <w:p w14:paraId="0F28CEEF" w14:textId="77777777" w:rsidR="00015737" w:rsidRDefault="00015737" w:rsidP="00F60077"/>
    <w:p w14:paraId="2B975009" w14:textId="758BBB2A" w:rsidR="00015737" w:rsidRDefault="00015737" w:rsidP="00F60077">
      <w:r w:rsidRPr="00A20825">
        <w:rPr>
          <w:b/>
        </w:rPr>
        <w:t xml:space="preserve">RECORD </w:t>
      </w:r>
      <w:r w:rsidR="007B139D" w:rsidRPr="00A20825">
        <w:rPr>
          <w:b/>
        </w:rPr>
        <w:t>1</w:t>
      </w:r>
      <w:r w:rsidR="00FE57B2">
        <w:rPr>
          <w:b/>
        </w:rPr>
        <w:t>0</w:t>
      </w:r>
      <w:r w:rsidR="00DF59CD" w:rsidRPr="00A20825">
        <w:rPr>
          <w:b/>
        </w:rPr>
        <w:t>:</w:t>
      </w:r>
      <w:r w:rsidR="00DF59CD">
        <w:t xml:space="preserve"> </w:t>
      </w:r>
      <w:r w:rsidR="00EE4CE7">
        <w:t xml:space="preserve"> ALBEDO</w:t>
      </w:r>
      <w:r w:rsidR="00697E7C">
        <w:t>(12)</w:t>
      </w:r>
      <w:r w:rsidR="00EE4CE7">
        <w:t>, EMMISS,</w:t>
      </w:r>
      <w:r w:rsidR="00EE4CE7" w:rsidRPr="00B801BE">
        <w:t xml:space="preserve"> </w:t>
      </w:r>
    </w:p>
    <w:p w14:paraId="66E63F5C" w14:textId="21D8D8F6" w:rsidR="00015737" w:rsidRPr="002D72DC" w:rsidRDefault="00EE4CE7" w:rsidP="00F60077">
      <w:bookmarkStart w:id="6" w:name="_Hlk425103"/>
      <w:r>
        <w:t xml:space="preserve">Only if </w:t>
      </w:r>
      <w:r w:rsidR="00426B5D">
        <w:t>is_temperature_simulated = True</w:t>
      </w:r>
    </w:p>
    <w:bookmarkEnd w:id="6"/>
    <w:p w14:paraId="2A19A150" w14:textId="77777777" w:rsidR="0028740B" w:rsidRDefault="00EE4CE7" w:rsidP="00F60077">
      <w:r>
        <w:t>ALBEDO:</w:t>
      </w:r>
      <w:r>
        <w:tab/>
        <w:t>monthly values of soil surface albedo (12 values).</w:t>
      </w:r>
    </w:p>
    <w:p w14:paraId="4EDF949B" w14:textId="0860CF13" w:rsidR="00E15E13" w:rsidRDefault="00EE4CE7" w:rsidP="00F60077">
      <w:r>
        <w:t xml:space="preserve">EMMISS: </w:t>
      </w:r>
      <w:r>
        <w:tab/>
        <w:t>reflectivity of soil surface to longwave radiation (fraction).</w:t>
      </w:r>
    </w:p>
    <w:p w14:paraId="13564461" w14:textId="77777777" w:rsidR="004324DE" w:rsidRDefault="004324DE" w:rsidP="00F60077"/>
    <w:p w14:paraId="6F89F5F5" w14:textId="70FA9EBF" w:rsidR="004324DE" w:rsidRDefault="004F0C83" w:rsidP="00F60077">
      <w:r>
        <w:rPr>
          <w:b/>
        </w:rPr>
        <w:t>RECORD 11</w:t>
      </w:r>
      <w:r w:rsidR="004324DE" w:rsidRPr="00A20825">
        <w:rPr>
          <w:b/>
        </w:rPr>
        <w:t>:</w:t>
      </w:r>
      <w:r w:rsidR="004324DE">
        <w:t xml:space="preserve">  uWind_Reference_Height</w:t>
      </w:r>
      <w:r w:rsidR="004324DE" w:rsidRPr="00AF033C">
        <w:t xml:space="preserve">, </w:t>
      </w:r>
      <w:r w:rsidR="004324DE">
        <w:t xml:space="preserve"> </w:t>
      </w:r>
      <w:r w:rsidR="004324DE" w:rsidRPr="00AF033C">
        <w:t>Height_stagnant_air_layer_cm</w:t>
      </w:r>
    </w:p>
    <w:p w14:paraId="07D237F7" w14:textId="77777777" w:rsidR="004324DE" w:rsidRDefault="004324DE" w:rsidP="00F60077">
      <w:r w:rsidRPr="00AF033C">
        <w:t>uWind_Reference_Height:</w:t>
      </w:r>
      <w:r>
        <w:tab/>
        <w:t>height of wind speed measurement above the soil surface (m).</w:t>
      </w:r>
    </w:p>
    <w:p w14:paraId="1AADA51A" w14:textId="26B9A0AD" w:rsidR="004324DE" w:rsidRDefault="004324DE" w:rsidP="00F60077">
      <w:r>
        <w:t>Height_stagnant_air_layer_cm:</w:t>
      </w:r>
      <w:r>
        <w:tab/>
        <w:t>thickness of boundary at soil surface (formerly hard coded at 0.5 cm)</w:t>
      </w:r>
    </w:p>
    <w:p w14:paraId="7254CE41" w14:textId="77777777" w:rsidR="00E15E13" w:rsidRDefault="00E15E13" w:rsidP="00F60077"/>
    <w:p w14:paraId="3A798C8C" w14:textId="4EDDEFCC" w:rsidR="00015737" w:rsidRDefault="00015737" w:rsidP="00F60077">
      <w:r w:rsidRPr="0086723F">
        <w:rPr>
          <w:b/>
          <w:bCs/>
        </w:rPr>
        <w:t xml:space="preserve">RECORD </w:t>
      </w:r>
      <w:r w:rsidR="00DA3302" w:rsidRPr="0086723F">
        <w:rPr>
          <w:b/>
          <w:bCs/>
        </w:rPr>
        <w:t>12</w:t>
      </w:r>
      <w:r w:rsidR="00DF59CD" w:rsidRPr="0086723F">
        <w:rPr>
          <w:b/>
          <w:bCs/>
        </w:rPr>
        <w:t>:</w:t>
      </w:r>
      <w:r w:rsidR="00DF59CD" w:rsidRPr="00A20825">
        <w:t xml:space="preserve"> </w:t>
      </w:r>
      <w:r w:rsidR="00DF59CD">
        <w:t>BBT</w:t>
      </w:r>
      <w:r w:rsidR="00697E7C">
        <w:t>(12)</w:t>
      </w:r>
    </w:p>
    <w:p w14:paraId="2FED32F6" w14:textId="77777777" w:rsidR="00426B5D" w:rsidRPr="002D72DC" w:rsidRDefault="00426B5D" w:rsidP="00F60077">
      <w:r>
        <w:t>Only if is_temperature_simulated = True</w:t>
      </w:r>
    </w:p>
    <w:p w14:paraId="16B18952" w14:textId="77777777" w:rsidR="00015737" w:rsidRDefault="00015737" w:rsidP="00F60077">
      <w:r w:rsidRPr="003D72A7">
        <w:t xml:space="preserve">BBT: </w:t>
      </w:r>
      <w:r>
        <w:tab/>
      </w:r>
      <w:r w:rsidRPr="003D72A7">
        <w:t>average monthly values of bottom boundary soil temperatures</w:t>
      </w:r>
      <w:r w:rsidR="00021106">
        <w:t xml:space="preserve"> in</w:t>
      </w:r>
      <w:r w:rsidRPr="003D72A7">
        <w:t xml:space="preserve"> °C</w:t>
      </w:r>
      <w:r w:rsidR="00DF59CD">
        <w:t xml:space="preserve"> </w:t>
      </w:r>
      <w:r w:rsidRPr="003D72A7">
        <w:t>(12 values).</w:t>
      </w:r>
    </w:p>
    <w:p w14:paraId="33EDD6CC" w14:textId="77777777" w:rsidR="00015737" w:rsidRPr="003D72A7" w:rsidRDefault="00015737" w:rsidP="00F60077"/>
    <w:p w14:paraId="465618F1" w14:textId="74F2483D" w:rsidR="00015737" w:rsidRPr="00356C07" w:rsidRDefault="00015737" w:rsidP="00F60077">
      <w:r w:rsidRPr="00A20825">
        <w:rPr>
          <w:b/>
          <w:bCs/>
        </w:rPr>
        <w:t xml:space="preserve">RECORD </w:t>
      </w:r>
      <w:r w:rsidR="007B139D" w:rsidRPr="00A20825">
        <w:rPr>
          <w:b/>
          <w:bCs/>
        </w:rPr>
        <w:t>1</w:t>
      </w:r>
      <w:r w:rsidR="002A3778">
        <w:rPr>
          <w:b/>
          <w:bCs/>
        </w:rPr>
        <w:t>3</w:t>
      </w:r>
      <w:r w:rsidR="00356C07" w:rsidRPr="00A20825">
        <w:rPr>
          <w:b/>
          <w:bCs/>
        </w:rPr>
        <w:t xml:space="preserve">: </w:t>
      </w:r>
      <w:r w:rsidR="00356C07">
        <w:t xml:space="preserve">  </w:t>
      </w:r>
      <w:r w:rsidR="00356C07" w:rsidRPr="00697E7C">
        <w:t xml:space="preserve"> </w:t>
      </w:r>
      <w:r w:rsidR="00697E7C" w:rsidRPr="00697E7C">
        <w:t>Q_10</w:t>
      </w:r>
      <w:r w:rsidR="00D76E1E" w:rsidRPr="00697E7C">
        <w:t xml:space="preserve">, </w:t>
      </w:r>
      <w:r w:rsidR="00356C07" w:rsidRPr="00697E7C">
        <w:t>TBASE</w:t>
      </w:r>
    </w:p>
    <w:p w14:paraId="70079E4E" w14:textId="5CF49697" w:rsidR="00015737" w:rsidRPr="003D72A7" w:rsidRDefault="00015737" w:rsidP="00F60077">
      <w:r w:rsidRPr="003D72A7">
        <w:t xml:space="preserve">Only if </w:t>
      </w:r>
      <w:r w:rsidR="00694D69">
        <w:t>tempflag</w:t>
      </w:r>
      <w:r w:rsidRPr="003D72A7">
        <w:t xml:space="preserve"> = 1.</w:t>
      </w:r>
    </w:p>
    <w:p w14:paraId="6F50FE7C" w14:textId="31215E73" w:rsidR="00015737" w:rsidRPr="003D72A7" w:rsidRDefault="00015737" w:rsidP="00F60077">
      <w:r w:rsidRPr="003D72A7">
        <w:t>Q</w:t>
      </w:r>
      <w:r w:rsidR="002A3778">
        <w:t>_10</w:t>
      </w:r>
      <w:r w:rsidRPr="003D72A7">
        <w:t xml:space="preserve">: </w:t>
      </w:r>
      <w:r>
        <w:tab/>
      </w:r>
      <w:r w:rsidRPr="003D72A7">
        <w:t>factor for rate increase when temperature increases by 10</w:t>
      </w:r>
      <w:r w:rsidR="00040F94" w:rsidRPr="003D72A7">
        <w:t>°</w:t>
      </w:r>
      <w:r w:rsidRPr="003D72A7">
        <w:t>C</w:t>
      </w:r>
      <w:r w:rsidR="0040150C">
        <w:t>.</w:t>
      </w:r>
      <w:r w:rsidRPr="003D72A7">
        <w:t xml:space="preserve"> </w:t>
      </w:r>
      <w:r w:rsidR="0040150C">
        <w:t xml:space="preserve"> </w:t>
      </w:r>
      <w:r w:rsidR="00A20825" w:rsidRPr="003D72A7">
        <w:t>If</w:t>
      </w:r>
      <w:r w:rsidR="00A20825">
        <w:t xml:space="preserve"> </w:t>
      </w:r>
      <w:r w:rsidR="00A20825" w:rsidRPr="003D72A7">
        <w:t>Q</w:t>
      </w:r>
      <w:r w:rsidR="002A3778">
        <w:t>_10</w:t>
      </w:r>
      <w:r>
        <w:t xml:space="preserve"> </w:t>
      </w:r>
      <w:r w:rsidRPr="003D72A7">
        <w:t xml:space="preserve">is set equal to </w:t>
      </w:r>
      <w:r w:rsidR="00DF59CD">
        <w:tab/>
      </w:r>
      <w:r w:rsidRPr="003D72A7">
        <w:t xml:space="preserve">zero, </w:t>
      </w:r>
      <w:r w:rsidR="00A20825">
        <w:t xml:space="preserve">then </w:t>
      </w:r>
      <w:r w:rsidRPr="003D72A7">
        <w:t>PRZM will not simulate degradation change with</w:t>
      </w:r>
      <w:r>
        <w:t xml:space="preserve"> </w:t>
      </w:r>
      <w:r w:rsidRPr="003D72A7">
        <w:t>temperature.</w:t>
      </w:r>
    </w:p>
    <w:p w14:paraId="113FC779" w14:textId="77777777" w:rsidR="00015737" w:rsidRDefault="00015737" w:rsidP="00F60077">
      <w:r w:rsidRPr="003D72A7">
        <w:t xml:space="preserve">TBASE: </w:t>
      </w:r>
      <w:r>
        <w:tab/>
      </w:r>
      <w:r w:rsidRPr="003D72A7">
        <w:t>temperature during the test of biodegradation.</w:t>
      </w:r>
    </w:p>
    <w:p w14:paraId="56D41A23" w14:textId="77777777" w:rsidR="00015737" w:rsidRDefault="00015737" w:rsidP="00F60077"/>
    <w:p w14:paraId="21FB9EDD" w14:textId="650B1F62" w:rsidR="00015737" w:rsidRDefault="001608ED" w:rsidP="00F60077">
      <w:r w:rsidRPr="0086723F">
        <w:rPr>
          <w:b/>
          <w:bCs/>
        </w:rPr>
        <w:t>RECORD 14</w:t>
      </w:r>
      <w:r w:rsidR="00356C07" w:rsidRPr="0086723F">
        <w:rPr>
          <w:b/>
          <w:bCs/>
        </w:rPr>
        <w:t xml:space="preserve">: </w:t>
      </w:r>
      <w:r w:rsidR="00356C07">
        <w:t xml:space="preserve"> </w:t>
      </w:r>
      <w:r w:rsidR="00697E7C" w:rsidRPr="0051086B">
        <w:t>NHORIZ</w:t>
      </w:r>
    </w:p>
    <w:p w14:paraId="4D0A3836" w14:textId="77777777" w:rsidR="00015737" w:rsidRPr="0051086B" w:rsidRDefault="00015737" w:rsidP="00F60077">
      <w:r w:rsidRPr="0051086B">
        <w:t xml:space="preserve">NHORIZ: </w:t>
      </w:r>
      <w:r>
        <w:tab/>
      </w:r>
      <w:r w:rsidRPr="0051086B">
        <w:t>total number of horizons (minimum of 1).</w:t>
      </w:r>
    </w:p>
    <w:p w14:paraId="1C1B44BD" w14:textId="77777777" w:rsidR="00015737" w:rsidRDefault="00015737" w:rsidP="00F60077"/>
    <w:p w14:paraId="5D28C752" w14:textId="6D9D1CC9" w:rsidR="00A401E8" w:rsidRDefault="00356C07" w:rsidP="00F60077">
      <w:pPr>
        <w:rPr>
          <w:rFonts w:ascii="Consolas" w:hAnsi="Consolas" w:cs="Consolas"/>
          <w:sz w:val="19"/>
          <w:szCs w:val="19"/>
        </w:rPr>
      </w:pPr>
      <w:r w:rsidRPr="00A20825">
        <w:rPr>
          <w:b/>
          <w:bCs/>
        </w:rPr>
        <w:t xml:space="preserve">RECORD </w:t>
      </w:r>
      <w:r w:rsidR="001608ED">
        <w:rPr>
          <w:b/>
          <w:bCs/>
        </w:rPr>
        <w:t>15</w:t>
      </w:r>
      <w:r w:rsidRPr="00A20825">
        <w:rPr>
          <w:b/>
          <w:bCs/>
        </w:rPr>
        <w:t>:</w:t>
      </w:r>
      <w:r w:rsidRPr="005C55DA">
        <w:rPr>
          <w:bCs/>
        </w:rPr>
        <w:t xml:space="preserve"> </w:t>
      </w:r>
      <w:r w:rsidR="005C55DA">
        <w:rPr>
          <w:bCs/>
        </w:rPr>
        <w:tab/>
      </w:r>
      <w:r w:rsidR="005C55DA" w:rsidRPr="005C55DA">
        <w:t xml:space="preserve">HORIZN, </w:t>
      </w:r>
      <w:r w:rsidR="00D76E1E" w:rsidRPr="00A401E8">
        <w:t>thickness</w:t>
      </w:r>
      <w:r w:rsidR="005C55DA" w:rsidRPr="00A401E8">
        <w:t xml:space="preserve">, </w:t>
      </w:r>
      <w:r w:rsidR="0022397E" w:rsidRPr="00A401E8">
        <w:t>Num_Delx</w:t>
      </w:r>
      <w:r w:rsidR="005C55DA" w:rsidRPr="00A401E8">
        <w:t>,</w:t>
      </w:r>
      <w:r w:rsidR="00D76E1E" w:rsidRPr="00A401E8">
        <w:t xml:space="preserve"> dispersion_input</w:t>
      </w:r>
      <w:r w:rsidR="005C55DA" w:rsidRPr="00A401E8">
        <w:t xml:space="preserve">, </w:t>
      </w:r>
      <w:r w:rsidR="00D76E1E" w:rsidRPr="00A401E8">
        <w:t>bd_input</w:t>
      </w:r>
      <w:r w:rsidR="005C55DA" w:rsidRPr="00A401E8">
        <w:t xml:space="preserve">, </w:t>
      </w:r>
      <w:r w:rsidR="00D76E1E" w:rsidRPr="00A401E8">
        <w:t>theta_zero_input</w:t>
      </w:r>
      <w:r w:rsidR="00A401E8" w:rsidRPr="00A401E8">
        <w:t xml:space="preserve">, </w:t>
      </w:r>
      <w:r w:rsidR="00D76E1E" w:rsidRPr="00A401E8">
        <w:t>fc_input</w:t>
      </w:r>
      <w:r w:rsidR="005C55DA" w:rsidRPr="00A401E8">
        <w:t xml:space="preserve">, </w:t>
      </w:r>
      <w:r w:rsidR="00D76E1E" w:rsidRPr="00A401E8">
        <w:t>wp_input</w:t>
      </w:r>
      <w:r w:rsidR="005C55DA" w:rsidRPr="00A401E8">
        <w:t xml:space="preserve">, </w:t>
      </w:r>
      <w:r w:rsidR="00A401E8" w:rsidRPr="00A401E8">
        <w:t>oc_input</w:t>
      </w:r>
      <w:r w:rsidR="005C55DA" w:rsidRPr="00A401E8">
        <w:t xml:space="preserve">, </w:t>
      </w:r>
      <w:r w:rsidR="00A401E8" w:rsidRPr="00A401E8">
        <w:t>sand_input</w:t>
      </w:r>
      <w:r w:rsidR="005C55DA" w:rsidRPr="00A401E8">
        <w:t xml:space="preserve">, </w:t>
      </w:r>
      <w:r w:rsidR="00A401E8" w:rsidRPr="00A401E8">
        <w:t>clay_input</w:t>
      </w:r>
      <w:r w:rsidR="005C55DA" w:rsidRPr="00A401E8">
        <w:t xml:space="preserve">, </w:t>
      </w:r>
      <w:r w:rsidR="00A401E8" w:rsidRPr="00A401E8">
        <w:t>soil_temp_input</w:t>
      </w:r>
    </w:p>
    <w:p w14:paraId="00738BA1" w14:textId="77777777" w:rsidR="005C55DA" w:rsidRPr="00D76E1E" w:rsidRDefault="005C55DA" w:rsidP="00F60077"/>
    <w:p w14:paraId="6BC0561C" w14:textId="77777777" w:rsidR="00015737" w:rsidRPr="00675E4E" w:rsidRDefault="005C55DA" w:rsidP="00F60077">
      <w:r>
        <w:t>One line for each horizon (total lines = NHORIZ).</w:t>
      </w:r>
    </w:p>
    <w:p w14:paraId="4CB459F9" w14:textId="77777777" w:rsidR="00015737" w:rsidRPr="00675E4E" w:rsidRDefault="00015737" w:rsidP="00F60077">
      <w:r w:rsidRPr="00675E4E">
        <w:t xml:space="preserve">HORIZN: </w:t>
      </w:r>
      <w:r>
        <w:tab/>
      </w:r>
      <w:r w:rsidR="00A401E8">
        <w:tab/>
        <w:t xml:space="preserve">dummy place holder, </w:t>
      </w:r>
      <w:r w:rsidRPr="00675E4E">
        <w:t>horizon number</w:t>
      </w:r>
      <w:r w:rsidR="00A401E8">
        <w:t xml:space="preserve"> if wanted</w:t>
      </w:r>
      <w:r w:rsidR="005C55DA">
        <w:t xml:space="preserve"> (used only for input file clarity)</w:t>
      </w:r>
      <w:r w:rsidRPr="00675E4E">
        <w:t>.</w:t>
      </w:r>
    </w:p>
    <w:p w14:paraId="3DEC76C1" w14:textId="77777777" w:rsidR="00015737" w:rsidRPr="00D76E1E" w:rsidRDefault="00D76E1E" w:rsidP="00F60077">
      <w:pPr>
        <w:rPr>
          <w:rFonts w:ascii="Consolas" w:hAnsi="Consolas" w:cs="Consolas"/>
          <w:sz w:val="19"/>
          <w:szCs w:val="19"/>
        </w:rPr>
      </w:pPr>
      <w:r w:rsidRPr="00A401E8">
        <w:t>thickness</w:t>
      </w:r>
      <w:r w:rsidR="00015737" w:rsidRPr="00A401E8">
        <w:t xml:space="preserve">: </w:t>
      </w:r>
      <w:r w:rsidR="00015737" w:rsidRPr="00A401E8">
        <w:tab/>
      </w:r>
      <w:r w:rsidR="00A401E8">
        <w:tab/>
      </w:r>
      <w:r w:rsidR="00015737" w:rsidRPr="00675E4E">
        <w:t>thickness of the horizon</w:t>
      </w:r>
      <w:r w:rsidR="00015737">
        <w:t xml:space="preserve"> (cm)</w:t>
      </w:r>
      <w:r w:rsidR="00015737" w:rsidRPr="00675E4E">
        <w:t>.</w:t>
      </w:r>
    </w:p>
    <w:p w14:paraId="3394A707" w14:textId="77777777" w:rsidR="00356C07" w:rsidRDefault="00A401E8" w:rsidP="00F60077">
      <w:r>
        <w:t>n</w:t>
      </w:r>
      <w:r w:rsidR="0022397E">
        <w:t>um_delx</w:t>
      </w:r>
      <w:r w:rsidR="00356C07" w:rsidRPr="00126A62">
        <w:t xml:space="preserve">: </w:t>
      </w:r>
      <w:r w:rsidR="00356C07">
        <w:tab/>
      </w:r>
      <w:r>
        <w:tab/>
      </w:r>
      <w:r w:rsidR="0022397E">
        <w:t xml:space="preserve">number </w:t>
      </w:r>
      <w:r w:rsidR="00356C07" w:rsidRPr="00126A62">
        <w:t xml:space="preserve">of </w:t>
      </w:r>
      <w:r w:rsidR="0022397E">
        <w:t>compartments in the horizon</w:t>
      </w:r>
      <w:r w:rsidR="00A20825">
        <w:t xml:space="preserve"> (new PRZM5 parameter).</w:t>
      </w:r>
    </w:p>
    <w:p w14:paraId="68D87402" w14:textId="77777777" w:rsidR="00A401E8" w:rsidRDefault="00A401E8" w:rsidP="00F60077">
      <w:r>
        <w:t>dispersion_input</w:t>
      </w:r>
      <w:r w:rsidR="00356C07" w:rsidRPr="00675E4E">
        <w:t>:</w:t>
      </w:r>
      <w:r w:rsidR="00356C07">
        <w:tab/>
        <w:t xml:space="preserve">pesticide </w:t>
      </w:r>
      <w:r w:rsidR="00356C07" w:rsidRPr="00675E4E">
        <w:t>hydrodynamic solute dispersion coefficient for each</w:t>
      </w:r>
      <w:r w:rsidR="00356C07" w:rsidRPr="003A1E5F">
        <w:t xml:space="preserve"> </w:t>
      </w:r>
      <w:r w:rsidR="00356C07" w:rsidRPr="00675E4E">
        <w:t>NCHEM</w:t>
      </w:r>
      <w:r w:rsidR="005C55DA">
        <w:t>.</w:t>
      </w:r>
    </w:p>
    <w:p w14:paraId="52E760F8" w14:textId="77777777" w:rsidR="00015737" w:rsidRPr="00675E4E" w:rsidRDefault="00A401E8" w:rsidP="00F60077">
      <w:r>
        <w:t>bd_input</w:t>
      </w:r>
      <w:r w:rsidR="00015737" w:rsidRPr="00675E4E">
        <w:t xml:space="preserve">: </w:t>
      </w:r>
      <w:r w:rsidR="00015737">
        <w:tab/>
      </w:r>
      <w:r>
        <w:tab/>
      </w:r>
      <w:r w:rsidR="00015737" w:rsidRPr="00675E4E">
        <w:t>bulk density if BDFLAG=0 or mineral density if BDFLAG=1</w:t>
      </w:r>
      <w:r w:rsidR="00015737">
        <w:t xml:space="preserve"> (g/</w:t>
      </w:r>
      <w:r w:rsidR="00015737" w:rsidRPr="003A1E5F">
        <w:t xml:space="preserve"> </w:t>
      </w:r>
      <w:r w:rsidR="00015737" w:rsidRPr="00675E4E">
        <w:t>cm</w:t>
      </w:r>
      <w:r w:rsidR="00015737" w:rsidRPr="003A1E5F">
        <w:rPr>
          <w:vertAlign w:val="superscript"/>
        </w:rPr>
        <w:t>3</w:t>
      </w:r>
      <w:r w:rsidR="00015737" w:rsidRPr="00675E4E">
        <w:t>).</w:t>
      </w:r>
    </w:p>
    <w:p w14:paraId="117FE7AF" w14:textId="77777777" w:rsidR="00015737" w:rsidRDefault="00A401E8" w:rsidP="00F60077">
      <w:r>
        <w:t>theta_zero_input</w:t>
      </w:r>
      <w:r w:rsidR="00015737" w:rsidRPr="00675E4E">
        <w:t xml:space="preserve">: </w:t>
      </w:r>
      <w:r w:rsidR="00015737">
        <w:tab/>
      </w:r>
      <w:r w:rsidR="00015737" w:rsidRPr="00675E4E">
        <w:t>initial soil water content in the horizon (cm</w:t>
      </w:r>
      <w:r w:rsidR="00015737" w:rsidRPr="003A1E5F">
        <w:rPr>
          <w:vertAlign w:val="superscript"/>
        </w:rPr>
        <w:t>3</w:t>
      </w:r>
      <w:r w:rsidR="00015737">
        <w:t>/</w:t>
      </w:r>
      <w:r w:rsidR="00015737" w:rsidRPr="00675E4E">
        <w:t>cm</w:t>
      </w:r>
      <w:r w:rsidR="00015737" w:rsidRPr="003A1E5F">
        <w:rPr>
          <w:vertAlign w:val="superscript"/>
        </w:rPr>
        <w:t>3</w:t>
      </w:r>
      <w:r w:rsidR="00015737" w:rsidRPr="00675E4E">
        <w:t>).</w:t>
      </w:r>
    </w:p>
    <w:p w14:paraId="72E7D307" w14:textId="663CD465" w:rsidR="00356C07" w:rsidRDefault="00567049" w:rsidP="00F60077">
      <w:r>
        <w:t>max_water</w:t>
      </w:r>
      <w:r w:rsidR="00356C07" w:rsidRPr="00126A62">
        <w:t xml:space="preserve">: </w:t>
      </w:r>
      <w:r w:rsidR="00983EAB">
        <w:tab/>
      </w:r>
      <w:r w:rsidR="00A401E8">
        <w:tab/>
        <w:t>max water content potentially</w:t>
      </w:r>
      <w:r w:rsidR="00983EAB">
        <w:t xml:space="preserve"> held during the time step </w:t>
      </w:r>
      <w:r w:rsidR="00356C07" w:rsidRPr="00126A62">
        <w:t>in the horizon (cm</w:t>
      </w:r>
      <w:r w:rsidR="00356C07" w:rsidRPr="00126A62">
        <w:rPr>
          <w:vertAlign w:val="superscript"/>
        </w:rPr>
        <w:t>3</w:t>
      </w:r>
      <w:r w:rsidR="00356C07">
        <w:t>/</w:t>
      </w:r>
      <w:r w:rsidR="00356C07" w:rsidRPr="00126A62">
        <w:t>cm</w:t>
      </w:r>
      <w:r w:rsidR="00356C07" w:rsidRPr="00126A62">
        <w:rPr>
          <w:vertAlign w:val="superscript"/>
        </w:rPr>
        <w:t>3</w:t>
      </w:r>
      <w:r w:rsidR="00356C07" w:rsidRPr="00126A62">
        <w:t>).</w:t>
      </w:r>
    </w:p>
    <w:p w14:paraId="4297A50F" w14:textId="7A8EFE4F" w:rsidR="00356C07" w:rsidRDefault="00567049" w:rsidP="00F60077">
      <w:r>
        <w:t>min_water</w:t>
      </w:r>
      <w:r w:rsidR="00356C07" w:rsidRPr="00126A62">
        <w:t xml:space="preserve">: </w:t>
      </w:r>
      <w:r w:rsidR="00356C07">
        <w:tab/>
      </w:r>
      <w:r w:rsidR="00A401E8">
        <w:tab/>
      </w:r>
      <w:r w:rsidR="00983EAB">
        <w:t>lowest water content</w:t>
      </w:r>
      <w:r w:rsidR="00356C07" w:rsidRPr="00126A62">
        <w:t xml:space="preserve"> in the horizon (cm</w:t>
      </w:r>
      <w:r w:rsidR="00356C07" w:rsidRPr="00126A62">
        <w:rPr>
          <w:vertAlign w:val="superscript"/>
        </w:rPr>
        <w:t>3</w:t>
      </w:r>
      <w:r w:rsidR="00356C07">
        <w:t>/</w:t>
      </w:r>
      <w:r w:rsidR="00356C07" w:rsidRPr="00126A62">
        <w:t>cm</w:t>
      </w:r>
      <w:r w:rsidR="00356C07" w:rsidRPr="00126A62">
        <w:rPr>
          <w:vertAlign w:val="superscript"/>
        </w:rPr>
        <w:t>3</w:t>
      </w:r>
      <w:r w:rsidR="00356C07" w:rsidRPr="00126A62">
        <w:t>).</w:t>
      </w:r>
    </w:p>
    <w:p w14:paraId="4EA4117B" w14:textId="77777777" w:rsidR="00356C07" w:rsidRDefault="00A401E8" w:rsidP="00F60077">
      <w:r>
        <w:t>oc_input</w:t>
      </w:r>
      <w:r w:rsidR="00356C07" w:rsidRPr="00126A62">
        <w:t xml:space="preserve">: </w:t>
      </w:r>
      <w:r w:rsidR="00356C07">
        <w:tab/>
      </w:r>
      <w:r>
        <w:tab/>
      </w:r>
      <w:r w:rsidR="00356C07" w:rsidRPr="00126A62">
        <w:t>or</w:t>
      </w:r>
      <w:r w:rsidR="00356C07">
        <w:t>ganic carbon in the horizon (per</w:t>
      </w:r>
      <w:r w:rsidR="00356C07" w:rsidRPr="00126A62">
        <w:t>cent).</w:t>
      </w:r>
    </w:p>
    <w:p w14:paraId="073F7E25" w14:textId="0FE28496" w:rsidR="00356C07" w:rsidRDefault="00A401E8" w:rsidP="00F60077">
      <w:r w:rsidRPr="00A401E8">
        <w:t>sand_input</w:t>
      </w:r>
      <w:r w:rsidR="00356C07" w:rsidRPr="00126A62">
        <w:t xml:space="preserve">: </w:t>
      </w:r>
      <w:r w:rsidR="00356C07">
        <w:tab/>
      </w:r>
      <w:r>
        <w:tab/>
      </w:r>
      <w:r w:rsidR="00356C07" w:rsidRPr="00126A62">
        <w:t xml:space="preserve">sand content in the horizon. Required if </w:t>
      </w:r>
      <w:r w:rsidR="00694D69">
        <w:t>tempflag</w:t>
      </w:r>
      <w:r w:rsidR="00356C07" w:rsidRPr="00126A62">
        <w:t xml:space="preserve"> = 1</w:t>
      </w:r>
      <w:r w:rsidR="009F415C">
        <w:t>;</w:t>
      </w:r>
      <w:r w:rsidR="00356C07" w:rsidRPr="00126A62">
        <w:t xml:space="preserve"> </w:t>
      </w:r>
      <w:r w:rsidR="0080743D">
        <w:t>otherwise</w:t>
      </w:r>
      <w:r w:rsidR="00356C07" w:rsidRPr="00126A62">
        <w:t xml:space="preserve"> set to 0.0</w:t>
      </w:r>
      <w:r w:rsidR="00356C07">
        <w:t xml:space="preserve"> </w:t>
      </w:r>
      <w:r w:rsidR="00356C07" w:rsidRPr="00126A62">
        <w:t>(</w:t>
      </w:r>
      <w:r w:rsidR="00694D69">
        <w:t>%</w:t>
      </w:r>
      <w:r w:rsidR="00356C07" w:rsidRPr="00126A62">
        <w:t>).</w:t>
      </w:r>
    </w:p>
    <w:p w14:paraId="29D6F87B" w14:textId="5AB31C55" w:rsidR="00356C07" w:rsidRPr="00126A62" w:rsidRDefault="00A401E8" w:rsidP="00F60077">
      <w:r>
        <w:t>clay_input</w:t>
      </w:r>
      <w:r w:rsidR="00356C07" w:rsidRPr="00126A62">
        <w:t xml:space="preserve">: </w:t>
      </w:r>
      <w:r w:rsidR="00356C07">
        <w:tab/>
      </w:r>
      <w:r>
        <w:tab/>
      </w:r>
      <w:r w:rsidR="00356C07" w:rsidRPr="00126A62">
        <w:t xml:space="preserve">clay content in the horizon. Required if </w:t>
      </w:r>
      <w:r w:rsidR="00694D69">
        <w:t>tempflag</w:t>
      </w:r>
      <w:r w:rsidR="00356C07" w:rsidRPr="00126A62">
        <w:t xml:space="preserve"> = 1</w:t>
      </w:r>
      <w:r w:rsidR="009F415C">
        <w:t>;</w:t>
      </w:r>
      <w:r w:rsidR="00356C07" w:rsidRPr="00126A62">
        <w:t xml:space="preserve"> </w:t>
      </w:r>
      <w:r w:rsidR="0080743D">
        <w:t>otherwise</w:t>
      </w:r>
      <w:r w:rsidR="00356C07" w:rsidRPr="00126A62">
        <w:t xml:space="preserve"> set to 0.0</w:t>
      </w:r>
      <w:r w:rsidR="00356C07">
        <w:t xml:space="preserve"> </w:t>
      </w:r>
      <w:r w:rsidR="00694D69">
        <w:t>(%</w:t>
      </w:r>
      <w:r w:rsidR="00356C07" w:rsidRPr="00126A62">
        <w:t>).</w:t>
      </w:r>
    </w:p>
    <w:p w14:paraId="37075283" w14:textId="75274C52" w:rsidR="00356C07" w:rsidRPr="00426B5D" w:rsidRDefault="00A401E8" w:rsidP="00F60077">
      <w:r w:rsidRPr="00A401E8">
        <w:t>soil_temp_input</w:t>
      </w:r>
      <w:r w:rsidR="00356C07" w:rsidRPr="00126A62">
        <w:t xml:space="preserve">: </w:t>
      </w:r>
      <w:r w:rsidR="00356C07">
        <w:tab/>
      </w:r>
      <w:r w:rsidR="00356C07" w:rsidRPr="00126A62">
        <w:t>initial temp</w:t>
      </w:r>
      <w:r w:rsidR="000160CE">
        <w:t>erature</w:t>
      </w:r>
      <w:r w:rsidR="00356C07" w:rsidRPr="00126A62">
        <w:t xml:space="preserve"> of the horizon (</w:t>
      </w:r>
      <w:r w:rsidR="00F507FF" w:rsidRPr="003D72A7">
        <w:t>°C</w:t>
      </w:r>
      <w:r w:rsidR="00356C07" w:rsidRPr="00126A62">
        <w:t>).</w:t>
      </w:r>
      <w:r w:rsidR="00694D69" w:rsidRPr="00694D69">
        <w:t xml:space="preserve"> </w:t>
      </w:r>
      <w:r w:rsidR="00A84654">
        <w:t xml:space="preserve"> </w:t>
      </w:r>
      <w:r w:rsidR="00694D69" w:rsidRPr="00126A62">
        <w:t xml:space="preserve">Required </w:t>
      </w:r>
      <w:r w:rsidR="00A84654">
        <w:t>o</w:t>
      </w:r>
      <w:r w:rsidR="00426B5D">
        <w:t xml:space="preserve">nly if </w:t>
      </w:r>
      <w:r w:rsidR="00426B5D">
        <w:rPr>
          <w:rFonts w:ascii="Consolas" w:hAnsi="Consolas" w:cs="Consolas"/>
          <w:color w:val="000000"/>
          <w:sz w:val="19"/>
          <w:szCs w:val="19"/>
        </w:rPr>
        <w:t>is_temperature_simulated = True</w:t>
      </w:r>
      <w:r w:rsidR="00694D69">
        <w:t>;</w:t>
      </w:r>
      <w:r w:rsidR="00694D69" w:rsidRPr="00126A62">
        <w:t xml:space="preserve"> </w:t>
      </w:r>
      <w:r w:rsidR="00694D69">
        <w:t>otherwise</w:t>
      </w:r>
      <w:r w:rsidR="00694D69" w:rsidRPr="00126A62">
        <w:t xml:space="preserve"> set to 0.0</w:t>
      </w:r>
      <w:r w:rsidR="00426B5D">
        <w:t xml:space="preserve"> or any numeric place holder</w:t>
      </w:r>
    </w:p>
    <w:p w14:paraId="2EF53E89" w14:textId="77777777" w:rsidR="007216EE" w:rsidRDefault="007216EE" w:rsidP="00F60077"/>
    <w:p w14:paraId="116CEA89" w14:textId="122DBEF0" w:rsidR="007216EE" w:rsidRPr="007216EE" w:rsidRDefault="001608ED" w:rsidP="00F60077">
      <w:r>
        <w:rPr>
          <w:b/>
          <w:bCs/>
        </w:rPr>
        <w:t>RECORD 16</w:t>
      </w:r>
      <w:r w:rsidR="007216EE" w:rsidRPr="00795509">
        <w:rPr>
          <w:b/>
          <w:bCs/>
        </w:rPr>
        <w:t>:</w:t>
      </w:r>
      <w:r w:rsidR="007216EE" w:rsidRPr="007216EE">
        <w:rPr>
          <w:bCs/>
        </w:rPr>
        <w:t xml:space="preserve"> </w:t>
      </w:r>
      <w:r w:rsidR="007216EE" w:rsidRPr="007216EE">
        <w:rPr>
          <w:bCs/>
        </w:rPr>
        <w:tab/>
      </w:r>
      <w:r w:rsidR="007216EE" w:rsidRPr="007216EE">
        <w:t>runoff_extract_depth, runoff_decline, runoff_effic</w:t>
      </w:r>
    </w:p>
    <w:p w14:paraId="1A6E384D" w14:textId="77777777" w:rsidR="007216EE" w:rsidRPr="007216EE" w:rsidRDefault="007216EE" w:rsidP="00F60077">
      <w:r w:rsidRPr="007216EE">
        <w:t>runoff_extract_depth</w:t>
      </w:r>
      <w:r>
        <w:tab/>
        <w:t>soil depth over which runoff interacts with soil</w:t>
      </w:r>
      <w:r w:rsidR="00D45C31">
        <w:t xml:space="preserve"> (cm)</w:t>
      </w:r>
      <w:r w:rsidR="0040150C">
        <w:t>.</w:t>
      </w:r>
    </w:p>
    <w:p w14:paraId="1172B419" w14:textId="77777777" w:rsidR="007216EE" w:rsidRPr="007216EE" w:rsidRDefault="007216EE" w:rsidP="00F60077">
      <w:r w:rsidRPr="007216EE">
        <w:t>runoff_decline</w:t>
      </w:r>
      <w:r>
        <w:tab/>
      </w:r>
      <w:r>
        <w:tab/>
        <w:t>exponential decline coefficient of runoff interaction (cm</w:t>
      </w:r>
      <w:r w:rsidR="004B564C" w:rsidRPr="004B564C">
        <w:rPr>
          <w:vertAlign w:val="superscript"/>
        </w:rPr>
        <w:t>-1</w:t>
      </w:r>
      <w:r>
        <w:t>)</w:t>
      </w:r>
      <w:r w:rsidR="0040150C">
        <w:t>.</w:t>
      </w:r>
    </w:p>
    <w:p w14:paraId="7873D98D" w14:textId="77777777" w:rsidR="007216EE" w:rsidRPr="007216EE" w:rsidRDefault="007216EE" w:rsidP="00F60077">
      <w:r w:rsidRPr="007216EE">
        <w:t>runoff_effic</w:t>
      </w:r>
      <w:r>
        <w:tab/>
      </w:r>
      <w:r>
        <w:tab/>
        <w:t>fraction of total runoff that interacts with soil</w:t>
      </w:r>
      <w:r w:rsidR="0040150C">
        <w:t>.</w:t>
      </w:r>
    </w:p>
    <w:p w14:paraId="0F6DF874" w14:textId="77777777" w:rsidR="007216EE" w:rsidRDefault="007216EE" w:rsidP="00F60077"/>
    <w:p w14:paraId="08E121EE" w14:textId="262015C7" w:rsidR="007216EE" w:rsidRPr="00853592" w:rsidRDefault="001608ED" w:rsidP="00F60077">
      <w:pPr>
        <w:rPr>
          <w:sz w:val="19"/>
          <w:szCs w:val="19"/>
        </w:rPr>
      </w:pPr>
      <w:r>
        <w:rPr>
          <w:b/>
          <w:bCs/>
        </w:rPr>
        <w:t>RECORD 17</w:t>
      </w:r>
      <w:r w:rsidR="007216EE" w:rsidRPr="00795509">
        <w:rPr>
          <w:b/>
          <w:bCs/>
        </w:rPr>
        <w:t xml:space="preserve">: </w:t>
      </w:r>
      <w:r w:rsidR="007216EE" w:rsidRPr="007216EE">
        <w:rPr>
          <w:bCs/>
        </w:rPr>
        <w:tab/>
      </w:r>
      <w:r w:rsidR="007216EE" w:rsidRPr="00140732">
        <w:t>erosion_depth, erosion_decline</w:t>
      </w:r>
      <w:r w:rsidR="00853592" w:rsidRPr="00140732">
        <w:t>, erosion_effic</w:t>
      </w:r>
    </w:p>
    <w:p w14:paraId="3FDF6C3F" w14:textId="77777777" w:rsidR="007216EE" w:rsidRPr="007216EE" w:rsidRDefault="007216EE" w:rsidP="00F60077">
      <w:r w:rsidRPr="007216EE">
        <w:t>erosion_depth</w:t>
      </w:r>
      <w:r>
        <w:tab/>
      </w:r>
      <w:r>
        <w:tab/>
        <w:t>soil depth over which erosion interacts with soil</w:t>
      </w:r>
      <w:r w:rsidR="00D45C31">
        <w:t xml:space="preserve"> (cm)</w:t>
      </w:r>
      <w:r w:rsidR="0040150C">
        <w:t>.</w:t>
      </w:r>
    </w:p>
    <w:p w14:paraId="79487CFB" w14:textId="77777777" w:rsidR="007216EE" w:rsidRPr="007216EE" w:rsidRDefault="007216EE" w:rsidP="00F60077">
      <w:r w:rsidRPr="007216EE">
        <w:t xml:space="preserve">erosion_decline </w:t>
      </w:r>
      <w:r>
        <w:tab/>
        <w:t>exponential decline coefficient of erosion interaction (</w:t>
      </w:r>
      <w:r w:rsidR="004B564C">
        <w:t>cm</w:t>
      </w:r>
      <w:r w:rsidR="004B564C" w:rsidRPr="004B564C">
        <w:rPr>
          <w:vertAlign w:val="superscript"/>
        </w:rPr>
        <w:t>-1</w:t>
      </w:r>
      <w:r>
        <w:t>)</w:t>
      </w:r>
      <w:r w:rsidR="0040150C">
        <w:t>.</w:t>
      </w:r>
    </w:p>
    <w:p w14:paraId="6CEFB00D" w14:textId="77777777" w:rsidR="007216EE" w:rsidRDefault="00803B58" w:rsidP="00F60077">
      <w:r>
        <w:lastRenderedPageBreak/>
        <w:t>erosion_effic</w:t>
      </w:r>
      <w:r>
        <w:tab/>
      </w:r>
      <w:r>
        <w:tab/>
        <w:t>fraction of total erosion that interacts with soil.</w:t>
      </w:r>
    </w:p>
    <w:p w14:paraId="4241E120" w14:textId="77777777" w:rsidR="00BF6E99" w:rsidRDefault="00BF6E99" w:rsidP="00F60077"/>
    <w:p w14:paraId="746672F2" w14:textId="68A677CF" w:rsidR="00BF6E99" w:rsidRPr="005644CE" w:rsidRDefault="002F3A7A" w:rsidP="00F60077">
      <w:pPr>
        <w:rPr>
          <w:i/>
          <w:iCs/>
          <w:u w:val="single"/>
        </w:rPr>
      </w:pPr>
      <w:r w:rsidRPr="005644CE">
        <w:rPr>
          <w:i/>
          <w:iCs/>
          <w:u w:val="single"/>
        </w:rPr>
        <w:t xml:space="preserve">PRZM5 INPUT FILE:  </w:t>
      </w:r>
      <w:r w:rsidR="00BF6E99" w:rsidRPr="005644CE">
        <w:rPr>
          <w:i/>
          <w:iCs/>
          <w:u w:val="single"/>
        </w:rPr>
        <w:t>CHEMICAL INPUT</w:t>
      </w:r>
      <w:r w:rsidR="005644CE">
        <w:rPr>
          <w:i/>
          <w:iCs/>
          <w:u w:val="single"/>
        </w:rPr>
        <w:t>S</w:t>
      </w:r>
    </w:p>
    <w:p w14:paraId="1954A474" w14:textId="77777777" w:rsidR="00BF6E99" w:rsidRDefault="00BF6E99" w:rsidP="00F60077"/>
    <w:p w14:paraId="5F35B767" w14:textId="76B904BF" w:rsidR="00BF6E99" w:rsidRDefault="00BF6E99" w:rsidP="00F60077">
      <w:pPr>
        <w:rPr>
          <w:rFonts w:ascii="Consolas" w:hAnsi="Consolas" w:cs="Consolas"/>
          <w:b/>
          <w:bCs/>
          <w:color w:val="000000"/>
          <w:sz w:val="19"/>
          <w:szCs w:val="19"/>
        </w:rPr>
      </w:pPr>
      <w:r w:rsidRPr="00795509">
        <w:rPr>
          <w:b/>
        </w:rPr>
        <w:t xml:space="preserve">RECORD </w:t>
      </w:r>
      <w:r w:rsidR="007B139D" w:rsidRPr="00795509">
        <w:rPr>
          <w:b/>
        </w:rPr>
        <w:t>C1</w:t>
      </w:r>
      <w:r w:rsidR="00F65FCC" w:rsidRPr="00795509">
        <w:rPr>
          <w:b/>
        </w:rPr>
        <w:t>:</w:t>
      </w:r>
      <w:r>
        <w:tab/>
      </w:r>
      <w:r w:rsidR="00426B5D" w:rsidRPr="00140732">
        <w:t>num_applications</w:t>
      </w:r>
      <w:r w:rsidR="00C93FFA" w:rsidRPr="00140732">
        <w:t>, N</w:t>
      </w:r>
      <w:r w:rsidR="00A20825" w:rsidRPr="00140732">
        <w:t>CHEM</w:t>
      </w:r>
      <w:r w:rsidR="00F44CC3" w:rsidRPr="00F44CC3">
        <w:t xml:space="preserve">, </w:t>
      </w:r>
      <w:bookmarkStart w:id="7" w:name="_Hlk49241851"/>
      <w:r w:rsidR="00F44CC3" w:rsidRPr="00F44CC3">
        <w:rPr>
          <w:rFonts w:ascii="Consolas" w:hAnsi="Consolas" w:cs="Consolas"/>
          <w:color w:val="000000"/>
          <w:sz w:val="19"/>
          <w:szCs w:val="19"/>
        </w:rPr>
        <w:t>is_adjust_for_rain ,rain_limit, intolerable_rain_window, optimum_application_window, min_days_between_apps</w:t>
      </w:r>
    </w:p>
    <w:p w14:paraId="2B0A5ECF" w14:textId="77777777" w:rsidR="00F44CC3" w:rsidRPr="00C66E2E" w:rsidRDefault="00F44CC3" w:rsidP="00F60077"/>
    <w:bookmarkEnd w:id="7"/>
    <w:p w14:paraId="2AC9CC47" w14:textId="42F9FD79" w:rsidR="00BF6E99" w:rsidRPr="00AD3E64" w:rsidRDefault="00426B5D" w:rsidP="00F60077">
      <w:r w:rsidRPr="00140732">
        <w:t>num_applications</w:t>
      </w:r>
      <w:r w:rsidR="00BF6E99" w:rsidRPr="00140732">
        <w:t>: total number of pesticide app</w:t>
      </w:r>
      <w:r w:rsidR="00BF6E99" w:rsidRPr="00AD3E64">
        <w:t xml:space="preserve">lications. </w:t>
      </w:r>
      <w:r w:rsidR="00282532">
        <w:t xml:space="preserve"> </w:t>
      </w:r>
    </w:p>
    <w:p w14:paraId="1AAE7BD0" w14:textId="7A1DBC7E" w:rsidR="00BF6E99" w:rsidRDefault="00426B5D" w:rsidP="00F60077">
      <w:r>
        <w:t>NCHEM:</w:t>
      </w:r>
      <w:r w:rsidR="00F44CC3" w:rsidRPr="00AD3E64">
        <w:t xml:space="preserve"> </w:t>
      </w:r>
      <w:r w:rsidR="00BF6E99" w:rsidRPr="00AD3E64">
        <w:t xml:space="preserve">number of </w:t>
      </w:r>
      <w:r>
        <w:t>different chemicals applied</w:t>
      </w:r>
      <w:r w:rsidR="00BF6E99" w:rsidRPr="00AD3E64">
        <w:t xml:space="preserve"> in the simu</w:t>
      </w:r>
      <w:r w:rsidR="00BF6E99">
        <w:t xml:space="preserve">lation. </w:t>
      </w:r>
      <w:r w:rsidR="005C4510">
        <w:t>(parent and degradates)</w:t>
      </w:r>
    </w:p>
    <w:p w14:paraId="10BCDBFC" w14:textId="3F217C1B" w:rsidR="00F44CC3" w:rsidRDefault="00F44CC3" w:rsidP="00F44CC3">
      <w:r w:rsidRPr="00F44CC3">
        <w:t>is_adjust_for_rain</w:t>
      </w:r>
      <w:r>
        <w:t>: apply pesticide dependent on rain (TRUE) or not (FALSE)</w:t>
      </w:r>
    </w:p>
    <w:p w14:paraId="304371F0" w14:textId="1C33ACF6" w:rsidR="00F44CC3" w:rsidRDefault="00F44CC3" w:rsidP="00F44CC3">
      <w:r w:rsidRPr="00F44CC3">
        <w:t>rain_limit</w:t>
      </w:r>
      <w:r>
        <w:t>: the amount of rain that prevents application (cm)</w:t>
      </w:r>
    </w:p>
    <w:p w14:paraId="13EBAFBB" w14:textId="541AF61F" w:rsidR="00F44CC3" w:rsidRDefault="00F44CC3" w:rsidP="00F44CC3">
      <w:r w:rsidRPr="00F44CC3">
        <w:t>intolerable_rain_window</w:t>
      </w:r>
      <w:r>
        <w:t>: the number of days after application when the rain_limit may occur</w:t>
      </w:r>
    </w:p>
    <w:p w14:paraId="371DAAB2" w14:textId="2AA35B7E" w:rsidR="00F44CC3" w:rsidRDefault="00F44CC3" w:rsidP="00F44CC3">
      <w:r w:rsidRPr="00F44CC3">
        <w:t>optimum_application_window</w:t>
      </w:r>
      <w:r>
        <w:t>: the number of days before or after the specified application day in which the actual application may occur</w:t>
      </w:r>
    </w:p>
    <w:p w14:paraId="4FDA025D" w14:textId="07B90A96" w:rsidR="00F44CC3" w:rsidRDefault="00F44CC3" w:rsidP="00F44CC3">
      <w:pPr>
        <w:rPr>
          <w:b/>
          <w:bCs/>
        </w:rPr>
      </w:pPr>
      <w:r w:rsidRPr="00F44CC3">
        <w:t>min_days_between_apps</w:t>
      </w:r>
      <w:r>
        <w:t>: the minimum number of days allowed between applications.</w:t>
      </w:r>
    </w:p>
    <w:p w14:paraId="79998E56" w14:textId="77777777" w:rsidR="00F44CC3" w:rsidRPr="00C66E2E" w:rsidRDefault="00F44CC3" w:rsidP="00F44CC3"/>
    <w:p w14:paraId="67A8BDAC" w14:textId="77777777" w:rsidR="00F44CC3" w:rsidRDefault="00F44CC3" w:rsidP="00F60077"/>
    <w:p w14:paraId="32D0A0FF" w14:textId="77777777" w:rsidR="00BF6E99" w:rsidRPr="00A6011A" w:rsidRDefault="00BF6E99" w:rsidP="00F60077"/>
    <w:p w14:paraId="08BD2697" w14:textId="77777777" w:rsidR="0028740B" w:rsidRDefault="00EE4CE7" w:rsidP="00F60077">
      <w:r>
        <w:rPr>
          <w:b/>
        </w:rPr>
        <w:t>RECORD C2:</w:t>
      </w:r>
      <w:r>
        <w:t xml:space="preserve"> APD, APM, APY, CAM, DEPI, </w:t>
      </w:r>
      <w:r w:rsidRPr="00853592">
        <w:t>application_rate</w:t>
      </w:r>
      <w:r w:rsidR="00C064D4">
        <w:t>, APP</w:t>
      </w:r>
      <w:r>
        <w:t xml:space="preserve">EFF, </w:t>
      </w:r>
      <w:r w:rsidRPr="00853592">
        <w:t>Tband_top</w:t>
      </w:r>
    </w:p>
    <w:p w14:paraId="5B7E1B10" w14:textId="77777777" w:rsidR="00DF5841" w:rsidRPr="00A6011A" w:rsidRDefault="00EE4CE7" w:rsidP="00F60077">
      <w:r>
        <w:t>Repeat this record up to NAPS.  Dates do not need to be in chronological order.</w:t>
      </w:r>
    </w:p>
    <w:p w14:paraId="0FE11519" w14:textId="77777777" w:rsidR="00BF6E99" w:rsidRPr="00784D68" w:rsidRDefault="00BF6E99" w:rsidP="00F60077">
      <w:r w:rsidRPr="00784D68">
        <w:t xml:space="preserve">APD: </w:t>
      </w:r>
      <w:r>
        <w:tab/>
      </w:r>
      <w:r w:rsidRPr="00784D68">
        <w:t>integer target application day.</w:t>
      </w:r>
    </w:p>
    <w:p w14:paraId="48F32338" w14:textId="77777777" w:rsidR="00BF6E99" w:rsidRPr="00784D68" w:rsidRDefault="00BF6E99" w:rsidP="00F60077">
      <w:r w:rsidRPr="00784D68">
        <w:t xml:space="preserve">APM: </w:t>
      </w:r>
      <w:r>
        <w:tab/>
      </w:r>
      <w:r w:rsidRPr="00784D68">
        <w:t>integer target application month.</w:t>
      </w:r>
    </w:p>
    <w:p w14:paraId="329AEB98" w14:textId="77777777" w:rsidR="00BF6E99" w:rsidRDefault="00DF5841" w:rsidP="00F60077">
      <w:r>
        <w:t>APY</w:t>
      </w:r>
      <w:r w:rsidR="00BF6E99" w:rsidRPr="00784D68">
        <w:t xml:space="preserve">: </w:t>
      </w:r>
      <w:r w:rsidR="00BF6E99">
        <w:tab/>
      </w:r>
      <w:r w:rsidR="00BF6E99" w:rsidRPr="00784D68">
        <w:t>integer target application year.</w:t>
      </w:r>
    </w:p>
    <w:p w14:paraId="7C4CEE4C" w14:textId="77777777" w:rsidR="00FB6842" w:rsidRPr="00784D68" w:rsidRDefault="00FB6842" w:rsidP="00F60077"/>
    <w:p w14:paraId="2E5ECFC6" w14:textId="77777777" w:rsidR="00BF6E99" w:rsidRPr="00784D68" w:rsidRDefault="00BF6E99" w:rsidP="00F60077">
      <w:r w:rsidRPr="00784D68">
        <w:t xml:space="preserve">CAM: </w:t>
      </w:r>
      <w:r>
        <w:tab/>
      </w:r>
      <w:r w:rsidRPr="00784D68">
        <w:rPr>
          <w:b/>
          <w:bCs/>
        </w:rPr>
        <w:t>C</w:t>
      </w:r>
      <w:r w:rsidRPr="00784D68">
        <w:t xml:space="preserve">hemical </w:t>
      </w:r>
      <w:r w:rsidRPr="00784D68">
        <w:rPr>
          <w:b/>
          <w:bCs/>
        </w:rPr>
        <w:t>A</w:t>
      </w:r>
      <w:r w:rsidRPr="00784D68">
        <w:t xml:space="preserve">pplication </w:t>
      </w:r>
      <w:r w:rsidRPr="00784D68">
        <w:rPr>
          <w:b/>
          <w:bCs/>
        </w:rPr>
        <w:t>M</w:t>
      </w:r>
      <w:r w:rsidRPr="00784D68">
        <w:t>ethod</w:t>
      </w:r>
      <w:r w:rsidR="004A2ADA">
        <w:t>:</w:t>
      </w:r>
    </w:p>
    <w:p w14:paraId="0655A3A5" w14:textId="16E21598" w:rsidR="00BF6E99" w:rsidRPr="00784D68" w:rsidRDefault="00BF6E99" w:rsidP="00681A9F">
      <w:pPr>
        <w:ind w:left="630"/>
      </w:pPr>
      <w:r w:rsidRPr="00784D68">
        <w:t>1 = soil applied, soil incorporat</w:t>
      </w:r>
      <w:r>
        <w:t>ion depth of 4 cm, linearly d</w:t>
      </w:r>
      <w:r w:rsidRPr="00784D68">
        <w:t>ecreasing</w:t>
      </w:r>
      <w:r>
        <w:t xml:space="preserve"> </w:t>
      </w:r>
      <w:r w:rsidRPr="00784D68">
        <w:t>with depth;</w:t>
      </w:r>
    </w:p>
    <w:p w14:paraId="1E7393B6" w14:textId="2E7B6E4D" w:rsidR="00BF6E99" w:rsidRPr="00784D68" w:rsidRDefault="00BF6E99" w:rsidP="00681A9F">
      <w:pPr>
        <w:ind w:left="630"/>
      </w:pPr>
      <w:r w:rsidRPr="00784D68">
        <w:t>2 = interception based on crop cano</w:t>
      </w:r>
      <w:r>
        <w:t>py, as a straight-line function o</w:t>
      </w:r>
      <w:r w:rsidRPr="00784D68">
        <w:t>f</w:t>
      </w:r>
      <w:r>
        <w:t xml:space="preserve"> </w:t>
      </w:r>
      <w:r w:rsidRPr="00784D68">
        <w:t>crop development; chemic</w:t>
      </w:r>
      <w:r>
        <w:t xml:space="preserve">al reaching the soil surface is </w:t>
      </w:r>
      <w:r w:rsidRPr="00784D68">
        <w:t>incorporated to</w:t>
      </w:r>
      <w:r>
        <w:t xml:space="preserve"> </w:t>
      </w:r>
      <w:r w:rsidRPr="00784D68">
        <w:t>4 cm;</w:t>
      </w:r>
    </w:p>
    <w:p w14:paraId="52F66B62" w14:textId="3B7F03A7" w:rsidR="00BF6E99" w:rsidRPr="00784D68" w:rsidRDefault="00BF6E99" w:rsidP="00681A9F">
      <w:pPr>
        <w:ind w:left="630"/>
      </w:pPr>
      <w:r w:rsidRPr="00784D68">
        <w:t>3 = interception based on crop canopy</w:t>
      </w:r>
      <w:r w:rsidR="009F415C">
        <w:t>;</w:t>
      </w:r>
      <w:r w:rsidRPr="00784D68">
        <w:t xml:space="preserve"> the fraction captu</w:t>
      </w:r>
      <w:r>
        <w:t>red i</w:t>
      </w:r>
      <w:r w:rsidRPr="00784D68">
        <w:t>ncreases</w:t>
      </w:r>
      <w:r>
        <w:t xml:space="preserve"> </w:t>
      </w:r>
      <w:r w:rsidRPr="00784D68">
        <w:t>exponentially as the c</w:t>
      </w:r>
      <w:r>
        <w:t>rop</w:t>
      </w:r>
      <w:r w:rsidR="0086723F">
        <w:t xml:space="preserve"> </w:t>
      </w:r>
      <w:r>
        <w:t xml:space="preserve">develops; chemical reaching </w:t>
      </w:r>
      <w:r w:rsidRPr="00784D68">
        <w:t>the soil surface</w:t>
      </w:r>
      <w:r>
        <w:t xml:space="preserve"> </w:t>
      </w:r>
      <w:r w:rsidRPr="00784D68">
        <w:t>is incorporated to 4 cm;</w:t>
      </w:r>
    </w:p>
    <w:p w14:paraId="52826644" w14:textId="4940F548" w:rsidR="00BF6E99" w:rsidRPr="00784D68" w:rsidRDefault="00BF6E99" w:rsidP="00681A9F">
      <w:pPr>
        <w:ind w:left="630"/>
      </w:pPr>
      <w:r w:rsidRPr="00784D68">
        <w:t>4 = soil applied, user-defined incorporation depth (DEPI), uniform</w:t>
      </w:r>
      <w:r>
        <w:t xml:space="preserve"> </w:t>
      </w:r>
      <w:r w:rsidRPr="00784D68">
        <w:t>with depth;</w:t>
      </w:r>
    </w:p>
    <w:p w14:paraId="6F9A2C78" w14:textId="12BBED65" w:rsidR="00BF6E99" w:rsidRPr="00784D68" w:rsidRDefault="00BF6E99" w:rsidP="00681A9F">
      <w:pPr>
        <w:ind w:left="630"/>
      </w:pPr>
      <w:r w:rsidRPr="00784D68">
        <w:t>5 = soil applied, user-defined incorporation depth (DEPI), linearly</w:t>
      </w:r>
      <w:r>
        <w:t xml:space="preserve"> </w:t>
      </w:r>
      <w:r w:rsidRPr="00784D68">
        <w:t>increasing with depth;</w:t>
      </w:r>
    </w:p>
    <w:p w14:paraId="08A8FBC5" w14:textId="4E8EF95B" w:rsidR="00BF6E99" w:rsidRPr="00784D68" w:rsidRDefault="00BF6E99" w:rsidP="00681A9F">
      <w:pPr>
        <w:ind w:left="630"/>
      </w:pPr>
      <w:r w:rsidRPr="00784D68">
        <w:t>6 = soil applied, user-defined incorporation depth (DEPI), linearly</w:t>
      </w:r>
      <w:r>
        <w:t xml:space="preserve"> </w:t>
      </w:r>
      <w:r w:rsidRPr="00784D68">
        <w:t>decreasing with depth;</w:t>
      </w:r>
    </w:p>
    <w:p w14:paraId="55CF77ED" w14:textId="5E0104B4" w:rsidR="00BF6E99" w:rsidRPr="00784D68" w:rsidRDefault="00BF6E99" w:rsidP="00681A9F">
      <w:pPr>
        <w:ind w:left="630"/>
      </w:pPr>
      <w:r w:rsidRPr="00784D68">
        <w:t xml:space="preserve">7 </w:t>
      </w:r>
      <w:r>
        <w:t xml:space="preserve">= soil applied, T-Band </w:t>
      </w:r>
      <w:r w:rsidRPr="00784D68">
        <w:t>application, user-defined</w:t>
      </w:r>
      <w:r>
        <w:t xml:space="preserve"> </w:t>
      </w:r>
      <w:r w:rsidRPr="00784D68">
        <w:t>incorporation depth (DEPI)</w:t>
      </w:r>
      <w:r w:rsidR="009F415C">
        <w:t>.</w:t>
      </w:r>
      <w:r w:rsidRPr="00784D68">
        <w:t xml:space="preserve"> </w:t>
      </w:r>
      <w:r w:rsidR="009F415C">
        <w:t>U</w:t>
      </w:r>
      <w:r w:rsidRPr="00784D68">
        <w:t>s</w:t>
      </w:r>
      <w:r>
        <w:t>e</w:t>
      </w:r>
      <w:r w:rsidR="0086723F">
        <w:t xml:space="preserve"> </w:t>
      </w:r>
      <w:r>
        <w:t xml:space="preserve">input variable to define </w:t>
      </w:r>
      <w:r w:rsidRPr="00784D68">
        <w:t>fraction</w:t>
      </w:r>
      <w:r>
        <w:t xml:space="preserve"> </w:t>
      </w:r>
      <w:r w:rsidRPr="00784D68">
        <w:t>of chemical to be ap</w:t>
      </w:r>
      <w:r>
        <w:t xml:space="preserve">plied in top 2 cm, remainder of  </w:t>
      </w:r>
      <w:r>
        <w:tab/>
        <w:t>c</w:t>
      </w:r>
      <w:r w:rsidRPr="00784D68">
        <w:t>hemical will be</w:t>
      </w:r>
      <w:r>
        <w:t xml:space="preserve"> </w:t>
      </w:r>
      <w:r w:rsidRPr="00784D68">
        <w:t>uniformly in</w:t>
      </w:r>
      <w:r>
        <w:t xml:space="preserve">corporated between 2 cm and the </w:t>
      </w:r>
      <w:r w:rsidRPr="00784D68">
        <w:t>user-defined depth;</w:t>
      </w:r>
    </w:p>
    <w:p w14:paraId="6DBE6EF7" w14:textId="77777777" w:rsidR="0086723F" w:rsidRDefault="00BF6E99" w:rsidP="00681A9F">
      <w:pPr>
        <w:ind w:left="630"/>
      </w:pPr>
      <w:r w:rsidRPr="00784D68">
        <w:t>8 = soil applied, chemical i</w:t>
      </w:r>
      <w:r>
        <w:t xml:space="preserve">ncorporated entirely into depth </w:t>
      </w:r>
      <w:r w:rsidRPr="00784D68">
        <w:t>specified by</w:t>
      </w:r>
      <w:r>
        <w:t xml:space="preserve"> </w:t>
      </w:r>
      <w:r w:rsidRPr="00784D68">
        <w:t>user (DEPI)</w:t>
      </w:r>
    </w:p>
    <w:p w14:paraId="1338A441" w14:textId="515CBCA9" w:rsidR="00BF6E99" w:rsidRPr="00784D68" w:rsidRDefault="00BF6E99" w:rsidP="00681A9F">
      <w:pPr>
        <w:ind w:left="630"/>
      </w:pPr>
      <w:r w:rsidRPr="00784D68">
        <w:t>9 = linear foliar based on crop canopy, chemical reaching the soil</w:t>
      </w:r>
      <w:r>
        <w:t xml:space="preserve"> </w:t>
      </w:r>
      <w:r w:rsidRPr="00784D68">
        <w:t xml:space="preserve">surface incorporated to </w:t>
      </w:r>
      <w:r>
        <w:tab/>
      </w:r>
      <w:r w:rsidRPr="00784D68">
        <w:t>the de</w:t>
      </w:r>
      <w:r>
        <w:t>pth given by DEPI;</w:t>
      </w:r>
    </w:p>
    <w:p w14:paraId="7F020D54" w14:textId="4D9247FC" w:rsidR="00DB4191" w:rsidRDefault="00BF6E99" w:rsidP="00681A9F">
      <w:pPr>
        <w:ind w:left="630"/>
      </w:pPr>
      <w:r w:rsidRPr="00784D68">
        <w:t>10 = nonlinear foliar using e</w:t>
      </w:r>
      <w:r>
        <w:t>xponential filtration, chemical r</w:t>
      </w:r>
      <w:r w:rsidRPr="00784D68">
        <w:t>eaching</w:t>
      </w:r>
      <w:r>
        <w:t xml:space="preserve"> </w:t>
      </w:r>
      <w:r w:rsidRPr="00784D68">
        <w:t>the soil surface incorpor</w:t>
      </w:r>
      <w:r>
        <w:t>ated to the depth given by DEPI</w:t>
      </w:r>
    </w:p>
    <w:p w14:paraId="0CC646CE" w14:textId="77777777" w:rsidR="00BF6E99" w:rsidRPr="00784D68" w:rsidRDefault="00BF6E99" w:rsidP="00F60077"/>
    <w:p w14:paraId="2D9706E8" w14:textId="77777777" w:rsidR="00BF6E99" w:rsidRDefault="00BF6E99" w:rsidP="00F60077">
      <w:r w:rsidRPr="00784D68">
        <w:t xml:space="preserve">DEPI: </w:t>
      </w:r>
      <w:r>
        <w:tab/>
      </w:r>
      <w:r w:rsidR="00FB6842">
        <w:t>depth of the pesticide</w:t>
      </w:r>
      <w:r w:rsidRPr="00784D68">
        <w:t xml:space="preserve"> application (cm). Use with CAM</w:t>
      </w:r>
      <w:r w:rsidR="00FB6842">
        <w:t xml:space="preserve"> </w:t>
      </w:r>
      <w:r w:rsidRPr="00784D68">
        <w:t>=</w:t>
      </w:r>
      <w:r w:rsidR="00FB6842">
        <w:t xml:space="preserve"> </w:t>
      </w:r>
      <w:r w:rsidRPr="00784D68">
        <w:t>4-10</w:t>
      </w:r>
      <w:r w:rsidR="00FB6842">
        <w:t>.</w:t>
      </w:r>
      <w:r w:rsidRPr="00784D68">
        <w:t xml:space="preserve"> </w:t>
      </w:r>
      <w:r w:rsidR="00FB6842">
        <w:t>If</w:t>
      </w:r>
      <w:r w:rsidR="00FB6842" w:rsidRPr="00784D68">
        <w:t xml:space="preserve"> </w:t>
      </w:r>
      <w:r>
        <w:t xml:space="preserve">DEPI </w:t>
      </w:r>
      <w:r w:rsidR="00FB6842">
        <w:t>is</w:t>
      </w:r>
      <w:r>
        <w:t xml:space="preserve"> zero, or a value </w:t>
      </w:r>
      <w:r w:rsidRPr="00784D68">
        <w:t>less than the</w:t>
      </w:r>
      <w:r>
        <w:t xml:space="preserve"> </w:t>
      </w:r>
      <w:r w:rsidRPr="00784D68">
        <w:t>depth of the to</w:t>
      </w:r>
      <w:r>
        <w:t xml:space="preserve">p soil compartment, </w:t>
      </w:r>
      <w:r w:rsidR="009F415C">
        <w:t xml:space="preserve">the </w:t>
      </w:r>
      <w:r>
        <w:t xml:space="preserve">chemical is </w:t>
      </w:r>
      <w:r w:rsidR="00FB6842">
        <w:t>is placed entirely into</w:t>
      </w:r>
      <w:r w:rsidR="00FB6842" w:rsidRPr="00784D68">
        <w:t xml:space="preserve"> </w:t>
      </w:r>
      <w:r w:rsidR="00FB6842">
        <w:t>the</w:t>
      </w:r>
      <w:r w:rsidRPr="00784D68">
        <w:t xml:space="preserve"> top soil</w:t>
      </w:r>
      <w:r>
        <w:t xml:space="preserve"> </w:t>
      </w:r>
      <w:r w:rsidRPr="00784D68">
        <w:t>compartment.</w:t>
      </w:r>
    </w:p>
    <w:p w14:paraId="15F0C35B" w14:textId="77777777" w:rsidR="00BF6E99" w:rsidRPr="00784D68" w:rsidRDefault="00BF6E99" w:rsidP="00F60077"/>
    <w:p w14:paraId="50834210" w14:textId="77777777" w:rsidR="00BF6E99" w:rsidRDefault="00FE10B2" w:rsidP="00F60077">
      <w:r w:rsidRPr="00FE10B2">
        <w:t>application_rate</w:t>
      </w:r>
      <w:r w:rsidR="00BF6E99" w:rsidRPr="00784D68">
        <w:t xml:space="preserve">: </w:t>
      </w:r>
      <w:r w:rsidR="00BF6E99">
        <w:tab/>
      </w:r>
      <w:r w:rsidR="00BF6E99" w:rsidRPr="00784D68">
        <w:t>target application rate of the pesticide(s) (kg ha</w:t>
      </w:r>
      <w:r w:rsidR="00F33068" w:rsidRPr="00F33068">
        <w:rPr>
          <w:vertAlign w:val="superscript"/>
        </w:rPr>
        <w:t>-1</w:t>
      </w:r>
      <w:r w:rsidR="00BF6E99" w:rsidRPr="00784D68">
        <w:t>).</w:t>
      </w:r>
    </w:p>
    <w:p w14:paraId="568A4F01" w14:textId="77777777" w:rsidR="00D04973" w:rsidRPr="00784D68" w:rsidRDefault="00D04973" w:rsidP="00F60077"/>
    <w:p w14:paraId="1305C87C" w14:textId="77777777" w:rsidR="00BF6E99" w:rsidRDefault="00BF6E99" w:rsidP="00F60077">
      <w:r w:rsidRPr="00784D68">
        <w:t xml:space="preserve">APPEFF: </w:t>
      </w:r>
      <w:r>
        <w:tab/>
      </w:r>
      <w:r w:rsidRPr="00784D68">
        <w:t xml:space="preserve">application efficiency (fraction). </w:t>
      </w:r>
      <w:r>
        <w:t xml:space="preserve"> Reduces t</w:t>
      </w:r>
      <w:r w:rsidRPr="00784D68">
        <w:t xml:space="preserve">arget application </w:t>
      </w:r>
      <w:r>
        <w:t>by this fraction.</w:t>
      </w:r>
    </w:p>
    <w:p w14:paraId="5FE8FED5" w14:textId="77777777" w:rsidR="006F7DE7" w:rsidRPr="00784D68" w:rsidRDefault="006F7DE7" w:rsidP="00F60077"/>
    <w:p w14:paraId="08851DA7" w14:textId="77777777" w:rsidR="00BF6E99" w:rsidRDefault="006F7DE7" w:rsidP="00F60077">
      <w:r>
        <w:lastRenderedPageBreak/>
        <w:t>T-band_top</w:t>
      </w:r>
      <w:r w:rsidR="00BF6E99" w:rsidRPr="00784D68">
        <w:t xml:space="preserve">: </w:t>
      </w:r>
      <w:r w:rsidR="00BF6E99">
        <w:tab/>
      </w:r>
      <w:r>
        <w:t>F</w:t>
      </w:r>
      <w:r w:rsidR="00BF6E99" w:rsidRPr="00AA2C75">
        <w:t xml:space="preserve">or </w:t>
      </w:r>
      <w:r>
        <w:t>T-band applications (</w:t>
      </w:r>
      <w:r w:rsidR="00BF6E99" w:rsidRPr="00AA2C75">
        <w:t>CAM 7</w:t>
      </w:r>
      <w:r>
        <w:t>)</w:t>
      </w:r>
      <w:r w:rsidR="00BF6E99" w:rsidRPr="00AA2C75">
        <w:t xml:space="preserve">, </w:t>
      </w:r>
      <w:r>
        <w:t>t</w:t>
      </w:r>
      <w:r w:rsidRPr="00AA2C75">
        <w:t>h</w:t>
      </w:r>
      <w:r>
        <w:t>is</w:t>
      </w:r>
      <w:r w:rsidR="00BF6E99" w:rsidRPr="00AA2C75">
        <w:t xml:space="preserve"> variable represent</w:t>
      </w:r>
      <w:r w:rsidR="00BF6E99">
        <w:t>s</w:t>
      </w:r>
      <w:r w:rsidR="00BF6E99" w:rsidRPr="00AA2C75">
        <w:t xml:space="preserve"> the fraction of chemical</w:t>
      </w:r>
      <w:r w:rsidR="00BF6E99">
        <w:t xml:space="preserve"> </w:t>
      </w:r>
      <w:r w:rsidR="00BE275F">
        <w:t>that</w:t>
      </w:r>
      <w:r w:rsidR="00FB6842">
        <w:t xml:space="preserve"> </w:t>
      </w:r>
      <w:r w:rsidR="00BF6E99" w:rsidRPr="00AA2C75">
        <w:t xml:space="preserve">is incorporated into </w:t>
      </w:r>
      <w:r w:rsidR="000E00D2">
        <w:t xml:space="preserve">the </w:t>
      </w:r>
      <w:r w:rsidR="00BF6E99" w:rsidRPr="00AA2C75">
        <w:t>top 2 cm</w:t>
      </w:r>
      <w:r w:rsidR="00BF6E99">
        <w:t>.</w:t>
      </w:r>
    </w:p>
    <w:p w14:paraId="75CF5533" w14:textId="77777777" w:rsidR="00BF6E99" w:rsidRPr="00AA2C75" w:rsidRDefault="00BF6E99" w:rsidP="00F60077"/>
    <w:p w14:paraId="2E0474F2" w14:textId="0AF52C55" w:rsidR="00BF6E99" w:rsidRDefault="007B139D" w:rsidP="00F60077">
      <w:r w:rsidRPr="00681A9F">
        <w:rPr>
          <w:b/>
          <w:bCs/>
        </w:rPr>
        <w:t>RECORD C3</w:t>
      </w:r>
      <w:r w:rsidR="00BF6E99" w:rsidRPr="00681A9F">
        <w:rPr>
          <w:b/>
          <w:bCs/>
        </w:rPr>
        <w:t>:</w:t>
      </w:r>
      <w:r w:rsidR="00BF6E99">
        <w:tab/>
        <w:t>UPTKF</w:t>
      </w:r>
    </w:p>
    <w:p w14:paraId="7C0745A5" w14:textId="5FF48E87" w:rsidR="00795509" w:rsidRDefault="00BF6E99" w:rsidP="00F60077">
      <w:r w:rsidRPr="00311B04">
        <w:t>Repeat UPTKF for each chemical</w:t>
      </w:r>
      <w:r w:rsidR="00545BCD">
        <w:t xml:space="preserve"> </w:t>
      </w:r>
    </w:p>
    <w:p w14:paraId="338E373C" w14:textId="214CDF86" w:rsidR="0073234A" w:rsidRDefault="00BF6E99" w:rsidP="00F60077">
      <w:r w:rsidRPr="00311B04">
        <w:t xml:space="preserve">UPTKF: plant uptake factor. </w:t>
      </w:r>
      <w:r w:rsidR="00681A9F">
        <w:t>Note: p</w:t>
      </w:r>
      <w:r w:rsidR="00F85BEE">
        <w:t>lant uptake flux = (UPTKF) x (evapotranspiration rate) x</w:t>
      </w:r>
      <w:r w:rsidR="00F85BEE" w:rsidRPr="00311B04">
        <w:t xml:space="preserve"> </w:t>
      </w:r>
      <w:r w:rsidR="00F85BEE">
        <w:t>(</w:t>
      </w:r>
      <w:r w:rsidRPr="00311B04">
        <w:t>diss</w:t>
      </w:r>
      <w:r w:rsidR="00466A07">
        <w:t>olved</w:t>
      </w:r>
      <w:r w:rsidR="00466A07" w:rsidRPr="00311B04">
        <w:t xml:space="preserve"> </w:t>
      </w:r>
      <w:r w:rsidRPr="00311B04">
        <w:t>phase concen</w:t>
      </w:r>
      <w:r>
        <w:t>tration</w:t>
      </w:r>
      <w:r w:rsidR="00F85BEE">
        <w:t>).</w:t>
      </w:r>
    </w:p>
    <w:p w14:paraId="71E9C838" w14:textId="77777777" w:rsidR="00BF6E99" w:rsidRDefault="00BF6E99" w:rsidP="00F60077"/>
    <w:p w14:paraId="30B2FADD" w14:textId="66AE8B1C" w:rsidR="00BF6E99" w:rsidRDefault="007B139D" w:rsidP="00F60077">
      <w:r w:rsidRPr="00795509">
        <w:rPr>
          <w:b/>
        </w:rPr>
        <w:t>RECORD C4</w:t>
      </w:r>
      <w:r w:rsidR="00BF6E99" w:rsidRPr="00795509">
        <w:rPr>
          <w:b/>
        </w:rPr>
        <w:t>:</w:t>
      </w:r>
      <w:r w:rsidR="00795509" w:rsidRPr="00140732">
        <w:tab/>
      </w:r>
      <w:r w:rsidR="00EB3D7F" w:rsidRPr="00140732">
        <w:rPr>
          <w:highlight w:val="white"/>
        </w:rPr>
        <w:t>plant_volatilization_rate</w:t>
      </w:r>
      <w:r w:rsidR="00BF6E99" w:rsidRPr="00140732">
        <w:t>,</w:t>
      </w:r>
      <w:r w:rsidR="00F65FCC" w:rsidRPr="00140732">
        <w:t xml:space="preserve"> </w:t>
      </w:r>
      <w:r w:rsidR="00EB3D7F" w:rsidRPr="00140732">
        <w:rPr>
          <w:highlight w:val="white"/>
        </w:rPr>
        <w:t>plant_pesticide_degrade_rate</w:t>
      </w:r>
      <w:r w:rsidR="00EB3D7F" w:rsidRPr="00140732">
        <w:t>,</w:t>
      </w:r>
      <w:r w:rsidR="00F65FCC" w:rsidRPr="00140732">
        <w:t xml:space="preserve"> </w:t>
      </w:r>
      <w:r w:rsidR="00EB3D7F" w:rsidRPr="00140732">
        <w:rPr>
          <w:highlight w:val="white"/>
        </w:rPr>
        <w:t>plant_washoff_coeff</w:t>
      </w:r>
    </w:p>
    <w:p w14:paraId="5D4EC720" w14:textId="77777777" w:rsidR="00BF6E99" w:rsidRPr="00311B04" w:rsidRDefault="00BF6E99" w:rsidP="00F60077">
      <w:r w:rsidRPr="00311B04">
        <w:t>Only if CAM=2 or 3, repeat this record up to NCHEM.</w:t>
      </w:r>
    </w:p>
    <w:p w14:paraId="323A0479" w14:textId="5DEAE59C" w:rsidR="00BF6E99" w:rsidRPr="00311B04" w:rsidRDefault="00EB3D7F" w:rsidP="00F60077">
      <w:r>
        <w:rPr>
          <w:rFonts w:ascii="Consolas" w:hAnsi="Consolas" w:cs="Consolas"/>
          <w:color w:val="000000"/>
          <w:sz w:val="19"/>
          <w:szCs w:val="19"/>
          <w:highlight w:val="white"/>
        </w:rPr>
        <w:t>plant_volatilization_rate</w:t>
      </w:r>
      <w:r w:rsidR="00BF6E99" w:rsidRPr="00311B04">
        <w:t xml:space="preserve">: </w:t>
      </w:r>
      <w:r>
        <w:t xml:space="preserve"> </w:t>
      </w:r>
      <w:r w:rsidR="00BF6E99">
        <w:tab/>
      </w:r>
      <w:r w:rsidR="00BF6E99" w:rsidRPr="00311B04">
        <w:t>pesticide volatilization decay rate on plant foliage (days</w:t>
      </w:r>
      <w:r w:rsidR="00BF6E99" w:rsidRPr="00311B04">
        <w:rPr>
          <w:vertAlign w:val="superscript"/>
        </w:rPr>
        <w:t>-1</w:t>
      </w:r>
      <w:r w:rsidR="00BF6E99" w:rsidRPr="00311B04">
        <w:t>).</w:t>
      </w:r>
    </w:p>
    <w:p w14:paraId="76CA545F" w14:textId="310F01A4" w:rsidR="00BF6E99" w:rsidRPr="00311B04" w:rsidRDefault="00EB3D7F" w:rsidP="00F60077">
      <w:r>
        <w:rPr>
          <w:rFonts w:ascii="Consolas" w:hAnsi="Consolas" w:cs="Consolas"/>
          <w:color w:val="000000"/>
          <w:sz w:val="19"/>
          <w:szCs w:val="19"/>
          <w:highlight w:val="white"/>
        </w:rPr>
        <w:t>plant_pesticide_degrade_rate</w:t>
      </w:r>
      <w:r w:rsidR="00BF6E99" w:rsidRPr="00311B04">
        <w:t xml:space="preserve">: </w:t>
      </w:r>
      <w:r>
        <w:t xml:space="preserve">  </w:t>
      </w:r>
      <w:r w:rsidR="00BF6E99" w:rsidRPr="00311B04">
        <w:t>pesticide decay rate on plant foliage (days</w:t>
      </w:r>
      <w:r w:rsidR="00F33068" w:rsidRPr="00F33068">
        <w:rPr>
          <w:vertAlign w:val="superscript"/>
        </w:rPr>
        <w:t>-1</w:t>
      </w:r>
      <w:r w:rsidR="00BF6E99" w:rsidRPr="00311B04">
        <w:t>).</w:t>
      </w:r>
    </w:p>
    <w:p w14:paraId="4B13A61D" w14:textId="6C2076C6" w:rsidR="00BF6E99" w:rsidRDefault="00EB3D7F" w:rsidP="00F60077">
      <w:r>
        <w:rPr>
          <w:rFonts w:ascii="Consolas" w:hAnsi="Consolas" w:cs="Consolas"/>
          <w:color w:val="000000"/>
          <w:sz w:val="19"/>
          <w:szCs w:val="19"/>
          <w:highlight w:val="white"/>
        </w:rPr>
        <w:t>plant_washoff_coeff</w:t>
      </w:r>
      <w:r w:rsidR="00BF6E99" w:rsidRPr="00311B04">
        <w:t>:</w:t>
      </w:r>
      <w:r>
        <w:tab/>
      </w:r>
      <w:r w:rsidR="00BF6E99" w:rsidRPr="00311B04">
        <w:t xml:space="preserve">foliar pesticide washoff </w:t>
      </w:r>
      <w:r>
        <w:t>coefficient (cm</w:t>
      </w:r>
      <w:r w:rsidRPr="00EB3D7F">
        <w:rPr>
          <w:vertAlign w:val="superscript"/>
        </w:rPr>
        <w:t>-1</w:t>
      </w:r>
      <w:r w:rsidR="00BF6E99" w:rsidRPr="00311B04">
        <w:t xml:space="preserve"> of</w:t>
      </w:r>
      <w:r w:rsidR="00BF6E99">
        <w:t xml:space="preserve"> </w:t>
      </w:r>
      <w:r w:rsidR="00BF6E99" w:rsidRPr="00311B04">
        <w:t>rainfall</w:t>
      </w:r>
      <w:r>
        <w:t>)</w:t>
      </w:r>
      <w:r w:rsidR="00BF6E99" w:rsidRPr="00311B04">
        <w:t>.</w:t>
      </w:r>
    </w:p>
    <w:p w14:paraId="4BD88C10" w14:textId="77777777" w:rsidR="00BF6E99" w:rsidRDefault="00BF6E99" w:rsidP="00F60077"/>
    <w:p w14:paraId="1420BF32" w14:textId="1D8965A9" w:rsidR="00BF6E99" w:rsidRPr="00EB3D7F" w:rsidRDefault="00F33068" w:rsidP="00F60077">
      <w:pPr>
        <w:rPr>
          <w:b/>
        </w:rPr>
      </w:pPr>
      <w:r w:rsidRPr="00795509">
        <w:rPr>
          <w:b/>
        </w:rPr>
        <w:t>RECORD C5:</w:t>
      </w:r>
      <w:r w:rsidR="00BF6E99">
        <w:rPr>
          <w:b/>
        </w:rPr>
        <w:tab/>
      </w:r>
      <w:r w:rsidR="00EB3D7F">
        <w:rPr>
          <w:highlight w:val="white"/>
        </w:rPr>
        <w:t>foliar_formation_ratio_12</w:t>
      </w:r>
      <w:r w:rsidR="00BF6E99">
        <w:t>,</w:t>
      </w:r>
      <w:r w:rsidR="00BF6E99" w:rsidRPr="00CC6FA7">
        <w:t xml:space="preserve"> </w:t>
      </w:r>
      <w:r w:rsidR="00EB3D7F">
        <w:rPr>
          <w:highlight w:val="white"/>
        </w:rPr>
        <w:t>foliar_formation_ratio_23</w:t>
      </w:r>
    </w:p>
    <w:p w14:paraId="47539D1B" w14:textId="1E9ED54A" w:rsidR="00BF6E99" w:rsidRPr="00311B04" w:rsidRDefault="00EB3D7F" w:rsidP="00F60077">
      <w:r>
        <w:t>Only if CAM = 2 or 3</w:t>
      </w:r>
      <w:r w:rsidR="00BF6E99" w:rsidRPr="00311B04">
        <w:t xml:space="preserve"> and NCHEM </w:t>
      </w:r>
      <w:r>
        <w:t xml:space="preserve"> </w:t>
      </w:r>
      <w:r w:rsidR="00BF6E99" w:rsidRPr="00311B04">
        <w:t>&gt;</w:t>
      </w:r>
      <w:r>
        <w:t xml:space="preserve"> </w:t>
      </w:r>
      <w:r w:rsidR="00BF6E99" w:rsidRPr="00311B04">
        <w:t>1.</w:t>
      </w:r>
    </w:p>
    <w:p w14:paraId="6DBEFAA2" w14:textId="62A1A9D4" w:rsidR="00BF6E99" w:rsidRPr="00311B04" w:rsidRDefault="00EB3D7F" w:rsidP="00F60077">
      <w:r>
        <w:rPr>
          <w:rFonts w:ascii="Consolas" w:hAnsi="Consolas" w:cs="Consolas"/>
          <w:color w:val="000000"/>
          <w:sz w:val="19"/>
          <w:szCs w:val="19"/>
          <w:highlight w:val="white"/>
        </w:rPr>
        <w:t>foliar_formation_ratio_12</w:t>
      </w:r>
      <w:r w:rsidR="00BF6E99" w:rsidRPr="00311B04">
        <w:t xml:space="preserve">: </w:t>
      </w:r>
      <w:r w:rsidR="00BF6E99">
        <w:tab/>
      </w:r>
      <w:r>
        <w:t>molar ratio of degradate 1 to parent</w:t>
      </w:r>
      <w:r w:rsidR="008C3161">
        <w:t>.</w:t>
      </w:r>
    </w:p>
    <w:p w14:paraId="2ECAA9DE" w14:textId="4BBF9D28" w:rsidR="00BF6E99" w:rsidRDefault="00EB3D7F" w:rsidP="00F60077">
      <w:r>
        <w:rPr>
          <w:rFonts w:ascii="Consolas" w:hAnsi="Consolas" w:cs="Consolas"/>
          <w:color w:val="000000"/>
          <w:sz w:val="19"/>
          <w:szCs w:val="19"/>
          <w:highlight w:val="white"/>
        </w:rPr>
        <w:t>foliar_formation_ratio_23</w:t>
      </w:r>
      <w:r w:rsidR="00BF6E99" w:rsidRPr="00311B04">
        <w:t xml:space="preserve">: </w:t>
      </w:r>
      <w:r w:rsidR="00BF6E99">
        <w:tab/>
      </w:r>
      <w:r>
        <w:t>molar ratio of degradate 2 to degradate 1</w:t>
      </w:r>
    </w:p>
    <w:p w14:paraId="2FE37507" w14:textId="77777777" w:rsidR="00BF6E99" w:rsidRDefault="00BF6E99" w:rsidP="00F60077"/>
    <w:p w14:paraId="440D5D0B" w14:textId="77777777" w:rsidR="00BF6E99" w:rsidRDefault="00BF6E99" w:rsidP="00F60077">
      <w:r w:rsidRPr="00795509">
        <w:rPr>
          <w:b/>
        </w:rPr>
        <w:t xml:space="preserve">RECORD </w:t>
      </w:r>
      <w:r w:rsidR="007B139D" w:rsidRPr="00795509">
        <w:rPr>
          <w:b/>
        </w:rPr>
        <w:t>C6</w:t>
      </w:r>
      <w:r w:rsidRPr="00795509">
        <w:rPr>
          <w:b/>
        </w:rPr>
        <w:t>:</w:t>
      </w:r>
      <w:r>
        <w:tab/>
        <w:t>DAIR, HENRYK, ENPY</w:t>
      </w:r>
    </w:p>
    <w:p w14:paraId="4FB73E1F" w14:textId="77777777" w:rsidR="00BF6E99" w:rsidRPr="00503325" w:rsidRDefault="00BF6E99" w:rsidP="00F60077">
      <w:r w:rsidRPr="00503325">
        <w:t>DAIR:</w:t>
      </w:r>
      <w:r w:rsidRPr="00503325">
        <w:tab/>
        <w:t xml:space="preserve">diffusion </w:t>
      </w:r>
      <w:r w:rsidR="00FB6842">
        <w:t>coefficient for the pesticide</w:t>
      </w:r>
      <w:r w:rsidRPr="00503325">
        <w:t xml:space="preserve"> in the air (cm</w:t>
      </w:r>
      <w:r w:rsidR="00F33068" w:rsidRPr="00F33068">
        <w:rPr>
          <w:vertAlign w:val="superscript"/>
        </w:rPr>
        <w:t>2</w:t>
      </w:r>
      <w:r w:rsidRPr="00503325">
        <w:t xml:space="preserve"> day</w:t>
      </w:r>
      <w:r w:rsidR="00F33068" w:rsidRPr="00F33068">
        <w:rPr>
          <w:vertAlign w:val="superscript"/>
        </w:rPr>
        <w:t>-1</w:t>
      </w:r>
      <w:r w:rsidRPr="00503325">
        <w:t xml:space="preserve">). </w:t>
      </w:r>
      <w:r w:rsidR="00795509">
        <w:t xml:space="preserve"> </w:t>
      </w:r>
      <w:r w:rsidRPr="00503325">
        <w:t>Only</w:t>
      </w:r>
      <w:r>
        <w:t xml:space="preserve"> </w:t>
      </w:r>
      <w:r w:rsidRPr="00503325">
        <w:t xml:space="preserve">required if </w:t>
      </w:r>
      <w:r>
        <w:tab/>
      </w:r>
      <w:r>
        <w:tab/>
      </w:r>
      <w:r w:rsidRPr="00503325">
        <w:t>HENRYK is greater than 0</w:t>
      </w:r>
      <w:r w:rsidR="009F415C">
        <w:t>;</w:t>
      </w:r>
      <w:r w:rsidRPr="00503325">
        <w:t xml:space="preserve"> </w:t>
      </w:r>
      <w:r w:rsidR="009F415C">
        <w:t>otherwise</w:t>
      </w:r>
      <w:r w:rsidRPr="00503325">
        <w:t xml:space="preserve"> set to 0.0 for each NCHEM</w:t>
      </w:r>
      <w:r w:rsidR="00061F25">
        <w:t>.</w:t>
      </w:r>
    </w:p>
    <w:p w14:paraId="43D6FDE8" w14:textId="77777777" w:rsidR="00BF6E99" w:rsidRPr="00503325" w:rsidRDefault="00BF6E99" w:rsidP="00F60077">
      <w:r w:rsidRPr="00503325">
        <w:t xml:space="preserve">HENRYK: </w:t>
      </w:r>
      <w:r w:rsidRPr="00503325">
        <w:tab/>
        <w:t>Henry's law constant of the</w:t>
      </w:r>
      <w:r w:rsidR="00FB6842">
        <w:t xml:space="preserve"> pesticide</w:t>
      </w:r>
      <w:r w:rsidRPr="00503325">
        <w:t xml:space="preserve"> for each NCHEM (dimensionless).</w:t>
      </w:r>
    </w:p>
    <w:p w14:paraId="29D79489" w14:textId="77777777" w:rsidR="00BF6E99" w:rsidRPr="00503325" w:rsidRDefault="00BF6E99" w:rsidP="00F60077">
      <w:r w:rsidRPr="00503325">
        <w:t xml:space="preserve">ENPY: </w:t>
      </w:r>
      <w:r w:rsidRPr="00503325">
        <w:tab/>
        <w:t xml:space="preserve">enthalpy of </w:t>
      </w:r>
      <w:r w:rsidR="00FB6842">
        <w:t>vaporization of the pesticide</w:t>
      </w:r>
      <w:r w:rsidRPr="00503325">
        <w:t xml:space="preserve"> for each NCHEM (kcal/mole).</w:t>
      </w:r>
    </w:p>
    <w:p w14:paraId="4E6A0AC9" w14:textId="77777777" w:rsidR="00BF6E99" w:rsidRDefault="00BF6E99" w:rsidP="00F60077"/>
    <w:p w14:paraId="552C91A4" w14:textId="77777777" w:rsidR="0028740B" w:rsidRPr="00CC500B" w:rsidRDefault="00BF6E99" w:rsidP="00F60077">
      <w:pPr>
        <w:rPr>
          <w:rFonts w:ascii="Consolas" w:hAnsi="Consolas" w:cs="Consolas"/>
          <w:sz w:val="19"/>
          <w:szCs w:val="19"/>
        </w:rPr>
      </w:pPr>
      <w:r w:rsidRPr="00795509">
        <w:rPr>
          <w:b/>
        </w:rPr>
        <w:t xml:space="preserve">RECORD </w:t>
      </w:r>
      <w:r w:rsidR="007B139D" w:rsidRPr="00795509">
        <w:rPr>
          <w:b/>
        </w:rPr>
        <w:t>C7</w:t>
      </w:r>
      <w:r w:rsidRPr="00795509">
        <w:rPr>
          <w:b/>
        </w:rPr>
        <w:t>:</w:t>
      </w:r>
      <w:r>
        <w:t xml:space="preserve"> </w:t>
      </w:r>
      <w:r w:rsidRPr="00126A62">
        <w:t xml:space="preserve"> </w:t>
      </w:r>
      <w:r w:rsidR="00EE4CE7" w:rsidRPr="00CC500B">
        <w:t>k_f_input</w:t>
      </w:r>
      <w:r w:rsidR="00EE4CE7">
        <w:t xml:space="preserve">(1), </w:t>
      </w:r>
      <w:r w:rsidR="00EE4CE7" w:rsidRPr="00CC500B">
        <w:t>k_f_input</w:t>
      </w:r>
      <w:r w:rsidR="00EE4CE7">
        <w:t xml:space="preserve">(2), </w:t>
      </w:r>
      <w:r w:rsidR="00EE4CE7" w:rsidRPr="00CC500B">
        <w:t>k_f_input</w:t>
      </w:r>
      <w:r w:rsidR="00EE4CE7">
        <w:t xml:space="preserve">(3) for each horizon </w:t>
      </w:r>
    </w:p>
    <w:p w14:paraId="29DC2B81" w14:textId="77777777" w:rsidR="00BF6E99" w:rsidRPr="00E142FB" w:rsidRDefault="00BF6E99" w:rsidP="00F60077">
      <w:r>
        <w:t>One line for each horizon (total lines = NHORIZ).</w:t>
      </w:r>
    </w:p>
    <w:p w14:paraId="7E7DAF0E" w14:textId="77777777" w:rsidR="00BF6E99" w:rsidRPr="00F6134F" w:rsidRDefault="00FE10B2" w:rsidP="00F60077">
      <w:r w:rsidRPr="00FE10B2">
        <w:t>k_f_input</w:t>
      </w:r>
      <w:r w:rsidR="00BF6E99" w:rsidRPr="00126A62">
        <w:t xml:space="preserve">: </w:t>
      </w:r>
      <w:r w:rsidR="00BF6E99">
        <w:tab/>
      </w:r>
      <w:r>
        <w:t>Freundlich</w:t>
      </w:r>
      <w:r w:rsidR="00E73AAB">
        <w:t xml:space="preserve"> c</w:t>
      </w:r>
      <w:r>
        <w:t xml:space="preserve">oefficients for </w:t>
      </w:r>
      <w:r w:rsidR="00BF6E99" w:rsidRPr="00126A62">
        <w:t xml:space="preserve"> each NCHEM</w:t>
      </w:r>
      <w:r w:rsidR="00FB6842">
        <w:t xml:space="preserve"> </w:t>
      </w:r>
      <w:r w:rsidR="00E73AAB">
        <w:t>in equilibrium</w:t>
      </w:r>
      <w:r w:rsidR="00BF6E99" w:rsidRPr="00126A62">
        <w:t>.</w:t>
      </w:r>
      <w:r>
        <w:t xml:space="preserve"> </w:t>
      </w:r>
      <w:r w:rsidR="00F6134F">
        <w:t>[</w:t>
      </w:r>
      <w:r>
        <w:t>(</w:t>
      </w:r>
      <w:r w:rsidR="00F6134F">
        <w:t>mg/kg)/(mg/L)</w:t>
      </w:r>
      <w:r w:rsidR="00F6134F" w:rsidRPr="00F6134F">
        <w:t xml:space="preserve"> </w:t>
      </w:r>
      <w:r w:rsidR="00F6134F" w:rsidRPr="00F6134F">
        <w:rPr>
          <w:vertAlign w:val="superscript"/>
        </w:rPr>
        <w:t>N_f_input</w:t>
      </w:r>
      <w:r w:rsidR="00F6134F">
        <w:t>]</w:t>
      </w:r>
    </w:p>
    <w:p w14:paraId="36B198F5" w14:textId="77777777" w:rsidR="00FE10B2" w:rsidRDefault="00FE10B2" w:rsidP="00F60077"/>
    <w:p w14:paraId="5645C5FF" w14:textId="77777777" w:rsidR="0028740B" w:rsidRPr="00CC500B" w:rsidRDefault="00FE10B2" w:rsidP="00F60077">
      <w:pPr>
        <w:rPr>
          <w:rFonts w:ascii="Consolas" w:hAnsi="Consolas" w:cs="Consolas"/>
          <w:sz w:val="19"/>
          <w:szCs w:val="19"/>
        </w:rPr>
      </w:pPr>
      <w:r w:rsidRPr="00FE10B2">
        <w:rPr>
          <w:b/>
        </w:rPr>
        <w:t>RECORD C7</w:t>
      </w:r>
      <w:r>
        <w:rPr>
          <w:b/>
        </w:rPr>
        <w:t>A</w:t>
      </w:r>
      <w:r w:rsidRPr="00FE10B2">
        <w:rPr>
          <w:b/>
        </w:rPr>
        <w:t>:</w:t>
      </w:r>
      <w:r w:rsidRPr="00FE10B2">
        <w:t xml:space="preserve"> </w:t>
      </w:r>
      <w:r w:rsidR="00EE4CE7" w:rsidRPr="00CC500B">
        <w:t>N_f_input</w:t>
      </w:r>
      <w:r w:rsidR="00EE4CE7">
        <w:t xml:space="preserve">(1), </w:t>
      </w:r>
      <w:r w:rsidR="00EE4CE7" w:rsidRPr="00CC500B">
        <w:t>N_f_input</w:t>
      </w:r>
      <w:r w:rsidR="00EE4CE7">
        <w:t xml:space="preserve">(2), </w:t>
      </w:r>
      <w:r w:rsidR="00EE4CE7" w:rsidRPr="00CC500B">
        <w:t>N_f_input</w:t>
      </w:r>
      <w:r w:rsidR="00EE4CE7">
        <w:t xml:space="preserve">(3) for each horizon </w:t>
      </w:r>
    </w:p>
    <w:p w14:paraId="4DC99D0E" w14:textId="77777777" w:rsidR="00FE10B2" w:rsidRPr="00FE10B2" w:rsidRDefault="00FE10B2" w:rsidP="00F60077">
      <w:r w:rsidRPr="00FE10B2">
        <w:t>One line for each horizon (total lines = NHORIZ).</w:t>
      </w:r>
    </w:p>
    <w:p w14:paraId="4A9AFE9F" w14:textId="77777777" w:rsidR="00FE10B2" w:rsidRPr="00FE10B2" w:rsidRDefault="00F6134F" w:rsidP="00F60077">
      <w:r>
        <w:t>N</w:t>
      </w:r>
      <w:r w:rsidR="00FE10B2" w:rsidRPr="00FE10B2">
        <w:t xml:space="preserve">_f_input: </w:t>
      </w:r>
      <w:r w:rsidR="00FE10B2" w:rsidRPr="00FE10B2">
        <w:tab/>
        <w:t>Freundlich</w:t>
      </w:r>
      <w:r w:rsidR="00FE10B2">
        <w:t xml:space="preserve"> Exponents</w:t>
      </w:r>
      <w:r w:rsidR="002D3243">
        <w:t xml:space="preserve"> for each NCHEM in equilibrium region (</w:t>
      </w:r>
      <w:r>
        <w:t>dimensionless)</w:t>
      </w:r>
    </w:p>
    <w:p w14:paraId="3727001D" w14:textId="77777777" w:rsidR="00FE10B2" w:rsidRDefault="00FE10B2" w:rsidP="00F60077"/>
    <w:p w14:paraId="6E3C3704" w14:textId="77777777" w:rsidR="002D3243" w:rsidRPr="00CC500B" w:rsidRDefault="002D3243" w:rsidP="00F60077">
      <w:pPr>
        <w:rPr>
          <w:rFonts w:ascii="Consolas" w:hAnsi="Consolas" w:cs="Consolas"/>
          <w:sz w:val="19"/>
          <w:szCs w:val="19"/>
        </w:rPr>
      </w:pPr>
      <w:r w:rsidRPr="00FE10B2">
        <w:rPr>
          <w:b/>
        </w:rPr>
        <w:t>RECORD C7</w:t>
      </w:r>
      <w:r>
        <w:rPr>
          <w:b/>
        </w:rPr>
        <w:t>B</w:t>
      </w:r>
      <w:r w:rsidRPr="00FE10B2">
        <w:rPr>
          <w:b/>
        </w:rPr>
        <w:t>:</w:t>
      </w:r>
      <w:r w:rsidRPr="00FE10B2">
        <w:t xml:space="preserve"> </w:t>
      </w:r>
      <w:r>
        <w:rPr>
          <w:rFonts w:ascii="Consolas" w:hAnsi="Consolas" w:cs="Consolas"/>
          <w:sz w:val="19"/>
          <w:szCs w:val="19"/>
        </w:rPr>
        <w:t>k_f_2_input</w:t>
      </w:r>
      <w:r>
        <w:t xml:space="preserve">(1), </w:t>
      </w:r>
      <w:r>
        <w:rPr>
          <w:rFonts w:ascii="Consolas" w:hAnsi="Consolas" w:cs="Consolas"/>
          <w:sz w:val="19"/>
          <w:szCs w:val="19"/>
        </w:rPr>
        <w:t>k_f_2_input</w:t>
      </w:r>
      <w:r>
        <w:t>(2),</w:t>
      </w:r>
      <w:r w:rsidRPr="002D3243">
        <w:rPr>
          <w:rFonts w:ascii="Consolas" w:hAnsi="Consolas" w:cs="Consolas"/>
          <w:sz w:val="19"/>
          <w:szCs w:val="19"/>
        </w:rPr>
        <w:t xml:space="preserve"> </w:t>
      </w:r>
      <w:r>
        <w:rPr>
          <w:rFonts w:ascii="Consolas" w:hAnsi="Consolas" w:cs="Consolas"/>
          <w:sz w:val="19"/>
          <w:szCs w:val="19"/>
        </w:rPr>
        <w:t>k_f_2_input</w:t>
      </w:r>
      <w:r>
        <w:t xml:space="preserve">(3) for each horizon </w:t>
      </w:r>
    </w:p>
    <w:p w14:paraId="17179688" w14:textId="77777777" w:rsidR="002D3243" w:rsidRPr="00FE10B2" w:rsidRDefault="002D3243" w:rsidP="00F60077">
      <w:r w:rsidRPr="00FE10B2">
        <w:t>One line for each horizon (total lines = NHORIZ).</w:t>
      </w:r>
    </w:p>
    <w:p w14:paraId="7EF69F77" w14:textId="77777777" w:rsidR="002D3243" w:rsidRPr="002D3243" w:rsidRDefault="002D3243" w:rsidP="00F60077">
      <w:pPr>
        <w:rPr>
          <w:rFonts w:ascii="Consolas" w:hAnsi="Consolas" w:cs="Consolas"/>
          <w:sz w:val="19"/>
          <w:szCs w:val="19"/>
        </w:rPr>
      </w:pPr>
      <w:r>
        <w:rPr>
          <w:rFonts w:ascii="Consolas" w:hAnsi="Consolas" w:cs="Consolas"/>
          <w:sz w:val="19"/>
          <w:szCs w:val="19"/>
        </w:rPr>
        <w:t>k_f_2_input</w:t>
      </w:r>
      <w:r w:rsidRPr="00FE10B2">
        <w:t xml:space="preserve"> </w:t>
      </w:r>
      <w:r w:rsidRPr="00FE10B2">
        <w:tab/>
        <w:t>Freundlich</w:t>
      </w:r>
      <w:r>
        <w:t xml:space="preserve"> coefficient in nonequilibrium region</w:t>
      </w:r>
      <w:r w:rsidRPr="00FE10B2">
        <w:t xml:space="preserve"> for each NCHEM.</w:t>
      </w:r>
      <w:r>
        <w:t>(dimensionless)</w:t>
      </w:r>
    </w:p>
    <w:p w14:paraId="5650A40C" w14:textId="77777777" w:rsidR="002D3243" w:rsidRDefault="002D3243" w:rsidP="00F60077"/>
    <w:p w14:paraId="6EB23819" w14:textId="77777777" w:rsidR="00E73AAB" w:rsidRPr="00CC500B" w:rsidRDefault="00E73AAB" w:rsidP="00F60077">
      <w:pPr>
        <w:rPr>
          <w:rFonts w:ascii="Consolas" w:hAnsi="Consolas" w:cs="Consolas"/>
          <w:sz w:val="19"/>
          <w:szCs w:val="19"/>
        </w:rPr>
      </w:pPr>
      <w:r w:rsidRPr="00FE10B2">
        <w:rPr>
          <w:b/>
        </w:rPr>
        <w:t>RECORD C7</w:t>
      </w:r>
      <w:r>
        <w:rPr>
          <w:b/>
        </w:rPr>
        <w:t>C</w:t>
      </w:r>
      <w:r w:rsidRPr="00FE10B2">
        <w:rPr>
          <w:b/>
        </w:rPr>
        <w:t>:</w:t>
      </w:r>
      <w:r w:rsidRPr="00FE10B2">
        <w:t xml:space="preserve"> </w:t>
      </w:r>
      <w:r w:rsidRPr="00CC500B">
        <w:t>N_f_</w:t>
      </w:r>
      <w:r>
        <w:t>2_</w:t>
      </w:r>
      <w:r w:rsidRPr="00CC500B">
        <w:t>input</w:t>
      </w:r>
      <w:r>
        <w:t xml:space="preserve">(1), </w:t>
      </w:r>
      <w:r w:rsidRPr="00CC500B">
        <w:t>N_f_</w:t>
      </w:r>
      <w:r>
        <w:t>2_</w:t>
      </w:r>
      <w:r w:rsidRPr="00CC500B">
        <w:t>input</w:t>
      </w:r>
      <w:r>
        <w:t xml:space="preserve">(2), </w:t>
      </w:r>
      <w:r w:rsidRPr="00CC500B">
        <w:t>N_f_</w:t>
      </w:r>
      <w:r>
        <w:t>2_</w:t>
      </w:r>
      <w:r w:rsidRPr="00CC500B">
        <w:t>input</w:t>
      </w:r>
      <w:r>
        <w:t xml:space="preserve">(3) for each horizon </w:t>
      </w:r>
    </w:p>
    <w:p w14:paraId="461F0BD2" w14:textId="77777777" w:rsidR="00E73AAB" w:rsidRPr="00FE10B2" w:rsidRDefault="00E73AAB" w:rsidP="00F60077">
      <w:r w:rsidRPr="00FE10B2">
        <w:t>One line for each horizon (total lines = NHORIZ).</w:t>
      </w:r>
    </w:p>
    <w:p w14:paraId="30155121" w14:textId="77777777" w:rsidR="00E73AAB" w:rsidRPr="00FE10B2" w:rsidRDefault="00E73AAB" w:rsidP="00F60077">
      <w:r>
        <w:t>N</w:t>
      </w:r>
      <w:r w:rsidRPr="00FE10B2">
        <w:t>_f_</w:t>
      </w:r>
      <w:r>
        <w:t>2_</w:t>
      </w:r>
      <w:r w:rsidRPr="00FE10B2">
        <w:t xml:space="preserve">input: </w:t>
      </w:r>
      <w:r w:rsidRPr="00FE10B2">
        <w:tab/>
        <w:t>Freundlich</w:t>
      </w:r>
      <w:r>
        <w:t xml:space="preserve"> Exponents for each NCHEM in non</w:t>
      </w:r>
      <w:r w:rsidR="00FB6842">
        <w:t>e</w:t>
      </w:r>
      <w:r>
        <w:t>quilibrium region (dimensionless)</w:t>
      </w:r>
    </w:p>
    <w:p w14:paraId="3CD630A9" w14:textId="77777777" w:rsidR="002D3243" w:rsidRDefault="002D3243" w:rsidP="00F60077"/>
    <w:p w14:paraId="00159CCA" w14:textId="77777777" w:rsidR="00FE10B2" w:rsidRDefault="00FE10B2" w:rsidP="00F60077">
      <w:r w:rsidRPr="00FE10B2">
        <w:rPr>
          <w:b/>
        </w:rPr>
        <w:t>RECORD C7</w:t>
      </w:r>
      <w:r w:rsidR="00E73AAB">
        <w:rPr>
          <w:b/>
        </w:rPr>
        <w:t>D</w:t>
      </w:r>
      <w:r w:rsidRPr="00FE10B2">
        <w:rPr>
          <w:b/>
        </w:rPr>
        <w:t>:</w:t>
      </w:r>
      <w:r w:rsidRPr="00FE10B2">
        <w:t xml:space="preserve"> </w:t>
      </w:r>
      <w:r>
        <w:t xml:space="preserve"> lowest_conc</w:t>
      </w:r>
    </w:p>
    <w:p w14:paraId="582C993E" w14:textId="77777777" w:rsidR="00FE10B2" w:rsidRDefault="00FE10B2" w:rsidP="00F60077">
      <w:r>
        <w:t>lowest_conc: concentration below which isotherms become linear.</w:t>
      </w:r>
      <w:r w:rsidR="00B71516">
        <w:t xml:space="preserve"> (mg</w:t>
      </w:r>
      <w:r w:rsidR="00F6134F">
        <w:t>/L)  This</w:t>
      </w:r>
      <w:r>
        <w:t xml:space="preserve"> prevents numerical difficulties at low concentrations</w:t>
      </w:r>
      <w:r w:rsidR="00F6134F">
        <w:t>.</w:t>
      </w:r>
    </w:p>
    <w:p w14:paraId="41FFD1A4" w14:textId="77777777" w:rsidR="002D3243" w:rsidRDefault="002D3243" w:rsidP="00F60077"/>
    <w:p w14:paraId="0E1A5A32" w14:textId="77777777" w:rsidR="00E73AAB" w:rsidRPr="00CC500B" w:rsidRDefault="00E73AAB" w:rsidP="00F60077">
      <w:pPr>
        <w:rPr>
          <w:rFonts w:ascii="Consolas" w:hAnsi="Consolas" w:cs="Consolas"/>
          <w:sz w:val="19"/>
          <w:szCs w:val="19"/>
        </w:rPr>
      </w:pPr>
      <w:r w:rsidRPr="00FE10B2">
        <w:rPr>
          <w:b/>
        </w:rPr>
        <w:t>RECORD C7</w:t>
      </w:r>
      <w:r>
        <w:rPr>
          <w:b/>
        </w:rPr>
        <w:t>E</w:t>
      </w:r>
      <w:r w:rsidRPr="00FE10B2">
        <w:rPr>
          <w:b/>
        </w:rPr>
        <w:t>:</w:t>
      </w:r>
      <w:r w:rsidRPr="00FE10B2">
        <w:t xml:space="preserve"> </w:t>
      </w:r>
      <w:r>
        <w:t xml:space="preserve">K2(1), K2(2), K2(3) for each horizon </w:t>
      </w:r>
    </w:p>
    <w:p w14:paraId="2402ECEF" w14:textId="77777777" w:rsidR="00E73AAB" w:rsidRPr="00FE10B2" w:rsidRDefault="00E73AAB" w:rsidP="00F60077">
      <w:r w:rsidRPr="00FE10B2">
        <w:t>One line for each horizon (total lines = NHORIZ).</w:t>
      </w:r>
    </w:p>
    <w:p w14:paraId="1F484C37" w14:textId="77777777" w:rsidR="00E73AAB" w:rsidRPr="00FE10B2" w:rsidRDefault="00E73AAB" w:rsidP="00F60077">
      <w:r>
        <w:t>K2</w:t>
      </w:r>
      <w:r w:rsidRPr="00FE10B2">
        <w:t xml:space="preserve">: </w:t>
      </w:r>
      <w:r w:rsidRPr="00FE10B2">
        <w:tab/>
      </w:r>
      <w:r>
        <w:t>Mass transfer coefficient between equilibrium and non</w:t>
      </w:r>
      <w:r w:rsidR="00FB6842">
        <w:t>e</w:t>
      </w:r>
      <w:r>
        <w:t>quilibrium regions, referenced to region 2 (per day)</w:t>
      </w:r>
    </w:p>
    <w:p w14:paraId="3536A6F3" w14:textId="21B3ED98" w:rsidR="002D3243" w:rsidRDefault="002D3243" w:rsidP="00F60077"/>
    <w:p w14:paraId="0CAF7559" w14:textId="77777777" w:rsidR="00BF6E99" w:rsidRDefault="00BF6E99" w:rsidP="00F60077"/>
    <w:p w14:paraId="42358C3B" w14:textId="1A536A17" w:rsidR="00BF6E99" w:rsidRDefault="00BF6E99" w:rsidP="00F60077">
      <w:r w:rsidRPr="00795509">
        <w:rPr>
          <w:b/>
          <w:bCs/>
        </w:rPr>
        <w:lastRenderedPageBreak/>
        <w:t xml:space="preserve">RECORD </w:t>
      </w:r>
      <w:r w:rsidR="007B139D" w:rsidRPr="00795509">
        <w:rPr>
          <w:b/>
          <w:bCs/>
        </w:rPr>
        <w:t>C8</w:t>
      </w:r>
      <w:r w:rsidRPr="00795509">
        <w:rPr>
          <w:b/>
          <w:bCs/>
        </w:rPr>
        <w:t>:</w:t>
      </w:r>
      <w:r>
        <w:rPr>
          <w:bCs/>
        </w:rPr>
        <w:tab/>
      </w:r>
      <w:r w:rsidRPr="005C55DA">
        <w:t>DWRATE(1)</w:t>
      </w:r>
      <w:r>
        <w:t>,</w:t>
      </w:r>
      <w:r w:rsidR="00051744">
        <w:t xml:space="preserve"> </w:t>
      </w:r>
      <w:r w:rsidR="00051744" w:rsidRPr="005C55DA">
        <w:t>DSRATE(</w:t>
      </w:r>
      <w:r w:rsidR="00051744">
        <w:t>1</w:t>
      </w:r>
      <w:r w:rsidR="00051744" w:rsidRPr="005C55DA">
        <w:t>)</w:t>
      </w:r>
      <w:r w:rsidR="00051744">
        <w:t xml:space="preserve">, </w:t>
      </w:r>
      <w:r w:rsidR="00051744" w:rsidRPr="005C55DA">
        <w:t>DGRATE(1)</w:t>
      </w:r>
      <w:r w:rsidR="00051744">
        <w:t>,</w:t>
      </w:r>
      <w:r w:rsidR="00681A9F">
        <w:t xml:space="preserve"> </w:t>
      </w:r>
      <w:r w:rsidRPr="005C55DA">
        <w:t>.</w:t>
      </w:r>
      <w:r>
        <w:t>.</w:t>
      </w:r>
      <w:r w:rsidRPr="005C55DA">
        <w:t>.</w:t>
      </w:r>
      <w:r w:rsidR="00681A9F">
        <w:t xml:space="preserve"> </w:t>
      </w:r>
      <w:r>
        <w:t>,</w:t>
      </w:r>
      <w:r w:rsidRPr="005C55DA">
        <w:t xml:space="preserve"> DWRATE(</w:t>
      </w:r>
      <w:r w:rsidR="00E23DEB" w:rsidRPr="005C55DA">
        <w:t>N</w:t>
      </w:r>
      <w:r w:rsidR="00E23DEB">
        <w:t>CHEM</w:t>
      </w:r>
      <w:r w:rsidRPr="005C55DA">
        <w:t>)</w:t>
      </w:r>
      <w:r w:rsidR="00051744">
        <w:t>,</w:t>
      </w:r>
      <w:r w:rsidRPr="005C55DA">
        <w:t xml:space="preserve"> DSRATE(</w:t>
      </w:r>
      <w:r w:rsidR="00051744">
        <w:t>NCHEM</w:t>
      </w:r>
      <w:r w:rsidRPr="005C55DA">
        <w:t>)</w:t>
      </w:r>
      <w:r>
        <w:t>,</w:t>
      </w:r>
      <w:r w:rsidR="00051744">
        <w:t xml:space="preserve"> </w:t>
      </w:r>
      <w:r w:rsidRPr="005C55DA">
        <w:t>DGRATE(</w:t>
      </w:r>
      <w:r w:rsidR="00E23DEB" w:rsidRPr="005C55DA">
        <w:t>N</w:t>
      </w:r>
      <w:r w:rsidR="00E23DEB">
        <w:t>CHEM</w:t>
      </w:r>
      <w:r w:rsidRPr="005C55DA">
        <w:t>)</w:t>
      </w:r>
    </w:p>
    <w:p w14:paraId="1B51966B" w14:textId="77777777" w:rsidR="00BF6E99" w:rsidRPr="00E142FB" w:rsidRDefault="00BF6E99" w:rsidP="00F60077">
      <w:r>
        <w:t>One line for each horizon (total lines = NHORIZ).</w:t>
      </w:r>
    </w:p>
    <w:p w14:paraId="24043853" w14:textId="77777777" w:rsidR="00BF6E99" w:rsidRPr="00126A62" w:rsidRDefault="00BF6E99" w:rsidP="00F60077">
      <w:r w:rsidRPr="00126A62">
        <w:t xml:space="preserve">DWRATE: </w:t>
      </w:r>
      <w:r>
        <w:tab/>
      </w:r>
      <w:r w:rsidRPr="00126A62">
        <w:t>dissolved phase pesticide(s) decay rate for each NCHEM (day</w:t>
      </w:r>
      <w:r w:rsidRPr="005C55DA">
        <w:rPr>
          <w:vertAlign w:val="superscript"/>
        </w:rPr>
        <w:t>-1</w:t>
      </w:r>
      <w:r w:rsidRPr="00126A62">
        <w:t>).</w:t>
      </w:r>
    </w:p>
    <w:p w14:paraId="50F19D7F" w14:textId="77777777" w:rsidR="00BF6E99" w:rsidRPr="00126A62" w:rsidRDefault="00BF6E99" w:rsidP="00F60077">
      <w:r w:rsidRPr="00126A62">
        <w:t xml:space="preserve">DSRATE: </w:t>
      </w:r>
      <w:r>
        <w:tab/>
      </w:r>
      <w:r w:rsidRPr="00126A62">
        <w:t>adsorbed phase pesticide(s) decay rate for each NCHEM (day</w:t>
      </w:r>
      <w:r w:rsidRPr="005C55DA">
        <w:rPr>
          <w:vertAlign w:val="superscript"/>
        </w:rPr>
        <w:t>-1</w:t>
      </w:r>
      <w:r w:rsidRPr="00126A62">
        <w:t>).</w:t>
      </w:r>
    </w:p>
    <w:p w14:paraId="6033E6B4" w14:textId="77777777" w:rsidR="00BF6E99" w:rsidRDefault="00BF6E99" w:rsidP="00F60077">
      <w:r w:rsidRPr="00126A62">
        <w:t xml:space="preserve">DGRATE: </w:t>
      </w:r>
      <w:r>
        <w:tab/>
      </w:r>
      <w:r w:rsidRPr="00126A62">
        <w:t>vapor phase pesticide(s)</w:t>
      </w:r>
      <w:r w:rsidR="00F65FCC">
        <w:t xml:space="preserve"> </w:t>
      </w:r>
      <w:r w:rsidRPr="00126A62">
        <w:t>decay rate for each NCHEM (day</w:t>
      </w:r>
      <w:r w:rsidRPr="005C55DA">
        <w:rPr>
          <w:vertAlign w:val="superscript"/>
        </w:rPr>
        <w:t>-1</w:t>
      </w:r>
      <w:r w:rsidRPr="00126A62">
        <w:t>).</w:t>
      </w:r>
    </w:p>
    <w:p w14:paraId="422671DD" w14:textId="77777777" w:rsidR="00BF6E99" w:rsidRPr="00126A62" w:rsidRDefault="00BF6E99" w:rsidP="00F60077"/>
    <w:p w14:paraId="57EB0965" w14:textId="77777777" w:rsidR="00BF6E99" w:rsidRDefault="00BF6E99" w:rsidP="00F60077">
      <w:pPr>
        <w:rPr>
          <w:bCs/>
        </w:rPr>
      </w:pPr>
      <w:r w:rsidRPr="00795509">
        <w:rPr>
          <w:b/>
          <w:bCs/>
        </w:rPr>
        <w:t xml:space="preserve">RECORD </w:t>
      </w:r>
      <w:r w:rsidR="007B139D" w:rsidRPr="00795509">
        <w:rPr>
          <w:b/>
          <w:bCs/>
        </w:rPr>
        <w:t>C9</w:t>
      </w:r>
      <w:r w:rsidRPr="00795509">
        <w:rPr>
          <w:b/>
          <w:bCs/>
        </w:rPr>
        <w:t>:</w:t>
      </w:r>
      <w:r w:rsidRPr="00E142FB">
        <w:rPr>
          <w:bCs/>
        </w:rPr>
        <w:t xml:space="preserve"> </w:t>
      </w:r>
      <w:r w:rsidRPr="00E142FB">
        <w:rPr>
          <w:bCs/>
        </w:rPr>
        <w:tab/>
      </w:r>
      <w:r w:rsidRPr="00E142FB">
        <w:t>DKRW12, DKRW13, DKRW23</w:t>
      </w:r>
    </w:p>
    <w:p w14:paraId="6ED446EC" w14:textId="77777777" w:rsidR="00BF6E99" w:rsidRPr="000C5D08" w:rsidRDefault="00C84A56" w:rsidP="00F60077">
      <w:pPr>
        <w:rPr>
          <w:i/>
        </w:rPr>
      </w:pPr>
      <w:r>
        <w:t xml:space="preserve">This </w:t>
      </w:r>
      <w:r w:rsidRPr="00126A62">
        <w:t>record</w:t>
      </w:r>
      <w:r w:rsidR="00BF6E99" w:rsidRPr="00126A62">
        <w:t xml:space="preserve"> is used for parent</w:t>
      </w:r>
      <w:r w:rsidR="007D5903">
        <w:t>-</w:t>
      </w:r>
      <w:r w:rsidR="00500FFC" w:rsidRPr="00126A62">
        <w:t>d</w:t>
      </w:r>
      <w:r w:rsidR="00500FFC">
        <w:t>egradate</w:t>
      </w:r>
      <w:r w:rsidR="00500FFC" w:rsidRPr="00126A62">
        <w:t xml:space="preserve"> </w:t>
      </w:r>
      <w:r w:rsidR="00BF6E99" w:rsidRPr="00126A62">
        <w:t>relationship.</w:t>
      </w:r>
      <w:r w:rsidR="00BF6E99">
        <w:t xml:space="preserve">  PRZM does not differentiate between sorbed and aqueous-phase conversions. Enter 0 when degradates are not calculated.</w:t>
      </w:r>
    </w:p>
    <w:p w14:paraId="60B1C6C4" w14:textId="77777777" w:rsidR="00BF6E99" w:rsidRPr="00126A62" w:rsidRDefault="00BF6E99" w:rsidP="00F60077">
      <w:r>
        <w:t>One line for each horizon (total lines = NHORIZ).</w:t>
      </w:r>
    </w:p>
    <w:p w14:paraId="1F2330EF" w14:textId="77777777" w:rsidR="00BF6E99" w:rsidRPr="00126A62" w:rsidRDefault="00BF6E99" w:rsidP="00F60077">
      <w:r w:rsidRPr="00126A62">
        <w:t xml:space="preserve">DKRW12: </w:t>
      </w:r>
      <w:r>
        <w:tab/>
        <w:t xml:space="preserve">Molar ratio of parent (chemical 1) to </w:t>
      </w:r>
      <w:r w:rsidR="00500FFC">
        <w:t xml:space="preserve">degradate </w:t>
      </w:r>
      <w:r>
        <w:t>(chemical 2)</w:t>
      </w:r>
      <w:r w:rsidR="009A687C">
        <w:t>.</w:t>
      </w:r>
    </w:p>
    <w:p w14:paraId="24191199" w14:textId="77777777" w:rsidR="00BF6E99" w:rsidRPr="00126A62" w:rsidRDefault="00BF6E99" w:rsidP="00F60077">
      <w:r w:rsidRPr="00126A62">
        <w:t xml:space="preserve">DKRW13: </w:t>
      </w:r>
      <w:r>
        <w:tab/>
        <w:t xml:space="preserve">Molar ratio of parent to </w:t>
      </w:r>
      <w:r w:rsidR="00500FFC">
        <w:t xml:space="preserve">degradate </w:t>
      </w:r>
      <w:r>
        <w:t xml:space="preserve">(chemical 3). </w:t>
      </w:r>
    </w:p>
    <w:p w14:paraId="70C4ED13" w14:textId="77777777" w:rsidR="00BF6E99" w:rsidRPr="00126A62" w:rsidRDefault="00BF6E99" w:rsidP="00F60077">
      <w:r w:rsidRPr="00126A62">
        <w:t xml:space="preserve">DKRW23: </w:t>
      </w:r>
      <w:r>
        <w:tab/>
        <w:t xml:space="preserve">Molar ratio of </w:t>
      </w:r>
      <w:r w:rsidR="00500FFC">
        <w:t xml:space="preserve">degradate </w:t>
      </w:r>
      <w:r>
        <w:t xml:space="preserve">(chemical 2) to </w:t>
      </w:r>
      <w:r w:rsidR="005472ED">
        <w:t xml:space="preserve">next sequential </w:t>
      </w:r>
      <w:r w:rsidR="00500FFC">
        <w:t xml:space="preserve">degradate </w:t>
      </w:r>
      <w:r>
        <w:t>(chemical 3).</w:t>
      </w:r>
    </w:p>
    <w:p w14:paraId="4DC7F194" w14:textId="77777777" w:rsidR="00BF6E99" w:rsidRDefault="00BF6E99" w:rsidP="00F60077"/>
    <w:p w14:paraId="0A8BA864" w14:textId="77777777" w:rsidR="00A73365" w:rsidRDefault="00A73365" w:rsidP="00F60077"/>
    <w:p w14:paraId="2AC7ADD7" w14:textId="736411A8" w:rsidR="00BF6E99" w:rsidRPr="00175BF2" w:rsidRDefault="002F3A7A" w:rsidP="00F60077">
      <w:pPr>
        <w:rPr>
          <w:i/>
          <w:iCs/>
          <w:u w:val="single"/>
        </w:rPr>
      </w:pPr>
      <w:r w:rsidRPr="00175BF2">
        <w:rPr>
          <w:i/>
          <w:iCs/>
          <w:u w:val="single"/>
        </w:rPr>
        <w:t xml:space="preserve">PRZM5 INPUT FILE:  </w:t>
      </w:r>
      <w:r w:rsidR="00BF6E99" w:rsidRPr="00175BF2">
        <w:rPr>
          <w:i/>
          <w:iCs/>
          <w:u w:val="single"/>
        </w:rPr>
        <w:t xml:space="preserve">OUTPUT </w:t>
      </w:r>
      <w:r w:rsidRPr="00175BF2">
        <w:rPr>
          <w:i/>
          <w:iCs/>
          <w:u w:val="single"/>
        </w:rPr>
        <w:t>OPTION</w:t>
      </w:r>
      <w:r w:rsidR="00175BF2" w:rsidRPr="00175BF2">
        <w:rPr>
          <w:i/>
          <w:iCs/>
          <w:u w:val="single"/>
        </w:rPr>
        <w:t>S</w:t>
      </w:r>
    </w:p>
    <w:p w14:paraId="4964DCB5" w14:textId="77777777" w:rsidR="009C555C" w:rsidRDefault="009C555C" w:rsidP="00F60077"/>
    <w:p w14:paraId="3D73F029" w14:textId="77777777" w:rsidR="00015737" w:rsidRDefault="00015737" w:rsidP="00F60077">
      <w:r w:rsidRPr="00795509">
        <w:t xml:space="preserve">RECORD </w:t>
      </w:r>
      <w:r w:rsidR="007B139D" w:rsidRPr="00795509">
        <w:t>U1</w:t>
      </w:r>
      <w:r w:rsidR="002E0872" w:rsidRPr="00795509">
        <w:t>:</w:t>
      </w:r>
      <w:r w:rsidR="002E0872">
        <w:t xml:space="preserve"> </w:t>
      </w:r>
      <w:r w:rsidRPr="007D2642">
        <w:t xml:space="preserve"> </w:t>
      </w:r>
      <w:r w:rsidR="002E0872" w:rsidRPr="002E0872">
        <w:t>NPLOTS</w:t>
      </w:r>
    </w:p>
    <w:p w14:paraId="23D117A8" w14:textId="77777777" w:rsidR="00015737" w:rsidRPr="007D2642" w:rsidRDefault="00015737" w:rsidP="00F60077">
      <w:r w:rsidRPr="007D2642">
        <w:t>NPLOTS:</w:t>
      </w:r>
      <w:r>
        <w:tab/>
      </w:r>
      <w:r w:rsidRPr="007D2642">
        <w:t xml:space="preserve"> number of times series plots (max</w:t>
      </w:r>
      <w:r w:rsidR="00644AC2">
        <w:t>imum</w:t>
      </w:r>
      <w:r w:rsidR="00644AC2" w:rsidRPr="007D2642">
        <w:t xml:space="preserve"> </w:t>
      </w:r>
      <w:r w:rsidRPr="007D2642">
        <w:t xml:space="preserve">of </w:t>
      </w:r>
      <w:r w:rsidR="005A1C13" w:rsidRPr="007D2642">
        <w:t>1</w:t>
      </w:r>
      <w:r w:rsidR="005A1C13">
        <w:t>00</w:t>
      </w:r>
      <w:r w:rsidRPr="007D2642">
        <w:t>).</w:t>
      </w:r>
    </w:p>
    <w:p w14:paraId="27855BCE" w14:textId="77777777" w:rsidR="00015737" w:rsidRPr="007D2642" w:rsidRDefault="00015737" w:rsidP="00F60077"/>
    <w:p w14:paraId="421FA429" w14:textId="2266B532" w:rsidR="00015737" w:rsidRDefault="002E0872" w:rsidP="00F60077">
      <w:r w:rsidRPr="00795509">
        <w:rPr>
          <w:b/>
        </w:rPr>
        <w:t xml:space="preserve">RECORD </w:t>
      </w:r>
      <w:r w:rsidR="007B139D" w:rsidRPr="00795509">
        <w:rPr>
          <w:b/>
        </w:rPr>
        <w:t>U2</w:t>
      </w:r>
      <w:r w:rsidRPr="00795509">
        <w:rPr>
          <w:b/>
        </w:rPr>
        <w:t>:</w:t>
      </w:r>
      <w:r>
        <w:t xml:space="preserve">  PLNAME,</w:t>
      </w:r>
      <w:r w:rsidR="00010233" w:rsidRPr="00010233">
        <w:rPr>
          <w:rFonts w:ascii="Consolas" w:hAnsi="Consolas" w:cs="Consolas"/>
          <w:color w:val="000000"/>
          <w:sz w:val="19"/>
          <w:szCs w:val="19"/>
        </w:rPr>
        <w:t xml:space="preserve"> </w:t>
      </w:r>
      <w:r w:rsidR="00010233">
        <w:rPr>
          <w:rFonts w:ascii="Consolas" w:hAnsi="Consolas" w:cs="Consolas"/>
          <w:color w:val="000000"/>
          <w:sz w:val="19"/>
          <w:szCs w:val="19"/>
        </w:rPr>
        <w:t>chem_id</w:t>
      </w:r>
      <w:r>
        <w:t>, MODE,</w:t>
      </w:r>
      <w:r w:rsidR="00F65FCC">
        <w:t xml:space="preserve"> </w:t>
      </w:r>
      <w:r>
        <w:t>IARG,</w:t>
      </w:r>
      <w:r w:rsidR="00F65FCC">
        <w:t xml:space="preserve"> </w:t>
      </w:r>
      <w:r>
        <w:t>IARG2,</w:t>
      </w:r>
      <w:r w:rsidR="00F65FCC">
        <w:t xml:space="preserve"> </w:t>
      </w:r>
      <w:r>
        <w:t>CONST</w:t>
      </w:r>
    </w:p>
    <w:p w14:paraId="52E986D2" w14:textId="77777777" w:rsidR="00015737" w:rsidRPr="007D2642" w:rsidRDefault="00015737" w:rsidP="00F60077">
      <w:r w:rsidRPr="007D2642">
        <w:t>Only if NPLOTS &gt; 0 (see record 45).</w:t>
      </w:r>
      <w:r w:rsidR="002E0872">
        <w:t xml:space="preserve">  R</w:t>
      </w:r>
      <w:r w:rsidRPr="007D2642">
        <w:t>epeat this record up to NPLOTS.</w:t>
      </w:r>
    </w:p>
    <w:p w14:paraId="63E5FC88" w14:textId="77777777" w:rsidR="00015737" w:rsidRPr="007D2642" w:rsidRDefault="00015737" w:rsidP="00F60077">
      <w:r w:rsidRPr="007D2642">
        <w:t xml:space="preserve">PLNAME: </w:t>
      </w:r>
      <w:r>
        <w:tab/>
      </w:r>
      <w:r w:rsidRPr="007D2642">
        <w:t>name of plotting variable (see Table</w:t>
      </w:r>
      <w:r w:rsidR="00A06125">
        <w:t xml:space="preserve"> 3.5</w:t>
      </w:r>
      <w:r w:rsidRPr="007D2642">
        <w:t>).</w:t>
      </w:r>
    </w:p>
    <w:p w14:paraId="0915C9DF" w14:textId="30752342" w:rsidR="00015737" w:rsidRPr="007D2642" w:rsidRDefault="00010233" w:rsidP="00F60077">
      <w:r>
        <w:rPr>
          <w:rFonts w:ascii="Consolas" w:hAnsi="Consolas" w:cs="Consolas"/>
          <w:color w:val="000000"/>
          <w:sz w:val="19"/>
          <w:szCs w:val="19"/>
        </w:rPr>
        <w:t>chem_id</w:t>
      </w:r>
      <w:r w:rsidR="00015737" w:rsidRPr="007D2642">
        <w:t xml:space="preserve">: </w:t>
      </w:r>
      <w:r w:rsidR="00015737">
        <w:tab/>
      </w:r>
      <w:r w:rsidR="00015737" w:rsidRPr="007D2642">
        <w:t xml:space="preserve">index to identify which </w:t>
      </w:r>
      <w:r w:rsidR="00040762">
        <w:t>chemical</w:t>
      </w:r>
      <w:r w:rsidR="00015737" w:rsidRPr="007D2642">
        <w:t xml:space="preserve">. </w:t>
      </w:r>
      <w:r w:rsidR="00040762">
        <w:t>1 is parent, 2 is daughter, 3 is granddaughter</w:t>
      </w:r>
    </w:p>
    <w:p w14:paraId="23EE2909" w14:textId="77777777" w:rsidR="00015737" w:rsidRPr="007D2642" w:rsidRDefault="00015737" w:rsidP="00F60077">
      <w:r w:rsidRPr="007D2642">
        <w:t xml:space="preserve">MODE: </w:t>
      </w:r>
      <w:r>
        <w:tab/>
      </w:r>
      <w:r w:rsidRPr="007D2642">
        <w:t>plotting mode</w:t>
      </w:r>
      <w:r w:rsidR="00DE7E42">
        <w:t xml:space="preserve">: </w:t>
      </w:r>
      <w:r w:rsidR="00DE7E42" w:rsidRPr="007D2642">
        <w:t xml:space="preserve"> </w:t>
      </w:r>
      <w:r w:rsidRPr="007D2642">
        <w:t>TSER (daily), TCUM (cumulative), TAVE (daily</w:t>
      </w:r>
      <w:r w:rsidR="002E0872">
        <w:t xml:space="preserve"> </w:t>
      </w:r>
      <w:r w:rsidRPr="007D2642">
        <w:t xml:space="preserve">average over multiple </w:t>
      </w:r>
      <w:r w:rsidR="002E0872">
        <w:tab/>
      </w:r>
      <w:r w:rsidRPr="007D2642">
        <w:t>compartments), TSUM (daily sum over multiple</w:t>
      </w:r>
      <w:r w:rsidR="002E0872">
        <w:t xml:space="preserve"> </w:t>
      </w:r>
      <w:r w:rsidRPr="007D2642">
        <w:t>compartments)</w:t>
      </w:r>
      <w:r w:rsidR="00DE7E42">
        <w:t>.</w:t>
      </w:r>
    </w:p>
    <w:p w14:paraId="02A8FA84" w14:textId="77777777" w:rsidR="00015737" w:rsidRPr="007D2642" w:rsidRDefault="00015737" w:rsidP="00F60077">
      <w:r w:rsidRPr="007D2642">
        <w:t xml:space="preserve">IARG: </w:t>
      </w:r>
      <w:r>
        <w:tab/>
      </w:r>
      <w:r w:rsidR="00157D08">
        <w:t>first compartment of interest</w:t>
      </w:r>
      <w:r w:rsidRPr="007D2642">
        <w:t xml:space="preserve"> (see Table </w:t>
      </w:r>
      <w:r w:rsidR="00A06125">
        <w:t>3.5</w:t>
      </w:r>
      <w:r w:rsidRPr="007D2642">
        <w:t>).</w:t>
      </w:r>
    </w:p>
    <w:p w14:paraId="279F4EEE" w14:textId="77777777" w:rsidR="00015737" w:rsidRPr="007D2642" w:rsidRDefault="00015737" w:rsidP="00F60077">
      <w:r w:rsidRPr="007D2642">
        <w:t xml:space="preserve">IARG2: </w:t>
      </w:r>
      <w:r>
        <w:tab/>
      </w:r>
      <w:r w:rsidR="00157D08">
        <w:t>last compartment of interest</w:t>
      </w:r>
      <w:r w:rsidRPr="007D2642">
        <w:t xml:space="preserve"> (see Table </w:t>
      </w:r>
      <w:r w:rsidR="00157D08">
        <w:t>3.5</w:t>
      </w:r>
      <w:r w:rsidRPr="007D2642">
        <w:t>) (If TSER or TCUM</w:t>
      </w:r>
      <w:r w:rsidR="007B79C4">
        <w:t>,</w:t>
      </w:r>
      <w:r w:rsidR="002E0872">
        <w:t xml:space="preserve"> </w:t>
      </w:r>
      <w:r w:rsidRPr="007D2642">
        <w:t xml:space="preserve">enter same value as </w:t>
      </w:r>
      <w:r w:rsidR="002E0872">
        <w:tab/>
      </w:r>
      <w:r w:rsidRPr="007D2642">
        <w:t>IARG</w:t>
      </w:r>
      <w:r w:rsidR="007B79C4">
        <w:t>).</w:t>
      </w:r>
    </w:p>
    <w:p w14:paraId="25A3C40D" w14:textId="77777777" w:rsidR="00015737" w:rsidRPr="007D2642" w:rsidRDefault="00015737" w:rsidP="00F60077">
      <w:r w:rsidRPr="007D2642">
        <w:t xml:space="preserve">CONST: </w:t>
      </w:r>
      <w:r>
        <w:tab/>
      </w:r>
      <w:r w:rsidRPr="007D2642">
        <w:t xml:space="preserve">constant to multiply for unit conversion. </w:t>
      </w:r>
      <w:r w:rsidR="002E0872">
        <w:t xml:space="preserve"> </w:t>
      </w:r>
      <w:r w:rsidR="000752E8">
        <w:t xml:space="preserve">Set to </w:t>
      </w:r>
      <w:r w:rsidRPr="007D2642">
        <w:t xml:space="preserve">1.0 </w:t>
      </w:r>
      <w:r w:rsidR="000752E8">
        <w:t xml:space="preserve">if </w:t>
      </w:r>
      <w:r w:rsidR="00253643">
        <w:t>no conversion</w:t>
      </w:r>
      <w:r w:rsidRPr="007D2642">
        <w:t>.</w:t>
      </w:r>
    </w:p>
    <w:p w14:paraId="16A4EB0F" w14:textId="77777777" w:rsidR="003B0799" w:rsidRDefault="003B0799" w:rsidP="00F60077">
      <w:pPr>
        <w:pStyle w:val="Heading1"/>
      </w:pPr>
      <w:bookmarkStart w:id="8" w:name="_Toc49249785"/>
      <w:r>
        <w:t>Parameter Estimation</w:t>
      </w:r>
      <w:bookmarkEnd w:id="8"/>
    </w:p>
    <w:p w14:paraId="4FDA6B1A" w14:textId="4D22C6D3" w:rsidR="00ED10D2" w:rsidRDefault="002474A8" w:rsidP="00F60077">
      <w:r>
        <w:t>P</w:t>
      </w:r>
      <w:r w:rsidR="00ED10D2">
        <w:t>arameters</w:t>
      </w:r>
      <w:r w:rsidR="002A5D62">
        <w:t xml:space="preserve"> u</w:t>
      </w:r>
      <w:r w:rsidR="00BE275F">
        <w:t>sed</w:t>
      </w:r>
      <w:r w:rsidR="002A5D62">
        <w:t xml:space="preserve"> in the PRZM5 </w:t>
      </w:r>
      <w:r w:rsidR="00967584">
        <w:t>code</w:t>
      </w:r>
      <w:r w:rsidR="002A5D62">
        <w:t xml:space="preserve"> </w:t>
      </w:r>
      <w:r w:rsidR="00967584">
        <w:t xml:space="preserve">are listed </w:t>
      </w:r>
      <w:r w:rsidR="002A5D62">
        <w:t>for</w:t>
      </w:r>
      <w:r w:rsidR="00587932">
        <w:t xml:space="preserve"> </w:t>
      </w:r>
      <w:r w:rsidR="002A5D62">
        <w:t>reference.</w:t>
      </w:r>
    </w:p>
    <w:p w14:paraId="094B9752" w14:textId="77777777" w:rsidR="00ED10D2" w:rsidRDefault="00ED10D2" w:rsidP="00F60077"/>
    <w:p w14:paraId="33F8D438" w14:textId="06DA2D98" w:rsidR="003B0799" w:rsidRDefault="003B0799" w:rsidP="00F60077">
      <w:r w:rsidRPr="003B0799">
        <w:rPr>
          <w:b/>
          <w:bCs/>
        </w:rPr>
        <w:t xml:space="preserve">AFIELD </w:t>
      </w:r>
      <w:r w:rsidRPr="003B0799">
        <w:t xml:space="preserve">- </w:t>
      </w:r>
      <w:r w:rsidR="00110B70">
        <w:t>T</w:t>
      </w:r>
      <w:r w:rsidRPr="003B0799">
        <w:t>he erosion area or plot size in hectares</w:t>
      </w:r>
      <w:r w:rsidR="00F26675">
        <w:t xml:space="preserve"> (h</w:t>
      </w:r>
      <w:r w:rsidR="009A5929">
        <w:t>a</w:t>
      </w:r>
      <w:r w:rsidR="00F26675">
        <w:t>)</w:t>
      </w:r>
      <w:r w:rsidRPr="003B0799">
        <w:t>.</w:t>
      </w:r>
      <w:r w:rsidR="00762FEE">
        <w:t xml:space="preserve"> Area only impacts the erosion routine.  Elsewhere all output is on a per-area basis and area has no impact on results.</w:t>
      </w:r>
    </w:p>
    <w:p w14:paraId="6BF2415B" w14:textId="77777777" w:rsidR="003B0799" w:rsidRPr="003B0799" w:rsidRDefault="003B0799" w:rsidP="00F60077"/>
    <w:p w14:paraId="47C2382B" w14:textId="77777777" w:rsidR="003B0799" w:rsidRDefault="003B0799" w:rsidP="00F60077">
      <w:r w:rsidRPr="003B0799">
        <w:rPr>
          <w:b/>
          <w:bCs/>
        </w:rPr>
        <w:t xml:space="preserve">ALBEDO </w:t>
      </w:r>
      <w:r w:rsidRPr="003B0799">
        <w:t>- Soil surface albedo. To simulate soil temperatures, ALBEDO values must be specified for each</w:t>
      </w:r>
      <w:r>
        <w:t xml:space="preserve"> </w:t>
      </w:r>
      <w:r w:rsidRPr="003B0799">
        <w:t>month. As the surface condition</w:t>
      </w:r>
      <w:r w:rsidR="00F26675">
        <w:t>s</w:t>
      </w:r>
      <w:r w:rsidRPr="003B0799">
        <w:t xml:space="preserve"> change, the ALBEDO values change accordingly. Values for some natural surface</w:t>
      </w:r>
      <w:r>
        <w:t xml:space="preserve"> </w:t>
      </w:r>
      <w:r w:rsidRPr="003B0799">
        <w:t>conditions are provided in</w:t>
      </w:r>
      <w:r w:rsidR="006321B6">
        <w:t xml:space="preserve"> </w:t>
      </w:r>
      <w:r w:rsidR="006321B6" w:rsidRPr="00A70F40">
        <w:rPr>
          <w:b/>
        </w:rPr>
        <w:t>Table 3.1</w:t>
      </w:r>
      <w:r w:rsidRPr="003B0799">
        <w:t>.</w:t>
      </w:r>
    </w:p>
    <w:p w14:paraId="00F1AA0F" w14:textId="77777777" w:rsidR="003B0799" w:rsidRDefault="003B0799" w:rsidP="00F60077"/>
    <w:p w14:paraId="5215AC28" w14:textId="2DCAF72C" w:rsidR="006321B6" w:rsidRDefault="00C93F8F" w:rsidP="00F60077">
      <w:r w:rsidRPr="00C93F8F">
        <w:rPr>
          <w:b/>
        </w:rPr>
        <w:t>max_root_depth</w:t>
      </w:r>
      <w:r w:rsidR="006321B6" w:rsidRPr="006321B6">
        <w:rPr>
          <w:b/>
          <w:bCs/>
        </w:rPr>
        <w:t xml:space="preserve"> </w:t>
      </w:r>
      <w:r w:rsidR="0002623B">
        <w:t>–</w:t>
      </w:r>
      <w:r w:rsidR="006321B6" w:rsidRPr="006321B6">
        <w:t xml:space="preserve"> </w:t>
      </w:r>
      <w:r w:rsidR="0002623B">
        <w:t xml:space="preserve">Effective root depth, not necessarily the </w:t>
      </w:r>
      <w:r w:rsidR="006321B6" w:rsidRPr="006321B6">
        <w:t xml:space="preserve">maximum </w:t>
      </w:r>
      <w:r w:rsidR="0002623B">
        <w:t xml:space="preserve">depth.  </w:t>
      </w:r>
      <w:r w:rsidR="006321B6" w:rsidRPr="006321B6">
        <w:t>PRZM requires this parameter in centimeters to estimate the</w:t>
      </w:r>
      <w:r w:rsidR="006321B6">
        <w:t xml:space="preserve"> </w:t>
      </w:r>
      <w:r w:rsidR="006321B6" w:rsidRPr="006321B6">
        <w:t>measurement of root depth from the land surface</w:t>
      </w:r>
      <w:r w:rsidR="00681A9F">
        <w:t xml:space="preserve"> for purposes of estimating evapotranspiration</w:t>
      </w:r>
      <w:r w:rsidR="006321B6" w:rsidRPr="006321B6">
        <w:t xml:space="preserve">. </w:t>
      </w:r>
      <w:r w:rsidR="009E658B">
        <w:t xml:space="preserve"> </w:t>
      </w:r>
      <w:r w:rsidR="006321B6" w:rsidRPr="006321B6">
        <w:t xml:space="preserve">For ranges on specific root depths, consult </w:t>
      </w:r>
      <w:r w:rsidR="009E658B">
        <w:t xml:space="preserve">a current version of </w:t>
      </w:r>
      <w:r w:rsidR="006321B6" w:rsidRPr="006321B6">
        <w:t>USDA</w:t>
      </w:r>
      <w:r w:rsidR="009E658B">
        <w:t xml:space="preserve"> </w:t>
      </w:r>
      <w:r w:rsidR="006321B6" w:rsidRPr="006321B6">
        <w:t>Usua</w:t>
      </w:r>
      <w:r w:rsidR="009E658B">
        <w:t xml:space="preserve">l Planting and Harvesting Dates </w:t>
      </w:r>
      <w:r w:rsidR="006321B6" w:rsidRPr="006321B6">
        <w:t xml:space="preserve">or the local Cooperative Extension Service. </w:t>
      </w:r>
    </w:p>
    <w:p w14:paraId="247A68E7" w14:textId="77777777" w:rsidR="00CD6111" w:rsidRPr="006321B6" w:rsidRDefault="00CD6111" w:rsidP="00F60077"/>
    <w:p w14:paraId="07173A37" w14:textId="77777777" w:rsidR="0041011B" w:rsidRPr="0041011B" w:rsidRDefault="0041011B" w:rsidP="00F60077">
      <w:r w:rsidRPr="00A70F40">
        <w:rPr>
          <w:bCs/>
        </w:rPr>
        <w:t xml:space="preserve">Table </w:t>
      </w:r>
      <w:r w:rsidR="006321B6" w:rsidRPr="00A70F40">
        <w:rPr>
          <w:bCs/>
        </w:rPr>
        <w:t>3.1</w:t>
      </w:r>
      <w:r w:rsidRPr="00A70F40">
        <w:rPr>
          <w:bCs/>
        </w:rPr>
        <w:t xml:space="preserve"> </w:t>
      </w:r>
      <w:r w:rsidRPr="00A70F40">
        <w:t>Albedo Factors of Natural Surfaces for Solar Radiation</w:t>
      </w:r>
      <w:r w:rsidR="00BE275F">
        <w:t xml:space="preserve"> (Brutsaert,</w:t>
      </w:r>
      <w:r w:rsidR="00F50F97">
        <w:t xml:space="preserve"> </w:t>
      </w:r>
      <w:r w:rsidR="00BE275F" w:rsidRPr="0041011B">
        <w:t>1982</w:t>
      </w:r>
      <w:r w:rsidR="00BE275F">
        <w:t xml:space="preserve">; </w:t>
      </w:r>
      <w:r w:rsidR="00BE275F" w:rsidRPr="0041011B">
        <w:t>van Wi</w:t>
      </w:r>
      <w:r w:rsidR="00BE275F">
        <w:t xml:space="preserve">jk, </w:t>
      </w:r>
      <w:r w:rsidR="00BE275F" w:rsidRPr="0041011B">
        <w:t>1963)</w:t>
      </w:r>
      <w:r w:rsidR="00BE275F" w:rsidRPr="0041011B" w:rsidDel="00BE275F">
        <w:t xml:space="preserve"> </w:t>
      </w:r>
    </w:p>
    <w:tbl>
      <w:tblPr>
        <w:tblStyle w:val="TableGrid"/>
        <w:tblW w:w="0" w:type="auto"/>
        <w:tblLook w:val="04A0" w:firstRow="1" w:lastRow="0" w:firstColumn="1" w:lastColumn="0" w:noHBand="0" w:noVBand="1"/>
        <w:tblCaption w:val="Table 3.1"/>
        <w:tblDescription w:val="Albedo Factors of Natural Surfaces for Solar Radiation "/>
      </w:tblPr>
      <w:tblGrid>
        <w:gridCol w:w="3438"/>
        <w:gridCol w:w="1530"/>
      </w:tblGrid>
      <w:tr w:rsidR="006321B6" w:rsidRPr="0041011B" w14:paraId="5447DB62" w14:textId="77777777" w:rsidTr="003E25FB">
        <w:trPr>
          <w:tblHeader/>
        </w:trPr>
        <w:tc>
          <w:tcPr>
            <w:tcW w:w="3438" w:type="dxa"/>
          </w:tcPr>
          <w:p w14:paraId="212110B9" w14:textId="6A3CAA8E" w:rsidR="006321B6" w:rsidRPr="008B3209" w:rsidRDefault="006321B6" w:rsidP="00F60077">
            <w:r w:rsidRPr="008B3209">
              <w:lastRenderedPageBreak/>
              <w:t>Surface</w:t>
            </w:r>
            <w:r w:rsidR="003E25FB">
              <w:tab/>
            </w:r>
          </w:p>
        </w:tc>
        <w:tc>
          <w:tcPr>
            <w:tcW w:w="1530" w:type="dxa"/>
          </w:tcPr>
          <w:p w14:paraId="0C8B3A4A" w14:textId="77777777" w:rsidR="006321B6" w:rsidRPr="008B3209" w:rsidRDefault="006321B6" w:rsidP="00F60077">
            <w:r w:rsidRPr="008B3209">
              <w:t>Reflectivity</w:t>
            </w:r>
          </w:p>
        </w:tc>
      </w:tr>
      <w:tr w:rsidR="0041011B" w:rsidRPr="0041011B" w14:paraId="64B056C2" w14:textId="77777777" w:rsidTr="001A6FD1">
        <w:tc>
          <w:tcPr>
            <w:tcW w:w="3438" w:type="dxa"/>
          </w:tcPr>
          <w:p w14:paraId="63B828C6" w14:textId="77777777" w:rsidR="0041011B" w:rsidRPr="0041011B" w:rsidRDefault="0041011B" w:rsidP="00F60077">
            <w:r w:rsidRPr="0041011B">
              <w:t>Fresh Dry Snow</w:t>
            </w:r>
          </w:p>
        </w:tc>
        <w:tc>
          <w:tcPr>
            <w:tcW w:w="1530" w:type="dxa"/>
          </w:tcPr>
          <w:p w14:paraId="2B011C88" w14:textId="77777777" w:rsidR="0041011B" w:rsidRPr="0041011B" w:rsidRDefault="0041011B" w:rsidP="00F60077">
            <w:r w:rsidRPr="0041011B">
              <w:t>0.80-0.90</w:t>
            </w:r>
          </w:p>
        </w:tc>
      </w:tr>
      <w:tr w:rsidR="0041011B" w:rsidRPr="0041011B" w14:paraId="55A08B39" w14:textId="77777777" w:rsidTr="001A6FD1">
        <w:tc>
          <w:tcPr>
            <w:tcW w:w="3438" w:type="dxa"/>
          </w:tcPr>
          <w:p w14:paraId="5BFD4A02" w14:textId="77777777" w:rsidR="0041011B" w:rsidRPr="0041011B" w:rsidRDefault="0041011B" w:rsidP="00F60077">
            <w:r w:rsidRPr="0041011B">
              <w:t xml:space="preserve">Clean, Stable Snow Cover </w:t>
            </w:r>
          </w:p>
        </w:tc>
        <w:tc>
          <w:tcPr>
            <w:tcW w:w="1530" w:type="dxa"/>
          </w:tcPr>
          <w:p w14:paraId="1F0D2065" w14:textId="77777777" w:rsidR="0041011B" w:rsidRPr="0041011B" w:rsidRDefault="0041011B" w:rsidP="00F60077">
            <w:r w:rsidRPr="0041011B">
              <w:t>0.60-0.75</w:t>
            </w:r>
          </w:p>
        </w:tc>
      </w:tr>
      <w:tr w:rsidR="0041011B" w:rsidRPr="0041011B" w14:paraId="66D62B6A" w14:textId="77777777" w:rsidTr="001A6FD1">
        <w:tc>
          <w:tcPr>
            <w:tcW w:w="3438" w:type="dxa"/>
          </w:tcPr>
          <w:p w14:paraId="0B09DCF5" w14:textId="77777777" w:rsidR="0041011B" w:rsidRPr="0041011B" w:rsidRDefault="0041011B" w:rsidP="00F60077">
            <w:r w:rsidRPr="0041011B">
              <w:t>Old and Dirty Snow Cover</w:t>
            </w:r>
          </w:p>
        </w:tc>
        <w:tc>
          <w:tcPr>
            <w:tcW w:w="1530" w:type="dxa"/>
          </w:tcPr>
          <w:p w14:paraId="146E4EEA" w14:textId="77777777" w:rsidR="0041011B" w:rsidRPr="0041011B" w:rsidRDefault="0041011B" w:rsidP="00F60077">
            <w:r w:rsidRPr="0041011B">
              <w:t>0.30-0.65</w:t>
            </w:r>
          </w:p>
        </w:tc>
      </w:tr>
      <w:tr w:rsidR="0041011B" w:rsidRPr="0041011B" w14:paraId="2A9F6DD9" w14:textId="77777777" w:rsidTr="001A6FD1">
        <w:tc>
          <w:tcPr>
            <w:tcW w:w="3438" w:type="dxa"/>
          </w:tcPr>
          <w:p w14:paraId="414C7B7E" w14:textId="77777777" w:rsidR="0041011B" w:rsidRPr="0041011B" w:rsidRDefault="0041011B" w:rsidP="00F60077">
            <w:r w:rsidRPr="0041011B">
              <w:t xml:space="preserve">Dry Salt Cover </w:t>
            </w:r>
          </w:p>
        </w:tc>
        <w:tc>
          <w:tcPr>
            <w:tcW w:w="1530" w:type="dxa"/>
          </w:tcPr>
          <w:p w14:paraId="2E2A5F86" w14:textId="77777777" w:rsidR="0041011B" w:rsidRPr="0041011B" w:rsidRDefault="0041011B" w:rsidP="00F60077">
            <w:r w:rsidRPr="0041011B">
              <w:t>0.50</w:t>
            </w:r>
          </w:p>
        </w:tc>
      </w:tr>
      <w:tr w:rsidR="0041011B" w:rsidRPr="0041011B" w14:paraId="66FE0143" w14:textId="77777777" w:rsidTr="001A6FD1">
        <w:tc>
          <w:tcPr>
            <w:tcW w:w="3438" w:type="dxa"/>
          </w:tcPr>
          <w:p w14:paraId="4145F353" w14:textId="77777777" w:rsidR="0041011B" w:rsidRPr="0041011B" w:rsidRDefault="0041011B" w:rsidP="00F60077">
            <w:r w:rsidRPr="0041011B">
              <w:t xml:space="preserve">Lime </w:t>
            </w:r>
          </w:p>
        </w:tc>
        <w:tc>
          <w:tcPr>
            <w:tcW w:w="1530" w:type="dxa"/>
          </w:tcPr>
          <w:p w14:paraId="33949AA8" w14:textId="77777777" w:rsidR="0041011B" w:rsidRPr="0041011B" w:rsidRDefault="0041011B" w:rsidP="00F60077">
            <w:r w:rsidRPr="0041011B">
              <w:t>0.45</w:t>
            </w:r>
          </w:p>
        </w:tc>
      </w:tr>
      <w:tr w:rsidR="0041011B" w:rsidRPr="0041011B" w14:paraId="48C166AA" w14:textId="77777777" w:rsidTr="001A6FD1">
        <w:tc>
          <w:tcPr>
            <w:tcW w:w="3438" w:type="dxa"/>
          </w:tcPr>
          <w:p w14:paraId="39834633" w14:textId="77777777" w:rsidR="0041011B" w:rsidRPr="0041011B" w:rsidRDefault="0041011B" w:rsidP="00F60077">
            <w:r w:rsidRPr="0041011B">
              <w:t xml:space="preserve">White Sand, Lime </w:t>
            </w:r>
          </w:p>
        </w:tc>
        <w:tc>
          <w:tcPr>
            <w:tcW w:w="1530" w:type="dxa"/>
          </w:tcPr>
          <w:p w14:paraId="7C28EAB7" w14:textId="77777777" w:rsidR="0041011B" w:rsidRPr="0041011B" w:rsidRDefault="0041011B" w:rsidP="00F60077">
            <w:r w:rsidRPr="0041011B">
              <w:t>0.30-0.40</w:t>
            </w:r>
          </w:p>
        </w:tc>
      </w:tr>
      <w:tr w:rsidR="0041011B" w:rsidRPr="0041011B" w14:paraId="6DC49752" w14:textId="77777777" w:rsidTr="001A6FD1">
        <w:tc>
          <w:tcPr>
            <w:tcW w:w="3438" w:type="dxa"/>
          </w:tcPr>
          <w:p w14:paraId="3E8C6F16" w14:textId="77777777" w:rsidR="0041011B" w:rsidRPr="0041011B" w:rsidRDefault="0041011B" w:rsidP="00F60077">
            <w:r w:rsidRPr="0041011B">
              <w:t xml:space="preserve">Quartz Sand </w:t>
            </w:r>
          </w:p>
        </w:tc>
        <w:tc>
          <w:tcPr>
            <w:tcW w:w="1530" w:type="dxa"/>
          </w:tcPr>
          <w:p w14:paraId="2C8E64FA" w14:textId="77777777" w:rsidR="0041011B" w:rsidRPr="0041011B" w:rsidRDefault="0041011B" w:rsidP="00F60077">
            <w:r w:rsidRPr="0041011B">
              <w:t>0.35</w:t>
            </w:r>
          </w:p>
        </w:tc>
      </w:tr>
      <w:tr w:rsidR="0041011B" w:rsidRPr="0041011B" w14:paraId="73E3B6CE" w14:textId="77777777" w:rsidTr="001A6FD1">
        <w:tc>
          <w:tcPr>
            <w:tcW w:w="3438" w:type="dxa"/>
          </w:tcPr>
          <w:p w14:paraId="29EE1017" w14:textId="77777777" w:rsidR="0041011B" w:rsidRPr="0041011B" w:rsidRDefault="0041011B" w:rsidP="00F60077">
            <w:r w:rsidRPr="0041011B">
              <w:t xml:space="preserve">Granite </w:t>
            </w:r>
          </w:p>
        </w:tc>
        <w:tc>
          <w:tcPr>
            <w:tcW w:w="1530" w:type="dxa"/>
          </w:tcPr>
          <w:p w14:paraId="2CEBFA07" w14:textId="77777777" w:rsidR="0041011B" w:rsidRPr="0041011B" w:rsidRDefault="0041011B" w:rsidP="00F60077">
            <w:r w:rsidRPr="0041011B">
              <w:t>0.15</w:t>
            </w:r>
          </w:p>
        </w:tc>
      </w:tr>
      <w:tr w:rsidR="0041011B" w:rsidRPr="0041011B" w14:paraId="4D32B121" w14:textId="77777777" w:rsidTr="001A6FD1">
        <w:tc>
          <w:tcPr>
            <w:tcW w:w="3438" w:type="dxa"/>
          </w:tcPr>
          <w:p w14:paraId="01E8FBFE" w14:textId="77777777" w:rsidR="0041011B" w:rsidRPr="0041011B" w:rsidRDefault="0041011B" w:rsidP="00F60077">
            <w:r w:rsidRPr="0041011B">
              <w:t xml:space="preserve">Dark Clay, Wet </w:t>
            </w:r>
          </w:p>
        </w:tc>
        <w:tc>
          <w:tcPr>
            <w:tcW w:w="1530" w:type="dxa"/>
          </w:tcPr>
          <w:p w14:paraId="6217FC30" w14:textId="77777777" w:rsidR="0041011B" w:rsidRPr="0041011B" w:rsidRDefault="0041011B" w:rsidP="00F60077">
            <w:r w:rsidRPr="0041011B">
              <w:t>0.02-0.08</w:t>
            </w:r>
          </w:p>
        </w:tc>
      </w:tr>
      <w:tr w:rsidR="0041011B" w:rsidRPr="0041011B" w14:paraId="1227BA61" w14:textId="77777777" w:rsidTr="001A6FD1">
        <w:tc>
          <w:tcPr>
            <w:tcW w:w="3438" w:type="dxa"/>
          </w:tcPr>
          <w:p w14:paraId="2CC21ADA" w14:textId="77777777" w:rsidR="0041011B" w:rsidRPr="0041011B" w:rsidRDefault="0041011B" w:rsidP="00F60077">
            <w:r w:rsidRPr="0041011B">
              <w:t xml:space="preserve">Dark Clay, Dry </w:t>
            </w:r>
          </w:p>
        </w:tc>
        <w:tc>
          <w:tcPr>
            <w:tcW w:w="1530" w:type="dxa"/>
          </w:tcPr>
          <w:p w14:paraId="2D8CEB32" w14:textId="77777777" w:rsidR="0041011B" w:rsidRPr="0041011B" w:rsidRDefault="0041011B" w:rsidP="00F60077">
            <w:r w:rsidRPr="0041011B">
              <w:t>0.16</w:t>
            </w:r>
          </w:p>
        </w:tc>
      </w:tr>
      <w:tr w:rsidR="0041011B" w:rsidRPr="0041011B" w14:paraId="2E29AFBF" w14:textId="77777777" w:rsidTr="001A6FD1">
        <w:tc>
          <w:tcPr>
            <w:tcW w:w="3438" w:type="dxa"/>
          </w:tcPr>
          <w:p w14:paraId="1925CD38" w14:textId="77777777" w:rsidR="0041011B" w:rsidRPr="0041011B" w:rsidRDefault="0041011B" w:rsidP="00F60077">
            <w:r w:rsidRPr="0041011B">
              <w:t xml:space="preserve">Sand, Wet </w:t>
            </w:r>
          </w:p>
        </w:tc>
        <w:tc>
          <w:tcPr>
            <w:tcW w:w="1530" w:type="dxa"/>
          </w:tcPr>
          <w:p w14:paraId="5A3E96BD" w14:textId="77777777" w:rsidR="0041011B" w:rsidRPr="0041011B" w:rsidRDefault="0041011B" w:rsidP="00F60077">
            <w:r w:rsidRPr="0041011B">
              <w:t>0.09</w:t>
            </w:r>
          </w:p>
        </w:tc>
      </w:tr>
      <w:tr w:rsidR="0041011B" w:rsidRPr="0041011B" w14:paraId="388F7E4B" w14:textId="77777777" w:rsidTr="001A6FD1">
        <w:tc>
          <w:tcPr>
            <w:tcW w:w="3438" w:type="dxa"/>
          </w:tcPr>
          <w:p w14:paraId="1047F91F" w14:textId="77777777" w:rsidR="0041011B" w:rsidRPr="0041011B" w:rsidRDefault="0041011B" w:rsidP="00F60077">
            <w:r w:rsidRPr="0041011B">
              <w:t xml:space="preserve">Sand, Dry </w:t>
            </w:r>
          </w:p>
        </w:tc>
        <w:tc>
          <w:tcPr>
            <w:tcW w:w="1530" w:type="dxa"/>
          </w:tcPr>
          <w:p w14:paraId="342CDFB9" w14:textId="77777777" w:rsidR="0041011B" w:rsidRPr="0041011B" w:rsidRDefault="0041011B" w:rsidP="00F60077">
            <w:r w:rsidRPr="0041011B">
              <w:t>0.18</w:t>
            </w:r>
          </w:p>
        </w:tc>
      </w:tr>
      <w:tr w:rsidR="0041011B" w:rsidRPr="0041011B" w14:paraId="4499398F" w14:textId="77777777" w:rsidTr="001A6FD1">
        <w:tc>
          <w:tcPr>
            <w:tcW w:w="3438" w:type="dxa"/>
          </w:tcPr>
          <w:p w14:paraId="73ECE506" w14:textId="77777777" w:rsidR="0041011B" w:rsidRPr="0041011B" w:rsidRDefault="0041011B" w:rsidP="00F60077">
            <w:r w:rsidRPr="0041011B">
              <w:t xml:space="preserve">Sand, Yellow </w:t>
            </w:r>
          </w:p>
        </w:tc>
        <w:tc>
          <w:tcPr>
            <w:tcW w:w="1530" w:type="dxa"/>
          </w:tcPr>
          <w:p w14:paraId="621B18F4" w14:textId="77777777" w:rsidR="0041011B" w:rsidRPr="0041011B" w:rsidRDefault="0041011B" w:rsidP="00F60077">
            <w:r w:rsidRPr="0041011B">
              <w:t>0.35</w:t>
            </w:r>
          </w:p>
        </w:tc>
      </w:tr>
      <w:tr w:rsidR="0041011B" w:rsidRPr="0041011B" w14:paraId="774C7E74" w14:textId="77777777" w:rsidTr="001A6FD1">
        <w:tc>
          <w:tcPr>
            <w:tcW w:w="3438" w:type="dxa"/>
          </w:tcPr>
          <w:p w14:paraId="4541F286" w14:textId="77777777" w:rsidR="0041011B" w:rsidRPr="0041011B" w:rsidRDefault="0041011B" w:rsidP="00F60077">
            <w:r w:rsidRPr="0041011B">
              <w:t xml:space="preserve">Bare Fields </w:t>
            </w:r>
          </w:p>
        </w:tc>
        <w:tc>
          <w:tcPr>
            <w:tcW w:w="1530" w:type="dxa"/>
          </w:tcPr>
          <w:p w14:paraId="0E01D4C7" w14:textId="77777777" w:rsidR="0041011B" w:rsidRPr="0041011B" w:rsidRDefault="0041011B" w:rsidP="00F60077">
            <w:r w:rsidRPr="0041011B">
              <w:t>0.12-0.25</w:t>
            </w:r>
          </w:p>
        </w:tc>
      </w:tr>
      <w:tr w:rsidR="0041011B" w:rsidRPr="0041011B" w14:paraId="4DAC65B3" w14:textId="77777777" w:rsidTr="001A6FD1">
        <w:tc>
          <w:tcPr>
            <w:tcW w:w="3438" w:type="dxa"/>
          </w:tcPr>
          <w:p w14:paraId="4C9C0FC4" w14:textId="77777777" w:rsidR="0041011B" w:rsidRPr="0041011B" w:rsidRDefault="0041011B" w:rsidP="00F60077">
            <w:r w:rsidRPr="0041011B">
              <w:t xml:space="preserve">Wet Plowed Field </w:t>
            </w:r>
          </w:p>
        </w:tc>
        <w:tc>
          <w:tcPr>
            <w:tcW w:w="1530" w:type="dxa"/>
          </w:tcPr>
          <w:p w14:paraId="1A15B423" w14:textId="77777777" w:rsidR="0041011B" w:rsidRPr="0041011B" w:rsidRDefault="0041011B" w:rsidP="00F60077">
            <w:r w:rsidRPr="0041011B">
              <w:t>0.05-0.14</w:t>
            </w:r>
          </w:p>
        </w:tc>
      </w:tr>
      <w:tr w:rsidR="0041011B" w:rsidRPr="0041011B" w14:paraId="7EF90C87" w14:textId="77777777" w:rsidTr="001A6FD1">
        <w:tc>
          <w:tcPr>
            <w:tcW w:w="3438" w:type="dxa"/>
          </w:tcPr>
          <w:p w14:paraId="69C66CB3" w14:textId="77777777" w:rsidR="0041011B" w:rsidRPr="0041011B" w:rsidRDefault="0041011B" w:rsidP="00F60077">
            <w:r w:rsidRPr="0041011B">
              <w:t xml:space="preserve">Newly Plowed Field </w:t>
            </w:r>
          </w:p>
        </w:tc>
        <w:tc>
          <w:tcPr>
            <w:tcW w:w="1530" w:type="dxa"/>
          </w:tcPr>
          <w:p w14:paraId="7C4505B6" w14:textId="77777777" w:rsidR="0041011B" w:rsidRPr="0041011B" w:rsidRDefault="0041011B" w:rsidP="00F60077">
            <w:r w:rsidRPr="0041011B">
              <w:t>0.17</w:t>
            </w:r>
          </w:p>
        </w:tc>
      </w:tr>
      <w:tr w:rsidR="0041011B" w:rsidRPr="0041011B" w14:paraId="0F34ECC5" w14:textId="77777777" w:rsidTr="001A6FD1">
        <w:tc>
          <w:tcPr>
            <w:tcW w:w="3438" w:type="dxa"/>
          </w:tcPr>
          <w:p w14:paraId="33628929" w14:textId="77777777" w:rsidR="0041011B" w:rsidRPr="0041011B" w:rsidRDefault="0041011B" w:rsidP="00F60077">
            <w:r w:rsidRPr="0041011B">
              <w:t xml:space="preserve">Grass, Green </w:t>
            </w:r>
          </w:p>
        </w:tc>
        <w:tc>
          <w:tcPr>
            <w:tcW w:w="1530" w:type="dxa"/>
          </w:tcPr>
          <w:p w14:paraId="6634B5F2" w14:textId="77777777" w:rsidR="0041011B" w:rsidRPr="0041011B" w:rsidRDefault="0041011B" w:rsidP="00F60077">
            <w:r w:rsidRPr="0041011B">
              <w:t>0.16-0.27</w:t>
            </w:r>
          </w:p>
        </w:tc>
      </w:tr>
      <w:tr w:rsidR="0041011B" w:rsidRPr="0041011B" w14:paraId="7E0DF349" w14:textId="77777777" w:rsidTr="001A6FD1">
        <w:tc>
          <w:tcPr>
            <w:tcW w:w="3438" w:type="dxa"/>
          </w:tcPr>
          <w:p w14:paraId="7C6BEB99" w14:textId="77777777" w:rsidR="0041011B" w:rsidRPr="0041011B" w:rsidRDefault="0041011B" w:rsidP="00F60077">
            <w:r w:rsidRPr="0041011B">
              <w:t xml:space="preserve">Grass, Dried </w:t>
            </w:r>
          </w:p>
        </w:tc>
        <w:tc>
          <w:tcPr>
            <w:tcW w:w="1530" w:type="dxa"/>
          </w:tcPr>
          <w:p w14:paraId="533A48F6" w14:textId="77777777" w:rsidR="0041011B" w:rsidRPr="0041011B" w:rsidRDefault="0041011B" w:rsidP="00F60077">
            <w:r w:rsidRPr="0041011B">
              <w:t>0.16-0.19</w:t>
            </w:r>
          </w:p>
        </w:tc>
      </w:tr>
      <w:tr w:rsidR="0041011B" w:rsidRPr="0041011B" w14:paraId="0B6CB5CC" w14:textId="77777777" w:rsidTr="001A6FD1">
        <w:tc>
          <w:tcPr>
            <w:tcW w:w="3438" w:type="dxa"/>
          </w:tcPr>
          <w:p w14:paraId="783B2343" w14:textId="77777777" w:rsidR="0041011B" w:rsidRPr="0041011B" w:rsidRDefault="0041011B" w:rsidP="00F60077">
            <w:r w:rsidRPr="0041011B">
              <w:t>Grass, High Dens</w:t>
            </w:r>
            <w:r w:rsidR="009F415C">
              <w:t>ity</w:t>
            </w:r>
            <w:r w:rsidRPr="0041011B">
              <w:t xml:space="preserve"> </w:t>
            </w:r>
          </w:p>
        </w:tc>
        <w:tc>
          <w:tcPr>
            <w:tcW w:w="1530" w:type="dxa"/>
          </w:tcPr>
          <w:p w14:paraId="0FC4C957" w14:textId="77777777" w:rsidR="0041011B" w:rsidRPr="0041011B" w:rsidRDefault="0041011B" w:rsidP="00F60077">
            <w:r w:rsidRPr="0041011B">
              <w:t>0.18-0.20</w:t>
            </w:r>
          </w:p>
        </w:tc>
      </w:tr>
      <w:tr w:rsidR="0041011B" w:rsidRPr="0041011B" w14:paraId="5D590CC1" w14:textId="77777777" w:rsidTr="001A6FD1">
        <w:tc>
          <w:tcPr>
            <w:tcW w:w="3438" w:type="dxa"/>
          </w:tcPr>
          <w:p w14:paraId="64870682" w14:textId="77777777" w:rsidR="0041011B" w:rsidRPr="0041011B" w:rsidRDefault="0041011B" w:rsidP="00F60077">
            <w:r w:rsidRPr="0041011B">
              <w:t>Prairie, Wet</w:t>
            </w:r>
          </w:p>
        </w:tc>
        <w:tc>
          <w:tcPr>
            <w:tcW w:w="1530" w:type="dxa"/>
          </w:tcPr>
          <w:p w14:paraId="2B119A4C" w14:textId="77777777" w:rsidR="0041011B" w:rsidRPr="0041011B" w:rsidRDefault="0041011B" w:rsidP="00F60077">
            <w:r w:rsidRPr="0041011B">
              <w:t>0.22</w:t>
            </w:r>
          </w:p>
        </w:tc>
      </w:tr>
      <w:tr w:rsidR="0041011B" w:rsidRPr="0041011B" w14:paraId="5EC0F2F7" w14:textId="77777777" w:rsidTr="001A6FD1">
        <w:tc>
          <w:tcPr>
            <w:tcW w:w="3438" w:type="dxa"/>
          </w:tcPr>
          <w:p w14:paraId="3C4B3C54" w14:textId="77777777" w:rsidR="0041011B" w:rsidRPr="0041011B" w:rsidRDefault="0041011B" w:rsidP="00F60077">
            <w:r w:rsidRPr="0041011B">
              <w:t xml:space="preserve">Prairie, Dry </w:t>
            </w:r>
          </w:p>
        </w:tc>
        <w:tc>
          <w:tcPr>
            <w:tcW w:w="1530" w:type="dxa"/>
          </w:tcPr>
          <w:p w14:paraId="2D5631CB" w14:textId="77777777" w:rsidR="0041011B" w:rsidRPr="0041011B" w:rsidRDefault="0041011B" w:rsidP="00F60077">
            <w:r w:rsidRPr="0041011B">
              <w:t>0.32</w:t>
            </w:r>
          </w:p>
        </w:tc>
      </w:tr>
      <w:tr w:rsidR="0041011B" w:rsidRPr="0041011B" w14:paraId="704D92F6" w14:textId="77777777" w:rsidTr="001A6FD1">
        <w:tc>
          <w:tcPr>
            <w:tcW w:w="3438" w:type="dxa"/>
          </w:tcPr>
          <w:p w14:paraId="2B35CCBE" w14:textId="77777777" w:rsidR="0041011B" w:rsidRPr="0041011B" w:rsidRDefault="0041011B" w:rsidP="00F60077">
            <w:r w:rsidRPr="0041011B">
              <w:t xml:space="preserve">Stubble Fields </w:t>
            </w:r>
          </w:p>
        </w:tc>
        <w:tc>
          <w:tcPr>
            <w:tcW w:w="1530" w:type="dxa"/>
          </w:tcPr>
          <w:p w14:paraId="49FC54CA" w14:textId="77777777" w:rsidR="0041011B" w:rsidRPr="0041011B" w:rsidRDefault="0041011B" w:rsidP="00F60077">
            <w:r w:rsidRPr="0041011B">
              <w:t>0.15-0.17</w:t>
            </w:r>
          </w:p>
        </w:tc>
      </w:tr>
      <w:tr w:rsidR="0041011B" w:rsidRPr="0041011B" w14:paraId="1783D7A9" w14:textId="77777777" w:rsidTr="001A6FD1">
        <w:tc>
          <w:tcPr>
            <w:tcW w:w="3438" w:type="dxa"/>
          </w:tcPr>
          <w:p w14:paraId="6B0BCF71" w14:textId="77777777" w:rsidR="0041011B" w:rsidRPr="0041011B" w:rsidRDefault="0041011B" w:rsidP="00F60077">
            <w:r w:rsidRPr="0041011B">
              <w:t>Grain Crops</w:t>
            </w:r>
          </w:p>
        </w:tc>
        <w:tc>
          <w:tcPr>
            <w:tcW w:w="1530" w:type="dxa"/>
          </w:tcPr>
          <w:p w14:paraId="3F22076E" w14:textId="77777777" w:rsidR="0041011B" w:rsidRPr="0041011B" w:rsidRDefault="0041011B" w:rsidP="00F60077">
            <w:r w:rsidRPr="0041011B">
              <w:t>0.10-0.25</w:t>
            </w:r>
          </w:p>
        </w:tc>
      </w:tr>
      <w:tr w:rsidR="0041011B" w:rsidRPr="0041011B" w14:paraId="25F98EDE" w14:textId="77777777" w:rsidTr="001A6FD1">
        <w:tc>
          <w:tcPr>
            <w:tcW w:w="3438" w:type="dxa"/>
          </w:tcPr>
          <w:p w14:paraId="37F539EC" w14:textId="77777777" w:rsidR="0041011B" w:rsidRPr="0041011B" w:rsidRDefault="0041011B" w:rsidP="00F60077">
            <w:r w:rsidRPr="0041011B">
              <w:t xml:space="preserve">Alfalfa, Lettuce, Beets, Potatoes </w:t>
            </w:r>
          </w:p>
        </w:tc>
        <w:tc>
          <w:tcPr>
            <w:tcW w:w="1530" w:type="dxa"/>
          </w:tcPr>
          <w:p w14:paraId="55BBF02B" w14:textId="77777777" w:rsidR="0041011B" w:rsidRPr="0041011B" w:rsidRDefault="0041011B" w:rsidP="00F60077">
            <w:r w:rsidRPr="0041011B">
              <w:t>0.18-0.32</w:t>
            </w:r>
          </w:p>
        </w:tc>
      </w:tr>
      <w:tr w:rsidR="0041011B" w:rsidRPr="0041011B" w14:paraId="1CF7F96C" w14:textId="77777777" w:rsidTr="001A6FD1">
        <w:tc>
          <w:tcPr>
            <w:tcW w:w="3438" w:type="dxa"/>
          </w:tcPr>
          <w:p w14:paraId="71EAAE0A" w14:textId="77777777" w:rsidR="0041011B" w:rsidRPr="0041011B" w:rsidRDefault="0041011B" w:rsidP="00F60077">
            <w:r w:rsidRPr="0041011B">
              <w:t xml:space="preserve">Coniferous Forest </w:t>
            </w:r>
          </w:p>
        </w:tc>
        <w:tc>
          <w:tcPr>
            <w:tcW w:w="1530" w:type="dxa"/>
          </w:tcPr>
          <w:p w14:paraId="5323BC34" w14:textId="77777777" w:rsidR="0041011B" w:rsidRPr="0041011B" w:rsidRDefault="0041011B" w:rsidP="00F60077">
            <w:r w:rsidRPr="0041011B">
              <w:t>0.10-0.15</w:t>
            </w:r>
          </w:p>
        </w:tc>
      </w:tr>
      <w:tr w:rsidR="0041011B" w:rsidRPr="0041011B" w14:paraId="47CC5ED9" w14:textId="77777777" w:rsidTr="001A6FD1">
        <w:tc>
          <w:tcPr>
            <w:tcW w:w="3438" w:type="dxa"/>
          </w:tcPr>
          <w:p w14:paraId="7028789A" w14:textId="77777777" w:rsidR="0041011B" w:rsidRPr="0041011B" w:rsidRDefault="0041011B" w:rsidP="00F60077">
            <w:r w:rsidRPr="0041011B">
              <w:t xml:space="preserve">Deciduous Forest </w:t>
            </w:r>
          </w:p>
        </w:tc>
        <w:tc>
          <w:tcPr>
            <w:tcW w:w="1530" w:type="dxa"/>
          </w:tcPr>
          <w:p w14:paraId="5BA79A03" w14:textId="77777777" w:rsidR="0041011B" w:rsidRPr="0041011B" w:rsidRDefault="0041011B" w:rsidP="00F60077">
            <w:r w:rsidRPr="0041011B">
              <w:t>0.15-0.25</w:t>
            </w:r>
          </w:p>
        </w:tc>
      </w:tr>
      <w:tr w:rsidR="0041011B" w:rsidRPr="0041011B" w14:paraId="517BDCA0" w14:textId="77777777" w:rsidTr="001A6FD1">
        <w:tc>
          <w:tcPr>
            <w:tcW w:w="3438" w:type="dxa"/>
          </w:tcPr>
          <w:p w14:paraId="065F8B0B" w14:textId="77777777" w:rsidR="0041011B" w:rsidRPr="0041011B" w:rsidRDefault="0041011B" w:rsidP="00F60077">
            <w:r w:rsidRPr="0041011B">
              <w:t xml:space="preserve">Forest with Melting Snow </w:t>
            </w:r>
          </w:p>
        </w:tc>
        <w:tc>
          <w:tcPr>
            <w:tcW w:w="1530" w:type="dxa"/>
          </w:tcPr>
          <w:p w14:paraId="1A65E12B" w14:textId="77777777" w:rsidR="0041011B" w:rsidRPr="0041011B" w:rsidRDefault="0041011B" w:rsidP="00F60077">
            <w:r w:rsidRPr="0041011B">
              <w:t>0.20-0.30</w:t>
            </w:r>
          </w:p>
        </w:tc>
      </w:tr>
      <w:tr w:rsidR="0041011B" w:rsidRPr="0041011B" w14:paraId="4C144F49" w14:textId="77777777" w:rsidTr="001A6FD1">
        <w:tc>
          <w:tcPr>
            <w:tcW w:w="3438" w:type="dxa"/>
          </w:tcPr>
          <w:p w14:paraId="17CBD433" w14:textId="77777777" w:rsidR="0041011B" w:rsidRPr="0041011B" w:rsidRDefault="0041011B" w:rsidP="00F60077">
            <w:r w:rsidRPr="0041011B">
              <w:t xml:space="preserve">Yellow Leaves (fall) </w:t>
            </w:r>
          </w:p>
        </w:tc>
        <w:tc>
          <w:tcPr>
            <w:tcW w:w="1530" w:type="dxa"/>
          </w:tcPr>
          <w:p w14:paraId="0198557D" w14:textId="77777777" w:rsidR="0041011B" w:rsidRPr="0041011B" w:rsidRDefault="0041011B" w:rsidP="00F60077">
            <w:r w:rsidRPr="0041011B">
              <w:t>0.33-0.36</w:t>
            </w:r>
          </w:p>
        </w:tc>
      </w:tr>
      <w:tr w:rsidR="0041011B" w:rsidRPr="0041011B" w14:paraId="146A6DA1" w14:textId="77777777" w:rsidTr="001A6FD1">
        <w:tc>
          <w:tcPr>
            <w:tcW w:w="3438" w:type="dxa"/>
          </w:tcPr>
          <w:p w14:paraId="42328A2C" w14:textId="77777777" w:rsidR="0041011B" w:rsidRPr="0041011B" w:rsidRDefault="0041011B" w:rsidP="00F60077">
            <w:r w:rsidRPr="0041011B">
              <w:t xml:space="preserve">Desert, Dry Soils </w:t>
            </w:r>
          </w:p>
        </w:tc>
        <w:tc>
          <w:tcPr>
            <w:tcW w:w="1530" w:type="dxa"/>
          </w:tcPr>
          <w:p w14:paraId="27EB9972" w14:textId="77777777" w:rsidR="0041011B" w:rsidRPr="0041011B" w:rsidRDefault="0041011B" w:rsidP="00F60077">
            <w:r w:rsidRPr="0041011B">
              <w:t>0.20-0.35</w:t>
            </w:r>
          </w:p>
        </w:tc>
      </w:tr>
      <w:tr w:rsidR="0041011B" w:rsidRPr="0041011B" w14:paraId="1D20FBA3" w14:textId="77777777" w:rsidTr="001A6FD1">
        <w:tc>
          <w:tcPr>
            <w:tcW w:w="3438" w:type="dxa"/>
          </w:tcPr>
          <w:p w14:paraId="51FC6A57" w14:textId="77777777" w:rsidR="0041011B" w:rsidRPr="0041011B" w:rsidRDefault="0041011B" w:rsidP="00F60077">
            <w:r w:rsidRPr="0041011B">
              <w:t>Desert, Midday</w:t>
            </w:r>
          </w:p>
        </w:tc>
        <w:tc>
          <w:tcPr>
            <w:tcW w:w="1530" w:type="dxa"/>
          </w:tcPr>
          <w:p w14:paraId="5B8875ED" w14:textId="77777777" w:rsidR="0041011B" w:rsidRPr="0041011B" w:rsidRDefault="0041011B" w:rsidP="00F60077">
            <w:r w:rsidRPr="0041011B">
              <w:t>0.15</w:t>
            </w:r>
          </w:p>
        </w:tc>
      </w:tr>
      <w:tr w:rsidR="0041011B" w:rsidRPr="0041011B" w14:paraId="04F913F3" w14:textId="77777777" w:rsidTr="001A6FD1">
        <w:tc>
          <w:tcPr>
            <w:tcW w:w="3438" w:type="dxa"/>
          </w:tcPr>
          <w:p w14:paraId="15625D55" w14:textId="77777777" w:rsidR="0041011B" w:rsidRPr="0041011B" w:rsidRDefault="0041011B" w:rsidP="00F60077">
            <w:r w:rsidRPr="0041011B">
              <w:t xml:space="preserve">Desert, Low Solar Altitude </w:t>
            </w:r>
          </w:p>
        </w:tc>
        <w:tc>
          <w:tcPr>
            <w:tcW w:w="1530" w:type="dxa"/>
          </w:tcPr>
          <w:p w14:paraId="79A3336F" w14:textId="77777777" w:rsidR="0041011B" w:rsidRPr="0041011B" w:rsidRDefault="0041011B" w:rsidP="00F60077">
            <w:r w:rsidRPr="0041011B">
              <w:t>0.35</w:t>
            </w:r>
          </w:p>
        </w:tc>
      </w:tr>
    </w:tbl>
    <w:p w14:paraId="627F1709" w14:textId="77777777" w:rsidR="0041011B" w:rsidRDefault="0041011B" w:rsidP="00F60077"/>
    <w:p w14:paraId="7524532C" w14:textId="77777777" w:rsidR="00B135A0" w:rsidRDefault="00B135A0" w:rsidP="00F60077"/>
    <w:p w14:paraId="40A3923B" w14:textId="50138F9E" w:rsidR="0041011B" w:rsidRDefault="00707A45" w:rsidP="00F60077">
      <w:r w:rsidRPr="00707A45">
        <w:rPr>
          <w:b/>
          <w:highlight w:val="white"/>
        </w:rPr>
        <w:t>min_evap_depth</w:t>
      </w:r>
      <w:r>
        <w:rPr>
          <w:rFonts w:ascii="Consolas" w:hAnsi="Consolas" w:cs="Consolas"/>
          <w:b/>
          <w:color w:val="000000"/>
          <w:sz w:val="19"/>
          <w:szCs w:val="19"/>
        </w:rPr>
        <w:t xml:space="preserve"> </w:t>
      </w:r>
      <w:r w:rsidR="009E658B" w:rsidRPr="009E658B">
        <w:t xml:space="preserve">- This value represents </w:t>
      </w:r>
      <w:r w:rsidR="007A2F8A">
        <w:t xml:space="preserve">the minimum depth that is accessible for evapotranspiration for </w:t>
      </w:r>
      <w:r w:rsidR="009E658B" w:rsidRPr="009E658B">
        <w:t xml:space="preserve">soil evaporation. </w:t>
      </w:r>
      <w:r w:rsidR="009E658B">
        <w:t xml:space="preserve"> </w:t>
      </w:r>
      <w:r w:rsidR="007A2F8A">
        <w:t xml:space="preserve">The evapotranspiration depth </w:t>
      </w:r>
      <w:r w:rsidR="007A2F8A" w:rsidRPr="002276D6">
        <w:t xml:space="preserve">specified by </w:t>
      </w:r>
      <w:r w:rsidR="002276D6" w:rsidRPr="002276D6">
        <w:rPr>
          <w:highlight w:val="white"/>
        </w:rPr>
        <w:t>min_evap_depth</w:t>
      </w:r>
      <w:r w:rsidR="007A2F8A" w:rsidRPr="002276D6">
        <w:t xml:space="preserve"> applies</w:t>
      </w:r>
      <w:r w:rsidR="007A2F8A">
        <w:t xml:space="preserve"> when root depth is less than </w:t>
      </w:r>
      <w:r w:rsidR="002276D6" w:rsidRPr="002276D6">
        <w:rPr>
          <w:highlight w:val="white"/>
        </w:rPr>
        <w:t>min_evap_depth</w:t>
      </w:r>
      <w:r w:rsidR="007A2F8A" w:rsidRPr="002276D6">
        <w:t>.</w:t>
      </w:r>
      <w:r w:rsidR="007A2F8A">
        <w:t xml:space="preserve"> Otherwise, the evapotranspiration depth is equal to the root depth. </w:t>
      </w:r>
      <w:r w:rsidR="009E658B" w:rsidRPr="009E658B">
        <w:t xml:space="preserve">Values </w:t>
      </w:r>
      <w:r w:rsidR="00A36C02" w:rsidRPr="002276D6">
        <w:t xml:space="preserve">of </w:t>
      </w:r>
      <w:r w:rsidR="002276D6" w:rsidRPr="002276D6">
        <w:rPr>
          <w:highlight w:val="white"/>
        </w:rPr>
        <w:t>min_evap_depth</w:t>
      </w:r>
      <w:r w:rsidR="00A36C02" w:rsidRPr="002276D6">
        <w:t xml:space="preserve"> </w:t>
      </w:r>
      <w:r w:rsidR="009E658B" w:rsidRPr="002276D6">
        <w:t>are</w:t>
      </w:r>
      <w:r w:rsidR="009E658B" w:rsidRPr="009E658B">
        <w:t xml:space="preserve"> </w:t>
      </w:r>
      <w:r w:rsidR="00010233">
        <w:t>around 5 cm.</w:t>
      </w:r>
    </w:p>
    <w:p w14:paraId="5E2DB2BB" w14:textId="77777777" w:rsidR="00A567EB" w:rsidRDefault="00A567EB" w:rsidP="00F60077"/>
    <w:p w14:paraId="1A2E8CD9" w14:textId="09E65F18" w:rsidR="005F3AE6" w:rsidRDefault="00A567EB" w:rsidP="00F60077">
      <w:r w:rsidRPr="00A567EB">
        <w:rPr>
          <w:b/>
          <w:bCs/>
        </w:rPr>
        <w:t xml:space="preserve">APPEFF </w:t>
      </w:r>
      <w:r w:rsidRPr="00A567EB">
        <w:t xml:space="preserve">- Application efficiency of pesticide application (TAPP). </w:t>
      </w:r>
      <w:r w:rsidR="006D4570" w:rsidRPr="003E4634">
        <w:rPr>
          <w:b/>
        </w:rPr>
        <w:t>application_rate</w:t>
      </w:r>
      <w:r w:rsidRPr="00A567EB">
        <w:t xml:space="preserve"> will be multiplied by APPEFF to calculate</w:t>
      </w:r>
      <w:r>
        <w:t xml:space="preserve"> </w:t>
      </w:r>
      <w:r w:rsidR="00BE7A93">
        <w:t xml:space="preserve">the </w:t>
      </w:r>
      <w:r w:rsidRPr="00A567EB">
        <w:t>effective rate of application.</w:t>
      </w:r>
    </w:p>
    <w:p w14:paraId="122374C9" w14:textId="77777777" w:rsidR="005F3AE6" w:rsidRDefault="005F3AE6" w:rsidP="00F60077"/>
    <w:p w14:paraId="4A93A079" w14:textId="77777777" w:rsidR="00D45C31" w:rsidRDefault="00D45C31" w:rsidP="00F60077">
      <w:bookmarkStart w:id="9" w:name="_Hlk49240068"/>
      <w:r w:rsidRPr="003E4634">
        <w:rPr>
          <w:b/>
        </w:rPr>
        <w:t>application_rate</w:t>
      </w:r>
      <w:bookmarkEnd w:id="9"/>
      <w:r w:rsidRPr="008D3CA1" w:rsidDel="00612A76">
        <w:rPr>
          <w:b/>
          <w:bCs/>
        </w:rPr>
        <w:t xml:space="preserve"> </w:t>
      </w:r>
      <w:r w:rsidRPr="008D3CA1">
        <w:rPr>
          <w:b/>
          <w:bCs/>
        </w:rPr>
        <w:t xml:space="preserve"> </w:t>
      </w:r>
      <w:r w:rsidRPr="008D3CA1">
        <w:t xml:space="preserve">- Target application rate for pesticide(s). </w:t>
      </w:r>
      <w:r>
        <w:t xml:space="preserve"> </w:t>
      </w:r>
      <w:r w:rsidRPr="008D3CA1">
        <w:t>For each pesticide and each application date, the amount of pesticide</w:t>
      </w:r>
      <w:r>
        <w:t xml:space="preserve"> </w:t>
      </w:r>
      <w:r w:rsidRPr="008D3CA1">
        <w:t>is entered in kg</w:t>
      </w:r>
      <w:r>
        <w:t xml:space="preserve"> </w:t>
      </w:r>
      <w:r w:rsidRPr="008D3CA1">
        <w:t xml:space="preserve">active ingredient </w:t>
      </w:r>
      <w:r>
        <w:t xml:space="preserve">per </w:t>
      </w:r>
      <w:r w:rsidRPr="008D3CA1">
        <w:t>h</w:t>
      </w:r>
      <w:r>
        <w:t>a</w:t>
      </w:r>
      <w:r w:rsidRPr="008D3CA1">
        <w:t>. Typical rates are included on the product's registration label. Actual rates used</w:t>
      </w:r>
      <w:r>
        <w:t xml:space="preserve"> </w:t>
      </w:r>
      <w:r w:rsidRPr="008D3CA1">
        <w:t xml:space="preserve">in the model are reduced by </w:t>
      </w:r>
      <w:r>
        <w:t>the</w:t>
      </w:r>
      <w:r w:rsidRPr="008D3CA1">
        <w:t xml:space="preserve"> application efficiency (APPEFF).</w:t>
      </w:r>
    </w:p>
    <w:p w14:paraId="7ACB265D" w14:textId="77777777" w:rsidR="00D45C31" w:rsidRDefault="00D45C31" w:rsidP="00F60077"/>
    <w:p w14:paraId="5E8BB18C" w14:textId="1F33D6FB" w:rsidR="005F3AE6" w:rsidRDefault="00010233" w:rsidP="00F60077">
      <w:r w:rsidRPr="00010233">
        <w:rPr>
          <w:b/>
          <w:bCs/>
        </w:rPr>
        <w:t>bd_input</w:t>
      </w:r>
      <w:r w:rsidR="00CF0FBC" w:rsidRPr="00CF0FBC">
        <w:rPr>
          <w:b/>
          <w:bCs/>
        </w:rPr>
        <w:t xml:space="preserve"> </w:t>
      </w:r>
      <w:r w:rsidR="00CF0FBC" w:rsidRPr="00CF0FBC">
        <w:t>- Soil bulk density. This value is required in the basic chemic</w:t>
      </w:r>
      <w:r w:rsidR="00CF0FBC">
        <w:t>al transport equations of PRZM</w:t>
      </w:r>
      <w:r w:rsidR="00BE7A93">
        <w:t>5</w:t>
      </w:r>
      <w:r w:rsidR="00CF0FBC">
        <w:t xml:space="preserve"> </w:t>
      </w:r>
      <w:r w:rsidR="00CF0FBC" w:rsidRPr="00CF0FBC">
        <w:t>and is also used to</w:t>
      </w:r>
      <w:r w:rsidR="00CF0FBC">
        <w:t xml:space="preserve"> </w:t>
      </w:r>
      <w:r w:rsidR="00CF0FBC" w:rsidRPr="00CF0FBC">
        <w:t xml:space="preserve">estimate moisture saturation values. </w:t>
      </w:r>
      <w:r w:rsidR="00CF0FBC">
        <w:t xml:space="preserve"> Values can be found in the USDA Soil Data Mart</w:t>
      </w:r>
      <w:r w:rsidR="00CD47FA">
        <w:t>.</w:t>
      </w:r>
    </w:p>
    <w:p w14:paraId="30273A20" w14:textId="77777777" w:rsidR="005F3AE6" w:rsidRDefault="005F3AE6" w:rsidP="00F60077"/>
    <w:p w14:paraId="6BEDB789" w14:textId="77777777" w:rsidR="005F3AE6" w:rsidRDefault="00CF0FBC" w:rsidP="00F60077">
      <w:r w:rsidRPr="00CF0FBC">
        <w:rPr>
          <w:b/>
          <w:bCs/>
        </w:rPr>
        <w:t xml:space="preserve">BBT </w:t>
      </w:r>
      <w:r w:rsidRPr="00CF0FBC">
        <w:t xml:space="preserve">- Bottom boundary soil temperatures. BBT values for each month must be specified. The BBT for shallow core depths will vary significantly with time throughout the year. </w:t>
      </w:r>
      <w:r w:rsidR="007E403C">
        <w:t xml:space="preserve"> </w:t>
      </w:r>
      <w:r w:rsidRPr="00CF0FBC">
        <w:t>For deep cores, BBT will be relatively</w:t>
      </w:r>
      <w:r>
        <w:t xml:space="preserve"> </w:t>
      </w:r>
      <w:r w:rsidRPr="00CF0FBC">
        <w:t>constant.</w:t>
      </w:r>
      <w:r w:rsidR="007E403C">
        <w:t xml:space="preserve"> </w:t>
      </w:r>
      <w:r w:rsidRPr="00CF0FBC">
        <w:t xml:space="preserve"> </w:t>
      </w:r>
      <w:r w:rsidR="007E403C">
        <w:t>T</w:t>
      </w:r>
      <w:r w:rsidRPr="00CF0FBC">
        <w:t>he average tempe</w:t>
      </w:r>
      <w:r w:rsidR="007E403C">
        <w:t xml:space="preserve">rature of shallow groundwater is displayed </w:t>
      </w:r>
      <w:r w:rsidR="008B036F">
        <w:t xml:space="preserve">in </w:t>
      </w:r>
      <w:r w:rsidR="008B036F" w:rsidRPr="00A70F40">
        <w:rPr>
          <w:b/>
        </w:rPr>
        <w:t>Figure 3</w:t>
      </w:r>
      <w:r w:rsidR="009A62BE">
        <w:rPr>
          <w:b/>
        </w:rPr>
        <w:t>.</w:t>
      </w:r>
      <w:r w:rsidR="008B036F" w:rsidRPr="00A70F40">
        <w:rPr>
          <w:b/>
        </w:rPr>
        <w:t>2</w:t>
      </w:r>
      <w:r w:rsidR="008B036F">
        <w:t xml:space="preserve"> </w:t>
      </w:r>
      <w:r w:rsidR="006B0EA2">
        <w:t>(</w:t>
      </w:r>
      <w:r w:rsidR="00F50F97">
        <w:t>Available</w:t>
      </w:r>
      <w:r w:rsidR="009F415C">
        <w:t xml:space="preserve"> at</w:t>
      </w:r>
      <w:r w:rsidR="008B036F">
        <w:t xml:space="preserve">: </w:t>
      </w:r>
      <w:hyperlink r:id="rId10" w:history="1">
        <w:r w:rsidR="00CE013E" w:rsidRPr="00085456">
          <w:rPr>
            <w:rStyle w:val="Hyperlink"/>
          </w:rPr>
          <w:t>http://www.epa.gov/athens/learn2model/part-two/onsite/tempmap.html</w:t>
        </w:r>
      </w:hyperlink>
      <w:r w:rsidR="008B036F">
        <w:t xml:space="preserve">). </w:t>
      </w:r>
    </w:p>
    <w:p w14:paraId="19A701C7" w14:textId="77777777" w:rsidR="005F3AE6" w:rsidRDefault="005F3AE6" w:rsidP="00F60077"/>
    <w:p w14:paraId="36FBDE46" w14:textId="77777777" w:rsidR="005F3AE6" w:rsidRDefault="005F3AE6" w:rsidP="00F60077"/>
    <w:p w14:paraId="778AF8FF" w14:textId="77777777" w:rsidR="005F3AE6" w:rsidRDefault="007E403C" w:rsidP="00F60077">
      <w:r>
        <w:rPr>
          <w:noProof/>
        </w:rPr>
        <w:drawing>
          <wp:inline distT="0" distB="0" distL="0" distR="0" wp14:anchorId="352B3AC8" wp14:editId="0C5F4DCF">
            <wp:extent cx="4762500" cy="3467100"/>
            <wp:effectExtent l="0" t="0" r="0" b="0"/>
            <wp:docPr id="42" name="Picture 42" descr="Map illustrating shallow ground water temperatures across the US." title="Figure 3.2 Average shallow groundwater temperatures in the United St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p illustrating shallow ground water temperatures across the US."/>
                    <pic:cNvPicPr>
                      <a:picLocks noChangeAspect="1" noChangeArrowheads="1"/>
                    </pic:cNvPicPr>
                  </pic:nvPicPr>
                  <pic:blipFill>
                    <a:blip r:embed="rId11" cstate="print"/>
                    <a:srcRect/>
                    <a:stretch>
                      <a:fillRect/>
                    </a:stretch>
                  </pic:blipFill>
                  <pic:spPr bwMode="auto">
                    <a:xfrm>
                      <a:off x="0" y="0"/>
                      <a:ext cx="4762500" cy="3467100"/>
                    </a:xfrm>
                    <a:prstGeom prst="rect">
                      <a:avLst/>
                    </a:prstGeom>
                    <a:noFill/>
                    <a:ln w="9525">
                      <a:noFill/>
                      <a:miter lim="800000"/>
                      <a:headEnd/>
                      <a:tailEnd/>
                    </a:ln>
                  </pic:spPr>
                </pic:pic>
              </a:graphicData>
            </a:graphic>
          </wp:inline>
        </w:drawing>
      </w:r>
    </w:p>
    <w:p w14:paraId="297F391D" w14:textId="77777777" w:rsidR="005F3AE6" w:rsidRPr="003F136C" w:rsidRDefault="007E403C" w:rsidP="00F60077">
      <w:pPr>
        <w:pStyle w:val="Caption"/>
      </w:pPr>
      <w:r w:rsidRPr="00A70F40">
        <w:t xml:space="preserve">Figure </w:t>
      </w:r>
      <w:r w:rsidR="00120FD4" w:rsidRPr="00A70F40">
        <w:fldChar w:fldCharType="begin"/>
      </w:r>
      <w:r w:rsidR="00263A91" w:rsidRPr="00A70F40">
        <w:instrText xml:space="preserve"> STYLEREF 1 \s </w:instrText>
      </w:r>
      <w:r w:rsidR="00120FD4" w:rsidRPr="00A70F40">
        <w:fldChar w:fldCharType="separate"/>
      </w:r>
      <w:r w:rsidR="00D930C2" w:rsidRPr="00A70F40">
        <w:rPr>
          <w:noProof/>
        </w:rPr>
        <w:t>3</w:t>
      </w:r>
      <w:r w:rsidR="00120FD4" w:rsidRPr="00A70F40">
        <w:fldChar w:fldCharType="end"/>
      </w:r>
      <w:r w:rsidR="009A62BE">
        <w:t>.</w:t>
      </w:r>
      <w:r w:rsidR="00120FD4" w:rsidRPr="00A70F40">
        <w:fldChar w:fldCharType="begin"/>
      </w:r>
      <w:r w:rsidR="00263A91" w:rsidRPr="00A70F40">
        <w:instrText xml:space="preserve"> SEQ Figure \* ARABIC \s 1 </w:instrText>
      </w:r>
      <w:r w:rsidR="00120FD4" w:rsidRPr="00A70F40">
        <w:fldChar w:fldCharType="separate"/>
      </w:r>
      <w:r w:rsidR="00D930C2" w:rsidRPr="00A70F40">
        <w:rPr>
          <w:noProof/>
        </w:rPr>
        <w:t>2</w:t>
      </w:r>
      <w:r w:rsidR="00120FD4" w:rsidRPr="00A70F40">
        <w:fldChar w:fldCharType="end"/>
      </w:r>
      <w:r w:rsidRPr="00A70F40">
        <w:rPr>
          <w:rFonts w:ascii="Lucida Sans Unicode" w:hAnsi="Lucida Sans Unicode" w:cs="Lucida Sans Unicode"/>
          <w:color w:val="151515"/>
        </w:rPr>
        <w:t xml:space="preserve"> </w:t>
      </w:r>
      <w:r w:rsidRPr="00A70F40">
        <w:t xml:space="preserve">Average shallow groundwater temperatures in the United States </w:t>
      </w:r>
      <w:r w:rsidRPr="003F136C">
        <w:t xml:space="preserve">(from </w:t>
      </w:r>
      <w:hyperlink r:id="rId12" w:history="1">
        <w:r w:rsidR="00CA7D8D" w:rsidRPr="003F136C">
          <w:rPr>
            <w:rStyle w:val="Hyperlink"/>
            <w:b w:val="0"/>
            <w:sz w:val="22"/>
            <w:szCs w:val="22"/>
          </w:rPr>
          <w:t>http://www.epa.gov/athens/learn2model/part-two/onsite/tempmap.html</w:t>
        </w:r>
      </w:hyperlink>
      <w:r w:rsidR="00CA7D8D" w:rsidRPr="003F136C">
        <w:t xml:space="preserve"> derived from Collins </w:t>
      </w:r>
      <w:r w:rsidR="003A6574" w:rsidRPr="003F136C">
        <w:t>[</w:t>
      </w:r>
      <w:r w:rsidR="00CA7D8D" w:rsidRPr="003F136C">
        <w:t>1925</w:t>
      </w:r>
      <w:r w:rsidR="003A6574" w:rsidRPr="003F136C">
        <w:t>]</w:t>
      </w:r>
      <w:r w:rsidR="00CA7D8D" w:rsidRPr="003F136C">
        <w:t>)</w:t>
      </w:r>
      <w:r w:rsidR="006B0EA2" w:rsidRPr="003F136C">
        <w:t>.</w:t>
      </w:r>
    </w:p>
    <w:p w14:paraId="10BEC55C" w14:textId="77777777" w:rsidR="005F3AE6" w:rsidRDefault="005F3AE6" w:rsidP="00F60077"/>
    <w:p w14:paraId="01A61A44" w14:textId="77777777" w:rsidR="005F3AE6" w:rsidRDefault="005F3AE6" w:rsidP="00F60077"/>
    <w:p w14:paraId="5C4A4CE3" w14:textId="77777777" w:rsidR="005F3AE6" w:rsidRDefault="00CE013E" w:rsidP="00F60077">
      <w:r w:rsidRPr="00CE013E">
        <w:rPr>
          <w:b/>
          <w:bCs/>
        </w:rPr>
        <w:t xml:space="preserve">CAM </w:t>
      </w:r>
      <w:r w:rsidRPr="00CE013E">
        <w:t xml:space="preserve">- Chemical application model flag. This flag specifies how the pesticide is applied to soil or foliage. </w:t>
      </w:r>
      <w:r w:rsidR="0081646D">
        <w:t xml:space="preserve">Several unused and/or unrealistic </w:t>
      </w:r>
      <w:r w:rsidR="00F814CE">
        <w:t>CAM s</w:t>
      </w:r>
      <w:r w:rsidR="009C5892">
        <w:t>cheme</w:t>
      </w:r>
      <w:r w:rsidR="00F814CE">
        <w:t xml:space="preserve">s from PRZM3 </w:t>
      </w:r>
      <w:r w:rsidR="009C5892">
        <w:t>were eliminated in PRZM5 (CAM = 3, 5, 6, 9, 10)</w:t>
      </w:r>
      <w:r w:rsidR="00F814CE">
        <w:t xml:space="preserve">.   </w:t>
      </w:r>
      <w:r w:rsidR="0081646D">
        <w:t xml:space="preserve">The CAM schemes </w:t>
      </w:r>
      <w:r w:rsidR="00C75080">
        <w:t>are</w:t>
      </w:r>
      <w:r w:rsidR="0081646D">
        <w:t xml:space="preserve">:  </w:t>
      </w:r>
    </w:p>
    <w:p w14:paraId="2974846C" w14:textId="77777777" w:rsidR="005F3AE6" w:rsidRDefault="00CE013E" w:rsidP="00F60077">
      <w:r w:rsidRPr="00CE013E">
        <w:t>CAM = 1</w:t>
      </w:r>
      <w:r w:rsidR="000B5F4A">
        <w:t>,</w:t>
      </w:r>
      <w:r>
        <w:t xml:space="preserve"> </w:t>
      </w:r>
      <w:r w:rsidR="0081646D">
        <w:t xml:space="preserve">which </w:t>
      </w:r>
      <w:r w:rsidRPr="00CE013E">
        <w:t>should be used for surface applied chemicals and results in a linearly decreasing distribution in the soil to a depth of</w:t>
      </w:r>
      <w:r>
        <w:t xml:space="preserve"> </w:t>
      </w:r>
      <w:r w:rsidRPr="00CE013E">
        <w:t>4 cm</w:t>
      </w:r>
      <w:r w:rsidR="00704E30">
        <w:t>.</w:t>
      </w:r>
      <w:r w:rsidR="00704E30" w:rsidRPr="00CE013E">
        <w:t xml:space="preserve"> </w:t>
      </w:r>
    </w:p>
    <w:p w14:paraId="7608EE03" w14:textId="77777777" w:rsidR="005F3AE6" w:rsidRDefault="00CE013E" w:rsidP="00F60077">
      <w:r w:rsidRPr="00CE013E">
        <w:t>CAM = 2</w:t>
      </w:r>
      <w:r w:rsidR="000B5F4A">
        <w:t>,</w:t>
      </w:r>
      <w:r w:rsidRPr="00CE013E">
        <w:t xml:space="preserve"> </w:t>
      </w:r>
      <w:r w:rsidR="0081646D">
        <w:t xml:space="preserve">which </w:t>
      </w:r>
      <w:r w:rsidRPr="00CE013E">
        <w:t>results in linear extraction by the crop foliage based on the degree of crop canopy development.</w:t>
      </w:r>
      <w:r>
        <w:t xml:space="preserve"> </w:t>
      </w:r>
    </w:p>
    <w:p w14:paraId="4F9FCD91" w14:textId="77777777" w:rsidR="005F3AE6" w:rsidRDefault="00CE013E" w:rsidP="00F60077">
      <w:r w:rsidRPr="00CE013E">
        <w:t>CAM = 3 results in nonlinear extraction by the crop foliage, i.e., the fraction captured by the foliage increases</w:t>
      </w:r>
      <w:r>
        <w:t xml:space="preserve"> </w:t>
      </w:r>
      <w:r w:rsidRPr="00CE013E">
        <w:t xml:space="preserve">exponentially as the crop matures. </w:t>
      </w:r>
    </w:p>
    <w:p w14:paraId="409E23D8" w14:textId="77777777" w:rsidR="005F3AE6" w:rsidRDefault="00CE013E" w:rsidP="00F60077">
      <w:r w:rsidRPr="00CE013E">
        <w:t>CAM = 4</w:t>
      </w:r>
      <w:r w:rsidR="000B5F4A">
        <w:t>, which</w:t>
      </w:r>
      <w:r w:rsidRPr="00CE013E">
        <w:t xml:space="preserve"> is used for uniform incorporation into the soil to a </w:t>
      </w:r>
      <w:r w:rsidR="00C75080">
        <w:t xml:space="preserve">user-specified </w:t>
      </w:r>
      <w:r w:rsidRPr="00CE013E">
        <w:t>depth</w:t>
      </w:r>
      <w:r w:rsidR="00704E30">
        <w:t>.</w:t>
      </w:r>
      <w:r w:rsidR="00704E30" w:rsidRPr="00CE013E">
        <w:t xml:space="preserve"> </w:t>
      </w:r>
    </w:p>
    <w:p w14:paraId="0DD1EC17" w14:textId="77777777" w:rsidR="005F3AE6" w:rsidRDefault="00CE013E" w:rsidP="00F60077">
      <w:r w:rsidRPr="00CE013E">
        <w:t>CAM = 5 results in linearly increasing incorporation to a user defined depth. CAM = 6 results in linearly</w:t>
      </w:r>
      <w:r>
        <w:t xml:space="preserve"> </w:t>
      </w:r>
      <w:r w:rsidRPr="00CE013E">
        <w:t xml:space="preserve">decreasing incorporation to a depth specified by the user. </w:t>
      </w:r>
    </w:p>
    <w:p w14:paraId="495AE0EF" w14:textId="77777777" w:rsidR="005F3AE6" w:rsidRDefault="00CE013E" w:rsidP="00F60077">
      <w:r w:rsidRPr="00CE013E">
        <w:t>CAM = 7</w:t>
      </w:r>
      <w:r w:rsidR="000B5F4A">
        <w:t>, which</w:t>
      </w:r>
      <w:r w:rsidRPr="00CE013E">
        <w:t xml:space="preserve"> approximates T-Band application to a user</w:t>
      </w:r>
      <w:r w:rsidR="00EB652F">
        <w:t>-</w:t>
      </w:r>
      <w:r w:rsidRPr="00CE013E">
        <w:t>defined</w:t>
      </w:r>
      <w:r>
        <w:t xml:space="preserve"> </w:t>
      </w:r>
      <w:r w:rsidRPr="00CE013E">
        <w:t>incorporation depth. Variable DRFT should be used to define the fraction of chemical to be applied in the</w:t>
      </w:r>
      <w:r>
        <w:t xml:space="preserve"> </w:t>
      </w:r>
      <w:r w:rsidRPr="00CE013E">
        <w:t>top 2 cm. The remainder of the chemical is uniformly incorporated between 2 cm and the user-defined depth</w:t>
      </w:r>
      <w:r w:rsidR="00704E30">
        <w:t>.</w:t>
      </w:r>
    </w:p>
    <w:p w14:paraId="3E73FB9A" w14:textId="77777777" w:rsidR="005F3AE6" w:rsidRDefault="00CE013E" w:rsidP="00F60077">
      <w:r w:rsidRPr="00CE013E">
        <w:t>CAM</w:t>
      </w:r>
      <w:r w:rsidR="000B5F4A">
        <w:t xml:space="preserve"> </w:t>
      </w:r>
      <w:r w:rsidRPr="00CE013E">
        <w:t>= 8</w:t>
      </w:r>
      <w:r w:rsidR="007C6C9B">
        <w:t>, which</w:t>
      </w:r>
      <w:r w:rsidRPr="00CE013E">
        <w:t xml:space="preserve"> incorporates </w:t>
      </w:r>
      <w:r w:rsidR="007C6C9B">
        <w:t xml:space="preserve">the </w:t>
      </w:r>
      <w:r w:rsidRPr="00CE013E">
        <w:t xml:space="preserve">chemical directly to the </w:t>
      </w:r>
      <w:r w:rsidR="007C6C9B">
        <w:t xml:space="preserve">user-specified </w:t>
      </w:r>
      <w:r w:rsidRPr="00CE013E">
        <w:t xml:space="preserve">depth (modification of CAM 1). </w:t>
      </w:r>
    </w:p>
    <w:p w14:paraId="0288276E" w14:textId="77777777" w:rsidR="005F3AE6" w:rsidRDefault="00CE013E" w:rsidP="00F60077">
      <w:r w:rsidRPr="00CE013E">
        <w:t>CAM = 9 is a</w:t>
      </w:r>
      <w:r>
        <w:t xml:space="preserve"> </w:t>
      </w:r>
      <w:r w:rsidRPr="00CE013E">
        <w:t>modification of CAM 2</w:t>
      </w:r>
      <w:r w:rsidR="009F415C">
        <w:t>,</w:t>
      </w:r>
      <w:r w:rsidRPr="00CE013E">
        <w:t xml:space="preserve"> allowing a user-specified depth (DEPI) of incorporation of chemical not intercepted by the</w:t>
      </w:r>
      <w:r>
        <w:t xml:space="preserve"> </w:t>
      </w:r>
      <w:r w:rsidRPr="00CE013E">
        <w:t xml:space="preserve">foliage. </w:t>
      </w:r>
    </w:p>
    <w:p w14:paraId="3C5D4A54" w14:textId="77777777" w:rsidR="005F3AE6" w:rsidRDefault="00CE013E" w:rsidP="00F60077">
      <w:r w:rsidRPr="00CE013E">
        <w:lastRenderedPageBreak/>
        <w:t>CAM = 10 is a modification of CAM 3</w:t>
      </w:r>
      <w:r w:rsidR="009F415C">
        <w:t>,</w:t>
      </w:r>
      <w:r w:rsidRPr="00CE013E">
        <w:t xml:space="preserve"> allowing a user-specified depth (DEPI) of incorporation of chemical</w:t>
      </w:r>
      <w:r>
        <w:t xml:space="preserve"> </w:t>
      </w:r>
      <w:r w:rsidRPr="00CE013E">
        <w:t>not intercepted by the foliage.</w:t>
      </w:r>
    </w:p>
    <w:p w14:paraId="61F9482A" w14:textId="77777777" w:rsidR="005F3AE6" w:rsidRDefault="005F3AE6" w:rsidP="00F60077"/>
    <w:p w14:paraId="33526753" w14:textId="2305E551" w:rsidR="005F3AE6" w:rsidRDefault="00574BAB" w:rsidP="00F60077">
      <w:r w:rsidRPr="00574BAB">
        <w:rPr>
          <w:b/>
        </w:rPr>
        <w:t>max_canopy_holdup</w:t>
      </w:r>
      <w:r w:rsidR="00CE013E" w:rsidRPr="00A567EB">
        <w:rPr>
          <w:b/>
          <w:bCs/>
        </w:rPr>
        <w:t xml:space="preserve"> </w:t>
      </w:r>
      <w:r w:rsidR="00CE013E" w:rsidRPr="00A567EB">
        <w:t xml:space="preserve">- The maximum interception storage of the crop (cm). This parameter estimates the amount of rainfall that is intercepted by a fully developed plant canopy and retained on the plant surface. </w:t>
      </w:r>
    </w:p>
    <w:p w14:paraId="7B529C7D" w14:textId="77777777" w:rsidR="005F3AE6" w:rsidRDefault="005F3AE6" w:rsidP="00F60077"/>
    <w:p w14:paraId="2B4A503D" w14:textId="65DAD63C" w:rsidR="005F3AE6" w:rsidRDefault="00897199" w:rsidP="00F60077">
      <w:bookmarkStart w:id="10" w:name="_Hlk426379"/>
      <w:r w:rsidRPr="00A567EB">
        <w:t>The PRZM 3.12 manual stated that z</w:t>
      </w:r>
      <w:r w:rsidR="00CE013E" w:rsidRPr="00A567EB">
        <w:t xml:space="preserve"> range of 0.1 to 0.3 for a dense crop canopy </w:t>
      </w:r>
      <w:r w:rsidRPr="00A567EB">
        <w:t xml:space="preserve">was reported by Knisel (1980); however, reference to these values could not be found in Knisel (1980). </w:t>
      </w:r>
      <w:r w:rsidR="00BE3C59" w:rsidRPr="00A567EB">
        <w:t xml:space="preserve"> The PRZM 3.12 manual gives a table of values for CINTCP, but the source is unknown.</w:t>
      </w:r>
      <w:r w:rsidRPr="00A567EB">
        <w:t xml:space="preserve"> </w:t>
      </w:r>
      <w:r w:rsidR="003D3125">
        <w:t xml:space="preserve">Alternatively, CINTCP </w:t>
      </w:r>
      <w:r w:rsidR="00E504BF">
        <w:t xml:space="preserve">can </w:t>
      </w:r>
      <w:r w:rsidR="003D3125">
        <w:t>be calculated from a</w:t>
      </w:r>
      <w:r w:rsidRPr="00A567EB">
        <w:t xml:space="preserve"> simple crop interception </w:t>
      </w:r>
      <w:r w:rsidR="003901F3" w:rsidRPr="00A567EB">
        <w:t xml:space="preserve">relationship cited by several (Dickinson, 1984; </w:t>
      </w:r>
      <w:r w:rsidR="00704E30" w:rsidRPr="00A567EB">
        <w:t>Brisson et al. 1998</w:t>
      </w:r>
      <w:r w:rsidR="00704E30">
        <w:t xml:space="preserve">; </w:t>
      </w:r>
      <w:r w:rsidR="003901F3" w:rsidRPr="00A567EB">
        <w:t xml:space="preserve">Kozak et al, 2007; </w:t>
      </w:r>
      <w:r w:rsidR="007B0811" w:rsidRPr="00A567EB">
        <w:t>Giante et al., 2009</w:t>
      </w:r>
      <w:r w:rsidR="003901F3" w:rsidRPr="00A567EB">
        <w:t>)</w:t>
      </w:r>
      <w:r w:rsidR="004E57D7">
        <w:t>,</w:t>
      </w:r>
      <w:r w:rsidR="003901F3" w:rsidRPr="00A567EB">
        <w:t xml:space="preserve"> </w:t>
      </w:r>
      <w:r w:rsidR="003D3125">
        <w:t xml:space="preserve">which </w:t>
      </w:r>
      <w:r w:rsidR="003901F3" w:rsidRPr="00A567EB">
        <w:t>assume</w:t>
      </w:r>
      <w:r w:rsidR="004E57D7">
        <w:t>s</w:t>
      </w:r>
      <w:r w:rsidR="003901F3" w:rsidRPr="00A567EB">
        <w:t xml:space="preserve"> a 0.02 cm covering of the canopy according to: </w:t>
      </w:r>
    </w:p>
    <w:p w14:paraId="1759B6AF" w14:textId="77777777" w:rsidR="006D4570" w:rsidRDefault="006D4570" w:rsidP="00F60077">
      <w:pPr>
        <w:rPr>
          <w:rFonts w:eastAsiaTheme="minorEastAsia"/>
        </w:rPr>
      </w:pPr>
    </w:p>
    <w:p w14:paraId="5CF4EC21" w14:textId="01E5BB21" w:rsidR="005F3AE6" w:rsidRDefault="006D4570" w:rsidP="006D4570">
      <w:pPr>
        <w:tabs>
          <w:tab w:val="center" w:pos="4320"/>
          <w:tab w:val="right" w:pos="9360"/>
        </w:tabs>
        <w:ind w:firstLine="720"/>
      </w:pPr>
      <w:r>
        <w:rPr>
          <w:rFonts w:eastAsiaTheme="minorEastAsia"/>
        </w:rPr>
        <w:tab/>
      </w:r>
      <m:oMath>
        <m:r>
          <w:rPr>
            <w:rFonts w:ascii="Cambria Math" w:hAnsi="Cambria Math"/>
          </w:rPr>
          <m:t>CINTCP</m:t>
        </m:r>
        <m:r>
          <m:rPr>
            <m:sty m:val="p"/>
          </m:rPr>
          <w:rPr>
            <w:rFonts w:ascii="Cambria Math" w:hAnsi="Cambria Math"/>
          </w:rPr>
          <m:t xml:space="preserve">=0.02 </m:t>
        </m:r>
        <m:r>
          <w:rPr>
            <w:rFonts w:ascii="Cambria Math" w:hAnsi="Cambria Math"/>
          </w:rPr>
          <m:t>x</m:t>
        </m:r>
        <m:r>
          <m:rPr>
            <m:sty m:val="p"/>
          </m:rPr>
          <w:rPr>
            <w:rFonts w:ascii="Cambria Math" w:hAnsi="Cambria Math"/>
          </w:rPr>
          <m:t xml:space="preserve"> </m:t>
        </m:r>
        <m:r>
          <w:rPr>
            <w:rFonts w:ascii="Cambria Math" w:hAnsi="Cambria Math"/>
          </w:rPr>
          <m:t>LAI</m:t>
        </m:r>
      </m:oMath>
      <w:r>
        <w:rPr>
          <w:rFonts w:eastAsiaTheme="minorEastAsia"/>
        </w:rPr>
        <w:tab/>
      </w:r>
      <w:r w:rsidR="00D3738E">
        <w:rPr>
          <w:rFonts w:eastAsiaTheme="minorEastAsia"/>
        </w:rPr>
        <w:t>(3</w:t>
      </w:r>
      <w:r w:rsidR="004E299E">
        <w:rPr>
          <w:rFonts w:eastAsiaTheme="minorEastAsia"/>
        </w:rPr>
        <w:t>-</w:t>
      </w:r>
      <w:r w:rsidR="00D3738E">
        <w:rPr>
          <w:rFonts w:eastAsiaTheme="minorEastAsia"/>
        </w:rPr>
        <w:t>1)</w:t>
      </w:r>
    </w:p>
    <w:p w14:paraId="3B13A221" w14:textId="77777777" w:rsidR="005F3AE6" w:rsidRDefault="005F3AE6" w:rsidP="00F60077"/>
    <w:p w14:paraId="7B3F944A" w14:textId="21BE7F1A" w:rsidR="005F3AE6" w:rsidRDefault="002E5896" w:rsidP="00F60077">
      <w:r>
        <w:t>W</w:t>
      </w:r>
      <w:r w:rsidRPr="00A567EB">
        <w:t xml:space="preserve">here </w:t>
      </w:r>
      <w:r w:rsidR="003901F3" w:rsidRPr="00A567EB">
        <w:t xml:space="preserve">LAI is the leaf area index.  </w:t>
      </w:r>
    </w:p>
    <w:bookmarkEnd w:id="10"/>
    <w:p w14:paraId="5128E5F3" w14:textId="77777777" w:rsidR="005F3AE6" w:rsidRDefault="005F3AE6" w:rsidP="00F60077"/>
    <w:p w14:paraId="290A79EA" w14:textId="77777777" w:rsidR="005F3AE6" w:rsidRDefault="00BE3C59" w:rsidP="00F60077">
      <w:r w:rsidRPr="00A567EB">
        <w:rPr>
          <w:b/>
          <w:bCs/>
        </w:rPr>
        <w:t xml:space="preserve">CN </w:t>
      </w:r>
      <w:r w:rsidRPr="00A567EB">
        <w:t xml:space="preserve">- Runoff curve numbers of antecedent runoff condition II, as defined by the Natural Resources Conservation Service NEH-4 (NRCS, 2003). </w:t>
      </w:r>
    </w:p>
    <w:p w14:paraId="11F3C94C" w14:textId="77777777" w:rsidR="005F3AE6" w:rsidRDefault="005F3AE6" w:rsidP="00F60077"/>
    <w:p w14:paraId="507E206E" w14:textId="69F3A19D" w:rsidR="005F3AE6" w:rsidRDefault="00574BAB" w:rsidP="00F60077">
      <w:r w:rsidRPr="00574BAB">
        <w:rPr>
          <w:b/>
        </w:rPr>
        <w:t>max_ca</w:t>
      </w:r>
      <w:r>
        <w:rPr>
          <w:b/>
        </w:rPr>
        <w:t>n</w:t>
      </w:r>
      <w:r w:rsidRPr="00574BAB">
        <w:rPr>
          <w:b/>
        </w:rPr>
        <w:t>opy_cover</w:t>
      </w:r>
      <w:r w:rsidR="006956CE" w:rsidRPr="00574BAB">
        <w:rPr>
          <w:b/>
          <w:bCs/>
        </w:rPr>
        <w:t xml:space="preserve"> </w:t>
      </w:r>
      <w:r w:rsidR="006956CE" w:rsidRPr="00574BAB">
        <w:rPr>
          <w:b/>
        </w:rPr>
        <w:t>-</w:t>
      </w:r>
      <w:r w:rsidR="006956CE" w:rsidRPr="00A567EB">
        <w:t xml:space="preserve"> This is the maximum areal crop coverage.  PRZM estimates crop ground cover to a maximum value, COVMAX, by linear interpolation between emergence and maturity dates.  As a crop grows, its ground cover</w:t>
      </w:r>
      <w:r w:rsidR="00A567EB">
        <w:t xml:space="preserve"> </w:t>
      </w:r>
      <w:r w:rsidR="006956CE" w:rsidRPr="00A567EB">
        <w:t>increases and captures proportionally more pesticide from above canopy applications.  Similarly</w:t>
      </w:r>
      <w:r w:rsidR="00D9450D">
        <w:t>,</w:t>
      </w:r>
      <w:r w:rsidR="006956CE" w:rsidRPr="00A567EB">
        <w:t xml:space="preserve"> rainfall storage capacity increases.  For most crops, the maximum coverage will be on the order of 80% to 100%.</w:t>
      </w:r>
    </w:p>
    <w:p w14:paraId="11AF022B" w14:textId="77777777" w:rsidR="005F3AE6" w:rsidRDefault="005F3AE6" w:rsidP="00F60077"/>
    <w:p w14:paraId="01F2D5CF" w14:textId="7540FB19" w:rsidR="005F3AE6" w:rsidRDefault="006956CE" w:rsidP="00F60077">
      <w:r w:rsidRPr="00A567EB">
        <w:rPr>
          <w:b/>
          <w:bCs/>
        </w:rPr>
        <w:t xml:space="preserve">DAIR </w:t>
      </w:r>
      <w:r w:rsidRPr="00A567EB">
        <w:t xml:space="preserve">- Vapor phase diffusion coefficient. When Henry's </w:t>
      </w:r>
      <w:r w:rsidR="009F415C">
        <w:t>L</w:t>
      </w:r>
      <w:r w:rsidRPr="00A567EB">
        <w:t>aw constant (HENRYK) is greater than zero, vapor phase</w:t>
      </w:r>
      <w:r w:rsidR="00A567EB">
        <w:t xml:space="preserve"> </w:t>
      </w:r>
      <w:r w:rsidRPr="00A567EB">
        <w:t>diffusion is used to calculate equilibrium between vapor and solution phases.  Jury et al. (1983b) concluded that the diffusion coefficient will not show significant variations for different pesticides at a given temperature; they recommend</w:t>
      </w:r>
      <w:r w:rsidR="009F415C">
        <w:t>ed</w:t>
      </w:r>
      <w:r w:rsidRPr="00A567EB">
        <w:t xml:space="preserve"> using a constant value of 0.43 m</w:t>
      </w:r>
      <w:r w:rsidRPr="00A567EB">
        <w:rPr>
          <w:vertAlign w:val="superscript"/>
        </w:rPr>
        <w:t>2</w:t>
      </w:r>
      <w:r w:rsidRPr="00A567EB">
        <w:t>/day (4300 cm</w:t>
      </w:r>
      <w:r w:rsidRPr="00A567EB">
        <w:rPr>
          <w:vertAlign w:val="superscript"/>
        </w:rPr>
        <w:t>2</w:t>
      </w:r>
      <w:r w:rsidRPr="00A567EB">
        <w:t>/day) for all pesticides</w:t>
      </w:r>
      <w:r w:rsidR="00D9450D">
        <w:t>.</w:t>
      </w:r>
    </w:p>
    <w:p w14:paraId="5C0123CA" w14:textId="77777777" w:rsidR="005F3AE6" w:rsidRDefault="005F3AE6" w:rsidP="00F60077"/>
    <w:p w14:paraId="32C6E210" w14:textId="67090C82" w:rsidR="005F3AE6" w:rsidRDefault="00D5629F" w:rsidP="00F60077">
      <w:r>
        <w:rPr>
          <w:b/>
          <w:bCs/>
        </w:rPr>
        <w:t>DGRATE</w:t>
      </w:r>
      <w:r w:rsidR="00A567EB" w:rsidRPr="00A567EB">
        <w:rPr>
          <w:b/>
          <w:bCs/>
        </w:rPr>
        <w:t xml:space="preserve"> </w:t>
      </w:r>
      <w:r w:rsidR="00A567EB" w:rsidRPr="00A567EB">
        <w:t>- Vapor phase degradation rate constant(s). Pesticides are degraded by different mechanisms, and at different rates, depending upon whether they</w:t>
      </w:r>
      <w:r w:rsidR="00A567EB">
        <w:t xml:space="preserve"> </w:t>
      </w:r>
      <w:r w:rsidR="00A567EB" w:rsidRPr="00A567EB">
        <w:t>are in vapor, liquid</w:t>
      </w:r>
      <w:r w:rsidR="00AC0BF1">
        <w:t>,</w:t>
      </w:r>
      <w:r w:rsidR="00A567EB" w:rsidRPr="00A567EB">
        <w:t xml:space="preserve"> or </w:t>
      </w:r>
      <w:r w:rsidR="00AC0BF1" w:rsidRPr="00A567EB">
        <w:t xml:space="preserve">sorbed </w:t>
      </w:r>
      <w:r w:rsidR="00A567EB" w:rsidRPr="00A567EB">
        <w:t>phase (Streile</w:t>
      </w:r>
      <w:r w:rsidR="00AC0BF1">
        <w:t>,</w:t>
      </w:r>
      <w:r w:rsidR="00A567EB" w:rsidRPr="00A567EB">
        <w:t xml:space="preserve"> 1984)</w:t>
      </w:r>
      <w:r w:rsidR="00010233">
        <w:t>.</w:t>
      </w:r>
      <w:r w:rsidR="00A567EB" w:rsidRPr="00A567EB">
        <w:t xml:space="preserve"> </w:t>
      </w:r>
    </w:p>
    <w:p w14:paraId="12DB5CF4" w14:textId="77777777" w:rsidR="005F3AE6" w:rsidRDefault="005F3AE6" w:rsidP="00F60077"/>
    <w:p w14:paraId="0489A7A7" w14:textId="77777777" w:rsidR="005F3AE6" w:rsidRDefault="00D5629F" w:rsidP="00F60077">
      <w:r w:rsidRPr="00D5629F">
        <w:rPr>
          <w:b/>
          <w:bCs/>
        </w:rPr>
        <w:t xml:space="preserve">DISP </w:t>
      </w:r>
      <w:r w:rsidRPr="00D5629F">
        <w:t>- Dispersion</w:t>
      </w:r>
      <w:r w:rsidR="00254802">
        <w:t xml:space="preserve"> coefficient</w:t>
      </w:r>
      <w:r w:rsidRPr="00D5629F">
        <w:t xml:space="preserve"> of </w:t>
      </w:r>
      <w:r w:rsidR="00254802">
        <w:t xml:space="preserve">the </w:t>
      </w:r>
      <w:r w:rsidRPr="00D5629F">
        <w:t>pesticide(s).</w:t>
      </w:r>
      <w:r w:rsidR="00254802">
        <w:t xml:space="preserve">  For root zone transport, this will be dominated by hydrodynamic dispersion</w:t>
      </w:r>
      <w:r w:rsidR="00422733">
        <w:t xml:space="preserve"> (</w:t>
      </w:r>
      <w:r w:rsidR="00DA32FE">
        <w:t>not</w:t>
      </w:r>
      <w:r w:rsidR="00422733">
        <w:t xml:space="preserve"> by molecular diffusion)</w:t>
      </w:r>
      <w:r w:rsidR="00254802">
        <w:t>, and thus PRZM5 no longer groups this</w:t>
      </w:r>
      <w:r w:rsidR="0081399F">
        <w:t xml:space="preserve"> parameter</w:t>
      </w:r>
      <w:r w:rsidR="00254802">
        <w:t xml:space="preserve"> with chemical properties. </w:t>
      </w:r>
      <w:r w:rsidR="0081399F">
        <w:t>Note that i</w:t>
      </w:r>
      <w:r w:rsidR="00254802">
        <w:t>n most practical cases, the temporal and spatial discretization scheme in PRZM</w:t>
      </w:r>
      <w:r w:rsidR="004178A1">
        <w:t>5</w:t>
      </w:r>
      <w:r w:rsidR="00254802">
        <w:t xml:space="preserve"> will already create dispersion of the magnitudes observed in the field (Young and Carleton, 2012), and thus DISP can be set to zero.</w:t>
      </w:r>
    </w:p>
    <w:p w14:paraId="2FF16F2F" w14:textId="77777777" w:rsidR="005F3AE6" w:rsidRDefault="005F3AE6" w:rsidP="00F60077"/>
    <w:p w14:paraId="5C433CC8" w14:textId="77777777" w:rsidR="005F3AE6" w:rsidRDefault="0081399F" w:rsidP="00F60077">
      <w:r w:rsidRPr="0081399F">
        <w:rPr>
          <w:b/>
          <w:bCs/>
        </w:rPr>
        <w:t xml:space="preserve">DKW112, DKW113, DKW123, DKS112, DKS113, DKS123 </w:t>
      </w:r>
      <w:r w:rsidRPr="0081399F">
        <w:t xml:space="preserve">- </w:t>
      </w:r>
      <w:r>
        <w:t>Molar transformation ratio</w:t>
      </w:r>
      <w:r w:rsidRPr="0081399F">
        <w:t xml:space="preserve"> from a parent chemical (1 or 2)</w:t>
      </w:r>
      <w:r>
        <w:t xml:space="preserve"> </w:t>
      </w:r>
      <w:r w:rsidRPr="0081399F">
        <w:t xml:space="preserve">to a </w:t>
      </w:r>
      <w:r w:rsidR="00FC6877" w:rsidRPr="001F4E8E">
        <w:t>degradate</w:t>
      </w:r>
      <w:r w:rsidR="00FC6877" w:rsidRPr="0081399F">
        <w:t xml:space="preserve"> </w:t>
      </w:r>
      <w:r w:rsidRPr="0081399F">
        <w:t xml:space="preserve">chemical (2 and/or 3) for dissolved (DKW) and </w:t>
      </w:r>
      <w:r w:rsidR="005C7361">
        <w:t>ad</w:t>
      </w:r>
      <w:r w:rsidRPr="0081399F">
        <w:t>sorbed (DKS) phase residues</w:t>
      </w:r>
      <w:r>
        <w:t>.</w:t>
      </w:r>
    </w:p>
    <w:p w14:paraId="1A7FB547" w14:textId="77777777" w:rsidR="005F3AE6" w:rsidRDefault="005F3AE6" w:rsidP="00F60077"/>
    <w:p w14:paraId="305A187F" w14:textId="77777777" w:rsidR="005F3AE6" w:rsidRDefault="00BA4E6B" w:rsidP="00F60077">
      <w:r w:rsidRPr="00BA4E6B">
        <w:rPr>
          <w:b/>
          <w:bCs/>
        </w:rPr>
        <w:t xml:space="preserve">DSRATE </w:t>
      </w:r>
      <w:r w:rsidRPr="00BA4E6B">
        <w:t xml:space="preserve">- </w:t>
      </w:r>
      <w:r w:rsidR="003D3125">
        <w:t>S</w:t>
      </w:r>
      <w:r w:rsidR="00C764CA" w:rsidRPr="00BA4E6B">
        <w:t xml:space="preserve">orbed </w:t>
      </w:r>
      <w:r w:rsidRPr="00BA4E6B">
        <w:t>phase degradation rate constant</w:t>
      </w:r>
      <w:r w:rsidR="00E504BF">
        <w:t xml:space="preserve"> for parent and degradates</w:t>
      </w:r>
      <w:r w:rsidRPr="00BA4E6B">
        <w:t>.</w:t>
      </w:r>
    </w:p>
    <w:p w14:paraId="0B6A805B" w14:textId="77777777" w:rsidR="00BA4E6B" w:rsidRPr="00BA4E6B" w:rsidRDefault="00BA4E6B" w:rsidP="00F60077"/>
    <w:p w14:paraId="0FCAC9BA" w14:textId="77777777" w:rsidR="00BA4E6B" w:rsidRPr="00E170BF" w:rsidRDefault="00BA4E6B" w:rsidP="00F60077">
      <w:r w:rsidRPr="00E170BF">
        <w:rPr>
          <w:b/>
          <w:bCs/>
        </w:rPr>
        <w:t xml:space="preserve">DWRATE </w:t>
      </w:r>
      <w:r w:rsidRPr="00E170BF">
        <w:t>- Solution phase degradation rate constant</w:t>
      </w:r>
      <w:r w:rsidR="00E504BF">
        <w:t xml:space="preserve"> for parent and degradates</w:t>
      </w:r>
      <w:r w:rsidR="00E52EA4" w:rsidRPr="00E170BF">
        <w:t>.</w:t>
      </w:r>
      <w:r w:rsidR="004950D7" w:rsidRPr="00E170BF">
        <w:t xml:space="preserve"> </w:t>
      </w:r>
    </w:p>
    <w:p w14:paraId="71A98D8E" w14:textId="77777777" w:rsidR="00BA4E6B" w:rsidRPr="00E170BF" w:rsidRDefault="00BA4E6B" w:rsidP="00F60077"/>
    <w:p w14:paraId="10A86824" w14:textId="3FBCCE12" w:rsidR="00BA4E6B" w:rsidRPr="00E170BF" w:rsidRDefault="00E52EA4" w:rsidP="00F60077">
      <w:r w:rsidRPr="00E170BF">
        <w:rPr>
          <w:b/>
          <w:bCs/>
        </w:rPr>
        <w:t xml:space="preserve">EMMISS </w:t>
      </w:r>
      <w:r w:rsidRPr="00E170BF">
        <w:t>- Infrared Emissivity</w:t>
      </w:r>
      <w:r w:rsidR="00BF2FDC">
        <w:t xml:space="preserve"> (unitless)</w:t>
      </w:r>
      <w:r w:rsidRPr="00E170BF">
        <w:t xml:space="preserve">. Most natural surfaces have an infrared </w:t>
      </w:r>
      <w:r w:rsidR="0007521A" w:rsidRPr="00E170BF">
        <w:t>emissivit</w:t>
      </w:r>
      <w:r w:rsidR="0007521A">
        <w:t>y</w:t>
      </w:r>
      <w:r w:rsidR="0007521A" w:rsidRPr="00E170BF">
        <w:t xml:space="preserve"> </w:t>
      </w:r>
      <w:r w:rsidRPr="00E170BF">
        <w:t>between 0.9 and 0.99.</w:t>
      </w:r>
      <w:r w:rsidR="0007521A">
        <w:t xml:space="preserve">  </w:t>
      </w:r>
      <w:r w:rsidRPr="00E170BF">
        <w:t xml:space="preserve">Values for </w:t>
      </w:r>
      <w:r w:rsidR="006D4570">
        <w:t xml:space="preserve">all </w:t>
      </w:r>
      <w:r w:rsidRPr="00E170BF">
        <w:t xml:space="preserve">natural surfaces are not well known, but </w:t>
      </w:r>
      <w:r w:rsidR="0007521A">
        <w:t>are</w:t>
      </w:r>
      <w:r w:rsidRPr="00E170BF">
        <w:t xml:space="preserve"> usually close to unity. Specific values of EMMISS for</w:t>
      </w:r>
      <w:r w:rsidR="00940A14">
        <w:t xml:space="preserve"> </w:t>
      </w:r>
      <w:r w:rsidRPr="00E170BF">
        <w:t xml:space="preserve">some natural surfaces are given in </w:t>
      </w:r>
      <w:r w:rsidRPr="00A70F40">
        <w:rPr>
          <w:b/>
        </w:rPr>
        <w:t xml:space="preserve">Table </w:t>
      </w:r>
      <w:r w:rsidR="00940A14" w:rsidRPr="004C3604">
        <w:rPr>
          <w:b/>
        </w:rPr>
        <w:t>3</w:t>
      </w:r>
      <w:r w:rsidR="0007521A" w:rsidRPr="004C3604">
        <w:rPr>
          <w:b/>
        </w:rPr>
        <w:t>.</w:t>
      </w:r>
      <w:r w:rsidR="00940A14" w:rsidRPr="004C3604">
        <w:rPr>
          <w:b/>
        </w:rPr>
        <w:t>2</w:t>
      </w:r>
      <w:r w:rsidRPr="00E170BF">
        <w:t>.</w:t>
      </w:r>
    </w:p>
    <w:p w14:paraId="27AFE1C1" w14:textId="77777777" w:rsidR="00BA4E6B" w:rsidRPr="00E170BF" w:rsidRDefault="00BA4E6B" w:rsidP="00F60077"/>
    <w:p w14:paraId="21747731" w14:textId="77777777" w:rsidR="00E52EA4" w:rsidRPr="00A70F40" w:rsidRDefault="00E52EA4" w:rsidP="00F60077">
      <w:r w:rsidRPr="00A70F40">
        <w:rPr>
          <w:bCs/>
        </w:rPr>
        <w:t>Table 3</w:t>
      </w:r>
      <w:r w:rsidR="0007521A" w:rsidRPr="00A70F40">
        <w:rPr>
          <w:bCs/>
        </w:rPr>
        <w:t>.</w:t>
      </w:r>
      <w:r w:rsidRPr="00A70F40">
        <w:rPr>
          <w:bCs/>
        </w:rPr>
        <w:t xml:space="preserve">2 </w:t>
      </w:r>
      <w:r w:rsidRPr="00A70F40">
        <w:t>Emissivity Values for Natural Surfaces at Normal Temperatures</w:t>
      </w:r>
      <w:r w:rsidR="00940A14" w:rsidRPr="00A70F40">
        <w:t xml:space="preserve"> (</w:t>
      </w:r>
      <w:r w:rsidRPr="00A70F40">
        <w:t>van Wijk</w:t>
      </w:r>
      <w:r w:rsidR="00940A14" w:rsidRPr="00A70F40">
        <w:t>,</w:t>
      </w:r>
      <w:r w:rsidRPr="00A70F40">
        <w:t xml:space="preserve"> 1963; </w:t>
      </w:r>
      <w:r w:rsidR="00940A14" w:rsidRPr="00A70F40">
        <w:t xml:space="preserve">Brutsaert, </w:t>
      </w:r>
      <w:r w:rsidRPr="00A70F40">
        <w:t>1982)</w:t>
      </w:r>
      <w:r w:rsidR="00940A14" w:rsidRPr="00A70F40">
        <w:t>.</w:t>
      </w:r>
    </w:p>
    <w:tbl>
      <w:tblPr>
        <w:tblStyle w:val="TableGrid"/>
        <w:tblW w:w="0" w:type="auto"/>
        <w:tblInd w:w="108" w:type="dxa"/>
        <w:tblLook w:val="04A0" w:firstRow="1" w:lastRow="0" w:firstColumn="1" w:lastColumn="0" w:noHBand="0" w:noVBand="1"/>
        <w:tblCaption w:val=" Emissivity Values for Natural Surfaces at Normal Temperatures "/>
        <w:tblDescription w:val=" Emissivity Values for Natural Surfaces at Normal Temperatures "/>
      </w:tblPr>
      <w:tblGrid>
        <w:gridCol w:w="2178"/>
        <w:gridCol w:w="1620"/>
      </w:tblGrid>
      <w:tr w:rsidR="00E52EA4" w:rsidRPr="00E170BF" w14:paraId="5D113A88" w14:textId="77777777" w:rsidTr="003E25FB">
        <w:trPr>
          <w:tblHeader/>
        </w:trPr>
        <w:tc>
          <w:tcPr>
            <w:tcW w:w="2178" w:type="dxa"/>
          </w:tcPr>
          <w:p w14:paraId="0C0D509F" w14:textId="77777777" w:rsidR="00E52EA4" w:rsidRPr="00D329C5" w:rsidRDefault="002D796B" w:rsidP="00F60077">
            <w:r w:rsidRPr="00D329C5">
              <w:t xml:space="preserve">Natural </w:t>
            </w:r>
            <w:r w:rsidR="00E52EA4" w:rsidRPr="00D329C5">
              <w:t>Surface</w:t>
            </w:r>
          </w:p>
        </w:tc>
        <w:tc>
          <w:tcPr>
            <w:tcW w:w="1620" w:type="dxa"/>
          </w:tcPr>
          <w:p w14:paraId="75DA919D" w14:textId="77777777" w:rsidR="00E52EA4" w:rsidRPr="00D329C5" w:rsidRDefault="00E52EA4" w:rsidP="00F60077">
            <w:r w:rsidRPr="00D329C5">
              <w:t xml:space="preserve">Emissivity   </w:t>
            </w:r>
          </w:p>
        </w:tc>
      </w:tr>
      <w:tr w:rsidR="00E52EA4" w:rsidRPr="00E170BF" w14:paraId="05EAA3DE" w14:textId="77777777" w:rsidTr="00E52EA4">
        <w:tc>
          <w:tcPr>
            <w:tcW w:w="2178" w:type="dxa"/>
          </w:tcPr>
          <w:p w14:paraId="78FF4F0A" w14:textId="77777777" w:rsidR="00E52EA4" w:rsidRPr="00E170BF" w:rsidRDefault="00E52EA4" w:rsidP="00F60077">
            <w:r w:rsidRPr="00E170BF">
              <w:t xml:space="preserve">Leaves </w:t>
            </w:r>
          </w:p>
        </w:tc>
        <w:tc>
          <w:tcPr>
            <w:tcW w:w="1620" w:type="dxa"/>
          </w:tcPr>
          <w:p w14:paraId="75883874" w14:textId="77777777" w:rsidR="00E52EA4" w:rsidRPr="00E170BF" w:rsidRDefault="00E52EA4" w:rsidP="00F60077">
            <w:r w:rsidRPr="00E170BF">
              <w:t>0.94-0.98</w:t>
            </w:r>
          </w:p>
        </w:tc>
      </w:tr>
      <w:tr w:rsidR="00E52EA4" w:rsidRPr="00E170BF" w14:paraId="1CB80C62" w14:textId="77777777" w:rsidTr="00E52EA4">
        <w:tc>
          <w:tcPr>
            <w:tcW w:w="2178" w:type="dxa"/>
          </w:tcPr>
          <w:p w14:paraId="159D3A84" w14:textId="77777777" w:rsidR="00E52EA4" w:rsidRPr="00E170BF" w:rsidRDefault="00E52EA4" w:rsidP="00F60077">
            <w:r w:rsidRPr="00E170BF">
              <w:t>Water</w:t>
            </w:r>
          </w:p>
        </w:tc>
        <w:tc>
          <w:tcPr>
            <w:tcW w:w="1620" w:type="dxa"/>
          </w:tcPr>
          <w:p w14:paraId="4BDA9CA4" w14:textId="77777777" w:rsidR="00E52EA4" w:rsidRPr="00E170BF" w:rsidRDefault="00E52EA4" w:rsidP="00F60077">
            <w:r w:rsidRPr="00E170BF">
              <w:t>0.95</w:t>
            </w:r>
          </w:p>
        </w:tc>
      </w:tr>
      <w:tr w:rsidR="00E52EA4" w:rsidRPr="00E170BF" w14:paraId="72F3CF68" w14:textId="77777777" w:rsidTr="00E52EA4">
        <w:tc>
          <w:tcPr>
            <w:tcW w:w="2178" w:type="dxa"/>
          </w:tcPr>
          <w:p w14:paraId="5BBFC60B" w14:textId="77777777" w:rsidR="00E52EA4" w:rsidRPr="00E170BF" w:rsidRDefault="00E52EA4" w:rsidP="00F60077">
            <w:r w:rsidRPr="00E170BF">
              <w:t xml:space="preserve">Snow (old) </w:t>
            </w:r>
          </w:p>
        </w:tc>
        <w:tc>
          <w:tcPr>
            <w:tcW w:w="1620" w:type="dxa"/>
          </w:tcPr>
          <w:p w14:paraId="671D87E8" w14:textId="77777777" w:rsidR="00E52EA4" w:rsidRPr="00E170BF" w:rsidRDefault="00E52EA4" w:rsidP="00F60077">
            <w:r w:rsidRPr="00E170BF">
              <w:t>0.97</w:t>
            </w:r>
          </w:p>
        </w:tc>
      </w:tr>
      <w:tr w:rsidR="00E52EA4" w:rsidRPr="00E170BF" w14:paraId="5EF3B8B0" w14:textId="77777777" w:rsidTr="00E52EA4">
        <w:tc>
          <w:tcPr>
            <w:tcW w:w="2178" w:type="dxa"/>
          </w:tcPr>
          <w:p w14:paraId="0E68B9DA" w14:textId="77777777" w:rsidR="00E52EA4" w:rsidRPr="00E170BF" w:rsidRDefault="00E52EA4" w:rsidP="00F60077">
            <w:r w:rsidRPr="00E170BF">
              <w:t>Snow (fresh)</w:t>
            </w:r>
          </w:p>
        </w:tc>
        <w:tc>
          <w:tcPr>
            <w:tcW w:w="1620" w:type="dxa"/>
          </w:tcPr>
          <w:p w14:paraId="62AE976A" w14:textId="77777777" w:rsidR="00E52EA4" w:rsidRPr="00E170BF" w:rsidRDefault="00E52EA4" w:rsidP="00F60077">
            <w:r w:rsidRPr="00E170BF">
              <w:t>0.99</w:t>
            </w:r>
          </w:p>
        </w:tc>
      </w:tr>
    </w:tbl>
    <w:p w14:paraId="47012974" w14:textId="77777777" w:rsidR="00BA4E6B" w:rsidRPr="00E170BF" w:rsidRDefault="00BA4E6B" w:rsidP="00F60077"/>
    <w:p w14:paraId="12A0281A" w14:textId="77777777" w:rsidR="009C5EB5" w:rsidRPr="00E170BF" w:rsidRDefault="009C5EB5" w:rsidP="00F60077">
      <w:r w:rsidRPr="00E170BF">
        <w:rPr>
          <w:b/>
          <w:bCs/>
        </w:rPr>
        <w:t xml:space="preserve">ENPY </w:t>
      </w:r>
      <w:r w:rsidRPr="00E170BF">
        <w:t>- Enthalpy of vaporization. This parameter is used in the temperature correction equation for Henry's Law</w:t>
      </w:r>
      <w:r w:rsidR="00CD6111">
        <w:t xml:space="preserve"> </w:t>
      </w:r>
      <w:r w:rsidRPr="00E170BF">
        <w:t>constant.   See USEPA EPISUITE for estimates.</w:t>
      </w:r>
    </w:p>
    <w:p w14:paraId="252F2292" w14:textId="77777777" w:rsidR="009C5EB5" w:rsidRDefault="009C5EB5" w:rsidP="00F60077"/>
    <w:p w14:paraId="1C4E0C90" w14:textId="77777777" w:rsidR="00DA00C9" w:rsidRDefault="00DA00C9" w:rsidP="00F60077">
      <w:r w:rsidRPr="004C3604">
        <w:rPr>
          <w:b/>
        </w:rPr>
        <w:t>ERFLAG</w:t>
      </w:r>
      <w:r w:rsidR="004C3604">
        <w:t xml:space="preserve"> </w:t>
      </w:r>
      <w:r>
        <w:t>-</w:t>
      </w:r>
      <w:r w:rsidR="004C3604">
        <w:t xml:space="preserve"> </w:t>
      </w:r>
      <w:r>
        <w:t>Flag to designate which erosion routine should be used.</w:t>
      </w:r>
    </w:p>
    <w:p w14:paraId="5CE424AB" w14:textId="77777777" w:rsidR="00803B58" w:rsidRDefault="00803B58" w:rsidP="00F60077"/>
    <w:p w14:paraId="375FA5A3" w14:textId="77777777" w:rsidR="00803B58" w:rsidRPr="00803B58" w:rsidRDefault="00803B58" w:rsidP="00F60077">
      <w:pPr>
        <w:rPr>
          <w:b/>
        </w:rPr>
      </w:pPr>
      <w:r w:rsidRPr="00803B58">
        <w:rPr>
          <w:b/>
        </w:rPr>
        <w:t>erosion_depth</w:t>
      </w:r>
      <w:r w:rsidR="00804DCE">
        <w:rPr>
          <w:b/>
        </w:rPr>
        <w:t xml:space="preserve">– </w:t>
      </w:r>
      <w:r w:rsidR="00804DCE" w:rsidRPr="006717B7">
        <w:t xml:space="preserve">the </w:t>
      </w:r>
      <w:r w:rsidR="00804DCE">
        <w:t>maximum soil depth that erosion can access (D</w:t>
      </w:r>
      <w:r w:rsidR="00804DCE" w:rsidRPr="00804DCE">
        <w:rPr>
          <w:vertAlign w:val="subscript"/>
        </w:rPr>
        <w:t>e</w:t>
      </w:r>
      <w:r w:rsidR="00804DCE">
        <w:t xml:space="preserve"> in equation 4-86)</w:t>
      </w:r>
    </w:p>
    <w:p w14:paraId="6B623F2B" w14:textId="77777777" w:rsidR="00803B58" w:rsidRPr="00803B58" w:rsidRDefault="00803B58" w:rsidP="00F60077">
      <w:pPr>
        <w:rPr>
          <w:b/>
        </w:rPr>
      </w:pPr>
      <w:r w:rsidRPr="00803B58">
        <w:rPr>
          <w:b/>
        </w:rPr>
        <w:t>erosion_decline</w:t>
      </w:r>
      <w:r w:rsidR="00804DCE">
        <w:rPr>
          <w:b/>
        </w:rPr>
        <w:t xml:space="preserve">– </w:t>
      </w:r>
      <w:r w:rsidR="00804DCE" w:rsidRPr="006717B7">
        <w:t xml:space="preserve">specifies the shape of the </w:t>
      </w:r>
      <w:r w:rsidR="00804DCE">
        <w:t xml:space="preserve">erosion </w:t>
      </w:r>
      <w:r w:rsidR="00804DCE" w:rsidRPr="006717B7">
        <w:t>extraction profile</w:t>
      </w:r>
      <w:r w:rsidR="00804DCE">
        <w:t xml:space="preserve"> (K</w:t>
      </w:r>
      <w:r w:rsidR="00804DCE" w:rsidRPr="006717B7">
        <w:rPr>
          <w:vertAlign w:val="subscript"/>
        </w:rPr>
        <w:t>e</w:t>
      </w:r>
      <w:r w:rsidR="00804DCE">
        <w:t xml:space="preserve"> in equation 4-86)</w:t>
      </w:r>
    </w:p>
    <w:p w14:paraId="331E5679" w14:textId="77777777" w:rsidR="00803B58" w:rsidRPr="00803B58" w:rsidRDefault="00803B58" w:rsidP="00F60077">
      <w:pPr>
        <w:rPr>
          <w:b/>
        </w:rPr>
      </w:pPr>
      <w:r w:rsidRPr="00803B58">
        <w:rPr>
          <w:b/>
        </w:rPr>
        <w:t>erosion_effic</w:t>
      </w:r>
      <w:r w:rsidR="00804DCE">
        <w:rPr>
          <w:b/>
        </w:rPr>
        <w:t xml:space="preserve">– </w:t>
      </w:r>
      <w:r w:rsidR="00804DCE">
        <w:t>the fraction of erosion that interacts with the soil (F</w:t>
      </w:r>
      <w:r w:rsidR="00804DCE" w:rsidRPr="00804DCE">
        <w:rPr>
          <w:vertAlign w:val="subscript"/>
        </w:rPr>
        <w:t>e</w:t>
      </w:r>
      <w:r w:rsidR="00804DCE">
        <w:t xml:space="preserve"> in equation 4-86)</w:t>
      </w:r>
    </w:p>
    <w:p w14:paraId="6082873B" w14:textId="77777777" w:rsidR="00E170BF" w:rsidRPr="00E170BF" w:rsidRDefault="00E170BF" w:rsidP="00F60077"/>
    <w:p w14:paraId="0A8ABC20" w14:textId="77777777" w:rsidR="009C5EB5" w:rsidRPr="00E170BF" w:rsidRDefault="009C5EB5" w:rsidP="00F60077">
      <w:r w:rsidRPr="00E170BF">
        <w:rPr>
          <w:b/>
          <w:bCs/>
        </w:rPr>
        <w:t xml:space="preserve">FLEACH </w:t>
      </w:r>
      <w:r w:rsidRPr="00E170BF">
        <w:t>- The leaching factor as a fraction of irrigation water depth. This factor is used to specify the amount of</w:t>
      </w:r>
      <w:r w:rsidR="00E170BF">
        <w:t xml:space="preserve"> </w:t>
      </w:r>
      <w:r w:rsidRPr="00E170BF">
        <w:t>water added by irrigation to leach salts from saline soil and is defined as a fraction of the amount of water required</w:t>
      </w:r>
      <w:r w:rsidR="00E170BF">
        <w:t xml:space="preserve"> </w:t>
      </w:r>
      <w:r w:rsidRPr="00E170BF">
        <w:t>to meet the soil water deficit. For instance, a value of 0.25 indicates that 25% extra water is added to meet the soil</w:t>
      </w:r>
      <w:r w:rsidR="00E170BF">
        <w:t xml:space="preserve"> </w:t>
      </w:r>
      <w:r w:rsidRPr="00E170BF">
        <w:t>water deficit.</w:t>
      </w:r>
    </w:p>
    <w:p w14:paraId="075FDB5D" w14:textId="77777777" w:rsidR="00410217" w:rsidRDefault="00410217" w:rsidP="00F60077"/>
    <w:p w14:paraId="036F3A0F" w14:textId="77777777" w:rsidR="00410217" w:rsidRPr="00410217" w:rsidRDefault="00DA784F" w:rsidP="00F60077">
      <w:pPr>
        <w:rPr>
          <w:b/>
        </w:rPr>
      </w:pPr>
      <w:r>
        <w:rPr>
          <w:b/>
        </w:rPr>
        <w:t>h</w:t>
      </w:r>
      <w:r w:rsidR="00410217" w:rsidRPr="00410217">
        <w:rPr>
          <w:b/>
        </w:rPr>
        <w:t>eight_stagnant_air_layer_cm:</w:t>
      </w:r>
      <w:r w:rsidR="00410217" w:rsidRPr="00410217">
        <w:t xml:space="preserve"> </w:t>
      </w:r>
      <w:r>
        <w:t xml:space="preserve"> Specifies the boundary condition for the soil surface-to-air interface. </w:t>
      </w:r>
    </w:p>
    <w:p w14:paraId="5D12F88F" w14:textId="77777777" w:rsidR="00410217" w:rsidRPr="00E170BF" w:rsidRDefault="00410217" w:rsidP="00F60077"/>
    <w:p w14:paraId="3BD67F1C" w14:textId="77777777" w:rsidR="009C5EB5" w:rsidRPr="00E170BF" w:rsidRDefault="009C5EB5" w:rsidP="00F60077">
      <w:r w:rsidRPr="00E170BF">
        <w:rPr>
          <w:b/>
          <w:bCs/>
        </w:rPr>
        <w:t xml:space="preserve">HENRYK </w:t>
      </w:r>
      <w:r w:rsidRPr="00E170BF">
        <w:t xml:space="preserve">- Henry's constant is a ratio </w:t>
      </w:r>
      <w:r w:rsidR="00E170BF" w:rsidRPr="00E170BF">
        <w:t>of the pesticide equilibrium concentration in the air to its concentration in water (unitless).</w:t>
      </w:r>
      <w:r w:rsidRPr="00E170BF">
        <w:t xml:space="preserve"> </w:t>
      </w:r>
    </w:p>
    <w:p w14:paraId="2ED723FF" w14:textId="77777777" w:rsidR="00E170BF" w:rsidRPr="00E170BF" w:rsidRDefault="00E170BF" w:rsidP="00F60077"/>
    <w:p w14:paraId="0E8CCAC7" w14:textId="03CFA7E1" w:rsidR="00E170BF" w:rsidRPr="00E170BF" w:rsidRDefault="002910B1" w:rsidP="00F60077">
      <w:r w:rsidRPr="002910B1">
        <w:rPr>
          <w:rFonts w:ascii="Consolas" w:hAnsi="Consolas" w:cs="Consolas"/>
          <w:b/>
          <w:bCs/>
          <w:color w:val="000000"/>
          <w:sz w:val="19"/>
          <w:szCs w:val="19"/>
        </w:rPr>
        <w:t>canopy_height</w:t>
      </w:r>
      <w:r w:rsidR="00E170BF" w:rsidRPr="002910B1">
        <w:rPr>
          <w:b/>
          <w:bCs/>
        </w:rPr>
        <w:t xml:space="preserve"> </w:t>
      </w:r>
      <w:r w:rsidR="00E170BF" w:rsidRPr="00E170BF">
        <w:t xml:space="preserve">- Maximum canopy height of the crop at maturation </w:t>
      </w:r>
      <w:r w:rsidR="00AA6605">
        <w:t>(cm)</w:t>
      </w:r>
      <w:r w:rsidR="00E170BF" w:rsidRPr="00E170BF">
        <w:t>. Canopy height increases during crop</w:t>
      </w:r>
      <w:r w:rsidR="00E170BF">
        <w:t xml:space="preserve"> </w:t>
      </w:r>
      <w:r w:rsidR="00E170BF" w:rsidRPr="00E170BF">
        <w:t>growth resulting in pesticide flux changes in the plant compartment. Users should have site-specific information on</w:t>
      </w:r>
      <w:r w:rsidR="00E170BF">
        <w:t xml:space="preserve"> </w:t>
      </w:r>
      <w:r>
        <w:rPr>
          <w:rFonts w:ascii="Consolas" w:hAnsi="Consolas" w:cs="Consolas"/>
          <w:color w:val="000000"/>
          <w:sz w:val="19"/>
          <w:szCs w:val="19"/>
        </w:rPr>
        <w:t>canopy_height</w:t>
      </w:r>
      <w:r w:rsidR="00E170BF" w:rsidRPr="00E170BF">
        <w:t xml:space="preserve"> since it varies with climate, crop species, and environmental conditions. General ranges for different crops</w:t>
      </w:r>
      <w:r w:rsidR="00E170BF">
        <w:t xml:space="preserve"> </w:t>
      </w:r>
      <w:r w:rsidR="00E170BF" w:rsidRPr="00E170BF">
        <w:t xml:space="preserve">are listed in </w:t>
      </w:r>
      <w:r w:rsidR="00E170BF" w:rsidRPr="00A70F40">
        <w:rPr>
          <w:b/>
        </w:rPr>
        <w:t>Table 3</w:t>
      </w:r>
      <w:r w:rsidR="00A70F40" w:rsidRPr="00A70F40">
        <w:rPr>
          <w:b/>
        </w:rPr>
        <w:t>.</w:t>
      </w:r>
      <w:r w:rsidR="00E170BF" w:rsidRPr="00A70F40">
        <w:rPr>
          <w:b/>
        </w:rPr>
        <w:t>3</w:t>
      </w:r>
      <w:r w:rsidR="00E170BF" w:rsidRPr="00E170BF">
        <w:t>.</w:t>
      </w:r>
      <w:r w:rsidR="00A44292">
        <w:t xml:space="preserve">  This parameter is used in the volatilization routine.</w:t>
      </w:r>
    </w:p>
    <w:p w14:paraId="4A4BDF4D" w14:textId="77777777" w:rsidR="00E170BF" w:rsidRPr="00E170BF" w:rsidRDefault="00E170BF" w:rsidP="00F60077"/>
    <w:p w14:paraId="5BC270DA" w14:textId="77777777" w:rsidR="00E170BF" w:rsidRPr="00A70F40" w:rsidRDefault="00E170BF" w:rsidP="00F60077">
      <w:r w:rsidRPr="00A70F40">
        <w:rPr>
          <w:bCs/>
        </w:rPr>
        <w:t>Table 3</w:t>
      </w:r>
      <w:r w:rsidR="00A70F40" w:rsidRPr="00A70F40">
        <w:rPr>
          <w:bCs/>
        </w:rPr>
        <w:t>.</w:t>
      </w:r>
      <w:r w:rsidRPr="00A70F40">
        <w:rPr>
          <w:bCs/>
        </w:rPr>
        <w:t xml:space="preserve">3 </w:t>
      </w:r>
      <w:r w:rsidRPr="00A70F40">
        <w:t>Maximum Canopy Height at Crop Maturation</w:t>
      </w:r>
    </w:p>
    <w:tbl>
      <w:tblPr>
        <w:tblStyle w:val="TableGrid"/>
        <w:tblW w:w="0" w:type="auto"/>
        <w:tblInd w:w="108" w:type="dxa"/>
        <w:tblCellMar>
          <w:left w:w="115" w:type="dxa"/>
          <w:right w:w="115" w:type="dxa"/>
        </w:tblCellMar>
        <w:tblLook w:val="04A0" w:firstRow="1" w:lastRow="0" w:firstColumn="1" w:lastColumn="0" w:noHBand="0" w:noVBand="1"/>
        <w:tblCaption w:val="Maximum Canopy Height at Crop Maturation"/>
        <w:tblDescription w:val="Maximum Canopy Height at Crop Maturation"/>
      </w:tblPr>
      <w:tblGrid>
        <w:gridCol w:w="1818"/>
        <w:gridCol w:w="3240"/>
        <w:gridCol w:w="2070"/>
      </w:tblGrid>
      <w:tr w:rsidR="00E170BF" w:rsidRPr="00E170BF" w14:paraId="7B98A9F4" w14:textId="77777777" w:rsidTr="003E25FB">
        <w:trPr>
          <w:tblHeader/>
        </w:trPr>
        <w:tc>
          <w:tcPr>
            <w:tcW w:w="1818" w:type="dxa"/>
          </w:tcPr>
          <w:p w14:paraId="4D7039E7" w14:textId="77777777" w:rsidR="00E170BF" w:rsidRPr="00D329C5" w:rsidRDefault="00E170BF" w:rsidP="00F60077">
            <w:r w:rsidRPr="00D329C5">
              <w:t>Crop</w:t>
            </w:r>
          </w:p>
        </w:tc>
        <w:tc>
          <w:tcPr>
            <w:tcW w:w="3240" w:type="dxa"/>
          </w:tcPr>
          <w:p w14:paraId="656A4389" w14:textId="50FA55F2" w:rsidR="00E170BF" w:rsidRPr="00D329C5" w:rsidRDefault="002910B1" w:rsidP="00F60077">
            <w:r w:rsidRPr="002910B1">
              <w:t xml:space="preserve">canopy_height </w:t>
            </w:r>
            <w:r w:rsidR="00E170BF" w:rsidRPr="00D329C5">
              <w:t>(cm)</w:t>
            </w:r>
          </w:p>
        </w:tc>
        <w:tc>
          <w:tcPr>
            <w:tcW w:w="2070" w:type="dxa"/>
          </w:tcPr>
          <w:p w14:paraId="38ADB8D6" w14:textId="77777777" w:rsidR="00E170BF" w:rsidRPr="00D329C5" w:rsidRDefault="00E170BF" w:rsidP="00F60077">
            <w:r w:rsidRPr="00D329C5">
              <w:t>Reference</w:t>
            </w:r>
          </w:p>
        </w:tc>
      </w:tr>
      <w:tr w:rsidR="00E170BF" w:rsidRPr="00E170BF" w14:paraId="58FD3625" w14:textId="77777777" w:rsidTr="00E504BF">
        <w:tc>
          <w:tcPr>
            <w:tcW w:w="1818" w:type="dxa"/>
          </w:tcPr>
          <w:p w14:paraId="2ABCE908" w14:textId="77777777" w:rsidR="00E170BF" w:rsidRPr="00E170BF" w:rsidRDefault="00E170BF" w:rsidP="00F60077">
            <w:r w:rsidRPr="00E170BF">
              <w:t>Barley</w:t>
            </w:r>
          </w:p>
        </w:tc>
        <w:tc>
          <w:tcPr>
            <w:tcW w:w="3240" w:type="dxa"/>
          </w:tcPr>
          <w:p w14:paraId="2C44A742" w14:textId="77777777" w:rsidR="00E170BF" w:rsidRPr="00E170BF" w:rsidRDefault="00E170BF" w:rsidP="00F60077">
            <w:r w:rsidRPr="00E170BF">
              <w:t>20 - 50</w:t>
            </w:r>
          </w:p>
        </w:tc>
        <w:tc>
          <w:tcPr>
            <w:tcW w:w="2070" w:type="dxa"/>
          </w:tcPr>
          <w:p w14:paraId="60D1502A" w14:textId="77777777" w:rsidR="00E170BF" w:rsidRPr="00E170BF" w:rsidRDefault="00E170BF" w:rsidP="00F60077">
            <w:r w:rsidRPr="00E170BF">
              <w:t>Szeicz et al. (1969)</w:t>
            </w:r>
          </w:p>
        </w:tc>
      </w:tr>
      <w:tr w:rsidR="00E170BF" w:rsidRPr="00E170BF" w14:paraId="0BD57E47" w14:textId="77777777" w:rsidTr="00E504BF">
        <w:tc>
          <w:tcPr>
            <w:tcW w:w="1818" w:type="dxa"/>
          </w:tcPr>
          <w:p w14:paraId="05130FF2" w14:textId="77777777" w:rsidR="00E170BF" w:rsidRPr="00E170BF" w:rsidRDefault="00E170BF" w:rsidP="00F60077">
            <w:r w:rsidRPr="00E170BF">
              <w:t>Grain Sorghum</w:t>
            </w:r>
          </w:p>
        </w:tc>
        <w:tc>
          <w:tcPr>
            <w:tcW w:w="3240" w:type="dxa"/>
          </w:tcPr>
          <w:p w14:paraId="47577CF9" w14:textId="77777777" w:rsidR="00E170BF" w:rsidRPr="00E170BF" w:rsidRDefault="00E170BF" w:rsidP="00F60077">
            <w:r w:rsidRPr="00E170BF">
              <w:t>90 - 110</w:t>
            </w:r>
          </w:p>
        </w:tc>
        <w:tc>
          <w:tcPr>
            <w:tcW w:w="2070" w:type="dxa"/>
          </w:tcPr>
          <w:p w14:paraId="02622FEE" w14:textId="77777777" w:rsidR="00E170BF" w:rsidRPr="00E170BF" w:rsidRDefault="00E170BF" w:rsidP="00F60077">
            <w:r w:rsidRPr="00E170BF">
              <w:t>Smith et al. (1978)</w:t>
            </w:r>
          </w:p>
        </w:tc>
      </w:tr>
      <w:tr w:rsidR="00E170BF" w:rsidRPr="00E170BF" w14:paraId="0C845D77" w14:textId="77777777" w:rsidTr="00E504BF">
        <w:tc>
          <w:tcPr>
            <w:tcW w:w="1818" w:type="dxa"/>
          </w:tcPr>
          <w:p w14:paraId="185A21D8" w14:textId="77777777" w:rsidR="00E170BF" w:rsidRPr="00E170BF" w:rsidRDefault="00E170BF" w:rsidP="00F60077">
            <w:r w:rsidRPr="00E170BF">
              <w:t xml:space="preserve">Alfalfa </w:t>
            </w:r>
          </w:p>
        </w:tc>
        <w:tc>
          <w:tcPr>
            <w:tcW w:w="3240" w:type="dxa"/>
          </w:tcPr>
          <w:p w14:paraId="54D120D8" w14:textId="77777777" w:rsidR="00E170BF" w:rsidRPr="00E170BF" w:rsidRDefault="00E170BF" w:rsidP="00F60077">
            <w:r w:rsidRPr="00E170BF">
              <w:t>10 - 50</w:t>
            </w:r>
          </w:p>
        </w:tc>
        <w:tc>
          <w:tcPr>
            <w:tcW w:w="2070" w:type="dxa"/>
          </w:tcPr>
          <w:p w14:paraId="75E5D0B3" w14:textId="77777777" w:rsidR="00E170BF" w:rsidRPr="00E170BF" w:rsidRDefault="00E170BF" w:rsidP="00F60077">
            <w:r w:rsidRPr="00E170BF">
              <w:t>Szeicz et al. (1969)</w:t>
            </w:r>
          </w:p>
        </w:tc>
      </w:tr>
      <w:tr w:rsidR="00E170BF" w:rsidRPr="00E170BF" w14:paraId="316DE7EF" w14:textId="77777777" w:rsidTr="00E504BF">
        <w:tc>
          <w:tcPr>
            <w:tcW w:w="1818" w:type="dxa"/>
          </w:tcPr>
          <w:p w14:paraId="4D024A37" w14:textId="77777777" w:rsidR="00E170BF" w:rsidRPr="00E170BF" w:rsidRDefault="00E170BF" w:rsidP="00F60077">
            <w:r w:rsidRPr="00E170BF">
              <w:t xml:space="preserve">Corn </w:t>
            </w:r>
          </w:p>
        </w:tc>
        <w:tc>
          <w:tcPr>
            <w:tcW w:w="3240" w:type="dxa"/>
          </w:tcPr>
          <w:p w14:paraId="6BE5EB5B" w14:textId="77777777" w:rsidR="00E170BF" w:rsidRPr="00E170BF" w:rsidRDefault="00E170BF" w:rsidP="00F60077">
            <w:r w:rsidRPr="00E170BF">
              <w:t>80 - 300</w:t>
            </w:r>
          </w:p>
        </w:tc>
        <w:tc>
          <w:tcPr>
            <w:tcW w:w="2070" w:type="dxa"/>
          </w:tcPr>
          <w:p w14:paraId="6E82F7EB" w14:textId="77777777" w:rsidR="00E170BF" w:rsidRPr="00E170BF" w:rsidRDefault="00E170BF" w:rsidP="00F60077">
            <w:r w:rsidRPr="00E170BF">
              <w:t>Szeicz et al. (1969)</w:t>
            </w:r>
          </w:p>
        </w:tc>
      </w:tr>
      <w:tr w:rsidR="00E170BF" w:rsidRPr="00E170BF" w14:paraId="71A55783" w14:textId="77777777" w:rsidTr="00E504BF">
        <w:tc>
          <w:tcPr>
            <w:tcW w:w="1818" w:type="dxa"/>
          </w:tcPr>
          <w:p w14:paraId="60679583" w14:textId="77777777" w:rsidR="00E170BF" w:rsidRPr="00E170BF" w:rsidRDefault="00E170BF" w:rsidP="00F60077">
            <w:r w:rsidRPr="00E170BF">
              <w:t xml:space="preserve">Potatoes </w:t>
            </w:r>
          </w:p>
        </w:tc>
        <w:tc>
          <w:tcPr>
            <w:tcW w:w="3240" w:type="dxa"/>
          </w:tcPr>
          <w:p w14:paraId="00DFACB1" w14:textId="77777777" w:rsidR="00E170BF" w:rsidRPr="00E170BF" w:rsidRDefault="00E170BF" w:rsidP="00F60077">
            <w:r w:rsidRPr="00E170BF">
              <w:t xml:space="preserve">30 - 60 </w:t>
            </w:r>
          </w:p>
        </w:tc>
        <w:tc>
          <w:tcPr>
            <w:tcW w:w="2070" w:type="dxa"/>
          </w:tcPr>
          <w:p w14:paraId="1FF0BD92" w14:textId="77777777" w:rsidR="00E170BF" w:rsidRPr="00E170BF" w:rsidRDefault="00E170BF" w:rsidP="00F60077">
            <w:r w:rsidRPr="00E170BF">
              <w:t>Szeicz et al. (1969)</w:t>
            </w:r>
          </w:p>
        </w:tc>
      </w:tr>
      <w:tr w:rsidR="00E170BF" w:rsidRPr="00E170BF" w14:paraId="122E2657" w14:textId="77777777" w:rsidTr="00E504BF">
        <w:tc>
          <w:tcPr>
            <w:tcW w:w="1818" w:type="dxa"/>
          </w:tcPr>
          <w:p w14:paraId="6F1B413F" w14:textId="77777777" w:rsidR="00E170BF" w:rsidRPr="00E170BF" w:rsidRDefault="00E170BF" w:rsidP="00F60077">
            <w:r w:rsidRPr="00E170BF">
              <w:t xml:space="preserve">Soybeans </w:t>
            </w:r>
          </w:p>
        </w:tc>
        <w:tc>
          <w:tcPr>
            <w:tcW w:w="3240" w:type="dxa"/>
          </w:tcPr>
          <w:p w14:paraId="03A311D7" w14:textId="77777777" w:rsidR="00E170BF" w:rsidRPr="00E170BF" w:rsidRDefault="00E170BF" w:rsidP="00F60077">
            <w:r w:rsidRPr="00E170BF">
              <w:t>90 - 110</w:t>
            </w:r>
          </w:p>
        </w:tc>
        <w:tc>
          <w:tcPr>
            <w:tcW w:w="2070" w:type="dxa"/>
          </w:tcPr>
          <w:p w14:paraId="21F013A3" w14:textId="77777777" w:rsidR="00E170BF" w:rsidRPr="00E170BF" w:rsidRDefault="00E170BF" w:rsidP="00F60077">
            <w:r w:rsidRPr="00E170BF">
              <w:t xml:space="preserve"> Smith et al. (1978)</w:t>
            </w:r>
          </w:p>
        </w:tc>
      </w:tr>
      <w:tr w:rsidR="00E170BF" w:rsidRPr="00E170BF" w14:paraId="7A98E331" w14:textId="77777777" w:rsidTr="00E504BF">
        <w:tc>
          <w:tcPr>
            <w:tcW w:w="1818" w:type="dxa"/>
          </w:tcPr>
          <w:p w14:paraId="0F818E15" w14:textId="77777777" w:rsidR="00E170BF" w:rsidRPr="00E170BF" w:rsidRDefault="00E170BF" w:rsidP="00F60077">
            <w:r w:rsidRPr="00E170BF">
              <w:t>Sugarcane</w:t>
            </w:r>
          </w:p>
        </w:tc>
        <w:tc>
          <w:tcPr>
            <w:tcW w:w="3240" w:type="dxa"/>
          </w:tcPr>
          <w:p w14:paraId="78347120" w14:textId="77777777" w:rsidR="00E170BF" w:rsidRPr="00E170BF" w:rsidRDefault="00E170BF" w:rsidP="00F60077">
            <w:r w:rsidRPr="00E170BF">
              <w:t>100 - 400</w:t>
            </w:r>
          </w:p>
        </w:tc>
        <w:tc>
          <w:tcPr>
            <w:tcW w:w="2070" w:type="dxa"/>
          </w:tcPr>
          <w:p w14:paraId="0EE4CCFE" w14:textId="77777777" w:rsidR="00E170BF" w:rsidRPr="00E170BF" w:rsidRDefault="00E170BF" w:rsidP="00F60077">
            <w:r w:rsidRPr="00E170BF">
              <w:t>Szeicz et al. (1969)</w:t>
            </w:r>
          </w:p>
        </w:tc>
      </w:tr>
    </w:tbl>
    <w:p w14:paraId="5650D479" w14:textId="77777777" w:rsidR="009C5EB5" w:rsidRPr="00E170BF" w:rsidRDefault="009C5EB5" w:rsidP="00F60077"/>
    <w:p w14:paraId="7819DF30" w14:textId="77777777" w:rsidR="00E170BF" w:rsidRDefault="00E170BF" w:rsidP="00F60077"/>
    <w:p w14:paraId="38F07B1A" w14:textId="77777777" w:rsidR="00A44292" w:rsidRDefault="00A44292" w:rsidP="00F60077"/>
    <w:p w14:paraId="7CAF557B" w14:textId="77777777" w:rsidR="00A44292" w:rsidRDefault="00A44292" w:rsidP="00F60077">
      <w:r>
        <w:rPr>
          <w:b/>
          <w:bCs/>
        </w:rPr>
        <w:t xml:space="preserve">IREG </w:t>
      </w:r>
      <w:r>
        <w:t xml:space="preserve">- </w:t>
      </w:r>
      <w:r w:rsidR="00DC783E">
        <w:t>NRCS</w:t>
      </w:r>
      <w:r>
        <w:t xml:space="preserve"> rainfall distribution region. For time period May 1 to September 15, IREG </w:t>
      </w:r>
      <w:r w:rsidR="00DA784F">
        <w:t>is</w:t>
      </w:r>
      <w:r>
        <w:t xml:space="preserve"> used in </w:t>
      </w:r>
      <w:r w:rsidR="00C20921">
        <w:t xml:space="preserve">the </w:t>
      </w:r>
      <w:r>
        <w:t xml:space="preserve">time of concentration calculation of peak flow. For </w:t>
      </w:r>
      <w:r w:rsidR="008E58EF">
        <w:t xml:space="preserve">the </w:t>
      </w:r>
      <w:r>
        <w:t xml:space="preserve">rest </w:t>
      </w:r>
      <w:r w:rsidR="00DA784F">
        <w:t>of the</w:t>
      </w:r>
      <w:r w:rsidR="008E58EF">
        <w:t xml:space="preserve"> </w:t>
      </w:r>
      <w:r>
        <w:t>year</w:t>
      </w:r>
      <w:r w:rsidR="00FD68FD">
        <w:t>,</w:t>
      </w:r>
      <w:r>
        <w:t xml:space="preserve"> IREG</w:t>
      </w:r>
      <w:r w:rsidR="00DA784F">
        <w:t xml:space="preserve"> </w:t>
      </w:r>
      <w:r>
        <w:t>=</w:t>
      </w:r>
      <w:r w:rsidR="00DA784F">
        <w:t xml:space="preserve"> </w:t>
      </w:r>
      <w:r>
        <w:t>2. See</w:t>
      </w:r>
      <w:r w:rsidR="00FD68FD">
        <w:t xml:space="preserve"> </w:t>
      </w:r>
      <w:r w:rsidR="00FD68FD" w:rsidRPr="009A62BE">
        <w:rPr>
          <w:b/>
        </w:rPr>
        <w:t>Figure 3</w:t>
      </w:r>
      <w:r w:rsidR="009A62BE" w:rsidRPr="009A62BE">
        <w:rPr>
          <w:b/>
        </w:rPr>
        <w:t>.</w:t>
      </w:r>
      <w:r w:rsidR="00FD68FD" w:rsidRPr="009A62BE">
        <w:rPr>
          <w:b/>
        </w:rPr>
        <w:t>3</w:t>
      </w:r>
      <w:r>
        <w:rPr>
          <w:b/>
          <w:bCs/>
          <w:color w:val="0000FF"/>
        </w:rPr>
        <w:t xml:space="preserve"> </w:t>
      </w:r>
      <w:r>
        <w:t>for appropriate region.</w:t>
      </w:r>
    </w:p>
    <w:p w14:paraId="6D6F42FF" w14:textId="77777777" w:rsidR="00A44292" w:rsidRDefault="00A44292" w:rsidP="00F60077"/>
    <w:p w14:paraId="606A1F74" w14:textId="77777777" w:rsidR="00A44292" w:rsidRDefault="00A44292" w:rsidP="00F60077">
      <w:r w:rsidRPr="00A44292">
        <w:rPr>
          <w:noProof/>
        </w:rPr>
        <w:lastRenderedPageBreak/>
        <w:drawing>
          <wp:inline distT="0" distB="0" distL="0" distR="0" wp14:anchorId="4160A78B" wp14:editId="352D4B48">
            <wp:extent cx="5391150" cy="3820633"/>
            <wp:effectExtent l="0" t="0" r="0" b="8890"/>
            <wp:docPr id="1" name="Picture 1" descr="Approximate geographic boundaries for NRCS rainfall distributions, from TR-55 " title="Figure 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srcRect l="22286" t="20911" r="25143" b="17109"/>
                    <a:stretch>
                      <a:fillRect/>
                    </a:stretch>
                  </pic:blipFill>
                  <pic:spPr bwMode="auto">
                    <a:xfrm>
                      <a:off x="0" y="0"/>
                      <a:ext cx="5404435" cy="3830048"/>
                    </a:xfrm>
                    <a:prstGeom prst="rect">
                      <a:avLst/>
                    </a:prstGeom>
                    <a:noFill/>
                    <a:ln w="9525">
                      <a:noFill/>
                      <a:miter lim="800000"/>
                      <a:headEnd/>
                      <a:tailEnd/>
                    </a:ln>
                  </pic:spPr>
                </pic:pic>
              </a:graphicData>
            </a:graphic>
          </wp:inline>
        </w:drawing>
      </w:r>
    </w:p>
    <w:p w14:paraId="22DF89EC" w14:textId="58EDEB83" w:rsidR="008E58EF" w:rsidRDefault="00A44292" w:rsidP="00F60077">
      <w:r w:rsidRPr="009A62BE">
        <w:t>Figure 3</w:t>
      </w:r>
      <w:r w:rsidR="009A62BE" w:rsidRPr="009A62BE">
        <w:t>.</w:t>
      </w:r>
      <w:r w:rsidRPr="009A62BE">
        <w:t>3</w:t>
      </w:r>
      <w:r w:rsidR="00DC783E" w:rsidRPr="009A62BE">
        <w:t xml:space="preserve"> Approximate geographic boundaries for NRCS rainfall distributions, from TR-55 (</w:t>
      </w:r>
      <w:r w:rsidR="00C13FD6" w:rsidRPr="009A62BE">
        <w:t>NRCS</w:t>
      </w:r>
      <w:r w:rsidR="00DC783E" w:rsidRPr="009A62BE">
        <w:t>, 1986).</w:t>
      </w:r>
    </w:p>
    <w:p w14:paraId="3A70DD20" w14:textId="77777777" w:rsidR="003F136C" w:rsidRDefault="003F136C" w:rsidP="00F60077"/>
    <w:p w14:paraId="74BAE2A5" w14:textId="77777777" w:rsidR="00DC783E" w:rsidRPr="008E208C" w:rsidRDefault="00DC783E" w:rsidP="00F60077">
      <w:r w:rsidRPr="008E208C">
        <w:rPr>
          <w:b/>
          <w:bCs/>
        </w:rPr>
        <w:t xml:space="preserve">IRFLAG </w:t>
      </w:r>
      <w:r w:rsidRPr="008E208C">
        <w:t>- Flag to simulate irrigation. If irrigation is desired, the user has a choice of applying water for the whole</w:t>
      </w:r>
      <w:r w:rsidR="00B92FFF">
        <w:t xml:space="preserve"> </w:t>
      </w:r>
      <w:r w:rsidRPr="008E208C">
        <w:t>year or during a cropping period whenever a specified deficit exists.</w:t>
      </w:r>
    </w:p>
    <w:p w14:paraId="4095D1D2" w14:textId="77777777" w:rsidR="00DC783E" w:rsidRPr="008E208C" w:rsidRDefault="00DC783E" w:rsidP="00F60077"/>
    <w:p w14:paraId="4E9F451F" w14:textId="77777777" w:rsidR="00A44292" w:rsidRPr="008E208C" w:rsidRDefault="00DC783E" w:rsidP="00F60077">
      <w:r w:rsidRPr="008E208C">
        <w:rPr>
          <w:b/>
          <w:bCs/>
        </w:rPr>
        <w:t xml:space="preserve">IRTYP </w:t>
      </w:r>
      <w:r w:rsidRPr="008E208C">
        <w:t>- Specifies the type of irrigation used.</w:t>
      </w:r>
    </w:p>
    <w:p w14:paraId="4F2B9C50" w14:textId="77777777" w:rsidR="00DC783E" w:rsidRPr="008E208C" w:rsidRDefault="00DC783E" w:rsidP="00F60077"/>
    <w:p w14:paraId="57189209" w14:textId="04BE7172" w:rsidR="00A44292" w:rsidRPr="008E208C" w:rsidRDefault="002910B1" w:rsidP="00F60077">
      <w:r w:rsidRPr="002910B1">
        <w:rPr>
          <w:rFonts w:ascii="Consolas" w:hAnsi="Consolas" w:cs="Consolas"/>
          <w:b/>
          <w:bCs/>
          <w:color w:val="000000"/>
          <w:sz w:val="19"/>
          <w:szCs w:val="19"/>
        </w:rPr>
        <w:t>foliar_disposition</w:t>
      </w:r>
      <w:r w:rsidR="00DC783E" w:rsidRPr="002910B1">
        <w:rPr>
          <w:b/>
          <w:bCs/>
        </w:rPr>
        <w:t xml:space="preserve"> </w:t>
      </w:r>
      <w:r w:rsidR="00DC783E" w:rsidRPr="008E208C">
        <w:t>- Flag indicating the disposition of pesticide remaining on foliage after harvest. This flag only applies if</w:t>
      </w:r>
      <w:r w:rsidR="008E208C">
        <w:t xml:space="preserve"> </w:t>
      </w:r>
      <w:r w:rsidR="00DC783E" w:rsidRPr="008E208C">
        <w:t>CAM = 2. If</w:t>
      </w:r>
      <w:r w:rsidRPr="002910B1">
        <w:rPr>
          <w:rFonts w:ascii="Consolas" w:hAnsi="Consolas" w:cs="Consolas"/>
          <w:color w:val="000000"/>
          <w:sz w:val="19"/>
          <w:szCs w:val="19"/>
        </w:rPr>
        <w:t xml:space="preserve"> </w:t>
      </w:r>
      <w:r>
        <w:rPr>
          <w:rFonts w:ascii="Consolas" w:hAnsi="Consolas" w:cs="Consolas"/>
          <w:color w:val="000000"/>
          <w:sz w:val="19"/>
          <w:szCs w:val="19"/>
        </w:rPr>
        <w:t>foliar_disposition</w:t>
      </w:r>
      <w:r w:rsidR="00DC783E" w:rsidRPr="008E208C">
        <w:t xml:space="preserve"> = 1, </w:t>
      </w:r>
      <w:r w:rsidR="0069087D">
        <w:t xml:space="preserve">the </w:t>
      </w:r>
      <w:r w:rsidR="00DC783E" w:rsidRPr="008E208C">
        <w:t>pesticide remaining on foliage is converted to</w:t>
      </w:r>
      <w:r w:rsidR="0069087D">
        <w:t xml:space="preserve"> a</w:t>
      </w:r>
      <w:r w:rsidR="00DC783E" w:rsidRPr="008E208C">
        <w:t xml:space="preserve"> surface application </w:t>
      </w:r>
      <w:r w:rsidR="00DA784F">
        <w:t>and</w:t>
      </w:r>
      <w:r w:rsidR="008E208C" w:rsidRPr="008E208C">
        <w:t xml:space="preserve"> distributed in the soil </w:t>
      </w:r>
      <w:r w:rsidR="00DA784F">
        <w:t>uniformly to 4 cm.</w:t>
      </w:r>
      <w:r w:rsidR="00DB500C">
        <w:t xml:space="preserve">  </w:t>
      </w:r>
      <w:r w:rsidR="008E208C" w:rsidRPr="008E208C">
        <w:t xml:space="preserve"> </w:t>
      </w:r>
      <w:r w:rsidR="00DC783E" w:rsidRPr="008E208C">
        <w:t xml:space="preserve">If </w:t>
      </w:r>
      <w:r>
        <w:rPr>
          <w:rFonts w:ascii="Consolas" w:hAnsi="Consolas" w:cs="Consolas"/>
          <w:color w:val="000000"/>
          <w:sz w:val="19"/>
          <w:szCs w:val="19"/>
        </w:rPr>
        <w:t>foliar_disposition</w:t>
      </w:r>
      <w:r w:rsidR="00DC783E" w:rsidRPr="008E208C">
        <w:t xml:space="preserve"> = 2, </w:t>
      </w:r>
      <w:r w:rsidR="0069087D">
        <w:t xml:space="preserve">the </w:t>
      </w:r>
      <w:r w:rsidR="00DC783E" w:rsidRPr="008E208C">
        <w:t xml:space="preserve">pesticide </w:t>
      </w:r>
      <w:r w:rsidR="0069087D">
        <w:t xml:space="preserve">remaining </w:t>
      </w:r>
      <w:r w:rsidR="00DC783E" w:rsidRPr="008E208C">
        <w:t xml:space="preserve">on foliage is completely removed after harvest. If </w:t>
      </w:r>
      <w:r>
        <w:rPr>
          <w:rFonts w:ascii="Consolas" w:hAnsi="Consolas" w:cs="Consolas"/>
          <w:color w:val="000000"/>
          <w:sz w:val="19"/>
          <w:szCs w:val="19"/>
        </w:rPr>
        <w:t>foliar_disposition</w:t>
      </w:r>
      <w:r w:rsidR="00DC783E" w:rsidRPr="008E208C">
        <w:t xml:space="preserve"> = 3, </w:t>
      </w:r>
      <w:r w:rsidR="0069087D">
        <w:t>the</w:t>
      </w:r>
      <w:r w:rsidR="0069087D" w:rsidRPr="008E208C">
        <w:t xml:space="preserve"> </w:t>
      </w:r>
      <w:r w:rsidR="00DC783E" w:rsidRPr="008E208C">
        <w:t>pesticide</w:t>
      </w:r>
      <w:r w:rsidR="0069087D">
        <w:t xml:space="preserve"> remaining</w:t>
      </w:r>
      <w:r w:rsidR="00DC783E" w:rsidRPr="008E208C">
        <w:t xml:space="preserve"> on foliage is retained as surface residue and continues to undergo decay and washoff.</w:t>
      </w:r>
    </w:p>
    <w:p w14:paraId="64A74F77" w14:textId="77777777" w:rsidR="00A44292" w:rsidRDefault="00A44292" w:rsidP="00F60077"/>
    <w:p w14:paraId="01A06D2A" w14:textId="0B09391C" w:rsidR="00E170BF" w:rsidRDefault="002910B1" w:rsidP="00F60077">
      <w:r>
        <w:rPr>
          <w:rFonts w:ascii="Consolas" w:hAnsi="Consolas" w:cs="Consolas"/>
          <w:color w:val="000000"/>
          <w:sz w:val="19"/>
          <w:szCs w:val="19"/>
        </w:rPr>
        <w:t>i</w:t>
      </w:r>
      <w:r w:rsidRPr="002910B1">
        <w:rPr>
          <w:rFonts w:ascii="Consolas" w:hAnsi="Consolas" w:cs="Consolas"/>
          <w:b/>
          <w:bCs/>
          <w:color w:val="000000"/>
          <w:sz w:val="19"/>
          <w:szCs w:val="19"/>
        </w:rPr>
        <w:t>s_temperature_simulated</w:t>
      </w:r>
      <w:r w:rsidR="00C303F7" w:rsidRPr="002910B1">
        <w:rPr>
          <w:b/>
          <w:bCs/>
        </w:rPr>
        <w:t xml:space="preserve"> </w:t>
      </w:r>
      <w:r w:rsidR="00C303F7">
        <w:t>- Flag for soil temperature simulation. This flag allows a user to specify soil temperatures (BBT) for</w:t>
      </w:r>
      <w:r w:rsidR="00B0341C">
        <w:t xml:space="preserve"> </w:t>
      </w:r>
      <w:r w:rsidR="00C303F7">
        <w:t>shallow core depths. For deep cores (CORED), temperatures will remain relatively constant.</w:t>
      </w:r>
    </w:p>
    <w:p w14:paraId="02888B13" w14:textId="77777777" w:rsidR="00C303F7" w:rsidRDefault="00C303F7" w:rsidP="00F60077"/>
    <w:p w14:paraId="4B4C0ED3" w14:textId="77777777" w:rsidR="00C303F7" w:rsidRDefault="00C303F7" w:rsidP="00F60077">
      <w:r>
        <w:rPr>
          <w:b/>
          <w:bCs/>
        </w:rPr>
        <w:t xml:space="preserve">KD </w:t>
      </w:r>
      <w:r>
        <w:t>- Pesticide soil-water distribution coefficient. The user can enter KD directly if KDFLAG = 0 (see PCMC and</w:t>
      </w:r>
      <w:r w:rsidR="00B0341C">
        <w:t xml:space="preserve"> </w:t>
      </w:r>
      <w:r>
        <w:t>SOL) or allow the model to calculate KD automatically (KDFLAG = 1).</w:t>
      </w:r>
    </w:p>
    <w:p w14:paraId="3FE19F76" w14:textId="77777777" w:rsidR="00C303F7" w:rsidRDefault="00C303F7" w:rsidP="00F60077"/>
    <w:p w14:paraId="4DAF4530" w14:textId="3A04FC6E" w:rsidR="00C303F7" w:rsidRDefault="00C303F7" w:rsidP="00F60077">
      <w:r>
        <w:rPr>
          <w:b/>
          <w:bCs/>
        </w:rPr>
        <w:t xml:space="preserve">MNGS </w:t>
      </w:r>
      <w:r w:rsidR="00B0341C">
        <w:t>–</w:t>
      </w:r>
      <w:r>
        <w:t xml:space="preserve"> Manning</w:t>
      </w:r>
      <w:r w:rsidR="00B0341C">
        <w:t>’</w:t>
      </w:r>
      <w:r>
        <w:t>s roughness coefficient</w:t>
      </w:r>
      <w:r w:rsidR="000D534F">
        <w:t xml:space="preserve"> (N)</w:t>
      </w:r>
      <w:r>
        <w:t xml:space="preserve"> for </w:t>
      </w:r>
      <w:r w:rsidR="00B0341C">
        <w:t xml:space="preserve">the </w:t>
      </w:r>
      <w:r>
        <w:t>field. Up to 32 values may be entered per year. Value of 0.17</w:t>
      </w:r>
      <w:r w:rsidR="00CD6111">
        <w:t xml:space="preserve"> </w:t>
      </w:r>
      <w:r>
        <w:t xml:space="preserve">recommended as default value for typical row </w:t>
      </w:r>
      <w:r w:rsidRPr="00987A4E">
        <w:rPr>
          <w:color w:val="000000" w:themeColor="text1"/>
        </w:rPr>
        <w:t xml:space="preserve">crop tillage. See </w:t>
      </w:r>
      <w:r w:rsidRPr="009A62BE">
        <w:rPr>
          <w:b/>
          <w:color w:val="000000" w:themeColor="text1"/>
        </w:rPr>
        <w:t xml:space="preserve">Table </w:t>
      </w:r>
      <w:r w:rsidR="00987A4E" w:rsidRPr="009A62BE">
        <w:rPr>
          <w:b/>
          <w:color w:val="000000" w:themeColor="text1"/>
        </w:rPr>
        <w:t>3</w:t>
      </w:r>
      <w:r w:rsidR="009A62BE">
        <w:rPr>
          <w:b/>
          <w:color w:val="000000" w:themeColor="text1"/>
        </w:rPr>
        <w:t>.</w:t>
      </w:r>
      <w:r w:rsidR="00987A4E" w:rsidRPr="009A62BE">
        <w:rPr>
          <w:b/>
          <w:color w:val="000000" w:themeColor="text1"/>
        </w:rPr>
        <w:t>4</w:t>
      </w:r>
      <w:r w:rsidRPr="00987A4E">
        <w:rPr>
          <w:color w:val="000000" w:themeColor="text1"/>
        </w:rPr>
        <w:t xml:space="preserve"> for values.</w:t>
      </w:r>
      <w:r w:rsidR="002910B1">
        <w:rPr>
          <w:color w:val="000000" w:themeColor="text1"/>
        </w:rPr>
        <w:t xml:space="preserve">  This only applies if time of concentration is simulated with the velocity method.  We recommend using the Lag method so that </w:t>
      </w:r>
      <w:r w:rsidR="00E21757">
        <w:rPr>
          <w:color w:val="000000" w:themeColor="text1"/>
        </w:rPr>
        <w:t>manning’s</w:t>
      </w:r>
      <w:r w:rsidR="002910B1">
        <w:rPr>
          <w:color w:val="000000" w:themeColor="text1"/>
        </w:rPr>
        <w:t xml:space="preserve"> N values are not needed.  The additional uncertainty and </w:t>
      </w:r>
      <w:r w:rsidR="00E21757">
        <w:rPr>
          <w:color w:val="000000" w:themeColor="text1"/>
        </w:rPr>
        <w:t>model</w:t>
      </w:r>
      <w:r w:rsidR="002910B1">
        <w:rPr>
          <w:color w:val="000000" w:themeColor="text1"/>
        </w:rPr>
        <w:t xml:space="preserve"> complexity associated with manning’s N values is likely not worth the effort.</w:t>
      </w:r>
    </w:p>
    <w:p w14:paraId="57FE1BAD" w14:textId="77777777" w:rsidR="00987A4E" w:rsidRDefault="00987A4E" w:rsidP="00F60077"/>
    <w:p w14:paraId="4A78A280" w14:textId="77777777" w:rsidR="00987A4E" w:rsidRDefault="00987A4E" w:rsidP="00F60077"/>
    <w:p w14:paraId="10FEDC7F" w14:textId="77777777" w:rsidR="00987A4E" w:rsidRPr="002910B1" w:rsidRDefault="00987A4E" w:rsidP="00F60077">
      <w:r w:rsidRPr="002910B1">
        <w:rPr>
          <w:bCs/>
        </w:rPr>
        <w:t>Table 3</w:t>
      </w:r>
      <w:r w:rsidR="009A62BE" w:rsidRPr="002910B1">
        <w:rPr>
          <w:bCs/>
        </w:rPr>
        <w:t>.</w:t>
      </w:r>
      <w:r w:rsidRPr="002910B1">
        <w:rPr>
          <w:bCs/>
        </w:rPr>
        <w:t xml:space="preserve">4 </w:t>
      </w:r>
      <w:r w:rsidRPr="002910B1">
        <w:t>Recommended Manning’s Roughness Coefficients for Overland Flow</w:t>
      </w:r>
    </w:p>
    <w:tbl>
      <w:tblPr>
        <w:tblStyle w:val="TableGrid"/>
        <w:tblW w:w="0" w:type="auto"/>
        <w:tblLook w:val="04A0" w:firstRow="1" w:lastRow="0" w:firstColumn="1" w:lastColumn="0" w:noHBand="0" w:noVBand="1"/>
        <w:tblCaption w:val="Recommended Manning’s Roughness Coefficients for Overland Flow"/>
        <w:tblDescription w:val="Recommended Manning’s Roughness Coefficients for Overland Flow"/>
      </w:tblPr>
      <w:tblGrid>
        <w:gridCol w:w="2801"/>
        <w:gridCol w:w="2174"/>
        <w:gridCol w:w="2194"/>
        <w:gridCol w:w="2181"/>
      </w:tblGrid>
      <w:tr w:rsidR="00987A4E" w:rsidRPr="002910B1" w14:paraId="57812690" w14:textId="77777777" w:rsidTr="003E25FB">
        <w:trPr>
          <w:tblHeader/>
        </w:trPr>
        <w:tc>
          <w:tcPr>
            <w:tcW w:w="2880" w:type="dxa"/>
          </w:tcPr>
          <w:p w14:paraId="1C5DBF5E" w14:textId="77777777" w:rsidR="00987A4E" w:rsidRPr="002910B1" w:rsidRDefault="00987A4E" w:rsidP="00F60077">
            <w:r w:rsidRPr="002910B1">
              <w:t>Cover of Treatment</w:t>
            </w:r>
          </w:p>
        </w:tc>
        <w:tc>
          <w:tcPr>
            <w:tcW w:w="2232" w:type="dxa"/>
          </w:tcPr>
          <w:p w14:paraId="53833AB6" w14:textId="77777777" w:rsidR="00987A4E" w:rsidRPr="002910B1" w:rsidRDefault="00987A4E" w:rsidP="00F60077">
            <w:r w:rsidRPr="002910B1">
              <w:t>Residue Rate</w:t>
            </w:r>
          </w:p>
          <w:p w14:paraId="6C702F7B" w14:textId="77777777" w:rsidR="00987A4E" w:rsidRPr="002910B1" w:rsidRDefault="00987A4E" w:rsidP="00F60077">
            <w:r w:rsidRPr="002910B1">
              <w:t>(ton/acre)</w:t>
            </w:r>
          </w:p>
        </w:tc>
        <w:tc>
          <w:tcPr>
            <w:tcW w:w="2232" w:type="dxa"/>
          </w:tcPr>
          <w:p w14:paraId="26DA79F2" w14:textId="77777777" w:rsidR="00987A4E" w:rsidRPr="002910B1" w:rsidRDefault="009111CA" w:rsidP="00F60077">
            <w:r w:rsidRPr="002910B1">
              <w:t xml:space="preserve">Coefficient </w:t>
            </w:r>
            <w:r w:rsidR="00987A4E" w:rsidRPr="002910B1">
              <w:t xml:space="preserve"> recommended</w:t>
            </w:r>
          </w:p>
        </w:tc>
        <w:tc>
          <w:tcPr>
            <w:tcW w:w="2232" w:type="dxa"/>
          </w:tcPr>
          <w:p w14:paraId="268500EC" w14:textId="77777777" w:rsidR="00987A4E" w:rsidRPr="002910B1" w:rsidRDefault="009111CA" w:rsidP="00F60077">
            <w:r w:rsidRPr="002910B1">
              <w:t xml:space="preserve">Coefficient </w:t>
            </w:r>
            <w:r w:rsidR="00987A4E" w:rsidRPr="002910B1">
              <w:t>Range</w:t>
            </w:r>
          </w:p>
        </w:tc>
      </w:tr>
      <w:tr w:rsidR="00987A4E" w:rsidRPr="002910B1" w14:paraId="2B0BE834" w14:textId="77777777" w:rsidTr="00987A4E">
        <w:tc>
          <w:tcPr>
            <w:tcW w:w="2880" w:type="dxa"/>
          </w:tcPr>
          <w:p w14:paraId="10B1516F" w14:textId="77777777" w:rsidR="00987A4E" w:rsidRPr="002910B1" w:rsidRDefault="00987A4E" w:rsidP="00F60077">
            <w:r w:rsidRPr="002910B1">
              <w:t>Concrete or asphalt</w:t>
            </w:r>
          </w:p>
        </w:tc>
        <w:tc>
          <w:tcPr>
            <w:tcW w:w="2232" w:type="dxa"/>
          </w:tcPr>
          <w:p w14:paraId="7D8DD11C" w14:textId="77777777" w:rsidR="00987A4E" w:rsidRPr="002910B1" w:rsidRDefault="00987A4E" w:rsidP="00F60077"/>
        </w:tc>
        <w:tc>
          <w:tcPr>
            <w:tcW w:w="2232" w:type="dxa"/>
          </w:tcPr>
          <w:p w14:paraId="449C0B71" w14:textId="77777777" w:rsidR="00987A4E" w:rsidRPr="002910B1" w:rsidRDefault="00987A4E" w:rsidP="00F60077">
            <w:r w:rsidRPr="002910B1">
              <w:t>0.011</w:t>
            </w:r>
          </w:p>
        </w:tc>
        <w:tc>
          <w:tcPr>
            <w:tcW w:w="2232" w:type="dxa"/>
          </w:tcPr>
          <w:p w14:paraId="316FDA06" w14:textId="77777777" w:rsidR="00987A4E" w:rsidRPr="002910B1" w:rsidRDefault="00987A4E" w:rsidP="00F60077">
            <w:r w:rsidRPr="002910B1">
              <w:t>0.01 - 0.013</w:t>
            </w:r>
          </w:p>
        </w:tc>
      </w:tr>
      <w:tr w:rsidR="00987A4E" w:rsidRPr="002910B1" w14:paraId="38AAEB30" w14:textId="77777777" w:rsidTr="00987A4E">
        <w:tc>
          <w:tcPr>
            <w:tcW w:w="2880" w:type="dxa"/>
          </w:tcPr>
          <w:p w14:paraId="02D7EC6F" w14:textId="77777777" w:rsidR="00987A4E" w:rsidRPr="002910B1" w:rsidRDefault="00987A4E" w:rsidP="00F60077">
            <w:r w:rsidRPr="002910B1">
              <w:t>Bare sand</w:t>
            </w:r>
          </w:p>
        </w:tc>
        <w:tc>
          <w:tcPr>
            <w:tcW w:w="2232" w:type="dxa"/>
          </w:tcPr>
          <w:p w14:paraId="30961420" w14:textId="77777777" w:rsidR="00987A4E" w:rsidRPr="002910B1" w:rsidRDefault="00987A4E" w:rsidP="00F60077"/>
        </w:tc>
        <w:tc>
          <w:tcPr>
            <w:tcW w:w="2232" w:type="dxa"/>
          </w:tcPr>
          <w:p w14:paraId="088ED324" w14:textId="77777777" w:rsidR="00987A4E" w:rsidRPr="002910B1" w:rsidRDefault="00987A4E" w:rsidP="00F60077">
            <w:r w:rsidRPr="002910B1">
              <w:t>0.01</w:t>
            </w:r>
          </w:p>
        </w:tc>
        <w:tc>
          <w:tcPr>
            <w:tcW w:w="2232" w:type="dxa"/>
          </w:tcPr>
          <w:p w14:paraId="6A46C971" w14:textId="77777777" w:rsidR="00987A4E" w:rsidRPr="002910B1" w:rsidRDefault="00987A4E" w:rsidP="00F60077">
            <w:r w:rsidRPr="002910B1">
              <w:t>0.010 - 0.016</w:t>
            </w:r>
          </w:p>
        </w:tc>
      </w:tr>
      <w:tr w:rsidR="00987A4E" w:rsidRPr="002910B1" w14:paraId="2BDB1160" w14:textId="77777777" w:rsidTr="00987A4E">
        <w:tc>
          <w:tcPr>
            <w:tcW w:w="2880" w:type="dxa"/>
          </w:tcPr>
          <w:p w14:paraId="100D62F0" w14:textId="77777777" w:rsidR="00987A4E" w:rsidRPr="002910B1" w:rsidRDefault="00987A4E" w:rsidP="00F60077">
            <w:r w:rsidRPr="002910B1">
              <w:t>Graveled surface</w:t>
            </w:r>
          </w:p>
        </w:tc>
        <w:tc>
          <w:tcPr>
            <w:tcW w:w="2232" w:type="dxa"/>
          </w:tcPr>
          <w:p w14:paraId="6C994423" w14:textId="77777777" w:rsidR="00987A4E" w:rsidRPr="002910B1" w:rsidRDefault="00987A4E" w:rsidP="00F60077"/>
        </w:tc>
        <w:tc>
          <w:tcPr>
            <w:tcW w:w="2232" w:type="dxa"/>
          </w:tcPr>
          <w:p w14:paraId="4ED7E056" w14:textId="77777777" w:rsidR="00987A4E" w:rsidRPr="002910B1" w:rsidRDefault="00987A4E" w:rsidP="00F60077">
            <w:r w:rsidRPr="002910B1">
              <w:t>0.02</w:t>
            </w:r>
          </w:p>
        </w:tc>
        <w:tc>
          <w:tcPr>
            <w:tcW w:w="2232" w:type="dxa"/>
          </w:tcPr>
          <w:p w14:paraId="4AC61331" w14:textId="77777777" w:rsidR="00987A4E" w:rsidRPr="002910B1" w:rsidRDefault="00987A4E" w:rsidP="00F60077">
            <w:r w:rsidRPr="002910B1">
              <w:t>0.012 - 0.03</w:t>
            </w:r>
          </w:p>
        </w:tc>
      </w:tr>
      <w:tr w:rsidR="00987A4E" w:rsidRPr="002910B1" w14:paraId="5202DAE8" w14:textId="77777777" w:rsidTr="00987A4E">
        <w:tc>
          <w:tcPr>
            <w:tcW w:w="2880" w:type="dxa"/>
          </w:tcPr>
          <w:p w14:paraId="0E3649CC" w14:textId="77777777" w:rsidR="00987A4E" w:rsidRPr="002910B1" w:rsidRDefault="00987A4E" w:rsidP="00F60077">
            <w:r w:rsidRPr="002910B1">
              <w:t>Bare clay-loam (eroded)</w:t>
            </w:r>
          </w:p>
        </w:tc>
        <w:tc>
          <w:tcPr>
            <w:tcW w:w="2232" w:type="dxa"/>
          </w:tcPr>
          <w:p w14:paraId="53B9DA3F" w14:textId="77777777" w:rsidR="00987A4E" w:rsidRPr="002910B1" w:rsidRDefault="00987A4E" w:rsidP="00F60077"/>
        </w:tc>
        <w:tc>
          <w:tcPr>
            <w:tcW w:w="2232" w:type="dxa"/>
          </w:tcPr>
          <w:p w14:paraId="1BF67323" w14:textId="77777777" w:rsidR="00987A4E" w:rsidRPr="002910B1" w:rsidRDefault="00987A4E" w:rsidP="00F60077">
            <w:r w:rsidRPr="002910B1">
              <w:t>0.02</w:t>
            </w:r>
          </w:p>
        </w:tc>
        <w:tc>
          <w:tcPr>
            <w:tcW w:w="2232" w:type="dxa"/>
          </w:tcPr>
          <w:p w14:paraId="58ABCDCB" w14:textId="77777777" w:rsidR="00987A4E" w:rsidRPr="002910B1" w:rsidRDefault="00987A4E" w:rsidP="00F60077">
            <w:r w:rsidRPr="002910B1">
              <w:t>0.012 - 0.033</w:t>
            </w:r>
          </w:p>
        </w:tc>
      </w:tr>
      <w:tr w:rsidR="00987A4E" w:rsidRPr="002910B1" w14:paraId="54CF5881" w14:textId="77777777" w:rsidTr="00987A4E">
        <w:tc>
          <w:tcPr>
            <w:tcW w:w="2880" w:type="dxa"/>
          </w:tcPr>
          <w:p w14:paraId="5294E147" w14:textId="77777777" w:rsidR="00987A4E" w:rsidRPr="002910B1" w:rsidRDefault="00987A4E" w:rsidP="00F60077">
            <w:r w:rsidRPr="002910B1">
              <w:t>Fallow—no residue</w:t>
            </w:r>
          </w:p>
        </w:tc>
        <w:tc>
          <w:tcPr>
            <w:tcW w:w="2232" w:type="dxa"/>
          </w:tcPr>
          <w:p w14:paraId="34934952" w14:textId="77777777" w:rsidR="00987A4E" w:rsidRPr="002910B1" w:rsidRDefault="00987A4E" w:rsidP="00F60077"/>
        </w:tc>
        <w:tc>
          <w:tcPr>
            <w:tcW w:w="2232" w:type="dxa"/>
          </w:tcPr>
          <w:p w14:paraId="1170912E" w14:textId="77777777" w:rsidR="00987A4E" w:rsidRPr="002910B1" w:rsidRDefault="00987A4E" w:rsidP="00F60077">
            <w:r w:rsidRPr="002910B1">
              <w:t>0.05</w:t>
            </w:r>
          </w:p>
        </w:tc>
        <w:tc>
          <w:tcPr>
            <w:tcW w:w="2232" w:type="dxa"/>
          </w:tcPr>
          <w:p w14:paraId="267E42A4" w14:textId="77777777" w:rsidR="00987A4E" w:rsidRPr="002910B1" w:rsidRDefault="00987A4E" w:rsidP="00F60077">
            <w:r w:rsidRPr="002910B1">
              <w:t>0.006 - 0.16</w:t>
            </w:r>
          </w:p>
        </w:tc>
      </w:tr>
      <w:tr w:rsidR="00987A4E" w:rsidRPr="002910B1" w14:paraId="5F8D44AE" w14:textId="77777777" w:rsidTr="00987A4E">
        <w:tc>
          <w:tcPr>
            <w:tcW w:w="2880" w:type="dxa"/>
          </w:tcPr>
          <w:p w14:paraId="31833F48" w14:textId="77777777" w:rsidR="00987A4E" w:rsidRPr="002910B1" w:rsidRDefault="00987A4E" w:rsidP="00F60077">
            <w:r w:rsidRPr="002910B1">
              <w:t>Chisel plow</w:t>
            </w:r>
          </w:p>
        </w:tc>
        <w:tc>
          <w:tcPr>
            <w:tcW w:w="2232" w:type="dxa"/>
          </w:tcPr>
          <w:p w14:paraId="131F6EA6" w14:textId="77777777" w:rsidR="00987A4E" w:rsidRPr="002910B1" w:rsidRDefault="00987A4E" w:rsidP="00F60077">
            <w:r w:rsidRPr="002910B1">
              <w:t>1/4</w:t>
            </w:r>
          </w:p>
        </w:tc>
        <w:tc>
          <w:tcPr>
            <w:tcW w:w="2232" w:type="dxa"/>
          </w:tcPr>
          <w:p w14:paraId="37E48057" w14:textId="77777777" w:rsidR="00987A4E" w:rsidRPr="002910B1" w:rsidRDefault="00987A4E" w:rsidP="00F60077">
            <w:r w:rsidRPr="002910B1">
              <w:t>0.07</w:t>
            </w:r>
          </w:p>
        </w:tc>
        <w:tc>
          <w:tcPr>
            <w:tcW w:w="2232" w:type="dxa"/>
          </w:tcPr>
          <w:p w14:paraId="541C5F9F" w14:textId="77777777" w:rsidR="00987A4E" w:rsidRPr="002910B1" w:rsidRDefault="00987A4E" w:rsidP="00F60077">
            <w:r w:rsidRPr="002910B1">
              <w:t>0.006 - 0.17</w:t>
            </w:r>
          </w:p>
        </w:tc>
      </w:tr>
      <w:tr w:rsidR="00987A4E" w:rsidRPr="002910B1" w14:paraId="707D1680" w14:textId="77777777" w:rsidTr="00987A4E">
        <w:tc>
          <w:tcPr>
            <w:tcW w:w="2880" w:type="dxa"/>
          </w:tcPr>
          <w:p w14:paraId="4990B2F5" w14:textId="77777777" w:rsidR="00987A4E" w:rsidRPr="002910B1" w:rsidRDefault="00987A4E" w:rsidP="00F60077"/>
        </w:tc>
        <w:tc>
          <w:tcPr>
            <w:tcW w:w="2232" w:type="dxa"/>
          </w:tcPr>
          <w:p w14:paraId="4F2E427C" w14:textId="77777777" w:rsidR="00987A4E" w:rsidRPr="002910B1" w:rsidRDefault="00987A4E" w:rsidP="00F60077">
            <w:r w:rsidRPr="002910B1">
              <w:t>1/4 - 1</w:t>
            </w:r>
          </w:p>
        </w:tc>
        <w:tc>
          <w:tcPr>
            <w:tcW w:w="2232" w:type="dxa"/>
          </w:tcPr>
          <w:p w14:paraId="3CB974F3" w14:textId="77777777" w:rsidR="00987A4E" w:rsidRPr="002910B1" w:rsidRDefault="00987A4E" w:rsidP="00F60077">
            <w:r w:rsidRPr="002910B1">
              <w:t>0.18</w:t>
            </w:r>
          </w:p>
        </w:tc>
        <w:tc>
          <w:tcPr>
            <w:tcW w:w="2232" w:type="dxa"/>
          </w:tcPr>
          <w:p w14:paraId="31C86951" w14:textId="77777777" w:rsidR="00987A4E" w:rsidRPr="002910B1" w:rsidRDefault="00987A4E" w:rsidP="00F60077">
            <w:r w:rsidRPr="002910B1">
              <w:t>0.07 - 0.34</w:t>
            </w:r>
          </w:p>
        </w:tc>
      </w:tr>
      <w:tr w:rsidR="00987A4E" w:rsidRPr="002910B1" w14:paraId="112BE5DA" w14:textId="77777777" w:rsidTr="00987A4E">
        <w:tc>
          <w:tcPr>
            <w:tcW w:w="2880" w:type="dxa"/>
          </w:tcPr>
          <w:p w14:paraId="09D510AF" w14:textId="77777777" w:rsidR="00987A4E" w:rsidRPr="002910B1" w:rsidRDefault="00987A4E" w:rsidP="00F60077"/>
        </w:tc>
        <w:tc>
          <w:tcPr>
            <w:tcW w:w="2232" w:type="dxa"/>
          </w:tcPr>
          <w:p w14:paraId="4DEDB781" w14:textId="77777777" w:rsidR="00987A4E" w:rsidRPr="002910B1" w:rsidRDefault="00987A4E" w:rsidP="00F60077">
            <w:r w:rsidRPr="002910B1">
              <w:t>1- 0.3</w:t>
            </w:r>
          </w:p>
        </w:tc>
        <w:tc>
          <w:tcPr>
            <w:tcW w:w="2232" w:type="dxa"/>
          </w:tcPr>
          <w:p w14:paraId="33A5B6F7" w14:textId="77777777" w:rsidR="00987A4E" w:rsidRPr="002910B1" w:rsidRDefault="00987A4E" w:rsidP="00F60077">
            <w:r w:rsidRPr="002910B1">
              <w:t>0</w:t>
            </w:r>
          </w:p>
        </w:tc>
        <w:tc>
          <w:tcPr>
            <w:tcW w:w="2232" w:type="dxa"/>
          </w:tcPr>
          <w:p w14:paraId="7768F92B" w14:textId="77777777" w:rsidR="00987A4E" w:rsidRPr="002910B1" w:rsidRDefault="00987A4E" w:rsidP="00F60077">
            <w:r w:rsidRPr="002910B1">
              <w:t>0.19 - 0.47</w:t>
            </w:r>
          </w:p>
        </w:tc>
      </w:tr>
      <w:tr w:rsidR="00987A4E" w:rsidRPr="002910B1" w14:paraId="5700C32B" w14:textId="77777777" w:rsidTr="00987A4E">
        <w:tc>
          <w:tcPr>
            <w:tcW w:w="2880" w:type="dxa"/>
          </w:tcPr>
          <w:p w14:paraId="5C1DA027" w14:textId="77777777" w:rsidR="00987A4E" w:rsidRPr="002910B1" w:rsidRDefault="00987A4E" w:rsidP="00F60077"/>
        </w:tc>
        <w:tc>
          <w:tcPr>
            <w:tcW w:w="2232" w:type="dxa"/>
          </w:tcPr>
          <w:p w14:paraId="7795EEB4" w14:textId="77777777" w:rsidR="00987A4E" w:rsidRPr="002910B1" w:rsidRDefault="00987A4E" w:rsidP="00F60077">
            <w:r w:rsidRPr="002910B1">
              <w:t>3</w:t>
            </w:r>
          </w:p>
        </w:tc>
        <w:tc>
          <w:tcPr>
            <w:tcW w:w="2232" w:type="dxa"/>
          </w:tcPr>
          <w:p w14:paraId="4DF356DE" w14:textId="77777777" w:rsidR="00987A4E" w:rsidRPr="002910B1" w:rsidRDefault="00987A4E" w:rsidP="00F60077">
            <w:r w:rsidRPr="002910B1">
              <w:t>0.40</w:t>
            </w:r>
          </w:p>
        </w:tc>
        <w:tc>
          <w:tcPr>
            <w:tcW w:w="2232" w:type="dxa"/>
          </w:tcPr>
          <w:p w14:paraId="0B5856A6" w14:textId="77777777" w:rsidR="00987A4E" w:rsidRPr="002910B1" w:rsidRDefault="00987A4E" w:rsidP="00F60077">
            <w:r w:rsidRPr="002910B1">
              <w:t>0.34 - 0.46</w:t>
            </w:r>
          </w:p>
        </w:tc>
      </w:tr>
      <w:tr w:rsidR="00987A4E" w:rsidRPr="002910B1" w14:paraId="3B381468" w14:textId="77777777" w:rsidTr="00987A4E">
        <w:tc>
          <w:tcPr>
            <w:tcW w:w="2880" w:type="dxa"/>
          </w:tcPr>
          <w:p w14:paraId="534C308C" w14:textId="77777777" w:rsidR="00987A4E" w:rsidRPr="002910B1" w:rsidRDefault="00987A4E" w:rsidP="00F60077">
            <w:r w:rsidRPr="002910B1">
              <w:t>Disk/harrow</w:t>
            </w:r>
          </w:p>
        </w:tc>
        <w:tc>
          <w:tcPr>
            <w:tcW w:w="2232" w:type="dxa"/>
          </w:tcPr>
          <w:p w14:paraId="2CEF423A" w14:textId="77777777" w:rsidR="00987A4E" w:rsidRPr="002910B1" w:rsidRDefault="00987A4E" w:rsidP="00F60077">
            <w:r w:rsidRPr="002910B1">
              <w:t>1/4</w:t>
            </w:r>
          </w:p>
        </w:tc>
        <w:tc>
          <w:tcPr>
            <w:tcW w:w="2232" w:type="dxa"/>
          </w:tcPr>
          <w:p w14:paraId="71CC7CF7" w14:textId="77777777" w:rsidR="00987A4E" w:rsidRPr="002910B1" w:rsidRDefault="00987A4E" w:rsidP="00F60077">
            <w:r w:rsidRPr="002910B1">
              <w:t>0.08</w:t>
            </w:r>
          </w:p>
        </w:tc>
        <w:tc>
          <w:tcPr>
            <w:tcW w:w="2232" w:type="dxa"/>
          </w:tcPr>
          <w:p w14:paraId="4CE2FE06" w14:textId="77777777" w:rsidR="00987A4E" w:rsidRPr="002910B1" w:rsidRDefault="00987A4E" w:rsidP="00F60077">
            <w:r w:rsidRPr="002910B1">
              <w:t>0.008 - 0.41</w:t>
            </w:r>
          </w:p>
        </w:tc>
      </w:tr>
      <w:tr w:rsidR="00987A4E" w:rsidRPr="002910B1" w14:paraId="6C06AB81" w14:textId="77777777" w:rsidTr="00987A4E">
        <w:tc>
          <w:tcPr>
            <w:tcW w:w="2880" w:type="dxa"/>
          </w:tcPr>
          <w:p w14:paraId="7173A6A8" w14:textId="77777777" w:rsidR="00987A4E" w:rsidRPr="002910B1" w:rsidRDefault="00987A4E" w:rsidP="00F60077"/>
        </w:tc>
        <w:tc>
          <w:tcPr>
            <w:tcW w:w="2232" w:type="dxa"/>
          </w:tcPr>
          <w:p w14:paraId="7CCD62CE" w14:textId="77777777" w:rsidR="00987A4E" w:rsidRPr="002910B1" w:rsidRDefault="00987A4E" w:rsidP="00F60077">
            <w:r w:rsidRPr="002910B1">
              <w:t>1/4 - 1</w:t>
            </w:r>
          </w:p>
        </w:tc>
        <w:tc>
          <w:tcPr>
            <w:tcW w:w="2232" w:type="dxa"/>
          </w:tcPr>
          <w:p w14:paraId="6E5468B4" w14:textId="77777777" w:rsidR="00987A4E" w:rsidRPr="002910B1" w:rsidRDefault="00987A4E" w:rsidP="00F60077">
            <w:r w:rsidRPr="002910B1">
              <w:t>0.16</w:t>
            </w:r>
          </w:p>
        </w:tc>
        <w:tc>
          <w:tcPr>
            <w:tcW w:w="2232" w:type="dxa"/>
          </w:tcPr>
          <w:p w14:paraId="3741A293" w14:textId="77777777" w:rsidR="00987A4E" w:rsidRPr="002910B1" w:rsidRDefault="00987A4E" w:rsidP="00F60077">
            <w:r w:rsidRPr="002910B1">
              <w:t>0.10 - 0.41</w:t>
            </w:r>
          </w:p>
        </w:tc>
      </w:tr>
      <w:tr w:rsidR="00987A4E" w:rsidRPr="002910B1" w14:paraId="6F59F30C" w14:textId="77777777" w:rsidTr="00987A4E">
        <w:tc>
          <w:tcPr>
            <w:tcW w:w="2880" w:type="dxa"/>
          </w:tcPr>
          <w:p w14:paraId="56EE665A" w14:textId="77777777" w:rsidR="00987A4E" w:rsidRPr="002910B1" w:rsidRDefault="00987A4E" w:rsidP="00F60077"/>
        </w:tc>
        <w:tc>
          <w:tcPr>
            <w:tcW w:w="2232" w:type="dxa"/>
          </w:tcPr>
          <w:p w14:paraId="12D97984" w14:textId="77777777" w:rsidR="00987A4E" w:rsidRPr="002910B1" w:rsidRDefault="00987A4E" w:rsidP="00F60077">
            <w:r w:rsidRPr="002910B1">
              <w:t>1-3</w:t>
            </w:r>
          </w:p>
        </w:tc>
        <w:tc>
          <w:tcPr>
            <w:tcW w:w="2232" w:type="dxa"/>
          </w:tcPr>
          <w:p w14:paraId="3C17893B" w14:textId="77777777" w:rsidR="00987A4E" w:rsidRPr="002910B1" w:rsidRDefault="00987A4E" w:rsidP="00F60077">
            <w:r w:rsidRPr="002910B1">
              <w:t>0.25</w:t>
            </w:r>
          </w:p>
        </w:tc>
        <w:tc>
          <w:tcPr>
            <w:tcW w:w="2232" w:type="dxa"/>
          </w:tcPr>
          <w:p w14:paraId="6DF872D3" w14:textId="77777777" w:rsidR="00987A4E" w:rsidRPr="002910B1" w:rsidRDefault="00987A4E" w:rsidP="00F60077">
            <w:r w:rsidRPr="002910B1">
              <w:t>0.14 - 0.53</w:t>
            </w:r>
          </w:p>
        </w:tc>
      </w:tr>
      <w:tr w:rsidR="00987A4E" w:rsidRPr="002910B1" w14:paraId="691F3E2D" w14:textId="77777777" w:rsidTr="00987A4E">
        <w:tc>
          <w:tcPr>
            <w:tcW w:w="2880" w:type="dxa"/>
          </w:tcPr>
          <w:p w14:paraId="68CE10DD" w14:textId="77777777" w:rsidR="00987A4E" w:rsidRPr="002910B1" w:rsidRDefault="00987A4E" w:rsidP="00F60077"/>
        </w:tc>
        <w:tc>
          <w:tcPr>
            <w:tcW w:w="2232" w:type="dxa"/>
          </w:tcPr>
          <w:p w14:paraId="4469D1B7" w14:textId="77777777" w:rsidR="00987A4E" w:rsidRPr="002910B1" w:rsidRDefault="00987A4E" w:rsidP="00F60077">
            <w:r w:rsidRPr="002910B1">
              <w:t>3</w:t>
            </w:r>
          </w:p>
        </w:tc>
        <w:tc>
          <w:tcPr>
            <w:tcW w:w="2232" w:type="dxa"/>
          </w:tcPr>
          <w:p w14:paraId="2A9F34BF" w14:textId="77777777" w:rsidR="00987A4E" w:rsidRPr="002910B1" w:rsidRDefault="00987A4E" w:rsidP="00F60077">
            <w:r w:rsidRPr="002910B1">
              <w:t>0.30</w:t>
            </w:r>
          </w:p>
        </w:tc>
        <w:tc>
          <w:tcPr>
            <w:tcW w:w="2232" w:type="dxa"/>
          </w:tcPr>
          <w:p w14:paraId="38B74001" w14:textId="77777777" w:rsidR="00987A4E" w:rsidRPr="002910B1" w:rsidRDefault="00987A4E" w:rsidP="00F60077">
            <w:r w:rsidRPr="002910B1">
              <w:t>-</w:t>
            </w:r>
          </w:p>
        </w:tc>
      </w:tr>
      <w:tr w:rsidR="00987A4E" w:rsidRPr="002910B1" w14:paraId="338C5A74" w14:textId="77777777" w:rsidTr="00987A4E">
        <w:tc>
          <w:tcPr>
            <w:tcW w:w="2880" w:type="dxa"/>
          </w:tcPr>
          <w:p w14:paraId="6EA1400D" w14:textId="77777777" w:rsidR="00987A4E" w:rsidRPr="002910B1" w:rsidRDefault="00987A4E" w:rsidP="00F60077">
            <w:r w:rsidRPr="002910B1">
              <w:t>No-till</w:t>
            </w:r>
          </w:p>
        </w:tc>
        <w:tc>
          <w:tcPr>
            <w:tcW w:w="2232" w:type="dxa"/>
          </w:tcPr>
          <w:p w14:paraId="3B232EA8" w14:textId="77777777" w:rsidR="00987A4E" w:rsidRPr="002910B1" w:rsidRDefault="00987A4E" w:rsidP="00F60077">
            <w:r w:rsidRPr="002910B1">
              <w:t>1/4</w:t>
            </w:r>
          </w:p>
        </w:tc>
        <w:tc>
          <w:tcPr>
            <w:tcW w:w="2232" w:type="dxa"/>
          </w:tcPr>
          <w:p w14:paraId="4FC1A74A" w14:textId="77777777" w:rsidR="00987A4E" w:rsidRPr="002910B1" w:rsidRDefault="00987A4E" w:rsidP="00F60077">
            <w:r w:rsidRPr="002910B1">
              <w:t>0.04</w:t>
            </w:r>
          </w:p>
        </w:tc>
        <w:tc>
          <w:tcPr>
            <w:tcW w:w="2232" w:type="dxa"/>
          </w:tcPr>
          <w:p w14:paraId="533BADEE" w14:textId="77777777" w:rsidR="00987A4E" w:rsidRPr="002910B1" w:rsidRDefault="00987A4E" w:rsidP="00F60077">
            <w:r w:rsidRPr="002910B1">
              <w:t>0.03 - 0.07</w:t>
            </w:r>
          </w:p>
        </w:tc>
      </w:tr>
      <w:tr w:rsidR="00987A4E" w:rsidRPr="002910B1" w14:paraId="62FAF2D8" w14:textId="77777777" w:rsidTr="00987A4E">
        <w:tc>
          <w:tcPr>
            <w:tcW w:w="2880" w:type="dxa"/>
          </w:tcPr>
          <w:p w14:paraId="2A76E98F" w14:textId="77777777" w:rsidR="00987A4E" w:rsidRPr="002910B1" w:rsidRDefault="00987A4E" w:rsidP="00F60077"/>
        </w:tc>
        <w:tc>
          <w:tcPr>
            <w:tcW w:w="2232" w:type="dxa"/>
          </w:tcPr>
          <w:p w14:paraId="2EEAEF7D" w14:textId="77777777" w:rsidR="00987A4E" w:rsidRPr="002910B1" w:rsidRDefault="00987A4E" w:rsidP="00F60077">
            <w:r w:rsidRPr="002910B1">
              <w:t>1/4 - 1</w:t>
            </w:r>
          </w:p>
        </w:tc>
        <w:tc>
          <w:tcPr>
            <w:tcW w:w="2232" w:type="dxa"/>
          </w:tcPr>
          <w:p w14:paraId="05F24E67" w14:textId="77777777" w:rsidR="00987A4E" w:rsidRPr="002910B1" w:rsidRDefault="00987A4E" w:rsidP="00F60077">
            <w:r w:rsidRPr="002910B1">
              <w:t>0.07</w:t>
            </w:r>
          </w:p>
        </w:tc>
        <w:tc>
          <w:tcPr>
            <w:tcW w:w="2232" w:type="dxa"/>
          </w:tcPr>
          <w:p w14:paraId="3BB67D8A" w14:textId="77777777" w:rsidR="00987A4E" w:rsidRPr="002910B1" w:rsidRDefault="00987A4E" w:rsidP="00F60077">
            <w:r w:rsidRPr="002910B1">
              <w:t>0.01 - 0.13</w:t>
            </w:r>
          </w:p>
        </w:tc>
      </w:tr>
      <w:tr w:rsidR="00987A4E" w:rsidRPr="002910B1" w14:paraId="5CDE702F" w14:textId="77777777" w:rsidTr="00987A4E">
        <w:tc>
          <w:tcPr>
            <w:tcW w:w="2880" w:type="dxa"/>
          </w:tcPr>
          <w:p w14:paraId="50432EE5" w14:textId="77777777" w:rsidR="00987A4E" w:rsidRPr="002910B1" w:rsidRDefault="00987A4E" w:rsidP="00F60077"/>
        </w:tc>
        <w:tc>
          <w:tcPr>
            <w:tcW w:w="2232" w:type="dxa"/>
          </w:tcPr>
          <w:p w14:paraId="3C6AECA5" w14:textId="77777777" w:rsidR="00987A4E" w:rsidRPr="002910B1" w:rsidRDefault="00987A4E" w:rsidP="00F60077">
            <w:r w:rsidRPr="002910B1">
              <w:t>1-3</w:t>
            </w:r>
          </w:p>
        </w:tc>
        <w:tc>
          <w:tcPr>
            <w:tcW w:w="2232" w:type="dxa"/>
          </w:tcPr>
          <w:p w14:paraId="6D054D88" w14:textId="77777777" w:rsidR="00987A4E" w:rsidRPr="002910B1" w:rsidRDefault="00987A4E" w:rsidP="00F60077">
            <w:r w:rsidRPr="002910B1">
              <w:t>0.30</w:t>
            </w:r>
          </w:p>
        </w:tc>
        <w:tc>
          <w:tcPr>
            <w:tcW w:w="2232" w:type="dxa"/>
          </w:tcPr>
          <w:p w14:paraId="7F7C4134" w14:textId="77777777" w:rsidR="00987A4E" w:rsidRPr="002910B1" w:rsidRDefault="00987A4E" w:rsidP="00F60077">
            <w:r w:rsidRPr="002910B1">
              <w:t>0.16 - 0.47</w:t>
            </w:r>
          </w:p>
        </w:tc>
      </w:tr>
      <w:tr w:rsidR="00987A4E" w:rsidRPr="002910B1" w14:paraId="15C9047E" w14:textId="77777777" w:rsidTr="00987A4E">
        <w:tc>
          <w:tcPr>
            <w:tcW w:w="2880" w:type="dxa"/>
          </w:tcPr>
          <w:p w14:paraId="5C82A47F" w14:textId="77777777" w:rsidR="00987A4E" w:rsidRPr="002910B1" w:rsidRDefault="00987A4E" w:rsidP="00F60077">
            <w:r w:rsidRPr="002910B1">
              <w:t xml:space="preserve">Moldboard </w:t>
            </w:r>
            <w:r w:rsidR="008E58EF" w:rsidRPr="002910B1">
              <w:t>p</w:t>
            </w:r>
            <w:r w:rsidRPr="002910B1">
              <w:t>low (Fall)</w:t>
            </w:r>
          </w:p>
        </w:tc>
        <w:tc>
          <w:tcPr>
            <w:tcW w:w="2232" w:type="dxa"/>
          </w:tcPr>
          <w:p w14:paraId="1AED8BC8" w14:textId="77777777" w:rsidR="00987A4E" w:rsidRPr="002910B1" w:rsidRDefault="00987A4E" w:rsidP="00F60077"/>
        </w:tc>
        <w:tc>
          <w:tcPr>
            <w:tcW w:w="2232" w:type="dxa"/>
          </w:tcPr>
          <w:p w14:paraId="261843DC" w14:textId="77777777" w:rsidR="00987A4E" w:rsidRPr="002910B1" w:rsidRDefault="00987A4E" w:rsidP="00F60077">
            <w:r w:rsidRPr="002910B1">
              <w:t>0.06</w:t>
            </w:r>
          </w:p>
        </w:tc>
        <w:tc>
          <w:tcPr>
            <w:tcW w:w="2232" w:type="dxa"/>
          </w:tcPr>
          <w:p w14:paraId="0BF01E59" w14:textId="77777777" w:rsidR="00987A4E" w:rsidRPr="002910B1" w:rsidRDefault="00987A4E" w:rsidP="00F60077">
            <w:r w:rsidRPr="002910B1">
              <w:t>0.02 - 0.10</w:t>
            </w:r>
          </w:p>
        </w:tc>
      </w:tr>
      <w:tr w:rsidR="00987A4E" w:rsidRPr="002910B1" w14:paraId="34701DD2" w14:textId="77777777" w:rsidTr="00987A4E">
        <w:tc>
          <w:tcPr>
            <w:tcW w:w="2880" w:type="dxa"/>
          </w:tcPr>
          <w:p w14:paraId="5BBE062D" w14:textId="77777777" w:rsidR="00987A4E" w:rsidRPr="002910B1" w:rsidRDefault="00987A4E" w:rsidP="00F60077">
            <w:r w:rsidRPr="002910B1">
              <w:t>Coulter</w:t>
            </w:r>
          </w:p>
        </w:tc>
        <w:tc>
          <w:tcPr>
            <w:tcW w:w="2232" w:type="dxa"/>
          </w:tcPr>
          <w:p w14:paraId="23FFD33A" w14:textId="77777777" w:rsidR="00987A4E" w:rsidRPr="002910B1" w:rsidRDefault="00987A4E" w:rsidP="00F60077"/>
        </w:tc>
        <w:tc>
          <w:tcPr>
            <w:tcW w:w="2232" w:type="dxa"/>
          </w:tcPr>
          <w:p w14:paraId="28571A9C" w14:textId="77777777" w:rsidR="00987A4E" w:rsidRPr="002910B1" w:rsidRDefault="00987A4E" w:rsidP="00F60077">
            <w:r w:rsidRPr="002910B1">
              <w:t>0.10</w:t>
            </w:r>
          </w:p>
        </w:tc>
        <w:tc>
          <w:tcPr>
            <w:tcW w:w="2232" w:type="dxa"/>
          </w:tcPr>
          <w:p w14:paraId="30A4918A" w14:textId="77777777" w:rsidR="00987A4E" w:rsidRPr="002910B1" w:rsidRDefault="00987A4E" w:rsidP="00F60077">
            <w:r w:rsidRPr="002910B1">
              <w:t>0.05 - 0.13</w:t>
            </w:r>
          </w:p>
        </w:tc>
      </w:tr>
      <w:tr w:rsidR="00987A4E" w:rsidRPr="002910B1" w14:paraId="26F31970" w14:textId="77777777" w:rsidTr="00987A4E">
        <w:tc>
          <w:tcPr>
            <w:tcW w:w="2880" w:type="dxa"/>
          </w:tcPr>
          <w:p w14:paraId="4C34CE17" w14:textId="77777777" w:rsidR="00987A4E" w:rsidRPr="002910B1" w:rsidRDefault="00987A4E" w:rsidP="00F60077">
            <w:r w:rsidRPr="002910B1">
              <w:t>Range (natural)</w:t>
            </w:r>
          </w:p>
        </w:tc>
        <w:tc>
          <w:tcPr>
            <w:tcW w:w="2232" w:type="dxa"/>
          </w:tcPr>
          <w:p w14:paraId="20D3292A" w14:textId="77777777" w:rsidR="00987A4E" w:rsidRPr="002910B1" w:rsidRDefault="00987A4E" w:rsidP="00F60077"/>
        </w:tc>
        <w:tc>
          <w:tcPr>
            <w:tcW w:w="2232" w:type="dxa"/>
          </w:tcPr>
          <w:p w14:paraId="5FDEFDCF" w14:textId="77777777" w:rsidR="00987A4E" w:rsidRPr="002910B1" w:rsidRDefault="00987A4E" w:rsidP="00F60077">
            <w:r w:rsidRPr="002910B1">
              <w:t>0.13</w:t>
            </w:r>
          </w:p>
        </w:tc>
        <w:tc>
          <w:tcPr>
            <w:tcW w:w="2232" w:type="dxa"/>
          </w:tcPr>
          <w:p w14:paraId="08BBC7F8" w14:textId="77777777" w:rsidR="00987A4E" w:rsidRPr="002910B1" w:rsidRDefault="00987A4E" w:rsidP="00F60077">
            <w:r w:rsidRPr="002910B1">
              <w:t>0.01 - 0.32</w:t>
            </w:r>
          </w:p>
        </w:tc>
      </w:tr>
      <w:tr w:rsidR="00987A4E" w:rsidRPr="002910B1" w14:paraId="02CEF112" w14:textId="77777777" w:rsidTr="00987A4E">
        <w:tc>
          <w:tcPr>
            <w:tcW w:w="2880" w:type="dxa"/>
          </w:tcPr>
          <w:p w14:paraId="572394D5" w14:textId="77777777" w:rsidR="00987A4E" w:rsidRPr="002910B1" w:rsidRDefault="00987A4E" w:rsidP="00F60077">
            <w:r w:rsidRPr="002910B1">
              <w:t>Range (clipped)</w:t>
            </w:r>
          </w:p>
        </w:tc>
        <w:tc>
          <w:tcPr>
            <w:tcW w:w="2232" w:type="dxa"/>
          </w:tcPr>
          <w:p w14:paraId="0B11A399" w14:textId="77777777" w:rsidR="00987A4E" w:rsidRPr="002910B1" w:rsidRDefault="00987A4E" w:rsidP="00F60077"/>
        </w:tc>
        <w:tc>
          <w:tcPr>
            <w:tcW w:w="2232" w:type="dxa"/>
          </w:tcPr>
          <w:p w14:paraId="3EBDCD7E" w14:textId="77777777" w:rsidR="00987A4E" w:rsidRPr="002910B1" w:rsidRDefault="00987A4E" w:rsidP="00F60077">
            <w:r w:rsidRPr="002910B1">
              <w:t>0.10</w:t>
            </w:r>
          </w:p>
        </w:tc>
        <w:tc>
          <w:tcPr>
            <w:tcW w:w="2232" w:type="dxa"/>
          </w:tcPr>
          <w:p w14:paraId="12813B5C" w14:textId="77777777" w:rsidR="00987A4E" w:rsidRPr="002910B1" w:rsidRDefault="00987A4E" w:rsidP="00F60077">
            <w:r w:rsidRPr="002910B1">
              <w:t>0.02 - 0.24</w:t>
            </w:r>
          </w:p>
        </w:tc>
      </w:tr>
      <w:tr w:rsidR="00987A4E" w:rsidRPr="002910B1" w14:paraId="6A7E45E9" w14:textId="77777777" w:rsidTr="00987A4E">
        <w:tc>
          <w:tcPr>
            <w:tcW w:w="2880" w:type="dxa"/>
          </w:tcPr>
          <w:p w14:paraId="5802FF4D" w14:textId="77777777" w:rsidR="00987A4E" w:rsidRPr="002910B1" w:rsidRDefault="00987A4E" w:rsidP="00F60077">
            <w:r w:rsidRPr="002910B1">
              <w:t>Grass (bluegrass sod)</w:t>
            </w:r>
          </w:p>
        </w:tc>
        <w:tc>
          <w:tcPr>
            <w:tcW w:w="2232" w:type="dxa"/>
          </w:tcPr>
          <w:p w14:paraId="06091CEC" w14:textId="77777777" w:rsidR="00987A4E" w:rsidRPr="002910B1" w:rsidRDefault="00987A4E" w:rsidP="00F60077"/>
        </w:tc>
        <w:tc>
          <w:tcPr>
            <w:tcW w:w="2232" w:type="dxa"/>
          </w:tcPr>
          <w:p w14:paraId="26A73C17" w14:textId="77777777" w:rsidR="00987A4E" w:rsidRPr="002910B1" w:rsidRDefault="00987A4E" w:rsidP="00F60077">
            <w:r w:rsidRPr="002910B1">
              <w:t>0.45</w:t>
            </w:r>
          </w:p>
        </w:tc>
        <w:tc>
          <w:tcPr>
            <w:tcW w:w="2232" w:type="dxa"/>
          </w:tcPr>
          <w:p w14:paraId="78B8F43A" w14:textId="77777777" w:rsidR="00987A4E" w:rsidRPr="002910B1" w:rsidRDefault="00987A4E" w:rsidP="00F60077">
            <w:r w:rsidRPr="002910B1">
              <w:t>0.39 - 0.63</w:t>
            </w:r>
          </w:p>
        </w:tc>
      </w:tr>
      <w:tr w:rsidR="00987A4E" w:rsidRPr="002910B1" w14:paraId="09E269BB" w14:textId="77777777" w:rsidTr="00987A4E">
        <w:tc>
          <w:tcPr>
            <w:tcW w:w="2880" w:type="dxa"/>
          </w:tcPr>
          <w:p w14:paraId="094CEAC4" w14:textId="77777777" w:rsidR="00987A4E" w:rsidRPr="002910B1" w:rsidRDefault="00987A4E" w:rsidP="00F60077">
            <w:r w:rsidRPr="002910B1">
              <w:t>Short grass prairie</w:t>
            </w:r>
          </w:p>
        </w:tc>
        <w:tc>
          <w:tcPr>
            <w:tcW w:w="2232" w:type="dxa"/>
          </w:tcPr>
          <w:p w14:paraId="66D722FD" w14:textId="77777777" w:rsidR="00987A4E" w:rsidRPr="002910B1" w:rsidRDefault="00987A4E" w:rsidP="00F60077"/>
        </w:tc>
        <w:tc>
          <w:tcPr>
            <w:tcW w:w="2232" w:type="dxa"/>
          </w:tcPr>
          <w:p w14:paraId="6666302E" w14:textId="77777777" w:rsidR="00987A4E" w:rsidRPr="002910B1" w:rsidRDefault="00987A4E" w:rsidP="00F60077">
            <w:r w:rsidRPr="002910B1">
              <w:t>0.15</w:t>
            </w:r>
          </w:p>
        </w:tc>
        <w:tc>
          <w:tcPr>
            <w:tcW w:w="2232" w:type="dxa"/>
          </w:tcPr>
          <w:p w14:paraId="7953409B" w14:textId="77777777" w:rsidR="00987A4E" w:rsidRPr="002910B1" w:rsidRDefault="00987A4E" w:rsidP="00F60077">
            <w:r w:rsidRPr="002910B1">
              <w:t>0.10 - 0.20</w:t>
            </w:r>
          </w:p>
        </w:tc>
      </w:tr>
      <w:tr w:rsidR="00987A4E" w:rsidRPr="002910B1" w14:paraId="0B2FE09D" w14:textId="77777777" w:rsidTr="00987A4E">
        <w:tc>
          <w:tcPr>
            <w:tcW w:w="2880" w:type="dxa"/>
          </w:tcPr>
          <w:p w14:paraId="4DFEE24E" w14:textId="77777777" w:rsidR="00987A4E" w:rsidRPr="002910B1" w:rsidRDefault="00987A4E" w:rsidP="00F60077">
            <w:r w:rsidRPr="002910B1">
              <w:t>Dense grass</w:t>
            </w:r>
          </w:p>
        </w:tc>
        <w:tc>
          <w:tcPr>
            <w:tcW w:w="2232" w:type="dxa"/>
          </w:tcPr>
          <w:p w14:paraId="463CAD17" w14:textId="77777777" w:rsidR="00987A4E" w:rsidRPr="002910B1" w:rsidRDefault="00987A4E" w:rsidP="00F60077"/>
        </w:tc>
        <w:tc>
          <w:tcPr>
            <w:tcW w:w="2232" w:type="dxa"/>
          </w:tcPr>
          <w:p w14:paraId="20C934A2" w14:textId="77777777" w:rsidR="00987A4E" w:rsidRPr="002910B1" w:rsidRDefault="00987A4E" w:rsidP="00F60077">
            <w:r w:rsidRPr="002910B1">
              <w:t>0.24</w:t>
            </w:r>
          </w:p>
        </w:tc>
        <w:tc>
          <w:tcPr>
            <w:tcW w:w="2232" w:type="dxa"/>
          </w:tcPr>
          <w:p w14:paraId="61F4E631" w14:textId="77777777" w:rsidR="00987A4E" w:rsidRPr="002910B1" w:rsidRDefault="00987A4E" w:rsidP="00F60077">
            <w:r w:rsidRPr="002910B1">
              <w:t>0.17 - 0.30</w:t>
            </w:r>
          </w:p>
        </w:tc>
      </w:tr>
      <w:tr w:rsidR="00987A4E" w:rsidRPr="002910B1" w14:paraId="1E87CEAB" w14:textId="77777777" w:rsidTr="00987A4E">
        <w:tc>
          <w:tcPr>
            <w:tcW w:w="2880" w:type="dxa"/>
          </w:tcPr>
          <w:p w14:paraId="46C88F59" w14:textId="77777777" w:rsidR="00987A4E" w:rsidRPr="002910B1" w:rsidRDefault="00987A4E" w:rsidP="00F60077">
            <w:r w:rsidRPr="002910B1">
              <w:t>Bermuda grass</w:t>
            </w:r>
          </w:p>
        </w:tc>
        <w:tc>
          <w:tcPr>
            <w:tcW w:w="2232" w:type="dxa"/>
          </w:tcPr>
          <w:p w14:paraId="17301889" w14:textId="77777777" w:rsidR="00987A4E" w:rsidRPr="002910B1" w:rsidRDefault="00987A4E" w:rsidP="00F60077"/>
        </w:tc>
        <w:tc>
          <w:tcPr>
            <w:tcW w:w="2232" w:type="dxa"/>
          </w:tcPr>
          <w:p w14:paraId="2B29F306" w14:textId="77777777" w:rsidR="00987A4E" w:rsidRPr="002910B1" w:rsidRDefault="00987A4E" w:rsidP="00F60077">
            <w:r w:rsidRPr="002910B1">
              <w:t>0.41</w:t>
            </w:r>
          </w:p>
        </w:tc>
        <w:tc>
          <w:tcPr>
            <w:tcW w:w="2232" w:type="dxa"/>
          </w:tcPr>
          <w:p w14:paraId="035CE9F3" w14:textId="77777777" w:rsidR="00987A4E" w:rsidRPr="002910B1" w:rsidRDefault="00987A4E" w:rsidP="00F60077">
            <w:r w:rsidRPr="002910B1">
              <w:t>0.30 - 0.48</w:t>
            </w:r>
          </w:p>
        </w:tc>
      </w:tr>
      <w:tr w:rsidR="00987A4E" w:rsidRPr="002910B1" w14:paraId="2BC28BCE" w14:textId="77777777" w:rsidTr="00987A4E">
        <w:tc>
          <w:tcPr>
            <w:tcW w:w="2880" w:type="dxa"/>
          </w:tcPr>
          <w:p w14:paraId="5B104339" w14:textId="77777777" w:rsidR="00987A4E" w:rsidRPr="002910B1" w:rsidRDefault="00987A4E" w:rsidP="00F60077">
            <w:r w:rsidRPr="002910B1">
              <w:t>Woods-Light underbrush</w:t>
            </w:r>
          </w:p>
        </w:tc>
        <w:tc>
          <w:tcPr>
            <w:tcW w:w="2232" w:type="dxa"/>
          </w:tcPr>
          <w:p w14:paraId="19EFB807" w14:textId="77777777" w:rsidR="00987A4E" w:rsidRPr="002910B1" w:rsidRDefault="00987A4E" w:rsidP="00F60077"/>
        </w:tc>
        <w:tc>
          <w:tcPr>
            <w:tcW w:w="2232" w:type="dxa"/>
          </w:tcPr>
          <w:p w14:paraId="1C73A19D" w14:textId="77777777" w:rsidR="00987A4E" w:rsidRPr="002910B1" w:rsidRDefault="00987A4E" w:rsidP="00F60077">
            <w:r w:rsidRPr="002910B1">
              <w:t>0.40</w:t>
            </w:r>
          </w:p>
        </w:tc>
        <w:tc>
          <w:tcPr>
            <w:tcW w:w="2232" w:type="dxa"/>
          </w:tcPr>
          <w:p w14:paraId="1B0BB8F0" w14:textId="77777777" w:rsidR="00987A4E" w:rsidRPr="002910B1" w:rsidRDefault="00987A4E" w:rsidP="00F60077"/>
        </w:tc>
      </w:tr>
      <w:tr w:rsidR="00987A4E" w:rsidRPr="00987A4E" w14:paraId="32ABA6F9" w14:textId="77777777" w:rsidTr="002910B1">
        <w:trPr>
          <w:trHeight w:val="58"/>
        </w:trPr>
        <w:tc>
          <w:tcPr>
            <w:tcW w:w="2880" w:type="dxa"/>
          </w:tcPr>
          <w:p w14:paraId="617A35A6" w14:textId="77777777" w:rsidR="00987A4E" w:rsidRPr="002910B1" w:rsidRDefault="00987A4E" w:rsidP="00F60077">
            <w:r w:rsidRPr="002910B1">
              <w:t>Woods-Dense underbrush</w:t>
            </w:r>
          </w:p>
        </w:tc>
        <w:tc>
          <w:tcPr>
            <w:tcW w:w="2232" w:type="dxa"/>
          </w:tcPr>
          <w:p w14:paraId="28691D03" w14:textId="77777777" w:rsidR="00987A4E" w:rsidRPr="002910B1" w:rsidRDefault="00987A4E" w:rsidP="00F60077"/>
        </w:tc>
        <w:tc>
          <w:tcPr>
            <w:tcW w:w="2232" w:type="dxa"/>
          </w:tcPr>
          <w:p w14:paraId="638AD1A8" w14:textId="77777777" w:rsidR="00987A4E" w:rsidRPr="00987A4E" w:rsidRDefault="00987A4E" w:rsidP="00F60077">
            <w:pPr>
              <w:rPr>
                <w:color w:val="000000"/>
              </w:rPr>
            </w:pPr>
            <w:r w:rsidRPr="002910B1">
              <w:t>0.80</w:t>
            </w:r>
          </w:p>
        </w:tc>
        <w:tc>
          <w:tcPr>
            <w:tcW w:w="2232" w:type="dxa"/>
          </w:tcPr>
          <w:p w14:paraId="5F9A0481" w14:textId="77777777" w:rsidR="00987A4E" w:rsidRPr="00987A4E" w:rsidRDefault="00987A4E" w:rsidP="00F60077"/>
        </w:tc>
      </w:tr>
    </w:tbl>
    <w:p w14:paraId="7E317DB0" w14:textId="77777777" w:rsidR="00987A4E" w:rsidRDefault="00987A4E" w:rsidP="00F60077"/>
    <w:p w14:paraId="4BAFC3F8" w14:textId="77777777" w:rsidR="00C303F7" w:rsidRDefault="00C303F7" w:rsidP="00F60077"/>
    <w:p w14:paraId="30FDE4D3" w14:textId="41DC869E" w:rsidR="00C303F7" w:rsidRPr="007A2CDB" w:rsidRDefault="002910B1" w:rsidP="00F60077">
      <w:r w:rsidRPr="002910B1">
        <w:rPr>
          <w:rFonts w:ascii="Consolas" w:hAnsi="Consolas" w:cs="Consolas"/>
          <w:b/>
          <w:bCs/>
          <w:color w:val="000000"/>
          <w:sz w:val="19"/>
          <w:szCs w:val="19"/>
        </w:rPr>
        <w:t>num_applications</w:t>
      </w:r>
      <w:r w:rsidRPr="002910B1">
        <w:rPr>
          <w:b/>
          <w:bCs/>
        </w:rPr>
        <w:t xml:space="preserve"> </w:t>
      </w:r>
      <w:r w:rsidR="00C303F7" w:rsidRPr="007A2CDB">
        <w:t>- Number of pesticide applications. This is the total number of application dates specified during the</w:t>
      </w:r>
      <w:r w:rsidR="007A2CDB">
        <w:t xml:space="preserve"> </w:t>
      </w:r>
      <w:r w:rsidR="00C303F7" w:rsidRPr="007A2CDB">
        <w:t>simulation.</w:t>
      </w:r>
    </w:p>
    <w:p w14:paraId="1740436E" w14:textId="77777777" w:rsidR="00C303F7" w:rsidRPr="007A2CDB" w:rsidRDefault="00C303F7" w:rsidP="00F60077"/>
    <w:p w14:paraId="17677F19" w14:textId="77777777" w:rsidR="00C303F7" w:rsidRPr="007A2CDB" w:rsidRDefault="00C303F7" w:rsidP="00F60077">
      <w:r w:rsidRPr="007A2CDB">
        <w:rPr>
          <w:b/>
          <w:bCs/>
        </w:rPr>
        <w:t xml:space="preserve">NCHEM </w:t>
      </w:r>
      <w:r w:rsidRPr="007A2CDB">
        <w:t>- Number of chemicals in the simulation. PRZM</w:t>
      </w:r>
      <w:r w:rsidR="00F47B0C">
        <w:t>5</w:t>
      </w:r>
      <w:r w:rsidRPr="007A2CDB">
        <w:t xml:space="preserve"> allows up to three chemicals to be specified. Using more than one chemical (i.e., NCHEM=3) indicates either a parent-</w:t>
      </w:r>
      <w:r w:rsidR="004644CD" w:rsidRPr="007A2CDB">
        <w:t>d</w:t>
      </w:r>
      <w:r w:rsidR="004644CD">
        <w:t>egradate</w:t>
      </w:r>
      <w:r w:rsidR="004644CD" w:rsidRPr="007A2CDB">
        <w:t xml:space="preserve"> </w:t>
      </w:r>
      <w:r w:rsidRPr="007A2CDB">
        <w:t xml:space="preserve">relationship or multiple </w:t>
      </w:r>
      <w:r w:rsidR="00987A4E" w:rsidRPr="007A2CDB">
        <w:t>separate chemicals.</w:t>
      </w:r>
      <w:r w:rsidRPr="007A2CDB">
        <w:t xml:space="preserve"> </w:t>
      </w:r>
    </w:p>
    <w:p w14:paraId="78839508" w14:textId="77777777" w:rsidR="00C303F7" w:rsidRPr="007A2CDB" w:rsidRDefault="00C303F7" w:rsidP="00F60077"/>
    <w:p w14:paraId="163157B3" w14:textId="4F3F6F55" w:rsidR="006F40EB" w:rsidRPr="007A2CDB" w:rsidRDefault="00F10EFC" w:rsidP="00F60077">
      <w:r w:rsidRPr="00F10EFC">
        <w:rPr>
          <w:rFonts w:ascii="Consolas" w:hAnsi="Consolas" w:cs="Consolas"/>
          <w:b/>
          <w:bCs/>
          <w:color w:val="000000"/>
          <w:sz w:val="19"/>
          <w:szCs w:val="19"/>
        </w:rPr>
        <w:t>num_crop_periods</w:t>
      </w:r>
      <w:r w:rsidR="006F40EB" w:rsidRPr="007A2CDB">
        <w:rPr>
          <w:b/>
          <w:bCs/>
        </w:rPr>
        <w:t xml:space="preserve"> </w:t>
      </w:r>
      <w:r w:rsidR="006F40EB" w:rsidRPr="007A2CDB">
        <w:t xml:space="preserve">- Number of cropping periods. This </w:t>
      </w:r>
      <w:r w:rsidR="008E58EF">
        <w:t xml:space="preserve">value </w:t>
      </w:r>
      <w:r w:rsidR="006F40EB" w:rsidRPr="007A2CDB">
        <w:t>is entered as a sum of all cropping dates from the beginning simulation</w:t>
      </w:r>
      <w:r w:rsidR="007A2CDB">
        <w:t xml:space="preserve"> </w:t>
      </w:r>
      <w:r w:rsidR="006F40EB" w:rsidRPr="007A2CDB">
        <w:t>date to the ending simulation date.</w:t>
      </w:r>
    </w:p>
    <w:p w14:paraId="7DFE3402" w14:textId="77777777" w:rsidR="00C303F7" w:rsidRPr="007A2CDB" w:rsidRDefault="006F40EB" w:rsidP="00F60077">
      <w:r w:rsidRPr="007A2CDB">
        <w:rPr>
          <w:b/>
          <w:bCs/>
        </w:rPr>
        <w:t xml:space="preserve">NHORIZ </w:t>
      </w:r>
      <w:r w:rsidRPr="007A2CDB">
        <w:t>- Total number of horizons. PRZM</w:t>
      </w:r>
      <w:r w:rsidR="002725A8">
        <w:t>5</w:t>
      </w:r>
      <w:r w:rsidRPr="007A2CDB">
        <w:t xml:space="preserve"> allows the user to specify how many horizons are to be simulated</w:t>
      </w:r>
      <w:r w:rsidR="007A2CDB">
        <w:t xml:space="preserve"> </w:t>
      </w:r>
      <w:r w:rsidRPr="007A2CDB">
        <w:t>within the core depth (CORED). The horizon should serve as a distinct morphologic zone</w:t>
      </w:r>
      <w:r w:rsidR="008E58EF">
        <w:t>,</w:t>
      </w:r>
      <w:r w:rsidRPr="007A2CDB">
        <w:t xml:space="preserve"> generally described by</w:t>
      </w:r>
      <w:r w:rsidR="007A2CDB">
        <w:t xml:space="preserve"> </w:t>
      </w:r>
      <w:r w:rsidRPr="007A2CDB">
        <w:t>layers (i.e., surface, subsurface, substratum) according to soil pedon descriptions or soil interpretation records, if</w:t>
      </w:r>
      <w:r w:rsidR="007A2CDB">
        <w:t xml:space="preserve"> </w:t>
      </w:r>
      <w:r w:rsidRPr="007A2CDB">
        <w:t>available.</w:t>
      </w:r>
    </w:p>
    <w:p w14:paraId="1C1E2398" w14:textId="77777777" w:rsidR="006F40EB" w:rsidRPr="007A2CDB" w:rsidRDefault="006F40EB" w:rsidP="00F60077"/>
    <w:p w14:paraId="4B48433A" w14:textId="16AE2BFF" w:rsidR="007A2CDB" w:rsidRDefault="007A2CDB" w:rsidP="00F60077">
      <w:r w:rsidRPr="007A2CDB">
        <w:rPr>
          <w:b/>
          <w:bCs/>
        </w:rPr>
        <w:t xml:space="preserve">NPLOTS </w:t>
      </w:r>
      <w:r w:rsidRPr="007A2CDB">
        <w:t xml:space="preserve">- Number of time series </w:t>
      </w:r>
      <w:r w:rsidR="00045414">
        <w:t>outputs</w:t>
      </w:r>
      <w:r w:rsidRPr="007A2CDB">
        <w:t>. PRZM</w:t>
      </w:r>
      <w:r w:rsidR="00044525">
        <w:t>5</w:t>
      </w:r>
      <w:r w:rsidRPr="007A2CDB">
        <w:t xml:space="preserve"> can report several output variables (PLNAME) to a time series file.</w:t>
      </w:r>
      <w:r>
        <w:t xml:space="preserve"> </w:t>
      </w:r>
      <w:r w:rsidRPr="007A2CDB">
        <w:t>NPLOTS specifies how many are written in a single simulation.</w:t>
      </w:r>
    </w:p>
    <w:p w14:paraId="2E47ED13" w14:textId="77777777" w:rsidR="0022397E" w:rsidRDefault="0022397E" w:rsidP="00F60077"/>
    <w:p w14:paraId="185EC60D" w14:textId="70AA2B6F" w:rsidR="0022397E" w:rsidRPr="0081399F" w:rsidRDefault="00F10EFC" w:rsidP="00F60077">
      <w:r>
        <w:rPr>
          <w:b/>
          <w:bCs/>
        </w:rPr>
        <w:lastRenderedPageBreak/>
        <w:t>n</w:t>
      </w:r>
      <w:r w:rsidR="0022397E">
        <w:rPr>
          <w:b/>
          <w:bCs/>
        </w:rPr>
        <w:t>um</w:t>
      </w:r>
      <w:r w:rsidR="0022397E" w:rsidRPr="0022397E">
        <w:rPr>
          <w:b/>
          <w:bCs/>
        </w:rPr>
        <w:t>_delx</w:t>
      </w:r>
      <w:r w:rsidR="0022397E">
        <w:rPr>
          <w:bCs/>
        </w:rPr>
        <w:t xml:space="preserve"> - </w:t>
      </w:r>
      <w:r w:rsidR="00110B70">
        <w:t>T</w:t>
      </w:r>
      <w:r w:rsidR="0022397E">
        <w:t xml:space="preserve">he number of compartments in a </w:t>
      </w:r>
      <w:r w:rsidR="00E504BF">
        <w:t>soil layer (or horizon)</w:t>
      </w:r>
      <w:r w:rsidR="0022397E">
        <w:t>.  The thickness of each compartment within a horizon is</w:t>
      </w:r>
      <w:r w:rsidR="00F86452">
        <w:t xml:space="preserve"> calculated as</w:t>
      </w:r>
      <w:r w:rsidR="0022397E">
        <w:t xml:space="preserve"> THKNS/Num_delx.  This compartment thickn</w:t>
      </w:r>
      <w:r w:rsidR="00754F38">
        <w:t xml:space="preserve">ess affects spatial resolution and numerical dispersion.  As </w:t>
      </w:r>
      <w:r w:rsidR="00DD4C6E">
        <w:t>n</w:t>
      </w:r>
      <w:r w:rsidR="00754F38">
        <w:t>um_delx increases, the compartment thickness decreases</w:t>
      </w:r>
      <w:r w:rsidR="00F86452">
        <w:t>,</w:t>
      </w:r>
      <w:r w:rsidR="00754F38">
        <w:t xml:space="preserve"> allowing a more precise placement of pesticide in the soil horizon </w:t>
      </w:r>
      <w:r w:rsidR="00E504BF">
        <w:t>and a higher resolution of output.  T</w:t>
      </w:r>
      <w:r w:rsidR="0022397E">
        <w:t xml:space="preserve">he </w:t>
      </w:r>
      <w:r w:rsidR="00754F38">
        <w:t>compartment thickness</w:t>
      </w:r>
      <w:r w:rsidR="0022397E">
        <w:t xml:space="preserve"> will </w:t>
      </w:r>
      <w:r w:rsidR="00E504BF">
        <w:t xml:space="preserve">also </w:t>
      </w:r>
      <w:r w:rsidR="00754F38">
        <w:t xml:space="preserve">directly affect the dispersion of the pesticide </w:t>
      </w:r>
      <w:r w:rsidR="0022397E">
        <w:t xml:space="preserve">in the </w:t>
      </w:r>
      <w:r w:rsidR="00F41017">
        <w:t xml:space="preserve">soil </w:t>
      </w:r>
      <w:r w:rsidR="0022397E">
        <w:t xml:space="preserve">profile.  The dispersivity coefficient will be effectively </w:t>
      </w:r>
    </w:p>
    <w:p w14:paraId="06E09387" w14:textId="77777777" w:rsidR="0022397E" w:rsidRDefault="0022397E" w:rsidP="00F60077"/>
    <w:p w14:paraId="70885B5C" w14:textId="77777777" w:rsidR="0022397E" w:rsidRDefault="00530D32" w:rsidP="00F60077">
      <m:oMath>
        <m:r>
          <w:rPr>
            <w:rFonts w:ascii="Cambria Math" w:hAnsi="Cambria Math"/>
          </w:rPr>
          <m:t>α</m:t>
        </m:r>
        <m:r>
          <m:rPr>
            <m:sty m:val="p"/>
          </m:rP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m:rPr>
            <m:sty m:val="p"/>
          </m:rPr>
          <w:rPr>
            <w:rFonts w:ascii="Cambria Math" w:hAnsi="Cambria Math"/>
          </w:rPr>
          <m:t>+</m:t>
        </m:r>
        <m:r>
          <w:rPr>
            <w:rFonts w:ascii="Cambria Math" w:hAnsi="Cambria Math"/>
          </w:rPr>
          <m:t>T</m:t>
        </m:r>
      </m:oMath>
      <w:r w:rsidR="00B90BD5">
        <w:rPr>
          <w:rFonts w:eastAsiaTheme="minorEastAsia"/>
        </w:rPr>
        <w:t xml:space="preserve"> </w:t>
      </w:r>
      <w:r w:rsidR="00B90BD5">
        <w:rPr>
          <w:rFonts w:eastAsiaTheme="minorEastAsia"/>
        </w:rPr>
        <w:tab/>
      </w:r>
      <w:r w:rsidR="00B90BD5">
        <w:rPr>
          <w:rFonts w:eastAsiaTheme="minorEastAsia"/>
        </w:rPr>
        <w:tab/>
      </w:r>
      <w:r w:rsidR="00B90BD5">
        <w:rPr>
          <w:rFonts w:eastAsiaTheme="minorEastAsia"/>
        </w:rPr>
        <w:tab/>
      </w:r>
      <w:r w:rsidR="00B90BD5">
        <w:rPr>
          <w:rFonts w:eastAsiaTheme="minorEastAsia"/>
        </w:rPr>
        <w:tab/>
      </w:r>
      <w:r w:rsidR="00B90BD5">
        <w:rPr>
          <w:rFonts w:eastAsiaTheme="minorEastAsia"/>
        </w:rPr>
        <w:tab/>
        <w:t>(3</w:t>
      </w:r>
      <w:r w:rsidR="004E299E">
        <w:rPr>
          <w:rFonts w:eastAsiaTheme="minorEastAsia"/>
        </w:rPr>
        <w:t>-</w:t>
      </w:r>
      <w:r w:rsidR="00B90BD5">
        <w:rPr>
          <w:rFonts w:eastAsiaTheme="minorEastAsia"/>
        </w:rPr>
        <w:t>2)</w:t>
      </w:r>
    </w:p>
    <w:p w14:paraId="3A25D6E7" w14:textId="77777777" w:rsidR="0022397E" w:rsidRDefault="0022397E" w:rsidP="00F60077"/>
    <w:p w14:paraId="58B226C5" w14:textId="77777777" w:rsidR="0022397E" w:rsidRDefault="0022397E" w:rsidP="00F60077">
      <w:r>
        <w:t xml:space="preserve">where </w:t>
      </w:r>
      <w:r>
        <w:tab/>
      </w:r>
      <w:r w:rsidR="000D6359">
        <w:sym w:font="Symbol" w:char="F061"/>
      </w:r>
      <w:r>
        <w:t>= dispersivity (cm)</w:t>
      </w:r>
    </w:p>
    <w:p w14:paraId="45863F03" w14:textId="77777777" w:rsidR="0022397E" w:rsidRDefault="0022397E" w:rsidP="00F60077">
      <w:r>
        <w:tab/>
        <w:t xml:space="preserve">Δx = </w:t>
      </w:r>
      <w:r w:rsidR="00754F38">
        <w:t xml:space="preserve">compartment thickness </w:t>
      </w:r>
      <w:r>
        <w:t>(cm)</w:t>
      </w:r>
    </w:p>
    <w:p w14:paraId="4A2C4210" w14:textId="77777777" w:rsidR="0022397E" w:rsidRDefault="0022397E" w:rsidP="00F60077">
      <w:r>
        <w:tab/>
        <w:t xml:space="preserve">T </w:t>
      </w:r>
      <w:r w:rsidR="00351C97">
        <w:t>= dispersivity</w:t>
      </w:r>
      <w:r>
        <w:t xml:space="preserve"> induced by the temporal discretization (cm)</w:t>
      </w:r>
    </w:p>
    <w:p w14:paraId="1EEF2FD7" w14:textId="77777777" w:rsidR="006D0AFE" w:rsidRDefault="006D0AFE" w:rsidP="00F60077"/>
    <w:p w14:paraId="590AFE48" w14:textId="77777777" w:rsidR="00754F38" w:rsidRDefault="0022397E" w:rsidP="00F60077">
      <w:r>
        <w:t xml:space="preserve">The value of </w:t>
      </w:r>
      <w:r w:rsidR="00DA00C9">
        <w:t xml:space="preserve">T </w:t>
      </w:r>
      <w:r w:rsidR="00351C97">
        <w:t xml:space="preserve">is not under the user’s control and </w:t>
      </w:r>
      <w:r w:rsidR="00DA00C9">
        <w:t>is a function of the rainfall that occurs during a time step (1 day)</w:t>
      </w:r>
      <w:r w:rsidR="00351C97">
        <w:t xml:space="preserve">.  T </w:t>
      </w:r>
      <w:r>
        <w:t xml:space="preserve">is on the order of 2 cm </w:t>
      </w:r>
      <w:r w:rsidR="00DA00C9">
        <w:t xml:space="preserve">for </w:t>
      </w:r>
      <w:r>
        <w:t>the typical U</w:t>
      </w:r>
      <w:r w:rsidR="00E50F05">
        <w:t>.</w:t>
      </w:r>
      <w:r w:rsidR="00F86452">
        <w:t>S</w:t>
      </w:r>
      <w:r w:rsidR="00E50F05">
        <w:t>.</w:t>
      </w:r>
      <w:r>
        <w:t xml:space="preserve"> rainfall in agricultural areas (Young and Carleton, 2012). </w:t>
      </w:r>
    </w:p>
    <w:p w14:paraId="15C9EC52" w14:textId="77777777" w:rsidR="0022397E" w:rsidRDefault="0022397E" w:rsidP="00F60077">
      <w:r>
        <w:t xml:space="preserve"> </w:t>
      </w:r>
    </w:p>
    <w:p w14:paraId="7E7BC94C" w14:textId="77777777" w:rsidR="0022397E" w:rsidRDefault="00754F38" w:rsidP="00F60077">
      <w:r>
        <w:t>Not</w:t>
      </w:r>
      <w:r w:rsidR="000019D5">
        <w:t>e</w:t>
      </w:r>
      <w:r w:rsidR="00E50F05">
        <w:t>:</w:t>
      </w:r>
      <w:r>
        <w:t xml:space="preserve"> Num_delx is a new PRZM5 parameter.  In previous PRZM versions, the number of compartments was indirectly determined by a specified compartment thickness and horizon thickness.  </w:t>
      </w:r>
      <w:r w:rsidR="009D51E6">
        <w:t>When t</w:t>
      </w:r>
      <w:r>
        <w:t>he compartment thickness used by the program was not equal to the input compartment thickness</w:t>
      </w:r>
      <w:r w:rsidR="009D51E6">
        <w:t>,</w:t>
      </w:r>
      <w:r>
        <w:t xml:space="preserve"> unexpected </w:t>
      </w:r>
      <w:r w:rsidR="000019D5">
        <w:t xml:space="preserve">program </w:t>
      </w:r>
      <w:r>
        <w:t>behavior resulted.</w:t>
      </w:r>
      <w:r w:rsidR="000019D5">
        <w:t xml:space="preserve">  Using Num_delx</w:t>
      </w:r>
      <w:r w:rsidR="009D51E6">
        <w:t xml:space="preserve">, </w:t>
      </w:r>
      <w:r w:rsidR="005F2901">
        <w:t>(</w:t>
      </w:r>
      <w:r w:rsidR="009D51E6">
        <w:t>an integer</w:t>
      </w:r>
      <w:r w:rsidR="005F2901">
        <w:t>)</w:t>
      </w:r>
      <w:r w:rsidR="000019D5">
        <w:t xml:space="preserve"> fixes this problem.</w:t>
      </w:r>
    </w:p>
    <w:p w14:paraId="6DE65BB2" w14:textId="77777777" w:rsidR="0022397E" w:rsidRPr="007A2CDB" w:rsidRDefault="0022397E" w:rsidP="00F60077"/>
    <w:p w14:paraId="3958BBDE" w14:textId="77777777" w:rsidR="007A2CDB" w:rsidRPr="004879D6" w:rsidRDefault="007A2CDB" w:rsidP="00F60077">
      <w:r w:rsidRPr="004879D6">
        <w:rPr>
          <w:b/>
          <w:bCs/>
        </w:rPr>
        <w:t xml:space="preserve">OC </w:t>
      </w:r>
      <w:r w:rsidRPr="004879D6">
        <w:t>- Percent of soil organic carbon</w:t>
      </w:r>
      <w:r w:rsidR="003917A8">
        <w:t xml:space="preserve"> (OC)</w:t>
      </w:r>
      <w:r w:rsidRPr="004879D6">
        <w:t>. OC is conventionally related to soil organic matter as %OC = %OM/1.724.</w:t>
      </w:r>
    </w:p>
    <w:p w14:paraId="1C2C0566" w14:textId="77777777" w:rsidR="007A2CDB" w:rsidRPr="004879D6" w:rsidRDefault="007A2CDB" w:rsidP="00F60077"/>
    <w:p w14:paraId="5FD7D40C" w14:textId="6F422403" w:rsidR="006F40EB" w:rsidRPr="004879D6" w:rsidRDefault="007A2CDB" w:rsidP="00F60077">
      <w:r w:rsidRPr="004879D6">
        <w:rPr>
          <w:b/>
          <w:bCs/>
        </w:rPr>
        <w:t xml:space="preserve">PCDEPL </w:t>
      </w:r>
      <w:r w:rsidRPr="004879D6">
        <w:t>- Fraction of available water capacity where irrigation is triggered. The moisture level where irrigation is required is defined by the user as a fraction of the available water capacity. This fraction will depend upon the soil moisture holding characteristics, the type of crop planted, and regional agricultural practices. In general, PCDEPL should range between 0.0 and 0.6, where a value of 0.0 indicates that irrigation begins when soil moisture drops to wilting point, and 0.6 indicates the more conservative practice of irrigating at 60 percent of the available water capacity</w:t>
      </w:r>
      <w:r w:rsidR="004879D6">
        <w:t>.</w:t>
      </w:r>
    </w:p>
    <w:p w14:paraId="75EEC0D3" w14:textId="77777777" w:rsidR="007A2CDB" w:rsidRPr="004879D6" w:rsidRDefault="007A2CDB" w:rsidP="00F60077"/>
    <w:p w14:paraId="63685124" w14:textId="77777777" w:rsidR="007A2CDB" w:rsidRDefault="007A2CDB" w:rsidP="00F60077">
      <w:r w:rsidRPr="004879D6">
        <w:rPr>
          <w:b/>
          <w:bCs/>
        </w:rPr>
        <w:t xml:space="preserve">PFAC </w:t>
      </w:r>
      <w:r w:rsidRPr="004879D6">
        <w:t>- The pan factor is a dimensionless number used to convert daily pan</w:t>
      </w:r>
      <w:r w:rsidR="0089243F">
        <w:t xml:space="preserve"> evaporation to daily potential evapotranspiration</w:t>
      </w:r>
      <w:r w:rsidRPr="004879D6">
        <w:t>. Pan factor</w:t>
      </w:r>
      <w:r w:rsidR="006717B7">
        <w:t>s</w:t>
      </w:r>
      <w:r w:rsidRPr="004879D6">
        <w:t xml:space="preserve"> general</w:t>
      </w:r>
      <w:r w:rsidR="006717B7">
        <w:t>ly range</w:t>
      </w:r>
      <w:r w:rsidRPr="004879D6">
        <w:t xml:space="preserve"> </w:t>
      </w:r>
      <w:r w:rsidR="006717B7">
        <w:t>from</w:t>
      </w:r>
      <w:r w:rsidRPr="004879D6">
        <w:t xml:space="preserve"> 0.60 to 0.80. </w:t>
      </w:r>
      <w:r w:rsidRPr="004879D6">
        <w:rPr>
          <w:color w:val="000000" w:themeColor="text1"/>
        </w:rPr>
        <w:t xml:space="preserve">See </w:t>
      </w:r>
      <w:r w:rsidRPr="004879D6">
        <w:rPr>
          <w:b/>
          <w:bCs/>
          <w:color w:val="000000" w:themeColor="text1"/>
        </w:rPr>
        <w:t>Figure 3</w:t>
      </w:r>
      <w:r w:rsidR="00A03DA8">
        <w:rPr>
          <w:b/>
          <w:bCs/>
          <w:color w:val="000000" w:themeColor="text1"/>
        </w:rPr>
        <w:t>.</w:t>
      </w:r>
      <w:r w:rsidRPr="004879D6">
        <w:rPr>
          <w:b/>
          <w:bCs/>
          <w:color w:val="000000" w:themeColor="text1"/>
        </w:rPr>
        <w:t xml:space="preserve">4 </w:t>
      </w:r>
      <w:r w:rsidRPr="004879D6">
        <w:rPr>
          <w:color w:val="000000" w:themeColor="text1"/>
        </w:rPr>
        <w:t>for specific</w:t>
      </w:r>
      <w:r w:rsidRPr="004879D6">
        <w:t xml:space="preserve"> regions of</w:t>
      </w:r>
      <w:r w:rsidR="004879D6">
        <w:t xml:space="preserve"> </w:t>
      </w:r>
      <w:r w:rsidRPr="004879D6">
        <w:t>the United States.</w:t>
      </w:r>
    </w:p>
    <w:p w14:paraId="33FDC0E6" w14:textId="77777777" w:rsidR="0051036B" w:rsidRPr="004879D6" w:rsidRDefault="0051036B" w:rsidP="00F60077"/>
    <w:p w14:paraId="28DE03D5" w14:textId="77777777" w:rsidR="007A2CDB" w:rsidRPr="004879D6" w:rsidRDefault="00E455FA" w:rsidP="00F60077">
      <w:r>
        <w:rPr>
          <w:noProof/>
        </w:rPr>
        <w:lastRenderedPageBreak/>
        <w:drawing>
          <wp:inline distT="0" distB="0" distL="0" distR="0" wp14:anchorId="417191BB" wp14:editId="15020F1D">
            <wp:extent cx="4792947" cy="3209027"/>
            <wp:effectExtent l="0" t="0" r="8255" b="0"/>
            <wp:docPr id="5" name="Picture 1" descr="Pan evaporation correction factors" title="Fig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94397" cy="3209998"/>
                    </a:xfrm>
                    <a:prstGeom prst="rect">
                      <a:avLst/>
                    </a:prstGeom>
                    <a:noFill/>
                    <a:ln w="9525">
                      <a:noFill/>
                      <a:miter lim="800000"/>
                      <a:headEnd/>
                      <a:tailEnd/>
                    </a:ln>
                  </pic:spPr>
                </pic:pic>
              </a:graphicData>
            </a:graphic>
          </wp:inline>
        </w:drawing>
      </w:r>
    </w:p>
    <w:p w14:paraId="6845D8C5" w14:textId="77777777" w:rsidR="007A2CDB" w:rsidRPr="00A03DA8" w:rsidRDefault="00C73DB9" w:rsidP="00F60077">
      <w:r w:rsidRPr="00A03DA8">
        <w:t>Figure 3</w:t>
      </w:r>
      <w:r w:rsidR="00A03DA8" w:rsidRPr="00A03DA8">
        <w:t>.</w:t>
      </w:r>
      <w:r w:rsidRPr="00A03DA8">
        <w:t>4</w:t>
      </w:r>
      <w:r w:rsidR="00A03DA8">
        <w:t xml:space="preserve"> </w:t>
      </w:r>
      <w:r w:rsidR="00BD015D" w:rsidRPr="00A03DA8">
        <w:t>Pan evaporation correction factors (from U.S. Weather Bureau).</w:t>
      </w:r>
    </w:p>
    <w:p w14:paraId="5A99E7F7" w14:textId="77777777" w:rsidR="007A2CDB" w:rsidRDefault="007A2CDB" w:rsidP="00F60077"/>
    <w:p w14:paraId="557F351A" w14:textId="2EF4C13B" w:rsidR="00546A36" w:rsidRPr="00546A36" w:rsidRDefault="00546A36" w:rsidP="00F60077">
      <w:r w:rsidRPr="00546A36">
        <w:rPr>
          <w:b/>
          <w:color w:val="000000"/>
          <w:highlight w:val="white"/>
        </w:rPr>
        <w:t>plant_washoff_coeff</w:t>
      </w:r>
      <w:r w:rsidRPr="00546A36">
        <w:rPr>
          <w:b/>
          <w:bCs/>
        </w:rPr>
        <w:t xml:space="preserve"> </w:t>
      </w:r>
      <w:r w:rsidRPr="00546A36">
        <w:t>- Foliar washoff coefficient in units of fraction removed per cm of rainfall. Washoff from plant surfaces is modeled with consideration for rainfall, foliar mass of pesticide, and extraction ability.  Values are variable and depend upon the crop, pesticide properties, and application method.  Smith and Carsel (1984) suggest that a value of 0.10 is suitable for most pesticides.</w:t>
      </w:r>
    </w:p>
    <w:p w14:paraId="0FE168D4" w14:textId="77777777" w:rsidR="00546A36" w:rsidRPr="00546A36" w:rsidRDefault="00546A36" w:rsidP="00F60077"/>
    <w:p w14:paraId="5D64C5DF" w14:textId="5C1B581A" w:rsidR="007A2CDB" w:rsidRPr="00546A36" w:rsidRDefault="00546A36" w:rsidP="00F60077">
      <w:r w:rsidRPr="00546A36">
        <w:rPr>
          <w:b/>
          <w:color w:val="000000"/>
          <w:highlight w:val="white"/>
        </w:rPr>
        <w:t>plant_pesticide_degrade_rate</w:t>
      </w:r>
      <w:r w:rsidRPr="00546A36">
        <w:rPr>
          <w:b/>
          <w:color w:val="000000"/>
        </w:rPr>
        <w:t xml:space="preserve"> </w:t>
      </w:r>
      <w:r w:rsidR="007A2CDB" w:rsidRPr="00546A36">
        <w:t xml:space="preserve">- Foliage pesticide first-order decay rate. </w:t>
      </w:r>
      <w:r w:rsidRPr="00546A36">
        <w:t xml:space="preserve"> This parameter acts exactly like </w:t>
      </w:r>
      <w:r w:rsidRPr="00546A36">
        <w:rPr>
          <w:color w:val="000000"/>
          <w:highlight w:val="white"/>
        </w:rPr>
        <w:t>plant_volatilization_rate</w:t>
      </w:r>
      <w:r w:rsidRPr="00546A36">
        <w:t xml:space="preserve"> except that a degradate may be produced with </w:t>
      </w:r>
      <w:r w:rsidRPr="00546A36">
        <w:rPr>
          <w:color w:val="000000"/>
          <w:highlight w:val="white"/>
        </w:rPr>
        <w:t>plant_pesticide_degrade_rate</w:t>
      </w:r>
      <w:r w:rsidRPr="00546A36">
        <w:rPr>
          <w:b/>
          <w:color w:val="000000"/>
        </w:rPr>
        <w:t xml:space="preserve">. </w:t>
      </w:r>
    </w:p>
    <w:p w14:paraId="7E07DF5D" w14:textId="77777777" w:rsidR="007A2CDB" w:rsidRPr="004879D6" w:rsidRDefault="007A2CDB" w:rsidP="00F60077"/>
    <w:p w14:paraId="0F10ED72" w14:textId="4F9DEE94" w:rsidR="007A2CDB" w:rsidRDefault="007A2CDB" w:rsidP="00F60077">
      <w:r w:rsidRPr="004879D6">
        <w:rPr>
          <w:b/>
          <w:bCs/>
        </w:rPr>
        <w:t xml:space="preserve">PLNAME </w:t>
      </w:r>
      <w:r w:rsidRPr="004879D6">
        <w:t xml:space="preserve">- Name of </w:t>
      </w:r>
      <w:r w:rsidR="00045414">
        <w:t xml:space="preserve">output variable. When creating </w:t>
      </w:r>
      <w:r w:rsidRPr="004879D6">
        <w:t xml:space="preserve">time series </w:t>
      </w:r>
      <w:r w:rsidR="00045414">
        <w:t>output</w:t>
      </w:r>
      <w:r w:rsidRPr="004879D6">
        <w:t xml:space="preserve">, PLNAME specifies the variable in </w:t>
      </w:r>
      <w:r w:rsidRPr="001D1F5C">
        <w:rPr>
          <w:b/>
        </w:rPr>
        <w:t>Table</w:t>
      </w:r>
      <w:r w:rsidR="003E6BB6" w:rsidRPr="001D1F5C">
        <w:rPr>
          <w:b/>
        </w:rPr>
        <w:t xml:space="preserve"> </w:t>
      </w:r>
      <w:r w:rsidR="00740044" w:rsidRPr="001D1F5C">
        <w:rPr>
          <w:b/>
        </w:rPr>
        <w:t>3.5</w:t>
      </w:r>
      <w:r w:rsidR="00740044">
        <w:t xml:space="preserve"> </w:t>
      </w:r>
      <w:r w:rsidRPr="004879D6">
        <w:t>for which that output data are written.</w:t>
      </w:r>
      <w:r w:rsidR="008413E8">
        <w:t xml:space="preserve">  </w:t>
      </w:r>
    </w:p>
    <w:p w14:paraId="1771EF3B" w14:textId="77777777" w:rsidR="00F16C46" w:rsidRDefault="00F16C46" w:rsidP="00F60077"/>
    <w:p w14:paraId="4D7EAAA1" w14:textId="77777777" w:rsidR="007C4F06" w:rsidRDefault="007C4F06" w:rsidP="00F60077"/>
    <w:p w14:paraId="23832A92" w14:textId="77777777" w:rsidR="007C4F06" w:rsidRDefault="007C4F06" w:rsidP="00F60077"/>
    <w:p w14:paraId="7A04E08D" w14:textId="77777777" w:rsidR="007C4F06" w:rsidRDefault="007C4F06" w:rsidP="00F60077"/>
    <w:p w14:paraId="2827864C" w14:textId="77777777" w:rsidR="007C4F06" w:rsidRDefault="007C4F06" w:rsidP="00F60077"/>
    <w:p w14:paraId="08F3627C" w14:textId="1099565A" w:rsidR="00F16C46" w:rsidRDefault="00F16C46" w:rsidP="00F60077"/>
    <w:p w14:paraId="52E221FB" w14:textId="55CC3254" w:rsidR="007C4F06" w:rsidRDefault="007C4F06" w:rsidP="00F60077">
      <w:pPr>
        <w:pStyle w:val="Caption"/>
      </w:pPr>
    </w:p>
    <w:p w14:paraId="15B39D21" w14:textId="77777777" w:rsidR="007C4F06" w:rsidRDefault="007C4F06" w:rsidP="00F60077"/>
    <w:p w14:paraId="296FADE7" w14:textId="77777777" w:rsidR="007C4F06" w:rsidRDefault="007C4F06" w:rsidP="00F60077"/>
    <w:p w14:paraId="3C6F32DC" w14:textId="77777777" w:rsidR="007C4F06" w:rsidRDefault="007C4F06" w:rsidP="00F60077"/>
    <w:p w14:paraId="61E9234A" w14:textId="77777777" w:rsidR="007C4F06" w:rsidRDefault="007C4F06" w:rsidP="00F60077"/>
    <w:p w14:paraId="52126D57" w14:textId="77777777" w:rsidR="007C4F06" w:rsidRDefault="007C4F06" w:rsidP="00F60077"/>
    <w:p w14:paraId="37E09A30" w14:textId="77777777" w:rsidR="000C1CC3" w:rsidRDefault="000C1CC3" w:rsidP="00F60077"/>
    <w:p w14:paraId="19B0F1CB" w14:textId="77777777" w:rsidR="000C1CC3" w:rsidRDefault="000C1CC3" w:rsidP="00F60077"/>
    <w:p w14:paraId="3369EA34" w14:textId="77777777" w:rsidR="000C1CC3" w:rsidRDefault="000C1CC3" w:rsidP="00F60077"/>
    <w:tbl>
      <w:tblPr>
        <w:tblStyle w:val="TableGrid"/>
        <w:tblW w:w="9625" w:type="dxa"/>
        <w:tblLook w:val="0600" w:firstRow="0" w:lastRow="0" w:firstColumn="0" w:lastColumn="0" w:noHBand="1" w:noVBand="1"/>
        <w:tblCaption w:val="Variable Designations for Plotting Files"/>
        <w:tblDescription w:val="Variable Designations for Plotting Files"/>
      </w:tblPr>
      <w:tblGrid>
        <w:gridCol w:w="1435"/>
        <w:gridCol w:w="4410"/>
        <w:gridCol w:w="1170"/>
        <w:gridCol w:w="2610"/>
      </w:tblGrid>
      <w:tr w:rsidR="000C1CC3" w14:paraId="07301186" w14:textId="77777777" w:rsidTr="00045414">
        <w:trPr>
          <w:cantSplit/>
          <w:tblHeader/>
        </w:trPr>
        <w:tc>
          <w:tcPr>
            <w:tcW w:w="9625" w:type="dxa"/>
            <w:gridSpan w:val="4"/>
            <w:tcBorders>
              <w:top w:val="nil"/>
              <w:left w:val="nil"/>
              <w:right w:val="nil"/>
            </w:tcBorders>
          </w:tcPr>
          <w:p w14:paraId="79C44BEA" w14:textId="76A8C7D5" w:rsidR="000C1CC3" w:rsidRDefault="000C1CC3" w:rsidP="00F60077">
            <w:r w:rsidRPr="001D1F5C">
              <w:lastRenderedPageBreak/>
              <w:t xml:space="preserve">Table 3.5 Variable Designations for </w:t>
            </w:r>
            <w:r w:rsidR="00045414">
              <w:t>Output</w:t>
            </w:r>
            <w:r w:rsidRPr="001D1F5C">
              <w:t xml:space="preserve"> Files</w:t>
            </w:r>
            <w:r>
              <w:tab/>
            </w:r>
          </w:p>
          <w:p w14:paraId="213B9E2E" w14:textId="5827DF11" w:rsidR="000C1CC3" w:rsidRDefault="000C1CC3" w:rsidP="00F60077">
            <w:r>
              <w:tab/>
            </w:r>
          </w:p>
        </w:tc>
      </w:tr>
      <w:tr w:rsidR="00A06125" w14:paraId="79ECA6A7" w14:textId="77777777" w:rsidTr="000C1CC3">
        <w:trPr>
          <w:cantSplit/>
          <w:tblHeader/>
        </w:trPr>
        <w:tc>
          <w:tcPr>
            <w:tcW w:w="1435" w:type="dxa"/>
          </w:tcPr>
          <w:p w14:paraId="7C15DD6D" w14:textId="77777777" w:rsidR="00A06125" w:rsidRPr="000C1CC3" w:rsidRDefault="00157D08" w:rsidP="00F60077">
            <w:r w:rsidRPr="000C1CC3">
              <w:t>PLNAME</w:t>
            </w:r>
          </w:p>
        </w:tc>
        <w:tc>
          <w:tcPr>
            <w:tcW w:w="4410" w:type="dxa"/>
          </w:tcPr>
          <w:p w14:paraId="6DDC8925" w14:textId="77777777" w:rsidR="00A06125" w:rsidRDefault="00A06125" w:rsidP="00F60077">
            <w:r>
              <w:t>Description</w:t>
            </w:r>
          </w:p>
        </w:tc>
        <w:tc>
          <w:tcPr>
            <w:tcW w:w="1170" w:type="dxa"/>
          </w:tcPr>
          <w:p w14:paraId="408635AB" w14:textId="77777777" w:rsidR="00A06125" w:rsidRDefault="00A06125" w:rsidP="00F60077">
            <w:r>
              <w:t>Units</w:t>
            </w:r>
          </w:p>
        </w:tc>
        <w:tc>
          <w:tcPr>
            <w:tcW w:w="2610" w:type="dxa"/>
          </w:tcPr>
          <w:p w14:paraId="77C5CA3E" w14:textId="77777777" w:rsidR="00A06125" w:rsidRDefault="00157D08" w:rsidP="00F60077">
            <w:r>
              <w:t>Compartment specifications required (IARG, IARG2)</w:t>
            </w:r>
          </w:p>
        </w:tc>
      </w:tr>
      <w:tr w:rsidR="00EE468F" w:rsidRPr="00EE79DE" w14:paraId="6E45ED6F" w14:textId="77777777" w:rsidTr="000C1CC3">
        <w:tc>
          <w:tcPr>
            <w:tcW w:w="1435" w:type="dxa"/>
          </w:tcPr>
          <w:p w14:paraId="2C78AC21" w14:textId="145E5D35" w:rsidR="00EE468F" w:rsidRPr="000C1CC3" w:rsidRDefault="00EE468F" w:rsidP="00F60077">
            <w:r w:rsidRPr="000C1CC3">
              <w:t>INTS</w:t>
            </w:r>
          </w:p>
        </w:tc>
        <w:tc>
          <w:tcPr>
            <w:tcW w:w="4410" w:type="dxa"/>
          </w:tcPr>
          <w:p w14:paraId="2C703AB8" w14:textId="21E88C4E" w:rsidR="00EE468F" w:rsidRDefault="00EE468F" w:rsidP="00F60077">
            <w:r>
              <w:t>Water held on crop canopy</w:t>
            </w:r>
          </w:p>
        </w:tc>
        <w:tc>
          <w:tcPr>
            <w:tcW w:w="1170" w:type="dxa"/>
          </w:tcPr>
          <w:p w14:paraId="688963D2" w14:textId="24668991" w:rsidR="00EE468F" w:rsidRDefault="00EE468F" w:rsidP="00F60077">
            <w:r>
              <w:t>cm</w:t>
            </w:r>
          </w:p>
        </w:tc>
        <w:tc>
          <w:tcPr>
            <w:tcW w:w="2610" w:type="dxa"/>
          </w:tcPr>
          <w:p w14:paraId="79C74F9B" w14:textId="5EBF1456" w:rsidR="00EE468F" w:rsidRDefault="00EE468F" w:rsidP="00F60077">
            <w:r>
              <w:t>no</w:t>
            </w:r>
          </w:p>
        </w:tc>
      </w:tr>
      <w:tr w:rsidR="00231B60" w:rsidRPr="00EE79DE" w14:paraId="54EF48B8" w14:textId="77777777" w:rsidTr="000C1CC3">
        <w:tc>
          <w:tcPr>
            <w:tcW w:w="1435" w:type="dxa"/>
          </w:tcPr>
          <w:p w14:paraId="06C257DF" w14:textId="77777777" w:rsidR="00231B60" w:rsidRPr="000C1CC3" w:rsidRDefault="00231B60" w:rsidP="00F60077">
            <w:r w:rsidRPr="000C1CC3">
              <w:t>PRCP</w:t>
            </w:r>
          </w:p>
        </w:tc>
        <w:tc>
          <w:tcPr>
            <w:tcW w:w="4410" w:type="dxa"/>
          </w:tcPr>
          <w:p w14:paraId="68B1BB95" w14:textId="77777777" w:rsidR="00231B60" w:rsidRPr="00EE79DE" w:rsidRDefault="00231B60" w:rsidP="00F60077">
            <w:r>
              <w:t>Precipitation</w:t>
            </w:r>
          </w:p>
        </w:tc>
        <w:tc>
          <w:tcPr>
            <w:tcW w:w="1170" w:type="dxa"/>
          </w:tcPr>
          <w:p w14:paraId="05763E77" w14:textId="77777777" w:rsidR="00231B60" w:rsidRPr="00EE79DE" w:rsidRDefault="00231B60" w:rsidP="00F60077">
            <w:r>
              <w:t>cm</w:t>
            </w:r>
          </w:p>
        </w:tc>
        <w:tc>
          <w:tcPr>
            <w:tcW w:w="2610" w:type="dxa"/>
          </w:tcPr>
          <w:p w14:paraId="24470DF5" w14:textId="77777777" w:rsidR="00231B60" w:rsidRDefault="00231B60" w:rsidP="00F60077">
            <w:r>
              <w:t>no</w:t>
            </w:r>
          </w:p>
        </w:tc>
      </w:tr>
      <w:tr w:rsidR="00231B60" w:rsidRPr="00EE79DE" w14:paraId="607CDA28" w14:textId="77777777" w:rsidTr="000C1CC3">
        <w:tc>
          <w:tcPr>
            <w:tcW w:w="1435" w:type="dxa"/>
          </w:tcPr>
          <w:p w14:paraId="7AC59714" w14:textId="77777777" w:rsidR="00231B60" w:rsidRPr="000C1CC3" w:rsidRDefault="00A74192" w:rsidP="00F60077">
            <w:r w:rsidRPr="000C1CC3">
              <w:t>TETD</w:t>
            </w:r>
          </w:p>
        </w:tc>
        <w:tc>
          <w:tcPr>
            <w:tcW w:w="4410" w:type="dxa"/>
          </w:tcPr>
          <w:p w14:paraId="0941CB1C" w14:textId="77777777" w:rsidR="00231B60" w:rsidRDefault="00A74192" w:rsidP="00F60077">
            <w:r>
              <w:t xml:space="preserve">Actual </w:t>
            </w:r>
            <w:r w:rsidR="008E58EF">
              <w:t>e</w:t>
            </w:r>
            <w:r>
              <w:t>vapotranspiration from entire profile</w:t>
            </w:r>
          </w:p>
        </w:tc>
        <w:tc>
          <w:tcPr>
            <w:tcW w:w="1170" w:type="dxa"/>
          </w:tcPr>
          <w:p w14:paraId="3C19B9EE" w14:textId="77777777" w:rsidR="00231B60" w:rsidRDefault="00A74192" w:rsidP="00F60077">
            <w:r>
              <w:t>cm</w:t>
            </w:r>
          </w:p>
        </w:tc>
        <w:tc>
          <w:tcPr>
            <w:tcW w:w="2610" w:type="dxa"/>
          </w:tcPr>
          <w:p w14:paraId="41FEA140" w14:textId="77777777" w:rsidR="00231B60" w:rsidRDefault="00A74192" w:rsidP="00F60077">
            <w:r>
              <w:t>no</w:t>
            </w:r>
          </w:p>
        </w:tc>
      </w:tr>
      <w:tr w:rsidR="00BA7565" w:rsidRPr="00EE79DE" w14:paraId="603DBF2F" w14:textId="77777777" w:rsidTr="000C1CC3">
        <w:tc>
          <w:tcPr>
            <w:tcW w:w="1435" w:type="dxa"/>
          </w:tcPr>
          <w:p w14:paraId="30CA1C6E" w14:textId="77777777" w:rsidR="00BA7565" w:rsidRPr="000C1CC3" w:rsidRDefault="00BA7565" w:rsidP="00F60077">
            <w:r w:rsidRPr="000C1CC3">
              <w:t>IRRG</w:t>
            </w:r>
          </w:p>
        </w:tc>
        <w:tc>
          <w:tcPr>
            <w:tcW w:w="4410" w:type="dxa"/>
          </w:tcPr>
          <w:p w14:paraId="54B17104" w14:textId="77777777" w:rsidR="00BA7565" w:rsidRDefault="00BA7565" w:rsidP="00F60077">
            <w:r>
              <w:t>Irrigation</w:t>
            </w:r>
          </w:p>
        </w:tc>
        <w:tc>
          <w:tcPr>
            <w:tcW w:w="1170" w:type="dxa"/>
          </w:tcPr>
          <w:p w14:paraId="3649841D" w14:textId="77777777" w:rsidR="00BA7565" w:rsidRDefault="00BA7565" w:rsidP="00F60077">
            <w:r>
              <w:t>cm</w:t>
            </w:r>
          </w:p>
        </w:tc>
        <w:tc>
          <w:tcPr>
            <w:tcW w:w="2610" w:type="dxa"/>
          </w:tcPr>
          <w:p w14:paraId="3D5E2853" w14:textId="77777777" w:rsidR="00BA7565" w:rsidRDefault="00BA7565" w:rsidP="00F60077">
            <w:r>
              <w:t>no</w:t>
            </w:r>
          </w:p>
        </w:tc>
      </w:tr>
      <w:tr w:rsidR="00BA7565" w:rsidRPr="00EE79DE" w14:paraId="192E4BA4" w14:textId="77777777" w:rsidTr="000C1CC3">
        <w:tc>
          <w:tcPr>
            <w:tcW w:w="1435" w:type="dxa"/>
          </w:tcPr>
          <w:p w14:paraId="3BDC4F68" w14:textId="77777777" w:rsidR="00BA7565" w:rsidRPr="000C1CC3" w:rsidRDefault="00BA7565" w:rsidP="00F60077">
            <w:r w:rsidRPr="000C1CC3">
              <w:t>SWTR</w:t>
            </w:r>
          </w:p>
        </w:tc>
        <w:tc>
          <w:tcPr>
            <w:tcW w:w="4410" w:type="dxa"/>
          </w:tcPr>
          <w:p w14:paraId="0DDF20C0" w14:textId="77777777" w:rsidR="00BA7565" w:rsidRDefault="00BA7565" w:rsidP="00F60077">
            <w:r>
              <w:t>Soil water in compartment</w:t>
            </w:r>
          </w:p>
        </w:tc>
        <w:tc>
          <w:tcPr>
            <w:tcW w:w="1170" w:type="dxa"/>
          </w:tcPr>
          <w:p w14:paraId="43F822AB" w14:textId="77777777" w:rsidR="00BA7565" w:rsidRDefault="00BA7565" w:rsidP="00F60077">
            <w:r>
              <w:t>cm</w:t>
            </w:r>
          </w:p>
        </w:tc>
        <w:tc>
          <w:tcPr>
            <w:tcW w:w="2610" w:type="dxa"/>
          </w:tcPr>
          <w:p w14:paraId="2156C773" w14:textId="5B0B24E9" w:rsidR="00BA7565" w:rsidRDefault="00EE468F" w:rsidP="00F60077">
            <w:r>
              <w:t>yes</w:t>
            </w:r>
          </w:p>
        </w:tc>
      </w:tr>
      <w:tr w:rsidR="00EE468F" w:rsidRPr="00EE79DE" w14:paraId="00615AEF" w14:textId="77777777" w:rsidTr="000C1CC3">
        <w:tc>
          <w:tcPr>
            <w:tcW w:w="1435" w:type="dxa"/>
          </w:tcPr>
          <w:p w14:paraId="488DBF13" w14:textId="71360535" w:rsidR="00EE468F" w:rsidRPr="000C1CC3" w:rsidRDefault="00EE468F" w:rsidP="00F60077">
            <w:r w:rsidRPr="000C1CC3">
              <w:t>SLET</w:t>
            </w:r>
          </w:p>
        </w:tc>
        <w:tc>
          <w:tcPr>
            <w:tcW w:w="4410" w:type="dxa"/>
          </w:tcPr>
          <w:p w14:paraId="00E82A20" w14:textId="0953129D" w:rsidR="00EE468F" w:rsidRDefault="00EE468F" w:rsidP="00F60077">
            <w:r>
              <w:t>Evaporation from soil compartment</w:t>
            </w:r>
          </w:p>
        </w:tc>
        <w:tc>
          <w:tcPr>
            <w:tcW w:w="1170" w:type="dxa"/>
          </w:tcPr>
          <w:p w14:paraId="65A4C884" w14:textId="530A39B0" w:rsidR="00EE468F" w:rsidRDefault="00EE468F" w:rsidP="00F60077">
            <w:r>
              <w:t>cm</w:t>
            </w:r>
          </w:p>
        </w:tc>
        <w:tc>
          <w:tcPr>
            <w:tcW w:w="2610" w:type="dxa"/>
          </w:tcPr>
          <w:p w14:paraId="7DAD6750" w14:textId="03396232" w:rsidR="00EE468F" w:rsidRDefault="00EE468F" w:rsidP="00F60077">
            <w:r>
              <w:t>yes</w:t>
            </w:r>
          </w:p>
        </w:tc>
      </w:tr>
      <w:tr w:rsidR="0051480C" w:rsidRPr="00EE79DE" w14:paraId="17AF6B61" w14:textId="77777777" w:rsidTr="000C1CC3">
        <w:tc>
          <w:tcPr>
            <w:tcW w:w="1435" w:type="dxa"/>
          </w:tcPr>
          <w:p w14:paraId="620DE957" w14:textId="28EB3293" w:rsidR="0051480C" w:rsidRPr="000C1CC3" w:rsidRDefault="0051480C" w:rsidP="00F60077">
            <w:r w:rsidRPr="000C1CC3">
              <w:t>SNOP</w:t>
            </w:r>
          </w:p>
        </w:tc>
        <w:tc>
          <w:tcPr>
            <w:tcW w:w="4410" w:type="dxa"/>
          </w:tcPr>
          <w:p w14:paraId="4ABDA225" w14:textId="15EDE0DC" w:rsidR="0051480C" w:rsidRDefault="00E21757" w:rsidP="00F60077">
            <w:r>
              <w:t>Snowpack</w:t>
            </w:r>
          </w:p>
        </w:tc>
        <w:tc>
          <w:tcPr>
            <w:tcW w:w="1170" w:type="dxa"/>
          </w:tcPr>
          <w:p w14:paraId="680242BA" w14:textId="76A2A5DF" w:rsidR="0051480C" w:rsidRDefault="0051480C" w:rsidP="00F60077">
            <w:r>
              <w:t>cm</w:t>
            </w:r>
          </w:p>
        </w:tc>
        <w:tc>
          <w:tcPr>
            <w:tcW w:w="2610" w:type="dxa"/>
          </w:tcPr>
          <w:p w14:paraId="39C6B8E1" w14:textId="40B327B9" w:rsidR="0051480C" w:rsidRDefault="0051480C" w:rsidP="00F60077">
            <w:r>
              <w:t>no</w:t>
            </w:r>
          </w:p>
        </w:tc>
      </w:tr>
      <w:tr w:rsidR="0051480C" w:rsidRPr="00EE79DE" w14:paraId="570504BE" w14:textId="77777777" w:rsidTr="000C1CC3">
        <w:tc>
          <w:tcPr>
            <w:tcW w:w="1435" w:type="dxa"/>
          </w:tcPr>
          <w:p w14:paraId="2B8C9707" w14:textId="51F9ECB2" w:rsidR="0051480C" w:rsidRPr="000C1CC3" w:rsidRDefault="0051480C" w:rsidP="00F60077">
            <w:r w:rsidRPr="000C1CC3">
              <w:t>THRF</w:t>
            </w:r>
          </w:p>
        </w:tc>
        <w:tc>
          <w:tcPr>
            <w:tcW w:w="4410" w:type="dxa"/>
          </w:tcPr>
          <w:p w14:paraId="4B8AC235" w14:textId="5F577CBE" w:rsidR="0051480C" w:rsidRDefault="0051480C" w:rsidP="00F60077">
            <w:r>
              <w:t>Water flow through canopy</w:t>
            </w:r>
          </w:p>
        </w:tc>
        <w:tc>
          <w:tcPr>
            <w:tcW w:w="1170" w:type="dxa"/>
          </w:tcPr>
          <w:p w14:paraId="25493CDA" w14:textId="76E847A8" w:rsidR="0051480C" w:rsidRDefault="0051480C" w:rsidP="00F60077">
            <w:r>
              <w:t>cm</w:t>
            </w:r>
          </w:p>
        </w:tc>
        <w:tc>
          <w:tcPr>
            <w:tcW w:w="2610" w:type="dxa"/>
          </w:tcPr>
          <w:p w14:paraId="05B0499F" w14:textId="46AC0897" w:rsidR="0051480C" w:rsidRDefault="0051480C" w:rsidP="00F60077">
            <w:r>
              <w:t>no</w:t>
            </w:r>
          </w:p>
        </w:tc>
      </w:tr>
      <w:tr w:rsidR="0051480C" w:rsidRPr="00EE79DE" w14:paraId="36BE0D8F" w14:textId="77777777" w:rsidTr="000C1CC3">
        <w:tc>
          <w:tcPr>
            <w:tcW w:w="1435" w:type="dxa"/>
          </w:tcPr>
          <w:p w14:paraId="304D73B9" w14:textId="15BBF263" w:rsidR="0051480C" w:rsidRPr="000C1CC3" w:rsidRDefault="00B05D18" w:rsidP="00F60077">
            <w:r w:rsidRPr="000C1CC3">
              <w:t>SNOF</w:t>
            </w:r>
          </w:p>
        </w:tc>
        <w:tc>
          <w:tcPr>
            <w:tcW w:w="4410" w:type="dxa"/>
          </w:tcPr>
          <w:p w14:paraId="265D424C" w14:textId="3BD161DF" w:rsidR="0051480C" w:rsidRDefault="00B05D18" w:rsidP="00F60077">
            <w:r>
              <w:t>Snowfall</w:t>
            </w:r>
          </w:p>
        </w:tc>
        <w:tc>
          <w:tcPr>
            <w:tcW w:w="1170" w:type="dxa"/>
          </w:tcPr>
          <w:p w14:paraId="62C51907" w14:textId="0AB561CD" w:rsidR="0051480C" w:rsidRDefault="00B05D18" w:rsidP="00F60077">
            <w:r>
              <w:t>cm</w:t>
            </w:r>
          </w:p>
        </w:tc>
        <w:tc>
          <w:tcPr>
            <w:tcW w:w="2610" w:type="dxa"/>
          </w:tcPr>
          <w:p w14:paraId="3E5DFCF5" w14:textId="415B151F" w:rsidR="0051480C" w:rsidRDefault="00B05D18" w:rsidP="00F60077">
            <w:r>
              <w:t>no</w:t>
            </w:r>
          </w:p>
        </w:tc>
      </w:tr>
      <w:tr w:rsidR="00BA7565" w:rsidRPr="00EE79DE" w14:paraId="55CA418C" w14:textId="77777777" w:rsidTr="000C1CC3">
        <w:tc>
          <w:tcPr>
            <w:tcW w:w="1435" w:type="dxa"/>
          </w:tcPr>
          <w:p w14:paraId="20188349" w14:textId="6282500A" w:rsidR="00BA7565" w:rsidRPr="000C1CC3" w:rsidRDefault="00B05D18" w:rsidP="00F60077">
            <w:r w:rsidRPr="000C1CC3">
              <w:t>CEVP</w:t>
            </w:r>
          </w:p>
        </w:tc>
        <w:tc>
          <w:tcPr>
            <w:tcW w:w="4410" w:type="dxa"/>
          </w:tcPr>
          <w:p w14:paraId="67713D8A" w14:textId="58580D2A" w:rsidR="00BA7565" w:rsidRDefault="00B05D18" w:rsidP="00F60077">
            <w:r>
              <w:t>Canopy evaporation</w:t>
            </w:r>
          </w:p>
        </w:tc>
        <w:tc>
          <w:tcPr>
            <w:tcW w:w="1170" w:type="dxa"/>
          </w:tcPr>
          <w:p w14:paraId="7E52D5E8" w14:textId="30F36B44" w:rsidR="00BA7565" w:rsidRDefault="00B05D18" w:rsidP="00F60077">
            <w:r>
              <w:t>cm</w:t>
            </w:r>
          </w:p>
        </w:tc>
        <w:tc>
          <w:tcPr>
            <w:tcW w:w="2610" w:type="dxa"/>
          </w:tcPr>
          <w:p w14:paraId="4AE5325F" w14:textId="6FCFD509" w:rsidR="00BA7565" w:rsidRDefault="00B05D18" w:rsidP="00F60077">
            <w:r>
              <w:t>no</w:t>
            </w:r>
          </w:p>
        </w:tc>
      </w:tr>
      <w:tr w:rsidR="00B05D18" w:rsidRPr="00EE79DE" w14:paraId="42496D8A" w14:textId="77777777" w:rsidTr="000C1CC3">
        <w:tc>
          <w:tcPr>
            <w:tcW w:w="1435" w:type="dxa"/>
          </w:tcPr>
          <w:p w14:paraId="00D41A17" w14:textId="22A59739" w:rsidR="00B05D18" w:rsidRPr="000C1CC3" w:rsidRDefault="00B05D18" w:rsidP="00F60077">
            <w:r w:rsidRPr="000C1CC3">
              <w:t>TETD</w:t>
            </w:r>
          </w:p>
        </w:tc>
        <w:tc>
          <w:tcPr>
            <w:tcW w:w="4410" w:type="dxa"/>
          </w:tcPr>
          <w:p w14:paraId="63F9828D" w14:textId="0FB4B10B" w:rsidR="00B05D18" w:rsidRDefault="00B05D18" w:rsidP="00F60077">
            <w:r>
              <w:t>Evaporation (total)</w:t>
            </w:r>
          </w:p>
        </w:tc>
        <w:tc>
          <w:tcPr>
            <w:tcW w:w="1170" w:type="dxa"/>
          </w:tcPr>
          <w:p w14:paraId="76123CC7" w14:textId="32E3D271" w:rsidR="00B05D18" w:rsidRDefault="00B05D18" w:rsidP="00F60077">
            <w:r>
              <w:t>cm</w:t>
            </w:r>
          </w:p>
        </w:tc>
        <w:tc>
          <w:tcPr>
            <w:tcW w:w="2610" w:type="dxa"/>
          </w:tcPr>
          <w:p w14:paraId="34B296A1" w14:textId="465D796F" w:rsidR="00B05D18" w:rsidRDefault="00B05D18" w:rsidP="00F60077">
            <w:r>
              <w:t>no</w:t>
            </w:r>
          </w:p>
        </w:tc>
      </w:tr>
      <w:tr w:rsidR="00B05D18" w:rsidRPr="00EE79DE" w14:paraId="114B3784" w14:textId="77777777" w:rsidTr="000C1CC3">
        <w:tc>
          <w:tcPr>
            <w:tcW w:w="1435" w:type="dxa"/>
          </w:tcPr>
          <w:p w14:paraId="13507F40" w14:textId="7DD2F1FC" w:rsidR="00B05D18" w:rsidRPr="000C1CC3" w:rsidRDefault="00B05D18" w:rsidP="00F60077">
            <w:r w:rsidRPr="000C1CC3">
              <w:t>RUNF</w:t>
            </w:r>
          </w:p>
        </w:tc>
        <w:tc>
          <w:tcPr>
            <w:tcW w:w="4410" w:type="dxa"/>
          </w:tcPr>
          <w:p w14:paraId="122E6A82" w14:textId="209A449D" w:rsidR="00B05D18" w:rsidRDefault="00B05D18" w:rsidP="00F60077">
            <w:r>
              <w:t>Runoff</w:t>
            </w:r>
          </w:p>
        </w:tc>
        <w:tc>
          <w:tcPr>
            <w:tcW w:w="1170" w:type="dxa"/>
          </w:tcPr>
          <w:p w14:paraId="19B8AFCE" w14:textId="5946FC72" w:rsidR="00B05D18" w:rsidRDefault="00B05D18" w:rsidP="00F60077">
            <w:r>
              <w:t>cm</w:t>
            </w:r>
          </w:p>
        </w:tc>
        <w:tc>
          <w:tcPr>
            <w:tcW w:w="2610" w:type="dxa"/>
          </w:tcPr>
          <w:p w14:paraId="5D3D3C9D" w14:textId="134F9136" w:rsidR="00B05D18" w:rsidRDefault="00B05D18" w:rsidP="00F60077">
            <w:r>
              <w:t>no</w:t>
            </w:r>
          </w:p>
        </w:tc>
      </w:tr>
      <w:tr w:rsidR="00B05D18" w:rsidRPr="00EE79DE" w14:paraId="34963F58" w14:textId="77777777" w:rsidTr="000C1CC3">
        <w:tc>
          <w:tcPr>
            <w:tcW w:w="1435" w:type="dxa"/>
          </w:tcPr>
          <w:p w14:paraId="7238FDC3" w14:textId="35ED12B3" w:rsidR="00B05D18" w:rsidRPr="000C1CC3" w:rsidRDefault="00B05D18" w:rsidP="00F60077">
            <w:r w:rsidRPr="000C1CC3">
              <w:t>ESLS</w:t>
            </w:r>
          </w:p>
        </w:tc>
        <w:tc>
          <w:tcPr>
            <w:tcW w:w="4410" w:type="dxa"/>
          </w:tcPr>
          <w:p w14:paraId="0F6C050C" w14:textId="62F33A50" w:rsidR="00B05D18" w:rsidRDefault="00B05D18" w:rsidP="00F60077">
            <w:r>
              <w:t>Eroded solids</w:t>
            </w:r>
          </w:p>
        </w:tc>
        <w:tc>
          <w:tcPr>
            <w:tcW w:w="1170" w:type="dxa"/>
          </w:tcPr>
          <w:p w14:paraId="3E0A63B8" w14:textId="0950F50C" w:rsidR="00B05D18" w:rsidRDefault="000C1CC3" w:rsidP="00F60077">
            <w:r>
              <w:t>1000 kg</w:t>
            </w:r>
          </w:p>
        </w:tc>
        <w:tc>
          <w:tcPr>
            <w:tcW w:w="2610" w:type="dxa"/>
          </w:tcPr>
          <w:p w14:paraId="2FA052D3" w14:textId="2C958E27" w:rsidR="00B05D18" w:rsidRDefault="00B05D18" w:rsidP="00F60077">
            <w:r>
              <w:t>no</w:t>
            </w:r>
          </w:p>
        </w:tc>
      </w:tr>
      <w:tr w:rsidR="00B05D18" w:rsidRPr="00EE79DE" w14:paraId="6E6BCEE7" w14:textId="77777777" w:rsidTr="000C1CC3">
        <w:tc>
          <w:tcPr>
            <w:tcW w:w="1435" w:type="dxa"/>
          </w:tcPr>
          <w:p w14:paraId="4B418C4C" w14:textId="007B2744" w:rsidR="00B05D18" w:rsidRPr="000C1CC3" w:rsidRDefault="00B05D18" w:rsidP="00F60077">
            <w:r w:rsidRPr="000C1CC3">
              <w:t>INFL</w:t>
            </w:r>
          </w:p>
        </w:tc>
        <w:tc>
          <w:tcPr>
            <w:tcW w:w="4410" w:type="dxa"/>
          </w:tcPr>
          <w:p w14:paraId="2CB023CA" w14:textId="0F9E1EEB" w:rsidR="00B05D18" w:rsidRPr="00EE79DE" w:rsidRDefault="00B05D18" w:rsidP="00F60077">
            <w:r>
              <w:t>Vertical water flow at a given depth</w:t>
            </w:r>
          </w:p>
        </w:tc>
        <w:tc>
          <w:tcPr>
            <w:tcW w:w="1170" w:type="dxa"/>
          </w:tcPr>
          <w:p w14:paraId="7C59D099" w14:textId="620E8BF6" w:rsidR="00B05D18" w:rsidRPr="00EE79DE" w:rsidRDefault="00B05D18" w:rsidP="00F60077">
            <w:r>
              <w:t>cm</w:t>
            </w:r>
          </w:p>
        </w:tc>
        <w:tc>
          <w:tcPr>
            <w:tcW w:w="2610" w:type="dxa"/>
          </w:tcPr>
          <w:p w14:paraId="1CA48415" w14:textId="4014CE3A" w:rsidR="00B05D18" w:rsidRPr="00EE79DE" w:rsidRDefault="00B05D18" w:rsidP="00F60077">
            <w:r>
              <w:t>yes</w:t>
            </w:r>
          </w:p>
        </w:tc>
      </w:tr>
      <w:tr w:rsidR="00B05D18" w:rsidRPr="00EE79DE" w14:paraId="55519129" w14:textId="77777777" w:rsidTr="000C1CC3">
        <w:tc>
          <w:tcPr>
            <w:tcW w:w="1435" w:type="dxa"/>
          </w:tcPr>
          <w:p w14:paraId="38ED5361" w14:textId="4FAAA676" w:rsidR="00B05D18" w:rsidRPr="000C1CC3" w:rsidRDefault="00B05D18" w:rsidP="00F60077">
            <w:r w:rsidRPr="000C1CC3">
              <w:t>STMP</w:t>
            </w:r>
          </w:p>
        </w:tc>
        <w:tc>
          <w:tcPr>
            <w:tcW w:w="4410" w:type="dxa"/>
          </w:tcPr>
          <w:p w14:paraId="03A4739A" w14:textId="60C0D31C" w:rsidR="00B05D18" w:rsidRPr="00EE79DE" w:rsidRDefault="00B05D18" w:rsidP="00F60077">
            <w:r>
              <w:t>Soil Temperature</w:t>
            </w:r>
          </w:p>
        </w:tc>
        <w:tc>
          <w:tcPr>
            <w:tcW w:w="1170" w:type="dxa"/>
          </w:tcPr>
          <w:p w14:paraId="56F399BC" w14:textId="606FB5A2" w:rsidR="00B05D18" w:rsidRPr="00EE79DE" w:rsidRDefault="00B05D18" w:rsidP="00F60077">
            <w:r>
              <w:t>°C</w:t>
            </w:r>
          </w:p>
        </w:tc>
        <w:tc>
          <w:tcPr>
            <w:tcW w:w="2610" w:type="dxa"/>
          </w:tcPr>
          <w:p w14:paraId="5A5DA360" w14:textId="3897E73C" w:rsidR="00B05D18" w:rsidRPr="00EE79DE" w:rsidRDefault="00B05D18" w:rsidP="00F60077">
            <w:r>
              <w:t>yes</w:t>
            </w:r>
          </w:p>
        </w:tc>
      </w:tr>
      <w:tr w:rsidR="00B05D18" w:rsidRPr="00EE79DE" w14:paraId="41DB5041" w14:textId="77777777" w:rsidTr="000C1CC3">
        <w:tc>
          <w:tcPr>
            <w:tcW w:w="1435" w:type="dxa"/>
          </w:tcPr>
          <w:p w14:paraId="42740696" w14:textId="77777777" w:rsidR="00B05D18" w:rsidRPr="000C1CC3" w:rsidRDefault="00B05D18" w:rsidP="00F60077"/>
        </w:tc>
        <w:tc>
          <w:tcPr>
            <w:tcW w:w="4410" w:type="dxa"/>
          </w:tcPr>
          <w:p w14:paraId="782D8E9E" w14:textId="77777777" w:rsidR="00B05D18" w:rsidRPr="00EE79DE" w:rsidRDefault="00B05D18" w:rsidP="00F60077"/>
        </w:tc>
        <w:tc>
          <w:tcPr>
            <w:tcW w:w="1170" w:type="dxa"/>
          </w:tcPr>
          <w:p w14:paraId="06C53358" w14:textId="77777777" w:rsidR="00B05D18" w:rsidRPr="00EE79DE" w:rsidRDefault="00B05D18" w:rsidP="00F60077"/>
        </w:tc>
        <w:tc>
          <w:tcPr>
            <w:tcW w:w="2610" w:type="dxa"/>
          </w:tcPr>
          <w:p w14:paraId="564F78D4" w14:textId="77777777" w:rsidR="00B05D18" w:rsidRPr="00EE79DE" w:rsidRDefault="00B05D18" w:rsidP="00F60077"/>
        </w:tc>
      </w:tr>
      <w:tr w:rsidR="00B05D18" w:rsidRPr="00EE79DE" w14:paraId="068062EE" w14:textId="77777777" w:rsidTr="000C1CC3">
        <w:tc>
          <w:tcPr>
            <w:tcW w:w="1435" w:type="dxa"/>
          </w:tcPr>
          <w:p w14:paraId="218B73F1" w14:textId="04C66A5A" w:rsidR="00B05D18" w:rsidRPr="000C1CC3" w:rsidRDefault="00B05D18" w:rsidP="00F60077">
            <w:r w:rsidRPr="000C1CC3">
              <w:t>CHGT</w:t>
            </w:r>
          </w:p>
        </w:tc>
        <w:tc>
          <w:tcPr>
            <w:tcW w:w="4410" w:type="dxa"/>
          </w:tcPr>
          <w:p w14:paraId="7DEBB83E" w14:textId="1075E84D" w:rsidR="00B05D18" w:rsidRDefault="00B05D18" w:rsidP="00F60077">
            <w:r>
              <w:t>Crop height</w:t>
            </w:r>
          </w:p>
        </w:tc>
        <w:tc>
          <w:tcPr>
            <w:tcW w:w="1170" w:type="dxa"/>
          </w:tcPr>
          <w:p w14:paraId="57081E9B" w14:textId="79CC13C2" w:rsidR="00B05D18" w:rsidRPr="00EE79DE" w:rsidRDefault="00B05D18" w:rsidP="00F60077">
            <w:r>
              <w:t>cm</w:t>
            </w:r>
          </w:p>
        </w:tc>
        <w:tc>
          <w:tcPr>
            <w:tcW w:w="2610" w:type="dxa"/>
          </w:tcPr>
          <w:p w14:paraId="6D8AF25A" w14:textId="7B9E6878" w:rsidR="00B05D18" w:rsidRDefault="00B05D18" w:rsidP="00F60077">
            <w:r>
              <w:t>no</w:t>
            </w:r>
          </w:p>
        </w:tc>
      </w:tr>
      <w:tr w:rsidR="00B05D18" w:rsidRPr="00EE79DE" w14:paraId="2A867940" w14:textId="77777777" w:rsidTr="000C1CC3">
        <w:tc>
          <w:tcPr>
            <w:tcW w:w="1435" w:type="dxa"/>
          </w:tcPr>
          <w:p w14:paraId="1435F4A2" w14:textId="77777777" w:rsidR="00B05D18" w:rsidRPr="000C1CC3" w:rsidRDefault="00B05D18" w:rsidP="00F60077"/>
        </w:tc>
        <w:tc>
          <w:tcPr>
            <w:tcW w:w="4410" w:type="dxa"/>
          </w:tcPr>
          <w:p w14:paraId="74F6B255" w14:textId="77777777" w:rsidR="00B05D18" w:rsidRDefault="00B05D18" w:rsidP="00F60077"/>
        </w:tc>
        <w:tc>
          <w:tcPr>
            <w:tcW w:w="1170" w:type="dxa"/>
          </w:tcPr>
          <w:p w14:paraId="37244BA9" w14:textId="77777777" w:rsidR="00B05D18" w:rsidRPr="00EE79DE" w:rsidRDefault="00B05D18" w:rsidP="00F60077"/>
        </w:tc>
        <w:tc>
          <w:tcPr>
            <w:tcW w:w="2610" w:type="dxa"/>
          </w:tcPr>
          <w:p w14:paraId="067751B6" w14:textId="77777777" w:rsidR="00B05D18" w:rsidRDefault="00B05D18" w:rsidP="00F60077"/>
        </w:tc>
      </w:tr>
      <w:tr w:rsidR="00B05D18" w:rsidRPr="00EE79DE" w14:paraId="65F6B9B6" w14:textId="77777777" w:rsidTr="000C1CC3">
        <w:tc>
          <w:tcPr>
            <w:tcW w:w="1435" w:type="dxa"/>
          </w:tcPr>
          <w:p w14:paraId="13BA01D2" w14:textId="2AAD3091" w:rsidR="00B05D18" w:rsidRPr="000C1CC3" w:rsidRDefault="00B05D18" w:rsidP="00F60077">
            <w:r w:rsidRPr="000C1CC3">
              <w:t>------------</w:t>
            </w:r>
          </w:p>
        </w:tc>
        <w:tc>
          <w:tcPr>
            <w:tcW w:w="4410" w:type="dxa"/>
          </w:tcPr>
          <w:p w14:paraId="61E49B58" w14:textId="373611A8" w:rsidR="00B05D18" w:rsidRPr="00EE79DE" w:rsidRDefault="00B05D18" w:rsidP="00F60077">
            <w:r>
              <w:t>---------------------------------------------------------</w:t>
            </w:r>
          </w:p>
        </w:tc>
        <w:tc>
          <w:tcPr>
            <w:tcW w:w="1170" w:type="dxa"/>
          </w:tcPr>
          <w:p w14:paraId="1A2878CE" w14:textId="262817A5" w:rsidR="00B05D18" w:rsidRPr="00EE79DE" w:rsidRDefault="00B05D18" w:rsidP="00F60077">
            <w:r>
              <w:t>---------------------</w:t>
            </w:r>
          </w:p>
        </w:tc>
        <w:tc>
          <w:tcPr>
            <w:tcW w:w="2610" w:type="dxa"/>
          </w:tcPr>
          <w:p w14:paraId="1DAF37A7" w14:textId="18A7A389" w:rsidR="00B05D18" w:rsidRPr="00EE79DE" w:rsidRDefault="00B05D18" w:rsidP="00F60077">
            <w:r>
              <w:t>------------------</w:t>
            </w:r>
          </w:p>
        </w:tc>
      </w:tr>
      <w:tr w:rsidR="00B05D18" w:rsidRPr="00EE79DE" w14:paraId="344CC58D" w14:textId="77777777" w:rsidTr="000C1CC3">
        <w:tc>
          <w:tcPr>
            <w:tcW w:w="1435" w:type="dxa"/>
          </w:tcPr>
          <w:p w14:paraId="453F7639" w14:textId="77777777" w:rsidR="00B05D18" w:rsidRPr="000C1CC3" w:rsidRDefault="00B05D18" w:rsidP="00F60077">
            <w:r w:rsidRPr="000C1CC3">
              <w:t>RFLX</w:t>
            </w:r>
          </w:p>
        </w:tc>
        <w:tc>
          <w:tcPr>
            <w:tcW w:w="4410" w:type="dxa"/>
          </w:tcPr>
          <w:p w14:paraId="2EA75342" w14:textId="77777777" w:rsidR="00B05D18" w:rsidRPr="00EE79DE" w:rsidRDefault="00B05D18" w:rsidP="00F60077">
            <w:r>
              <w:t>Pesticide in runoff</w:t>
            </w:r>
          </w:p>
        </w:tc>
        <w:tc>
          <w:tcPr>
            <w:tcW w:w="1170" w:type="dxa"/>
          </w:tcPr>
          <w:p w14:paraId="6431C9B1" w14:textId="77777777" w:rsidR="00B05D18" w:rsidRPr="00EE79DE" w:rsidRDefault="00B05D18" w:rsidP="00F60077">
            <w:r>
              <w:t>g/cm</w:t>
            </w:r>
            <w:r w:rsidRPr="00157D08">
              <w:rPr>
                <w:vertAlign w:val="superscript"/>
              </w:rPr>
              <w:t>2</w:t>
            </w:r>
          </w:p>
        </w:tc>
        <w:tc>
          <w:tcPr>
            <w:tcW w:w="2610" w:type="dxa"/>
          </w:tcPr>
          <w:p w14:paraId="65136669" w14:textId="77777777" w:rsidR="00B05D18" w:rsidRPr="00EE79DE" w:rsidRDefault="00B05D18" w:rsidP="00F60077">
            <w:r>
              <w:t>no</w:t>
            </w:r>
          </w:p>
        </w:tc>
      </w:tr>
      <w:tr w:rsidR="00B05D18" w:rsidRPr="00EE79DE" w14:paraId="3721D2A2" w14:textId="77777777" w:rsidTr="000C1CC3">
        <w:tc>
          <w:tcPr>
            <w:tcW w:w="1435" w:type="dxa"/>
          </w:tcPr>
          <w:p w14:paraId="00439249" w14:textId="77777777" w:rsidR="00B05D18" w:rsidRPr="000C1CC3" w:rsidRDefault="00B05D18" w:rsidP="00F60077">
            <w:r w:rsidRPr="000C1CC3">
              <w:t>EFLX</w:t>
            </w:r>
          </w:p>
        </w:tc>
        <w:tc>
          <w:tcPr>
            <w:tcW w:w="4410" w:type="dxa"/>
          </w:tcPr>
          <w:p w14:paraId="3B4FA8C0" w14:textId="77777777" w:rsidR="00B05D18" w:rsidRPr="00EE79DE" w:rsidRDefault="00B05D18" w:rsidP="00F60077">
            <w:r>
              <w:t>Pesticide in erosion</w:t>
            </w:r>
          </w:p>
        </w:tc>
        <w:tc>
          <w:tcPr>
            <w:tcW w:w="1170" w:type="dxa"/>
          </w:tcPr>
          <w:p w14:paraId="7A09AA5C" w14:textId="77777777" w:rsidR="00B05D18" w:rsidRPr="00EE79DE" w:rsidRDefault="00B05D18" w:rsidP="00F60077">
            <w:r>
              <w:t>g/cm</w:t>
            </w:r>
            <w:r w:rsidRPr="00157D08">
              <w:rPr>
                <w:vertAlign w:val="superscript"/>
              </w:rPr>
              <w:t>2</w:t>
            </w:r>
          </w:p>
        </w:tc>
        <w:tc>
          <w:tcPr>
            <w:tcW w:w="2610" w:type="dxa"/>
          </w:tcPr>
          <w:p w14:paraId="5FD98720" w14:textId="77777777" w:rsidR="00B05D18" w:rsidRPr="00EE79DE" w:rsidRDefault="00B05D18" w:rsidP="00F60077">
            <w:r>
              <w:t>no</w:t>
            </w:r>
          </w:p>
        </w:tc>
      </w:tr>
      <w:tr w:rsidR="00570EDF" w:rsidRPr="00EE79DE" w14:paraId="7AA4B94E" w14:textId="77777777" w:rsidTr="000C1CC3">
        <w:tc>
          <w:tcPr>
            <w:tcW w:w="1435" w:type="dxa"/>
          </w:tcPr>
          <w:p w14:paraId="3EA7EEB1" w14:textId="26FC9628" w:rsidR="00570EDF" w:rsidRPr="000C1CC3" w:rsidRDefault="00570EDF" w:rsidP="00F60077">
            <w:r w:rsidRPr="000C1CC3">
              <w:t>FPVL</w:t>
            </w:r>
          </w:p>
        </w:tc>
        <w:tc>
          <w:tcPr>
            <w:tcW w:w="4410" w:type="dxa"/>
          </w:tcPr>
          <w:p w14:paraId="4B7CDBAF" w14:textId="7409036A" w:rsidR="00570EDF" w:rsidRDefault="00570EDF" w:rsidP="00F60077">
            <w:r>
              <w:t>Foliar pesticide volatilization flux</w:t>
            </w:r>
          </w:p>
        </w:tc>
        <w:tc>
          <w:tcPr>
            <w:tcW w:w="1170" w:type="dxa"/>
          </w:tcPr>
          <w:p w14:paraId="1004AB2F" w14:textId="28D6A21A" w:rsidR="00570EDF" w:rsidRDefault="00570EDF" w:rsidP="00F60077">
            <w:r>
              <w:t>g/cm</w:t>
            </w:r>
            <w:r w:rsidRPr="00157D08">
              <w:rPr>
                <w:vertAlign w:val="superscript"/>
              </w:rPr>
              <w:t>2</w:t>
            </w:r>
          </w:p>
        </w:tc>
        <w:tc>
          <w:tcPr>
            <w:tcW w:w="2610" w:type="dxa"/>
          </w:tcPr>
          <w:p w14:paraId="1E27DF0D" w14:textId="7CBDE458" w:rsidR="00570EDF" w:rsidRDefault="00570EDF" w:rsidP="00F60077">
            <w:r>
              <w:t>no</w:t>
            </w:r>
          </w:p>
        </w:tc>
      </w:tr>
      <w:tr w:rsidR="00B05D18" w:rsidRPr="00EE79DE" w14:paraId="432CE482" w14:textId="77777777" w:rsidTr="000C1CC3">
        <w:tc>
          <w:tcPr>
            <w:tcW w:w="1435" w:type="dxa"/>
          </w:tcPr>
          <w:p w14:paraId="279A5BEE" w14:textId="77777777" w:rsidR="00B05D18" w:rsidRPr="000C1CC3" w:rsidRDefault="00B05D18" w:rsidP="00F60077">
            <w:r w:rsidRPr="000C1CC3">
              <w:t>VFLX</w:t>
            </w:r>
          </w:p>
        </w:tc>
        <w:tc>
          <w:tcPr>
            <w:tcW w:w="4410" w:type="dxa"/>
          </w:tcPr>
          <w:p w14:paraId="67C59373" w14:textId="77777777" w:rsidR="00B05D18" w:rsidRPr="00EE79DE" w:rsidRDefault="00B05D18" w:rsidP="00F60077">
            <w:r>
              <w:t>Pesticide volatilized from surface</w:t>
            </w:r>
          </w:p>
        </w:tc>
        <w:tc>
          <w:tcPr>
            <w:tcW w:w="1170" w:type="dxa"/>
          </w:tcPr>
          <w:p w14:paraId="21B68263" w14:textId="77777777" w:rsidR="00B05D18" w:rsidRPr="00EE79DE" w:rsidRDefault="00B05D18" w:rsidP="00F60077">
            <w:r>
              <w:t>g/cm</w:t>
            </w:r>
            <w:r w:rsidRPr="00157D08">
              <w:rPr>
                <w:vertAlign w:val="superscript"/>
              </w:rPr>
              <w:t>2</w:t>
            </w:r>
          </w:p>
        </w:tc>
        <w:tc>
          <w:tcPr>
            <w:tcW w:w="2610" w:type="dxa"/>
          </w:tcPr>
          <w:p w14:paraId="71B4E11C" w14:textId="77777777" w:rsidR="00B05D18" w:rsidRPr="00EE79DE" w:rsidRDefault="00B05D18" w:rsidP="00F60077">
            <w:r>
              <w:t>no</w:t>
            </w:r>
          </w:p>
        </w:tc>
      </w:tr>
      <w:tr w:rsidR="00B05D18" w:rsidRPr="00EE79DE" w14:paraId="2C55DA2F" w14:textId="77777777" w:rsidTr="000C1CC3">
        <w:tc>
          <w:tcPr>
            <w:tcW w:w="1435" w:type="dxa"/>
          </w:tcPr>
          <w:p w14:paraId="2C473A73" w14:textId="77777777" w:rsidR="00B05D18" w:rsidRPr="000C1CC3" w:rsidRDefault="00B05D18" w:rsidP="00F60077">
            <w:r w:rsidRPr="000C1CC3">
              <w:t>COFX</w:t>
            </w:r>
          </w:p>
        </w:tc>
        <w:tc>
          <w:tcPr>
            <w:tcW w:w="4410" w:type="dxa"/>
          </w:tcPr>
          <w:p w14:paraId="439A24D8" w14:textId="77777777" w:rsidR="00B05D18" w:rsidRPr="00EE79DE" w:rsidRDefault="00B05D18" w:rsidP="00F60077">
            <w:r>
              <w:t>Pesticide lost from bottom boundary</w:t>
            </w:r>
          </w:p>
        </w:tc>
        <w:tc>
          <w:tcPr>
            <w:tcW w:w="1170" w:type="dxa"/>
          </w:tcPr>
          <w:p w14:paraId="0B844EDC" w14:textId="77777777" w:rsidR="00B05D18" w:rsidRPr="00EE79DE" w:rsidRDefault="00B05D18" w:rsidP="00F60077">
            <w:r>
              <w:t>g/cm</w:t>
            </w:r>
            <w:r w:rsidRPr="00157D08">
              <w:rPr>
                <w:vertAlign w:val="superscript"/>
              </w:rPr>
              <w:t>2</w:t>
            </w:r>
          </w:p>
        </w:tc>
        <w:tc>
          <w:tcPr>
            <w:tcW w:w="2610" w:type="dxa"/>
          </w:tcPr>
          <w:p w14:paraId="6DD1FFF9" w14:textId="2D9AF31A" w:rsidR="00B05D18" w:rsidRPr="00EE79DE" w:rsidRDefault="00570EDF" w:rsidP="00F60077">
            <w:r>
              <w:t>no</w:t>
            </w:r>
          </w:p>
        </w:tc>
      </w:tr>
      <w:tr w:rsidR="00B05D18" w:rsidRPr="00EE79DE" w14:paraId="4919736C" w14:textId="77777777" w:rsidTr="000C1CC3">
        <w:tc>
          <w:tcPr>
            <w:tcW w:w="1435" w:type="dxa"/>
          </w:tcPr>
          <w:p w14:paraId="74A0181C" w14:textId="77777777" w:rsidR="00B05D18" w:rsidRPr="000C1CC3" w:rsidRDefault="00B05D18" w:rsidP="00F60077">
            <w:r w:rsidRPr="000C1CC3">
              <w:t>DKFX</w:t>
            </w:r>
          </w:p>
        </w:tc>
        <w:tc>
          <w:tcPr>
            <w:tcW w:w="4410" w:type="dxa"/>
          </w:tcPr>
          <w:p w14:paraId="3CC9DE9C" w14:textId="77777777" w:rsidR="00B05D18" w:rsidRPr="00EE79DE" w:rsidRDefault="00B05D18" w:rsidP="00F60077">
            <w:r>
              <w:t>Pesticide decayed in compartment</w:t>
            </w:r>
          </w:p>
        </w:tc>
        <w:tc>
          <w:tcPr>
            <w:tcW w:w="1170" w:type="dxa"/>
          </w:tcPr>
          <w:p w14:paraId="276DEB01" w14:textId="77777777" w:rsidR="00B05D18" w:rsidRPr="00EE79DE" w:rsidRDefault="00B05D18" w:rsidP="00F60077">
            <w:r>
              <w:t>g/cm</w:t>
            </w:r>
            <w:r w:rsidRPr="00157D08">
              <w:rPr>
                <w:vertAlign w:val="superscript"/>
              </w:rPr>
              <w:t>2</w:t>
            </w:r>
          </w:p>
        </w:tc>
        <w:tc>
          <w:tcPr>
            <w:tcW w:w="2610" w:type="dxa"/>
          </w:tcPr>
          <w:p w14:paraId="3EDD4128" w14:textId="77777777" w:rsidR="00B05D18" w:rsidRPr="00EE79DE" w:rsidRDefault="00B05D18" w:rsidP="00F60077">
            <w:r>
              <w:t>yes</w:t>
            </w:r>
          </w:p>
        </w:tc>
      </w:tr>
      <w:tr w:rsidR="00B05D18" w:rsidRPr="00EE79DE" w14:paraId="72CE485D" w14:textId="77777777" w:rsidTr="000C1CC3">
        <w:tc>
          <w:tcPr>
            <w:tcW w:w="1435" w:type="dxa"/>
          </w:tcPr>
          <w:p w14:paraId="5A212E49" w14:textId="265D71F5" w:rsidR="00B05D18" w:rsidRPr="000C1CC3" w:rsidRDefault="00B05D18" w:rsidP="00F60077">
            <w:r w:rsidRPr="000C1CC3">
              <w:t>DFLX</w:t>
            </w:r>
          </w:p>
        </w:tc>
        <w:tc>
          <w:tcPr>
            <w:tcW w:w="4410" w:type="dxa"/>
          </w:tcPr>
          <w:p w14:paraId="45F98A53" w14:textId="349CF0BB" w:rsidR="00B05D18" w:rsidRDefault="00B05D18" w:rsidP="00F60077">
            <w:r>
              <w:t>Pesticide flux by dispersion</w:t>
            </w:r>
          </w:p>
        </w:tc>
        <w:tc>
          <w:tcPr>
            <w:tcW w:w="1170" w:type="dxa"/>
          </w:tcPr>
          <w:p w14:paraId="113C69E6" w14:textId="50F636FC" w:rsidR="00B05D18" w:rsidRDefault="00B05D18" w:rsidP="00F60077">
            <w:r>
              <w:t>g/cm</w:t>
            </w:r>
            <w:r w:rsidRPr="00157D08">
              <w:rPr>
                <w:vertAlign w:val="superscript"/>
              </w:rPr>
              <w:t>2</w:t>
            </w:r>
          </w:p>
        </w:tc>
        <w:tc>
          <w:tcPr>
            <w:tcW w:w="2610" w:type="dxa"/>
          </w:tcPr>
          <w:p w14:paraId="55B74491" w14:textId="72D348E0" w:rsidR="00B05D18" w:rsidRDefault="00B05D18" w:rsidP="00F60077">
            <w:r>
              <w:t>yes</w:t>
            </w:r>
          </w:p>
        </w:tc>
      </w:tr>
      <w:tr w:rsidR="00B05D18" w:rsidRPr="00EE79DE" w14:paraId="733F55E6" w14:textId="77777777" w:rsidTr="000C1CC3">
        <w:tc>
          <w:tcPr>
            <w:tcW w:w="1435" w:type="dxa"/>
          </w:tcPr>
          <w:p w14:paraId="71DD6563" w14:textId="2E13F294" w:rsidR="00B05D18" w:rsidRPr="000C1CC3" w:rsidRDefault="00B05D18" w:rsidP="00F60077">
            <w:r w:rsidRPr="000C1CC3">
              <w:t>AFLX</w:t>
            </w:r>
          </w:p>
        </w:tc>
        <w:tc>
          <w:tcPr>
            <w:tcW w:w="4410" w:type="dxa"/>
          </w:tcPr>
          <w:p w14:paraId="55876B4B" w14:textId="1465C7E8" w:rsidR="00B05D18" w:rsidRDefault="00B05D18" w:rsidP="00F60077">
            <w:r>
              <w:t>Pesticide flux by advection</w:t>
            </w:r>
          </w:p>
        </w:tc>
        <w:tc>
          <w:tcPr>
            <w:tcW w:w="1170" w:type="dxa"/>
          </w:tcPr>
          <w:p w14:paraId="472BFE7A" w14:textId="72E60075" w:rsidR="00B05D18" w:rsidRDefault="00B05D18" w:rsidP="00F60077">
            <w:r>
              <w:t>g/cm</w:t>
            </w:r>
            <w:r w:rsidRPr="00157D08">
              <w:rPr>
                <w:vertAlign w:val="superscript"/>
              </w:rPr>
              <w:t>2</w:t>
            </w:r>
          </w:p>
        </w:tc>
        <w:tc>
          <w:tcPr>
            <w:tcW w:w="2610" w:type="dxa"/>
          </w:tcPr>
          <w:p w14:paraId="7DCE6D2D" w14:textId="487571AD" w:rsidR="00B05D18" w:rsidRDefault="00B05D18" w:rsidP="00F60077">
            <w:r>
              <w:t>yes</w:t>
            </w:r>
          </w:p>
        </w:tc>
      </w:tr>
      <w:tr w:rsidR="00B05D18" w:rsidRPr="00EE79DE" w14:paraId="5B487A19" w14:textId="77777777" w:rsidTr="000C1CC3">
        <w:tc>
          <w:tcPr>
            <w:tcW w:w="1435" w:type="dxa"/>
          </w:tcPr>
          <w:p w14:paraId="4B771249" w14:textId="667C6D47" w:rsidR="00B05D18" w:rsidRPr="000C1CC3" w:rsidRDefault="00B05D18" w:rsidP="00F60077">
            <w:r w:rsidRPr="000C1CC3">
              <w:t>UFLX</w:t>
            </w:r>
          </w:p>
        </w:tc>
        <w:tc>
          <w:tcPr>
            <w:tcW w:w="4410" w:type="dxa"/>
          </w:tcPr>
          <w:p w14:paraId="320551AA" w14:textId="1C5C4A26" w:rsidR="00B05D18" w:rsidRDefault="00B05D18" w:rsidP="00F60077">
            <w:r>
              <w:t>Pesticide uptake into plant from compartment</w:t>
            </w:r>
          </w:p>
        </w:tc>
        <w:tc>
          <w:tcPr>
            <w:tcW w:w="1170" w:type="dxa"/>
          </w:tcPr>
          <w:p w14:paraId="111AA3C1" w14:textId="3C37A436" w:rsidR="00B05D18" w:rsidRDefault="00B05D18" w:rsidP="00F60077">
            <w:r>
              <w:t>g/cm</w:t>
            </w:r>
            <w:r w:rsidRPr="00157D08">
              <w:rPr>
                <w:vertAlign w:val="superscript"/>
              </w:rPr>
              <w:t>2</w:t>
            </w:r>
          </w:p>
        </w:tc>
        <w:tc>
          <w:tcPr>
            <w:tcW w:w="2610" w:type="dxa"/>
          </w:tcPr>
          <w:p w14:paraId="4608D10B" w14:textId="4EC7C222" w:rsidR="00B05D18" w:rsidRDefault="00B05D18" w:rsidP="00F60077">
            <w:r>
              <w:t>yes</w:t>
            </w:r>
          </w:p>
        </w:tc>
      </w:tr>
      <w:tr w:rsidR="008A2F55" w:rsidRPr="00EE79DE" w14:paraId="0A139C7B" w14:textId="77777777" w:rsidTr="000C1CC3">
        <w:trPr>
          <w:trHeight w:val="332"/>
        </w:trPr>
        <w:tc>
          <w:tcPr>
            <w:tcW w:w="1435" w:type="dxa"/>
          </w:tcPr>
          <w:p w14:paraId="693C1152" w14:textId="7BFD9ABF" w:rsidR="008A2F55" w:rsidRPr="000C1CC3" w:rsidRDefault="008A2F55" w:rsidP="00F60077">
            <w:r w:rsidRPr="000C1CC3">
              <w:t>WFLX</w:t>
            </w:r>
          </w:p>
        </w:tc>
        <w:tc>
          <w:tcPr>
            <w:tcW w:w="4410" w:type="dxa"/>
          </w:tcPr>
          <w:p w14:paraId="4071647C" w14:textId="013C094B" w:rsidR="008A2F55" w:rsidRDefault="008A2F55" w:rsidP="00F60077">
            <w:r>
              <w:t>Pesticide washoff from canopy</w:t>
            </w:r>
          </w:p>
        </w:tc>
        <w:tc>
          <w:tcPr>
            <w:tcW w:w="1170" w:type="dxa"/>
          </w:tcPr>
          <w:p w14:paraId="5928BFE3" w14:textId="41B99324" w:rsidR="008A2F55" w:rsidRDefault="008A2F55" w:rsidP="00F60077">
            <w:r>
              <w:t>g/cm</w:t>
            </w:r>
            <w:r w:rsidRPr="00157D08">
              <w:rPr>
                <w:vertAlign w:val="superscript"/>
              </w:rPr>
              <w:t>2</w:t>
            </w:r>
          </w:p>
        </w:tc>
        <w:tc>
          <w:tcPr>
            <w:tcW w:w="2610" w:type="dxa"/>
          </w:tcPr>
          <w:p w14:paraId="0B565550" w14:textId="6549A81E" w:rsidR="008A2F55" w:rsidRDefault="008A2F55" w:rsidP="00F60077">
            <w:r>
              <w:t>no</w:t>
            </w:r>
          </w:p>
        </w:tc>
      </w:tr>
      <w:tr w:rsidR="008A2F55" w:rsidRPr="00EE79DE" w14:paraId="2850BE8E" w14:textId="77777777" w:rsidTr="000C1CC3">
        <w:tc>
          <w:tcPr>
            <w:tcW w:w="1435" w:type="dxa"/>
          </w:tcPr>
          <w:p w14:paraId="3D11AAD5" w14:textId="32808929" w:rsidR="008A2F55" w:rsidRPr="000C1CC3" w:rsidRDefault="008A2F55" w:rsidP="00F60077">
            <w:r w:rsidRPr="000C1CC3">
              <w:t>RZFX</w:t>
            </w:r>
          </w:p>
        </w:tc>
        <w:tc>
          <w:tcPr>
            <w:tcW w:w="4410" w:type="dxa"/>
          </w:tcPr>
          <w:p w14:paraId="69D386C4" w14:textId="3A075B1E" w:rsidR="008A2F55" w:rsidRDefault="008A2F55" w:rsidP="00F60077">
            <w:r>
              <w:t>Pesticide flux at root zone</w:t>
            </w:r>
          </w:p>
        </w:tc>
        <w:tc>
          <w:tcPr>
            <w:tcW w:w="1170" w:type="dxa"/>
          </w:tcPr>
          <w:p w14:paraId="72E601CA" w14:textId="5FF594AB" w:rsidR="008A2F55" w:rsidRDefault="00570EDF" w:rsidP="00F60077">
            <w:r>
              <w:t>g/cm</w:t>
            </w:r>
            <w:r w:rsidRPr="00157D08">
              <w:rPr>
                <w:vertAlign w:val="superscript"/>
              </w:rPr>
              <w:t>2</w:t>
            </w:r>
          </w:p>
        </w:tc>
        <w:tc>
          <w:tcPr>
            <w:tcW w:w="2610" w:type="dxa"/>
          </w:tcPr>
          <w:p w14:paraId="7CDF947F" w14:textId="6455F7B1" w:rsidR="008A2F55" w:rsidRDefault="00570EDF" w:rsidP="00F60077">
            <w:r>
              <w:t>no</w:t>
            </w:r>
          </w:p>
        </w:tc>
      </w:tr>
      <w:tr w:rsidR="00B05D18" w:rsidRPr="00EE79DE" w14:paraId="7157A368" w14:textId="77777777" w:rsidTr="000C1CC3">
        <w:tc>
          <w:tcPr>
            <w:tcW w:w="1435" w:type="dxa"/>
          </w:tcPr>
          <w:p w14:paraId="6D7E218F" w14:textId="4F815013" w:rsidR="00B05D18" w:rsidRPr="000C1CC3" w:rsidRDefault="00570EDF" w:rsidP="00F60077">
            <w:r w:rsidRPr="000C1CC3">
              <w:t>TUPX</w:t>
            </w:r>
          </w:p>
        </w:tc>
        <w:tc>
          <w:tcPr>
            <w:tcW w:w="4410" w:type="dxa"/>
          </w:tcPr>
          <w:p w14:paraId="1ADA648F" w14:textId="13D3A58E" w:rsidR="00B05D18" w:rsidRDefault="00570EDF" w:rsidP="00F60077">
            <w:r>
              <w:t>Total pesticide uptake by plant</w:t>
            </w:r>
          </w:p>
        </w:tc>
        <w:tc>
          <w:tcPr>
            <w:tcW w:w="1170" w:type="dxa"/>
          </w:tcPr>
          <w:p w14:paraId="4750944C" w14:textId="59FD29EB" w:rsidR="00B05D18" w:rsidRDefault="00570EDF" w:rsidP="00F60077">
            <w:r>
              <w:t>g/cm</w:t>
            </w:r>
            <w:r w:rsidRPr="00157D08">
              <w:rPr>
                <w:vertAlign w:val="superscript"/>
              </w:rPr>
              <w:t>2</w:t>
            </w:r>
          </w:p>
        </w:tc>
        <w:tc>
          <w:tcPr>
            <w:tcW w:w="2610" w:type="dxa"/>
          </w:tcPr>
          <w:p w14:paraId="7955F2FC" w14:textId="1E3518B9" w:rsidR="00B05D18" w:rsidRDefault="00570EDF" w:rsidP="00F60077">
            <w:r>
              <w:t>no</w:t>
            </w:r>
          </w:p>
        </w:tc>
      </w:tr>
      <w:tr w:rsidR="00570EDF" w:rsidRPr="00EE79DE" w14:paraId="1D8F4C3B" w14:textId="77777777" w:rsidTr="000C1CC3">
        <w:tc>
          <w:tcPr>
            <w:tcW w:w="1435" w:type="dxa"/>
          </w:tcPr>
          <w:p w14:paraId="612C6E5A" w14:textId="0580CA22" w:rsidR="00570EDF" w:rsidRPr="000C1CC3" w:rsidRDefault="00570EDF" w:rsidP="00F60077">
            <w:r w:rsidRPr="000C1CC3">
              <w:t>TDKF</w:t>
            </w:r>
          </w:p>
        </w:tc>
        <w:tc>
          <w:tcPr>
            <w:tcW w:w="4410" w:type="dxa"/>
          </w:tcPr>
          <w:p w14:paraId="0092639E" w14:textId="2D10DDE7" w:rsidR="00570EDF" w:rsidRDefault="00570EDF" w:rsidP="00F60077">
            <w:r>
              <w:t>Pesticide decay in entire soil profile</w:t>
            </w:r>
          </w:p>
        </w:tc>
        <w:tc>
          <w:tcPr>
            <w:tcW w:w="1170" w:type="dxa"/>
          </w:tcPr>
          <w:p w14:paraId="0B044D9D" w14:textId="77777777" w:rsidR="00570EDF" w:rsidRDefault="00570EDF" w:rsidP="00F60077"/>
        </w:tc>
        <w:tc>
          <w:tcPr>
            <w:tcW w:w="2610" w:type="dxa"/>
          </w:tcPr>
          <w:p w14:paraId="3F222FC4" w14:textId="77777777" w:rsidR="00570EDF" w:rsidRDefault="00570EDF" w:rsidP="00F60077"/>
        </w:tc>
      </w:tr>
      <w:tr w:rsidR="008A2F55" w:rsidRPr="00EE79DE" w14:paraId="75558E4A" w14:textId="77777777" w:rsidTr="000C1CC3">
        <w:tc>
          <w:tcPr>
            <w:tcW w:w="1435" w:type="dxa"/>
          </w:tcPr>
          <w:p w14:paraId="4DD1C575" w14:textId="77777777" w:rsidR="008A2F55" w:rsidRPr="000C1CC3" w:rsidRDefault="008A2F55" w:rsidP="00F60077"/>
        </w:tc>
        <w:tc>
          <w:tcPr>
            <w:tcW w:w="4410" w:type="dxa"/>
          </w:tcPr>
          <w:p w14:paraId="0390F405" w14:textId="77777777" w:rsidR="008A2F55" w:rsidRDefault="008A2F55" w:rsidP="00F60077"/>
        </w:tc>
        <w:tc>
          <w:tcPr>
            <w:tcW w:w="1170" w:type="dxa"/>
          </w:tcPr>
          <w:p w14:paraId="6AEE2779" w14:textId="77777777" w:rsidR="008A2F55" w:rsidRDefault="008A2F55" w:rsidP="00F60077"/>
        </w:tc>
        <w:tc>
          <w:tcPr>
            <w:tcW w:w="2610" w:type="dxa"/>
          </w:tcPr>
          <w:p w14:paraId="4D6D4DFC" w14:textId="77777777" w:rsidR="008A2F55" w:rsidRDefault="008A2F55" w:rsidP="00F60077"/>
        </w:tc>
      </w:tr>
      <w:tr w:rsidR="00B05D18" w:rsidRPr="00EE79DE" w14:paraId="35950048" w14:textId="77777777" w:rsidTr="000C1CC3">
        <w:tc>
          <w:tcPr>
            <w:tcW w:w="1435" w:type="dxa"/>
          </w:tcPr>
          <w:p w14:paraId="706DD28B" w14:textId="77777777" w:rsidR="00B05D18" w:rsidRPr="000C1CC3" w:rsidRDefault="00B05D18" w:rsidP="00F60077">
            <w:r w:rsidRPr="000C1CC3">
              <w:t>MASS</w:t>
            </w:r>
          </w:p>
        </w:tc>
        <w:tc>
          <w:tcPr>
            <w:tcW w:w="4410" w:type="dxa"/>
          </w:tcPr>
          <w:p w14:paraId="4033164F" w14:textId="77777777" w:rsidR="00B05D18" w:rsidRPr="00EE79DE" w:rsidRDefault="00B05D18" w:rsidP="00F60077">
            <w:r>
              <w:t>Pesticide mass in equilibrium region for compartment</w:t>
            </w:r>
          </w:p>
        </w:tc>
        <w:tc>
          <w:tcPr>
            <w:tcW w:w="1170" w:type="dxa"/>
          </w:tcPr>
          <w:p w14:paraId="02EB9943" w14:textId="77777777" w:rsidR="00B05D18" w:rsidRPr="00EE79DE" w:rsidRDefault="00B05D18" w:rsidP="00F60077">
            <w:r>
              <w:t>g/cm</w:t>
            </w:r>
            <w:r w:rsidRPr="00157D08">
              <w:rPr>
                <w:vertAlign w:val="superscript"/>
              </w:rPr>
              <w:t>2</w:t>
            </w:r>
          </w:p>
        </w:tc>
        <w:tc>
          <w:tcPr>
            <w:tcW w:w="2610" w:type="dxa"/>
          </w:tcPr>
          <w:p w14:paraId="23635A89" w14:textId="77777777" w:rsidR="00B05D18" w:rsidRPr="00EE79DE" w:rsidRDefault="00B05D18" w:rsidP="00F60077">
            <w:r>
              <w:t>yes</w:t>
            </w:r>
          </w:p>
        </w:tc>
      </w:tr>
      <w:tr w:rsidR="00B05D18" w:rsidRPr="00EE79DE" w14:paraId="5EA084D8" w14:textId="77777777" w:rsidTr="000C1CC3">
        <w:tc>
          <w:tcPr>
            <w:tcW w:w="1435" w:type="dxa"/>
          </w:tcPr>
          <w:p w14:paraId="303891B7" w14:textId="77777777" w:rsidR="00B05D18" w:rsidRPr="000C1CC3" w:rsidRDefault="00B05D18" w:rsidP="00F60077">
            <w:r w:rsidRPr="000C1CC3">
              <w:t>MAS2</w:t>
            </w:r>
          </w:p>
        </w:tc>
        <w:tc>
          <w:tcPr>
            <w:tcW w:w="4410" w:type="dxa"/>
          </w:tcPr>
          <w:p w14:paraId="053ADEDE" w14:textId="77777777" w:rsidR="00B05D18" w:rsidRPr="00EE79DE" w:rsidRDefault="00B05D18" w:rsidP="00F60077">
            <w:r>
              <w:t>Pesticide mass in nonequilibrium region for compartment</w:t>
            </w:r>
          </w:p>
        </w:tc>
        <w:tc>
          <w:tcPr>
            <w:tcW w:w="1170" w:type="dxa"/>
          </w:tcPr>
          <w:p w14:paraId="3E84A5C4" w14:textId="77777777" w:rsidR="00B05D18" w:rsidRPr="00EE79DE" w:rsidRDefault="00B05D18" w:rsidP="00F60077">
            <w:r>
              <w:t>g/cm</w:t>
            </w:r>
            <w:r w:rsidRPr="00157D08">
              <w:rPr>
                <w:vertAlign w:val="superscript"/>
              </w:rPr>
              <w:t>2</w:t>
            </w:r>
          </w:p>
        </w:tc>
        <w:tc>
          <w:tcPr>
            <w:tcW w:w="2610" w:type="dxa"/>
          </w:tcPr>
          <w:p w14:paraId="01D8361C" w14:textId="77777777" w:rsidR="00B05D18" w:rsidRPr="00EE79DE" w:rsidRDefault="00B05D18" w:rsidP="00F60077">
            <w:r>
              <w:t>yes</w:t>
            </w:r>
          </w:p>
        </w:tc>
      </w:tr>
      <w:tr w:rsidR="00B05D18" w:rsidRPr="00EE79DE" w14:paraId="7462FA4E" w14:textId="77777777" w:rsidTr="000C1CC3">
        <w:tc>
          <w:tcPr>
            <w:tcW w:w="1435" w:type="dxa"/>
          </w:tcPr>
          <w:p w14:paraId="4F1546E9" w14:textId="5B4F64A0" w:rsidR="00B05D18" w:rsidRPr="000C1CC3" w:rsidRDefault="00B05D18" w:rsidP="00F60077">
            <w:r w:rsidRPr="000C1CC3">
              <w:t>------------</w:t>
            </w:r>
          </w:p>
        </w:tc>
        <w:tc>
          <w:tcPr>
            <w:tcW w:w="4410" w:type="dxa"/>
          </w:tcPr>
          <w:p w14:paraId="7E4E2D76" w14:textId="5F141BB5" w:rsidR="00B05D18" w:rsidRPr="00EE79DE" w:rsidRDefault="00B05D18" w:rsidP="00F60077">
            <w:r>
              <w:t>---------------------------------------------------------</w:t>
            </w:r>
          </w:p>
        </w:tc>
        <w:tc>
          <w:tcPr>
            <w:tcW w:w="1170" w:type="dxa"/>
          </w:tcPr>
          <w:p w14:paraId="1832F963" w14:textId="6B1FD168" w:rsidR="00B05D18" w:rsidRPr="00EE79DE" w:rsidRDefault="00B05D18" w:rsidP="00F60077">
            <w:r>
              <w:t>---------------------</w:t>
            </w:r>
          </w:p>
        </w:tc>
        <w:tc>
          <w:tcPr>
            <w:tcW w:w="2610" w:type="dxa"/>
          </w:tcPr>
          <w:p w14:paraId="769605A1" w14:textId="72397B75" w:rsidR="00B05D18" w:rsidRPr="00EE79DE" w:rsidRDefault="00B05D18" w:rsidP="00F60077">
            <w:r>
              <w:t>------------------</w:t>
            </w:r>
          </w:p>
        </w:tc>
      </w:tr>
      <w:tr w:rsidR="00B05D18" w:rsidRPr="00EE79DE" w14:paraId="143FBF0D" w14:textId="77777777" w:rsidTr="000C1CC3">
        <w:tc>
          <w:tcPr>
            <w:tcW w:w="1435" w:type="dxa"/>
          </w:tcPr>
          <w:p w14:paraId="14297641" w14:textId="77777777" w:rsidR="00B05D18" w:rsidRPr="000C1CC3" w:rsidRDefault="00B05D18" w:rsidP="00F60077">
            <w:r w:rsidRPr="000C1CC3">
              <w:t>DCON</w:t>
            </w:r>
          </w:p>
        </w:tc>
        <w:tc>
          <w:tcPr>
            <w:tcW w:w="4410" w:type="dxa"/>
          </w:tcPr>
          <w:p w14:paraId="15AA4F18" w14:textId="77777777" w:rsidR="00B05D18" w:rsidRPr="00EE79DE" w:rsidRDefault="00B05D18" w:rsidP="00F60077">
            <w:r>
              <w:t>Pesticide concentration in pore water</w:t>
            </w:r>
          </w:p>
        </w:tc>
        <w:tc>
          <w:tcPr>
            <w:tcW w:w="1170" w:type="dxa"/>
          </w:tcPr>
          <w:p w14:paraId="41A8F707" w14:textId="77777777" w:rsidR="00B05D18" w:rsidRPr="00EE79DE" w:rsidRDefault="00B05D18" w:rsidP="00F60077">
            <w:r>
              <w:t>mg/l</w:t>
            </w:r>
          </w:p>
        </w:tc>
        <w:tc>
          <w:tcPr>
            <w:tcW w:w="2610" w:type="dxa"/>
          </w:tcPr>
          <w:p w14:paraId="0A19A0F0" w14:textId="77777777" w:rsidR="00B05D18" w:rsidRPr="00EE79DE" w:rsidRDefault="00B05D18" w:rsidP="00F60077">
            <w:r>
              <w:t>yes</w:t>
            </w:r>
          </w:p>
        </w:tc>
      </w:tr>
      <w:tr w:rsidR="00B05D18" w:rsidRPr="00EE79DE" w14:paraId="656DBDAB" w14:textId="77777777" w:rsidTr="000C1CC3">
        <w:tc>
          <w:tcPr>
            <w:tcW w:w="1435" w:type="dxa"/>
          </w:tcPr>
          <w:p w14:paraId="6C912179" w14:textId="08A61DA1" w:rsidR="00B05D18" w:rsidRPr="000C1CC3" w:rsidRDefault="00B05D18" w:rsidP="00F60077">
            <w:r w:rsidRPr="000C1CC3">
              <w:t>ACON</w:t>
            </w:r>
          </w:p>
        </w:tc>
        <w:tc>
          <w:tcPr>
            <w:tcW w:w="4410" w:type="dxa"/>
          </w:tcPr>
          <w:p w14:paraId="16BE114D" w14:textId="3D6EBE4F" w:rsidR="00B05D18" w:rsidRPr="00EE79DE" w:rsidRDefault="00B05D18" w:rsidP="00F60077">
            <w:r>
              <w:t>Pesticide concentration sorbed to soil</w:t>
            </w:r>
          </w:p>
        </w:tc>
        <w:tc>
          <w:tcPr>
            <w:tcW w:w="1170" w:type="dxa"/>
          </w:tcPr>
          <w:p w14:paraId="14AA71A5" w14:textId="518A3114" w:rsidR="00B05D18" w:rsidRPr="00EE79DE" w:rsidRDefault="00B05D18" w:rsidP="00F60077">
            <w:r>
              <w:t>mg/kg</w:t>
            </w:r>
          </w:p>
        </w:tc>
        <w:tc>
          <w:tcPr>
            <w:tcW w:w="2610" w:type="dxa"/>
          </w:tcPr>
          <w:p w14:paraId="69D68308" w14:textId="1A8FAA8C" w:rsidR="00B05D18" w:rsidRPr="00EE79DE" w:rsidRDefault="00B05D18" w:rsidP="00F60077">
            <w:r>
              <w:t>yes</w:t>
            </w:r>
          </w:p>
        </w:tc>
      </w:tr>
      <w:tr w:rsidR="00B05D18" w:rsidRPr="00EE79DE" w14:paraId="0CB12430" w14:textId="77777777" w:rsidTr="000C1CC3">
        <w:tc>
          <w:tcPr>
            <w:tcW w:w="1435" w:type="dxa"/>
          </w:tcPr>
          <w:p w14:paraId="2666048B" w14:textId="31CE666B" w:rsidR="00B05D18" w:rsidRPr="000C1CC3" w:rsidRDefault="00B05D18" w:rsidP="00F60077">
            <w:r w:rsidRPr="000C1CC3">
              <w:t>GCON</w:t>
            </w:r>
          </w:p>
        </w:tc>
        <w:tc>
          <w:tcPr>
            <w:tcW w:w="4410" w:type="dxa"/>
          </w:tcPr>
          <w:p w14:paraId="32C90F74" w14:textId="4F97B613" w:rsidR="00B05D18" w:rsidRDefault="00B05D18" w:rsidP="00F60077">
            <w:r>
              <w:t>Pesticide concentration in gas</w:t>
            </w:r>
          </w:p>
        </w:tc>
        <w:tc>
          <w:tcPr>
            <w:tcW w:w="1170" w:type="dxa"/>
          </w:tcPr>
          <w:p w14:paraId="6662AF81" w14:textId="16E4502D" w:rsidR="00B05D18" w:rsidRDefault="00B05D18" w:rsidP="00F60077">
            <w:r>
              <w:t>mg/l</w:t>
            </w:r>
          </w:p>
        </w:tc>
        <w:tc>
          <w:tcPr>
            <w:tcW w:w="2610" w:type="dxa"/>
          </w:tcPr>
          <w:p w14:paraId="72F3C3F3" w14:textId="6799292B" w:rsidR="00B05D18" w:rsidRDefault="00B05D18" w:rsidP="00F60077">
            <w:r>
              <w:t>yes</w:t>
            </w:r>
          </w:p>
        </w:tc>
      </w:tr>
      <w:tr w:rsidR="00B05D18" w:rsidRPr="00EE79DE" w14:paraId="30BA874D" w14:textId="77777777" w:rsidTr="000C1CC3">
        <w:tc>
          <w:tcPr>
            <w:tcW w:w="1435" w:type="dxa"/>
          </w:tcPr>
          <w:p w14:paraId="3ABC0CF3" w14:textId="2BC08A88" w:rsidR="00B05D18" w:rsidRPr="000C1CC3" w:rsidRDefault="00B05D18" w:rsidP="00F60077">
            <w:r w:rsidRPr="000C1CC3">
              <w:t>TCON</w:t>
            </w:r>
          </w:p>
        </w:tc>
        <w:tc>
          <w:tcPr>
            <w:tcW w:w="4410" w:type="dxa"/>
          </w:tcPr>
          <w:p w14:paraId="5B499866" w14:textId="313D9835" w:rsidR="00B05D18" w:rsidRDefault="00B05D18" w:rsidP="00F60077">
            <w:r>
              <w:t>Total pesticide concentration in soil</w:t>
            </w:r>
          </w:p>
        </w:tc>
        <w:tc>
          <w:tcPr>
            <w:tcW w:w="1170" w:type="dxa"/>
          </w:tcPr>
          <w:p w14:paraId="31685DE4" w14:textId="7AAB1D14" w:rsidR="00B05D18" w:rsidRDefault="00B05D18" w:rsidP="00F60077">
            <w:r>
              <w:t>mg/kg</w:t>
            </w:r>
          </w:p>
        </w:tc>
        <w:tc>
          <w:tcPr>
            <w:tcW w:w="2610" w:type="dxa"/>
          </w:tcPr>
          <w:p w14:paraId="0BE6CFB2" w14:textId="6270429A" w:rsidR="00B05D18" w:rsidRDefault="00B05D18" w:rsidP="00F60077">
            <w:r>
              <w:t>yes</w:t>
            </w:r>
          </w:p>
        </w:tc>
      </w:tr>
      <w:tr w:rsidR="00B05D18" w:rsidRPr="00EE79DE" w14:paraId="5CECE16E" w14:textId="77777777" w:rsidTr="000C1CC3">
        <w:tc>
          <w:tcPr>
            <w:tcW w:w="1435" w:type="dxa"/>
          </w:tcPr>
          <w:p w14:paraId="6191FDDD" w14:textId="7ED6C899" w:rsidR="00B05D18" w:rsidRPr="000C1CC3" w:rsidRDefault="00B05D18" w:rsidP="00F60077">
            <w:r w:rsidRPr="000C1CC3">
              <w:lastRenderedPageBreak/>
              <w:t>TPST</w:t>
            </w:r>
          </w:p>
        </w:tc>
        <w:tc>
          <w:tcPr>
            <w:tcW w:w="4410" w:type="dxa"/>
          </w:tcPr>
          <w:p w14:paraId="38C4F2E2" w14:textId="10DA8CB9" w:rsidR="00B05D18" w:rsidRDefault="00B05D18" w:rsidP="00F60077">
            <w:r>
              <w:t>Total pesticide in compartment</w:t>
            </w:r>
          </w:p>
        </w:tc>
        <w:tc>
          <w:tcPr>
            <w:tcW w:w="1170" w:type="dxa"/>
          </w:tcPr>
          <w:p w14:paraId="76A69BA5" w14:textId="2B55417E" w:rsidR="00B05D18" w:rsidRDefault="00B05D18" w:rsidP="00F60077">
            <w:r>
              <w:t>g/cm</w:t>
            </w:r>
            <w:r w:rsidRPr="00231B60">
              <w:rPr>
                <w:vertAlign w:val="superscript"/>
              </w:rPr>
              <w:t>2</w:t>
            </w:r>
          </w:p>
        </w:tc>
        <w:tc>
          <w:tcPr>
            <w:tcW w:w="2610" w:type="dxa"/>
          </w:tcPr>
          <w:p w14:paraId="70ADF715" w14:textId="00BE3FAA" w:rsidR="00B05D18" w:rsidRDefault="00B05D18" w:rsidP="00F60077">
            <w:r>
              <w:t>yes</w:t>
            </w:r>
          </w:p>
        </w:tc>
      </w:tr>
      <w:tr w:rsidR="00B05D18" w:rsidRPr="00EE79DE" w14:paraId="6D253E74" w14:textId="77777777" w:rsidTr="000C1CC3">
        <w:tc>
          <w:tcPr>
            <w:tcW w:w="1435" w:type="dxa"/>
          </w:tcPr>
          <w:p w14:paraId="3E123B50" w14:textId="77777777" w:rsidR="00B05D18" w:rsidRPr="000C1CC3" w:rsidRDefault="00B05D18" w:rsidP="00F60077">
            <w:r w:rsidRPr="000C1CC3">
              <w:t>FPST</w:t>
            </w:r>
          </w:p>
        </w:tc>
        <w:tc>
          <w:tcPr>
            <w:tcW w:w="4410" w:type="dxa"/>
          </w:tcPr>
          <w:p w14:paraId="5C7A3F02" w14:textId="77777777" w:rsidR="00B05D18" w:rsidRPr="00EE79DE" w:rsidRDefault="00B05D18" w:rsidP="00F60077">
            <w:r>
              <w:t>Pesticide on foliage</w:t>
            </w:r>
          </w:p>
        </w:tc>
        <w:tc>
          <w:tcPr>
            <w:tcW w:w="1170" w:type="dxa"/>
          </w:tcPr>
          <w:p w14:paraId="58D00C7D" w14:textId="77777777" w:rsidR="00B05D18" w:rsidRPr="00EE79DE" w:rsidRDefault="00B05D18" w:rsidP="00F60077">
            <w:r>
              <w:t>g/cm</w:t>
            </w:r>
            <w:r w:rsidRPr="00157D08">
              <w:rPr>
                <w:vertAlign w:val="superscript"/>
              </w:rPr>
              <w:t>2</w:t>
            </w:r>
          </w:p>
        </w:tc>
        <w:tc>
          <w:tcPr>
            <w:tcW w:w="2610" w:type="dxa"/>
          </w:tcPr>
          <w:p w14:paraId="407BEC4E" w14:textId="77777777" w:rsidR="00B05D18" w:rsidRPr="00EE79DE" w:rsidRDefault="00B05D18" w:rsidP="00F60077">
            <w:r>
              <w:t>no</w:t>
            </w:r>
          </w:p>
        </w:tc>
      </w:tr>
      <w:tr w:rsidR="00B05D18" w:rsidRPr="00EE79DE" w14:paraId="2C62F089" w14:textId="77777777" w:rsidTr="000C1CC3">
        <w:tc>
          <w:tcPr>
            <w:tcW w:w="1435" w:type="dxa"/>
          </w:tcPr>
          <w:p w14:paraId="532A2F75" w14:textId="2CCC6ECA" w:rsidR="00B05D18" w:rsidRPr="000C1CC3" w:rsidRDefault="00B05D18" w:rsidP="00F60077">
            <w:r w:rsidRPr="000C1CC3">
              <w:t>SPST</w:t>
            </w:r>
          </w:p>
        </w:tc>
        <w:tc>
          <w:tcPr>
            <w:tcW w:w="4410" w:type="dxa"/>
          </w:tcPr>
          <w:p w14:paraId="146B7918" w14:textId="57CFCD72" w:rsidR="00B05D18" w:rsidRDefault="00B05D18" w:rsidP="00F60077">
            <w:r>
              <w:t>Pesticide in soil water</w:t>
            </w:r>
          </w:p>
        </w:tc>
        <w:tc>
          <w:tcPr>
            <w:tcW w:w="1170" w:type="dxa"/>
          </w:tcPr>
          <w:p w14:paraId="7A113C2C" w14:textId="3958B1A4" w:rsidR="00B05D18" w:rsidRDefault="00B05D18" w:rsidP="00F60077">
            <w:r>
              <w:t>g/cm</w:t>
            </w:r>
            <w:r w:rsidRPr="00231B60">
              <w:rPr>
                <w:vertAlign w:val="superscript"/>
              </w:rPr>
              <w:t>2</w:t>
            </w:r>
          </w:p>
        </w:tc>
        <w:tc>
          <w:tcPr>
            <w:tcW w:w="2610" w:type="dxa"/>
          </w:tcPr>
          <w:p w14:paraId="023E5581" w14:textId="08E4F9C0" w:rsidR="00B05D18" w:rsidRDefault="00B05D18" w:rsidP="00F60077">
            <w:r>
              <w:t>yes</w:t>
            </w:r>
          </w:p>
        </w:tc>
      </w:tr>
      <w:tr w:rsidR="00B05D18" w:rsidRPr="00EE79DE" w14:paraId="722BF930" w14:textId="77777777" w:rsidTr="000C1CC3">
        <w:tc>
          <w:tcPr>
            <w:tcW w:w="1435" w:type="dxa"/>
          </w:tcPr>
          <w:p w14:paraId="634923D0" w14:textId="754F3ECF" w:rsidR="00B05D18" w:rsidRPr="000C1CC3" w:rsidRDefault="008A2F55" w:rsidP="00F60077">
            <w:r w:rsidRPr="000C1CC3">
              <w:t>TPAP</w:t>
            </w:r>
          </w:p>
        </w:tc>
        <w:tc>
          <w:tcPr>
            <w:tcW w:w="4410" w:type="dxa"/>
          </w:tcPr>
          <w:p w14:paraId="07EFD6DB" w14:textId="32017DF9" w:rsidR="00B05D18" w:rsidRDefault="008A2F55" w:rsidP="00F60077">
            <w:r>
              <w:t>Total Pesticide application</w:t>
            </w:r>
          </w:p>
        </w:tc>
        <w:tc>
          <w:tcPr>
            <w:tcW w:w="1170" w:type="dxa"/>
          </w:tcPr>
          <w:p w14:paraId="17123F71" w14:textId="05E9A1CB" w:rsidR="00B05D18" w:rsidRDefault="008A2F55" w:rsidP="00F60077">
            <w:r>
              <w:t>g/cm</w:t>
            </w:r>
            <w:r w:rsidRPr="00231B60">
              <w:rPr>
                <w:vertAlign w:val="superscript"/>
              </w:rPr>
              <w:t>2</w:t>
            </w:r>
          </w:p>
        </w:tc>
        <w:tc>
          <w:tcPr>
            <w:tcW w:w="2610" w:type="dxa"/>
          </w:tcPr>
          <w:p w14:paraId="32188826" w14:textId="4D51A3FC" w:rsidR="00B05D18" w:rsidRDefault="008A2F55" w:rsidP="00F60077">
            <w:r>
              <w:t>no</w:t>
            </w:r>
          </w:p>
        </w:tc>
      </w:tr>
      <w:tr w:rsidR="00B05D18" w:rsidRPr="00EE79DE" w14:paraId="26C03F74" w14:textId="77777777" w:rsidTr="000C1CC3">
        <w:tc>
          <w:tcPr>
            <w:tcW w:w="1435" w:type="dxa"/>
          </w:tcPr>
          <w:p w14:paraId="5D41AAA0" w14:textId="41E63D08" w:rsidR="00B05D18" w:rsidRPr="000C1CC3" w:rsidRDefault="008A2F55" w:rsidP="00F60077">
            <w:r w:rsidRPr="000C1CC3">
              <w:t>FPDL</w:t>
            </w:r>
          </w:p>
        </w:tc>
        <w:tc>
          <w:tcPr>
            <w:tcW w:w="4410" w:type="dxa"/>
          </w:tcPr>
          <w:p w14:paraId="3B3BA6F9" w14:textId="0B474780" w:rsidR="00B05D18" w:rsidRDefault="008A2F55" w:rsidP="00F60077">
            <w:r>
              <w:t>Foliar Pesticide degradation</w:t>
            </w:r>
          </w:p>
        </w:tc>
        <w:tc>
          <w:tcPr>
            <w:tcW w:w="1170" w:type="dxa"/>
          </w:tcPr>
          <w:p w14:paraId="7A81790B" w14:textId="63326963" w:rsidR="00B05D18" w:rsidRDefault="008A2F55" w:rsidP="00F60077">
            <w:r>
              <w:t>g/cm</w:t>
            </w:r>
            <w:r w:rsidRPr="00231B60">
              <w:rPr>
                <w:vertAlign w:val="superscript"/>
              </w:rPr>
              <w:t>2</w:t>
            </w:r>
          </w:p>
        </w:tc>
        <w:tc>
          <w:tcPr>
            <w:tcW w:w="2610" w:type="dxa"/>
          </w:tcPr>
          <w:p w14:paraId="540D8BFD" w14:textId="1DB18D24" w:rsidR="00B05D18" w:rsidRDefault="008A2F55" w:rsidP="00F60077">
            <w:r>
              <w:t>no</w:t>
            </w:r>
          </w:p>
        </w:tc>
      </w:tr>
      <w:tr w:rsidR="00B05D18" w:rsidRPr="00EE79DE" w14:paraId="4619C782" w14:textId="77777777" w:rsidTr="000C1CC3">
        <w:tc>
          <w:tcPr>
            <w:tcW w:w="1435" w:type="dxa"/>
          </w:tcPr>
          <w:p w14:paraId="1B4B40E0" w14:textId="77777777" w:rsidR="00B05D18" w:rsidRPr="000C1CC3" w:rsidRDefault="00B05D18" w:rsidP="00F60077"/>
        </w:tc>
        <w:tc>
          <w:tcPr>
            <w:tcW w:w="4410" w:type="dxa"/>
          </w:tcPr>
          <w:p w14:paraId="31048633" w14:textId="77777777" w:rsidR="00B05D18" w:rsidRDefault="00B05D18" w:rsidP="00F60077"/>
        </w:tc>
        <w:tc>
          <w:tcPr>
            <w:tcW w:w="1170" w:type="dxa"/>
          </w:tcPr>
          <w:p w14:paraId="159D2E8B" w14:textId="77777777" w:rsidR="00B05D18" w:rsidRDefault="00B05D18" w:rsidP="00F60077"/>
        </w:tc>
        <w:tc>
          <w:tcPr>
            <w:tcW w:w="2610" w:type="dxa"/>
          </w:tcPr>
          <w:p w14:paraId="4A0F4012" w14:textId="77777777" w:rsidR="00B05D18" w:rsidRDefault="00B05D18" w:rsidP="00F60077"/>
        </w:tc>
      </w:tr>
    </w:tbl>
    <w:p w14:paraId="4CB0CDE2" w14:textId="77777777" w:rsidR="00231B60" w:rsidRDefault="00231B60" w:rsidP="00F60077"/>
    <w:p w14:paraId="35D72255" w14:textId="77777777" w:rsidR="00231B60" w:rsidRDefault="00231B60" w:rsidP="00F60077"/>
    <w:p w14:paraId="194CD872" w14:textId="77777777" w:rsidR="00231B60" w:rsidRPr="004879D6" w:rsidRDefault="00231B60" w:rsidP="00F60077"/>
    <w:p w14:paraId="34183E6B" w14:textId="24C3AD2D" w:rsidR="007A2CDB" w:rsidRPr="00546A36" w:rsidRDefault="00546A36" w:rsidP="00F60077">
      <w:r w:rsidRPr="00546A36">
        <w:rPr>
          <w:b/>
          <w:color w:val="000000"/>
          <w:highlight w:val="white"/>
        </w:rPr>
        <w:t>plant_volatilization_rate</w:t>
      </w:r>
      <w:r w:rsidR="007A2CDB" w:rsidRPr="00546A36">
        <w:rPr>
          <w:b/>
          <w:bCs/>
        </w:rPr>
        <w:t xml:space="preserve"> </w:t>
      </w:r>
      <w:r w:rsidR="007A2CDB" w:rsidRPr="00546A36">
        <w:t>- Foliage pesticide first-order volatilization rate</w:t>
      </w:r>
      <w:r w:rsidRPr="00546A36">
        <w:t xml:space="preserve"> (or any other form of degradation that does not produce a degradate</w:t>
      </w:r>
      <w:r w:rsidR="007A2CDB" w:rsidRPr="00546A36">
        <w:t>.</w:t>
      </w:r>
      <w:r w:rsidRPr="00546A36">
        <w:t xml:space="preserve">  This process acts in parallel with </w:t>
      </w:r>
      <w:r w:rsidRPr="00546A36">
        <w:rPr>
          <w:color w:val="000000"/>
          <w:highlight w:val="white"/>
        </w:rPr>
        <w:t>plant_pesticide_degrade_rate</w:t>
      </w:r>
      <w:r w:rsidRPr="00546A36">
        <w:rPr>
          <w:color w:val="000000"/>
        </w:rPr>
        <w:t>.</w:t>
      </w:r>
    </w:p>
    <w:p w14:paraId="211F60C5" w14:textId="77777777" w:rsidR="007A2CDB" w:rsidRPr="00546A36" w:rsidRDefault="007A2CDB" w:rsidP="00F60077"/>
    <w:p w14:paraId="4BD02D7F" w14:textId="3E4C20CE" w:rsidR="007A2CDB" w:rsidRPr="00546A36" w:rsidRDefault="00546A36" w:rsidP="00F60077">
      <w:r w:rsidRPr="00546A36">
        <w:rPr>
          <w:b/>
          <w:color w:val="000000"/>
          <w:highlight w:val="white"/>
        </w:rPr>
        <w:t>foliar_formation_ratio_12</w:t>
      </w:r>
      <w:r w:rsidR="007A2CDB" w:rsidRPr="00546A36">
        <w:rPr>
          <w:b/>
          <w:bCs/>
        </w:rPr>
        <w:t>,</w:t>
      </w:r>
      <w:r w:rsidRPr="00546A36">
        <w:rPr>
          <w:b/>
          <w:bCs/>
        </w:rPr>
        <w:t xml:space="preserve"> </w:t>
      </w:r>
      <w:r w:rsidRPr="00546A36">
        <w:rPr>
          <w:b/>
          <w:color w:val="000000"/>
          <w:highlight w:val="white"/>
        </w:rPr>
        <w:t>foliar_formation_ratio_</w:t>
      </w:r>
      <w:r w:rsidR="007A2CDB" w:rsidRPr="00546A36">
        <w:rPr>
          <w:b/>
          <w:bCs/>
        </w:rPr>
        <w:t xml:space="preserve">23 </w:t>
      </w:r>
      <w:r>
        <w:t>–</w:t>
      </w:r>
      <w:r w:rsidR="007A2CDB" w:rsidRPr="00546A36">
        <w:t xml:space="preserve"> </w:t>
      </w:r>
      <w:r>
        <w:t>Ratio of formation of degradate1 to parent and degradate 2 to degradate 1, respectively</w:t>
      </w:r>
    </w:p>
    <w:p w14:paraId="0C6E495E" w14:textId="77777777" w:rsidR="007A2CDB" w:rsidRPr="004879D6" w:rsidRDefault="007A2CDB" w:rsidP="00F60077"/>
    <w:p w14:paraId="7E0141A8" w14:textId="51F00F82" w:rsidR="007A2CDB" w:rsidRPr="004879D6" w:rsidRDefault="00697E7C" w:rsidP="00F60077">
      <w:r w:rsidRPr="006D4570">
        <w:rPr>
          <w:b/>
          <w:bCs/>
        </w:rPr>
        <w:t>Q_10</w:t>
      </w:r>
      <w:r w:rsidR="007A2CDB" w:rsidRPr="00697E7C">
        <w:t xml:space="preserve"> -</w:t>
      </w:r>
      <w:r w:rsidR="007A2CDB" w:rsidRPr="004879D6">
        <w:t xml:space="preserve"> Factor for rate increase when temperature increases by 10</w:t>
      </w:r>
      <w:r w:rsidR="00227D6C">
        <w:t>°</w:t>
      </w:r>
      <w:r w:rsidR="007A2CDB" w:rsidRPr="004879D6">
        <w:t>C. Set to 2 for doubling of microbial degradation</w:t>
      </w:r>
      <w:r w:rsidR="004879D6">
        <w:t xml:space="preserve"> </w:t>
      </w:r>
      <w:r w:rsidR="007A2CDB" w:rsidRPr="004879D6">
        <w:t>rate</w:t>
      </w:r>
      <w:r w:rsidR="00227D6C">
        <w:t xml:space="preserve"> every 10 degrees.</w:t>
      </w:r>
    </w:p>
    <w:p w14:paraId="1140D82C" w14:textId="77777777" w:rsidR="007A2CDB" w:rsidRPr="004879D6" w:rsidRDefault="007A2CDB" w:rsidP="00F60077"/>
    <w:p w14:paraId="7FB1D97C" w14:textId="4DC8FED6" w:rsidR="00803B58" w:rsidRDefault="00F10EFC" w:rsidP="00F60077">
      <w:r w:rsidRPr="00F10EFC">
        <w:rPr>
          <w:rFonts w:ascii="Consolas" w:hAnsi="Consolas" w:cs="Consolas"/>
          <w:b/>
          <w:bCs/>
          <w:color w:val="000000"/>
          <w:sz w:val="19"/>
          <w:szCs w:val="19"/>
        </w:rPr>
        <w:t>max_irrig</w:t>
      </w:r>
      <w:r w:rsidR="007A2CDB" w:rsidRPr="004879D6">
        <w:rPr>
          <w:b/>
          <w:bCs/>
        </w:rPr>
        <w:t xml:space="preserve"> </w:t>
      </w:r>
      <w:r w:rsidR="007A2CDB" w:rsidRPr="004879D6">
        <w:t>- Maximum sprinkler application rate.</w:t>
      </w:r>
      <w:r w:rsidRPr="00F10EFC">
        <w:rPr>
          <w:rFonts w:ascii="Consolas" w:hAnsi="Consolas" w:cs="Consolas"/>
          <w:color w:val="000000"/>
          <w:sz w:val="19"/>
          <w:szCs w:val="19"/>
        </w:rPr>
        <w:t xml:space="preserve"> </w:t>
      </w:r>
      <w:r>
        <w:rPr>
          <w:rFonts w:ascii="Consolas" w:hAnsi="Consolas" w:cs="Consolas"/>
          <w:color w:val="000000"/>
          <w:sz w:val="19"/>
          <w:szCs w:val="19"/>
        </w:rPr>
        <w:t>max_irrig</w:t>
      </w:r>
      <w:r w:rsidR="007A2CDB" w:rsidRPr="004879D6">
        <w:t xml:space="preserve"> is u</w:t>
      </w:r>
      <w:r w:rsidR="00227D6C">
        <w:t xml:space="preserve"> is defined as a</w:t>
      </w:r>
      <w:r w:rsidR="007A2CDB" w:rsidRPr="004879D6">
        <w:t xml:space="preserve"> depth (cm) of water</w:t>
      </w:r>
      <w:r w:rsidR="00227D6C">
        <w:t xml:space="preserve"> delivered per </w:t>
      </w:r>
      <w:r>
        <w:t>day.</w:t>
      </w:r>
    </w:p>
    <w:p w14:paraId="64F17184" w14:textId="77777777" w:rsidR="0089243F" w:rsidRDefault="0089243F" w:rsidP="00F60077"/>
    <w:p w14:paraId="1D9CBE61" w14:textId="77777777" w:rsidR="00803B58" w:rsidRDefault="00803B58" w:rsidP="00F60077">
      <w:r w:rsidRPr="00803B58">
        <w:rPr>
          <w:b/>
        </w:rPr>
        <w:t>runoff_extract_depth</w:t>
      </w:r>
      <w:r w:rsidR="006717B7">
        <w:rPr>
          <w:b/>
        </w:rPr>
        <w:t xml:space="preserve"> – </w:t>
      </w:r>
      <w:r w:rsidR="006717B7" w:rsidRPr="006717B7">
        <w:t xml:space="preserve">the </w:t>
      </w:r>
      <w:r w:rsidR="00804DCE">
        <w:t>maximum soil</w:t>
      </w:r>
      <w:r w:rsidR="006717B7">
        <w:t xml:space="preserve"> depth </w:t>
      </w:r>
      <w:r w:rsidR="00804DCE">
        <w:t>that</w:t>
      </w:r>
      <w:r w:rsidR="006717B7">
        <w:t xml:space="preserve"> runoff can access</w:t>
      </w:r>
      <w:r w:rsidR="00804DCE">
        <w:t xml:space="preserve"> (</w:t>
      </w:r>
      <w:r w:rsidR="00804DCE" w:rsidRPr="00FA0596">
        <w:rPr>
          <w:i/>
        </w:rPr>
        <w:t>D</w:t>
      </w:r>
      <w:r w:rsidR="00FA0596" w:rsidRPr="00FA0596">
        <w:rPr>
          <w:i/>
          <w:vertAlign w:val="subscript"/>
        </w:rPr>
        <w:t>r</w:t>
      </w:r>
      <w:r w:rsidR="00804DCE">
        <w:t xml:space="preserve"> in equation 4-82)</w:t>
      </w:r>
    </w:p>
    <w:p w14:paraId="21405885" w14:textId="77777777" w:rsidR="00804DCE" w:rsidRPr="00803B58" w:rsidRDefault="00804DCE" w:rsidP="00F60077"/>
    <w:p w14:paraId="3C90B285" w14:textId="77777777" w:rsidR="00803B58" w:rsidRDefault="00803B58" w:rsidP="00F60077">
      <w:r w:rsidRPr="00803B58">
        <w:rPr>
          <w:b/>
        </w:rPr>
        <w:t>runoff_decline</w:t>
      </w:r>
      <w:r w:rsidR="006717B7">
        <w:rPr>
          <w:b/>
        </w:rPr>
        <w:t xml:space="preserve"> – </w:t>
      </w:r>
      <w:r w:rsidR="006717B7" w:rsidRPr="006717B7">
        <w:t>specifies the shape of the runoff extraction profile</w:t>
      </w:r>
      <w:r w:rsidR="006717B7">
        <w:t xml:space="preserve"> (</w:t>
      </w:r>
      <w:r w:rsidR="006717B7" w:rsidRPr="00FA0596">
        <w:rPr>
          <w:i/>
        </w:rPr>
        <w:t>K</w:t>
      </w:r>
      <w:r w:rsidR="00FA0596" w:rsidRPr="00FA0596">
        <w:rPr>
          <w:i/>
          <w:vertAlign w:val="subscript"/>
        </w:rPr>
        <w:t>r</w:t>
      </w:r>
      <w:r w:rsidR="006717B7">
        <w:t xml:space="preserve"> in equat</w:t>
      </w:r>
      <w:r w:rsidR="00804DCE">
        <w:t>ion 4-</w:t>
      </w:r>
      <w:r w:rsidR="002C1D84">
        <w:t>8</w:t>
      </w:r>
      <w:r w:rsidR="006717B7">
        <w:t>2)</w:t>
      </w:r>
    </w:p>
    <w:p w14:paraId="161D67BE" w14:textId="77777777" w:rsidR="00804DCE" w:rsidRPr="00803B58" w:rsidRDefault="00804DCE" w:rsidP="00F60077"/>
    <w:p w14:paraId="03D7377B" w14:textId="16DFFAFB" w:rsidR="00803B58" w:rsidRDefault="00803B58" w:rsidP="00F60077">
      <w:r w:rsidRPr="00803B58">
        <w:rPr>
          <w:b/>
        </w:rPr>
        <w:t>runoff_effic</w:t>
      </w:r>
      <w:r w:rsidR="006717B7">
        <w:rPr>
          <w:b/>
        </w:rPr>
        <w:t xml:space="preserve"> – </w:t>
      </w:r>
      <w:r w:rsidR="006717B7" w:rsidRPr="006717B7">
        <w:t>the fraction of run</w:t>
      </w:r>
      <w:r w:rsidR="006717B7">
        <w:t>off that interacts with the soil</w:t>
      </w:r>
      <w:r w:rsidR="00804DCE">
        <w:t xml:space="preserve"> (</w:t>
      </w:r>
      <w:r w:rsidR="00804DCE" w:rsidRPr="00FA0596">
        <w:rPr>
          <w:i/>
        </w:rPr>
        <w:t>F</w:t>
      </w:r>
      <w:r w:rsidR="00FA0596" w:rsidRPr="00FA0596">
        <w:rPr>
          <w:i/>
          <w:vertAlign w:val="subscript"/>
        </w:rPr>
        <w:t>r</w:t>
      </w:r>
      <w:r w:rsidR="00804DCE">
        <w:t xml:space="preserve"> in equation 4-82)</w:t>
      </w:r>
    </w:p>
    <w:p w14:paraId="72782A32" w14:textId="77777777" w:rsidR="00803B58" w:rsidRPr="004879D6" w:rsidRDefault="00803B58" w:rsidP="00F60077"/>
    <w:p w14:paraId="67D6BE38" w14:textId="32E54776" w:rsidR="007A2CDB" w:rsidRPr="00F10EFC" w:rsidRDefault="007A2CDB" w:rsidP="00F60077">
      <w:pPr>
        <w:rPr>
          <w:color w:val="000000" w:themeColor="text1"/>
        </w:rPr>
      </w:pPr>
      <w:r w:rsidRPr="004879D6">
        <w:rPr>
          <w:b/>
          <w:bCs/>
        </w:rPr>
        <w:t xml:space="preserve">SFAC </w:t>
      </w:r>
      <w:r w:rsidRPr="004879D6">
        <w:t xml:space="preserve">- The snowmelt factor is used to calculate snowmelt rates in relation to temperature. </w:t>
      </w:r>
      <w:r w:rsidR="00227D6C">
        <w:t>PRZM</w:t>
      </w:r>
      <w:r w:rsidR="000A0F40">
        <w:t>5</w:t>
      </w:r>
      <w:r w:rsidR="00227D6C">
        <w:t xml:space="preserve"> considers s</w:t>
      </w:r>
      <w:r w:rsidRPr="004879D6">
        <w:t xml:space="preserve">now </w:t>
      </w:r>
      <w:r w:rsidR="00227D6C">
        <w:t>to be</w:t>
      </w:r>
      <w:r w:rsidRPr="004879D6">
        <w:t xml:space="preserve"> any precipitation that falls when the air temperature is below 0°C. In areas where </w:t>
      </w:r>
      <w:r w:rsidRPr="008D3CA1">
        <w:rPr>
          <w:color w:val="000000" w:themeColor="text1"/>
        </w:rPr>
        <w:t>climatology prevents snowfall, SFAC should be set to 0.0.</w:t>
      </w:r>
      <w:r w:rsidR="00EC54D7">
        <w:rPr>
          <w:color w:val="000000" w:themeColor="text1"/>
        </w:rPr>
        <w:t xml:space="preserve">  Involved snow melt </w:t>
      </w:r>
      <w:r w:rsidR="00573280">
        <w:rPr>
          <w:color w:val="000000" w:themeColor="text1"/>
        </w:rPr>
        <w:t>models exist</w:t>
      </w:r>
      <w:r w:rsidR="00EC54D7">
        <w:rPr>
          <w:color w:val="000000" w:themeColor="text1"/>
        </w:rPr>
        <w:t xml:space="preserve"> but for the ways in which PRZM5 is typically used </w:t>
      </w:r>
      <w:r w:rsidR="00CC64C0">
        <w:rPr>
          <w:color w:val="000000" w:themeColor="text1"/>
        </w:rPr>
        <w:t>a</w:t>
      </w:r>
      <w:r w:rsidR="00EC54D7">
        <w:rPr>
          <w:color w:val="000000" w:themeColor="text1"/>
        </w:rPr>
        <w:t xml:space="preserve"> single</w:t>
      </w:r>
      <w:r w:rsidR="00CC64C0">
        <w:rPr>
          <w:color w:val="000000" w:themeColor="text1"/>
        </w:rPr>
        <w:t xml:space="preserve"> value of 0.274 should be </w:t>
      </w:r>
      <w:r w:rsidR="00573280">
        <w:rPr>
          <w:color w:val="000000" w:themeColor="text1"/>
        </w:rPr>
        <w:t>adequate</w:t>
      </w:r>
      <w:r w:rsidR="00CC64C0">
        <w:rPr>
          <w:color w:val="000000" w:themeColor="text1"/>
        </w:rPr>
        <w:t xml:space="preserve"> (USDA, 2004)</w:t>
      </w:r>
      <w:r w:rsidR="00EC54D7">
        <w:rPr>
          <w:color w:val="000000" w:themeColor="text1"/>
        </w:rPr>
        <w:t>.</w:t>
      </w:r>
    </w:p>
    <w:p w14:paraId="295D2C35" w14:textId="77777777" w:rsidR="007A2CDB" w:rsidRPr="008D3CA1" w:rsidRDefault="007A2CDB" w:rsidP="00F60077"/>
    <w:p w14:paraId="7675A406" w14:textId="77777777" w:rsidR="007A2CDB" w:rsidRDefault="007A2CDB" w:rsidP="00F60077">
      <w:r w:rsidRPr="008D3CA1">
        <w:rPr>
          <w:b/>
          <w:bCs/>
        </w:rPr>
        <w:t xml:space="preserve">SLP </w:t>
      </w:r>
      <w:r w:rsidRPr="008D3CA1">
        <w:t>- Slope of hydraulic flow path.</w:t>
      </w:r>
    </w:p>
    <w:p w14:paraId="1A2271EB" w14:textId="77777777" w:rsidR="000A0F40" w:rsidRPr="008D3CA1" w:rsidRDefault="000A0F40" w:rsidP="00F60077"/>
    <w:p w14:paraId="3679020A" w14:textId="678EBDCC" w:rsidR="007A2CDB" w:rsidRPr="008D3CA1" w:rsidRDefault="007A2CDB" w:rsidP="00F60077">
      <w:r w:rsidRPr="008D3CA1">
        <w:rPr>
          <w:b/>
          <w:bCs/>
        </w:rPr>
        <w:t xml:space="preserve">SPT </w:t>
      </w:r>
      <w:r w:rsidRPr="008D3CA1">
        <w:t>- Initial soil temperature profile. To simulate the soil temperature profile, initial SPT values for each soil</w:t>
      </w:r>
      <w:r w:rsidR="008D3CA1">
        <w:t xml:space="preserve"> </w:t>
      </w:r>
      <w:r w:rsidRPr="008D3CA1">
        <w:t>horizon must be specified.</w:t>
      </w:r>
      <w:r w:rsidR="00B217AE">
        <w:t xml:space="preserve">  For quicker stabilization, t</w:t>
      </w:r>
      <w:r w:rsidR="00122812">
        <w:t>emperatures in the lower profile should be similar to the bottom boundary temperature, and temperatures in the upper profile should correspond to the average air temperature at the simulation start dates.</w:t>
      </w:r>
    </w:p>
    <w:p w14:paraId="5B4FFFEA" w14:textId="77777777" w:rsidR="003D3125" w:rsidRPr="00BA4E6B" w:rsidRDefault="003D3125" w:rsidP="00F60077"/>
    <w:p w14:paraId="0F30A124" w14:textId="20F34D0A" w:rsidR="00CF064D" w:rsidRDefault="003D3125" w:rsidP="00F60077">
      <w:r>
        <w:rPr>
          <w:b/>
          <w:bCs/>
        </w:rPr>
        <w:t>Tband_top</w:t>
      </w:r>
      <w:r w:rsidR="001D1B71">
        <w:rPr>
          <w:b/>
          <w:bCs/>
        </w:rPr>
        <w:t xml:space="preserve"> </w:t>
      </w:r>
      <w:r w:rsidR="0089243F">
        <w:t>–</w:t>
      </w:r>
      <w:r>
        <w:t xml:space="preserve"> </w:t>
      </w:r>
      <w:r w:rsidR="0089243F">
        <w:t xml:space="preserve">For </w:t>
      </w:r>
      <w:r w:rsidRPr="00BA4E6B">
        <w:t>T</w:t>
      </w:r>
      <w:r>
        <w:t>-</w:t>
      </w:r>
      <w:r w:rsidRPr="00BA4E6B">
        <w:t>Band</w:t>
      </w:r>
      <w:r>
        <w:t xml:space="preserve"> </w:t>
      </w:r>
      <w:r w:rsidRPr="00BA4E6B">
        <w:t>application</w:t>
      </w:r>
      <w:r w:rsidR="0089243F">
        <w:t>s</w:t>
      </w:r>
      <w:r w:rsidRPr="00BA4E6B">
        <w:t xml:space="preserve"> (CAM = 7)</w:t>
      </w:r>
      <w:r w:rsidR="0089243F">
        <w:t>, this value</w:t>
      </w:r>
      <w:r w:rsidRPr="00BA4E6B">
        <w:t xml:space="preserve"> represent</w:t>
      </w:r>
      <w:r w:rsidR="0089243F">
        <w:t>s</w:t>
      </w:r>
      <w:r w:rsidRPr="00BA4E6B">
        <w:t xml:space="preserve"> the fraction of the chemical application incorporated into the</w:t>
      </w:r>
      <w:r>
        <w:t xml:space="preserve"> top 2 cm</w:t>
      </w:r>
      <w:r w:rsidRPr="00BA4E6B">
        <w:t>.</w:t>
      </w:r>
    </w:p>
    <w:p w14:paraId="57A2A7FC" w14:textId="77777777" w:rsidR="00CF064D" w:rsidRPr="008D3CA1" w:rsidRDefault="00CF064D" w:rsidP="00F60077"/>
    <w:p w14:paraId="1CDC399F" w14:textId="03C8E017" w:rsidR="007A2CDB" w:rsidRDefault="00436329" w:rsidP="00F60077">
      <w:r>
        <w:rPr>
          <w:b/>
          <w:bCs/>
        </w:rPr>
        <w:t>m</w:t>
      </w:r>
      <w:r w:rsidR="00574BAB">
        <w:rPr>
          <w:b/>
          <w:bCs/>
        </w:rPr>
        <w:t>ax_water</w:t>
      </w:r>
      <w:r w:rsidR="007A2CDB" w:rsidRPr="008D3CA1">
        <w:rPr>
          <w:b/>
          <w:bCs/>
        </w:rPr>
        <w:t>,</w:t>
      </w:r>
      <w:r w:rsidR="006F5DD2">
        <w:rPr>
          <w:b/>
          <w:bCs/>
        </w:rPr>
        <w:t xml:space="preserve"> </w:t>
      </w:r>
      <w:r w:rsidR="00574BAB">
        <w:rPr>
          <w:b/>
          <w:bCs/>
        </w:rPr>
        <w:t>min_water</w:t>
      </w:r>
      <w:r w:rsidR="007A2CDB" w:rsidRPr="008D3CA1">
        <w:rPr>
          <w:b/>
          <w:bCs/>
        </w:rPr>
        <w:t xml:space="preserve"> </w:t>
      </w:r>
      <w:r w:rsidR="00574BAB">
        <w:t>– The maximum and minimum water levels for the tipping bucket concept of water transport. Suitable surrogates could be</w:t>
      </w:r>
      <w:r w:rsidR="007A2CDB" w:rsidRPr="008D3CA1">
        <w:t xml:space="preserve"> </w:t>
      </w:r>
      <w:r w:rsidR="00574BAB">
        <w:t>f</w:t>
      </w:r>
      <w:r w:rsidR="007A2CDB" w:rsidRPr="008D3CA1">
        <w:t>ield capacity and wilting point</w:t>
      </w:r>
      <w:r w:rsidR="00574BAB">
        <w:t xml:space="preserve"> or the water capacity at  -33 </w:t>
      </w:r>
      <w:r w:rsidR="00574BAB">
        <w:lastRenderedPageBreak/>
        <w:t>and -1500 KPa, respectively</w:t>
      </w:r>
      <w:r>
        <w:t xml:space="preserve">, as found </w:t>
      </w:r>
      <w:r w:rsidR="00574BAB">
        <w:t>in many soil data bases</w:t>
      </w:r>
      <w:r w:rsidR="007A2CDB" w:rsidRPr="008D3CA1">
        <w:t xml:space="preserve">. </w:t>
      </w:r>
      <w:r w:rsidR="00574BAB">
        <w:t xml:space="preserve"> </w:t>
      </w:r>
      <w:r w:rsidR="006D1872">
        <w:t>If</w:t>
      </w:r>
      <w:r w:rsidR="007A2CDB" w:rsidRPr="008D3CA1">
        <w:t xml:space="preserve"> data are not available</w:t>
      </w:r>
      <w:r w:rsidR="004F6BF5">
        <w:t xml:space="preserve">, several empirical relations </w:t>
      </w:r>
      <w:r w:rsidR="006D1872">
        <w:t>can be used,</w:t>
      </w:r>
      <w:r w:rsidR="004F6BF5">
        <w:t xml:space="preserve"> such as those of Rawls (1983)</w:t>
      </w:r>
      <w:r w:rsidR="006D1872">
        <w:t xml:space="preserve"> (See PRZM3 Manual)</w:t>
      </w:r>
      <w:r w:rsidR="004F6BF5">
        <w:t>.</w:t>
      </w:r>
    </w:p>
    <w:p w14:paraId="479B3B90" w14:textId="77777777" w:rsidR="007A2CDB" w:rsidRDefault="007A2CDB" w:rsidP="00F60077"/>
    <w:p w14:paraId="2948E2FF" w14:textId="4B0F58B2" w:rsidR="007A2CDB" w:rsidRDefault="009716C3" w:rsidP="00F60077">
      <w:r w:rsidRPr="006D4570">
        <w:rPr>
          <w:b/>
          <w:bCs/>
          <w:highlight w:val="white"/>
        </w:rPr>
        <w:t>theta_zero_input</w:t>
      </w:r>
      <w:r w:rsidR="007A2CDB" w:rsidRPr="006D4570">
        <w:rPr>
          <w:b/>
          <w:bCs/>
        </w:rPr>
        <w:t xml:space="preserve"> </w:t>
      </w:r>
      <w:r w:rsidR="007A2CDB" w:rsidRPr="00744DEE">
        <w:t xml:space="preserve">- Initial water content of the soil. This value provides the model with a starting calculation for moisture. </w:t>
      </w:r>
      <w:r w:rsidR="00436329">
        <w:t xml:space="preserve">This parameter will have little impact for simulations that last for more than a couple days. Use the same value used for max_water. </w:t>
      </w:r>
    </w:p>
    <w:p w14:paraId="6C3928C0" w14:textId="77777777" w:rsidR="00744DEE" w:rsidRPr="00744DEE" w:rsidRDefault="00744DEE" w:rsidP="00F60077"/>
    <w:p w14:paraId="67DD3EF7" w14:textId="579A2D0B" w:rsidR="007A2CDB" w:rsidRPr="00744DEE" w:rsidRDefault="009716C3" w:rsidP="00F60077">
      <w:r w:rsidRPr="006D4570">
        <w:rPr>
          <w:b/>
          <w:bCs/>
          <w:highlight w:val="white"/>
        </w:rPr>
        <w:t>thickness</w:t>
      </w:r>
      <w:r w:rsidR="007A2CDB" w:rsidRPr="006D4570">
        <w:rPr>
          <w:b/>
          <w:bCs/>
        </w:rPr>
        <w:t xml:space="preserve"> </w:t>
      </w:r>
      <w:r w:rsidR="007A2CDB" w:rsidRPr="006D4570">
        <w:t xml:space="preserve">- </w:t>
      </w:r>
      <w:r w:rsidR="007A2CDB" w:rsidRPr="00744DEE">
        <w:t>Thickness of the horizon. This value is the depth (cm) of the horizon specified (HORIZN) in relation to</w:t>
      </w:r>
      <w:r w:rsidR="00690028">
        <w:t xml:space="preserve"> </w:t>
      </w:r>
      <w:r w:rsidR="007A2CDB" w:rsidRPr="00744DEE">
        <w:t>core depth (CORED).</w:t>
      </w:r>
    </w:p>
    <w:p w14:paraId="2DC57541" w14:textId="77777777" w:rsidR="007A2CDB" w:rsidRDefault="007A2CDB" w:rsidP="00F60077"/>
    <w:p w14:paraId="0B300B32" w14:textId="77777777" w:rsidR="007A2CDB" w:rsidRPr="00F60077" w:rsidRDefault="007A2CDB" w:rsidP="00F60077">
      <w:r w:rsidRPr="00F60077">
        <w:rPr>
          <w:b/>
          <w:bCs/>
        </w:rPr>
        <w:t xml:space="preserve">UPTKF </w:t>
      </w:r>
      <w:r w:rsidRPr="00F60077">
        <w:t>- Plant uptake efficiency factor</w:t>
      </w:r>
      <w:r w:rsidR="00BC7088" w:rsidRPr="00F60077">
        <w:t xml:space="preserve"> for transpiration stream.  The product of UPTKF and the soil pore water concentration represents the effective concentration of water tha</w:t>
      </w:r>
      <w:r w:rsidR="006A30D2" w:rsidRPr="00F60077">
        <w:t>t</w:t>
      </w:r>
      <w:r w:rsidR="00BC7088" w:rsidRPr="00F60077">
        <w:t xml:space="preserve"> would flow into the plant at the evapotranspiration flow rate. </w:t>
      </w:r>
      <w:r w:rsidR="006A30D2" w:rsidRPr="00F60077">
        <w:t xml:space="preserve">A value of 1.0 for UPTKF results in </w:t>
      </w:r>
      <w:r w:rsidR="008E58EF" w:rsidRPr="00F60077">
        <w:t xml:space="preserve">an estimated </w:t>
      </w:r>
      <w:r w:rsidR="006A30D2" w:rsidRPr="00F60077">
        <w:t xml:space="preserve">uptake equal to the </w:t>
      </w:r>
      <w:r w:rsidR="0089243F" w:rsidRPr="00F60077">
        <w:t xml:space="preserve">product of the </w:t>
      </w:r>
      <w:r w:rsidR="006A30D2" w:rsidRPr="00F60077">
        <w:t>transpiration</w:t>
      </w:r>
      <w:r w:rsidR="0089243F" w:rsidRPr="00F60077">
        <w:t xml:space="preserve"> rate and the dissolved-</w:t>
      </w:r>
      <w:r w:rsidR="006A30D2" w:rsidRPr="00F60077">
        <w:t xml:space="preserve">phase </w:t>
      </w:r>
      <w:r w:rsidR="0089243F" w:rsidRPr="00F60077">
        <w:t xml:space="preserve">soil </w:t>
      </w:r>
      <w:r w:rsidR="006A30D2" w:rsidRPr="00F60077">
        <w:t>concentration</w:t>
      </w:r>
      <w:r w:rsidR="005817EF" w:rsidRPr="00F60077">
        <w:t xml:space="preserve">. </w:t>
      </w:r>
      <w:r w:rsidR="00BC7088" w:rsidRPr="00F60077">
        <w:t xml:space="preserve">UPTKF is </w:t>
      </w:r>
      <w:r w:rsidR="005817EF" w:rsidRPr="00F60077">
        <w:t xml:space="preserve">somewhat </w:t>
      </w:r>
      <w:r w:rsidR="00BC7088" w:rsidRPr="00F60077">
        <w:t xml:space="preserve">analogous to the </w:t>
      </w:r>
      <w:r w:rsidR="002C20DB" w:rsidRPr="00F60077">
        <w:t xml:space="preserve">short-term (24 to 48 hr) </w:t>
      </w:r>
      <w:r w:rsidR="00BC7088" w:rsidRPr="00F60077">
        <w:t>transpiration stream concentration factor</w:t>
      </w:r>
      <w:r w:rsidR="000F17CB" w:rsidRPr="00F60077">
        <w:t xml:space="preserve"> </w:t>
      </w:r>
      <w:r w:rsidR="002C20DB" w:rsidRPr="00F60077">
        <w:t>(TSCF)</w:t>
      </w:r>
      <w:r w:rsidR="00BC7088" w:rsidRPr="00F60077">
        <w:t xml:space="preserve"> of </w:t>
      </w:r>
      <w:r w:rsidRPr="00F60077">
        <w:t>Briggs et al. (1982)</w:t>
      </w:r>
      <w:r w:rsidR="00BC7088" w:rsidRPr="00F60077">
        <w:t xml:space="preserve">.  Briggs et </w:t>
      </w:r>
      <w:r w:rsidR="006A30D2" w:rsidRPr="00F60077">
        <w:t>al (</w:t>
      </w:r>
      <w:r w:rsidR="00BC7088" w:rsidRPr="00F60077">
        <w:t>1982) proposed an empirical relationship as follows:</w:t>
      </w:r>
    </w:p>
    <w:p w14:paraId="4D2A22B4" w14:textId="77777777" w:rsidR="00BC7088" w:rsidRPr="00F60077" w:rsidRDefault="00BC7088" w:rsidP="00F60077"/>
    <w:p w14:paraId="7E03A74E" w14:textId="0645EC65" w:rsidR="00F60077" w:rsidRPr="00F60077" w:rsidRDefault="00F60077" w:rsidP="00F60077">
      <w:pPr>
        <w:tabs>
          <w:tab w:val="center" w:pos="4320"/>
          <w:tab w:val="right" w:pos="9270"/>
        </w:tabs>
      </w:pPr>
      <w:r>
        <w:tab/>
      </w:r>
      <w:r w:rsidR="00BC7088" w:rsidRPr="00F60077">
        <w:t xml:space="preserve">UPTKF </w:t>
      </w:r>
      <w:r w:rsidR="000D6359" w:rsidRPr="00F60077">
        <w:sym w:font="Symbol" w:char="F0BB"/>
      </w:r>
      <w:r w:rsidR="002C20DB" w:rsidRPr="00F60077">
        <w:t xml:space="preserve"> TSCF </w:t>
      </w:r>
      <w:r w:rsidR="000D6359" w:rsidRPr="00F60077">
        <w:t>=</w:t>
      </w:r>
      <w:r w:rsidR="007A2CDB" w:rsidRPr="00F60077">
        <w:t xml:space="preserve"> 0.784 exp [-(log </w:t>
      </w:r>
      <w:r w:rsidR="007A2CDB" w:rsidRPr="00F60077">
        <w:rPr>
          <w:i/>
          <w:iCs/>
        </w:rPr>
        <w:t>K</w:t>
      </w:r>
      <w:r w:rsidR="007A2CDB" w:rsidRPr="00F60077">
        <w:rPr>
          <w:i/>
          <w:iCs/>
          <w:vertAlign w:val="subscript"/>
        </w:rPr>
        <w:t>ow</w:t>
      </w:r>
      <w:r w:rsidR="007A2CDB" w:rsidRPr="00F60077">
        <w:rPr>
          <w:i/>
          <w:iCs/>
        </w:rPr>
        <w:t xml:space="preserve"> </w:t>
      </w:r>
      <w:r w:rsidR="007A2CDB" w:rsidRPr="00F60077">
        <w:t>- 1.78)</w:t>
      </w:r>
      <w:r w:rsidR="007A2CDB" w:rsidRPr="00F60077">
        <w:rPr>
          <w:vertAlign w:val="superscript"/>
        </w:rPr>
        <w:t>2</w:t>
      </w:r>
      <w:r w:rsidR="007A2CDB" w:rsidRPr="00F60077">
        <w:t xml:space="preserve"> / 2.44]</w:t>
      </w:r>
      <w:r w:rsidR="00D3738E" w:rsidRPr="00F60077">
        <w:t xml:space="preserve"> </w:t>
      </w:r>
      <w:r w:rsidR="00D3738E" w:rsidRPr="00F60077">
        <w:tab/>
      </w:r>
      <w:r w:rsidRPr="00F60077">
        <w:t>(3-3)</w:t>
      </w:r>
      <w:r w:rsidR="00D3738E" w:rsidRPr="00F60077">
        <w:tab/>
      </w:r>
      <w:r w:rsidR="00D3738E" w:rsidRPr="00F60077">
        <w:tab/>
      </w:r>
    </w:p>
    <w:p w14:paraId="2FBA0917" w14:textId="551BD9A2" w:rsidR="007A2CDB" w:rsidRDefault="007A2CDB" w:rsidP="00F60077">
      <w:r w:rsidRPr="00F60077">
        <w:t xml:space="preserve">Briggs’ laboratory results for </w:t>
      </w:r>
      <w:r w:rsidR="006A30D2" w:rsidRPr="00F60077">
        <w:t xml:space="preserve">UPTKF </w:t>
      </w:r>
      <w:r w:rsidRPr="00F60077">
        <w:t xml:space="preserve">ranged from 0.11 to 0.94 for the 17 of the 18 pesticides that were tested. </w:t>
      </w:r>
      <w:r w:rsidR="005817EF" w:rsidRPr="00F60077">
        <w:t xml:space="preserve">  One problem with the UPTKF concept in PRZM is that the effective uptake can continue </w:t>
      </w:r>
      <w:r w:rsidR="002C20DB" w:rsidRPr="00F60077">
        <w:t>indefinitely</w:t>
      </w:r>
      <w:r w:rsidR="005817EF" w:rsidRPr="00F60077">
        <w:t>, regardless of how much pesticide is implied to be held up in the plant.</w:t>
      </w:r>
      <w:r w:rsidR="00F85BEE" w:rsidRPr="00F60077">
        <w:t xml:space="preserve">  Another </w:t>
      </w:r>
      <w:r w:rsidR="00207C4F" w:rsidRPr="00F60077">
        <w:t>consideration</w:t>
      </w:r>
      <w:r w:rsidR="00F85BEE" w:rsidRPr="00F60077">
        <w:t xml:space="preserve"> is that PRZM does not distinguish evaporation from transpiration, so all plant uptake is based on the evapotranspiration rate. </w:t>
      </w:r>
      <w:r w:rsidR="005817EF" w:rsidRPr="00F60077">
        <w:t>Caution should be used when implementing UPTKF for simulations that occur for more than just a few days</w:t>
      </w:r>
      <w:r w:rsidR="00F85BEE" w:rsidRPr="00F60077">
        <w:t xml:space="preserve"> and where evaporation is </w:t>
      </w:r>
      <w:r w:rsidR="00F60077" w:rsidRPr="00F60077">
        <w:t>a sizable portion</w:t>
      </w:r>
      <w:r w:rsidR="00F36BEA" w:rsidRPr="00F60077">
        <w:t xml:space="preserve"> of the evapo</w:t>
      </w:r>
      <w:r w:rsidR="00207C4F" w:rsidRPr="00F60077">
        <w:t>transpi</w:t>
      </w:r>
      <w:r w:rsidR="00F36BEA" w:rsidRPr="00F60077">
        <w:t>ration rate</w:t>
      </w:r>
      <w:r w:rsidR="005817EF" w:rsidRPr="00F60077">
        <w:t>.</w:t>
      </w:r>
    </w:p>
    <w:p w14:paraId="0EFB861C" w14:textId="77777777" w:rsidR="00A6078C" w:rsidRPr="00A6078C" w:rsidRDefault="00A6078C" w:rsidP="00F60077"/>
    <w:p w14:paraId="62548FF9" w14:textId="77777777" w:rsidR="007A2CDB" w:rsidRDefault="007A2CDB" w:rsidP="00F60077">
      <w:r w:rsidRPr="00A6078C">
        <w:rPr>
          <w:b/>
          <w:bCs/>
        </w:rPr>
        <w:t xml:space="preserve">USLEC </w:t>
      </w:r>
      <w:r w:rsidRPr="00A6078C">
        <w:t>- The universal soil loss cover management factor (C value). Values for USLEC are dimensionless and</w:t>
      </w:r>
      <w:r w:rsidR="00A6078C">
        <w:t xml:space="preserve"> </w:t>
      </w:r>
      <w:r w:rsidRPr="00A6078C">
        <w:t>range from 0.001 (well managed) to 1.0 (fallow or tilled condition). Up to 32 values may be entered for the year</w:t>
      </w:r>
      <w:r w:rsidR="00A6078C">
        <w:t xml:space="preserve"> </w:t>
      </w:r>
      <w:r w:rsidRPr="00A6078C">
        <w:t xml:space="preserve">dependent on crop growth and tillage operations. Specific values can be calculated via Wischmeier and Smith (1978). Generalized values are provided in </w:t>
      </w:r>
      <w:r w:rsidR="00FA536B">
        <w:t xml:space="preserve">the PRZM 3.12 </w:t>
      </w:r>
      <w:r w:rsidR="004F7C06">
        <w:t>Manual</w:t>
      </w:r>
      <w:r w:rsidR="00FA536B">
        <w:t>.</w:t>
      </w:r>
    </w:p>
    <w:p w14:paraId="61243F50" w14:textId="77777777" w:rsidR="00A6078C" w:rsidRPr="00A6078C" w:rsidRDefault="00A6078C" w:rsidP="00F60077"/>
    <w:p w14:paraId="469DC391" w14:textId="77777777" w:rsidR="007A2CDB" w:rsidRDefault="007A2CDB" w:rsidP="00F60077">
      <w:r w:rsidRPr="00A6078C">
        <w:rPr>
          <w:b/>
          <w:bCs/>
        </w:rPr>
        <w:t xml:space="preserve">USLEK </w:t>
      </w:r>
      <w:r w:rsidRPr="00A6078C">
        <w:t>- The universal soil loss equation (K) of soil erodibility. This is a soil-specific parameter developed by the</w:t>
      </w:r>
      <w:r w:rsidR="00A6078C">
        <w:t xml:space="preserve"> </w:t>
      </w:r>
      <w:r w:rsidRPr="00A6078C">
        <w:t xml:space="preserve">USDA. Specific values can be obtained from the </w:t>
      </w:r>
      <w:r w:rsidR="00FA536B">
        <w:t xml:space="preserve">USDA </w:t>
      </w:r>
      <w:r w:rsidR="00C05B34">
        <w:t xml:space="preserve">Soil </w:t>
      </w:r>
      <w:r w:rsidR="00FA536B">
        <w:t>Data Mart.</w:t>
      </w:r>
    </w:p>
    <w:p w14:paraId="2D6473E9" w14:textId="77777777" w:rsidR="00A6078C" w:rsidRPr="00A6078C" w:rsidRDefault="00A6078C" w:rsidP="00F60077"/>
    <w:p w14:paraId="01BF6A25" w14:textId="77777777" w:rsidR="007A2CDB" w:rsidRDefault="007A2CDB" w:rsidP="00F60077">
      <w:r w:rsidRPr="00A6078C">
        <w:rPr>
          <w:b/>
          <w:bCs/>
        </w:rPr>
        <w:t xml:space="preserve">USLELS </w:t>
      </w:r>
      <w:r w:rsidRPr="00A6078C">
        <w:t>- The universal soil loss equation (LS) topographic factor. This is a slope length and steepness parameter</w:t>
      </w:r>
      <w:r w:rsidR="00A6078C">
        <w:t xml:space="preserve"> </w:t>
      </w:r>
      <w:r w:rsidRPr="00A6078C">
        <w:t xml:space="preserve">developed by the USDA. The value is dimensionless and can be estimated from </w:t>
      </w:r>
      <w:r w:rsidR="00FA536B" w:rsidRPr="00A6078C">
        <w:t>Wischmeier and Smith (1978</w:t>
      </w:r>
      <w:r w:rsidR="00FA536B">
        <w:t>)</w:t>
      </w:r>
      <w:r w:rsidR="00F46D33">
        <w:t>.</w:t>
      </w:r>
    </w:p>
    <w:p w14:paraId="2757BF45" w14:textId="77777777" w:rsidR="00A6078C" w:rsidRPr="00A6078C" w:rsidRDefault="00A6078C" w:rsidP="00F60077"/>
    <w:p w14:paraId="6C518BE3" w14:textId="77777777" w:rsidR="007A2CDB" w:rsidRPr="00A6078C" w:rsidRDefault="007A2CDB" w:rsidP="00F60077">
      <w:r w:rsidRPr="00A6078C">
        <w:rPr>
          <w:b/>
          <w:bCs/>
        </w:rPr>
        <w:t xml:space="preserve">USLEP </w:t>
      </w:r>
      <w:r w:rsidRPr="00A6078C">
        <w:t>- The universal soil loss equation (P) practice factor. This value is developed by the USDA to describe</w:t>
      </w:r>
      <w:r w:rsidR="00A6078C">
        <w:t xml:space="preserve"> </w:t>
      </w:r>
      <w:r w:rsidRPr="00A6078C">
        <w:t>conservative agricultural practices. Values are dimensionless and range from 0.10 (extensive practices) to 1.0 (no</w:t>
      </w:r>
      <w:r w:rsidR="00A6078C">
        <w:t xml:space="preserve"> </w:t>
      </w:r>
      <w:r w:rsidRPr="00A6078C">
        <w:t xml:space="preserve">supporting practices). Specific values can be estimated </w:t>
      </w:r>
      <w:r w:rsidR="00F46D33">
        <w:t>from</w:t>
      </w:r>
      <w:r w:rsidR="00F46D33" w:rsidRPr="00A6078C">
        <w:t xml:space="preserve"> </w:t>
      </w:r>
      <w:r w:rsidR="00FA536B" w:rsidRPr="00A6078C">
        <w:t>Wischmeier and Smith (1978</w:t>
      </w:r>
      <w:r w:rsidR="00FA536B">
        <w:t>) and Stewart (1975).</w:t>
      </w:r>
    </w:p>
    <w:p w14:paraId="0F7081CC" w14:textId="77777777" w:rsidR="004879D6" w:rsidRPr="00A6078C" w:rsidRDefault="004879D6" w:rsidP="00F60077"/>
    <w:p w14:paraId="6A302C2C" w14:textId="77777777" w:rsidR="004879D6" w:rsidRDefault="00410217" w:rsidP="00F60077">
      <w:r w:rsidRPr="00410217">
        <w:rPr>
          <w:b/>
        </w:rPr>
        <w:t>uWind_Reference_Height</w:t>
      </w:r>
      <w:r>
        <w:t xml:space="preserve"> - </w:t>
      </w:r>
      <w:r w:rsidR="004879D6" w:rsidRPr="00A6078C">
        <w:t>Height of wind speed measuring instrument. The wind speed anemometer is usually fixed at 10 meters (30 feet) above the ground surface. This height may differ at some weather stations such as at a class A station</w:t>
      </w:r>
      <w:r w:rsidR="008E58EF">
        <w:t>,</w:t>
      </w:r>
      <w:r w:rsidR="004879D6" w:rsidRPr="00A6078C">
        <w:t xml:space="preserve"> where the anemometer may be attached to the evaporation pan. The correct value can be obtained from the meteorological data reports for the station whose data are in the simulation.</w:t>
      </w:r>
    </w:p>
    <w:p w14:paraId="551B959C" w14:textId="77777777" w:rsidR="004D0ADA" w:rsidRDefault="004D0ADA" w:rsidP="00F60077">
      <w:pPr>
        <w:pStyle w:val="Heading1"/>
      </w:pPr>
      <w:r>
        <w:lastRenderedPageBreak/>
        <w:t xml:space="preserve"> </w:t>
      </w:r>
      <w:bookmarkStart w:id="11" w:name="_Toc49249786"/>
      <w:r>
        <w:t>PRZM5 Theory</w:t>
      </w:r>
      <w:bookmarkEnd w:id="11"/>
    </w:p>
    <w:p w14:paraId="1E4764A8" w14:textId="77777777" w:rsidR="009E651C" w:rsidRDefault="009E651C" w:rsidP="00F60077">
      <w:pPr>
        <w:pStyle w:val="Heading2"/>
      </w:pPr>
      <w:bookmarkStart w:id="12" w:name="_Toc49249787"/>
      <w:r>
        <w:t>Overview</w:t>
      </w:r>
      <w:bookmarkEnd w:id="12"/>
    </w:p>
    <w:p w14:paraId="506795E5" w14:textId="24464EBD" w:rsidR="004D0ADA" w:rsidRDefault="009C4F40" w:rsidP="00F60077">
      <w:r>
        <w:t>PRZM</w:t>
      </w:r>
      <w:r w:rsidR="000F17CB">
        <w:t>5</w:t>
      </w:r>
      <w:r>
        <w:t xml:space="preserve"> is a 1</w:t>
      </w:r>
      <w:r w:rsidR="005970A6">
        <w:t>-</w:t>
      </w:r>
      <w:r w:rsidR="005B4A57">
        <w:t>dimensional</w:t>
      </w:r>
      <w:r w:rsidR="005970A6">
        <w:t xml:space="preserve"> </w:t>
      </w:r>
      <w:r w:rsidR="000F17CB">
        <w:t xml:space="preserve">hydrology, heat and </w:t>
      </w:r>
      <w:r>
        <w:t>solute transport model</w:t>
      </w:r>
      <w:r w:rsidR="000F17CB">
        <w:t xml:space="preserve">, developed primarily for agricultural pesticide simulations. </w:t>
      </w:r>
      <w:r>
        <w:t xml:space="preserve"> The hydrologic component for calculating runoff and erosion is based on the </w:t>
      </w:r>
      <w:r w:rsidR="00122812">
        <w:t>NRCS</w:t>
      </w:r>
      <w:r>
        <w:t xml:space="preserve"> </w:t>
      </w:r>
      <w:r w:rsidR="005B4A57">
        <w:t>curve number</w:t>
      </w:r>
      <w:r w:rsidR="00384A02">
        <w:t xml:space="preserve"> method </w:t>
      </w:r>
      <w:r>
        <w:t>and the Universal Soil Loss Equation</w:t>
      </w:r>
      <w:r w:rsidR="00391F99">
        <w:t>, respectively</w:t>
      </w:r>
      <w:r>
        <w:t xml:space="preserve">. </w:t>
      </w:r>
      <w:r w:rsidR="000F17CB">
        <w:t>Water balances are maintained with consideration for runoff, evapotranspiration, irrigation, and precipitation. Daily p</w:t>
      </w:r>
      <w:r w:rsidR="00391F99">
        <w:t>recipitation, temperature, wind speed, and pan evaporation</w:t>
      </w:r>
      <w:r w:rsidR="000F17CB">
        <w:t xml:space="preserve"> are supplied as model inputs</w:t>
      </w:r>
      <w:r>
        <w:t xml:space="preserve">.  </w:t>
      </w:r>
      <w:r w:rsidR="000F17CB">
        <w:t>Vertical w</w:t>
      </w:r>
      <w:r>
        <w:t xml:space="preserve">ater movement is simulated by </w:t>
      </w:r>
      <w:r w:rsidR="000F17CB">
        <w:t xml:space="preserve">a capacity model (or tipping bucket) concept in which vertical water movement is always downward and occurs when a soil compartment is filled to a maximum capacity. </w:t>
      </w:r>
    </w:p>
    <w:p w14:paraId="30EE5CAA" w14:textId="77777777" w:rsidR="009C4F40" w:rsidRDefault="009C4F40" w:rsidP="00F60077"/>
    <w:p w14:paraId="4365C3DE" w14:textId="51C456E5" w:rsidR="009E658B" w:rsidRDefault="009C4F40" w:rsidP="00F60077">
      <w:r>
        <w:t>Dissolved, adsorbed, and vapor-phase concentrations</w:t>
      </w:r>
      <w:r w:rsidR="005B4A57">
        <w:t xml:space="preserve"> of pesticide</w:t>
      </w:r>
      <w:r>
        <w:t xml:space="preserve"> in the soil are calculated by considering the</w:t>
      </w:r>
      <w:r w:rsidR="001162CC">
        <w:t xml:space="preserve"> </w:t>
      </w:r>
      <w:r>
        <w:t>processes of runoff, erosion, de</w:t>
      </w:r>
      <w:r w:rsidR="00391F99">
        <w:t>gradation</w:t>
      </w:r>
      <w:r>
        <w:t>, volatilization, foliar wash</w:t>
      </w:r>
      <w:r w:rsidR="00391F99">
        <w:t xml:space="preserve"> </w:t>
      </w:r>
      <w:r>
        <w:t>off,</w:t>
      </w:r>
      <w:r w:rsidR="00391F99" w:rsidRPr="00391F99">
        <w:t xml:space="preserve"> </w:t>
      </w:r>
      <w:r w:rsidR="00391F99">
        <w:t>removal by plant uptake</w:t>
      </w:r>
      <w:r w:rsidR="00391F99" w:rsidRPr="00391F99">
        <w:t>,</w:t>
      </w:r>
      <w:r w:rsidR="00391F99">
        <w:t xml:space="preserve"> leaching</w:t>
      </w:r>
      <w:r>
        <w:t>,</w:t>
      </w:r>
      <w:r w:rsidR="00563DC4">
        <w:t xml:space="preserve"> </w:t>
      </w:r>
      <w:r>
        <w:t xml:space="preserve">dispersion, and sorption. The </w:t>
      </w:r>
      <w:r w:rsidR="00391F99">
        <w:t xml:space="preserve">vertical </w:t>
      </w:r>
      <w:r>
        <w:t xml:space="preserve">transport </w:t>
      </w:r>
      <w:r w:rsidR="00391F99">
        <w:t>is</w:t>
      </w:r>
      <w:r w:rsidR="007E676D">
        <w:t xml:space="preserve"> </w:t>
      </w:r>
      <w:r>
        <w:t>solved by a finite difference solution. The time step is daily.</w:t>
      </w:r>
    </w:p>
    <w:p w14:paraId="3217FAE2" w14:textId="77777777" w:rsidR="009C4F40" w:rsidRDefault="009C4F40" w:rsidP="00F60077">
      <w:pPr>
        <w:pStyle w:val="Heading2"/>
      </w:pPr>
      <w:bookmarkStart w:id="13" w:name="_Toc49249788"/>
      <w:r>
        <w:t>Description of the Algorithms</w:t>
      </w:r>
      <w:bookmarkEnd w:id="13"/>
    </w:p>
    <w:p w14:paraId="5D0084C5" w14:textId="77777777" w:rsidR="009E651C" w:rsidRDefault="009E651C" w:rsidP="00F60077">
      <w:r>
        <w:t xml:space="preserve">The </w:t>
      </w:r>
      <w:r w:rsidR="005D59E6">
        <w:t xml:space="preserve">current </w:t>
      </w:r>
      <w:r w:rsidR="009C4F40">
        <w:t>processes simulated by PRZM</w:t>
      </w:r>
      <w:r w:rsidR="00993D7D">
        <w:t>5</w:t>
      </w:r>
      <w:r w:rsidR="009C4F40">
        <w:t xml:space="preserve"> </w:t>
      </w:r>
      <w:r>
        <w:t>are:</w:t>
      </w:r>
    </w:p>
    <w:p w14:paraId="77F25D25" w14:textId="77777777" w:rsidR="009E651C" w:rsidRDefault="007B55C4" w:rsidP="00F60077">
      <w:pPr>
        <w:pStyle w:val="ListParagraph"/>
        <w:numPr>
          <w:ilvl w:val="0"/>
          <w:numId w:val="22"/>
        </w:numPr>
      </w:pPr>
      <w:r>
        <w:t>Crop Growth</w:t>
      </w:r>
    </w:p>
    <w:p w14:paraId="27EC3DA4" w14:textId="77777777" w:rsidR="00427B65" w:rsidRDefault="007B55C4" w:rsidP="00F60077">
      <w:pPr>
        <w:pStyle w:val="ListParagraph"/>
        <w:numPr>
          <w:ilvl w:val="0"/>
          <w:numId w:val="22"/>
        </w:numPr>
      </w:pPr>
      <w:r>
        <w:t>Irrigation</w:t>
      </w:r>
    </w:p>
    <w:p w14:paraId="2D059751" w14:textId="77777777" w:rsidR="007B55C4" w:rsidRDefault="0098621E" w:rsidP="00F60077">
      <w:pPr>
        <w:pStyle w:val="ListParagraph"/>
        <w:numPr>
          <w:ilvl w:val="0"/>
          <w:numId w:val="22"/>
        </w:numPr>
      </w:pPr>
      <w:r>
        <w:t>Precipitation</w:t>
      </w:r>
      <w:r w:rsidR="00427B65">
        <w:t xml:space="preserve"> &amp; Snowmelt</w:t>
      </w:r>
    </w:p>
    <w:p w14:paraId="4A8AD6FE" w14:textId="77777777" w:rsidR="007B55C4" w:rsidRDefault="007B55C4" w:rsidP="00F60077">
      <w:pPr>
        <w:pStyle w:val="ListParagraph"/>
        <w:numPr>
          <w:ilvl w:val="0"/>
          <w:numId w:val="22"/>
        </w:numPr>
      </w:pPr>
      <w:r>
        <w:t>Runoff</w:t>
      </w:r>
      <w:r w:rsidR="007D73D0">
        <w:t xml:space="preserve"> </w:t>
      </w:r>
    </w:p>
    <w:p w14:paraId="4B669C93" w14:textId="77777777" w:rsidR="007B55C4" w:rsidRDefault="007B55C4" w:rsidP="00F60077">
      <w:pPr>
        <w:pStyle w:val="ListParagraph"/>
        <w:numPr>
          <w:ilvl w:val="0"/>
          <w:numId w:val="22"/>
        </w:numPr>
      </w:pPr>
      <w:r>
        <w:t>Canopy Water Interception</w:t>
      </w:r>
    </w:p>
    <w:p w14:paraId="3A918620" w14:textId="77777777" w:rsidR="007B55C4" w:rsidRDefault="007B55C4" w:rsidP="00F60077">
      <w:pPr>
        <w:pStyle w:val="ListParagraph"/>
        <w:numPr>
          <w:ilvl w:val="0"/>
          <w:numId w:val="22"/>
        </w:numPr>
      </w:pPr>
      <w:r>
        <w:t>Evaporation</w:t>
      </w:r>
    </w:p>
    <w:p w14:paraId="7BD3417A" w14:textId="77777777" w:rsidR="007B55C4" w:rsidRDefault="007B55C4" w:rsidP="00F60077">
      <w:pPr>
        <w:pStyle w:val="ListParagraph"/>
        <w:numPr>
          <w:ilvl w:val="0"/>
          <w:numId w:val="22"/>
        </w:numPr>
      </w:pPr>
      <w:r>
        <w:t>Leaching</w:t>
      </w:r>
    </w:p>
    <w:p w14:paraId="7283ECF0" w14:textId="77777777" w:rsidR="00384A02" w:rsidRDefault="00512889" w:rsidP="00F60077">
      <w:pPr>
        <w:pStyle w:val="ListParagraph"/>
        <w:numPr>
          <w:ilvl w:val="0"/>
          <w:numId w:val="22"/>
        </w:numPr>
      </w:pPr>
      <w:r>
        <w:t>Erosion</w:t>
      </w:r>
    </w:p>
    <w:p w14:paraId="4A25AAB3" w14:textId="77777777" w:rsidR="00963FC4" w:rsidRDefault="007D73D0" w:rsidP="00F60077">
      <w:pPr>
        <w:pStyle w:val="ListParagraph"/>
        <w:numPr>
          <w:ilvl w:val="0"/>
          <w:numId w:val="22"/>
        </w:numPr>
      </w:pPr>
      <w:r>
        <w:t xml:space="preserve">Soil </w:t>
      </w:r>
      <w:r w:rsidR="008755AA">
        <w:t>Temperature</w:t>
      </w:r>
    </w:p>
    <w:p w14:paraId="22126414" w14:textId="77777777" w:rsidR="009E651C" w:rsidRDefault="00975526" w:rsidP="00F60077">
      <w:pPr>
        <w:pStyle w:val="ListParagraph"/>
        <w:numPr>
          <w:ilvl w:val="0"/>
          <w:numId w:val="22"/>
        </w:numPr>
      </w:pPr>
      <w:r>
        <w:t>C</w:t>
      </w:r>
      <w:r w:rsidR="009E651C">
        <w:t xml:space="preserve">hemical Application </w:t>
      </w:r>
      <w:r w:rsidR="00A630A0">
        <w:t xml:space="preserve">&amp; </w:t>
      </w:r>
      <w:r w:rsidR="009E651C">
        <w:t>Foliar Washoff</w:t>
      </w:r>
    </w:p>
    <w:p w14:paraId="36961EF2" w14:textId="77777777" w:rsidR="00512889" w:rsidRDefault="00A630A0" w:rsidP="00F60077">
      <w:pPr>
        <w:pStyle w:val="ListParagraph"/>
        <w:numPr>
          <w:ilvl w:val="0"/>
          <w:numId w:val="22"/>
        </w:numPr>
      </w:pPr>
      <w:r>
        <w:t xml:space="preserve">Chemical </w:t>
      </w:r>
      <w:r w:rsidR="00512889">
        <w:t>Runoff &amp; Vertical Transport in Soil</w:t>
      </w:r>
    </w:p>
    <w:p w14:paraId="382DEEEC" w14:textId="77777777" w:rsidR="00A630A0" w:rsidRDefault="00A630A0" w:rsidP="00F60077">
      <w:pPr>
        <w:pStyle w:val="ListParagraph"/>
        <w:numPr>
          <w:ilvl w:val="0"/>
          <w:numId w:val="22"/>
        </w:numPr>
      </w:pPr>
      <w:r>
        <w:t>Chemical Volatilization</w:t>
      </w:r>
    </w:p>
    <w:p w14:paraId="5533B8BD" w14:textId="77777777" w:rsidR="00512889" w:rsidRDefault="00512889" w:rsidP="00F60077">
      <w:pPr>
        <w:pStyle w:val="Heading2"/>
      </w:pPr>
      <w:bookmarkStart w:id="14" w:name="_Toc49249789"/>
      <w:r>
        <w:t>Crop Growth</w:t>
      </w:r>
      <w:bookmarkEnd w:id="14"/>
    </w:p>
    <w:p w14:paraId="3C42FECE" w14:textId="7A8FEB3A" w:rsidR="00512889" w:rsidRDefault="00512889" w:rsidP="00F60077">
      <w:r>
        <w:t>Crop size is assumed to increase proportionally with time from its emergence date to its maturity date</w:t>
      </w:r>
      <w:r w:rsidR="00A53598">
        <w:t>.  Crop size in PRZM5 refers to the canopy</w:t>
      </w:r>
      <w:r w:rsidR="000C7025">
        <w:t xml:space="preserve"> coverage and root depth.</w:t>
      </w:r>
      <w:r w:rsidR="00A53598">
        <w:t xml:space="preserve">  </w:t>
      </w:r>
      <w:r w:rsidR="0085039E">
        <w:t xml:space="preserve">PRZM5 inputs are the maximum fraction of </w:t>
      </w:r>
      <w:r w:rsidR="0093412A">
        <w:t>area</w:t>
      </w:r>
      <w:r w:rsidR="00477ECD">
        <w:t>l</w:t>
      </w:r>
      <w:r w:rsidR="0093412A">
        <w:t xml:space="preserve"> coverage</w:t>
      </w:r>
      <w:r w:rsidR="0085039E">
        <w:t xml:space="preserve"> of the canopy and the maximum root depth.  </w:t>
      </w:r>
      <w:r w:rsidR="0089243F">
        <w:t>The maximum root depth and the maximum canopy coverage</w:t>
      </w:r>
      <w:r w:rsidR="000C7025">
        <w:t xml:space="preserve"> occur at </w:t>
      </w:r>
      <w:r w:rsidR="00477ECD">
        <w:t>the</w:t>
      </w:r>
      <w:r w:rsidR="0089243F">
        <w:t xml:space="preserve"> date of</w:t>
      </w:r>
      <w:r w:rsidR="00477ECD">
        <w:t xml:space="preserve"> </w:t>
      </w:r>
      <w:r w:rsidR="0089243F">
        <w:t>c</w:t>
      </w:r>
      <w:r w:rsidR="000C7025">
        <w:t>rop</w:t>
      </w:r>
      <w:r w:rsidR="0089243F">
        <w:t xml:space="preserve"> maturity</w:t>
      </w:r>
      <w:r w:rsidR="005B4A57">
        <w:t xml:space="preserve"> (as specified by the user)</w:t>
      </w:r>
      <w:r w:rsidR="000C7025">
        <w:t xml:space="preserve">.  </w:t>
      </w:r>
      <w:r w:rsidR="00C27D6C">
        <w:t>Root depth and canopy coverage remain at maximum until harvest</w:t>
      </w:r>
      <w:r w:rsidR="005B4A57">
        <w:t xml:space="preserve"> date (as specified by the user)</w:t>
      </w:r>
      <w:r w:rsidR="00C27D6C">
        <w:t xml:space="preserve">, at which time </w:t>
      </w:r>
      <w:r w:rsidR="000C7025">
        <w:t xml:space="preserve">canopy coverage and root depth are </w:t>
      </w:r>
      <w:r w:rsidR="00C27D6C">
        <w:t>re</w:t>
      </w:r>
      <w:r w:rsidR="000C7025">
        <w:t xml:space="preserve">set </w:t>
      </w:r>
      <w:r w:rsidR="00C27D6C">
        <w:t>to zero</w:t>
      </w:r>
      <w:r w:rsidR="0093412A">
        <w:t>.  Th</w:t>
      </w:r>
      <w:r w:rsidR="000C7025">
        <w:t xml:space="preserve">is concept is depicted in </w:t>
      </w:r>
      <w:r w:rsidR="000C7025" w:rsidRPr="00477ECD">
        <w:rPr>
          <w:b/>
        </w:rPr>
        <w:t xml:space="preserve">Figure </w:t>
      </w:r>
      <w:r w:rsidR="00477ECD" w:rsidRPr="00477ECD">
        <w:rPr>
          <w:b/>
        </w:rPr>
        <w:t>4.1</w:t>
      </w:r>
      <w:r w:rsidR="000C7025">
        <w:t xml:space="preserve">.  Note that </w:t>
      </w:r>
      <w:r w:rsidR="000C7025" w:rsidRPr="000C7025">
        <w:rPr>
          <w:i/>
        </w:rPr>
        <w:t>harvest</w:t>
      </w:r>
      <w:r w:rsidR="000C7025">
        <w:t xml:space="preserve"> does not necessarily refer to harvest of the crop</w:t>
      </w:r>
      <w:r w:rsidR="0076333B">
        <w:t>, and s</w:t>
      </w:r>
      <w:r w:rsidR="000C7025">
        <w:t>pecial consideration should be given to crops that do not lose their canopy at harvest (e.g.</w:t>
      </w:r>
      <w:r w:rsidR="008E58EF">
        <w:t>,</w:t>
      </w:r>
      <w:r w:rsidR="000C7025">
        <w:t xml:space="preserve"> </w:t>
      </w:r>
      <w:r w:rsidR="0076333B">
        <w:t xml:space="preserve">apple </w:t>
      </w:r>
      <w:r w:rsidR="000C7025">
        <w:t xml:space="preserve">trees </w:t>
      </w:r>
      <w:r w:rsidR="00475C39">
        <w:t>whose</w:t>
      </w:r>
      <w:r w:rsidR="000C7025">
        <w:t xml:space="preserve"> </w:t>
      </w:r>
      <w:r w:rsidR="0076333B">
        <w:t>PRZM-defined "</w:t>
      </w:r>
      <w:r w:rsidR="000C7025">
        <w:t>harvest</w:t>
      </w:r>
      <w:r w:rsidR="0076333B">
        <w:t>"</w:t>
      </w:r>
      <w:r w:rsidR="00864911">
        <w:t xml:space="preserve"> does</w:t>
      </w:r>
      <w:r w:rsidR="00107280">
        <w:t xml:space="preserve"> not</w:t>
      </w:r>
      <w:r w:rsidR="000C7025">
        <w:t xml:space="preserve"> refer to </w:t>
      </w:r>
      <w:r w:rsidR="00864911">
        <w:t>the time of fruit harvest</w:t>
      </w:r>
      <w:r w:rsidR="0076333B">
        <w:t>, but instead refer</w:t>
      </w:r>
      <w:r w:rsidR="00864911">
        <w:t>s</w:t>
      </w:r>
      <w:r w:rsidR="0076333B">
        <w:t xml:space="preserve"> to the</w:t>
      </w:r>
      <w:r w:rsidR="00864911">
        <w:t xml:space="preserve"> time of</w:t>
      </w:r>
      <w:r w:rsidR="0076333B">
        <w:t xml:space="preserve"> leaf fall</w:t>
      </w:r>
      <w:r w:rsidR="00107280">
        <w:t>)</w:t>
      </w:r>
      <w:r w:rsidR="000C7025">
        <w:t xml:space="preserve">.  </w:t>
      </w:r>
    </w:p>
    <w:p w14:paraId="7135FDFF" w14:textId="77777777" w:rsidR="00E22DB4" w:rsidRDefault="00E22DB4" w:rsidP="00F60077"/>
    <w:p w14:paraId="3F5E25AF" w14:textId="77777777" w:rsidR="00B17709" w:rsidRDefault="000C7025" w:rsidP="00F60077">
      <w:r w:rsidRPr="000C7025">
        <w:rPr>
          <w:noProof/>
        </w:rPr>
        <w:lastRenderedPageBreak/>
        <w:drawing>
          <wp:inline distT="0" distB="0" distL="0" distR="0" wp14:anchorId="72C2C032" wp14:editId="7ADCBDD3">
            <wp:extent cx="4429506" cy="3049092"/>
            <wp:effectExtent l="0" t="0" r="0" b="0"/>
            <wp:docPr id="8" name="Picture 4" descr="Depiction of the crop growth routine in PRZM5.  Crop size increases linearly from emergence date to maturity date, where it remains at maximum size until the harvest date." title="Fig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431311" cy="3050334"/>
                    </a:xfrm>
                    <a:prstGeom prst="rect">
                      <a:avLst/>
                    </a:prstGeom>
                    <a:noFill/>
                    <a:ln>
                      <a:noFill/>
                    </a:ln>
                  </pic:spPr>
                </pic:pic>
              </a:graphicData>
            </a:graphic>
          </wp:inline>
        </w:drawing>
      </w:r>
    </w:p>
    <w:p w14:paraId="19D882C4" w14:textId="77777777" w:rsidR="00B17709" w:rsidRPr="00891B85" w:rsidRDefault="00B17709" w:rsidP="00F60077">
      <w:pPr>
        <w:pStyle w:val="Caption"/>
        <w:rPr>
          <w:color w:val="000000"/>
        </w:rPr>
      </w:pPr>
      <w:r w:rsidRPr="00891B85">
        <w:t xml:space="preserve">Figure </w:t>
      </w:r>
      <w:r w:rsidR="00120FD4" w:rsidRPr="00891B85">
        <w:fldChar w:fldCharType="begin"/>
      </w:r>
      <w:r w:rsidR="00263A91" w:rsidRPr="00891B85">
        <w:instrText xml:space="preserve"> STYLEREF 1 \s </w:instrText>
      </w:r>
      <w:r w:rsidR="00120FD4" w:rsidRPr="00891B85">
        <w:fldChar w:fldCharType="separate"/>
      </w:r>
      <w:r w:rsidR="00D930C2" w:rsidRPr="00891B85">
        <w:rPr>
          <w:noProof/>
        </w:rPr>
        <w:t>4</w:t>
      </w:r>
      <w:r w:rsidR="00120FD4" w:rsidRPr="00891B85">
        <w:fldChar w:fldCharType="end"/>
      </w:r>
      <w:r w:rsidR="00147077">
        <w:t>.</w:t>
      </w:r>
      <w:r w:rsidR="00120FD4" w:rsidRPr="00891B85">
        <w:fldChar w:fldCharType="begin"/>
      </w:r>
      <w:r w:rsidR="00263A91" w:rsidRPr="00891B85">
        <w:instrText xml:space="preserve"> SEQ Figure \* ARABIC \s 1 </w:instrText>
      </w:r>
      <w:r w:rsidR="00120FD4" w:rsidRPr="00891B85">
        <w:fldChar w:fldCharType="separate"/>
      </w:r>
      <w:r w:rsidR="00D930C2" w:rsidRPr="00891B85">
        <w:rPr>
          <w:noProof/>
        </w:rPr>
        <w:t>1</w:t>
      </w:r>
      <w:r w:rsidR="00120FD4" w:rsidRPr="00891B85">
        <w:fldChar w:fldCharType="end"/>
      </w:r>
      <w:r w:rsidRPr="00891B85">
        <w:t xml:space="preserve"> Depiction of the crop growth routine in PRZM</w:t>
      </w:r>
      <w:r w:rsidR="0050781D">
        <w:t>5</w:t>
      </w:r>
      <w:r w:rsidRPr="00891B85">
        <w:t>.  Crop size increases linearly from emergence date to maturity date, where it remains at maximum size until the harvest date.</w:t>
      </w:r>
    </w:p>
    <w:p w14:paraId="221D6B07" w14:textId="77777777" w:rsidR="00512889" w:rsidRDefault="0098621E" w:rsidP="00F60077">
      <w:pPr>
        <w:pStyle w:val="Heading2"/>
      </w:pPr>
      <w:bookmarkStart w:id="15" w:name="_Toc49249790"/>
      <w:r>
        <w:t>Irrigation</w:t>
      </w:r>
      <w:bookmarkEnd w:id="15"/>
    </w:p>
    <w:p w14:paraId="5D9FAC81" w14:textId="77777777" w:rsidR="0098621E" w:rsidRDefault="008755AA" w:rsidP="00F60077">
      <w:r>
        <w:t xml:space="preserve">There are two types of irrigation available—over-canopy and under-canopy irrigation.  Over-canopy irrigation is applied </w:t>
      </w:r>
      <w:r w:rsidR="00D302CF">
        <w:t>from above the canopy and may result in pesticide washoff</w:t>
      </w:r>
      <w:r w:rsidR="000F17CB">
        <w:t xml:space="preserve"> </w:t>
      </w:r>
      <w:r w:rsidR="00D302CF">
        <w:t xml:space="preserve">if </w:t>
      </w:r>
      <w:r w:rsidR="00713E08">
        <w:t xml:space="preserve">pesticide </w:t>
      </w:r>
      <w:r w:rsidR="00D3424B">
        <w:t>foliar</w:t>
      </w:r>
      <w:r w:rsidR="00D302CF">
        <w:t xml:space="preserve"> application </w:t>
      </w:r>
      <w:r w:rsidR="00193BEC">
        <w:t>is used</w:t>
      </w:r>
      <w:r w:rsidR="00D302CF">
        <w:t xml:space="preserve">.  </w:t>
      </w:r>
      <w:r w:rsidR="00193BEC">
        <w:t>Under-</w:t>
      </w:r>
      <w:r w:rsidR="00D302CF">
        <w:t>canopy irrigation is applied to the ground and will not wash off foliar pesticide.</w:t>
      </w:r>
    </w:p>
    <w:p w14:paraId="51A9BD35" w14:textId="77777777" w:rsidR="00D302CF" w:rsidRDefault="00D302CF" w:rsidP="00F60077">
      <w:r>
        <w:tab/>
      </w:r>
    </w:p>
    <w:p w14:paraId="77CC8D1E" w14:textId="77777777" w:rsidR="008755AA" w:rsidRDefault="00D302CF" w:rsidP="00F60077">
      <w:r>
        <w:t>Irrigation is controlled automatically</w:t>
      </w:r>
      <w:r w:rsidR="00326E9E">
        <w:t>,</w:t>
      </w:r>
      <w:r>
        <w:t xml:space="preserve"> based on the soil moisture deficit</w:t>
      </w:r>
      <w:r w:rsidR="00F33894">
        <w:t xml:space="preserve"> </w:t>
      </w:r>
      <w:r w:rsidR="000308F7">
        <w:t xml:space="preserve">and </w:t>
      </w:r>
      <w:r w:rsidR="00F33894">
        <w:t>the precipitation in the meteorological file</w:t>
      </w:r>
      <w:r>
        <w:t>.</w:t>
      </w:r>
      <w:r w:rsidR="00F33894">
        <w:t xml:space="preserve"> </w:t>
      </w:r>
      <w:r>
        <w:t xml:space="preserve"> </w:t>
      </w:r>
      <w:r w:rsidR="00F33894">
        <w:t xml:space="preserve">PRZM5 </w:t>
      </w:r>
      <w:r w:rsidR="000308F7">
        <w:t>and</w:t>
      </w:r>
      <w:r w:rsidR="00F33894">
        <w:t xml:space="preserve"> previous versions of PRZM </w:t>
      </w:r>
      <w:r w:rsidR="000308F7">
        <w:t xml:space="preserve">do </w:t>
      </w:r>
      <w:r w:rsidR="00F33894">
        <w:t>not allow irrigation</w:t>
      </w:r>
      <w:r w:rsidR="006F084E">
        <w:t xml:space="preserve"> to occur</w:t>
      </w:r>
      <w:r w:rsidR="00F33894">
        <w:t xml:space="preserve"> on a day with precipitation. </w:t>
      </w:r>
      <w:r w:rsidR="006A4838">
        <w:t xml:space="preserve"> The moisture deficit is </w:t>
      </w:r>
      <w:r w:rsidR="00D3424B">
        <w:t>calculated for</w:t>
      </w:r>
      <w:r w:rsidR="006A4838">
        <w:t xml:space="preserve"> the soil profile from the surface to a relevant depth.  In PRZM5</w:t>
      </w:r>
      <w:r w:rsidR="005E07D4">
        <w:t>,</w:t>
      </w:r>
      <w:r w:rsidR="006A4838">
        <w:t xml:space="preserve"> </w:t>
      </w:r>
      <w:r w:rsidR="005E07D4">
        <w:t>th</w:t>
      </w:r>
      <w:r w:rsidR="006F084E">
        <w:t xml:space="preserve">is </w:t>
      </w:r>
      <w:r w:rsidR="006A4838">
        <w:t xml:space="preserve">relevant depth can be </w:t>
      </w:r>
      <w:r w:rsidR="006F084E">
        <w:t>set</w:t>
      </w:r>
      <w:r w:rsidR="006A4838">
        <w:t xml:space="preserve"> to the root depth or to a </w:t>
      </w:r>
      <w:r w:rsidR="006F084E">
        <w:t>user-</w:t>
      </w:r>
      <w:r w:rsidR="006A4838">
        <w:t>specified depth.  T</w:t>
      </w:r>
      <w:r>
        <w:t>he soil moisture deficit is calculated as follows:</w:t>
      </w:r>
    </w:p>
    <w:p w14:paraId="7D4EA331" w14:textId="19781AE5" w:rsidR="008755AA" w:rsidRDefault="00DE2B4C" w:rsidP="005B4A57">
      <w:pPr>
        <w:tabs>
          <w:tab w:val="center" w:pos="4230"/>
          <w:tab w:val="right" w:pos="9270"/>
        </w:tabs>
        <w:rPr>
          <w:rFonts w:eastAsiaTheme="minorEastAsia"/>
        </w:rPr>
      </w:pPr>
      <w:r>
        <w:rPr>
          <w:rFonts w:eastAsiaTheme="minorEastAsia"/>
          <w:iCs/>
        </w:rPr>
        <w:tab/>
      </w:r>
      <m:oMath>
        <m:r>
          <w:rPr>
            <w:rFonts w:ascii="Cambria Math" w:hAnsi="Cambria Math"/>
          </w:rPr>
          <m:t>D</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max</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e>
            </m:d>
          </m:e>
        </m:nary>
      </m:oMath>
      <w:r>
        <w:rPr>
          <w:rFonts w:eastAsiaTheme="minorEastAsia"/>
        </w:rPr>
        <w:tab/>
        <w:t>(4-1)</w:t>
      </w:r>
    </w:p>
    <w:p w14:paraId="4CD79333" w14:textId="77777777" w:rsidR="00DE2B4C" w:rsidRDefault="00DE2B4C" w:rsidP="00F60077"/>
    <w:p w14:paraId="0536E3DF" w14:textId="77777777" w:rsidR="008755AA" w:rsidRDefault="006A4838" w:rsidP="00F60077">
      <w:r>
        <w:t>D = total soil moisture deficit for the relevant soil depth</w:t>
      </w:r>
      <w:r w:rsidR="00D302CF">
        <w:t xml:space="preserve"> (cm)</w:t>
      </w:r>
    </w:p>
    <w:p w14:paraId="25D09B69" w14:textId="77777777" w:rsidR="006A4838" w:rsidRDefault="006A4838" w:rsidP="00F60077">
      <w:r>
        <w:t>N = number of compartments for the relevant soil depth</w:t>
      </w:r>
    </w:p>
    <w:p w14:paraId="4EE6C3DD" w14:textId="2ED33EEF" w:rsidR="006A4838" w:rsidRPr="006A4838" w:rsidRDefault="006A4838" w:rsidP="00F60077">
      <w:r>
        <w:sym w:font="Symbol" w:char="F071"/>
      </w:r>
      <w:r w:rsidR="00E21757">
        <w:rPr>
          <w:vertAlign w:val="subscript"/>
        </w:rPr>
        <w:t>max</w:t>
      </w:r>
      <w:r>
        <w:rPr>
          <w:vertAlign w:val="subscript"/>
        </w:rPr>
        <w:t>,i</w:t>
      </w:r>
      <w:r>
        <w:t xml:space="preserve"> = </w:t>
      </w:r>
      <w:r w:rsidR="00E21757">
        <w:t>max capacity</w:t>
      </w:r>
      <w:r>
        <w:t xml:space="preserve"> for compartment </w:t>
      </w:r>
      <w:r w:rsidRPr="006A4838">
        <w:rPr>
          <w:i/>
        </w:rPr>
        <w:t>i</w:t>
      </w:r>
    </w:p>
    <w:p w14:paraId="05F4E262" w14:textId="77777777" w:rsidR="006A4838" w:rsidRPr="006A4838" w:rsidRDefault="006A4838" w:rsidP="00F60077">
      <w:r>
        <w:sym w:font="Symbol" w:char="F071"/>
      </w:r>
      <w:r>
        <w:rPr>
          <w:vertAlign w:val="subscript"/>
        </w:rPr>
        <w:t>i</w:t>
      </w:r>
      <w:r>
        <w:t xml:space="preserve"> = soil moisture in compartment </w:t>
      </w:r>
      <w:r w:rsidRPr="006A4838">
        <w:rPr>
          <w:i/>
        </w:rPr>
        <w:t>i</w:t>
      </w:r>
    </w:p>
    <w:p w14:paraId="1E9D8F10" w14:textId="77777777" w:rsidR="008755AA" w:rsidRPr="006A4838" w:rsidRDefault="006A4838" w:rsidP="00F60077">
      <w:r>
        <w:sym w:font="Symbol" w:char="F044"/>
      </w:r>
      <w:r>
        <w:t>z</w:t>
      </w:r>
      <w:r>
        <w:rPr>
          <w:vertAlign w:val="subscript"/>
        </w:rPr>
        <w:t>i</w:t>
      </w:r>
      <w:r>
        <w:t xml:space="preserve"> = thickness of compartment </w:t>
      </w:r>
      <w:r>
        <w:rPr>
          <w:i/>
        </w:rPr>
        <w:t>i</w:t>
      </w:r>
    </w:p>
    <w:p w14:paraId="1D861AE7" w14:textId="77777777" w:rsidR="008755AA" w:rsidRDefault="008755AA" w:rsidP="00F60077"/>
    <w:p w14:paraId="3CC2CB56" w14:textId="4E5F525E" w:rsidR="00F33894" w:rsidRDefault="00F33894" w:rsidP="00F60077">
      <w:r>
        <w:t xml:space="preserve">PRZM5 has </w:t>
      </w:r>
      <w:r w:rsidR="00335A23">
        <w:t>four</w:t>
      </w:r>
      <w:r w:rsidR="0030650D">
        <w:t xml:space="preserve"> </w:t>
      </w:r>
      <w:r>
        <w:t>irrigation options</w:t>
      </w:r>
      <w:r w:rsidR="001F0C92">
        <w:t>:</w:t>
      </w:r>
    </w:p>
    <w:p w14:paraId="17FF7DA8" w14:textId="77777777" w:rsidR="00F33894" w:rsidRDefault="00F33894" w:rsidP="00F60077"/>
    <w:p w14:paraId="3F846096" w14:textId="1CD5F520" w:rsidR="00F33894" w:rsidRDefault="00F33894" w:rsidP="00F60077">
      <w:pPr>
        <w:pStyle w:val="ListParagraph"/>
        <w:numPr>
          <w:ilvl w:val="0"/>
          <w:numId w:val="21"/>
        </w:numPr>
      </w:pPr>
      <w:r>
        <w:t xml:space="preserve">Type 1: </w:t>
      </w:r>
      <w:r w:rsidR="00E2787A">
        <w:t xml:space="preserve"> T</w:t>
      </w:r>
      <w:r>
        <w:t xml:space="preserve">his type of irrigation applies just enough water to satisfy the soil </w:t>
      </w:r>
      <w:r w:rsidR="00F26082">
        <w:t xml:space="preserve">moisture </w:t>
      </w:r>
      <w:r>
        <w:t>deficit.  The water is app</w:t>
      </w:r>
      <w:r w:rsidR="00E2787A">
        <w:t>l</w:t>
      </w:r>
      <w:r>
        <w:t xml:space="preserve">ied directly into the top surface layer and will not generate runoff. </w:t>
      </w:r>
      <w:r w:rsidR="00E2787A">
        <w:t>There is no maximum limit to the amount of water that can be applied.</w:t>
      </w:r>
      <w:r w:rsidR="00687565">
        <w:t xml:space="preserve"> (Previous versions of PRZM called this “flood irrigation”.)</w:t>
      </w:r>
    </w:p>
    <w:p w14:paraId="547A2A11" w14:textId="77777777" w:rsidR="007A6F5B" w:rsidRDefault="007A6F5B" w:rsidP="00F60077"/>
    <w:p w14:paraId="6DACA444" w14:textId="360C81E2" w:rsidR="00F33894" w:rsidRDefault="00F33894" w:rsidP="00F60077">
      <w:pPr>
        <w:pStyle w:val="ListParagraph"/>
        <w:numPr>
          <w:ilvl w:val="0"/>
          <w:numId w:val="21"/>
        </w:numPr>
      </w:pPr>
      <w:r>
        <w:lastRenderedPageBreak/>
        <w:t>Type 3:</w:t>
      </w:r>
      <w:r w:rsidR="00E2787A">
        <w:t xml:space="preserve">  This type of irrigation applies water above the canopy.  Its </w:t>
      </w:r>
      <w:r w:rsidR="007E676D">
        <w:t xml:space="preserve">effect </w:t>
      </w:r>
      <w:r w:rsidR="00E2787A">
        <w:t xml:space="preserve">on hydrology and pesticide transport is identical to precipitation.  The </w:t>
      </w:r>
      <w:r w:rsidR="00050D18">
        <w:t>model</w:t>
      </w:r>
      <w:r w:rsidR="00E2787A">
        <w:t xml:space="preserve"> attempts to satisfy the soil moisture deficit, the canopy holdup, and any additional leaching requirements, but the amount is limited by a user input (</w:t>
      </w:r>
      <w:r w:rsidR="00050D18" w:rsidRPr="00F10EFC">
        <w:rPr>
          <w:rFonts w:ascii="Consolas" w:hAnsi="Consolas" w:cs="Consolas"/>
          <w:b/>
          <w:bCs/>
          <w:color w:val="000000"/>
          <w:sz w:val="19"/>
          <w:szCs w:val="19"/>
        </w:rPr>
        <w:t>max_irrig</w:t>
      </w:r>
      <w:r w:rsidR="00E2787A">
        <w:t xml:space="preserve">). </w:t>
      </w:r>
    </w:p>
    <w:p w14:paraId="1326B998" w14:textId="77777777" w:rsidR="00F33894" w:rsidRDefault="00F33894" w:rsidP="00F60077"/>
    <w:p w14:paraId="4FAABD7B" w14:textId="666B3238" w:rsidR="00F33894" w:rsidRDefault="00F33894" w:rsidP="00F60077">
      <w:pPr>
        <w:pStyle w:val="ListParagraph"/>
        <w:numPr>
          <w:ilvl w:val="0"/>
          <w:numId w:val="21"/>
        </w:numPr>
      </w:pPr>
      <w:r>
        <w:t>Type 4:</w:t>
      </w:r>
      <w:r w:rsidR="00E2787A" w:rsidRPr="00E2787A">
        <w:t xml:space="preserve"> </w:t>
      </w:r>
      <w:r w:rsidR="00E2787A">
        <w:t xml:space="preserve">This type of irrigation applies water </w:t>
      </w:r>
      <w:r w:rsidR="00712D51">
        <w:t xml:space="preserve">under </w:t>
      </w:r>
      <w:r w:rsidR="00E2787A">
        <w:t xml:space="preserve">the canopy.  Its </w:t>
      </w:r>
      <w:r w:rsidR="007E676D">
        <w:t xml:space="preserve">effect </w:t>
      </w:r>
      <w:r w:rsidR="00E2787A">
        <w:t>on hydrology is identical to precipitation</w:t>
      </w:r>
      <w:r w:rsidR="00864911">
        <w:t>, except that the crop canopy has no impact on the water accounting</w:t>
      </w:r>
      <w:r w:rsidR="00E2787A">
        <w:t xml:space="preserve">.  The </w:t>
      </w:r>
      <w:r w:rsidR="00050D18">
        <w:t>model</w:t>
      </w:r>
      <w:r w:rsidR="00E2787A">
        <w:t xml:space="preserve"> attempts to satisfy the soil moisture deficit and any additional leaching requirements</w:t>
      </w:r>
      <w:r w:rsidR="001902F9">
        <w:t xml:space="preserve">, but the </w:t>
      </w:r>
      <w:r w:rsidR="00E2787A">
        <w:t>amount is limited by a user input (</w:t>
      </w:r>
      <w:r w:rsidR="00050D18" w:rsidRPr="00F10EFC">
        <w:rPr>
          <w:rFonts w:ascii="Consolas" w:hAnsi="Consolas" w:cs="Consolas"/>
          <w:b/>
          <w:bCs/>
          <w:color w:val="000000"/>
          <w:sz w:val="19"/>
          <w:szCs w:val="19"/>
        </w:rPr>
        <w:t>max_irrig</w:t>
      </w:r>
      <w:r w:rsidR="00E2787A">
        <w:t xml:space="preserve">). </w:t>
      </w:r>
    </w:p>
    <w:p w14:paraId="6433F98A" w14:textId="77777777" w:rsidR="00F33894" w:rsidRDefault="00F33894" w:rsidP="00F60077"/>
    <w:p w14:paraId="38F90584" w14:textId="0FF3D401" w:rsidR="00F33894" w:rsidRDefault="00F33894" w:rsidP="00F60077">
      <w:pPr>
        <w:pStyle w:val="ListParagraph"/>
        <w:numPr>
          <w:ilvl w:val="0"/>
          <w:numId w:val="21"/>
        </w:numPr>
      </w:pPr>
      <w:r>
        <w:t>Type 6:</w:t>
      </w:r>
      <w:r w:rsidR="00521318">
        <w:t xml:space="preserve">  This type of irrigation applies water above the canopy and applies a user-specified amount </w:t>
      </w:r>
      <w:r w:rsidR="009325B5">
        <w:t>(</w:t>
      </w:r>
      <w:r w:rsidR="00050D18" w:rsidRPr="00F10EFC">
        <w:rPr>
          <w:rFonts w:ascii="Consolas" w:hAnsi="Consolas" w:cs="Consolas"/>
          <w:b/>
          <w:bCs/>
          <w:color w:val="000000"/>
          <w:sz w:val="19"/>
          <w:szCs w:val="19"/>
        </w:rPr>
        <w:t>max_irrig</w:t>
      </w:r>
      <w:r w:rsidR="009325B5">
        <w:t xml:space="preserve">) </w:t>
      </w:r>
      <w:r w:rsidR="00521318">
        <w:t xml:space="preserve">that is not based on the soil moisture deficit.  Its </w:t>
      </w:r>
      <w:r w:rsidR="007E676D">
        <w:t xml:space="preserve">effect </w:t>
      </w:r>
      <w:r w:rsidR="00521318">
        <w:t>on hydrology and pesticide transport is identical to precipitation.</w:t>
      </w:r>
    </w:p>
    <w:p w14:paraId="44555F63" w14:textId="77777777" w:rsidR="0098621E" w:rsidRDefault="0098621E" w:rsidP="00F60077">
      <w:pPr>
        <w:pStyle w:val="Heading2"/>
      </w:pPr>
      <w:bookmarkStart w:id="16" w:name="_Toc49249791"/>
      <w:r>
        <w:t>Precipitation</w:t>
      </w:r>
      <w:r w:rsidR="002A2EA0">
        <w:t xml:space="preserve"> &amp; Snowmelt</w:t>
      </w:r>
      <w:bookmarkEnd w:id="16"/>
    </w:p>
    <w:p w14:paraId="1A3928EA" w14:textId="38477982" w:rsidR="00804464" w:rsidRDefault="00804464" w:rsidP="00F60077">
      <w:r>
        <w:t xml:space="preserve">Incoming precipitation is first partitioned between snow </w:t>
      </w:r>
      <w:r w:rsidR="001F0C92">
        <w:t xml:space="preserve">and </w:t>
      </w:r>
      <w:r>
        <w:t>rain, depending upon temperature.</w:t>
      </w:r>
      <w:r w:rsidR="001F0C92">
        <w:t xml:space="preserve">  </w:t>
      </w:r>
      <w:r>
        <w:t xml:space="preserve">Air temperatures below 0°C produce snow and may result in the accumulation of a snowpack.  Snow </w:t>
      </w:r>
      <w:r w:rsidR="000C3389">
        <w:t>a</w:t>
      </w:r>
      <w:r>
        <w:t>ccumulation melts when temp</w:t>
      </w:r>
      <w:r w:rsidR="001F0C92">
        <w:t>eratures are above 0°C</w:t>
      </w:r>
      <w:r>
        <w:t xml:space="preserve">. </w:t>
      </w:r>
      <w:r w:rsidR="00AB41B9">
        <w:t xml:space="preserve">PRZM uses the degree day method to calculate the amount of snow melt as a function of temperature (USDA, 2004).  </w:t>
      </w:r>
      <w:r>
        <w:t xml:space="preserve">The daily rate of snowmelt is </w:t>
      </w:r>
      <w:r w:rsidR="000C3389">
        <w:t>estimated</w:t>
      </w:r>
      <w:r w:rsidR="000C01DD">
        <w:t xml:space="preserve"> by the following</w:t>
      </w:r>
      <w:r w:rsidR="001F0C92">
        <w:t>:</w:t>
      </w:r>
    </w:p>
    <w:p w14:paraId="290D49B1" w14:textId="77777777" w:rsidR="00122812" w:rsidRDefault="00122812" w:rsidP="00F60077"/>
    <w:p w14:paraId="1DE36B95" w14:textId="304CAE78" w:rsidR="001F0C92" w:rsidRDefault="006D4570" w:rsidP="006D4570">
      <w:pPr>
        <w:tabs>
          <w:tab w:val="center" w:pos="4320"/>
          <w:tab w:val="right" w:pos="9360"/>
        </w:tabs>
      </w:pPr>
      <w:r>
        <w:rPr>
          <w:rFonts w:eastAsiaTheme="minorEastAsia"/>
        </w:rPr>
        <w:tab/>
      </w:r>
      <m:oMath>
        <m:r>
          <w:rPr>
            <w:rFonts w:ascii="Cambria Math" w:hAnsi="Cambria Math"/>
          </w:rPr>
          <m:t>M</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T</m:t>
                </m:r>
                <m:r>
                  <m:rPr>
                    <m:sty m:val="p"/>
                  </m:rPr>
                  <w:rPr>
                    <w:rFonts w:ascii="Cambria Math" w:hAnsi="Cambria Math"/>
                  </w:rPr>
                  <m:t xml:space="preserve">,  </m:t>
                </m:r>
                <m:r>
                  <w:rPr>
                    <w:rFonts w:ascii="Cambria Math" w:hAnsi="Cambria Math"/>
                  </w:rPr>
                  <m:t>SP</m:t>
                </m:r>
                <m:r>
                  <m:rPr>
                    <m:sty m:val="p"/>
                  </m:rPr>
                  <w:rPr>
                    <w:rFonts w:ascii="Cambria Math" w:hAnsi="Cambria Math"/>
                  </w:rPr>
                  <m:t>&gt;</m:t>
                </m:r>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T</m:t>
                </m:r>
              </m:e>
              <m:e>
                <m:r>
                  <w:rPr>
                    <w:rFonts w:ascii="Cambria Math" w:hAnsi="Cambria Math"/>
                  </w:rPr>
                  <m:t>SP</m:t>
                </m:r>
                <m:r>
                  <m:rPr>
                    <m:sty m:val="p"/>
                  </m:rPr>
                  <w:rPr>
                    <w:rFonts w:ascii="Cambria Math" w:hAnsi="Cambria Math"/>
                  </w:rPr>
                  <m:t xml:space="preserve">,  </m:t>
                </m:r>
                <m:r>
                  <w:rPr>
                    <w:rFonts w:ascii="Cambria Math" w:hAnsi="Cambria Math"/>
                  </w:rPr>
                  <m:t>SP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T</m:t>
                </m:r>
              </m:e>
            </m:eqArr>
          </m:e>
        </m:d>
      </m:oMath>
      <w:r w:rsidR="00340E3F">
        <w:rPr>
          <w:rFonts w:eastAsiaTheme="minorEastAsia"/>
        </w:rPr>
        <w:tab/>
        <w:t>(4-2)</w:t>
      </w:r>
    </w:p>
    <w:p w14:paraId="38A2ED0D" w14:textId="77777777" w:rsidR="00DE2B4C" w:rsidRDefault="00DE2B4C" w:rsidP="00F60077"/>
    <w:p w14:paraId="32489E2C" w14:textId="77777777" w:rsidR="00804464" w:rsidRDefault="00E57301" w:rsidP="00F60077">
      <w:r>
        <w:t>Where</w:t>
      </w:r>
      <w:r>
        <w:tab/>
      </w:r>
      <w:r w:rsidR="00804464">
        <w:t>M = melted snow</w:t>
      </w:r>
    </w:p>
    <w:p w14:paraId="26E8C611" w14:textId="77777777" w:rsidR="00804464" w:rsidRDefault="00E57301" w:rsidP="00F60077">
      <w:r>
        <w:tab/>
      </w:r>
      <w:r w:rsidR="00804464">
        <w:t>C</w:t>
      </w:r>
      <w:r w:rsidR="00804464" w:rsidRPr="00804464">
        <w:rPr>
          <w:vertAlign w:val="subscript"/>
        </w:rPr>
        <w:t>m</w:t>
      </w:r>
      <w:r w:rsidR="00804464">
        <w:t xml:space="preserve"> = </w:t>
      </w:r>
      <w:r w:rsidR="00823D0B">
        <w:t xml:space="preserve">snowmelt </w:t>
      </w:r>
      <w:r w:rsidR="00804464">
        <w:t>factor (cm/°C/day)</w:t>
      </w:r>
    </w:p>
    <w:p w14:paraId="4B0349F9" w14:textId="77777777" w:rsidR="000C3389" w:rsidRDefault="00E57301" w:rsidP="00F60077">
      <w:r>
        <w:tab/>
      </w:r>
      <w:r w:rsidR="00804464">
        <w:t>T</w:t>
      </w:r>
      <w:r w:rsidR="000C3389">
        <w:t xml:space="preserve"> = </w:t>
      </w:r>
      <w:r w:rsidR="00823D0B">
        <w:t xml:space="preserve">temperature </w:t>
      </w:r>
      <w:r w:rsidR="00804464">
        <w:t xml:space="preserve">(°C) </w:t>
      </w:r>
    </w:p>
    <w:p w14:paraId="5839C074" w14:textId="77777777" w:rsidR="000C3389" w:rsidRDefault="00E57301" w:rsidP="00F60077">
      <w:r>
        <w:tab/>
      </w:r>
      <w:r w:rsidR="000C3389">
        <w:t xml:space="preserve">SP = </w:t>
      </w:r>
      <w:r w:rsidR="00823D0B">
        <w:t xml:space="preserve">snow </w:t>
      </w:r>
      <w:r w:rsidR="000C3389">
        <w:t>accumulation (cm)</w:t>
      </w:r>
    </w:p>
    <w:p w14:paraId="3A990AAB" w14:textId="77777777" w:rsidR="0098621E" w:rsidRDefault="0098621E" w:rsidP="00F60077">
      <w:pPr>
        <w:pStyle w:val="Heading2"/>
      </w:pPr>
      <w:bookmarkStart w:id="17" w:name="_Toc49249792"/>
      <w:r>
        <w:t>Runoff</w:t>
      </w:r>
      <w:bookmarkEnd w:id="17"/>
    </w:p>
    <w:p w14:paraId="1C3B0483" w14:textId="77777777" w:rsidR="001F0C92" w:rsidRDefault="000C3389" w:rsidP="00F60077">
      <w:r>
        <w:t>The runoff calculation partitions the precipitation between infiltrating water and surface runoff</w:t>
      </w:r>
      <w:r w:rsidR="001F0C92">
        <w:t xml:space="preserve"> according to the NRCS Curve Number</w:t>
      </w:r>
      <w:r w:rsidR="008304BC">
        <w:t xml:space="preserve"> (CN)</w:t>
      </w:r>
      <w:r w:rsidR="00864911">
        <w:t xml:space="preserve"> </w:t>
      </w:r>
      <w:r w:rsidR="001F0C92">
        <w:t>Method (NRCS, 2003)</w:t>
      </w:r>
      <w:r w:rsidR="008304BC">
        <w:t xml:space="preserve">.  </w:t>
      </w:r>
      <w:r w:rsidR="00FE119D">
        <w:t xml:space="preserve">The </w:t>
      </w:r>
      <w:r w:rsidR="00D828BA">
        <w:t>CN</w:t>
      </w:r>
      <w:r w:rsidR="00FE119D">
        <w:t xml:space="preserve"> method estimates runoff from precipitation as follows:</w:t>
      </w:r>
    </w:p>
    <w:p w14:paraId="1F28C685" w14:textId="77777777" w:rsidR="00E22DB4" w:rsidRDefault="00E22DB4" w:rsidP="00F60077"/>
    <w:p w14:paraId="7A54A73E" w14:textId="5F7E7FD3" w:rsidR="00E22DB4" w:rsidRDefault="006D4570" w:rsidP="006D4570">
      <w:pPr>
        <w:tabs>
          <w:tab w:val="center" w:pos="4320"/>
          <w:tab w:val="right" w:pos="9360"/>
        </w:tabs>
      </w:pPr>
      <w:r>
        <w:rPr>
          <w:rFonts w:eastAsiaTheme="minorEastAsia"/>
        </w:rPr>
        <w:tab/>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  &amp;</m:t>
                </m:r>
                <m:r>
                  <w:rPr>
                    <w:rFonts w:ascii="Cambria Math" w:hAnsi="Cambria Math"/>
                  </w:rPr>
                  <m:t>P</m:t>
                </m:r>
                <m:r>
                  <m:rPr>
                    <m:sty m:val="p"/>
                  </m:rPr>
                  <w:rPr>
                    <w:rFonts w:ascii="Cambria Math" w:hAnsi="Cambria Math"/>
                  </w:rPr>
                  <m:t>≤0.2</m:t>
                </m:r>
                <m:r>
                  <w:rPr>
                    <w:rFonts w:ascii="Cambria Math" w:hAnsi="Cambria Math"/>
                  </w:rPr>
                  <m:t>S</m:t>
                </m:r>
              </m:e>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P</m:t>
                            </m:r>
                            <m:r>
                              <m:rPr>
                                <m:sty m:val="p"/>
                              </m:rPr>
                              <w:rPr>
                                <w:rFonts w:ascii="Cambria Math" w:hAnsi="Cambria Math"/>
                              </w:rPr>
                              <m:t>-0.2</m:t>
                            </m:r>
                            <m:r>
                              <w:rPr>
                                <w:rFonts w:ascii="Cambria Math" w:hAnsi="Cambria Math"/>
                              </w:rPr>
                              <m:t>S</m:t>
                            </m:r>
                          </m:e>
                        </m:d>
                      </m:e>
                      <m:sup>
                        <m:r>
                          <m:rPr>
                            <m:sty m:val="p"/>
                          </m:rPr>
                          <w:rPr>
                            <w:rFonts w:ascii="Cambria Math" w:hAnsi="Cambria Math"/>
                          </w:rPr>
                          <m:t>2</m:t>
                        </m:r>
                      </m:sup>
                    </m:sSup>
                  </m:num>
                  <m:den>
                    <m:r>
                      <w:rPr>
                        <w:rFonts w:ascii="Cambria Math" w:hAnsi="Cambria Math"/>
                      </w:rPr>
                      <m:t>P</m:t>
                    </m:r>
                    <m:r>
                      <m:rPr>
                        <m:sty m:val="p"/>
                      </m:rPr>
                      <w:rPr>
                        <w:rFonts w:ascii="Cambria Math" w:hAnsi="Cambria Math"/>
                      </w:rPr>
                      <m:t>+0.8</m:t>
                    </m:r>
                    <m:r>
                      <w:rPr>
                        <w:rFonts w:ascii="Cambria Math" w:hAnsi="Cambria Math"/>
                      </w:rPr>
                      <m:t>S</m:t>
                    </m:r>
                  </m:den>
                </m:f>
                <m:r>
                  <m:rPr>
                    <m:sty m:val="p"/>
                  </m:rPr>
                  <w:rPr>
                    <w:rFonts w:ascii="Cambria Math" w:hAnsi="Cambria Math"/>
                  </w:rPr>
                  <m:t>,  &amp;</m:t>
                </m:r>
                <m:r>
                  <w:rPr>
                    <w:rFonts w:ascii="Cambria Math" w:hAnsi="Cambria Math"/>
                  </w:rPr>
                  <m:t>P</m:t>
                </m:r>
                <m:r>
                  <m:rPr>
                    <m:sty m:val="p"/>
                  </m:rPr>
                  <w:rPr>
                    <w:rFonts w:ascii="Cambria Math" w:hAnsi="Cambria Math"/>
                  </w:rPr>
                  <m:t>&gt;0.2</m:t>
                </m:r>
                <m:r>
                  <w:rPr>
                    <w:rFonts w:ascii="Cambria Math" w:hAnsi="Cambria Math"/>
                  </w:rPr>
                  <m:t>S</m:t>
                </m:r>
              </m:e>
            </m:eqArr>
          </m:e>
        </m:d>
      </m:oMath>
      <w:r>
        <w:rPr>
          <w:rFonts w:eastAsiaTheme="minorEastAsia"/>
        </w:rPr>
        <w:tab/>
      </w:r>
      <w:r w:rsidR="00E22DB4">
        <w:rPr>
          <w:rFonts w:eastAsiaTheme="minorEastAsia"/>
        </w:rPr>
        <w:t>(4-3)</w:t>
      </w:r>
    </w:p>
    <w:p w14:paraId="1CA0E7F1" w14:textId="77777777" w:rsidR="00E22DB4" w:rsidRDefault="00E22DB4" w:rsidP="00F60077"/>
    <w:p w14:paraId="63EECA1C" w14:textId="77777777" w:rsidR="00FE119D" w:rsidRDefault="00916CC7" w:rsidP="00F60077">
      <w:r>
        <w:t>W</w:t>
      </w:r>
      <w:r w:rsidR="00D828BA">
        <w:t xml:space="preserve">here </w:t>
      </w:r>
      <w:r w:rsidR="00611B6C">
        <w:t xml:space="preserve">Q = </w:t>
      </w:r>
      <w:r w:rsidR="00FE119D">
        <w:t>runoff (</w:t>
      </w:r>
      <w:r w:rsidR="00611B6C">
        <w:t>cm</w:t>
      </w:r>
      <w:r w:rsidR="00FE119D">
        <w:t>)</w:t>
      </w:r>
    </w:p>
    <w:p w14:paraId="5ACC91E6" w14:textId="77777777" w:rsidR="00FE119D" w:rsidRDefault="00FE119D" w:rsidP="00F60077">
      <w:r>
        <w:tab/>
        <w:t>P</w:t>
      </w:r>
      <w:r w:rsidR="00611B6C">
        <w:t xml:space="preserve"> </w:t>
      </w:r>
      <w:r>
        <w:t>= precipitation (</w:t>
      </w:r>
      <w:r w:rsidR="00611B6C">
        <w:t>cm</w:t>
      </w:r>
      <w:r>
        <w:t>)</w:t>
      </w:r>
    </w:p>
    <w:p w14:paraId="75061CD0" w14:textId="77777777" w:rsidR="00FE119D" w:rsidRDefault="00FE119D" w:rsidP="00F60077">
      <w:r>
        <w:t>S = potential maximum retention (</w:t>
      </w:r>
      <w:r w:rsidR="00611B6C">
        <w:t>cm</w:t>
      </w:r>
      <w:r>
        <w:t>)</w:t>
      </w:r>
    </w:p>
    <w:p w14:paraId="068C45DC" w14:textId="77777777" w:rsidR="000B39E4" w:rsidRDefault="000B39E4" w:rsidP="00F60077"/>
    <w:p w14:paraId="4E60CAC9" w14:textId="77777777" w:rsidR="000B39E4" w:rsidRDefault="000B39E4" w:rsidP="00F60077">
      <w:r>
        <w:t>S is related to the soil type</w:t>
      </w:r>
      <w:r w:rsidR="00D828BA">
        <w:t>,</w:t>
      </w:r>
      <w:r>
        <w:t xml:space="preserve"> crop cover</w:t>
      </w:r>
      <w:r w:rsidR="00D828BA">
        <w:t>,</w:t>
      </w:r>
      <w:r>
        <w:t xml:space="preserve"> </w:t>
      </w:r>
      <w:r w:rsidR="008260B2">
        <w:t xml:space="preserve">and management practices </w:t>
      </w:r>
      <w:r>
        <w:t xml:space="preserve">and is calculated by tabulated values for </w:t>
      </w:r>
      <w:r w:rsidR="00D828BA">
        <w:t>CN</w:t>
      </w:r>
      <w:r>
        <w:t xml:space="preserve"> as follows:</w:t>
      </w:r>
    </w:p>
    <w:p w14:paraId="72504DE5" w14:textId="77777777" w:rsidR="000B39E4" w:rsidRDefault="000B39E4" w:rsidP="00F60077"/>
    <w:p w14:paraId="0DC931F8" w14:textId="77777777" w:rsidR="000B39E4" w:rsidRDefault="00340E3F" w:rsidP="006D4570">
      <w:pPr>
        <w:tabs>
          <w:tab w:val="center" w:pos="4320"/>
          <w:tab w:val="right" w:pos="9360"/>
        </w:tabs>
      </w:pPr>
      <w:r>
        <w:rPr>
          <w:rFonts w:eastAsiaTheme="minorEastAsia"/>
        </w:rPr>
        <w:tab/>
      </w:r>
      <m:oMath>
        <m:r>
          <w:rPr>
            <w:rFonts w:ascii="Cambria Math" w:hAnsi="Cambria Math"/>
          </w:rPr>
          <m:t>S</m:t>
        </m:r>
        <m:r>
          <m:rPr>
            <m:sty m:val="p"/>
          </m:rPr>
          <w:rPr>
            <w:rFonts w:ascii="Cambria Math" w:hAnsi="Cambria Math"/>
          </w:rPr>
          <m:t>=</m:t>
        </m:r>
        <m:f>
          <m:fPr>
            <m:ctrlPr>
              <w:rPr>
                <w:rFonts w:ascii="Cambria Math" w:hAnsi="Cambria Math"/>
              </w:rPr>
            </m:ctrlPr>
          </m:fPr>
          <m:num>
            <m:r>
              <m:rPr>
                <m:sty m:val="p"/>
              </m:rPr>
              <w:rPr>
                <w:rFonts w:ascii="Cambria Math" w:hAnsi="Cambria Math"/>
              </w:rPr>
              <m:t>2540</m:t>
            </m:r>
          </m:num>
          <m:den>
            <m:r>
              <w:rPr>
                <w:rFonts w:ascii="Cambria Math" w:hAnsi="Cambria Math"/>
              </w:rPr>
              <m:t>CN</m:t>
            </m:r>
          </m:den>
        </m:f>
        <m:r>
          <m:rPr>
            <m:sty m:val="p"/>
          </m:rPr>
          <w:rPr>
            <w:rFonts w:ascii="Cambria Math" w:hAnsi="Cambria Math"/>
          </w:rPr>
          <m:t>-25.4</m:t>
        </m:r>
      </m:oMath>
      <w:r>
        <w:rPr>
          <w:rFonts w:eastAsiaTheme="minorEastAsia"/>
        </w:rPr>
        <w:tab/>
        <w:t>(4-4)</w:t>
      </w:r>
    </w:p>
    <w:p w14:paraId="7A8EC098" w14:textId="77777777" w:rsidR="00FE119D" w:rsidRDefault="00FE119D" w:rsidP="00F60077"/>
    <w:p w14:paraId="517F8EB0" w14:textId="7DD0E07E" w:rsidR="00F54E3A" w:rsidRDefault="00FE119D" w:rsidP="00F60077">
      <w:r>
        <w:lastRenderedPageBreak/>
        <w:t xml:space="preserve">In this implementation of the </w:t>
      </w:r>
      <w:r w:rsidR="00D46DD3">
        <w:t>CN</w:t>
      </w:r>
      <w:r>
        <w:t xml:space="preserve"> method, rain, irrigation water, and snowmelt are treated as having the same effect as precipitation.</w:t>
      </w:r>
      <w:r w:rsidR="000B39E4">
        <w:t xml:space="preserve"> Thus</w:t>
      </w:r>
      <w:r w:rsidR="0073368C">
        <w:t>,</w:t>
      </w:r>
      <w:r w:rsidR="000B39E4">
        <w:t xml:space="preserve"> precipitation in the above equations is the sum of rain, snowmelt</w:t>
      </w:r>
      <w:r w:rsidR="00D46DD3">
        <w:t>,</w:t>
      </w:r>
      <w:r w:rsidR="000B39E4">
        <w:t xml:space="preserve"> and irrigation.</w:t>
      </w:r>
      <w:r w:rsidR="00F54E3A">
        <w:t xml:space="preserve">  </w:t>
      </w:r>
      <w:r w:rsidR="000F090A">
        <w:t xml:space="preserve">The </w:t>
      </w:r>
      <w:r w:rsidR="00D46DD3">
        <w:t>CN</w:t>
      </w:r>
      <w:r w:rsidR="000F090A">
        <w:t xml:space="preserve"> used for </w:t>
      </w:r>
      <w:r w:rsidR="008304BC">
        <w:t xml:space="preserve">daily </w:t>
      </w:r>
      <w:r w:rsidR="000F090A">
        <w:t xml:space="preserve">runoff calculations </w:t>
      </w:r>
      <w:r w:rsidR="00D46DD3">
        <w:t xml:space="preserve">is </w:t>
      </w:r>
      <w:r w:rsidR="000F090A">
        <w:t xml:space="preserve">adjusted on a daily basis according to the soil moisture.  </w:t>
      </w:r>
    </w:p>
    <w:p w14:paraId="2591DF5D" w14:textId="77777777" w:rsidR="00F54E3A" w:rsidRDefault="00F54E3A" w:rsidP="00F60077"/>
    <w:p w14:paraId="6832BC10" w14:textId="77777777" w:rsidR="00A5258F" w:rsidRDefault="00F54E3A" w:rsidP="00F60077">
      <w:r>
        <w:t>Young and Carleton (2006) documented the method used in PRZM</w:t>
      </w:r>
      <w:r w:rsidR="00391F99">
        <w:t xml:space="preserve"> </w:t>
      </w:r>
      <w:r>
        <w:t xml:space="preserve">3.12 and found </w:t>
      </w:r>
      <w:r w:rsidR="001654B9">
        <w:t>it disagreed with</w:t>
      </w:r>
      <w:r w:rsidR="000F090A">
        <w:t xml:space="preserve"> the method</w:t>
      </w:r>
      <w:r w:rsidR="001654B9">
        <w:t>s</w:t>
      </w:r>
      <w:r w:rsidR="000F090A">
        <w:t xml:space="preserve"> </w:t>
      </w:r>
      <w:r>
        <w:t xml:space="preserve">described in </w:t>
      </w:r>
      <w:r w:rsidR="000F090A">
        <w:t xml:space="preserve">previous </w:t>
      </w:r>
      <w:r>
        <w:t>PRZM manual</w:t>
      </w:r>
      <w:r w:rsidR="000F090A">
        <w:t>s</w:t>
      </w:r>
      <w:r w:rsidR="00391F99">
        <w:t>. The subsequent discussion here clarifies the way that PRZM5 (as well as previous PRZM versions) calculate the curve number adjustments.</w:t>
      </w:r>
      <w:r>
        <w:t xml:space="preserve">  In PRZM, the user enters the </w:t>
      </w:r>
      <w:r w:rsidR="00D46DD3">
        <w:t>CN</w:t>
      </w:r>
      <w:r w:rsidR="002014F1">
        <w:t>,</w:t>
      </w:r>
      <w:r w:rsidR="00D46DD3">
        <w:t xml:space="preserve"> </w:t>
      </w:r>
      <w:r w:rsidR="002014F1">
        <w:t xml:space="preserve">which </w:t>
      </w:r>
      <w:r w:rsidR="00E2021A">
        <w:t>represents average</w:t>
      </w:r>
      <w:r>
        <w:t xml:space="preserve"> antecedent conditions (CN</w:t>
      </w:r>
      <w:r w:rsidRPr="00F54E3A">
        <w:rPr>
          <w:vertAlign w:val="subscript"/>
        </w:rPr>
        <w:t>II</w:t>
      </w:r>
      <w:r>
        <w:t xml:space="preserve">).  </w:t>
      </w:r>
      <w:r w:rsidR="00E2021A">
        <w:t>PRZM</w:t>
      </w:r>
      <w:r>
        <w:t xml:space="preserve"> then determines the associated low and high</w:t>
      </w:r>
      <w:r w:rsidR="00E2021A">
        <w:t xml:space="preserve"> </w:t>
      </w:r>
      <w:r w:rsidR="008A3468">
        <w:t>CN</w:t>
      </w:r>
      <w:r>
        <w:t>s (CN</w:t>
      </w:r>
      <w:r w:rsidRPr="00F54E3A">
        <w:rPr>
          <w:vertAlign w:val="subscript"/>
        </w:rPr>
        <w:t>I</w:t>
      </w:r>
      <w:r>
        <w:t xml:space="preserve"> </w:t>
      </w:r>
      <w:r w:rsidR="00E2021A">
        <w:t>and CN</w:t>
      </w:r>
      <w:r w:rsidR="00E2021A" w:rsidRPr="00E2021A">
        <w:rPr>
          <w:vertAlign w:val="subscript"/>
        </w:rPr>
        <w:t>III</w:t>
      </w:r>
      <w:r w:rsidRPr="00E2021A">
        <w:t xml:space="preserve">, </w:t>
      </w:r>
      <w:r>
        <w:t>respectively)</w:t>
      </w:r>
      <w:r w:rsidR="00E2021A">
        <w:t xml:space="preserve"> from </w:t>
      </w:r>
      <w:r w:rsidR="008A3468">
        <w:t>CN</w:t>
      </w:r>
      <w:r w:rsidR="00E2021A">
        <w:t xml:space="preserve"> tables given in NRCS (2003).  PRZM then calculates </w:t>
      </w:r>
      <w:r w:rsidR="00E2021A" w:rsidRPr="00E2021A">
        <w:t>the average soil moisture in the top 10 cm of soil</w:t>
      </w:r>
      <w:r w:rsidR="00E2021A">
        <w:t xml:space="preserve"> for each day</w:t>
      </w:r>
      <w:r w:rsidR="006201F0">
        <w:t>, and</w:t>
      </w:r>
      <w:r w:rsidR="00E2021A">
        <w:t xml:space="preserve"> </w:t>
      </w:r>
      <w:r w:rsidR="008304BC">
        <w:t xml:space="preserve">calculates an adjusted </w:t>
      </w:r>
      <w:r w:rsidR="006201F0">
        <w:t>CN</w:t>
      </w:r>
      <w:r w:rsidR="00E2021A">
        <w:t xml:space="preserve"> based on this soil moisture.</w:t>
      </w:r>
    </w:p>
    <w:p w14:paraId="7D65A460" w14:textId="77777777" w:rsidR="00A5258F" w:rsidRDefault="00A5258F" w:rsidP="00F60077"/>
    <w:p w14:paraId="3F5FECAA" w14:textId="77777777" w:rsidR="00A5258F" w:rsidRDefault="006201F0" w:rsidP="00F60077">
      <w:r>
        <w:t>A</w:t>
      </w:r>
      <w:r w:rsidR="00E2021A">
        <w:t xml:space="preserve">s described in Young and Carleton (2006), </w:t>
      </w:r>
      <w:r w:rsidR="00E2021A" w:rsidRPr="00E2021A">
        <w:t>PRZM uses</w:t>
      </w:r>
      <w:r w:rsidR="00E2021A">
        <w:t xml:space="preserve"> </w:t>
      </w:r>
      <w:r w:rsidR="00E2021A" w:rsidRPr="00E2021A">
        <w:t>the following definitions</w:t>
      </w:r>
      <w:r>
        <w:t xml:space="preserve"> to make these calculations</w:t>
      </w:r>
      <w:r w:rsidR="00E2021A" w:rsidRPr="00E2021A">
        <w:t xml:space="preserve">: </w:t>
      </w:r>
    </w:p>
    <w:p w14:paraId="5E06FDEA" w14:textId="451851A0" w:rsidR="0073234A" w:rsidRDefault="00E2021A" w:rsidP="00F60077">
      <w:pPr>
        <w:pStyle w:val="ListParagraph"/>
        <w:numPr>
          <w:ilvl w:val="0"/>
          <w:numId w:val="23"/>
        </w:numPr>
      </w:pPr>
      <w:r w:rsidRPr="00E2021A">
        <w:t>CN</w:t>
      </w:r>
      <w:r w:rsidRPr="00A5258F">
        <w:rPr>
          <w:vertAlign w:val="subscript"/>
        </w:rPr>
        <w:t>I</w:t>
      </w:r>
      <w:r w:rsidRPr="00E2021A">
        <w:t xml:space="preserve"> occurs when the average</w:t>
      </w:r>
      <w:r>
        <w:t xml:space="preserve"> </w:t>
      </w:r>
      <w:r w:rsidRPr="00E2021A">
        <w:t xml:space="preserve">soil moisture content is zero in the top 10 cm of </w:t>
      </w:r>
      <w:r w:rsidR="00050D18" w:rsidRPr="00E2021A">
        <w:t>soil.</w:t>
      </w:r>
      <w:r>
        <w:t xml:space="preserve"> </w:t>
      </w:r>
    </w:p>
    <w:p w14:paraId="4D47D0C6" w14:textId="7721AD14" w:rsidR="0073234A" w:rsidRDefault="00E2021A" w:rsidP="00F60077">
      <w:pPr>
        <w:pStyle w:val="ListParagraph"/>
        <w:numPr>
          <w:ilvl w:val="0"/>
          <w:numId w:val="23"/>
        </w:numPr>
      </w:pPr>
      <w:r w:rsidRPr="00E2021A">
        <w:t>CN</w:t>
      </w:r>
      <w:r w:rsidRPr="00A5258F">
        <w:rPr>
          <w:vertAlign w:val="subscript"/>
        </w:rPr>
        <w:t>II</w:t>
      </w:r>
      <w:r w:rsidRPr="00E2021A">
        <w:t xml:space="preserve"> occurs when the soil moisture content in the</w:t>
      </w:r>
      <w:r>
        <w:t xml:space="preserve"> </w:t>
      </w:r>
      <w:r w:rsidRPr="00E2021A">
        <w:t xml:space="preserve">top 10 cm of soil is equal to </w:t>
      </w:r>
      <w:r w:rsidR="0018355D">
        <w:t>a</w:t>
      </w:r>
      <w:r w:rsidRPr="00E2021A">
        <w:t xml:space="preserve"> </w:t>
      </w:r>
      <w:r w:rsidR="006B0884">
        <w:t xml:space="preserve">representative </w:t>
      </w:r>
      <w:r w:rsidRPr="00E2021A">
        <w:t xml:space="preserve">halfway point between field </w:t>
      </w:r>
      <w:r>
        <w:t>c</w:t>
      </w:r>
      <w:r w:rsidRPr="00E2021A">
        <w:t>apacity</w:t>
      </w:r>
      <w:r>
        <w:t xml:space="preserve"> </w:t>
      </w:r>
      <w:r w:rsidRPr="00E2021A">
        <w:t xml:space="preserve">and wilting </w:t>
      </w:r>
      <w:r w:rsidR="00050D18" w:rsidRPr="00E2021A">
        <w:t>point.</w:t>
      </w:r>
    </w:p>
    <w:p w14:paraId="572122CE" w14:textId="77777777" w:rsidR="0073234A" w:rsidRDefault="00E2021A" w:rsidP="00F60077">
      <w:pPr>
        <w:pStyle w:val="ListParagraph"/>
        <w:numPr>
          <w:ilvl w:val="0"/>
          <w:numId w:val="23"/>
        </w:numPr>
      </w:pPr>
      <w:r w:rsidRPr="00E2021A">
        <w:t>CN</w:t>
      </w:r>
      <w:r w:rsidRPr="00A5258F">
        <w:rPr>
          <w:vertAlign w:val="subscript"/>
        </w:rPr>
        <w:t>III</w:t>
      </w:r>
      <w:r w:rsidRPr="00E2021A">
        <w:t xml:space="preserve"> occurs when soil moisture</w:t>
      </w:r>
      <w:r>
        <w:t xml:space="preserve"> </w:t>
      </w:r>
      <w:r w:rsidRPr="00E2021A">
        <w:t>content rises to a value equal to the sum of field capacity</w:t>
      </w:r>
      <w:r>
        <w:t xml:space="preserve"> </w:t>
      </w:r>
      <w:r w:rsidRPr="00E2021A">
        <w:t xml:space="preserve">plus wilting point. </w:t>
      </w:r>
    </w:p>
    <w:p w14:paraId="2D4121BD" w14:textId="77777777" w:rsidR="00F54E3A" w:rsidRDefault="00E2021A" w:rsidP="00F60077">
      <w:r w:rsidRPr="00E2021A">
        <w:t>When the PRZM-calculated soil</w:t>
      </w:r>
      <w:r>
        <w:t xml:space="preserve"> </w:t>
      </w:r>
      <w:r w:rsidRPr="00E2021A">
        <w:t>moisture falls between these values, PRZM uses linear</w:t>
      </w:r>
      <w:r>
        <w:t xml:space="preserve"> </w:t>
      </w:r>
      <w:r w:rsidRPr="00E2021A">
        <w:t xml:space="preserve">interpolation to arrive at a </w:t>
      </w:r>
      <w:r w:rsidR="00AC6F3D">
        <w:t>CN</w:t>
      </w:r>
      <w:r w:rsidRPr="00E2021A">
        <w:t>.</w:t>
      </w:r>
      <w:r w:rsidR="0031328C">
        <w:t xml:space="preserve"> </w:t>
      </w:r>
      <w:r w:rsidR="000F090A">
        <w:t xml:space="preserve"> The scheme is depicted in </w:t>
      </w:r>
      <w:r w:rsidR="000F090A" w:rsidRPr="008D2490">
        <w:rPr>
          <w:b/>
        </w:rPr>
        <w:t>Figure</w:t>
      </w:r>
      <w:r w:rsidR="00AC6F3D" w:rsidRPr="008D2490">
        <w:rPr>
          <w:b/>
        </w:rPr>
        <w:t xml:space="preserve"> </w:t>
      </w:r>
      <w:r w:rsidR="00DC4956" w:rsidRPr="008D2490">
        <w:rPr>
          <w:b/>
        </w:rPr>
        <w:t>4</w:t>
      </w:r>
      <w:r w:rsidR="000566F1" w:rsidRPr="008D2490">
        <w:rPr>
          <w:b/>
        </w:rPr>
        <w:t>.</w:t>
      </w:r>
      <w:r w:rsidR="00DC4956" w:rsidRPr="008D2490">
        <w:rPr>
          <w:b/>
        </w:rPr>
        <w:t>2</w:t>
      </w:r>
      <w:r w:rsidR="000F090A">
        <w:t>.</w:t>
      </w:r>
      <w:r w:rsidR="0031328C">
        <w:t xml:space="preserve"> </w:t>
      </w:r>
      <w:r w:rsidR="00ED767A">
        <w:t xml:space="preserve"> </w:t>
      </w:r>
      <w:r w:rsidR="00693D7A">
        <w:t xml:space="preserve">As shown, PRZM </w:t>
      </w:r>
      <w:r w:rsidR="00CE69E0">
        <w:t>CN</w:t>
      </w:r>
      <w:r w:rsidR="00693D7A">
        <w:t>s are somewhat restricted in variability and will never reach the CN</w:t>
      </w:r>
      <w:r w:rsidR="00693D7A" w:rsidRPr="0018355D">
        <w:rPr>
          <w:vertAlign w:val="subscript"/>
        </w:rPr>
        <w:t>I</w:t>
      </w:r>
      <w:r w:rsidR="00693D7A">
        <w:t xml:space="preserve"> or CN</w:t>
      </w:r>
      <w:r w:rsidR="00693D7A" w:rsidRPr="0018355D">
        <w:rPr>
          <w:vertAlign w:val="subscript"/>
        </w:rPr>
        <w:t>I</w:t>
      </w:r>
      <w:r w:rsidR="00EB21D9" w:rsidRPr="0018355D">
        <w:rPr>
          <w:vertAlign w:val="subscript"/>
        </w:rPr>
        <w:t>I</w:t>
      </w:r>
      <w:r w:rsidR="00693D7A" w:rsidRPr="0018355D">
        <w:rPr>
          <w:vertAlign w:val="subscript"/>
        </w:rPr>
        <w:t>I</w:t>
      </w:r>
      <w:r w:rsidR="00693D7A">
        <w:t xml:space="preserve"> values.</w:t>
      </w:r>
    </w:p>
    <w:p w14:paraId="36B80E87" w14:textId="77777777" w:rsidR="00E22DB4" w:rsidRDefault="00E22DB4" w:rsidP="00F60077"/>
    <w:p w14:paraId="4E1213BB" w14:textId="77777777" w:rsidR="00B17709" w:rsidRDefault="00E22DB4" w:rsidP="00F60077">
      <w:r>
        <w:rPr>
          <w:noProof/>
        </w:rPr>
        <w:drawing>
          <wp:inline distT="0" distB="0" distL="0" distR="0" wp14:anchorId="1BD8B147" wp14:editId="2BCDB194">
            <wp:extent cx="3982831" cy="3286125"/>
            <wp:effectExtent l="0" t="0" r="0" b="0"/>
            <wp:docPr id="6" name="Picture 6" descr="PRZM scheme for CN adjustments.  Solid lines reflect the range of CN adjustments possible.  WP is wilting point; FC is field capacity.  Dotted lines are used in the PRZM calculations, but these CNs may not be attained in PRZM." title="PRZM scheme for CN adjustm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3984118" cy="3287187"/>
                    </a:xfrm>
                    <a:prstGeom prst="rect">
                      <a:avLst/>
                    </a:prstGeom>
                    <a:noFill/>
                    <a:ln w="9525">
                      <a:noFill/>
                      <a:miter lim="800000"/>
                      <a:headEnd/>
                      <a:tailEnd/>
                    </a:ln>
                  </pic:spPr>
                </pic:pic>
              </a:graphicData>
            </a:graphic>
          </wp:inline>
        </w:drawing>
      </w:r>
    </w:p>
    <w:p w14:paraId="268BB9BD" w14:textId="77777777" w:rsidR="00B17709" w:rsidRPr="00C27D6C" w:rsidRDefault="00B17709" w:rsidP="00F60077">
      <w:pPr>
        <w:pStyle w:val="Caption"/>
      </w:pPr>
      <w:r w:rsidRPr="00CE69E0">
        <w:t xml:space="preserve">Figure </w:t>
      </w:r>
      <w:r w:rsidR="00120FD4" w:rsidRPr="00CE69E0">
        <w:fldChar w:fldCharType="begin"/>
      </w:r>
      <w:r w:rsidR="00263A91" w:rsidRPr="00CE69E0">
        <w:instrText xml:space="preserve"> STYLEREF 1 \s </w:instrText>
      </w:r>
      <w:r w:rsidR="00120FD4" w:rsidRPr="00CE69E0">
        <w:fldChar w:fldCharType="separate"/>
      </w:r>
      <w:r w:rsidR="00D930C2" w:rsidRPr="00CE69E0">
        <w:rPr>
          <w:noProof/>
        </w:rPr>
        <w:t>4</w:t>
      </w:r>
      <w:r w:rsidR="00120FD4" w:rsidRPr="00CE69E0">
        <w:fldChar w:fldCharType="end"/>
      </w:r>
      <w:r w:rsidR="00E833A5">
        <w:t>.</w:t>
      </w:r>
      <w:r w:rsidR="00120FD4" w:rsidRPr="00CE69E0">
        <w:fldChar w:fldCharType="begin"/>
      </w:r>
      <w:r w:rsidR="00263A91" w:rsidRPr="00CE69E0">
        <w:instrText xml:space="preserve"> SEQ Figure \* ARABIC \s 1 </w:instrText>
      </w:r>
      <w:r w:rsidR="00120FD4" w:rsidRPr="00CE69E0">
        <w:fldChar w:fldCharType="separate"/>
      </w:r>
      <w:r w:rsidR="00D930C2" w:rsidRPr="00CE69E0">
        <w:rPr>
          <w:noProof/>
        </w:rPr>
        <w:t>2</w:t>
      </w:r>
      <w:r w:rsidR="00120FD4" w:rsidRPr="00CE69E0">
        <w:fldChar w:fldCharType="end"/>
      </w:r>
      <w:r w:rsidRPr="00CE69E0">
        <w:t xml:space="preserve"> PRZM scheme for </w:t>
      </w:r>
      <w:r w:rsidR="00C61DC6">
        <w:t>CN</w:t>
      </w:r>
      <w:r w:rsidRPr="00CE69E0">
        <w:t xml:space="preserve"> adjustments.  </w:t>
      </w:r>
      <w:r w:rsidRPr="00C27D6C">
        <w:t xml:space="preserve">Solid lines reflect the range of </w:t>
      </w:r>
      <w:r w:rsidR="00C61DC6" w:rsidRPr="00C27D6C">
        <w:t>CN</w:t>
      </w:r>
      <w:r w:rsidRPr="00C27D6C">
        <w:t xml:space="preserve"> adjustments possible.  WP is wilting point; FC is field capacity.  Dotted lines are used in the PRZM calculations</w:t>
      </w:r>
      <w:r w:rsidR="004236A7" w:rsidRPr="00C27D6C">
        <w:t>,</w:t>
      </w:r>
      <w:r w:rsidRPr="00C27D6C">
        <w:t xml:space="preserve"> but these </w:t>
      </w:r>
      <w:r w:rsidR="00C61DC6" w:rsidRPr="00C27D6C">
        <w:t>CNs</w:t>
      </w:r>
      <w:r w:rsidRPr="00C27D6C">
        <w:t xml:space="preserve"> </w:t>
      </w:r>
      <w:r w:rsidR="004236A7" w:rsidRPr="00C27D6C">
        <w:t xml:space="preserve">may </w:t>
      </w:r>
      <w:r w:rsidRPr="00C27D6C">
        <w:t>not be attained in PRZM.</w:t>
      </w:r>
    </w:p>
    <w:p w14:paraId="5961421A" w14:textId="77777777" w:rsidR="0031328C" w:rsidRDefault="0031328C" w:rsidP="00F60077"/>
    <w:p w14:paraId="0331D35D" w14:textId="77777777" w:rsidR="000C3389" w:rsidRDefault="00864592" w:rsidP="00F60077">
      <w:r w:rsidRPr="00864592">
        <w:rPr>
          <w:b/>
        </w:rPr>
        <w:t xml:space="preserve">New </w:t>
      </w:r>
      <w:r>
        <w:rPr>
          <w:b/>
        </w:rPr>
        <w:t>Note for</w:t>
      </w:r>
      <w:r w:rsidRPr="00864592">
        <w:rPr>
          <w:b/>
        </w:rPr>
        <w:t xml:space="preserve"> PRZM5:</w:t>
      </w:r>
      <w:r>
        <w:t xml:space="preserve"> </w:t>
      </w:r>
      <w:r w:rsidR="00ED767A">
        <w:t xml:space="preserve">Unlike previous versions of PRZM, PRZM5 </w:t>
      </w:r>
      <w:r w:rsidR="003C4368">
        <w:t>is</w:t>
      </w:r>
      <w:r w:rsidR="00ED767A">
        <w:t xml:space="preserve"> more in line</w:t>
      </w:r>
      <w:r w:rsidR="003D5063">
        <w:t xml:space="preserve"> with the NRCS</w:t>
      </w:r>
      <w:r w:rsidR="0018355D">
        <w:t xml:space="preserve"> (</w:t>
      </w:r>
      <w:r w:rsidR="003D5063">
        <w:t>2003</w:t>
      </w:r>
      <w:r w:rsidR="004236A7">
        <w:t>)</w:t>
      </w:r>
      <w:r w:rsidR="003D5063">
        <w:t xml:space="preserve"> method.  PRZM5 does not adjust the initial abstraction (the value 0.2S) or use throughfall instead of precipitation in the runoff equation.  These </w:t>
      </w:r>
      <w:r w:rsidR="003C4368">
        <w:t xml:space="preserve">events </w:t>
      </w:r>
      <w:r w:rsidR="003D5063">
        <w:t>are already accounted for implicitly in the</w:t>
      </w:r>
      <w:r w:rsidR="00C27D6C">
        <w:t xml:space="preserve"> NRCS</w:t>
      </w:r>
      <w:r w:rsidR="003D5063">
        <w:t xml:space="preserve"> </w:t>
      </w:r>
      <w:r w:rsidR="00E833A5">
        <w:t>CN</w:t>
      </w:r>
      <w:r w:rsidR="003D5063">
        <w:t xml:space="preserve"> </w:t>
      </w:r>
      <w:r w:rsidR="00340E3F">
        <w:lastRenderedPageBreak/>
        <w:t>method and</w:t>
      </w:r>
      <w:r w:rsidR="003D5063">
        <w:t xml:space="preserve"> making such adjustments would </w:t>
      </w:r>
      <w:r w:rsidR="0018355D">
        <w:t>introduce</w:t>
      </w:r>
      <w:r w:rsidR="003D5063">
        <w:t xml:space="preserve"> false precision.  Thus</w:t>
      </w:r>
      <w:r w:rsidR="002765CB">
        <w:t>,</w:t>
      </w:r>
      <w:r w:rsidR="003D5063">
        <w:t xml:space="preserve"> PRZM5 </w:t>
      </w:r>
      <w:r w:rsidR="000570C8">
        <w:t>maintains</w:t>
      </w:r>
      <w:r w:rsidR="003D5063">
        <w:t xml:space="preserve"> the original intent and limitations of the NRCS </w:t>
      </w:r>
      <w:r w:rsidR="002765CB">
        <w:t>CN</w:t>
      </w:r>
      <w:r w:rsidR="003D5063">
        <w:t xml:space="preserve"> method.</w:t>
      </w:r>
    </w:p>
    <w:p w14:paraId="29864A30" w14:textId="77777777" w:rsidR="000D6359" w:rsidRPr="00C23B3C" w:rsidRDefault="000D6359" w:rsidP="00F60077"/>
    <w:p w14:paraId="1FD8DE25" w14:textId="77777777" w:rsidR="00B168AC" w:rsidRDefault="0098621E" w:rsidP="00F60077">
      <w:pPr>
        <w:pStyle w:val="Heading2"/>
      </w:pPr>
      <w:bookmarkStart w:id="18" w:name="_Toc365363860"/>
      <w:bookmarkStart w:id="19" w:name="_Toc365363912"/>
      <w:bookmarkStart w:id="20" w:name="_Toc365363970"/>
      <w:bookmarkStart w:id="21" w:name="_Toc365528289"/>
      <w:bookmarkStart w:id="22" w:name="_Toc49249793"/>
      <w:bookmarkEnd w:id="18"/>
      <w:bookmarkEnd w:id="19"/>
      <w:bookmarkEnd w:id="20"/>
      <w:bookmarkEnd w:id="21"/>
      <w:r>
        <w:t>Canopy Water Interception</w:t>
      </w:r>
      <w:bookmarkEnd w:id="22"/>
    </w:p>
    <w:p w14:paraId="5DCEFF97" w14:textId="442A21D6" w:rsidR="000B5B03" w:rsidRDefault="00B168AC" w:rsidP="00F60077">
      <w:r>
        <w:t xml:space="preserve">After the runoff is calculated, excess water (the difference between rain/overhead irrigation and runoff) is used to satisfy the canopy capacity.  Although in reality canopy capture would occur before runoff occurs, the </w:t>
      </w:r>
      <w:r w:rsidR="002765CB">
        <w:t>CN</w:t>
      </w:r>
      <w:r>
        <w:t xml:space="preserve"> method already has canopy capture implicitly included</w:t>
      </w:r>
      <w:r w:rsidR="002765CB">
        <w:t>,</w:t>
      </w:r>
      <w:r>
        <w:t xml:space="preserve"> and thus runoff is predetermined for a</w:t>
      </w:r>
      <w:r w:rsidR="000B5B03">
        <w:t xml:space="preserve"> given</w:t>
      </w:r>
      <w:r>
        <w:t xml:space="preserve"> precipitation event.  </w:t>
      </w:r>
      <w:r w:rsidR="000B5B03">
        <w:t>Canopy water holdup is</w:t>
      </w:r>
      <w:r w:rsidR="002765CB">
        <w:t xml:space="preserve"> given by:</w:t>
      </w:r>
    </w:p>
    <w:p w14:paraId="69302F00" w14:textId="77777777" w:rsidR="002511EC" w:rsidRDefault="002511EC" w:rsidP="00F60077"/>
    <w:p w14:paraId="78880975" w14:textId="53027324" w:rsidR="00340E3F" w:rsidRDefault="00340E3F" w:rsidP="00050D18">
      <w:pPr>
        <w:tabs>
          <w:tab w:val="center" w:pos="4320"/>
          <w:tab w:val="right" w:pos="9270"/>
        </w:tabs>
      </w:pPr>
      <w:r>
        <w:rPr>
          <w:rFonts w:eastAsiaTheme="minorEastAsia"/>
        </w:rPr>
        <w:tab/>
      </w:r>
      <m:oMath>
        <m:func>
          <m:funcPr>
            <m:ctrlPr>
              <w:rPr>
                <w:rFonts w:ascii="Cambria Math" w:hAnsi="Cambria Math"/>
              </w:rPr>
            </m:ctrlPr>
          </m:funcPr>
          <m:fName>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 xml:space="preserve">= </m:t>
            </m:r>
            <m:r>
              <w:rPr>
                <w:rFonts w:ascii="Cambria Math" w:hAnsi="Cambria Math"/>
              </w:rPr>
              <m:t>min</m:t>
            </m:r>
          </m:fName>
          <m:e>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C</m:t>
                    </m:r>
                  </m:e>
                  <m:sub>
                    <m:r>
                      <w:rPr>
                        <w:rFonts w:ascii="Cambria Math" w:hAnsi="Cambria Math"/>
                      </w:rPr>
                      <m:t>max</m:t>
                    </m:r>
                  </m:sub>
                </m:sSub>
              </m:e>
            </m:d>
          </m:e>
        </m:func>
      </m:oMath>
      <w:r>
        <w:rPr>
          <w:rFonts w:eastAsiaTheme="minorEastAsia"/>
        </w:rPr>
        <w:tab/>
        <w:t>(4-</w:t>
      </w:r>
      <w:r w:rsidR="00717A62">
        <w:rPr>
          <w:rFonts w:eastAsiaTheme="minorEastAsia"/>
        </w:rPr>
        <w:t>5</w:t>
      </w:r>
      <w:r>
        <w:rPr>
          <w:rFonts w:eastAsiaTheme="minorEastAsia"/>
        </w:rPr>
        <w:t>)</w:t>
      </w:r>
    </w:p>
    <w:p w14:paraId="15DFD461" w14:textId="77777777" w:rsidR="00340E3F" w:rsidRDefault="00340E3F" w:rsidP="00F60077"/>
    <w:p w14:paraId="46E33EEA" w14:textId="77777777" w:rsidR="00B168AC" w:rsidRDefault="000B5B03" w:rsidP="00F60077">
      <w:r>
        <w:t>Where</w:t>
      </w:r>
      <w:r>
        <w:tab/>
        <w:t>C</w:t>
      </w:r>
      <w:r w:rsidRPr="000B5B03">
        <w:rPr>
          <w:vertAlign w:val="subscript"/>
        </w:rPr>
        <w:t>t</w:t>
      </w:r>
      <w:r w:rsidR="00DE2B4C">
        <w:rPr>
          <w:vertAlign w:val="subscript"/>
        </w:rPr>
        <w:t>/2</w:t>
      </w:r>
      <w:r>
        <w:t xml:space="preserve"> = canopy water at </w:t>
      </w:r>
      <w:r w:rsidR="00B765C3">
        <w:t xml:space="preserve">end of precipitation event, but prior to evaporation </w:t>
      </w:r>
      <w:r>
        <w:t>(cm)</w:t>
      </w:r>
    </w:p>
    <w:p w14:paraId="16F18142" w14:textId="77777777" w:rsidR="000B5B03" w:rsidRDefault="000B5B03" w:rsidP="00F60077">
      <w:r>
        <w:tab/>
        <w:t>C</w:t>
      </w:r>
      <w:r w:rsidRPr="000B5B03">
        <w:rPr>
          <w:vertAlign w:val="subscript"/>
        </w:rPr>
        <w:t>t</w:t>
      </w:r>
      <w:r>
        <w:rPr>
          <w:vertAlign w:val="subscript"/>
        </w:rPr>
        <w:t>-1</w:t>
      </w:r>
      <w:r>
        <w:t xml:space="preserve"> = canopy water from previous time step (cm)</w:t>
      </w:r>
    </w:p>
    <w:p w14:paraId="49F88A2E" w14:textId="77777777" w:rsidR="00B43BF6" w:rsidRDefault="00B43BF6" w:rsidP="00F60077">
      <w:r>
        <w:tab/>
        <w:t>C</w:t>
      </w:r>
      <w:r w:rsidRPr="00B43BF6">
        <w:rPr>
          <w:vertAlign w:val="subscript"/>
        </w:rPr>
        <w:t>max</w:t>
      </w:r>
      <w:r>
        <w:t xml:space="preserve"> = maximum water that the canopy can hold (cm)</w:t>
      </w:r>
    </w:p>
    <w:p w14:paraId="5ED9F24E" w14:textId="77777777" w:rsidR="000B5B03" w:rsidRDefault="000B5B03" w:rsidP="00F60077">
      <w:r>
        <w:tab/>
        <w:t>P</w:t>
      </w:r>
      <w:r w:rsidR="00B765C3">
        <w:t xml:space="preserve"> </w:t>
      </w:r>
      <w:r>
        <w:t xml:space="preserve">= </w:t>
      </w:r>
      <w:r w:rsidR="00347F86">
        <w:t xml:space="preserve">precipitation </w:t>
      </w:r>
      <w:r>
        <w:t>(cm)</w:t>
      </w:r>
    </w:p>
    <w:p w14:paraId="6A31943E" w14:textId="77777777" w:rsidR="000B5B03" w:rsidRDefault="000B5B03" w:rsidP="00F60077">
      <w:r>
        <w:tab/>
        <w:t xml:space="preserve">I = </w:t>
      </w:r>
      <w:r w:rsidR="00347F86">
        <w:t xml:space="preserve">overhead </w:t>
      </w:r>
      <w:r w:rsidR="00B765C3">
        <w:t>i</w:t>
      </w:r>
      <w:r>
        <w:t>rrigation (cm)</w:t>
      </w:r>
    </w:p>
    <w:p w14:paraId="0B10FCAC" w14:textId="77777777" w:rsidR="00B168AC" w:rsidRPr="00B168AC" w:rsidRDefault="000B5B03" w:rsidP="00F60077">
      <w:r>
        <w:tab/>
      </w:r>
      <w:r w:rsidR="00B765C3">
        <w:t xml:space="preserve">Q = </w:t>
      </w:r>
      <w:r w:rsidR="00347F86">
        <w:t xml:space="preserve">runoff </w:t>
      </w:r>
      <w:r>
        <w:t>(cm)</w:t>
      </w:r>
    </w:p>
    <w:p w14:paraId="25BA0669" w14:textId="77777777" w:rsidR="0098621E" w:rsidRDefault="0098621E" w:rsidP="00F60077">
      <w:pPr>
        <w:pStyle w:val="Heading2"/>
      </w:pPr>
      <w:bookmarkStart w:id="23" w:name="_Toc49249794"/>
      <w:r>
        <w:t>Evaporation</w:t>
      </w:r>
      <w:bookmarkEnd w:id="23"/>
    </w:p>
    <w:p w14:paraId="6C94BF43" w14:textId="77777777" w:rsidR="00B43BF6" w:rsidRDefault="0079531C" w:rsidP="00F60077">
      <w:r>
        <w:t xml:space="preserve">Daily potential </w:t>
      </w:r>
      <w:r w:rsidR="00F9641E">
        <w:t>evapo</w:t>
      </w:r>
      <w:r w:rsidR="00865A54">
        <w:t>transpi</w:t>
      </w:r>
      <w:r w:rsidR="00F9641E">
        <w:t xml:space="preserve">ration is calculated from the </w:t>
      </w:r>
      <w:r>
        <w:t xml:space="preserve">daily </w:t>
      </w:r>
      <w:r w:rsidR="00F9641E">
        <w:t xml:space="preserve">pan evaporation </w:t>
      </w:r>
      <w:r>
        <w:t xml:space="preserve">in the meteorological file </w:t>
      </w:r>
      <w:r w:rsidR="00F9641E">
        <w:t>and the pan coefficient. This product</w:t>
      </w:r>
      <w:r w:rsidR="00865A54">
        <w:t>,</w:t>
      </w:r>
      <w:r w:rsidR="00F9641E">
        <w:t xml:space="preserve"> known as the </w:t>
      </w:r>
      <w:r w:rsidR="00F9641E" w:rsidRPr="00865A54">
        <w:rPr>
          <w:i/>
        </w:rPr>
        <w:t>free water surface evaporation</w:t>
      </w:r>
      <w:r w:rsidR="00865A54">
        <w:t>,</w:t>
      </w:r>
      <w:r w:rsidR="00F9641E">
        <w:t xml:space="preserve"> is a good representation of potential evapo</w:t>
      </w:r>
      <w:r w:rsidR="00865A54">
        <w:t>transpi</w:t>
      </w:r>
      <w:r w:rsidR="00F9641E">
        <w:t>ration from an adequately watered natural surface like soil or vegetation (NOAA, 1982).</w:t>
      </w:r>
    </w:p>
    <w:p w14:paraId="217A545E" w14:textId="77777777" w:rsidR="00F9641E" w:rsidRDefault="00F9641E" w:rsidP="00F60077"/>
    <w:p w14:paraId="6D036AB2" w14:textId="77777777" w:rsidR="00F9641E" w:rsidRDefault="00340E3F" w:rsidP="00050D18">
      <w:pPr>
        <w:tabs>
          <w:tab w:val="center" w:pos="4320"/>
          <w:tab w:val="right" w:pos="9270"/>
        </w:tabs>
      </w:pPr>
      <w:r>
        <w:rPr>
          <w:rFonts w:eastAsiaTheme="minorEastAsia"/>
        </w:rPr>
        <w:tab/>
      </w:r>
      <m:oMath>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sSub>
          <m:sSubPr>
            <m:ctrlPr>
              <w:rPr>
                <w:rFonts w:ascii="Cambria Math" w:hAnsi="Cambria Math"/>
              </w:rPr>
            </m:ctrlPr>
          </m:sSubPr>
          <m:e>
            <m:r>
              <w:rPr>
                <w:rFonts w:ascii="Cambria Math" w:hAnsi="Cambria Math"/>
              </w:rPr>
              <m:t>E</m:t>
            </m:r>
          </m:e>
          <m:sub>
            <m:r>
              <w:rPr>
                <w:rFonts w:ascii="Cambria Math" w:hAnsi="Cambria Math"/>
              </w:rPr>
              <m:t>p</m:t>
            </m:r>
          </m:sub>
        </m:sSub>
      </m:oMath>
      <w:r>
        <w:rPr>
          <w:rFonts w:eastAsiaTheme="minorEastAsia"/>
        </w:rPr>
        <w:tab/>
        <w:t>(4-</w:t>
      </w:r>
      <w:r w:rsidR="00717A62">
        <w:rPr>
          <w:rFonts w:eastAsiaTheme="minorEastAsia"/>
        </w:rPr>
        <w:t>6</w:t>
      </w:r>
      <w:r>
        <w:rPr>
          <w:rFonts w:eastAsiaTheme="minorEastAsia"/>
        </w:rPr>
        <w:t>)</w:t>
      </w:r>
    </w:p>
    <w:p w14:paraId="3721129F" w14:textId="77777777" w:rsidR="00F44817" w:rsidRDefault="00F44817" w:rsidP="00F60077">
      <w:r>
        <w:t xml:space="preserve">Where </w:t>
      </w:r>
      <w:r>
        <w:tab/>
        <w:t>ET</w:t>
      </w:r>
      <w:r w:rsidRPr="00F44817">
        <w:rPr>
          <w:vertAlign w:val="subscript"/>
        </w:rPr>
        <w:t>p</w:t>
      </w:r>
      <w:r>
        <w:t xml:space="preserve"> = </w:t>
      </w:r>
      <w:r w:rsidR="00717DE7">
        <w:t>p</w:t>
      </w:r>
      <w:r>
        <w:t xml:space="preserve">otential </w:t>
      </w:r>
      <w:r w:rsidR="00313145">
        <w:t xml:space="preserve">evapotranspiration </w:t>
      </w:r>
      <w:r>
        <w:t>(cm)</w:t>
      </w:r>
    </w:p>
    <w:p w14:paraId="0AD41D3B" w14:textId="77777777" w:rsidR="00B43BF6" w:rsidRDefault="00F44817" w:rsidP="00F60077">
      <w:r>
        <w:tab/>
        <w:t>K</w:t>
      </w:r>
      <w:r w:rsidRPr="00F44817">
        <w:rPr>
          <w:vertAlign w:val="subscript"/>
        </w:rPr>
        <w:t>p</w:t>
      </w:r>
      <w:r>
        <w:t xml:space="preserve"> = pan coefficient </w:t>
      </w:r>
      <w:r w:rsidR="00313145">
        <w:t>(unitless)</w:t>
      </w:r>
    </w:p>
    <w:p w14:paraId="06720E25" w14:textId="77777777" w:rsidR="00B43BF6" w:rsidRDefault="00F44817" w:rsidP="00F60077">
      <w:r>
        <w:tab/>
        <w:t>E</w:t>
      </w:r>
      <w:r w:rsidRPr="00F44817">
        <w:rPr>
          <w:vertAlign w:val="subscript"/>
        </w:rPr>
        <w:t>p</w:t>
      </w:r>
      <w:r>
        <w:t xml:space="preserve"> = pan evaporation (cm)</w:t>
      </w:r>
    </w:p>
    <w:p w14:paraId="60954D46" w14:textId="77777777" w:rsidR="00A077A7" w:rsidRDefault="00A077A7" w:rsidP="00F60077"/>
    <w:p w14:paraId="5AC25A3C" w14:textId="77777777" w:rsidR="00A077A7" w:rsidRDefault="00A077A7" w:rsidP="00F60077">
      <w:r>
        <w:t xml:space="preserve">The </w:t>
      </w:r>
      <w:r w:rsidR="00DE2B4C">
        <w:t>potential evapotranspiration is used first on the plant canopy and then on the soil.  The canopy water content at the end of the time step</w:t>
      </w:r>
      <w:r w:rsidR="002D3BCA">
        <w:t xml:space="preserve"> (C</w:t>
      </w:r>
      <w:r w:rsidR="002D3BCA" w:rsidRPr="002D3BCA">
        <w:rPr>
          <w:vertAlign w:val="subscript"/>
        </w:rPr>
        <w:t>t</w:t>
      </w:r>
      <w:r w:rsidR="002D3BCA">
        <w:t>)</w:t>
      </w:r>
      <w:r w:rsidR="00DE2B4C">
        <w:t xml:space="preserve"> is equal to the amount of water added from equation</w:t>
      </w:r>
      <w:r w:rsidR="00340E3F">
        <w:t xml:space="preserve"> (4-</w:t>
      </w:r>
      <w:r w:rsidR="00717A62">
        <w:t>5</w:t>
      </w:r>
      <w:r w:rsidR="00340E3F">
        <w:t>)</w:t>
      </w:r>
      <w:r w:rsidR="00DE2B4C">
        <w:t xml:space="preserve"> </w:t>
      </w:r>
      <w:r w:rsidR="00340E3F">
        <w:t>minus the potential evaporation.</w:t>
      </w:r>
    </w:p>
    <w:p w14:paraId="6D0C8789" w14:textId="77777777" w:rsidR="00DE2B4C" w:rsidRDefault="00DE2B4C" w:rsidP="00F60077"/>
    <w:p w14:paraId="14B88783" w14:textId="06DA18A6" w:rsidR="00DE2B4C" w:rsidRDefault="00340E3F" w:rsidP="00050D18">
      <w:pPr>
        <w:tabs>
          <w:tab w:val="center" w:pos="4320"/>
          <w:tab w:val="right" w:pos="927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&gt;0</m:t>
                </m:r>
              </m:e>
              <m:e>
                <m:r>
                  <m:rPr>
                    <m:sty m:val="p"/>
                  </m:rPr>
                  <w:rPr>
                    <w:rFonts w:ascii="Cambria Math" w:hAnsi="Cambria Math"/>
                  </w:rPr>
                  <m:t xml:space="preserve">               0        &amp;</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≤0</m:t>
                </m:r>
              </m:e>
            </m:eqArr>
          </m:e>
        </m:d>
      </m:oMath>
      <w:r>
        <w:rPr>
          <w:rFonts w:eastAsiaTheme="minorEastAsia"/>
        </w:rPr>
        <w:tab/>
        <w:t>(4-</w:t>
      </w:r>
      <w:r w:rsidR="00717A62">
        <w:rPr>
          <w:rFonts w:eastAsiaTheme="minorEastAsia"/>
        </w:rPr>
        <w:t>7</w:t>
      </w:r>
      <w:r>
        <w:rPr>
          <w:rFonts w:eastAsiaTheme="minorEastAsia"/>
        </w:rPr>
        <w:t>)</w:t>
      </w:r>
    </w:p>
    <w:p w14:paraId="06336012" w14:textId="77777777" w:rsidR="00656657" w:rsidRDefault="00656657" w:rsidP="00F60077"/>
    <w:p w14:paraId="7BF93DD8" w14:textId="77777777" w:rsidR="00656657" w:rsidRDefault="00656657" w:rsidP="00F60077"/>
    <w:p w14:paraId="23C68739" w14:textId="77777777" w:rsidR="00656657" w:rsidRPr="00656657" w:rsidRDefault="00866525" w:rsidP="00F60077">
      <w:pPr>
        <w:rPr>
          <w:rFonts w:eastAsia="Times New Roman"/>
          <w:sz w:val="24"/>
          <w:szCs w:val="24"/>
        </w:rPr>
      </w:pPr>
      <w:r>
        <w:t xml:space="preserve">If the potential evaporation has not been satisfied by the canopy, then the remaining </w:t>
      </w:r>
      <w:r w:rsidR="00F04041">
        <w:t xml:space="preserve">potential evaporation </w:t>
      </w:r>
      <w:r>
        <w:t xml:space="preserve">is applied to the soil. </w:t>
      </w:r>
      <w:r w:rsidR="00656657" w:rsidRPr="00656657">
        <w:rPr>
          <w:rFonts w:eastAsia="Times New Roman"/>
          <w:sz w:val="24"/>
          <w:szCs w:val="24"/>
        </w:rPr>
        <w:t>The evapotranspiration is satisfied preferentially towards the surface in a proportional manner</w:t>
      </w:r>
      <w:r w:rsidR="004A6CD4">
        <w:rPr>
          <w:rFonts w:eastAsia="Times New Roman"/>
          <w:sz w:val="24"/>
          <w:szCs w:val="24"/>
        </w:rPr>
        <w:t>,</w:t>
      </w:r>
      <w:r w:rsidR="00656657" w:rsidRPr="00656657">
        <w:rPr>
          <w:rFonts w:eastAsia="Times New Roman"/>
          <w:sz w:val="24"/>
          <w:szCs w:val="24"/>
        </w:rPr>
        <w:t xml:space="preserve"> and it is also satisfied preferentially according to available water </w:t>
      </w:r>
      <w:r w:rsidR="00C27D6C">
        <w:rPr>
          <w:rFonts w:eastAsia="Times New Roman"/>
          <w:sz w:val="24"/>
          <w:szCs w:val="24"/>
        </w:rPr>
        <w:t>in a proportional manner.  This distribution of uptake preferences</w:t>
      </w:r>
      <w:r w:rsidR="00656657" w:rsidRPr="00656657">
        <w:rPr>
          <w:rFonts w:eastAsia="Times New Roman"/>
          <w:sz w:val="24"/>
          <w:szCs w:val="24"/>
        </w:rPr>
        <w:t xml:space="preserve"> roughly mimic</w:t>
      </w:r>
      <w:r w:rsidR="003C4368">
        <w:rPr>
          <w:rFonts w:eastAsia="Times New Roman"/>
          <w:sz w:val="24"/>
          <w:szCs w:val="24"/>
        </w:rPr>
        <w:t>s</w:t>
      </w:r>
      <w:r w:rsidR="00656657" w:rsidRPr="00656657">
        <w:rPr>
          <w:rFonts w:eastAsia="Times New Roman"/>
          <w:sz w:val="24"/>
          <w:szCs w:val="24"/>
        </w:rPr>
        <w:t xml:space="preserve"> the natural processes of plant uptake and root structure (USDA, 1991).  Th</w:t>
      </w:r>
      <w:r w:rsidR="003C4368">
        <w:rPr>
          <w:rFonts w:eastAsia="Times New Roman"/>
          <w:sz w:val="24"/>
          <w:szCs w:val="24"/>
        </w:rPr>
        <w:t>e</w:t>
      </w:r>
      <w:r w:rsidR="00656657" w:rsidRPr="00656657">
        <w:rPr>
          <w:rFonts w:eastAsia="Times New Roman"/>
          <w:sz w:val="24"/>
          <w:szCs w:val="24"/>
        </w:rPr>
        <w:t xml:space="preserve"> function of evapotranspiration with depth and available water </w:t>
      </w:r>
      <w:r w:rsidR="003C4368">
        <w:rPr>
          <w:rFonts w:eastAsia="Times New Roman"/>
          <w:sz w:val="24"/>
          <w:szCs w:val="24"/>
        </w:rPr>
        <w:t>can be described by the following equations</w:t>
      </w:r>
      <w:r w:rsidR="004A6CD4">
        <w:rPr>
          <w:rFonts w:eastAsia="Times New Roman"/>
          <w:sz w:val="24"/>
          <w:szCs w:val="24"/>
        </w:rPr>
        <w:t>:</w:t>
      </w:r>
      <w:r w:rsidR="00656657" w:rsidRPr="00656657">
        <w:rPr>
          <w:rFonts w:eastAsia="Times New Roman"/>
          <w:sz w:val="24"/>
          <w:szCs w:val="24"/>
        </w:rPr>
        <w:t xml:space="preserve"> </w:t>
      </w:r>
    </w:p>
    <w:p w14:paraId="123E6403" w14:textId="77777777" w:rsidR="00656657" w:rsidRPr="00656657" w:rsidRDefault="00F04041" w:rsidP="00050D18">
      <w:pPr>
        <w:tabs>
          <w:tab w:val="center" w:pos="4050"/>
          <w:tab w:val="right" w:pos="9270"/>
        </w:tabs>
        <w:rPr>
          <w:rFonts w:eastAsia="Times New Roman"/>
          <w:sz w:val="24"/>
          <w:szCs w:val="24"/>
        </w:rPr>
      </w:pPr>
      <w:r>
        <w:lastRenderedPageBreak/>
        <w:tab/>
      </w:r>
      <w:r w:rsidRPr="008A538A">
        <w:object w:dxaOrig="1719" w:dyaOrig="740" w14:anchorId="54312F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36pt" o:ole="">
            <v:imagedata r:id="rId17" o:title=""/>
          </v:shape>
          <o:OLEObject Type="Embed" ProgID="Equation.3" ShapeID="_x0000_i1025" DrawAspect="Content" ObjectID="_1659865888" r:id="rId18"/>
        </w:object>
      </w:r>
      <w:r>
        <w:tab/>
      </w:r>
      <w:r>
        <w:rPr>
          <w:rFonts w:eastAsiaTheme="minorEastAsia"/>
        </w:rPr>
        <w:t>(4-</w:t>
      </w:r>
      <w:r w:rsidR="00717A62">
        <w:rPr>
          <w:rFonts w:eastAsiaTheme="minorEastAsia"/>
        </w:rPr>
        <w:t>8</w:t>
      </w:r>
      <w:r>
        <w:rPr>
          <w:rFonts w:eastAsiaTheme="minorEastAsia"/>
        </w:rPr>
        <w:t>)</w:t>
      </w:r>
    </w:p>
    <w:p w14:paraId="604CCAA2" w14:textId="77777777" w:rsidR="00656657" w:rsidRDefault="00656657" w:rsidP="00F60077">
      <w:r w:rsidRPr="00656657">
        <w:t>where U is defined by a depth adjustment a</w:t>
      </w:r>
      <w:r w:rsidR="003C4368">
        <w:t>nd a</w:t>
      </w:r>
      <w:r w:rsidRPr="00656657">
        <w:t xml:space="preserve"> moisture adjustment:</w:t>
      </w:r>
    </w:p>
    <w:p w14:paraId="7D068A2E" w14:textId="77777777" w:rsidR="00F04041" w:rsidRPr="00656657" w:rsidRDefault="00F04041" w:rsidP="00F60077"/>
    <w:p w14:paraId="7EF00509" w14:textId="77777777" w:rsidR="00656657" w:rsidRPr="00656657" w:rsidRDefault="00656657" w:rsidP="00D81A8F">
      <w:pPr>
        <w:tabs>
          <w:tab w:val="center" w:pos="4320"/>
          <w:tab w:val="right" w:pos="9270"/>
        </w:tabs>
      </w:pPr>
      <w:r w:rsidRPr="00656657">
        <w:tab/>
      </w:r>
      <w:r w:rsidR="00F04041" w:rsidRPr="00656657">
        <w:object w:dxaOrig="3900" w:dyaOrig="880" w14:anchorId="7E06001B">
          <v:shape id="_x0000_i1026" type="#_x0000_t75" style="width:194.4pt;height:43.2pt" o:ole="">
            <v:imagedata r:id="rId19" o:title=""/>
          </v:shape>
          <o:OLEObject Type="Embed" ProgID="Equation.3" ShapeID="_x0000_i1026" DrawAspect="Content" ObjectID="_1659865889" r:id="rId20"/>
        </w:object>
      </w:r>
      <w:r w:rsidRPr="00656657">
        <w:t xml:space="preserve"> </w:t>
      </w:r>
      <w:r w:rsidRPr="00656657">
        <w:tab/>
      </w:r>
      <w:r w:rsidR="00F04041">
        <w:rPr>
          <w:rFonts w:eastAsiaTheme="minorEastAsia"/>
        </w:rPr>
        <w:t>(4-</w:t>
      </w:r>
      <w:r w:rsidR="00717A62">
        <w:rPr>
          <w:rFonts w:eastAsiaTheme="minorEastAsia"/>
        </w:rPr>
        <w:t>9</w:t>
      </w:r>
      <w:r w:rsidR="00F04041">
        <w:rPr>
          <w:rFonts w:eastAsiaTheme="minorEastAsia"/>
        </w:rPr>
        <w:t>)</w:t>
      </w:r>
    </w:p>
    <w:p w14:paraId="58FE3410" w14:textId="77777777" w:rsidR="00656657" w:rsidRDefault="00656657" w:rsidP="00F60077"/>
    <w:p w14:paraId="0B3E0CC2" w14:textId="354533CE" w:rsidR="00656657" w:rsidRPr="00656657" w:rsidRDefault="00656657" w:rsidP="00F60077">
      <w:r w:rsidRPr="00656657">
        <w:t xml:space="preserve">where </w:t>
      </w:r>
      <w:r w:rsidRPr="00656657">
        <w:rPr>
          <w:i/>
        </w:rPr>
        <w:t>d</w:t>
      </w:r>
      <w:r w:rsidRPr="00656657">
        <w:rPr>
          <w:vertAlign w:val="subscript"/>
        </w:rPr>
        <w:t>max</w:t>
      </w:r>
      <w:r w:rsidRPr="00656657">
        <w:rPr>
          <w:vertAlign w:val="superscript"/>
        </w:rPr>
        <w:t>i</w:t>
      </w:r>
      <w:r w:rsidRPr="00656657">
        <w:t xml:space="preserve"> is the depth that evapotranspiration occurs on day i</w:t>
      </w:r>
    </w:p>
    <w:p w14:paraId="667C1BCE" w14:textId="77777777" w:rsidR="00F04041" w:rsidRDefault="00656657" w:rsidP="00F60077">
      <w:r w:rsidRPr="00656657">
        <w:rPr>
          <w:i/>
        </w:rPr>
        <w:t>d</w:t>
      </w:r>
      <w:r w:rsidRPr="00656657">
        <w:rPr>
          <w:i/>
          <w:vertAlign w:val="subscript"/>
        </w:rPr>
        <w:t>x</w:t>
      </w:r>
      <w:r w:rsidRPr="00656657">
        <w:t xml:space="preserve"> is the depth at position x.  </w:t>
      </w:r>
    </w:p>
    <w:p w14:paraId="4243A9EB" w14:textId="77777777" w:rsidR="00F04041" w:rsidRDefault="00F04041" w:rsidP="00F60077"/>
    <w:p w14:paraId="38DA6E6B" w14:textId="77777777" w:rsidR="00F04041" w:rsidRDefault="00137E9B" w:rsidP="00F60077">
      <w:r>
        <w:t>A</w:t>
      </w:r>
      <w:r w:rsidR="00F04041">
        <w:t>vailable water is defined as</w:t>
      </w:r>
      <w:r>
        <w:t>:</w:t>
      </w:r>
    </w:p>
    <w:p w14:paraId="2ECAD4BE" w14:textId="77777777" w:rsidR="00F04041" w:rsidRDefault="00F04041" w:rsidP="00F60077"/>
    <w:p w14:paraId="365036A5" w14:textId="1A317195" w:rsidR="00F04041" w:rsidRDefault="00F04041" w:rsidP="00D81A8F">
      <w:pPr>
        <w:tabs>
          <w:tab w:val="center" w:pos="4320"/>
          <w:tab w:val="right" w:pos="9360"/>
        </w:tabs>
      </w:pPr>
      <w:r>
        <w:tab/>
      </w:r>
      <m:oMath>
        <m:sSup>
          <m:sSupPr>
            <m:ctrlPr>
              <w:rPr>
                <w:rFonts w:ascii="Cambria Math" w:hAnsi="Cambria Math"/>
                <w:i/>
              </w:rPr>
            </m:ctrlPr>
          </m:sSupPr>
          <m:e>
            <m:sSub>
              <m:sSubPr>
                <m:ctrlPr>
                  <w:rPr>
                    <w:rFonts w:ascii="Cambria Math" w:hAnsi="Cambria Math"/>
                    <w:i/>
                  </w:rPr>
                </m:ctrlPr>
              </m:sSubPr>
              <m:e>
                <m:r>
                  <w:rPr>
                    <w:rFonts w:ascii="Cambria Math"/>
                  </w:rPr>
                  <m:t>W</m:t>
                </m:r>
              </m:e>
              <m:sub>
                <m:r>
                  <w:rPr>
                    <w:rFonts w:ascii="Cambria Math"/>
                  </w:rPr>
                  <m:t>avail,</m:t>
                </m:r>
                <m:d>
                  <m:dPr>
                    <m:ctrlPr>
                      <w:rPr>
                        <w:rFonts w:ascii="Cambria Math" w:hAnsi="Cambria Math"/>
                        <w:i/>
                      </w:rPr>
                    </m:ctrlPr>
                  </m:dPr>
                  <m:e>
                    <m:r>
                      <w:rPr>
                        <w:rFonts w:ascii="Cambria Math"/>
                      </w:rPr>
                      <m:t>0:x</m:t>
                    </m:r>
                  </m:e>
                </m:d>
              </m:sub>
            </m:sSub>
          </m:e>
          <m:sup>
            <m:d>
              <m:dPr>
                <m:ctrlPr>
                  <w:rPr>
                    <w:rFonts w:ascii="Cambria Math" w:hAnsi="Cambria Math"/>
                    <w:i/>
                  </w:rPr>
                </m:ctrlPr>
              </m:dPr>
              <m:e>
                <m:r>
                  <w:rPr>
                    <w:rFonts w:ascii="Cambria Math"/>
                  </w:rPr>
                  <m:t>i</m:t>
                </m:r>
              </m:e>
            </m:d>
          </m:sup>
        </m:sSu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W</m:t>
                </m:r>
              </m:e>
              <m:sub>
                <m:r>
                  <w:rPr>
                    <w:rFonts w:ascii="Cambria Math"/>
                  </w:rPr>
                  <m:t>soil,</m:t>
                </m:r>
                <m:d>
                  <m:dPr>
                    <m:ctrlPr>
                      <w:rPr>
                        <w:rFonts w:ascii="Cambria Math" w:hAnsi="Cambria Math"/>
                        <w:i/>
                      </w:rPr>
                    </m:ctrlPr>
                  </m:dPr>
                  <m:e>
                    <m:r>
                      <w:rPr>
                        <w:rFonts w:ascii="Cambria Math"/>
                      </w:rPr>
                      <m:t>0:x</m:t>
                    </m:r>
                  </m:e>
                </m:d>
              </m:sub>
            </m:sSub>
          </m:e>
          <m:sup>
            <m:d>
              <m:dPr>
                <m:ctrlPr>
                  <w:rPr>
                    <w:rFonts w:ascii="Cambria Math" w:hAnsi="Cambria Math"/>
                    <w:i/>
                  </w:rPr>
                </m:ctrlPr>
              </m:dPr>
              <m:e>
                <m:r>
                  <w:rPr>
                    <w:rFonts w:ascii="Cambria Math"/>
                  </w:rPr>
                  <m:t>i</m:t>
                </m:r>
              </m:e>
            </m:d>
          </m:sup>
        </m:sSup>
        <m:r>
          <w:rPr>
            <w:rFonts w:ascii="Cambria Math"/>
          </w:rPr>
          <m:t>-</m:t>
        </m:r>
        <m:sSubSup>
          <m:sSubSupPr>
            <m:ctrlPr>
              <w:rPr>
                <w:rFonts w:ascii="Cambria Math" w:hAnsi="Cambria Math"/>
                <w:i/>
              </w:rPr>
            </m:ctrlPr>
          </m:sSubSupPr>
          <m:e>
            <m:r>
              <w:rPr>
                <w:rFonts w:ascii="Cambria Math"/>
              </w:rPr>
              <m:t>W</m:t>
            </m:r>
          </m:e>
          <m:sub>
            <m:r>
              <w:rPr>
                <w:rFonts w:ascii="Cambria Math"/>
              </w:rPr>
              <m:t>wp,</m:t>
            </m:r>
            <m:d>
              <m:dPr>
                <m:ctrlPr>
                  <w:rPr>
                    <w:rFonts w:ascii="Cambria Math" w:hAnsi="Cambria Math"/>
                    <w:i/>
                  </w:rPr>
                </m:ctrlPr>
              </m:dPr>
              <m:e>
                <m:r>
                  <w:rPr>
                    <w:rFonts w:ascii="Cambria Math"/>
                  </w:rPr>
                  <m:t>0:x)</m:t>
                </m:r>
              </m:e>
            </m:d>
          </m:sub>
          <m:sup>
            <m:d>
              <m:dPr>
                <m:ctrlPr>
                  <w:rPr>
                    <w:rFonts w:ascii="Cambria Math" w:hAnsi="Cambria Math"/>
                    <w:i/>
                  </w:rPr>
                </m:ctrlPr>
              </m:dPr>
              <m:e>
                <m:r>
                  <w:rPr>
                    <w:rFonts w:ascii="Cambria Math"/>
                  </w:rPr>
                  <m:t>i</m:t>
                </m:r>
              </m:e>
            </m:d>
          </m:sup>
        </m:sSubSup>
      </m:oMath>
      <w:r>
        <w:tab/>
        <w:t>(4-1</w:t>
      </w:r>
      <w:r w:rsidR="00717A62">
        <w:t>0</w:t>
      </w:r>
      <w:r>
        <w:t>)</w:t>
      </w:r>
    </w:p>
    <w:p w14:paraId="704B7707" w14:textId="77777777" w:rsidR="00D81A8F" w:rsidRDefault="00D81A8F" w:rsidP="00D81A8F">
      <w:pPr>
        <w:rPr>
          <w:rFonts w:eastAsia="Times New Roman"/>
          <w:sz w:val="24"/>
          <w:szCs w:val="24"/>
        </w:rPr>
      </w:pPr>
    </w:p>
    <w:p w14:paraId="3E4D2591" w14:textId="01BEE54A" w:rsidR="00F04041" w:rsidRPr="00F04041" w:rsidRDefault="00F04041" w:rsidP="00F60077">
      <w:r>
        <w:t>Where</w:t>
      </w:r>
      <w:r w:rsidR="006D4570">
        <w:tab/>
      </w:r>
      <w:r w:rsidRPr="00F04041">
        <w:t>W</w:t>
      </w:r>
      <w:r w:rsidRPr="00F04041">
        <w:rPr>
          <w:i/>
          <w:vertAlign w:val="subscript"/>
        </w:rPr>
        <w:t>soil</w:t>
      </w:r>
      <w:r w:rsidRPr="00F04041">
        <w:rPr>
          <w:vertAlign w:val="subscript"/>
        </w:rPr>
        <w:t>,(0:</w:t>
      </w:r>
      <w:r w:rsidRPr="00F04041">
        <w:rPr>
          <w:i/>
          <w:vertAlign w:val="subscript"/>
        </w:rPr>
        <w:t>x</w:t>
      </w:r>
      <w:r w:rsidRPr="00F04041">
        <w:rPr>
          <w:vertAlign w:val="subscript"/>
        </w:rPr>
        <w:t>)</w:t>
      </w:r>
      <w:r w:rsidRPr="00F04041">
        <w:t xml:space="preserve"> = soil water in the spatial range 0:x</w:t>
      </w:r>
    </w:p>
    <w:p w14:paraId="30A70C69" w14:textId="77777777" w:rsidR="00F04041" w:rsidRPr="00F04041" w:rsidRDefault="00F04041" w:rsidP="006D4570">
      <w:pPr>
        <w:ind w:firstLine="720"/>
      </w:pPr>
      <w:r w:rsidRPr="00F04041">
        <w:t>W</w:t>
      </w:r>
      <w:r w:rsidRPr="00F04041">
        <w:rPr>
          <w:i/>
          <w:vertAlign w:val="subscript"/>
        </w:rPr>
        <w:t>wp</w:t>
      </w:r>
      <w:r w:rsidRPr="00F04041">
        <w:rPr>
          <w:vertAlign w:val="subscript"/>
        </w:rPr>
        <w:t>,(0:</w:t>
      </w:r>
      <w:r w:rsidRPr="00F04041">
        <w:rPr>
          <w:i/>
          <w:vertAlign w:val="subscript"/>
        </w:rPr>
        <w:t>x</w:t>
      </w:r>
      <w:r w:rsidRPr="00F04041">
        <w:rPr>
          <w:vertAlign w:val="subscript"/>
        </w:rPr>
        <w:t>)</w:t>
      </w:r>
      <w:r w:rsidRPr="00F04041">
        <w:t xml:space="preserve"> = wilting point in the spatial range 0:x</w:t>
      </w:r>
    </w:p>
    <w:p w14:paraId="1393DEBB" w14:textId="77777777" w:rsidR="00F04041" w:rsidRPr="00656657" w:rsidRDefault="00F04041" w:rsidP="00F60077"/>
    <w:p w14:paraId="2AD46375" w14:textId="444EE0AA" w:rsidR="00656657" w:rsidRDefault="00656657" w:rsidP="00F60077">
      <w:r w:rsidRPr="00656657">
        <w:t>As an example</w:t>
      </w:r>
      <w:r w:rsidR="003C4368">
        <w:t>,</w:t>
      </w:r>
      <w:r w:rsidRPr="00656657">
        <w:t xml:space="preserve"> Figure </w:t>
      </w:r>
      <w:r w:rsidR="00F070F7">
        <w:t>4.3</w:t>
      </w:r>
      <w:r w:rsidRPr="00656657">
        <w:t>a shows a moisture distribution hypothetically taken as distributed in a linearly increasing manner to the bottom of the evap</w:t>
      </w:r>
      <w:r w:rsidR="00F070F7">
        <w:t>oration zone (25 cm).  Figure 4.3</w:t>
      </w:r>
      <w:r w:rsidRPr="00656657">
        <w:t xml:space="preserve">b shows the contributions of depth and available water (the two parenthetical fractions in equation </w:t>
      </w:r>
      <w:r w:rsidR="00F070F7">
        <w:t>4-</w:t>
      </w:r>
      <w:r w:rsidR="00792D8B">
        <w:t>9)</w:t>
      </w:r>
      <w:r w:rsidR="00F070F7">
        <w:t>.  Figure 4.3</w:t>
      </w:r>
      <w:r w:rsidRPr="00656657">
        <w:t>c shows the combined effect of available water and depth on the distribution that the model will use to extract water for evapotranspiration.  Note that</w:t>
      </w:r>
      <w:r w:rsidR="00C27D6C">
        <w:t xml:space="preserve"> previous</w:t>
      </w:r>
      <w:r w:rsidRPr="00656657">
        <w:t xml:space="preserve"> PRZM</w:t>
      </w:r>
      <w:r w:rsidR="00C27D6C">
        <w:t xml:space="preserve"> 3 documentation seemed</w:t>
      </w:r>
      <w:r w:rsidRPr="00656657">
        <w:t xml:space="preserve"> to state that evapotranspiration is satisfied by sequentially removing water from the surface downward; however</w:t>
      </w:r>
      <w:r w:rsidR="003C4368">
        <w:t>,</w:t>
      </w:r>
      <w:r w:rsidRPr="00656657">
        <w:t xml:space="preserve"> the real mechanism that PRZM uses is the one presented </w:t>
      </w:r>
      <w:r w:rsidR="003C4368">
        <w:t>below:</w:t>
      </w:r>
    </w:p>
    <w:p w14:paraId="1C0331D8" w14:textId="5F83B8CA" w:rsidR="00730F54" w:rsidRDefault="00730F54" w:rsidP="00F60077"/>
    <w:p w14:paraId="50E93EA9" w14:textId="46DE16E4" w:rsidR="00877764" w:rsidRDefault="00877764" w:rsidP="00F60077">
      <w:r>
        <w:rPr>
          <w:noProof/>
        </w:rPr>
        <w:lastRenderedPageBreak/>
        <w:drawing>
          <wp:inline distT="0" distB="0" distL="0" distR="0" wp14:anchorId="61D890B1" wp14:editId="667D1F4C">
            <wp:extent cx="3545604" cy="62972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0068" cy="6340745"/>
                    </a:xfrm>
                    <a:prstGeom prst="rect">
                      <a:avLst/>
                    </a:prstGeom>
                    <a:noFill/>
                  </pic:spPr>
                </pic:pic>
              </a:graphicData>
            </a:graphic>
          </wp:inline>
        </w:drawing>
      </w:r>
    </w:p>
    <w:p w14:paraId="3017C2F4" w14:textId="1A9EC77C" w:rsidR="00877764" w:rsidRDefault="00877764" w:rsidP="00F60077"/>
    <w:p w14:paraId="4BC513EC" w14:textId="77777777" w:rsidR="00877764" w:rsidRPr="006C2D18" w:rsidRDefault="00877764" w:rsidP="00877764">
      <w:r w:rsidRPr="00F070F7">
        <w:rPr>
          <w:b/>
        </w:rPr>
        <w:t xml:space="preserve">Figure </w:t>
      </w:r>
      <w:r>
        <w:rPr>
          <w:b/>
        </w:rPr>
        <w:t>4.3</w:t>
      </w:r>
      <w:r w:rsidRPr="00C27D6C">
        <w:rPr>
          <w:b/>
        </w:rPr>
        <w:t xml:space="preserve"> </w:t>
      </w:r>
      <w:r>
        <w:rPr>
          <w:b/>
        </w:rPr>
        <w:t xml:space="preserve">Evaporation Preference Distribution. </w:t>
      </w:r>
      <w:r w:rsidRPr="006C2D18">
        <w:t xml:space="preserve">a) </w:t>
      </w:r>
      <w:r>
        <w:t>A</w:t>
      </w:r>
      <w:r w:rsidRPr="006C2D18">
        <w:t xml:space="preserve"> hypothetical moisture distribution with depth. b) </w:t>
      </w:r>
      <w:r>
        <w:t>T</w:t>
      </w:r>
      <w:r w:rsidRPr="006C2D18">
        <w:t xml:space="preserve">he individual distributions of depth and moisture influence on </w:t>
      </w:r>
      <w:r>
        <w:t>ET</w:t>
      </w:r>
      <w:r w:rsidRPr="006C2D18">
        <w:t xml:space="preserve"> reduction</w:t>
      </w:r>
      <w:r>
        <w:t>. c) T</w:t>
      </w:r>
      <w:r w:rsidRPr="006C2D18">
        <w:t xml:space="preserve">he distribution of </w:t>
      </w:r>
      <w:r>
        <w:t>ET</w:t>
      </w:r>
      <w:r w:rsidRPr="006C2D18">
        <w:t xml:space="preserve"> with depth due to the combined effects of depth and availability of water.</w:t>
      </w:r>
    </w:p>
    <w:p w14:paraId="16CB8B89" w14:textId="19B4C051" w:rsidR="00877764" w:rsidRDefault="00877764" w:rsidP="00F60077"/>
    <w:p w14:paraId="4642AA15" w14:textId="0683CC7C" w:rsidR="00877764" w:rsidRDefault="00877764" w:rsidP="00F60077"/>
    <w:p w14:paraId="13C7D8B6" w14:textId="23C93BFD" w:rsidR="00847EF0" w:rsidRPr="00847EF0" w:rsidRDefault="00847EF0" w:rsidP="00F60077">
      <w:r w:rsidRPr="00847EF0">
        <w:t>The potential ET first consumes any available canopy held water.  If the canopy water does not satisfy the demand, then the water in the soil is used to attempt to satisfy the demand. The remaining ET demand is distributed in a linearly decreasing manner through the surface soils to a maximum specified depth and also is proportional to the amount of available water at any location in the evaporation zone, with the distribution through the soil profile described by the following</w:t>
      </w:r>
      <w:r w:rsidR="0012768F">
        <w:t xml:space="preserve"> equations</w:t>
      </w:r>
      <w:r w:rsidRPr="00847EF0">
        <w:t>:</w:t>
      </w:r>
    </w:p>
    <w:p w14:paraId="74D16C92" w14:textId="348D72AA" w:rsidR="00847EF0" w:rsidRPr="00847EF0" w:rsidRDefault="00847EF0" w:rsidP="00F60077"/>
    <w:p w14:paraId="213F0E8F" w14:textId="61F3FD2B" w:rsidR="00847EF0" w:rsidRPr="00847EF0" w:rsidRDefault="00847EF0" w:rsidP="00F60077">
      <w:r w:rsidRPr="00847EF0">
        <w:tab/>
      </w:r>
      <w:r w:rsidRPr="00847EF0">
        <w:object w:dxaOrig="2659" w:dyaOrig="820" w14:anchorId="05178F6D">
          <v:shape id="_x0000_i1027" type="#_x0000_t75" style="width:129.6pt;height:43.2pt" o:ole="">
            <v:imagedata r:id="rId22" o:title=""/>
          </v:shape>
          <o:OLEObject Type="Embed" ProgID="Equation.3" ShapeID="_x0000_i1027" DrawAspect="Content" ObjectID="_1659865890" r:id="rId23"/>
        </w:object>
      </w:r>
      <w:r w:rsidRPr="00847EF0">
        <w:tab/>
      </w:r>
      <w:r w:rsidRPr="000A72CC">
        <w:t>(</w:t>
      </w:r>
      <w:r w:rsidR="00193560" w:rsidRPr="000A72CC">
        <w:t>4-1</w:t>
      </w:r>
      <w:r w:rsidR="00792D8B">
        <w:t>1</w:t>
      </w:r>
      <w:r w:rsidRPr="000A72CC">
        <w:t>)</w:t>
      </w:r>
    </w:p>
    <w:p w14:paraId="0B1E3E9F" w14:textId="60992F90" w:rsidR="00847EF0" w:rsidRPr="00847EF0" w:rsidRDefault="00847EF0" w:rsidP="00F60077">
      <w:r w:rsidRPr="00847EF0">
        <w:t>where</w:t>
      </w:r>
    </w:p>
    <w:p w14:paraId="225515DB" w14:textId="10BA89F5" w:rsidR="00847EF0" w:rsidRPr="00847EF0" w:rsidRDefault="00847EF0" w:rsidP="00F60077">
      <w:r w:rsidRPr="00847EF0">
        <w:tab/>
      </w:r>
      <w:r w:rsidRPr="00847EF0">
        <w:object w:dxaOrig="2260" w:dyaOrig="820" w14:anchorId="73E60669">
          <v:shape id="_x0000_i1028" type="#_x0000_t75" style="width:115.2pt;height:43.2pt" o:ole="">
            <v:imagedata r:id="rId24" o:title=""/>
          </v:shape>
          <o:OLEObject Type="Embed" ProgID="Equation.3" ShapeID="_x0000_i1028" DrawAspect="Content" ObjectID="_1659865891" r:id="rId25"/>
        </w:object>
      </w:r>
      <w:r w:rsidRPr="00847EF0">
        <w:tab/>
      </w:r>
      <w:r w:rsidRPr="000A72CC">
        <w:t>(</w:t>
      </w:r>
      <w:r w:rsidR="00193560" w:rsidRPr="000A72CC">
        <w:t>4-1</w:t>
      </w:r>
      <w:r w:rsidR="00792D8B">
        <w:t>2</w:t>
      </w:r>
      <w:r w:rsidR="00193560" w:rsidRPr="000A72CC">
        <w:t>)</w:t>
      </w:r>
    </w:p>
    <w:p w14:paraId="35343FF6" w14:textId="56F207F4" w:rsidR="00847EF0" w:rsidRPr="00847EF0" w:rsidRDefault="00847EF0" w:rsidP="00F60077">
      <w:r w:rsidRPr="00847EF0">
        <w:t>and</w:t>
      </w:r>
    </w:p>
    <w:p w14:paraId="30868C32" w14:textId="21AEA64E" w:rsidR="00847EF0" w:rsidRPr="00847EF0" w:rsidRDefault="00847EF0" w:rsidP="00F60077">
      <w:r w:rsidRPr="00847EF0">
        <w:tab/>
      </w:r>
      <w:r w:rsidRPr="00847EF0">
        <w:object w:dxaOrig="1719" w:dyaOrig="680" w14:anchorId="5A90E4BA">
          <v:shape id="_x0000_i1029" type="#_x0000_t75" style="width:86.4pt;height:36pt" o:ole="">
            <v:imagedata r:id="rId26" o:title=""/>
          </v:shape>
          <o:OLEObject Type="Embed" ProgID="Equation.3" ShapeID="_x0000_i1029" DrawAspect="Content" ObjectID="_1659865892" r:id="rId27"/>
        </w:object>
      </w:r>
      <w:r w:rsidRPr="00847EF0">
        <w:tab/>
      </w:r>
      <w:r w:rsidRPr="000A72CC">
        <w:t>(</w:t>
      </w:r>
      <w:r w:rsidR="00193560" w:rsidRPr="000A72CC">
        <w:t>4-1</w:t>
      </w:r>
      <w:r w:rsidR="00792D8B">
        <w:t>3</w:t>
      </w:r>
      <w:r w:rsidRPr="000A72CC">
        <w:t>)</w:t>
      </w:r>
    </w:p>
    <w:p w14:paraId="34BD2D1C" w14:textId="5B074BC0" w:rsidR="00847EF0" w:rsidRPr="00847EF0" w:rsidRDefault="00847EF0" w:rsidP="00F60077">
      <w:r w:rsidRPr="00847EF0">
        <w:t xml:space="preserve">where </w:t>
      </w:r>
      <w:r w:rsidRPr="00847EF0">
        <w:tab/>
        <w:t>X</w:t>
      </w:r>
      <w:r w:rsidRPr="00847EF0">
        <w:rPr>
          <w:vertAlign w:val="subscript"/>
        </w:rPr>
        <w:t>et</w:t>
      </w:r>
      <w:r w:rsidRPr="00847EF0">
        <w:t xml:space="preserve"> = the maximum depth for evapotranspiration action.</w:t>
      </w:r>
    </w:p>
    <w:p w14:paraId="587867EF" w14:textId="3A798303" w:rsidR="00847EF0" w:rsidRPr="00847EF0" w:rsidRDefault="00847EF0" w:rsidP="00F60077"/>
    <w:p w14:paraId="1E3810B8" w14:textId="7E411F31" w:rsidR="00847EF0" w:rsidRDefault="00847EF0" w:rsidP="00F60077">
      <w:r w:rsidRPr="00847EF0">
        <w:tab/>
        <w:t>This type of distribution ensures that water is taken from locations where it is easiest to obtain—that is, water is preferentially taken from the depths nearer the surface and preferentially from depths that contain greater amounts of available water.  The available water is not permitted to go bel</w:t>
      </w:r>
      <w:r w:rsidRPr="00864592">
        <w:t>ow zero. As with</w:t>
      </w:r>
      <w:r w:rsidR="00864592">
        <w:t xml:space="preserve"> previous</w:t>
      </w:r>
      <w:r w:rsidRPr="00864592">
        <w:t xml:space="preserve"> PRZM</w:t>
      </w:r>
      <w:r w:rsidR="00864592">
        <w:t xml:space="preserve"> versions</w:t>
      </w:r>
      <w:r w:rsidRPr="00864592">
        <w:t xml:space="preserve">, </w:t>
      </w:r>
      <w:r w:rsidR="00864592">
        <w:t xml:space="preserve">PRZM5 applies </w:t>
      </w:r>
      <w:r w:rsidRPr="00864592">
        <w:t>an additional constraint: if the soil moisture is less that 0.6 of the available water, then the available soil ET is reduced in proportion down to WP (where it is zero).</w:t>
      </w:r>
    </w:p>
    <w:p w14:paraId="67E634F7" w14:textId="77777777" w:rsidR="00847EF0" w:rsidRDefault="00847EF0" w:rsidP="00F60077"/>
    <w:p w14:paraId="058AC492" w14:textId="77777777" w:rsidR="00847EF0" w:rsidRDefault="00847EF0" w:rsidP="00F60077"/>
    <w:p w14:paraId="37A3CA8A" w14:textId="1C6FB313" w:rsidR="00847EF0" w:rsidRDefault="00371573" w:rsidP="00F60077">
      <w:r>
        <w:t xml:space="preserve">If </w:t>
      </w:r>
      <w:r w:rsidR="00847EF0" w:rsidRPr="00847EF0">
        <w:rPr>
          <w:position w:val="-18"/>
        </w:rPr>
        <w:object w:dxaOrig="1400" w:dyaOrig="440" w14:anchorId="03A393B5">
          <v:shape id="_x0000_i1030" type="#_x0000_t75" style="width:1in;height:21.6pt" o:ole="">
            <v:imagedata r:id="rId28" o:title=""/>
          </v:shape>
          <o:OLEObject Type="Embed" ProgID="Equation.3" ShapeID="_x0000_i1030" DrawAspect="Content" ObjectID="_1659865893" r:id="rId29"/>
        </w:object>
      </w:r>
      <w:r w:rsidR="00847EF0">
        <w:t>is less than 0.6</w:t>
      </w:r>
      <w:r w:rsidR="00186E2B">
        <w:t xml:space="preserve">, then the evapotranspiration is effectively reduced </w:t>
      </w:r>
    </w:p>
    <w:p w14:paraId="219DDE23" w14:textId="77777777" w:rsidR="00847EF0" w:rsidRDefault="00847EF0" w:rsidP="00F60077"/>
    <w:p w14:paraId="405F9B90" w14:textId="77777777" w:rsidR="00847EF0" w:rsidRDefault="00864592" w:rsidP="0044727A">
      <w:pPr>
        <w:tabs>
          <w:tab w:val="center" w:pos="4320"/>
          <w:tab w:val="right" w:pos="9360"/>
        </w:tabs>
      </w:pPr>
      <w:r>
        <w:tab/>
      </w:r>
      <w:r w:rsidR="00186E2B" w:rsidRPr="00847EF0">
        <w:object w:dxaOrig="3120" w:dyaOrig="880" w14:anchorId="35663BF4">
          <v:shape id="_x0000_i1031" type="#_x0000_t75" style="width:158.4pt;height:43.2pt" o:ole="">
            <v:imagedata r:id="rId30" o:title=""/>
          </v:shape>
          <o:OLEObject Type="Embed" ProgID="Equation.3" ShapeID="_x0000_i1031" DrawAspect="Content" ObjectID="_1659865894" r:id="rId31"/>
        </w:object>
      </w:r>
      <w:r>
        <w:tab/>
      </w:r>
      <w:r w:rsidR="00193560" w:rsidRPr="000A72CC">
        <w:t>(4-1</w:t>
      </w:r>
      <w:r w:rsidR="00792D8B">
        <w:t>4</w:t>
      </w:r>
      <w:r w:rsidR="00193560" w:rsidRPr="000A72CC">
        <w:t>)</w:t>
      </w:r>
    </w:p>
    <w:p w14:paraId="2EDFBBA8" w14:textId="77777777" w:rsidR="005F3AE6" w:rsidRDefault="0098621E" w:rsidP="00F60077">
      <w:pPr>
        <w:pStyle w:val="Heading2"/>
      </w:pPr>
      <w:bookmarkStart w:id="24" w:name="_Toc49249795"/>
      <w:r>
        <w:t>Leaching</w:t>
      </w:r>
      <w:bookmarkEnd w:id="24"/>
    </w:p>
    <w:p w14:paraId="582ED56D" w14:textId="77777777" w:rsidR="005F3AE6" w:rsidRDefault="0098621E" w:rsidP="00F60077">
      <w:r>
        <w:t>Vertical water mov</w:t>
      </w:r>
      <w:r w:rsidR="00F11EB0">
        <w:t>ement in PRZM</w:t>
      </w:r>
      <w:r w:rsidR="006D736C">
        <w:t>5</w:t>
      </w:r>
      <w:r w:rsidR="00F11EB0">
        <w:t xml:space="preserve"> is approximated b</w:t>
      </w:r>
      <w:r>
        <w:t>y a capacity model also known as a "tipping bucket" approach.  Water content in any soil compartment is determined by continuity</w:t>
      </w:r>
      <w:r w:rsidR="006C04BF">
        <w:t>.  The soil water c</w:t>
      </w:r>
      <w:r w:rsidR="00983EAB">
        <w:t xml:space="preserve">ontent at any point in the soil </w:t>
      </w:r>
      <w:r w:rsidR="006C04BF">
        <w:t>column is first calculated from the amount of infiltrating water from the above layer</w:t>
      </w:r>
      <w:r w:rsidR="004C39FB">
        <w:t xml:space="preserve"> as:</w:t>
      </w:r>
    </w:p>
    <w:p w14:paraId="17BE95AF" w14:textId="77777777" w:rsidR="005F3AE6" w:rsidRDefault="00864592" w:rsidP="0044727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t</m:t>
            </m:r>
          </m:sub>
        </m:sSub>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i</m:t>
            </m:r>
            <m:r>
              <m:rPr>
                <m:sty m:val="p"/>
              </m:rPr>
              <w:rPr>
                <w:rFonts w:ascii="Cambria Math" w:hAnsi="Cambria Math"/>
              </w:rPr>
              <m:t>,</m:t>
            </m:r>
            <m:r>
              <w:rPr>
                <w:rFonts w:ascii="Cambria Math" w:hAnsi="Cambria Math"/>
              </w:rPr>
              <m:t>t</m:t>
            </m:r>
          </m:sub>
        </m:sSub>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sub>
        </m:sSub>
      </m:oMath>
      <w:r w:rsidR="007324FF" w:rsidDel="007324FF">
        <w:rPr>
          <w:rFonts w:eastAsiaTheme="minorEastAsia"/>
        </w:rPr>
        <w:t xml:space="preserve"> </w:t>
      </w:r>
      <w:r>
        <w:rPr>
          <w:rFonts w:eastAsiaTheme="minorEastAsia"/>
        </w:rPr>
        <w:tab/>
        <w:t>(4-1</w:t>
      </w:r>
      <w:r w:rsidR="00792D8B">
        <w:rPr>
          <w:rFonts w:eastAsiaTheme="minorEastAsia"/>
        </w:rPr>
        <w:t>5</w:t>
      </w:r>
      <w:r>
        <w:rPr>
          <w:rFonts w:eastAsiaTheme="minorEastAsia"/>
        </w:rPr>
        <w:t>)</w:t>
      </w:r>
    </w:p>
    <w:p w14:paraId="0581214F" w14:textId="77777777" w:rsidR="00864592" w:rsidRDefault="00864592" w:rsidP="00F60077"/>
    <w:p w14:paraId="45E79928" w14:textId="77777777" w:rsidR="005F3AE6" w:rsidRDefault="00DE57DB" w:rsidP="00F60077">
      <w:r>
        <w:t xml:space="preserve">Where </w:t>
      </w:r>
      <w:r w:rsidR="00983EAB">
        <w:tab/>
      </w:r>
      <w:r w:rsidR="00983EAB" w:rsidRPr="00983EAB">
        <w:t>θ</w:t>
      </w:r>
      <w:r w:rsidR="00691A93">
        <w:rPr>
          <w:vertAlign w:val="subscript"/>
        </w:rPr>
        <w:t>i,t</w:t>
      </w:r>
      <w:r w:rsidR="00983EAB" w:rsidRPr="00983EAB">
        <w:rPr>
          <w:vertAlign w:val="subscript"/>
        </w:rPr>
        <w:t>+1</w:t>
      </w:r>
      <w:r w:rsidR="004C39FB">
        <w:t xml:space="preserve"> </w:t>
      </w:r>
      <w:r w:rsidR="00983EAB">
        <w:t>= the soil water content</w:t>
      </w:r>
      <w:r w:rsidR="00FA327D">
        <w:t xml:space="preserve"> of </w:t>
      </w:r>
      <w:r w:rsidR="00FA327D" w:rsidRPr="00FA327D">
        <w:rPr>
          <w:i/>
        </w:rPr>
        <w:t>i</w:t>
      </w:r>
      <w:r w:rsidR="00983EAB">
        <w:t xml:space="preserve"> at the </w:t>
      </w:r>
      <w:r w:rsidR="004C39FB">
        <w:t>end of the</w:t>
      </w:r>
      <w:r w:rsidR="00983EAB">
        <w:t xml:space="preserve"> </w:t>
      </w:r>
      <w:r>
        <w:t xml:space="preserve">current </w:t>
      </w:r>
      <w:r w:rsidR="00983EAB">
        <w:t>time step (cm</w:t>
      </w:r>
      <w:r w:rsidR="00983EAB" w:rsidRPr="00983EAB">
        <w:rPr>
          <w:vertAlign w:val="superscript"/>
        </w:rPr>
        <w:t>3</w:t>
      </w:r>
      <w:r w:rsidR="00983EAB">
        <w:t>/cm</w:t>
      </w:r>
      <w:r w:rsidR="00983EAB" w:rsidRPr="00983EAB">
        <w:rPr>
          <w:vertAlign w:val="superscript"/>
        </w:rPr>
        <w:t>3</w:t>
      </w:r>
      <w:r w:rsidR="00983EAB">
        <w:t>)</w:t>
      </w:r>
    </w:p>
    <w:p w14:paraId="60EB7BFB" w14:textId="77777777" w:rsidR="005F3AE6" w:rsidRDefault="00983EAB" w:rsidP="00F60077">
      <w:r>
        <w:tab/>
      </w:r>
      <w:r w:rsidRPr="00983EAB">
        <w:t>θ</w:t>
      </w:r>
      <w:r w:rsidR="00691A93">
        <w:rPr>
          <w:vertAlign w:val="subscript"/>
        </w:rPr>
        <w:t>i,t</w:t>
      </w:r>
      <w:r w:rsidR="004C39FB">
        <w:t xml:space="preserve"> </w:t>
      </w:r>
      <w:r>
        <w:t>= the</w:t>
      </w:r>
      <w:r w:rsidR="004C39FB">
        <w:t xml:space="preserve"> </w:t>
      </w:r>
      <w:r>
        <w:t>soil water content</w:t>
      </w:r>
      <w:r w:rsidR="00FA327D">
        <w:t xml:space="preserve"> of</w:t>
      </w:r>
      <w:r w:rsidR="00FA327D" w:rsidRPr="00FA327D">
        <w:rPr>
          <w:i/>
        </w:rPr>
        <w:t xml:space="preserve"> i</w:t>
      </w:r>
      <w:r>
        <w:t xml:space="preserve"> at the </w:t>
      </w:r>
      <w:r w:rsidR="004C39FB">
        <w:t xml:space="preserve">start of the </w:t>
      </w:r>
      <w:r>
        <w:t>current time step (cm</w:t>
      </w:r>
      <w:r w:rsidRPr="00983EAB">
        <w:rPr>
          <w:vertAlign w:val="superscript"/>
        </w:rPr>
        <w:t>3</w:t>
      </w:r>
      <w:r>
        <w:t>/cm</w:t>
      </w:r>
      <w:r w:rsidRPr="00983EAB">
        <w:rPr>
          <w:vertAlign w:val="superscript"/>
        </w:rPr>
        <w:t>3</w:t>
      </w:r>
      <w:r>
        <w:t>)</w:t>
      </w:r>
    </w:p>
    <w:p w14:paraId="45002DF7" w14:textId="77777777" w:rsidR="005F3AE6" w:rsidRDefault="00983EAB" w:rsidP="00F60077">
      <w:r>
        <w:tab/>
      </w:r>
      <w:r w:rsidRPr="00255250">
        <w:rPr>
          <w:i/>
        </w:rPr>
        <w:t>v</w:t>
      </w:r>
      <w:r w:rsidRPr="00255250">
        <w:rPr>
          <w:i/>
          <w:vertAlign w:val="subscript"/>
        </w:rPr>
        <w:t>i</w:t>
      </w:r>
      <w:r w:rsidR="004C39FB">
        <w:rPr>
          <w:vertAlign w:val="subscript"/>
        </w:rPr>
        <w:t xml:space="preserve"> </w:t>
      </w:r>
      <w:r>
        <w:t>=</w:t>
      </w:r>
      <w:r w:rsidR="00691A93">
        <w:t xml:space="preserve"> the water velocity entering</w:t>
      </w:r>
      <w:r>
        <w:t xml:space="preserve"> compartment </w:t>
      </w:r>
      <w:r w:rsidR="00691A93" w:rsidRPr="00691A93">
        <w:rPr>
          <w:i/>
        </w:rPr>
        <w:t>i</w:t>
      </w:r>
      <w:r w:rsidR="00691A93">
        <w:t xml:space="preserve"> </w:t>
      </w:r>
      <w:r>
        <w:t>from the above compartment</w:t>
      </w:r>
      <w:r w:rsidR="005C514F">
        <w:t xml:space="preserve"> (cm/day)</w:t>
      </w:r>
    </w:p>
    <w:p w14:paraId="32F03825" w14:textId="77777777" w:rsidR="005F3AE6" w:rsidRDefault="00152CC0" w:rsidP="00F60077">
      <w:r>
        <w:tab/>
      </w:r>
      <w:r w:rsidR="00C10EED">
        <w:t>ET</w:t>
      </w:r>
      <w:r w:rsidRPr="00152CC0">
        <w:rPr>
          <w:vertAlign w:val="subscript"/>
        </w:rPr>
        <w:t>i</w:t>
      </w:r>
      <w:r w:rsidR="004C39FB">
        <w:t xml:space="preserve"> =</w:t>
      </w:r>
      <w:r>
        <w:t xml:space="preserve"> the evapotranspiration at depth </w:t>
      </w:r>
      <w:r w:rsidRPr="00FA327D">
        <w:rPr>
          <w:i/>
        </w:rPr>
        <w:t>i</w:t>
      </w:r>
      <w:r>
        <w:t xml:space="preserve"> (cm/day)</w:t>
      </w:r>
    </w:p>
    <w:p w14:paraId="44A6ADFF" w14:textId="77777777" w:rsidR="005F3AE6" w:rsidRDefault="00983EAB" w:rsidP="00F60077">
      <w:r>
        <w:tab/>
        <w:t>Δt = time step (day)</w:t>
      </w:r>
    </w:p>
    <w:p w14:paraId="496DDF36" w14:textId="77777777" w:rsidR="005F3AE6" w:rsidRDefault="00983EAB" w:rsidP="00F60077">
      <w:r>
        <w:tab/>
        <w:t>Δz</w:t>
      </w:r>
      <w:r w:rsidR="00691A93" w:rsidRPr="00691A93">
        <w:rPr>
          <w:vertAlign w:val="subscript"/>
        </w:rPr>
        <w:t>i</w:t>
      </w:r>
      <w:r w:rsidR="004C39FB">
        <w:t xml:space="preserve">  </w:t>
      </w:r>
      <w:r>
        <w:t>=</w:t>
      </w:r>
      <w:r w:rsidR="004C39FB">
        <w:t xml:space="preserve"> </w:t>
      </w:r>
      <w:r>
        <w:t>compartment</w:t>
      </w:r>
      <w:r w:rsidR="00691A93">
        <w:t xml:space="preserve"> </w:t>
      </w:r>
      <w:r w:rsidR="00691A93" w:rsidRPr="00691A93">
        <w:rPr>
          <w:i/>
        </w:rPr>
        <w:t>i</w:t>
      </w:r>
      <w:r>
        <w:t xml:space="preserve"> thickness</w:t>
      </w:r>
      <w:r w:rsidR="004C39FB">
        <w:t xml:space="preserve"> </w:t>
      </w:r>
      <w:r>
        <w:t>(cm)</w:t>
      </w:r>
    </w:p>
    <w:p w14:paraId="1718F0B6" w14:textId="77777777" w:rsidR="005F3AE6" w:rsidRDefault="005F3AE6" w:rsidP="00F60077"/>
    <w:p w14:paraId="07712F35" w14:textId="746F5F82" w:rsidR="005F3AE6" w:rsidRDefault="00983EAB" w:rsidP="00F60077">
      <w:r>
        <w:t xml:space="preserve">If the soil water content exceeds </w:t>
      </w:r>
      <w:r w:rsidR="00BA4C2F">
        <w:t xml:space="preserve">the </w:t>
      </w:r>
      <w:r w:rsidR="00E21757">
        <w:t>max</w:t>
      </w:r>
      <w:r w:rsidR="00BA4C2F">
        <w:t xml:space="preserve"> capacity</w:t>
      </w:r>
      <w:r w:rsidR="00684A8A">
        <w:t>,</w:t>
      </w:r>
      <w:r>
        <w:t xml:space="preserve"> then </w:t>
      </w:r>
      <w:r w:rsidR="005C514F">
        <w:t>the excess water is used as flow for the next compartment</w:t>
      </w:r>
      <w:r w:rsidR="0012768F">
        <w:t>,</w:t>
      </w:r>
      <w:r w:rsidR="005C514F">
        <w:t xml:space="preserve"> and</w:t>
      </w:r>
      <w:r w:rsidR="004C39FB">
        <w:t xml:space="preserve"> </w:t>
      </w:r>
      <w:r w:rsidR="00901B9B">
        <w:t>the flow</w:t>
      </w:r>
      <w:r w:rsidR="004C39FB">
        <w:t xml:space="preserve"> into the next compartment</w:t>
      </w:r>
      <w:r w:rsidR="005C514F">
        <w:t xml:space="preserve"> is calculated </w:t>
      </w:r>
      <w:r w:rsidR="00BA4C2F">
        <w:t>as</w:t>
      </w:r>
      <w:r w:rsidR="008E4419">
        <w:t>:</w:t>
      </w:r>
    </w:p>
    <w:p w14:paraId="1C2CBFC0" w14:textId="77777777" w:rsidR="00864592" w:rsidRDefault="00864592" w:rsidP="00F60077"/>
    <w:p w14:paraId="7BC4E4C4" w14:textId="0BFFD2DF" w:rsidR="005F3AE6" w:rsidRDefault="00864592" w:rsidP="0044727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w:bookmarkStart w:id="25" w:name="_Hlk32473858"/>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max</m:t>
                </m:r>
              </m:sub>
            </m:sSub>
            <w:bookmarkEnd w:id="25"/>
          </m:e>
        </m:d>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num>
          <m:den>
            <m:r>
              <m:rPr>
                <m:sty m:val="p"/>
              </m:rPr>
              <w:rPr>
                <w:rFonts w:ascii="Cambria Math" w:hAnsi="Cambria Math"/>
              </w:rPr>
              <m:t>∆</m:t>
            </m:r>
            <m:r>
              <w:rPr>
                <w:rFonts w:ascii="Cambria Math" w:hAnsi="Cambria Math"/>
              </w:rPr>
              <m:t>t</m:t>
            </m:r>
          </m:den>
        </m:f>
      </m:oMath>
      <w:r w:rsidR="006D736C">
        <w:rPr>
          <w:rFonts w:eastAsiaTheme="minorEastAsia"/>
        </w:rPr>
        <w:t xml:space="preserve"> </w:t>
      </w:r>
      <w:r>
        <w:rPr>
          <w:rFonts w:eastAsiaTheme="minorEastAsia"/>
        </w:rPr>
        <w:tab/>
        <w:t>(4-</w:t>
      </w:r>
      <w:r w:rsidR="00792D8B">
        <w:rPr>
          <w:rFonts w:eastAsiaTheme="minorEastAsia"/>
        </w:rPr>
        <w:t>16</w:t>
      </w:r>
      <w:r>
        <w:rPr>
          <w:rFonts w:eastAsiaTheme="minorEastAsia"/>
        </w:rPr>
        <w:t>)</w:t>
      </w:r>
    </w:p>
    <w:p w14:paraId="70496C3B" w14:textId="77777777" w:rsidR="0044727A" w:rsidRDefault="0044727A" w:rsidP="00F60077">
      <w:pPr>
        <w:rPr>
          <w:rFonts w:eastAsiaTheme="minorEastAsia"/>
        </w:rPr>
      </w:pPr>
    </w:p>
    <w:p w14:paraId="337140E1" w14:textId="54B70320" w:rsidR="00E21757" w:rsidRDefault="00E21757" w:rsidP="00F60077">
      <w:r>
        <w:lastRenderedPageBreak/>
        <w:t xml:space="preserve">Where </w:t>
      </w:r>
      <w:r w:rsidR="0044727A" w:rsidRPr="00983EAB">
        <w:t>θ</w:t>
      </w:r>
      <w:r w:rsidR="0044727A">
        <w:rPr>
          <w:vertAlign w:val="subscript"/>
        </w:rPr>
        <w:t xml:space="preserve">i,max </w:t>
      </w:r>
      <w:r w:rsidR="0044727A">
        <w:t>is the maximum water capacity of layer i</w:t>
      </w:r>
    </w:p>
    <w:p w14:paraId="221E4AB4" w14:textId="77777777" w:rsidR="00E21757" w:rsidRDefault="00E21757" w:rsidP="00F60077"/>
    <w:p w14:paraId="3941A40B" w14:textId="77777777" w:rsidR="00E21757" w:rsidRDefault="00E21757" w:rsidP="00F60077"/>
    <w:p w14:paraId="4B892000" w14:textId="35F3F6CD" w:rsidR="005F3AE6" w:rsidRDefault="004C39FB" w:rsidP="00F60077">
      <w:r>
        <w:t>In the case of excess water, t</w:t>
      </w:r>
      <w:r w:rsidR="005C514F">
        <w:t>he water content for compartment</w:t>
      </w:r>
      <w:r w:rsidRPr="004C39FB">
        <w:rPr>
          <w:i/>
        </w:rPr>
        <w:t xml:space="preserve"> i</w:t>
      </w:r>
      <w:r>
        <w:t xml:space="preserve"> </w:t>
      </w:r>
      <w:r w:rsidR="005C514F">
        <w:t xml:space="preserve">is set to the value for </w:t>
      </w:r>
      <w:r w:rsidR="00E21757">
        <w:t>m</w:t>
      </w:r>
      <w:r w:rsidR="003B7935">
        <w:t>a</w:t>
      </w:r>
      <w:r w:rsidR="00E21757">
        <w:t>ximum</w:t>
      </w:r>
      <w:r w:rsidR="003F136C">
        <w:t xml:space="preserve"> capacity</w:t>
      </w:r>
      <w:r w:rsidR="005C514F">
        <w:t>:</w:t>
      </w:r>
    </w:p>
    <w:p w14:paraId="669D6FF2" w14:textId="77777777" w:rsidR="00864592" w:rsidRDefault="00864592" w:rsidP="00F60077"/>
    <w:p w14:paraId="40DC8FD9" w14:textId="7CF32432" w:rsidR="00864592" w:rsidRDefault="00864592" w:rsidP="0044727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max</m:t>
            </m:r>
          </m:sub>
        </m:sSub>
      </m:oMath>
      <w:r w:rsidR="00721696">
        <w:rPr>
          <w:rFonts w:eastAsiaTheme="minorEastAsia"/>
        </w:rPr>
        <w:t xml:space="preserve"> </w:t>
      </w:r>
      <w:r>
        <w:rPr>
          <w:rFonts w:eastAsiaTheme="minorEastAsia"/>
        </w:rPr>
        <w:tab/>
      </w:r>
      <w:r w:rsidR="00721696">
        <w:rPr>
          <w:rFonts w:eastAsiaTheme="minorEastAsia"/>
        </w:rPr>
        <w:t>(4-</w:t>
      </w:r>
      <w:r w:rsidR="00792D8B">
        <w:rPr>
          <w:rFonts w:eastAsiaTheme="minorEastAsia"/>
        </w:rPr>
        <w:t>17</w:t>
      </w:r>
      <w:r w:rsidR="00721696">
        <w:rPr>
          <w:rFonts w:eastAsiaTheme="minorEastAsia"/>
        </w:rPr>
        <w:t>)</w:t>
      </w:r>
    </w:p>
    <w:p w14:paraId="6887581D" w14:textId="77777777" w:rsidR="00864592" w:rsidRDefault="00864592" w:rsidP="00F60077"/>
    <w:p w14:paraId="2B4C3A09" w14:textId="77777777" w:rsidR="005F3AE6" w:rsidRDefault="005C514F" w:rsidP="00F60077">
      <w:r>
        <w:t>This accounting continues through</w:t>
      </w:r>
      <w:r w:rsidR="004948C3">
        <w:t>out</w:t>
      </w:r>
      <w:r>
        <w:t xml:space="preserve"> the soil column.</w:t>
      </w:r>
    </w:p>
    <w:p w14:paraId="265B3B85" w14:textId="77777777" w:rsidR="005F3AE6" w:rsidRDefault="005F3AE6" w:rsidP="00F60077"/>
    <w:p w14:paraId="15072566" w14:textId="357E09F0" w:rsidR="005F3AE6" w:rsidRDefault="00C10EED" w:rsidP="00F60077">
      <w:r>
        <w:t xml:space="preserve">The upper boundary condition is defined by the infiltration into the surface.  This </w:t>
      </w:r>
      <w:r w:rsidR="003F136C">
        <w:t>flux boundary condition</w:t>
      </w:r>
      <w:r w:rsidR="0012768F">
        <w:t xml:space="preserve"> </w:t>
      </w:r>
      <w:r>
        <w:t>is the result of</w:t>
      </w:r>
      <w:r w:rsidR="00EE66E3">
        <w:t xml:space="preserve"> inputs </w:t>
      </w:r>
      <w:r w:rsidR="0012768F">
        <w:t xml:space="preserve">from </w:t>
      </w:r>
      <w:r w:rsidR="00EE66E3">
        <w:t>of</w:t>
      </w:r>
      <w:r>
        <w:t xml:space="preserve"> precipitation</w:t>
      </w:r>
      <w:r w:rsidR="003262BA">
        <w:t>,</w:t>
      </w:r>
      <w:r>
        <w:t xml:space="preserve"> irrigation</w:t>
      </w:r>
      <w:r w:rsidR="003262BA">
        <w:t>,</w:t>
      </w:r>
      <w:r>
        <w:t xml:space="preserve"> and snowmelt.  The velocity of water into the surface (</w:t>
      </w:r>
      <w:r w:rsidRPr="00255250">
        <w:rPr>
          <w:i/>
        </w:rPr>
        <w:t>v</w:t>
      </w:r>
      <w:r w:rsidRPr="00255250">
        <w:rPr>
          <w:i/>
          <w:vertAlign w:val="subscript"/>
        </w:rPr>
        <w:t>0</w:t>
      </w:r>
      <w:r>
        <w:t>) is</w:t>
      </w:r>
      <w:r w:rsidR="0012768F">
        <w:t xml:space="preserve"> as follows</w:t>
      </w:r>
      <w:r w:rsidR="00AA39DF">
        <w:t>:</w:t>
      </w:r>
    </w:p>
    <w:p w14:paraId="4E3289DA" w14:textId="77777777" w:rsidR="005F3AE6" w:rsidRDefault="005F3AE6" w:rsidP="00F60077"/>
    <w:p w14:paraId="03DF5B32" w14:textId="77777777" w:rsidR="005F3AE6" w:rsidRDefault="00864592" w:rsidP="0044727A">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R</m:t>
        </m:r>
      </m:oMath>
      <w:r w:rsidR="00721696">
        <w:rPr>
          <w:rFonts w:eastAsiaTheme="minorEastAsia"/>
        </w:rPr>
        <w:t xml:space="preserve"> </w:t>
      </w:r>
      <w:r w:rsidR="006315A3">
        <w:rPr>
          <w:rFonts w:eastAsiaTheme="minorEastAsia"/>
        </w:rPr>
        <w:tab/>
      </w:r>
      <w:r w:rsidR="00721696">
        <w:rPr>
          <w:rFonts w:eastAsiaTheme="minorEastAsia"/>
        </w:rPr>
        <w:t>(4-</w:t>
      </w:r>
      <w:r w:rsidR="00792D8B">
        <w:rPr>
          <w:rFonts w:eastAsiaTheme="minorEastAsia"/>
        </w:rPr>
        <w:t>18</w:t>
      </w:r>
      <w:r w:rsidR="00721696">
        <w:rPr>
          <w:rFonts w:eastAsiaTheme="minorEastAsia"/>
        </w:rPr>
        <w:t>)</w:t>
      </w:r>
    </w:p>
    <w:p w14:paraId="2ABA4F54" w14:textId="77777777" w:rsidR="005F3AE6" w:rsidRDefault="005F3AE6" w:rsidP="00F60077"/>
    <w:p w14:paraId="48820BE7" w14:textId="77777777" w:rsidR="005F3AE6" w:rsidRDefault="005371E0" w:rsidP="00F60077">
      <w:r>
        <w:t>Where</w:t>
      </w:r>
      <w:r w:rsidR="00C10EED">
        <w:tab/>
        <w:t>P = precipitation (other than snow) (cm/day)</w:t>
      </w:r>
    </w:p>
    <w:p w14:paraId="400F7436" w14:textId="77777777" w:rsidR="005F3AE6" w:rsidRDefault="00C10EED" w:rsidP="00F60077">
      <w:r>
        <w:tab/>
        <w:t>I = Irrigation (cm/day)</w:t>
      </w:r>
    </w:p>
    <w:p w14:paraId="2BEA068C" w14:textId="3F4FFE6D" w:rsidR="005F3AE6" w:rsidRDefault="00C10EED" w:rsidP="00F60077">
      <w:r>
        <w:tab/>
        <w:t xml:space="preserve">M = Melted </w:t>
      </w:r>
      <w:r w:rsidR="0012768F">
        <w:t>s</w:t>
      </w:r>
      <w:r>
        <w:t>now (cm/day)</w:t>
      </w:r>
    </w:p>
    <w:p w14:paraId="4C09F4E9" w14:textId="77777777" w:rsidR="005F3AE6" w:rsidRDefault="00C10EED" w:rsidP="00F60077">
      <w:r>
        <w:tab/>
        <w:t>C = Canopy captured water (cm/day)</w:t>
      </w:r>
    </w:p>
    <w:p w14:paraId="3505767F" w14:textId="77777777" w:rsidR="005F3AE6" w:rsidRDefault="00C10EED" w:rsidP="00F60077">
      <w:r>
        <w:tab/>
        <w:t>R = Runoff (cm/day)</w:t>
      </w:r>
    </w:p>
    <w:p w14:paraId="2D9FB689" w14:textId="77777777" w:rsidR="005F3AE6" w:rsidRDefault="0098621E" w:rsidP="00F60077">
      <w:pPr>
        <w:pStyle w:val="Heading2"/>
      </w:pPr>
      <w:bookmarkStart w:id="26" w:name="_Toc49249796"/>
      <w:r>
        <w:t>Erosion</w:t>
      </w:r>
      <w:bookmarkEnd w:id="26"/>
    </w:p>
    <w:p w14:paraId="632A7BC9" w14:textId="77777777" w:rsidR="005F3AE6" w:rsidRDefault="00AC3D67" w:rsidP="00F60077">
      <w:r>
        <w:t>PRZM5 retains</w:t>
      </w:r>
      <w:r w:rsidR="00840160">
        <w:t xml:space="preserve"> </w:t>
      </w:r>
      <w:r w:rsidR="00715921">
        <w:t>two</w:t>
      </w:r>
      <w:r w:rsidR="00840160">
        <w:t xml:space="preserve"> of the </w:t>
      </w:r>
      <w:r w:rsidR="00715921">
        <w:t>three</w:t>
      </w:r>
      <w:r>
        <w:t xml:space="preserve"> erosion options availa</w:t>
      </w:r>
      <w:r w:rsidR="007742C4">
        <w:t>ble</w:t>
      </w:r>
      <w:r w:rsidR="00840160">
        <w:t xml:space="preserve"> from</w:t>
      </w:r>
      <w:r w:rsidR="007742C4">
        <w:t xml:space="preserve"> previous PRZM versions</w:t>
      </w:r>
      <w:r w:rsidR="00840160">
        <w:t xml:space="preserve">; </w:t>
      </w:r>
      <w:r w:rsidR="00BF538B">
        <w:t>although the</w:t>
      </w:r>
      <w:r w:rsidR="004B6516">
        <w:t xml:space="preserve"> remaining </w:t>
      </w:r>
      <w:r w:rsidR="00BF538B">
        <w:t xml:space="preserve">two </w:t>
      </w:r>
      <w:r w:rsidR="004B6516">
        <w:t>options are s</w:t>
      </w:r>
      <w:r w:rsidR="00BF538B">
        <w:t>till s</w:t>
      </w:r>
      <w:r w:rsidR="004B6516">
        <w:t xml:space="preserve">omewhat problematic regarding quality assurance.  </w:t>
      </w:r>
      <w:r w:rsidR="007742C4">
        <w:t>MUSLE</w:t>
      </w:r>
      <w:r w:rsidR="00840160">
        <w:t xml:space="preserve"> (Williams, 1975)</w:t>
      </w:r>
      <w:r w:rsidR="007742C4">
        <w:t xml:space="preserve"> has been challenged for not being mathematically sound (Kinnell, 2004)</w:t>
      </w:r>
      <w:r w:rsidR="003262BA">
        <w:t>,</w:t>
      </w:r>
      <w:r w:rsidR="00840160">
        <w:t xml:space="preserve"> </w:t>
      </w:r>
      <w:r w:rsidR="007742C4">
        <w:t xml:space="preserve">and MUSS </w:t>
      </w:r>
      <w:r w:rsidR="00840160">
        <w:t xml:space="preserve">lacks any published documentation </w:t>
      </w:r>
      <w:r w:rsidR="007742C4">
        <w:t>other than a</w:t>
      </w:r>
      <w:r w:rsidR="00840160">
        <w:t xml:space="preserve"> conference abstract (according to the abstract, MUSS is for “small watersheds”, but the definition of </w:t>
      </w:r>
      <w:r w:rsidR="00840160" w:rsidRPr="00840160">
        <w:rPr>
          <w:i/>
        </w:rPr>
        <w:t>small</w:t>
      </w:r>
      <w:r w:rsidR="00840160">
        <w:t xml:space="preserve"> is undefined).  </w:t>
      </w:r>
      <w:r w:rsidR="00F85DFE">
        <w:t xml:space="preserve">The third option, MUST, was eliminated because of lack of use and documentation.  </w:t>
      </w:r>
      <w:r w:rsidR="00260E90">
        <w:t>Nevertheless, the</w:t>
      </w:r>
      <w:r w:rsidR="00840160">
        <w:t>se models have</w:t>
      </w:r>
      <w:r w:rsidR="00260E90">
        <w:t xml:space="preserve"> been used for regulatory assessments in the past</w:t>
      </w:r>
      <w:r w:rsidR="003262BA">
        <w:t>,</w:t>
      </w:r>
      <w:r w:rsidR="00260E90">
        <w:t xml:space="preserve"> and thus </w:t>
      </w:r>
      <w:r w:rsidR="00F85DFE">
        <w:t>MUSLE and MUSS have been</w:t>
      </w:r>
      <w:r w:rsidR="00260E90">
        <w:t xml:space="preserve"> retained in an effort to maintain continuity with p</w:t>
      </w:r>
      <w:r w:rsidR="00715921">
        <w:t xml:space="preserve">revious </w:t>
      </w:r>
      <w:r w:rsidR="00260E90">
        <w:t>assessment</w:t>
      </w:r>
      <w:r w:rsidR="00715921">
        <w:t>s</w:t>
      </w:r>
      <w:r w:rsidR="00260E90">
        <w:t>.</w:t>
      </w:r>
      <w:r w:rsidR="00BF538B">
        <w:t xml:space="preserve">  </w:t>
      </w:r>
      <w:r w:rsidR="00F85DFE">
        <w:t>MUSLE and MUSS</w:t>
      </w:r>
      <w:r w:rsidR="00715921">
        <w:t xml:space="preserve"> options are formulated as</w:t>
      </w:r>
      <w:r w:rsidR="0012768F">
        <w:t xml:space="preserve"> follows</w:t>
      </w:r>
      <w:r w:rsidR="003262BA">
        <w:t>:</w:t>
      </w:r>
    </w:p>
    <w:p w14:paraId="6FDBBBF0" w14:textId="77777777" w:rsidR="005F3AE6" w:rsidRDefault="005F3AE6" w:rsidP="00F60077"/>
    <w:p w14:paraId="5BC5D1EF" w14:textId="77777777" w:rsidR="005F3AE6" w:rsidRDefault="007742C4" w:rsidP="0044727A">
      <w:pPr>
        <w:tabs>
          <w:tab w:val="center" w:pos="4320"/>
          <w:tab w:val="right" w:pos="9360"/>
        </w:tabs>
      </w:pPr>
      <w:r>
        <w:t>MUSLE</w:t>
      </w:r>
      <w:r w:rsidR="00481303">
        <w:t>:</w:t>
      </w:r>
      <w:r w:rsidR="00044A0C">
        <w:tab/>
      </w:r>
      <w:r w:rsidR="00481303">
        <w:rPr>
          <w:rFonts w:eastAsiaTheme="minor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=1.586</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r</m:t>
                    </m:r>
                  </m:sub>
                </m:sSub>
                <m:sSub>
                  <m:sSubPr>
                    <m:ctrlPr>
                      <w:rPr>
                        <w:rFonts w:ascii="Cambria Math" w:hAnsi="Cambria Math"/>
                      </w:rPr>
                    </m:ctrlPr>
                  </m:sSubPr>
                  <m:e>
                    <m:r>
                      <w:rPr>
                        <w:rFonts w:ascii="Cambria Math" w:hAnsi="Cambria Math"/>
                      </w:rPr>
                      <m:t>q</m:t>
                    </m:r>
                  </m:e>
                  <m:sub>
                    <m:r>
                      <w:rPr>
                        <w:rFonts w:ascii="Cambria Math" w:hAnsi="Cambria Math"/>
                      </w:rPr>
                      <m:t>p</m:t>
                    </m:r>
                  </m:sub>
                </m:sSub>
              </m:e>
            </m:d>
          </m:e>
          <m:sup>
            <m:r>
              <m:rPr>
                <m:sty m:val="p"/>
              </m:rPr>
              <w:rPr>
                <w:rFonts w:ascii="Cambria Math" w:hAnsi="Cambria Math"/>
              </w:rPr>
              <m:t>0.56</m:t>
            </m:r>
          </m:sup>
        </m:sSup>
        <m:sSup>
          <m:sSupPr>
            <m:ctrlPr>
              <w:rPr>
                <w:rFonts w:ascii="Cambria Math" w:hAnsi="Cambria Math"/>
              </w:rPr>
            </m:ctrlPr>
          </m:sSupPr>
          <m:e>
            <m:r>
              <w:rPr>
                <w:rFonts w:ascii="Cambria Math" w:hAnsi="Cambria Math"/>
              </w:rPr>
              <m:t>A</m:t>
            </m:r>
          </m:e>
          <m:sup>
            <m:r>
              <m:rPr>
                <m:sty m:val="p"/>
              </m:rPr>
              <w:rPr>
                <w:rFonts w:ascii="Cambria Math" w:hAnsi="Cambria Math"/>
              </w:rPr>
              <m:t>0.12</m:t>
            </m:r>
          </m:sup>
        </m:sSup>
        <m:r>
          <w:rPr>
            <w:rFonts w:ascii="Cambria Math" w:hAnsi="Cambria Math"/>
          </w:rPr>
          <m:t>K</m:t>
        </m:r>
        <m:d>
          <m:dPr>
            <m:ctrlPr>
              <w:rPr>
                <w:rFonts w:ascii="Cambria Math" w:hAnsi="Cambria Math"/>
              </w:rPr>
            </m:ctrlPr>
          </m:dPr>
          <m:e>
            <m:r>
              <w:rPr>
                <w:rFonts w:ascii="Cambria Math" w:hAnsi="Cambria Math"/>
              </w:rPr>
              <m:t>LS</m:t>
            </m:r>
          </m:e>
        </m:d>
        <m:r>
          <w:rPr>
            <w:rFonts w:ascii="Cambria Math" w:hAnsi="Cambria Math"/>
          </w:rPr>
          <m:t>CP</m:t>
        </m:r>
      </m:oMath>
      <w:r w:rsidR="003262BA">
        <w:rPr>
          <w:rFonts w:eastAsiaTheme="minorEastAsia"/>
        </w:rPr>
        <w:t xml:space="preserve"> </w:t>
      </w:r>
      <w:r w:rsidR="006315A3">
        <w:rPr>
          <w:rFonts w:eastAsiaTheme="minorEastAsia"/>
        </w:rPr>
        <w:tab/>
      </w:r>
      <w:r w:rsidR="003262BA">
        <w:rPr>
          <w:rFonts w:eastAsiaTheme="minorEastAsia"/>
        </w:rPr>
        <w:t>(4-</w:t>
      </w:r>
      <w:r w:rsidR="00D5050E">
        <w:rPr>
          <w:rFonts w:eastAsiaTheme="minorEastAsia"/>
        </w:rPr>
        <w:t>19</w:t>
      </w:r>
      <w:r w:rsidR="003262BA">
        <w:rPr>
          <w:rFonts w:eastAsiaTheme="minorEastAsia"/>
        </w:rPr>
        <w:t>)</w:t>
      </w:r>
    </w:p>
    <w:p w14:paraId="4F139F75" w14:textId="77777777" w:rsidR="005F3AE6" w:rsidRDefault="005F3AE6" w:rsidP="00F60077"/>
    <w:p w14:paraId="3ED918FB" w14:textId="77777777" w:rsidR="005F3AE6" w:rsidRDefault="007742C4" w:rsidP="0044727A">
      <w:pPr>
        <w:tabs>
          <w:tab w:val="center" w:pos="4320"/>
          <w:tab w:val="right" w:pos="9360"/>
        </w:tabs>
      </w:pPr>
      <w:r>
        <w:t>MUSS</w:t>
      </w:r>
      <w:r w:rsidR="00481303">
        <w:t>:</w:t>
      </w:r>
      <w:r w:rsidR="00840160">
        <w:tab/>
      </w:r>
      <m:oMath>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=0.79</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r</m:t>
                    </m:r>
                  </m:sub>
                </m:sSub>
                <m:sSub>
                  <m:sSubPr>
                    <m:ctrlPr>
                      <w:rPr>
                        <w:rFonts w:ascii="Cambria Math" w:hAnsi="Cambria Math"/>
                      </w:rPr>
                    </m:ctrlPr>
                  </m:sSubPr>
                  <m:e>
                    <m:r>
                      <w:rPr>
                        <w:rFonts w:ascii="Cambria Math" w:hAnsi="Cambria Math"/>
                      </w:rPr>
                      <m:t>q</m:t>
                    </m:r>
                  </m:e>
                  <m:sub>
                    <m:r>
                      <w:rPr>
                        <w:rFonts w:ascii="Cambria Math" w:hAnsi="Cambria Math"/>
                      </w:rPr>
                      <m:t>p</m:t>
                    </m:r>
                  </m:sub>
                </m:sSub>
              </m:e>
            </m:d>
          </m:e>
          <m:sup>
            <m:r>
              <m:rPr>
                <m:sty m:val="p"/>
              </m:rPr>
              <w:rPr>
                <w:rFonts w:ascii="Cambria Math" w:hAnsi="Cambria Math"/>
              </w:rPr>
              <m:t>0.65</m:t>
            </m:r>
          </m:sup>
        </m:sSup>
        <m:sSup>
          <m:sSupPr>
            <m:ctrlPr>
              <w:rPr>
                <w:rFonts w:ascii="Cambria Math" w:hAnsi="Cambria Math"/>
              </w:rPr>
            </m:ctrlPr>
          </m:sSupPr>
          <m:e>
            <m:r>
              <w:rPr>
                <w:rFonts w:ascii="Cambria Math" w:hAnsi="Cambria Math"/>
              </w:rPr>
              <m:t>A</m:t>
            </m:r>
          </m:e>
          <m:sup>
            <m:r>
              <m:rPr>
                <m:sty m:val="p"/>
              </m:rPr>
              <w:rPr>
                <w:rFonts w:ascii="Cambria Math" w:hAnsi="Cambria Math"/>
              </w:rPr>
              <m:t>0.009</m:t>
            </m:r>
          </m:sup>
        </m:sSup>
        <m:r>
          <w:rPr>
            <w:rFonts w:ascii="Cambria Math" w:hAnsi="Cambria Math"/>
          </w:rPr>
          <m:t>K</m:t>
        </m:r>
        <m:d>
          <m:dPr>
            <m:ctrlPr>
              <w:rPr>
                <w:rFonts w:ascii="Cambria Math" w:hAnsi="Cambria Math"/>
              </w:rPr>
            </m:ctrlPr>
          </m:dPr>
          <m:e>
            <m:r>
              <w:rPr>
                <w:rFonts w:ascii="Cambria Math" w:hAnsi="Cambria Math"/>
              </w:rPr>
              <m:t>LS</m:t>
            </m:r>
          </m:e>
        </m:d>
        <m:r>
          <w:rPr>
            <w:rFonts w:ascii="Cambria Math" w:hAnsi="Cambria Math"/>
          </w:rPr>
          <m:t>CP</m:t>
        </m:r>
      </m:oMath>
      <w:r w:rsidR="00481303">
        <w:t xml:space="preserve"> </w:t>
      </w:r>
      <w:r w:rsidR="00864592">
        <w:tab/>
      </w:r>
      <w:r w:rsidR="003262BA">
        <w:t>(4-</w:t>
      </w:r>
      <w:r w:rsidR="00D5050E">
        <w:t>20</w:t>
      </w:r>
      <w:r w:rsidR="003262BA">
        <w:t>)</w:t>
      </w:r>
    </w:p>
    <w:p w14:paraId="29A027FB" w14:textId="77777777" w:rsidR="00864592" w:rsidRDefault="00864592" w:rsidP="00F60077"/>
    <w:p w14:paraId="002A9703" w14:textId="77777777" w:rsidR="005F3AE6" w:rsidRDefault="005F3AE6" w:rsidP="00F60077"/>
    <w:p w14:paraId="7CF004DC" w14:textId="77777777" w:rsidR="005F3AE6" w:rsidRDefault="00481303" w:rsidP="00F60077">
      <w:r>
        <w:t>Where</w:t>
      </w:r>
      <w:r w:rsidR="00D62A4D">
        <w:t xml:space="preserve"> </w:t>
      </w:r>
      <w:r w:rsidR="002C0606" w:rsidRPr="002C0606">
        <w:rPr>
          <w:i/>
          <w:iCs/>
        </w:rPr>
        <w:t>X</w:t>
      </w:r>
      <w:r w:rsidR="008E4D0D" w:rsidRPr="008E4D0D">
        <w:rPr>
          <w:i/>
          <w:iCs/>
          <w:vertAlign w:val="subscript"/>
        </w:rPr>
        <w:t>e</w:t>
      </w:r>
      <w:r w:rsidR="002C0606" w:rsidRPr="002C0606">
        <w:rPr>
          <w:i/>
          <w:iCs/>
        </w:rPr>
        <w:t xml:space="preserve"> </w:t>
      </w:r>
      <w:r w:rsidR="002C0606" w:rsidRPr="002C0606">
        <w:t>= the event soil loss (metric ton</w:t>
      </w:r>
      <w:r w:rsidR="00897BDC">
        <w:t>s</w:t>
      </w:r>
      <w:r w:rsidR="002C0606" w:rsidRPr="002C0606">
        <w:t xml:space="preserve"> day</w:t>
      </w:r>
      <w:r w:rsidR="008E4D0D" w:rsidRPr="008E4D0D">
        <w:rPr>
          <w:vertAlign w:val="superscript"/>
        </w:rPr>
        <w:t>-1</w:t>
      </w:r>
      <w:r w:rsidR="002C0606" w:rsidRPr="002C0606">
        <w:t>)</w:t>
      </w:r>
    </w:p>
    <w:p w14:paraId="1EF763A9" w14:textId="77777777" w:rsidR="005F3AE6" w:rsidRDefault="002C0606" w:rsidP="00F60077">
      <w:r w:rsidRPr="002C0606">
        <w:rPr>
          <w:i/>
          <w:iCs/>
        </w:rPr>
        <w:t>V</w:t>
      </w:r>
      <w:r w:rsidR="008E4D0D" w:rsidRPr="008E4D0D">
        <w:rPr>
          <w:i/>
          <w:iCs/>
          <w:vertAlign w:val="subscript"/>
        </w:rPr>
        <w:t>r</w:t>
      </w:r>
      <w:r w:rsidRPr="002C0606">
        <w:rPr>
          <w:i/>
          <w:iCs/>
        </w:rPr>
        <w:t xml:space="preserve"> </w:t>
      </w:r>
      <w:r w:rsidRPr="002C0606">
        <w:t>= volume of event (daily) runoff (mm)</w:t>
      </w:r>
    </w:p>
    <w:p w14:paraId="13B7164D" w14:textId="77777777" w:rsidR="005F3AE6" w:rsidRDefault="002C0606" w:rsidP="00F60077">
      <w:r w:rsidRPr="002C0606">
        <w:rPr>
          <w:i/>
          <w:iCs/>
        </w:rPr>
        <w:t>q</w:t>
      </w:r>
      <w:r w:rsidR="008E4D0D" w:rsidRPr="008E4D0D">
        <w:rPr>
          <w:i/>
          <w:iCs/>
          <w:vertAlign w:val="subscript"/>
        </w:rPr>
        <w:t>p</w:t>
      </w:r>
      <w:r w:rsidRPr="002C0606">
        <w:rPr>
          <w:i/>
          <w:iCs/>
        </w:rPr>
        <w:t xml:space="preserve"> </w:t>
      </w:r>
      <w:r w:rsidRPr="002C0606">
        <w:t>= peak storm runoff (mm/h)</w:t>
      </w:r>
    </w:p>
    <w:p w14:paraId="71DF3B85" w14:textId="77777777" w:rsidR="005F3AE6" w:rsidRDefault="002C0606" w:rsidP="00F60077">
      <w:r w:rsidRPr="002C0606">
        <w:rPr>
          <w:i/>
          <w:iCs/>
        </w:rPr>
        <w:t xml:space="preserve">A </w:t>
      </w:r>
      <w:r w:rsidRPr="002C0606">
        <w:t>= field size (</w:t>
      </w:r>
      <w:r w:rsidR="00C76B42" w:rsidRPr="002C0606">
        <w:t>h</w:t>
      </w:r>
      <w:r w:rsidR="009A5929">
        <w:t>a</w:t>
      </w:r>
      <w:r w:rsidRPr="002C0606">
        <w:t>)</w:t>
      </w:r>
    </w:p>
    <w:p w14:paraId="1BFB5C53" w14:textId="7597B529" w:rsidR="005F3AE6" w:rsidRDefault="002C0606" w:rsidP="00F60077">
      <w:r w:rsidRPr="002C0606">
        <w:rPr>
          <w:i/>
          <w:iCs/>
        </w:rPr>
        <w:t xml:space="preserve">K </w:t>
      </w:r>
      <w:r w:rsidRPr="002C0606">
        <w:t xml:space="preserve">= soil </w:t>
      </w:r>
      <w:r w:rsidR="003B7935" w:rsidRPr="002C0606">
        <w:t>erodibility</w:t>
      </w:r>
      <w:r w:rsidRPr="002C0606">
        <w:t xml:space="preserve"> factor (dimensionless)</w:t>
      </w:r>
    </w:p>
    <w:p w14:paraId="15118B23" w14:textId="77777777" w:rsidR="005F3AE6" w:rsidRDefault="002C0606" w:rsidP="00F60077">
      <w:r w:rsidRPr="002C0606">
        <w:rPr>
          <w:i/>
          <w:iCs/>
        </w:rPr>
        <w:t xml:space="preserve">LS </w:t>
      </w:r>
      <w:r w:rsidRPr="002C0606">
        <w:t>= length-slope factor (dimensionless)</w:t>
      </w:r>
    </w:p>
    <w:p w14:paraId="5D136CEB" w14:textId="77777777" w:rsidR="005F3AE6" w:rsidRDefault="002C0606" w:rsidP="00F60077">
      <w:r w:rsidRPr="002C0606">
        <w:rPr>
          <w:i/>
          <w:iCs/>
        </w:rPr>
        <w:t xml:space="preserve">C </w:t>
      </w:r>
      <w:r w:rsidRPr="002C0606">
        <w:t>= soil cover factor (dimensionless)</w:t>
      </w:r>
    </w:p>
    <w:p w14:paraId="4D465DD8" w14:textId="77777777" w:rsidR="005F3AE6" w:rsidRDefault="002C0606" w:rsidP="00F60077">
      <w:r w:rsidRPr="002C0606">
        <w:rPr>
          <w:i/>
          <w:iCs/>
        </w:rPr>
        <w:t xml:space="preserve">P </w:t>
      </w:r>
      <w:r w:rsidRPr="002C0606">
        <w:t>= conservation practice factor (dimensionless)</w:t>
      </w:r>
    </w:p>
    <w:p w14:paraId="1F8B0595" w14:textId="77777777" w:rsidR="005F3AE6" w:rsidRDefault="005F3AE6" w:rsidP="00F60077"/>
    <w:p w14:paraId="3361DE00" w14:textId="77777777" w:rsidR="005F3AE6" w:rsidRDefault="003E2B6D" w:rsidP="00F60077">
      <w:r>
        <w:t>The p</w:t>
      </w:r>
      <w:r w:rsidR="002C0606" w:rsidRPr="002C0606">
        <w:t>eak storm runoff value</w:t>
      </w:r>
      <w:r>
        <w:t xml:space="preserve"> (</w:t>
      </w:r>
      <w:r w:rsidR="00481303">
        <w:rPr>
          <w:i/>
          <w:iCs/>
        </w:rPr>
        <w:t>q</w:t>
      </w:r>
      <w:r w:rsidR="00481303" w:rsidRPr="00481303">
        <w:rPr>
          <w:i/>
          <w:iCs/>
          <w:vertAlign w:val="subscript"/>
        </w:rPr>
        <w:t>p</w:t>
      </w:r>
      <w:r w:rsidRPr="003E2B6D">
        <w:rPr>
          <w:i/>
          <w:iCs/>
        </w:rPr>
        <w:t>)</w:t>
      </w:r>
      <w:r w:rsidR="002C0606" w:rsidRPr="003E2B6D">
        <w:t xml:space="preserve"> </w:t>
      </w:r>
      <w:r w:rsidR="002C0606" w:rsidRPr="002C0606">
        <w:t xml:space="preserve">is calculated using the Graphical Peak Discharge Method </w:t>
      </w:r>
      <w:r w:rsidR="00481303">
        <w:t>as described in NRCS (1986).</w:t>
      </w:r>
    </w:p>
    <w:p w14:paraId="4C8E7AAB" w14:textId="77777777" w:rsidR="005F3AE6" w:rsidRDefault="00CD1D49" w:rsidP="0044727A">
      <w:pPr>
        <w:tabs>
          <w:tab w:val="center" w:pos="4320"/>
        </w:tabs>
      </w:pPr>
      <w:r>
        <w:rPr>
          <w:rFonts w:eastAsiaTheme="minorEastAsia"/>
        </w:rPr>
        <w:tab/>
      </w:r>
      <m:oMath>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u</m:t>
            </m:r>
          </m:sub>
        </m:sSub>
        <m:r>
          <w:rPr>
            <w:rFonts w:ascii="Cambria Math" w:hAnsi="Cambria Math"/>
          </w:rPr>
          <m:t>A</m:t>
        </m:r>
        <m:r>
          <w:rPr>
            <w:rFonts w:ascii="Cambria Math" w:eastAsiaTheme="minorEastAsia" w:hAnsi="Cambria Math"/>
          </w:rPr>
          <m:t>Q</m:t>
        </m:r>
        <m:sSub>
          <m:sSubPr>
            <m:ctrlPr>
              <w:rPr>
                <w:rFonts w:ascii="Cambria Math" w:hAnsi="Cambria Math"/>
                <w:iCs/>
              </w:rPr>
            </m:ctrlPr>
          </m:sSubPr>
          <m:e>
            <m:r>
              <w:rPr>
                <w:rFonts w:ascii="Cambria Math" w:hAnsi="Cambria Math"/>
              </w:rPr>
              <m:t>F</m:t>
            </m:r>
          </m:e>
          <m:sub>
            <m:r>
              <w:rPr>
                <w:rFonts w:ascii="Cambria Math" w:hAnsi="Cambria Math"/>
              </w:rPr>
              <m:t>p</m:t>
            </m:r>
          </m:sub>
        </m:sSub>
      </m:oMath>
      <w:r w:rsidR="00D62A4D">
        <w:rPr>
          <w:rFonts w:eastAsiaTheme="minorEastAsia"/>
          <w:iCs/>
        </w:rPr>
        <w:t xml:space="preserve"> </w:t>
      </w:r>
      <w:r w:rsidR="006E57EC">
        <w:rPr>
          <w:rFonts w:eastAsiaTheme="minorEastAsia"/>
          <w:iCs/>
        </w:rPr>
        <w:tab/>
      </w:r>
      <w:r w:rsidR="00D62A4D">
        <w:rPr>
          <w:rFonts w:eastAsiaTheme="minorEastAsia"/>
          <w:iCs/>
        </w:rPr>
        <w:t>(4-</w:t>
      </w:r>
      <w:r w:rsidR="00203D8A">
        <w:rPr>
          <w:rFonts w:eastAsiaTheme="minorEastAsia"/>
          <w:iCs/>
        </w:rPr>
        <w:t>2</w:t>
      </w:r>
      <w:r w:rsidR="00D5050E">
        <w:rPr>
          <w:rFonts w:eastAsiaTheme="minorEastAsia"/>
          <w:iCs/>
        </w:rPr>
        <w:t>1</w:t>
      </w:r>
      <w:r w:rsidR="00D62A4D">
        <w:rPr>
          <w:rFonts w:eastAsiaTheme="minorEastAsia"/>
          <w:iCs/>
        </w:rPr>
        <w:t>)</w:t>
      </w:r>
    </w:p>
    <w:p w14:paraId="1104D5B4" w14:textId="77777777" w:rsidR="005F3AE6" w:rsidRDefault="005F3AE6" w:rsidP="00F60077"/>
    <w:p w14:paraId="01871D3B" w14:textId="77777777" w:rsidR="005F3AE6" w:rsidRDefault="00F93568" w:rsidP="00F60077">
      <w:r>
        <w:t>W</w:t>
      </w:r>
      <w:r w:rsidR="00C53562">
        <w:t>here</w:t>
      </w:r>
      <w:r>
        <w:tab/>
        <w:t>q</w:t>
      </w:r>
      <w:r w:rsidRPr="00F93568">
        <w:rPr>
          <w:vertAlign w:val="subscript"/>
        </w:rPr>
        <w:t>p</w:t>
      </w:r>
      <w:r>
        <w:t xml:space="preserve"> = peak </w:t>
      </w:r>
      <w:r w:rsidR="000044FA">
        <w:t xml:space="preserve">storm runoff </w:t>
      </w:r>
      <w:r>
        <w:t>(</w:t>
      </w:r>
      <w:r w:rsidR="003E2B6D">
        <w:t>ft</w:t>
      </w:r>
      <w:r w:rsidR="003E2B6D" w:rsidRPr="003E2B6D">
        <w:rPr>
          <w:vertAlign w:val="superscript"/>
        </w:rPr>
        <w:t>3</w:t>
      </w:r>
      <w:r w:rsidR="003E2B6D">
        <w:t>/s</w:t>
      </w:r>
      <w:r>
        <w:t>)</w:t>
      </w:r>
    </w:p>
    <w:p w14:paraId="377914CF" w14:textId="77777777" w:rsidR="005F3AE6" w:rsidRDefault="002C0606" w:rsidP="00F60077">
      <w:r w:rsidRPr="002C0606">
        <w:rPr>
          <w:i/>
          <w:iCs/>
        </w:rPr>
        <w:t>q</w:t>
      </w:r>
      <w:r w:rsidRPr="00C53562">
        <w:rPr>
          <w:i/>
          <w:iCs/>
          <w:vertAlign w:val="subscript"/>
        </w:rPr>
        <w:t>u</w:t>
      </w:r>
      <w:r w:rsidRPr="002C0606">
        <w:rPr>
          <w:i/>
          <w:iCs/>
        </w:rPr>
        <w:t xml:space="preserve"> </w:t>
      </w:r>
      <w:r w:rsidR="00C53562">
        <w:t>= unit peak discharge</w:t>
      </w:r>
      <w:r w:rsidR="00F93568">
        <w:t xml:space="preserve"> (csm/in)</w:t>
      </w:r>
      <w:r w:rsidR="00C53562">
        <w:t xml:space="preserve"> </w:t>
      </w:r>
    </w:p>
    <w:p w14:paraId="3B2021C4" w14:textId="77777777" w:rsidR="005F3AE6" w:rsidRDefault="00C53562" w:rsidP="00F60077">
      <w:r>
        <w:t>A = drainage area (mi</w:t>
      </w:r>
      <w:r w:rsidRPr="00F93568">
        <w:rPr>
          <w:vertAlign w:val="superscript"/>
        </w:rPr>
        <w:t>2</w:t>
      </w:r>
      <w:r>
        <w:t>)</w:t>
      </w:r>
    </w:p>
    <w:p w14:paraId="5ABC35F7" w14:textId="77777777" w:rsidR="005F3AE6" w:rsidRDefault="00C53562" w:rsidP="00F60077">
      <w:r>
        <w:t>Q = runoff (in)</w:t>
      </w:r>
    </w:p>
    <w:p w14:paraId="016F35CD" w14:textId="77777777" w:rsidR="005F3AE6" w:rsidRDefault="002C0606" w:rsidP="00F60077">
      <w:r w:rsidRPr="002C0606">
        <w:rPr>
          <w:i/>
          <w:iCs/>
        </w:rPr>
        <w:t>F</w:t>
      </w:r>
      <w:r w:rsidR="00C53562" w:rsidRPr="00C53562">
        <w:rPr>
          <w:i/>
          <w:iCs/>
          <w:vertAlign w:val="subscript"/>
        </w:rPr>
        <w:t>p</w:t>
      </w:r>
      <w:r w:rsidRPr="002C0606">
        <w:rPr>
          <w:i/>
          <w:iCs/>
        </w:rPr>
        <w:t xml:space="preserve"> </w:t>
      </w:r>
      <w:r w:rsidRPr="002C0606">
        <w:t xml:space="preserve">= pond </w:t>
      </w:r>
      <w:r w:rsidR="00C53562">
        <w:t>or</w:t>
      </w:r>
      <w:r w:rsidRPr="002C0606">
        <w:t xml:space="preserve"> swamp adjustment factor</w:t>
      </w:r>
    </w:p>
    <w:p w14:paraId="226FB09F" w14:textId="77777777" w:rsidR="005F3AE6" w:rsidRDefault="005F3AE6" w:rsidP="00F60077"/>
    <w:p w14:paraId="31D7919D" w14:textId="77777777" w:rsidR="005F3AE6" w:rsidRDefault="00F93568" w:rsidP="00F60077">
      <w:r w:rsidRPr="00F93568">
        <w:rPr>
          <w:iCs/>
        </w:rPr>
        <w:t>For areas without swamps or ponds, F</w:t>
      </w:r>
      <w:r w:rsidR="00822765" w:rsidRPr="00822765">
        <w:rPr>
          <w:iCs/>
          <w:vertAlign w:val="subscript"/>
        </w:rPr>
        <w:t>p</w:t>
      </w:r>
      <w:r w:rsidRPr="00F93568">
        <w:rPr>
          <w:iCs/>
        </w:rPr>
        <w:t xml:space="preserve"> is equal to 1.0</w:t>
      </w:r>
      <w:r w:rsidR="00D62BF3">
        <w:t xml:space="preserve"> (a value </w:t>
      </w:r>
      <w:r>
        <w:t>preset with</w:t>
      </w:r>
      <w:r w:rsidR="001D772C">
        <w:t>in</w:t>
      </w:r>
      <w:r>
        <w:t xml:space="preserve"> PRZM</w:t>
      </w:r>
      <w:r w:rsidR="00D62BF3">
        <w:t>)</w:t>
      </w:r>
      <w:r>
        <w:t xml:space="preserve">. </w:t>
      </w:r>
      <w:r w:rsidR="002C0606" w:rsidRPr="00F93568">
        <w:t xml:space="preserve"> </w:t>
      </w:r>
      <w:r>
        <w:t xml:space="preserve"> </w:t>
      </w:r>
      <w:r w:rsidR="007F28FE">
        <w:t>The unit peak discharge</w:t>
      </w:r>
      <w:r w:rsidR="002C0606" w:rsidRPr="002C0606">
        <w:t xml:space="preserve"> is calculated </w:t>
      </w:r>
      <w:r w:rsidR="001D772C">
        <w:t xml:space="preserve">by </w:t>
      </w:r>
      <w:r w:rsidR="007F28FE">
        <w:t xml:space="preserve">NRCS (1986) </w:t>
      </w:r>
      <w:r w:rsidR="002C0606" w:rsidRPr="002C0606">
        <w:t>as</w:t>
      </w:r>
      <w:r w:rsidR="007F28FE">
        <w:t xml:space="preserve"> follows</w:t>
      </w:r>
      <w:r w:rsidR="002C0606" w:rsidRPr="002C0606">
        <w:t>:</w:t>
      </w:r>
    </w:p>
    <w:p w14:paraId="35FA0ED0" w14:textId="77777777" w:rsidR="005F3AE6" w:rsidRDefault="005F3AE6" w:rsidP="00F60077"/>
    <w:p w14:paraId="55170A6E" w14:textId="52D45BD7" w:rsidR="005F3AE6" w:rsidRDefault="00AA0437" w:rsidP="003B7935">
      <w:pPr>
        <w:tabs>
          <w:tab w:val="center" w:pos="4320"/>
          <w:tab w:val="right" w:pos="9270"/>
        </w:tabs>
      </w:pPr>
      <w:r>
        <w:tab/>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m:t>
                    </m:r>
                  </m:sub>
                </m:sSub>
              </m:e>
            </m:d>
          </m:e>
        </m:func>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e>
            </m:d>
          </m:e>
        </m:func>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e>
                    </m:d>
                  </m:e>
                </m:func>
              </m:e>
            </m:d>
          </m:e>
          <m:sup>
            <m:r>
              <m:rPr>
                <m:sty m:val="p"/>
              </m:rPr>
              <w:rPr>
                <w:rFonts w:ascii="Cambria Math" w:hAnsi="Cambria Math"/>
              </w:rPr>
              <m:t>2</m:t>
            </m:r>
          </m:sup>
        </m:sSup>
      </m:oMath>
      <w:r>
        <w:tab/>
        <w:t>(4-</w:t>
      </w:r>
      <w:r w:rsidR="00203D8A">
        <w:t>2</w:t>
      </w:r>
      <w:r w:rsidR="00D5050E">
        <w:t>2</w:t>
      </w:r>
      <w:r>
        <w:t>)</w:t>
      </w:r>
    </w:p>
    <w:p w14:paraId="6FF7FD6B" w14:textId="77777777" w:rsidR="005F3AE6" w:rsidRDefault="005F3AE6" w:rsidP="00F60077"/>
    <w:p w14:paraId="17C1DB73" w14:textId="77777777" w:rsidR="005F3AE6" w:rsidRDefault="007F28FE" w:rsidP="00F60077">
      <w:r>
        <w:t xml:space="preserve">Where </w:t>
      </w:r>
      <w:r>
        <w:tab/>
        <w:t>T</w:t>
      </w:r>
      <w:r w:rsidR="00822765" w:rsidRPr="00822765">
        <w:rPr>
          <w:vertAlign w:val="subscript"/>
        </w:rPr>
        <w:t>c</w:t>
      </w:r>
      <w:r>
        <w:t xml:space="preserve"> </w:t>
      </w:r>
      <w:r w:rsidR="001D772C">
        <w:t>= time</w:t>
      </w:r>
      <w:r>
        <w:t xml:space="preserve"> of concentration (hr)</w:t>
      </w:r>
    </w:p>
    <w:p w14:paraId="030C7BB6" w14:textId="77777777" w:rsidR="005F3AE6" w:rsidRDefault="007F28FE" w:rsidP="00F60077">
      <w:r>
        <w:t>C</w:t>
      </w:r>
      <w:r w:rsidRPr="007F28FE">
        <w:rPr>
          <w:vertAlign w:val="subscript"/>
        </w:rPr>
        <w:t>0</w:t>
      </w:r>
      <w:r>
        <w:t>, C</w:t>
      </w:r>
      <w:r w:rsidRPr="007F28FE">
        <w:rPr>
          <w:vertAlign w:val="subscript"/>
        </w:rPr>
        <w:t>1</w:t>
      </w:r>
      <w:r>
        <w:t>, C</w:t>
      </w:r>
      <w:r w:rsidRPr="007F28FE">
        <w:rPr>
          <w:vertAlign w:val="subscript"/>
        </w:rPr>
        <w:t>2</w:t>
      </w:r>
      <w:r>
        <w:t xml:space="preserve"> = coefficients from NRCS (1986)</w:t>
      </w:r>
      <w:r w:rsidR="0094086A">
        <w:t xml:space="preserve">, </w:t>
      </w:r>
      <w:r w:rsidR="00147077">
        <w:t xml:space="preserve">given in </w:t>
      </w:r>
      <w:r w:rsidR="00147077" w:rsidRPr="00147077">
        <w:rPr>
          <w:b/>
        </w:rPr>
        <w:t>Table 4.1</w:t>
      </w:r>
      <w:r w:rsidR="00147077">
        <w:t xml:space="preserve"> below</w:t>
      </w:r>
    </w:p>
    <w:p w14:paraId="10F299AF" w14:textId="77777777" w:rsidR="005F3AE6" w:rsidRDefault="005F3AE6" w:rsidP="00F60077"/>
    <w:p w14:paraId="45FE9AA1" w14:textId="77777777" w:rsidR="005F3AE6" w:rsidRDefault="007F28FE" w:rsidP="00F60077">
      <w:r>
        <w:t>R</w:t>
      </w:r>
      <w:r w:rsidR="002C0606" w:rsidRPr="002C0606">
        <w:t>ainfall intensity</w:t>
      </w:r>
      <w:r w:rsidR="002C0606">
        <w:t xml:space="preserve"> </w:t>
      </w:r>
      <w:r w:rsidR="002C0606" w:rsidRPr="002C0606">
        <w:t>is assumed to occur according to design storm distributions (Type I,</w:t>
      </w:r>
      <w:r w:rsidR="00C13FD6">
        <w:t xml:space="preserve"> IA, II, and III) as given by NRCS (1986).  </w:t>
      </w:r>
      <w:r w:rsidR="00C13FD6" w:rsidRPr="00D62BF3">
        <w:rPr>
          <w:b/>
        </w:rPr>
        <w:t>Figure 3</w:t>
      </w:r>
      <w:r w:rsidR="00D62BF3" w:rsidRPr="00D62BF3">
        <w:rPr>
          <w:b/>
        </w:rPr>
        <w:t>.</w:t>
      </w:r>
      <w:r w:rsidR="00C13FD6" w:rsidRPr="00D62BF3">
        <w:rPr>
          <w:b/>
        </w:rPr>
        <w:t>3</w:t>
      </w:r>
      <w:r w:rsidR="00C13FD6">
        <w:t xml:space="preserve"> show</w:t>
      </w:r>
      <w:r w:rsidR="00AA0437">
        <w:t>s</w:t>
      </w:r>
      <w:r w:rsidR="00C13FD6">
        <w:t xml:space="preserve"> a map of the rainfall </w:t>
      </w:r>
      <w:r w:rsidR="00AA0437">
        <w:t xml:space="preserve">type </w:t>
      </w:r>
      <w:r w:rsidR="00C13FD6">
        <w:t>distributions in the U.S.</w:t>
      </w:r>
    </w:p>
    <w:p w14:paraId="5DF485DA" w14:textId="77777777" w:rsidR="00144674" w:rsidRDefault="00144674" w:rsidP="00F60077"/>
    <w:p w14:paraId="08BFE2B3" w14:textId="77777777" w:rsidR="00144674" w:rsidRDefault="00144674" w:rsidP="00F60077"/>
    <w:p w14:paraId="537EEAFA" w14:textId="77777777" w:rsidR="005F3AE6" w:rsidRDefault="005F3AE6" w:rsidP="00F60077"/>
    <w:p w14:paraId="47096684" w14:textId="77777777" w:rsidR="005F3AE6" w:rsidRDefault="00B30ED6" w:rsidP="00F60077">
      <w:r w:rsidRPr="00B30ED6">
        <w:rPr>
          <w:bCs/>
        </w:rPr>
        <w:t xml:space="preserve">Table </w:t>
      </w:r>
      <w:r w:rsidR="00147077">
        <w:rPr>
          <w:bCs/>
        </w:rPr>
        <w:t>4.1</w:t>
      </w:r>
      <w:r w:rsidRPr="00147077">
        <w:rPr>
          <w:bCs/>
        </w:rPr>
        <w:t xml:space="preserve"> </w:t>
      </w:r>
      <w:r w:rsidRPr="00147077">
        <w:t>Coefficients for the equation</w:t>
      </w:r>
      <w:r w:rsidR="00AA0437" w:rsidRPr="00147077">
        <w:t xml:space="preserve"> 4-</w:t>
      </w:r>
      <w:r w:rsidR="0002022D">
        <w:t xml:space="preserve">22 </w:t>
      </w:r>
      <w:r w:rsidR="00147077">
        <w:t>(NRCS, 1986)</w:t>
      </w:r>
      <w:r w:rsidR="00AA0437" w:rsidRPr="00147077">
        <w:t xml:space="preserve">. </w:t>
      </w:r>
    </w:p>
    <w:tbl>
      <w:tblPr>
        <w:tblStyle w:val="TableGrid"/>
        <w:tblW w:w="0" w:type="auto"/>
        <w:tblInd w:w="5" w:type="dxa"/>
        <w:tblLook w:val="04A0" w:firstRow="1" w:lastRow="0" w:firstColumn="1" w:lastColumn="0" w:noHBand="0" w:noVBand="1"/>
        <w:tblCaption w:val="Coefficients for the equation 4-22 "/>
        <w:tblDescription w:val="Coefficients for the equation 4-22 "/>
      </w:tblPr>
      <w:tblGrid>
        <w:gridCol w:w="1548"/>
        <w:gridCol w:w="900"/>
        <w:gridCol w:w="1440"/>
        <w:gridCol w:w="1530"/>
        <w:gridCol w:w="1440"/>
      </w:tblGrid>
      <w:tr w:rsidR="00A51FB3" w:rsidRPr="00AA0437" w14:paraId="352D53AE" w14:textId="77777777" w:rsidTr="003E25FB">
        <w:trPr>
          <w:tblHeader/>
        </w:trPr>
        <w:tc>
          <w:tcPr>
            <w:tcW w:w="1548" w:type="dxa"/>
          </w:tcPr>
          <w:p w14:paraId="4EAEACCB" w14:textId="77777777" w:rsidR="00A51FB3" w:rsidRDefault="00A51FB3" w:rsidP="00F60077">
            <w:r w:rsidRPr="006E57EC">
              <w:t>Rainfall Type</w:t>
            </w:r>
          </w:p>
        </w:tc>
        <w:tc>
          <w:tcPr>
            <w:tcW w:w="900" w:type="dxa"/>
          </w:tcPr>
          <w:p w14:paraId="1E27D598" w14:textId="77777777" w:rsidR="00A51FB3" w:rsidRDefault="00A51FB3" w:rsidP="00F60077">
            <w:r w:rsidRPr="006E57EC">
              <w:t>Ia/P</w:t>
            </w:r>
          </w:p>
        </w:tc>
        <w:tc>
          <w:tcPr>
            <w:tcW w:w="1440" w:type="dxa"/>
          </w:tcPr>
          <w:p w14:paraId="7939E6A1" w14:textId="77777777" w:rsidR="00A51FB3" w:rsidRDefault="00A51FB3" w:rsidP="00F60077">
            <w:r w:rsidRPr="006E57EC">
              <w:t>C</w:t>
            </w:r>
            <w:r w:rsidRPr="006E57EC">
              <w:rPr>
                <w:vertAlign w:val="subscript"/>
              </w:rPr>
              <w:t>0</w:t>
            </w:r>
          </w:p>
        </w:tc>
        <w:tc>
          <w:tcPr>
            <w:tcW w:w="1530" w:type="dxa"/>
          </w:tcPr>
          <w:p w14:paraId="3D51BA74" w14:textId="349DA16B" w:rsidR="00A51FB3" w:rsidRDefault="00A51FB3" w:rsidP="00F60077">
            <w:r w:rsidRPr="006E57EC">
              <w:t>C</w:t>
            </w:r>
            <w:r w:rsidRPr="006E57EC">
              <w:rPr>
                <w:vertAlign w:val="subscript"/>
              </w:rPr>
              <w:t>1</w:t>
            </w:r>
          </w:p>
        </w:tc>
        <w:tc>
          <w:tcPr>
            <w:tcW w:w="1440" w:type="dxa"/>
          </w:tcPr>
          <w:p w14:paraId="036AD9AC" w14:textId="77777777" w:rsidR="00A51FB3" w:rsidRDefault="00A51FB3" w:rsidP="00F60077">
            <w:r w:rsidRPr="006E57EC">
              <w:t>C</w:t>
            </w:r>
            <w:r w:rsidRPr="006E57EC">
              <w:rPr>
                <w:vertAlign w:val="subscript"/>
              </w:rPr>
              <w:t>2</w:t>
            </w:r>
          </w:p>
        </w:tc>
      </w:tr>
      <w:tr w:rsidR="00A51FB3" w:rsidRPr="00AA0437" w14:paraId="0550E801" w14:textId="77777777" w:rsidTr="00144674">
        <w:tc>
          <w:tcPr>
            <w:tcW w:w="1548" w:type="dxa"/>
            <w:vMerge w:val="restart"/>
            <w:vAlign w:val="center"/>
          </w:tcPr>
          <w:p w14:paraId="26F01CE5" w14:textId="77777777" w:rsidR="00A51FB3" w:rsidRDefault="00A51FB3" w:rsidP="00F60077">
            <w:r>
              <w:t>I</w:t>
            </w:r>
          </w:p>
        </w:tc>
        <w:tc>
          <w:tcPr>
            <w:tcW w:w="900" w:type="dxa"/>
          </w:tcPr>
          <w:p w14:paraId="64913922" w14:textId="77777777" w:rsidR="00A51FB3" w:rsidRDefault="00A51FB3" w:rsidP="00F60077">
            <w:r w:rsidRPr="00AA0437">
              <w:t>0.10</w:t>
            </w:r>
          </w:p>
        </w:tc>
        <w:tc>
          <w:tcPr>
            <w:tcW w:w="1440" w:type="dxa"/>
          </w:tcPr>
          <w:p w14:paraId="3249B32E" w14:textId="77777777" w:rsidR="00A51FB3" w:rsidRDefault="00A51FB3" w:rsidP="00F60077">
            <w:r w:rsidRPr="00AA0437">
              <w:t>2.30550</w:t>
            </w:r>
          </w:p>
        </w:tc>
        <w:tc>
          <w:tcPr>
            <w:tcW w:w="1530" w:type="dxa"/>
          </w:tcPr>
          <w:p w14:paraId="506BBFC8" w14:textId="0B62AB59" w:rsidR="00A51FB3" w:rsidRDefault="00A51FB3" w:rsidP="00F60077">
            <w:r w:rsidRPr="00AA0437">
              <w:t>-0.51429</w:t>
            </w:r>
          </w:p>
        </w:tc>
        <w:tc>
          <w:tcPr>
            <w:tcW w:w="1440" w:type="dxa"/>
          </w:tcPr>
          <w:p w14:paraId="50A92DDA" w14:textId="77777777" w:rsidR="00A51FB3" w:rsidRDefault="00A51FB3" w:rsidP="00F60077">
            <w:r w:rsidRPr="00AA0437">
              <w:t>-0.11750</w:t>
            </w:r>
          </w:p>
        </w:tc>
      </w:tr>
      <w:tr w:rsidR="00A51FB3" w:rsidRPr="00AA0437" w14:paraId="5D94DBAA" w14:textId="77777777" w:rsidTr="00144674">
        <w:tc>
          <w:tcPr>
            <w:tcW w:w="1548" w:type="dxa"/>
            <w:vMerge/>
            <w:vAlign w:val="center"/>
          </w:tcPr>
          <w:p w14:paraId="0BE11FBF" w14:textId="77777777" w:rsidR="00A51FB3" w:rsidRDefault="00A51FB3" w:rsidP="00F60077"/>
        </w:tc>
        <w:tc>
          <w:tcPr>
            <w:tcW w:w="900" w:type="dxa"/>
          </w:tcPr>
          <w:p w14:paraId="568B8A66" w14:textId="77777777" w:rsidR="00A51FB3" w:rsidRDefault="00A51FB3" w:rsidP="00F60077">
            <w:r w:rsidRPr="00AA0437">
              <w:t>0.20</w:t>
            </w:r>
          </w:p>
        </w:tc>
        <w:tc>
          <w:tcPr>
            <w:tcW w:w="1440" w:type="dxa"/>
          </w:tcPr>
          <w:p w14:paraId="424944BE" w14:textId="77777777" w:rsidR="00A51FB3" w:rsidRDefault="00A51FB3" w:rsidP="00F60077">
            <w:r w:rsidRPr="00AA0437">
              <w:t>2.23537</w:t>
            </w:r>
          </w:p>
        </w:tc>
        <w:tc>
          <w:tcPr>
            <w:tcW w:w="1530" w:type="dxa"/>
          </w:tcPr>
          <w:p w14:paraId="0FDF1720" w14:textId="2D2D3034" w:rsidR="00A51FB3" w:rsidRDefault="00A51FB3" w:rsidP="00F60077">
            <w:r w:rsidRPr="00AA0437">
              <w:t>-0.50387</w:t>
            </w:r>
          </w:p>
        </w:tc>
        <w:tc>
          <w:tcPr>
            <w:tcW w:w="1440" w:type="dxa"/>
          </w:tcPr>
          <w:p w14:paraId="7C86E1E4" w14:textId="77777777" w:rsidR="00A51FB3" w:rsidRDefault="00A51FB3" w:rsidP="00F60077">
            <w:r w:rsidRPr="00AA0437">
              <w:t>-0.08929</w:t>
            </w:r>
          </w:p>
        </w:tc>
      </w:tr>
      <w:tr w:rsidR="00A51FB3" w:rsidRPr="00AA0437" w14:paraId="62BF473E" w14:textId="77777777" w:rsidTr="00144674">
        <w:tc>
          <w:tcPr>
            <w:tcW w:w="1548" w:type="dxa"/>
            <w:vMerge/>
            <w:vAlign w:val="center"/>
          </w:tcPr>
          <w:p w14:paraId="32BC0211" w14:textId="77777777" w:rsidR="00A51FB3" w:rsidRDefault="00A51FB3" w:rsidP="00F60077"/>
        </w:tc>
        <w:tc>
          <w:tcPr>
            <w:tcW w:w="900" w:type="dxa"/>
          </w:tcPr>
          <w:p w14:paraId="71A822EF" w14:textId="77777777" w:rsidR="00A51FB3" w:rsidRDefault="00A51FB3" w:rsidP="00F60077">
            <w:r w:rsidRPr="00AA0437">
              <w:t>0.25</w:t>
            </w:r>
          </w:p>
        </w:tc>
        <w:tc>
          <w:tcPr>
            <w:tcW w:w="1440" w:type="dxa"/>
          </w:tcPr>
          <w:p w14:paraId="5A512614" w14:textId="77777777" w:rsidR="00A51FB3" w:rsidRDefault="00A51FB3" w:rsidP="00F60077">
            <w:r w:rsidRPr="00AA0437">
              <w:t>2.18219</w:t>
            </w:r>
          </w:p>
        </w:tc>
        <w:tc>
          <w:tcPr>
            <w:tcW w:w="1530" w:type="dxa"/>
          </w:tcPr>
          <w:p w14:paraId="762EC5D2" w14:textId="235EC479" w:rsidR="00A51FB3" w:rsidRDefault="00A51FB3" w:rsidP="00F60077">
            <w:r w:rsidRPr="00AA0437">
              <w:t>-0.48488</w:t>
            </w:r>
          </w:p>
        </w:tc>
        <w:tc>
          <w:tcPr>
            <w:tcW w:w="1440" w:type="dxa"/>
          </w:tcPr>
          <w:p w14:paraId="7B681374" w14:textId="77777777" w:rsidR="00A51FB3" w:rsidRDefault="00A51FB3" w:rsidP="00F60077">
            <w:r w:rsidRPr="00AA0437">
              <w:t>-0.06589</w:t>
            </w:r>
          </w:p>
        </w:tc>
      </w:tr>
      <w:tr w:rsidR="00A51FB3" w:rsidRPr="00AA0437" w14:paraId="37385A50" w14:textId="77777777" w:rsidTr="00144674">
        <w:tc>
          <w:tcPr>
            <w:tcW w:w="1548" w:type="dxa"/>
            <w:vMerge/>
            <w:vAlign w:val="center"/>
          </w:tcPr>
          <w:p w14:paraId="5F1D0A56" w14:textId="77777777" w:rsidR="00A51FB3" w:rsidRDefault="00A51FB3" w:rsidP="00F60077"/>
        </w:tc>
        <w:tc>
          <w:tcPr>
            <w:tcW w:w="900" w:type="dxa"/>
          </w:tcPr>
          <w:p w14:paraId="782265E6" w14:textId="77777777" w:rsidR="00A51FB3" w:rsidRDefault="00A51FB3" w:rsidP="00F60077">
            <w:r w:rsidRPr="00AA0437">
              <w:t>0.30</w:t>
            </w:r>
          </w:p>
        </w:tc>
        <w:tc>
          <w:tcPr>
            <w:tcW w:w="1440" w:type="dxa"/>
          </w:tcPr>
          <w:p w14:paraId="5AAC0E88" w14:textId="77777777" w:rsidR="00A51FB3" w:rsidRDefault="00A51FB3" w:rsidP="00F60077">
            <w:r w:rsidRPr="00AA0437">
              <w:t>2.10624</w:t>
            </w:r>
          </w:p>
        </w:tc>
        <w:tc>
          <w:tcPr>
            <w:tcW w:w="1530" w:type="dxa"/>
          </w:tcPr>
          <w:p w14:paraId="15B6597E" w14:textId="0668BB2F" w:rsidR="00A51FB3" w:rsidRDefault="00A51FB3" w:rsidP="00F60077">
            <w:r w:rsidRPr="00AA0437">
              <w:t>-0.45695</w:t>
            </w:r>
          </w:p>
        </w:tc>
        <w:tc>
          <w:tcPr>
            <w:tcW w:w="1440" w:type="dxa"/>
          </w:tcPr>
          <w:p w14:paraId="0F93E156" w14:textId="77777777" w:rsidR="00A51FB3" w:rsidRDefault="00A51FB3" w:rsidP="00F60077">
            <w:r w:rsidRPr="00AA0437">
              <w:t>-0.02835</w:t>
            </w:r>
          </w:p>
        </w:tc>
      </w:tr>
      <w:tr w:rsidR="00A51FB3" w:rsidRPr="00AA0437" w14:paraId="4212C2CF" w14:textId="77777777" w:rsidTr="00144674">
        <w:tc>
          <w:tcPr>
            <w:tcW w:w="1548" w:type="dxa"/>
            <w:vMerge/>
            <w:vAlign w:val="center"/>
          </w:tcPr>
          <w:p w14:paraId="07ED8023" w14:textId="77777777" w:rsidR="00A51FB3" w:rsidRDefault="00A51FB3" w:rsidP="00F60077"/>
        </w:tc>
        <w:tc>
          <w:tcPr>
            <w:tcW w:w="900" w:type="dxa"/>
          </w:tcPr>
          <w:p w14:paraId="3D5986B9" w14:textId="77777777" w:rsidR="00A51FB3" w:rsidRDefault="00A51FB3" w:rsidP="00F60077">
            <w:r w:rsidRPr="00AA0437">
              <w:t>0.35</w:t>
            </w:r>
          </w:p>
        </w:tc>
        <w:tc>
          <w:tcPr>
            <w:tcW w:w="1440" w:type="dxa"/>
          </w:tcPr>
          <w:p w14:paraId="2E92300A" w14:textId="77777777" w:rsidR="00A51FB3" w:rsidRDefault="00A51FB3" w:rsidP="00F60077">
            <w:r w:rsidRPr="00AA0437">
              <w:t>2.00303</w:t>
            </w:r>
          </w:p>
        </w:tc>
        <w:tc>
          <w:tcPr>
            <w:tcW w:w="1530" w:type="dxa"/>
          </w:tcPr>
          <w:p w14:paraId="3949B864" w14:textId="3CBAE3B1" w:rsidR="00A51FB3" w:rsidRDefault="00A51FB3" w:rsidP="00F60077">
            <w:r w:rsidRPr="00AA0437">
              <w:t>-0.40769</w:t>
            </w:r>
          </w:p>
        </w:tc>
        <w:tc>
          <w:tcPr>
            <w:tcW w:w="1440" w:type="dxa"/>
          </w:tcPr>
          <w:p w14:paraId="5C33961D" w14:textId="77777777" w:rsidR="00A51FB3" w:rsidRDefault="00A51FB3" w:rsidP="00F60077">
            <w:r w:rsidRPr="00AA0437">
              <w:t>0.01983</w:t>
            </w:r>
          </w:p>
        </w:tc>
      </w:tr>
      <w:tr w:rsidR="00A51FB3" w:rsidRPr="00AA0437" w14:paraId="1351BB67" w14:textId="77777777" w:rsidTr="00144674">
        <w:tc>
          <w:tcPr>
            <w:tcW w:w="1548" w:type="dxa"/>
            <w:vMerge/>
            <w:vAlign w:val="center"/>
          </w:tcPr>
          <w:p w14:paraId="64C844BB" w14:textId="77777777" w:rsidR="00A51FB3" w:rsidRDefault="00A51FB3" w:rsidP="00F60077"/>
        </w:tc>
        <w:tc>
          <w:tcPr>
            <w:tcW w:w="900" w:type="dxa"/>
          </w:tcPr>
          <w:p w14:paraId="7201A959" w14:textId="77777777" w:rsidR="00A51FB3" w:rsidRDefault="00A51FB3" w:rsidP="00F60077">
            <w:r w:rsidRPr="00AA0437">
              <w:t>0.40</w:t>
            </w:r>
          </w:p>
        </w:tc>
        <w:tc>
          <w:tcPr>
            <w:tcW w:w="1440" w:type="dxa"/>
          </w:tcPr>
          <w:p w14:paraId="44CABF5B" w14:textId="77777777" w:rsidR="00A51FB3" w:rsidRDefault="00A51FB3" w:rsidP="00F60077">
            <w:r w:rsidRPr="00AA0437">
              <w:t>1.87733</w:t>
            </w:r>
          </w:p>
        </w:tc>
        <w:tc>
          <w:tcPr>
            <w:tcW w:w="1530" w:type="dxa"/>
          </w:tcPr>
          <w:p w14:paraId="311BE1FF" w14:textId="548EE1C9" w:rsidR="00A51FB3" w:rsidRDefault="00A51FB3" w:rsidP="00F60077">
            <w:r w:rsidRPr="00AA0437">
              <w:t>-0.32274</w:t>
            </w:r>
          </w:p>
        </w:tc>
        <w:tc>
          <w:tcPr>
            <w:tcW w:w="1440" w:type="dxa"/>
          </w:tcPr>
          <w:p w14:paraId="15B9C89C" w14:textId="77777777" w:rsidR="00A51FB3" w:rsidRDefault="00A51FB3" w:rsidP="00F60077">
            <w:r w:rsidRPr="00AA0437">
              <w:t>0.05754</w:t>
            </w:r>
          </w:p>
        </w:tc>
      </w:tr>
      <w:tr w:rsidR="00A51FB3" w:rsidRPr="00AA0437" w14:paraId="309BC66A" w14:textId="77777777" w:rsidTr="00144674">
        <w:tc>
          <w:tcPr>
            <w:tcW w:w="1548" w:type="dxa"/>
            <w:vMerge/>
            <w:vAlign w:val="center"/>
          </w:tcPr>
          <w:p w14:paraId="418F10C5" w14:textId="77777777" w:rsidR="00A51FB3" w:rsidRDefault="00A51FB3" w:rsidP="00F60077"/>
        </w:tc>
        <w:tc>
          <w:tcPr>
            <w:tcW w:w="900" w:type="dxa"/>
          </w:tcPr>
          <w:p w14:paraId="288331CE" w14:textId="77777777" w:rsidR="00A51FB3" w:rsidRDefault="00A51FB3" w:rsidP="00F60077">
            <w:r w:rsidRPr="00AA0437">
              <w:t>0.45</w:t>
            </w:r>
          </w:p>
        </w:tc>
        <w:tc>
          <w:tcPr>
            <w:tcW w:w="1440" w:type="dxa"/>
          </w:tcPr>
          <w:p w14:paraId="4C1A7650" w14:textId="77777777" w:rsidR="00A51FB3" w:rsidRDefault="00A51FB3" w:rsidP="00F60077">
            <w:r w:rsidRPr="00AA0437">
              <w:t>1.76312</w:t>
            </w:r>
          </w:p>
        </w:tc>
        <w:tc>
          <w:tcPr>
            <w:tcW w:w="1530" w:type="dxa"/>
          </w:tcPr>
          <w:p w14:paraId="2E39CA08" w14:textId="1BABB62A" w:rsidR="00A51FB3" w:rsidRDefault="00A51FB3" w:rsidP="00F60077">
            <w:r w:rsidRPr="00AA0437">
              <w:t>-0.15644</w:t>
            </w:r>
          </w:p>
        </w:tc>
        <w:tc>
          <w:tcPr>
            <w:tcW w:w="1440" w:type="dxa"/>
          </w:tcPr>
          <w:p w14:paraId="7A086F1E" w14:textId="77777777" w:rsidR="00A51FB3" w:rsidRDefault="00A51FB3" w:rsidP="00F60077">
            <w:r w:rsidRPr="00AA0437">
              <w:t>0.00453</w:t>
            </w:r>
          </w:p>
        </w:tc>
      </w:tr>
      <w:tr w:rsidR="00A51FB3" w:rsidRPr="00AA0437" w14:paraId="2D02D799" w14:textId="77777777" w:rsidTr="00144674">
        <w:tc>
          <w:tcPr>
            <w:tcW w:w="1548" w:type="dxa"/>
            <w:vMerge/>
            <w:vAlign w:val="center"/>
          </w:tcPr>
          <w:p w14:paraId="6317955D" w14:textId="77777777" w:rsidR="00A51FB3" w:rsidRDefault="00A51FB3" w:rsidP="00F60077"/>
        </w:tc>
        <w:tc>
          <w:tcPr>
            <w:tcW w:w="900" w:type="dxa"/>
          </w:tcPr>
          <w:p w14:paraId="1ACA0E38" w14:textId="77777777" w:rsidR="00A51FB3" w:rsidRDefault="00A51FB3" w:rsidP="00F60077">
            <w:r w:rsidRPr="00AA0437">
              <w:t>0.50</w:t>
            </w:r>
          </w:p>
        </w:tc>
        <w:tc>
          <w:tcPr>
            <w:tcW w:w="1440" w:type="dxa"/>
          </w:tcPr>
          <w:p w14:paraId="5490305E" w14:textId="77777777" w:rsidR="00A51FB3" w:rsidRDefault="00A51FB3" w:rsidP="00F60077">
            <w:r w:rsidRPr="00AA0437">
              <w:t>1.67889</w:t>
            </w:r>
          </w:p>
        </w:tc>
        <w:tc>
          <w:tcPr>
            <w:tcW w:w="1530" w:type="dxa"/>
          </w:tcPr>
          <w:p w14:paraId="3A9C5E91" w14:textId="0C0A28F0" w:rsidR="00A51FB3" w:rsidRDefault="00A51FB3" w:rsidP="00F60077">
            <w:r w:rsidRPr="00AA0437">
              <w:t>-0.06930</w:t>
            </w:r>
          </w:p>
        </w:tc>
        <w:tc>
          <w:tcPr>
            <w:tcW w:w="1440" w:type="dxa"/>
          </w:tcPr>
          <w:p w14:paraId="1BE4A10B" w14:textId="77777777" w:rsidR="00A51FB3" w:rsidRDefault="00A51FB3" w:rsidP="00F60077">
            <w:r w:rsidRPr="00AA0437">
              <w:t>0.0</w:t>
            </w:r>
          </w:p>
        </w:tc>
      </w:tr>
      <w:tr w:rsidR="00A51FB3" w:rsidRPr="00AA0437" w14:paraId="6E708C60" w14:textId="77777777" w:rsidTr="00144674">
        <w:tc>
          <w:tcPr>
            <w:tcW w:w="1548" w:type="dxa"/>
            <w:vMerge w:val="restart"/>
            <w:vAlign w:val="center"/>
          </w:tcPr>
          <w:p w14:paraId="6115CFB0" w14:textId="77777777" w:rsidR="00A51FB3" w:rsidRDefault="00A51FB3" w:rsidP="00F60077">
            <w:r>
              <w:t>IA</w:t>
            </w:r>
          </w:p>
        </w:tc>
        <w:tc>
          <w:tcPr>
            <w:tcW w:w="900" w:type="dxa"/>
          </w:tcPr>
          <w:p w14:paraId="1CCD7B3D" w14:textId="77777777" w:rsidR="00A51FB3" w:rsidRDefault="00A51FB3" w:rsidP="00F60077">
            <w:r w:rsidRPr="00AA0437">
              <w:t>0.10</w:t>
            </w:r>
          </w:p>
        </w:tc>
        <w:tc>
          <w:tcPr>
            <w:tcW w:w="1440" w:type="dxa"/>
          </w:tcPr>
          <w:p w14:paraId="11FDA702" w14:textId="77777777" w:rsidR="00A51FB3" w:rsidRDefault="00A51FB3" w:rsidP="00F60077">
            <w:r w:rsidRPr="00AA0437">
              <w:t>2.03250</w:t>
            </w:r>
          </w:p>
        </w:tc>
        <w:tc>
          <w:tcPr>
            <w:tcW w:w="1530" w:type="dxa"/>
          </w:tcPr>
          <w:p w14:paraId="4AFCB504" w14:textId="014F2CE6" w:rsidR="00A51FB3" w:rsidRDefault="00A51FB3" w:rsidP="00F60077">
            <w:r w:rsidRPr="00AA0437">
              <w:t>-0.31583</w:t>
            </w:r>
          </w:p>
        </w:tc>
        <w:tc>
          <w:tcPr>
            <w:tcW w:w="1440" w:type="dxa"/>
          </w:tcPr>
          <w:p w14:paraId="5BB94A9F" w14:textId="77777777" w:rsidR="00A51FB3" w:rsidRDefault="00A51FB3" w:rsidP="00F60077">
            <w:r w:rsidRPr="00AA0437">
              <w:t>-0.13748</w:t>
            </w:r>
          </w:p>
        </w:tc>
      </w:tr>
      <w:tr w:rsidR="00A51FB3" w:rsidRPr="00AA0437" w14:paraId="19F6CEF5" w14:textId="77777777" w:rsidTr="00144674">
        <w:tc>
          <w:tcPr>
            <w:tcW w:w="1548" w:type="dxa"/>
            <w:vMerge/>
            <w:vAlign w:val="center"/>
          </w:tcPr>
          <w:p w14:paraId="6EC63E2D" w14:textId="77777777" w:rsidR="00A51FB3" w:rsidRDefault="00A51FB3" w:rsidP="00F60077"/>
        </w:tc>
        <w:tc>
          <w:tcPr>
            <w:tcW w:w="900" w:type="dxa"/>
          </w:tcPr>
          <w:p w14:paraId="464C3590" w14:textId="77777777" w:rsidR="00A51FB3" w:rsidRDefault="00A51FB3" w:rsidP="00F60077">
            <w:r w:rsidRPr="00AA0437">
              <w:t>0.20</w:t>
            </w:r>
          </w:p>
        </w:tc>
        <w:tc>
          <w:tcPr>
            <w:tcW w:w="1440" w:type="dxa"/>
          </w:tcPr>
          <w:p w14:paraId="74AFC0D5" w14:textId="77777777" w:rsidR="00A51FB3" w:rsidRDefault="00A51FB3" w:rsidP="00F60077">
            <w:r w:rsidRPr="00AA0437">
              <w:t>1.91978</w:t>
            </w:r>
          </w:p>
        </w:tc>
        <w:tc>
          <w:tcPr>
            <w:tcW w:w="1530" w:type="dxa"/>
          </w:tcPr>
          <w:p w14:paraId="15859E52" w14:textId="49A2B64E" w:rsidR="00A51FB3" w:rsidRDefault="00A51FB3" w:rsidP="00F60077">
            <w:r w:rsidRPr="00AA0437">
              <w:t>-0.28215</w:t>
            </w:r>
          </w:p>
        </w:tc>
        <w:tc>
          <w:tcPr>
            <w:tcW w:w="1440" w:type="dxa"/>
          </w:tcPr>
          <w:p w14:paraId="42177BD7" w14:textId="77777777" w:rsidR="00A51FB3" w:rsidRDefault="00A51FB3" w:rsidP="00F60077">
            <w:r w:rsidRPr="00AA0437">
              <w:t>-0.07020</w:t>
            </w:r>
          </w:p>
        </w:tc>
      </w:tr>
      <w:tr w:rsidR="00A51FB3" w:rsidRPr="00AA0437" w14:paraId="2F92DCC3" w14:textId="77777777" w:rsidTr="00144674">
        <w:tc>
          <w:tcPr>
            <w:tcW w:w="1548" w:type="dxa"/>
            <w:vMerge/>
            <w:vAlign w:val="center"/>
          </w:tcPr>
          <w:p w14:paraId="2C6E5D67" w14:textId="77777777" w:rsidR="00A51FB3" w:rsidRDefault="00A51FB3" w:rsidP="00F60077"/>
        </w:tc>
        <w:tc>
          <w:tcPr>
            <w:tcW w:w="900" w:type="dxa"/>
          </w:tcPr>
          <w:p w14:paraId="21020E70" w14:textId="77777777" w:rsidR="00A51FB3" w:rsidRDefault="00A51FB3" w:rsidP="00F60077">
            <w:r w:rsidRPr="00AA0437">
              <w:t>0.25</w:t>
            </w:r>
          </w:p>
        </w:tc>
        <w:tc>
          <w:tcPr>
            <w:tcW w:w="1440" w:type="dxa"/>
          </w:tcPr>
          <w:p w14:paraId="66F0A63E" w14:textId="77777777" w:rsidR="00A51FB3" w:rsidRDefault="00A51FB3" w:rsidP="00F60077">
            <w:r w:rsidRPr="00AA0437">
              <w:t>1.83842</w:t>
            </w:r>
          </w:p>
        </w:tc>
        <w:tc>
          <w:tcPr>
            <w:tcW w:w="1530" w:type="dxa"/>
          </w:tcPr>
          <w:p w14:paraId="39268445" w14:textId="51DDC06D" w:rsidR="00A51FB3" w:rsidRDefault="00A51FB3" w:rsidP="00F60077">
            <w:r w:rsidRPr="00AA0437">
              <w:t>-0.25543</w:t>
            </w:r>
          </w:p>
        </w:tc>
        <w:tc>
          <w:tcPr>
            <w:tcW w:w="1440" w:type="dxa"/>
          </w:tcPr>
          <w:p w14:paraId="15AD2C8D" w14:textId="77777777" w:rsidR="00A51FB3" w:rsidRDefault="00A51FB3" w:rsidP="00F60077">
            <w:r w:rsidRPr="00AA0437">
              <w:t>-0.02597</w:t>
            </w:r>
          </w:p>
        </w:tc>
      </w:tr>
      <w:tr w:rsidR="00A51FB3" w:rsidRPr="00AA0437" w14:paraId="13C6B2AC" w14:textId="77777777" w:rsidTr="00144674">
        <w:tc>
          <w:tcPr>
            <w:tcW w:w="1548" w:type="dxa"/>
            <w:vMerge/>
            <w:vAlign w:val="center"/>
          </w:tcPr>
          <w:p w14:paraId="302BFFE1" w14:textId="77777777" w:rsidR="00A51FB3" w:rsidRDefault="00A51FB3" w:rsidP="00F60077"/>
        </w:tc>
        <w:tc>
          <w:tcPr>
            <w:tcW w:w="900" w:type="dxa"/>
          </w:tcPr>
          <w:p w14:paraId="230428D1" w14:textId="77777777" w:rsidR="00A51FB3" w:rsidRDefault="00A51FB3" w:rsidP="00F60077">
            <w:r w:rsidRPr="00AA0437">
              <w:t>0.30</w:t>
            </w:r>
          </w:p>
        </w:tc>
        <w:tc>
          <w:tcPr>
            <w:tcW w:w="1440" w:type="dxa"/>
          </w:tcPr>
          <w:p w14:paraId="719E97BD" w14:textId="77777777" w:rsidR="00A51FB3" w:rsidRDefault="00A51FB3" w:rsidP="00F60077">
            <w:r w:rsidRPr="00AA0437">
              <w:t>1.72657</w:t>
            </w:r>
          </w:p>
        </w:tc>
        <w:tc>
          <w:tcPr>
            <w:tcW w:w="1530" w:type="dxa"/>
          </w:tcPr>
          <w:p w14:paraId="6C30283E" w14:textId="0762664E" w:rsidR="00A51FB3" w:rsidRDefault="00A51FB3" w:rsidP="00F60077">
            <w:r w:rsidRPr="00AA0437">
              <w:t>-0.19826</w:t>
            </w:r>
          </w:p>
        </w:tc>
        <w:tc>
          <w:tcPr>
            <w:tcW w:w="1440" w:type="dxa"/>
          </w:tcPr>
          <w:p w14:paraId="0E84B2A9" w14:textId="77777777" w:rsidR="00A51FB3" w:rsidRDefault="00A51FB3" w:rsidP="00F60077">
            <w:r w:rsidRPr="00AA0437">
              <w:t>0.02633</w:t>
            </w:r>
          </w:p>
        </w:tc>
      </w:tr>
      <w:tr w:rsidR="00A51FB3" w:rsidRPr="00AA0437" w14:paraId="2BBF619A" w14:textId="77777777" w:rsidTr="00144674">
        <w:tc>
          <w:tcPr>
            <w:tcW w:w="1548" w:type="dxa"/>
            <w:vMerge/>
            <w:vAlign w:val="center"/>
          </w:tcPr>
          <w:p w14:paraId="48C12994" w14:textId="77777777" w:rsidR="00A51FB3" w:rsidRDefault="00A51FB3" w:rsidP="00F60077"/>
        </w:tc>
        <w:tc>
          <w:tcPr>
            <w:tcW w:w="900" w:type="dxa"/>
          </w:tcPr>
          <w:p w14:paraId="3564FC57" w14:textId="77777777" w:rsidR="00A51FB3" w:rsidRDefault="00A51FB3" w:rsidP="00F60077">
            <w:r w:rsidRPr="00AA0437">
              <w:t>0.50</w:t>
            </w:r>
          </w:p>
        </w:tc>
        <w:tc>
          <w:tcPr>
            <w:tcW w:w="1440" w:type="dxa"/>
          </w:tcPr>
          <w:p w14:paraId="7E316CD2" w14:textId="77777777" w:rsidR="00A51FB3" w:rsidRDefault="00A51FB3" w:rsidP="00F60077">
            <w:r w:rsidRPr="00AA0437">
              <w:t>1.63417</w:t>
            </w:r>
          </w:p>
        </w:tc>
        <w:tc>
          <w:tcPr>
            <w:tcW w:w="1530" w:type="dxa"/>
          </w:tcPr>
          <w:p w14:paraId="49289E9D" w14:textId="1F60B22F" w:rsidR="00A51FB3" w:rsidRDefault="00A51FB3" w:rsidP="00F60077">
            <w:r w:rsidRPr="00AA0437">
              <w:t>-0.0910</w:t>
            </w:r>
          </w:p>
        </w:tc>
        <w:tc>
          <w:tcPr>
            <w:tcW w:w="1440" w:type="dxa"/>
          </w:tcPr>
          <w:p w14:paraId="3659BD49" w14:textId="77777777" w:rsidR="00A51FB3" w:rsidRDefault="00A51FB3" w:rsidP="00F60077">
            <w:r w:rsidRPr="00AA0437">
              <w:t>0.0</w:t>
            </w:r>
          </w:p>
        </w:tc>
      </w:tr>
      <w:tr w:rsidR="00A51FB3" w:rsidRPr="00AA0437" w14:paraId="4BD627B3" w14:textId="77777777" w:rsidTr="00144674">
        <w:tc>
          <w:tcPr>
            <w:tcW w:w="1548" w:type="dxa"/>
            <w:vMerge w:val="restart"/>
            <w:vAlign w:val="center"/>
          </w:tcPr>
          <w:p w14:paraId="681020BE" w14:textId="77777777" w:rsidR="00A51FB3" w:rsidRDefault="00A51FB3" w:rsidP="00F60077">
            <w:r>
              <w:t>II</w:t>
            </w:r>
          </w:p>
        </w:tc>
        <w:tc>
          <w:tcPr>
            <w:tcW w:w="900" w:type="dxa"/>
          </w:tcPr>
          <w:p w14:paraId="4DC50405" w14:textId="77777777" w:rsidR="00A51FB3" w:rsidRDefault="00A51FB3" w:rsidP="00F60077">
            <w:r w:rsidRPr="00AA0437">
              <w:t>0.10</w:t>
            </w:r>
          </w:p>
        </w:tc>
        <w:tc>
          <w:tcPr>
            <w:tcW w:w="1440" w:type="dxa"/>
          </w:tcPr>
          <w:p w14:paraId="1A381C58" w14:textId="77777777" w:rsidR="00A51FB3" w:rsidRDefault="00A51FB3" w:rsidP="00F60077">
            <w:r w:rsidRPr="00AA0437">
              <w:t>2.55323</w:t>
            </w:r>
          </w:p>
        </w:tc>
        <w:tc>
          <w:tcPr>
            <w:tcW w:w="1530" w:type="dxa"/>
          </w:tcPr>
          <w:p w14:paraId="75A41E5A" w14:textId="33E33A61" w:rsidR="00A51FB3" w:rsidRDefault="00A51FB3" w:rsidP="00F60077">
            <w:r w:rsidRPr="00AA0437">
              <w:t>-0.61512</w:t>
            </w:r>
          </w:p>
        </w:tc>
        <w:tc>
          <w:tcPr>
            <w:tcW w:w="1440" w:type="dxa"/>
          </w:tcPr>
          <w:p w14:paraId="342D605A" w14:textId="77777777" w:rsidR="00A51FB3" w:rsidRDefault="00A51FB3" w:rsidP="00F60077">
            <w:r w:rsidRPr="00AA0437">
              <w:t>-0.16403</w:t>
            </w:r>
          </w:p>
        </w:tc>
      </w:tr>
      <w:tr w:rsidR="00A51FB3" w:rsidRPr="00AA0437" w14:paraId="72801CFC" w14:textId="77777777" w:rsidTr="00144674">
        <w:tc>
          <w:tcPr>
            <w:tcW w:w="1548" w:type="dxa"/>
            <w:vMerge/>
            <w:vAlign w:val="center"/>
          </w:tcPr>
          <w:p w14:paraId="71BDD10C" w14:textId="77777777" w:rsidR="00A51FB3" w:rsidRDefault="00A51FB3" w:rsidP="00F60077"/>
        </w:tc>
        <w:tc>
          <w:tcPr>
            <w:tcW w:w="900" w:type="dxa"/>
          </w:tcPr>
          <w:p w14:paraId="1A099D17" w14:textId="77777777" w:rsidR="00A51FB3" w:rsidRDefault="00A51FB3" w:rsidP="00F60077">
            <w:r w:rsidRPr="00AA0437">
              <w:t>0.30</w:t>
            </w:r>
          </w:p>
        </w:tc>
        <w:tc>
          <w:tcPr>
            <w:tcW w:w="1440" w:type="dxa"/>
          </w:tcPr>
          <w:p w14:paraId="7DDC4C33" w14:textId="77777777" w:rsidR="00A51FB3" w:rsidRDefault="00A51FB3" w:rsidP="00F60077">
            <w:r w:rsidRPr="00AA0437">
              <w:t>2.46532</w:t>
            </w:r>
          </w:p>
        </w:tc>
        <w:tc>
          <w:tcPr>
            <w:tcW w:w="1530" w:type="dxa"/>
          </w:tcPr>
          <w:p w14:paraId="0764405C" w14:textId="4765AF2A" w:rsidR="00A51FB3" w:rsidRDefault="00A51FB3" w:rsidP="00F60077">
            <w:r w:rsidRPr="00AA0437">
              <w:t>-0.62257</w:t>
            </w:r>
          </w:p>
        </w:tc>
        <w:tc>
          <w:tcPr>
            <w:tcW w:w="1440" w:type="dxa"/>
          </w:tcPr>
          <w:p w14:paraId="2C05B867" w14:textId="77777777" w:rsidR="00A51FB3" w:rsidRDefault="00A51FB3" w:rsidP="00F60077">
            <w:r w:rsidRPr="00AA0437">
              <w:t>-0.11657</w:t>
            </w:r>
          </w:p>
        </w:tc>
      </w:tr>
      <w:tr w:rsidR="00A51FB3" w:rsidRPr="00AA0437" w14:paraId="73AAD620" w14:textId="77777777" w:rsidTr="00144674">
        <w:tc>
          <w:tcPr>
            <w:tcW w:w="1548" w:type="dxa"/>
            <w:vMerge/>
            <w:vAlign w:val="center"/>
          </w:tcPr>
          <w:p w14:paraId="37E4DA05" w14:textId="77777777" w:rsidR="00A51FB3" w:rsidRDefault="00A51FB3" w:rsidP="00F60077"/>
        </w:tc>
        <w:tc>
          <w:tcPr>
            <w:tcW w:w="900" w:type="dxa"/>
          </w:tcPr>
          <w:p w14:paraId="618CD000" w14:textId="77777777" w:rsidR="00A51FB3" w:rsidRDefault="00A51FB3" w:rsidP="00F60077">
            <w:r w:rsidRPr="00AA0437">
              <w:t>0.35</w:t>
            </w:r>
          </w:p>
        </w:tc>
        <w:tc>
          <w:tcPr>
            <w:tcW w:w="1440" w:type="dxa"/>
          </w:tcPr>
          <w:p w14:paraId="72147633" w14:textId="77777777" w:rsidR="00A51FB3" w:rsidRDefault="00A51FB3" w:rsidP="00F60077">
            <w:r w:rsidRPr="00AA0437">
              <w:t>2.41896</w:t>
            </w:r>
          </w:p>
        </w:tc>
        <w:tc>
          <w:tcPr>
            <w:tcW w:w="1530" w:type="dxa"/>
          </w:tcPr>
          <w:p w14:paraId="16077971" w14:textId="7C13572A" w:rsidR="00A51FB3" w:rsidRDefault="00A51FB3" w:rsidP="00F60077">
            <w:r w:rsidRPr="00AA0437">
              <w:t>-0.61594</w:t>
            </w:r>
          </w:p>
        </w:tc>
        <w:tc>
          <w:tcPr>
            <w:tcW w:w="1440" w:type="dxa"/>
          </w:tcPr>
          <w:p w14:paraId="37CAA1B8" w14:textId="77777777" w:rsidR="00A51FB3" w:rsidRDefault="00A51FB3" w:rsidP="00F60077">
            <w:r w:rsidRPr="00AA0437">
              <w:t>-0.08820</w:t>
            </w:r>
          </w:p>
        </w:tc>
      </w:tr>
      <w:tr w:rsidR="00A51FB3" w:rsidRPr="00AA0437" w14:paraId="3F1249AB" w14:textId="77777777" w:rsidTr="00144674">
        <w:tc>
          <w:tcPr>
            <w:tcW w:w="1548" w:type="dxa"/>
            <w:vMerge/>
            <w:vAlign w:val="center"/>
          </w:tcPr>
          <w:p w14:paraId="7BE571FF" w14:textId="77777777" w:rsidR="00A51FB3" w:rsidRDefault="00A51FB3" w:rsidP="00F60077"/>
        </w:tc>
        <w:tc>
          <w:tcPr>
            <w:tcW w:w="900" w:type="dxa"/>
          </w:tcPr>
          <w:p w14:paraId="2C5344E4" w14:textId="77777777" w:rsidR="00A51FB3" w:rsidRDefault="00A51FB3" w:rsidP="00F60077">
            <w:r w:rsidRPr="00AA0437">
              <w:t>0.40</w:t>
            </w:r>
          </w:p>
        </w:tc>
        <w:tc>
          <w:tcPr>
            <w:tcW w:w="1440" w:type="dxa"/>
          </w:tcPr>
          <w:p w14:paraId="11869F0B" w14:textId="77777777" w:rsidR="00A51FB3" w:rsidRDefault="00A51FB3" w:rsidP="00F60077">
            <w:r w:rsidRPr="00AA0437">
              <w:t>2.36409</w:t>
            </w:r>
          </w:p>
        </w:tc>
        <w:tc>
          <w:tcPr>
            <w:tcW w:w="1530" w:type="dxa"/>
          </w:tcPr>
          <w:p w14:paraId="74903605" w14:textId="661AF7BD" w:rsidR="00A51FB3" w:rsidRDefault="00A51FB3" w:rsidP="00F60077">
            <w:r w:rsidRPr="00AA0437">
              <w:t>-0.59857</w:t>
            </w:r>
          </w:p>
        </w:tc>
        <w:tc>
          <w:tcPr>
            <w:tcW w:w="1440" w:type="dxa"/>
          </w:tcPr>
          <w:p w14:paraId="5B755387" w14:textId="77777777" w:rsidR="00A51FB3" w:rsidRDefault="00A51FB3" w:rsidP="00F60077">
            <w:r w:rsidRPr="00AA0437">
              <w:t>-0.05621</w:t>
            </w:r>
          </w:p>
        </w:tc>
      </w:tr>
      <w:tr w:rsidR="00A51FB3" w:rsidRPr="00AA0437" w14:paraId="50969DBC" w14:textId="77777777" w:rsidTr="00144674">
        <w:tc>
          <w:tcPr>
            <w:tcW w:w="1548" w:type="dxa"/>
            <w:vMerge/>
            <w:vAlign w:val="center"/>
          </w:tcPr>
          <w:p w14:paraId="3BA106FA" w14:textId="77777777" w:rsidR="00A51FB3" w:rsidRDefault="00A51FB3" w:rsidP="00F60077"/>
        </w:tc>
        <w:tc>
          <w:tcPr>
            <w:tcW w:w="900" w:type="dxa"/>
          </w:tcPr>
          <w:p w14:paraId="2B958734" w14:textId="77777777" w:rsidR="00A51FB3" w:rsidRDefault="00A51FB3" w:rsidP="00F60077">
            <w:r w:rsidRPr="00AA0437">
              <w:t>0.45</w:t>
            </w:r>
          </w:p>
        </w:tc>
        <w:tc>
          <w:tcPr>
            <w:tcW w:w="1440" w:type="dxa"/>
          </w:tcPr>
          <w:p w14:paraId="22709C53" w14:textId="77777777" w:rsidR="00A51FB3" w:rsidRDefault="00A51FB3" w:rsidP="00F60077">
            <w:r w:rsidRPr="00AA0437">
              <w:t>2.29238</w:t>
            </w:r>
          </w:p>
        </w:tc>
        <w:tc>
          <w:tcPr>
            <w:tcW w:w="1530" w:type="dxa"/>
          </w:tcPr>
          <w:p w14:paraId="5529EC1A" w14:textId="7409B550" w:rsidR="00A51FB3" w:rsidRDefault="00A51FB3" w:rsidP="00F60077">
            <w:r w:rsidRPr="00AA0437">
              <w:t>-0.57005</w:t>
            </w:r>
          </w:p>
        </w:tc>
        <w:tc>
          <w:tcPr>
            <w:tcW w:w="1440" w:type="dxa"/>
          </w:tcPr>
          <w:p w14:paraId="44537404" w14:textId="77777777" w:rsidR="00A51FB3" w:rsidRDefault="00A51FB3" w:rsidP="00F60077">
            <w:r w:rsidRPr="00AA0437">
              <w:t>-0.02281</w:t>
            </w:r>
          </w:p>
        </w:tc>
      </w:tr>
      <w:tr w:rsidR="00A51FB3" w:rsidRPr="00AA0437" w14:paraId="1C644BDB" w14:textId="77777777" w:rsidTr="00144674">
        <w:tc>
          <w:tcPr>
            <w:tcW w:w="1548" w:type="dxa"/>
            <w:vMerge/>
            <w:vAlign w:val="center"/>
          </w:tcPr>
          <w:p w14:paraId="3D2E1ECC" w14:textId="77777777" w:rsidR="00A51FB3" w:rsidRDefault="00A51FB3" w:rsidP="00F60077"/>
        </w:tc>
        <w:tc>
          <w:tcPr>
            <w:tcW w:w="900" w:type="dxa"/>
          </w:tcPr>
          <w:p w14:paraId="2D60485C" w14:textId="77777777" w:rsidR="00A51FB3" w:rsidRDefault="00A51FB3" w:rsidP="00F60077">
            <w:r w:rsidRPr="00AA0437">
              <w:t>0.50</w:t>
            </w:r>
          </w:p>
        </w:tc>
        <w:tc>
          <w:tcPr>
            <w:tcW w:w="1440" w:type="dxa"/>
          </w:tcPr>
          <w:p w14:paraId="61C4B980" w14:textId="77777777" w:rsidR="00A51FB3" w:rsidRDefault="00A51FB3" w:rsidP="00F60077">
            <w:r w:rsidRPr="00AA0437">
              <w:t>2.20282</w:t>
            </w:r>
          </w:p>
        </w:tc>
        <w:tc>
          <w:tcPr>
            <w:tcW w:w="1530" w:type="dxa"/>
          </w:tcPr>
          <w:p w14:paraId="530D59A9" w14:textId="7904B384" w:rsidR="00A51FB3" w:rsidRDefault="00A51FB3" w:rsidP="00F60077">
            <w:r w:rsidRPr="00AA0437">
              <w:t>-0.51599</w:t>
            </w:r>
          </w:p>
        </w:tc>
        <w:tc>
          <w:tcPr>
            <w:tcW w:w="1440" w:type="dxa"/>
          </w:tcPr>
          <w:p w14:paraId="42359364" w14:textId="77777777" w:rsidR="00A51FB3" w:rsidRDefault="00A51FB3" w:rsidP="00F60077">
            <w:r w:rsidRPr="00AA0437">
              <w:t>-0.01259</w:t>
            </w:r>
          </w:p>
        </w:tc>
      </w:tr>
      <w:tr w:rsidR="00A51FB3" w:rsidRPr="00AA0437" w14:paraId="2A8A0FDF" w14:textId="77777777" w:rsidTr="00144674">
        <w:tc>
          <w:tcPr>
            <w:tcW w:w="1548" w:type="dxa"/>
            <w:vMerge w:val="restart"/>
            <w:vAlign w:val="center"/>
          </w:tcPr>
          <w:p w14:paraId="4EBED2F2" w14:textId="77777777" w:rsidR="00A51FB3" w:rsidRDefault="00A51FB3" w:rsidP="00F60077">
            <w:r>
              <w:t>III</w:t>
            </w:r>
          </w:p>
        </w:tc>
        <w:tc>
          <w:tcPr>
            <w:tcW w:w="900" w:type="dxa"/>
          </w:tcPr>
          <w:p w14:paraId="09AF6536" w14:textId="77777777" w:rsidR="00A51FB3" w:rsidRDefault="00A51FB3" w:rsidP="00F60077">
            <w:r w:rsidRPr="00AA0437">
              <w:t>0.10</w:t>
            </w:r>
          </w:p>
        </w:tc>
        <w:tc>
          <w:tcPr>
            <w:tcW w:w="1440" w:type="dxa"/>
          </w:tcPr>
          <w:p w14:paraId="28CA6D2F" w14:textId="77777777" w:rsidR="00A51FB3" w:rsidRDefault="00A51FB3" w:rsidP="00F60077">
            <w:r w:rsidRPr="00AA0437">
              <w:t>2.47317</w:t>
            </w:r>
          </w:p>
        </w:tc>
        <w:tc>
          <w:tcPr>
            <w:tcW w:w="1530" w:type="dxa"/>
          </w:tcPr>
          <w:p w14:paraId="78CB7020" w14:textId="5A89459F" w:rsidR="00A51FB3" w:rsidRDefault="00A51FB3" w:rsidP="00F60077">
            <w:r w:rsidRPr="00AA0437">
              <w:t>-0.51848</w:t>
            </w:r>
          </w:p>
        </w:tc>
        <w:tc>
          <w:tcPr>
            <w:tcW w:w="1440" w:type="dxa"/>
          </w:tcPr>
          <w:p w14:paraId="2F99637A" w14:textId="77777777" w:rsidR="00A51FB3" w:rsidRDefault="00A51FB3" w:rsidP="00F60077">
            <w:r w:rsidRPr="00AA0437">
              <w:t>-0.17083</w:t>
            </w:r>
          </w:p>
        </w:tc>
      </w:tr>
      <w:tr w:rsidR="00A51FB3" w:rsidRPr="00AA0437" w14:paraId="2800BA19" w14:textId="77777777" w:rsidTr="00144674">
        <w:tc>
          <w:tcPr>
            <w:tcW w:w="1548" w:type="dxa"/>
            <w:vMerge/>
          </w:tcPr>
          <w:p w14:paraId="0D8F9B9B" w14:textId="77777777" w:rsidR="00A51FB3" w:rsidRDefault="00A51FB3" w:rsidP="00F60077"/>
        </w:tc>
        <w:tc>
          <w:tcPr>
            <w:tcW w:w="900" w:type="dxa"/>
          </w:tcPr>
          <w:p w14:paraId="5951489F" w14:textId="77777777" w:rsidR="00A51FB3" w:rsidRDefault="00A51FB3" w:rsidP="00F60077">
            <w:r w:rsidRPr="00AA0437">
              <w:t>0.30</w:t>
            </w:r>
          </w:p>
        </w:tc>
        <w:tc>
          <w:tcPr>
            <w:tcW w:w="1440" w:type="dxa"/>
          </w:tcPr>
          <w:p w14:paraId="1E5BE843" w14:textId="77777777" w:rsidR="00A51FB3" w:rsidRDefault="00A51FB3" w:rsidP="00F60077">
            <w:r w:rsidRPr="00AA0437">
              <w:t>2.39628</w:t>
            </w:r>
          </w:p>
        </w:tc>
        <w:tc>
          <w:tcPr>
            <w:tcW w:w="1530" w:type="dxa"/>
          </w:tcPr>
          <w:p w14:paraId="46EA066A" w14:textId="5691556E" w:rsidR="00A51FB3" w:rsidRDefault="00A51FB3" w:rsidP="00F60077">
            <w:r w:rsidRPr="00AA0437">
              <w:t>-0.51202</w:t>
            </w:r>
          </w:p>
        </w:tc>
        <w:tc>
          <w:tcPr>
            <w:tcW w:w="1440" w:type="dxa"/>
          </w:tcPr>
          <w:p w14:paraId="1B04F391" w14:textId="77777777" w:rsidR="00A51FB3" w:rsidRDefault="00A51FB3" w:rsidP="00F60077">
            <w:r w:rsidRPr="00AA0437">
              <w:t>-0.13245</w:t>
            </w:r>
          </w:p>
        </w:tc>
      </w:tr>
      <w:tr w:rsidR="00A51FB3" w:rsidRPr="00AA0437" w14:paraId="13B0F340" w14:textId="77777777" w:rsidTr="00144674">
        <w:tc>
          <w:tcPr>
            <w:tcW w:w="1548" w:type="dxa"/>
            <w:vMerge/>
          </w:tcPr>
          <w:p w14:paraId="3EF0224E" w14:textId="77777777" w:rsidR="00A51FB3" w:rsidRDefault="00A51FB3" w:rsidP="00F60077"/>
        </w:tc>
        <w:tc>
          <w:tcPr>
            <w:tcW w:w="900" w:type="dxa"/>
          </w:tcPr>
          <w:p w14:paraId="1D60E048" w14:textId="77777777" w:rsidR="00A51FB3" w:rsidRDefault="00A51FB3" w:rsidP="00F60077">
            <w:r w:rsidRPr="00AA0437">
              <w:t>0.35</w:t>
            </w:r>
          </w:p>
        </w:tc>
        <w:tc>
          <w:tcPr>
            <w:tcW w:w="1440" w:type="dxa"/>
          </w:tcPr>
          <w:p w14:paraId="2888EABF" w14:textId="77777777" w:rsidR="00A51FB3" w:rsidRDefault="00A51FB3" w:rsidP="00F60077">
            <w:r w:rsidRPr="00AA0437">
              <w:t>2.35477</w:t>
            </w:r>
          </w:p>
        </w:tc>
        <w:tc>
          <w:tcPr>
            <w:tcW w:w="1530" w:type="dxa"/>
          </w:tcPr>
          <w:p w14:paraId="27A26AE5" w14:textId="7E2E8990" w:rsidR="00A51FB3" w:rsidRDefault="00A51FB3" w:rsidP="00F60077">
            <w:r w:rsidRPr="00AA0437">
              <w:t>-0.49735</w:t>
            </w:r>
          </w:p>
        </w:tc>
        <w:tc>
          <w:tcPr>
            <w:tcW w:w="1440" w:type="dxa"/>
          </w:tcPr>
          <w:p w14:paraId="1CEB8DF0" w14:textId="77777777" w:rsidR="00A51FB3" w:rsidRDefault="00A51FB3" w:rsidP="00F60077">
            <w:r w:rsidRPr="00AA0437">
              <w:t>- 0.11985</w:t>
            </w:r>
          </w:p>
        </w:tc>
      </w:tr>
      <w:tr w:rsidR="00A51FB3" w:rsidRPr="00AA0437" w14:paraId="11418421" w14:textId="77777777" w:rsidTr="00144674">
        <w:tc>
          <w:tcPr>
            <w:tcW w:w="1548" w:type="dxa"/>
            <w:vMerge/>
          </w:tcPr>
          <w:p w14:paraId="0670A789" w14:textId="77777777" w:rsidR="00A51FB3" w:rsidRDefault="00A51FB3" w:rsidP="00F60077"/>
        </w:tc>
        <w:tc>
          <w:tcPr>
            <w:tcW w:w="900" w:type="dxa"/>
          </w:tcPr>
          <w:p w14:paraId="2AD7D89C" w14:textId="77777777" w:rsidR="00A51FB3" w:rsidRDefault="00A51FB3" w:rsidP="00F60077">
            <w:r w:rsidRPr="00AA0437">
              <w:t>0.40</w:t>
            </w:r>
          </w:p>
        </w:tc>
        <w:tc>
          <w:tcPr>
            <w:tcW w:w="1440" w:type="dxa"/>
          </w:tcPr>
          <w:p w14:paraId="359DA819" w14:textId="77777777" w:rsidR="00A51FB3" w:rsidRDefault="00A51FB3" w:rsidP="00F60077">
            <w:r w:rsidRPr="00AA0437">
              <w:t>2.30726</w:t>
            </w:r>
          </w:p>
        </w:tc>
        <w:tc>
          <w:tcPr>
            <w:tcW w:w="1530" w:type="dxa"/>
          </w:tcPr>
          <w:p w14:paraId="7C468F3C" w14:textId="3E510386" w:rsidR="00A51FB3" w:rsidRDefault="00A51FB3" w:rsidP="00F60077">
            <w:r w:rsidRPr="00AA0437">
              <w:t>-0.46541</w:t>
            </w:r>
          </w:p>
        </w:tc>
        <w:tc>
          <w:tcPr>
            <w:tcW w:w="1440" w:type="dxa"/>
          </w:tcPr>
          <w:p w14:paraId="39F1EDEE" w14:textId="77777777" w:rsidR="00A51FB3" w:rsidRDefault="00A51FB3" w:rsidP="00F60077">
            <w:r w:rsidRPr="00AA0437">
              <w:t>-0.11094</w:t>
            </w:r>
          </w:p>
        </w:tc>
      </w:tr>
      <w:tr w:rsidR="00A51FB3" w:rsidRPr="00AA0437" w14:paraId="34CEC105" w14:textId="77777777" w:rsidTr="00144674">
        <w:tc>
          <w:tcPr>
            <w:tcW w:w="1548" w:type="dxa"/>
            <w:vMerge/>
          </w:tcPr>
          <w:p w14:paraId="1976901A" w14:textId="77777777" w:rsidR="00A51FB3" w:rsidRDefault="00A51FB3" w:rsidP="00F60077"/>
        </w:tc>
        <w:tc>
          <w:tcPr>
            <w:tcW w:w="900" w:type="dxa"/>
          </w:tcPr>
          <w:p w14:paraId="7482EC11" w14:textId="77777777" w:rsidR="00A51FB3" w:rsidRDefault="00A51FB3" w:rsidP="00F60077">
            <w:r w:rsidRPr="00AA0437">
              <w:t>0.45</w:t>
            </w:r>
          </w:p>
        </w:tc>
        <w:tc>
          <w:tcPr>
            <w:tcW w:w="1440" w:type="dxa"/>
          </w:tcPr>
          <w:p w14:paraId="5DA731F9" w14:textId="77777777" w:rsidR="00A51FB3" w:rsidRDefault="00A51FB3" w:rsidP="00F60077">
            <w:r w:rsidRPr="00AA0437">
              <w:t>2.24876</w:t>
            </w:r>
          </w:p>
        </w:tc>
        <w:tc>
          <w:tcPr>
            <w:tcW w:w="1530" w:type="dxa"/>
          </w:tcPr>
          <w:p w14:paraId="72350993" w14:textId="53463099" w:rsidR="00A51FB3" w:rsidRDefault="00A51FB3" w:rsidP="00F60077">
            <w:r w:rsidRPr="00AA0437">
              <w:t>-0.41314</w:t>
            </w:r>
          </w:p>
        </w:tc>
        <w:tc>
          <w:tcPr>
            <w:tcW w:w="1440" w:type="dxa"/>
          </w:tcPr>
          <w:p w14:paraId="77BD50B9" w14:textId="77777777" w:rsidR="00A51FB3" w:rsidRDefault="00A51FB3" w:rsidP="00F60077">
            <w:r w:rsidRPr="00AA0437">
              <w:t>-0.11508</w:t>
            </w:r>
          </w:p>
        </w:tc>
      </w:tr>
      <w:tr w:rsidR="00A51FB3" w:rsidRPr="00AA0437" w14:paraId="1D21D584" w14:textId="77777777" w:rsidTr="00144674">
        <w:tc>
          <w:tcPr>
            <w:tcW w:w="1548" w:type="dxa"/>
            <w:vMerge/>
          </w:tcPr>
          <w:p w14:paraId="7ACFA15F" w14:textId="77777777" w:rsidR="00A51FB3" w:rsidRDefault="00A51FB3" w:rsidP="00F60077"/>
        </w:tc>
        <w:tc>
          <w:tcPr>
            <w:tcW w:w="900" w:type="dxa"/>
          </w:tcPr>
          <w:p w14:paraId="0A6EC16F" w14:textId="77777777" w:rsidR="00A51FB3" w:rsidRDefault="00A51FB3" w:rsidP="00F60077">
            <w:r w:rsidRPr="00AA0437">
              <w:t>0.50</w:t>
            </w:r>
          </w:p>
        </w:tc>
        <w:tc>
          <w:tcPr>
            <w:tcW w:w="1440" w:type="dxa"/>
          </w:tcPr>
          <w:p w14:paraId="55FF85FB" w14:textId="77777777" w:rsidR="00A51FB3" w:rsidRDefault="00A51FB3" w:rsidP="00F60077">
            <w:r w:rsidRPr="00AA0437">
              <w:t>2.17772</w:t>
            </w:r>
          </w:p>
        </w:tc>
        <w:tc>
          <w:tcPr>
            <w:tcW w:w="1530" w:type="dxa"/>
          </w:tcPr>
          <w:p w14:paraId="46C3D309" w14:textId="4E062FCE" w:rsidR="00A51FB3" w:rsidRDefault="00A51FB3" w:rsidP="00F60077">
            <w:r w:rsidRPr="00AA0437">
              <w:t>- 0.36803</w:t>
            </w:r>
          </w:p>
        </w:tc>
        <w:tc>
          <w:tcPr>
            <w:tcW w:w="1440" w:type="dxa"/>
          </w:tcPr>
          <w:p w14:paraId="6183ECD7" w14:textId="77777777" w:rsidR="00A51FB3" w:rsidRDefault="00A51FB3" w:rsidP="00F60077">
            <w:r w:rsidRPr="00AA0437">
              <w:t>-0.09525</w:t>
            </w:r>
          </w:p>
        </w:tc>
      </w:tr>
    </w:tbl>
    <w:p w14:paraId="3608E186" w14:textId="664A582A" w:rsidR="005F3AE6" w:rsidRDefault="005F3AE6" w:rsidP="00F60077"/>
    <w:p w14:paraId="4D253825" w14:textId="27E7CB12" w:rsidR="004216DA" w:rsidRDefault="004216DA" w:rsidP="00F60077"/>
    <w:p w14:paraId="02662D09" w14:textId="24DA6E4A" w:rsidR="004216DA" w:rsidRDefault="004216DA" w:rsidP="00F60077"/>
    <w:p w14:paraId="6AC5D351" w14:textId="7CBCEFF9" w:rsidR="004216DA" w:rsidRDefault="004216DA" w:rsidP="00F60077">
      <w:pPr>
        <w:pStyle w:val="Heading3"/>
      </w:pPr>
      <w:bookmarkStart w:id="27" w:name="_Toc49249797"/>
      <w:r>
        <w:lastRenderedPageBreak/>
        <w:t xml:space="preserve">Time of Concentration: </w:t>
      </w:r>
      <w:r w:rsidR="00202175">
        <w:t>V</w:t>
      </w:r>
      <w:r>
        <w:t>elocity Method</w:t>
      </w:r>
      <w:bookmarkEnd w:id="27"/>
    </w:p>
    <w:p w14:paraId="0DC0B0D8" w14:textId="77777777" w:rsidR="005F3AE6" w:rsidRDefault="002C0606" w:rsidP="00F60077">
      <w:r w:rsidRPr="002C0606">
        <w:t>The time of concentration</w:t>
      </w:r>
      <w:r w:rsidR="00512A70">
        <w:t xml:space="preserve"> </w:t>
      </w:r>
      <w:r w:rsidR="00CF1283">
        <w:t>(</w:t>
      </w:r>
      <w:r w:rsidRPr="002C0606">
        <w:rPr>
          <w:i/>
          <w:iCs/>
        </w:rPr>
        <w:t>T</w:t>
      </w:r>
      <w:r w:rsidRPr="00CA2F47">
        <w:rPr>
          <w:i/>
          <w:iCs/>
          <w:vertAlign w:val="subscript"/>
        </w:rPr>
        <w:t>c</w:t>
      </w:r>
      <w:r w:rsidR="00CF1283">
        <w:t>)</w:t>
      </w:r>
      <w:r w:rsidRPr="002C0606">
        <w:t xml:space="preserve"> is defined as the time it takes water to flow from the furthest point in the watershed to</w:t>
      </w:r>
      <w:r>
        <w:t xml:space="preserve"> </w:t>
      </w:r>
      <w:r w:rsidRPr="002C0606">
        <w:t>a point of interest within the watershed</w:t>
      </w:r>
      <w:r w:rsidR="00CF1283">
        <w:t xml:space="preserve">; </w:t>
      </w:r>
      <w:r w:rsidR="00CF1283" w:rsidRPr="002C0606">
        <w:rPr>
          <w:i/>
          <w:iCs/>
        </w:rPr>
        <w:t>T</w:t>
      </w:r>
      <w:r w:rsidR="00CF1283" w:rsidRPr="00CA2F47">
        <w:rPr>
          <w:i/>
          <w:iCs/>
          <w:vertAlign w:val="subscript"/>
        </w:rPr>
        <w:t>c</w:t>
      </w:r>
      <w:r w:rsidR="00CF1283" w:rsidRPr="002C0606">
        <w:t xml:space="preserve"> </w:t>
      </w:r>
      <w:r w:rsidRPr="002C0606">
        <w:t xml:space="preserve">is a function of basin shape, topography, and surface cover. </w:t>
      </w:r>
      <w:r w:rsidR="00DD167A">
        <w:t xml:space="preserve"> </w:t>
      </w:r>
      <w:r w:rsidRPr="002C0606">
        <w:rPr>
          <w:i/>
          <w:iCs/>
        </w:rPr>
        <w:t>T</w:t>
      </w:r>
      <w:r w:rsidRPr="00E8428B">
        <w:rPr>
          <w:i/>
          <w:iCs/>
          <w:vertAlign w:val="subscript"/>
        </w:rPr>
        <w:t>c</w:t>
      </w:r>
      <w:r w:rsidRPr="002C0606">
        <w:rPr>
          <w:i/>
          <w:iCs/>
        </w:rPr>
        <w:t xml:space="preserve"> </w:t>
      </w:r>
      <w:r w:rsidRPr="002C0606">
        <w:t>is</w:t>
      </w:r>
      <w:r>
        <w:t xml:space="preserve"> </w:t>
      </w:r>
      <w:r w:rsidRPr="002C0606">
        <w:t>calculated by summing the travel time for various flow segments within the watershed (</w:t>
      </w:r>
      <w:r w:rsidR="005901AB">
        <w:t>NRCS,</w:t>
      </w:r>
      <w:r>
        <w:t xml:space="preserve"> </w:t>
      </w:r>
      <w:r w:rsidRPr="002C0606">
        <w:t xml:space="preserve">1986). </w:t>
      </w:r>
      <w:r w:rsidR="005901AB">
        <w:t xml:space="preserve"> </w:t>
      </w:r>
      <w:r w:rsidR="00DD167A">
        <w:t xml:space="preserve"> </w:t>
      </w:r>
      <w:r w:rsidR="005901AB">
        <w:t>As with previous PRZM versions</w:t>
      </w:r>
      <w:r w:rsidR="00E8428B">
        <w:t>,</w:t>
      </w:r>
      <w:r w:rsidR="005901AB">
        <w:t xml:space="preserve"> PRZM5 </w:t>
      </w:r>
      <w:r w:rsidRPr="002C0606">
        <w:t xml:space="preserve">is configured to have two flow segments: </w:t>
      </w:r>
      <w:r w:rsidR="00A77F5C">
        <w:t xml:space="preserve">1) </w:t>
      </w:r>
      <w:r w:rsidRPr="002C0606">
        <w:t>sheet flow for the first 100 meters</w:t>
      </w:r>
      <w:r w:rsidR="00A77F5C">
        <w:t>,</w:t>
      </w:r>
      <w:r w:rsidRPr="002C0606">
        <w:t xml:space="preserve"> and </w:t>
      </w:r>
      <w:r w:rsidR="00A77F5C">
        <w:t xml:space="preserve">2) </w:t>
      </w:r>
      <w:r w:rsidRPr="002C0606">
        <w:t>shallow</w:t>
      </w:r>
      <w:r>
        <w:t xml:space="preserve"> </w:t>
      </w:r>
      <w:r w:rsidRPr="002C0606">
        <w:t>concentrated flow (unpaved) for the remaining portion of the hydraulic length</w:t>
      </w:r>
      <w:r w:rsidR="00CC462B">
        <w:t xml:space="preserve">.  Under </w:t>
      </w:r>
      <w:r w:rsidR="005F3AD7">
        <w:t xml:space="preserve">the </w:t>
      </w:r>
      <w:r w:rsidR="00CC462B">
        <w:t>sheet flow</w:t>
      </w:r>
      <w:r w:rsidR="005F3AD7">
        <w:t xml:space="preserve"> segment</w:t>
      </w:r>
      <w:r w:rsidR="00CC462B">
        <w:t xml:space="preserve">, </w:t>
      </w:r>
      <w:r w:rsidR="00CC462B" w:rsidRPr="00CC462B">
        <w:rPr>
          <w:i/>
        </w:rPr>
        <w:t>T</w:t>
      </w:r>
      <w:r w:rsidR="00CC462B" w:rsidRPr="00CC462B">
        <w:rPr>
          <w:i/>
          <w:vertAlign w:val="subscript"/>
        </w:rPr>
        <w:t>c</w:t>
      </w:r>
      <w:r w:rsidR="00CC462B">
        <w:t xml:space="preserve"> is </w:t>
      </w:r>
      <w:r w:rsidR="00DD167A">
        <w:t>calculated as:</w:t>
      </w:r>
    </w:p>
    <w:p w14:paraId="344CF5CF" w14:textId="77777777" w:rsidR="005F3AE6" w:rsidRDefault="005F3AE6" w:rsidP="00F60077"/>
    <w:p w14:paraId="077EC78A" w14:textId="03F4374F" w:rsidR="005F3AE6" w:rsidRDefault="003B7935" w:rsidP="003B7935">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0.007</m:t>
            </m:r>
            <m:sSup>
              <m:sSupPr>
                <m:ctrlPr>
                  <w:rPr>
                    <w:rFonts w:ascii="Cambria Math" w:hAnsi="Cambria Math"/>
                  </w:rPr>
                </m:ctrlPr>
              </m:sSupPr>
              <m:e>
                <m:d>
                  <m:dPr>
                    <m:ctrlPr>
                      <w:rPr>
                        <w:rFonts w:ascii="Cambria Math" w:hAnsi="Cambria Math"/>
                      </w:rPr>
                    </m:ctrlPr>
                  </m:dPr>
                  <m:e>
                    <m:r>
                      <w:rPr>
                        <w:rFonts w:ascii="Cambria Math" w:hAnsi="Cambria Math"/>
                      </w:rPr>
                      <m:t>NL</m:t>
                    </m:r>
                  </m:e>
                </m:d>
              </m:e>
              <m:sup>
                <m:r>
                  <m:rPr>
                    <m:sty m:val="p"/>
                  </m:rPr>
                  <w:rPr>
                    <w:rFonts w:ascii="Cambria Math" w:hAnsi="Cambria Math"/>
                  </w:rPr>
                  <m:t>0.8</m:t>
                </m:r>
              </m:sup>
            </m:sSup>
          </m:num>
          <m:den>
            <m:sSup>
              <m:sSupPr>
                <m:ctrlPr>
                  <w:rPr>
                    <w:rFonts w:ascii="Cambria Math" w:hAnsi="Cambria Math"/>
                  </w:rPr>
                </m:ctrlPr>
              </m:sSupPr>
              <m:e>
                <m:d>
                  <m:dPr>
                    <m:ctrlPr>
                      <w:rPr>
                        <w:rFonts w:ascii="Cambria Math" w:hAnsi="Cambria Math"/>
                      </w:rPr>
                    </m:ctrlPr>
                  </m:dPr>
                  <m:e>
                    <m:r>
                      <w:rPr>
                        <w:rFonts w:ascii="Cambria Math" w:hAnsi="Cambria Math"/>
                      </w:rPr>
                      <m:t>P</m:t>
                    </m:r>
                  </m:e>
                </m:d>
              </m:e>
              <m:sup>
                <m:r>
                  <m:rPr>
                    <m:sty m:val="p"/>
                  </m:rPr>
                  <w:rPr>
                    <w:rFonts w:ascii="Cambria Math" w:hAnsi="Cambria Math"/>
                  </w:rPr>
                  <m:t>0.5</m:t>
                </m:r>
              </m:sup>
            </m:sSup>
            <m:sSup>
              <m:sSupPr>
                <m:ctrlPr>
                  <w:rPr>
                    <w:rFonts w:ascii="Cambria Math" w:hAnsi="Cambria Math"/>
                  </w:rPr>
                </m:ctrlPr>
              </m:sSupPr>
              <m:e>
                <m:r>
                  <w:rPr>
                    <w:rFonts w:ascii="Cambria Math" w:hAnsi="Cambria Math"/>
                  </w:rPr>
                  <m:t>s</m:t>
                </m:r>
              </m:e>
              <m:sup>
                <m:r>
                  <m:rPr>
                    <m:sty m:val="p"/>
                  </m:rPr>
                  <w:rPr>
                    <w:rFonts w:ascii="Cambria Math" w:hAnsi="Cambria Math"/>
                  </w:rPr>
                  <m:t>0.4</m:t>
                </m:r>
              </m:sup>
            </m:sSup>
          </m:den>
        </m:f>
        <m:r>
          <m:rPr>
            <m:sty m:val="p"/>
          </m:rPr>
          <w:rPr>
            <w:rFonts w:ascii="Cambria Math" w:hAnsi="Cambria Math"/>
          </w:rPr>
          <m:t>+</m:t>
        </m:r>
        <m:f>
          <m:fPr>
            <m:ctrlPr>
              <w:rPr>
                <w:rFonts w:ascii="Cambria Math" w:hAnsi="Cambria Math"/>
              </w:rPr>
            </m:ctrlPr>
          </m:fPr>
          <m:num>
            <m:r>
              <w:rPr>
                <w:rFonts w:ascii="Cambria Math" w:hAnsi="Cambria Math"/>
              </w:rPr>
              <m:t>b</m:t>
            </m:r>
          </m:num>
          <m:den>
            <m:r>
              <m:rPr>
                <m:sty m:val="p"/>
              </m:rPr>
              <w:rPr>
                <w:rFonts w:ascii="Cambria Math" w:hAnsi="Cambria Math"/>
              </w:rPr>
              <m:t>3600</m:t>
            </m:r>
          </m:den>
        </m:f>
        <m:f>
          <m:fPr>
            <m:ctrlPr>
              <w:rPr>
                <w:rFonts w:ascii="Cambria Math" w:hAnsi="Cambria Math"/>
              </w:rPr>
            </m:ctrlPr>
          </m:fPr>
          <m:num>
            <m:r>
              <w:rPr>
                <w:rFonts w:ascii="Cambria Math" w:hAnsi="Cambria Math"/>
              </w:rPr>
              <m:t>L</m:t>
            </m:r>
          </m:num>
          <m:den>
            <m:d>
              <m:dPr>
                <m:ctrlPr>
                  <w:rPr>
                    <w:rFonts w:ascii="Cambria Math" w:hAnsi="Cambria Math"/>
                  </w:rPr>
                </m:ctrlPr>
              </m:dPr>
              <m:e>
                <m:r>
                  <m:rPr>
                    <m:sty m:val="p"/>
                  </m:rPr>
                  <w:rPr>
                    <w:rFonts w:ascii="Cambria Math" w:hAnsi="Cambria Math"/>
                  </w:rPr>
                  <m:t>16.1345</m:t>
                </m:r>
                <m:sSup>
                  <m:sSupPr>
                    <m:ctrlPr>
                      <w:rPr>
                        <w:rFonts w:ascii="Cambria Math" w:hAnsi="Cambria Math"/>
                      </w:rPr>
                    </m:ctrlPr>
                  </m:sSupPr>
                  <m:e>
                    <m:r>
                      <w:rPr>
                        <w:rFonts w:ascii="Cambria Math" w:hAnsi="Cambria Math"/>
                      </w:rPr>
                      <m:t>s</m:t>
                    </m:r>
                  </m:e>
                  <m:sup>
                    <m:r>
                      <m:rPr>
                        <m:sty m:val="p"/>
                      </m:rPr>
                      <w:rPr>
                        <w:rFonts w:ascii="Cambria Math" w:hAnsi="Cambria Math"/>
                      </w:rPr>
                      <m:t>0.5</m:t>
                    </m:r>
                  </m:sup>
                </m:sSup>
              </m:e>
            </m:d>
          </m:den>
        </m:f>
      </m:oMath>
      <w:r w:rsidR="006E57EC" w:rsidDel="006E57EC">
        <w:rPr>
          <w:rFonts w:eastAsiaTheme="minorEastAsia"/>
        </w:rPr>
        <w:t xml:space="preserve"> </w:t>
      </w:r>
      <w:r w:rsidR="006E57EC">
        <w:rPr>
          <w:rFonts w:eastAsiaTheme="minorEastAsia"/>
        </w:rPr>
        <w:tab/>
      </w:r>
      <w:r>
        <w:t>(4-23)</w:t>
      </w:r>
      <w:r w:rsidR="006E57EC">
        <w:rPr>
          <w:rFonts w:eastAsiaTheme="minorEastAsia"/>
        </w:rPr>
        <w:tab/>
      </w:r>
      <w:r w:rsidR="006E57EC">
        <w:rPr>
          <w:rFonts w:eastAsiaTheme="minorEastAsia"/>
        </w:rPr>
        <w:tab/>
      </w:r>
    </w:p>
    <w:p w14:paraId="25B9BB99" w14:textId="77777777" w:rsidR="005F3AE6" w:rsidRDefault="005F3AE6" w:rsidP="00F60077"/>
    <w:p w14:paraId="615E947A" w14:textId="77777777" w:rsidR="005F3AE6" w:rsidRDefault="00264101" w:rsidP="00F60077">
      <w:r>
        <w:t xml:space="preserve">Where </w:t>
      </w:r>
      <w:r w:rsidR="00A91AF4">
        <w:t xml:space="preserve">s </w:t>
      </w:r>
      <w:r w:rsidR="00DD167A">
        <w:t>= slope (ft/ft)</w:t>
      </w:r>
    </w:p>
    <w:p w14:paraId="0472F97F" w14:textId="77777777" w:rsidR="005F3AE6" w:rsidRDefault="00DD167A" w:rsidP="00F60077">
      <w:r>
        <w:t xml:space="preserve">P = precipitation </w:t>
      </w:r>
    </w:p>
    <w:p w14:paraId="49DA2333" w14:textId="77777777" w:rsidR="005F3AE6" w:rsidRDefault="000D534F" w:rsidP="00F60077">
      <w:r>
        <w:rPr>
          <w:i/>
          <w:iCs/>
        </w:rPr>
        <w:t>N</w:t>
      </w:r>
      <w:r w:rsidR="00315A2F" w:rsidRPr="002C0606">
        <w:rPr>
          <w:i/>
          <w:iCs/>
        </w:rPr>
        <w:t xml:space="preserve"> </w:t>
      </w:r>
      <w:r w:rsidR="00315A2F" w:rsidRPr="002C0606">
        <w:t>= Manning’s roughness coefficient for the watershed</w:t>
      </w:r>
    </w:p>
    <w:p w14:paraId="50853FDB" w14:textId="77777777" w:rsidR="005F3AE6" w:rsidRDefault="00315A2F" w:rsidP="00F60077">
      <w:r w:rsidRPr="002C0606">
        <w:rPr>
          <w:i/>
          <w:iCs/>
        </w:rPr>
        <w:t xml:space="preserve">L </w:t>
      </w:r>
      <w:r w:rsidRPr="002C0606">
        <w:t>= hydraulic flow length (m)</w:t>
      </w:r>
    </w:p>
    <w:p w14:paraId="22EF96B7" w14:textId="77777777" w:rsidR="005F3AE6" w:rsidRDefault="00315A2F" w:rsidP="00F60077">
      <w:r w:rsidRPr="002C0606">
        <w:rPr>
          <w:i/>
          <w:iCs/>
        </w:rPr>
        <w:t xml:space="preserve">P </w:t>
      </w:r>
      <w:r w:rsidRPr="002C0606">
        <w:t>= daily precipitation (cm)</w:t>
      </w:r>
    </w:p>
    <w:p w14:paraId="5C75C25F" w14:textId="77777777" w:rsidR="005F3AE6" w:rsidRDefault="00315A2F" w:rsidP="00F60077">
      <w:r w:rsidRPr="002C0606">
        <w:rPr>
          <w:i/>
          <w:iCs/>
        </w:rPr>
        <w:t xml:space="preserve">s </w:t>
      </w:r>
      <w:r w:rsidRPr="002C0606">
        <w:t>= slope of the hydraulic grade line</w:t>
      </w:r>
      <w:r>
        <w:t xml:space="preserve"> </w:t>
      </w:r>
      <w:r w:rsidRPr="002C0606">
        <w:t>(land slope, m/m)</w:t>
      </w:r>
    </w:p>
    <w:p w14:paraId="2CAE92D3" w14:textId="77777777" w:rsidR="005F3AE6" w:rsidRDefault="00DD5DA1" w:rsidP="00F60077">
      <w:r w:rsidRPr="00DD5DA1">
        <w:rPr>
          <w:i/>
        </w:rPr>
        <w:t>a</w:t>
      </w:r>
      <w:r w:rsidR="00CC462B">
        <w:t xml:space="preserve">, </w:t>
      </w:r>
      <w:r w:rsidRPr="00DD5DA1">
        <w:rPr>
          <w:i/>
        </w:rPr>
        <w:t>b</w:t>
      </w:r>
      <w:r>
        <w:t xml:space="preserve"> = unit conversion factors</w:t>
      </w:r>
    </w:p>
    <w:p w14:paraId="40437A1A" w14:textId="77777777" w:rsidR="005F3AE6" w:rsidRDefault="005F3AE6" w:rsidP="00F60077"/>
    <w:p w14:paraId="77AFFBED" w14:textId="3BBA4E97" w:rsidR="005F3AE6" w:rsidRDefault="00A91AF4" w:rsidP="00F60077">
      <w:r w:rsidRPr="002C0606">
        <w:t>The equation for shallow concentrated flow is derived from</w:t>
      </w:r>
      <w:r>
        <w:t xml:space="preserve"> </w:t>
      </w:r>
      <w:r w:rsidRPr="002C0606">
        <w:t xml:space="preserve">Manning’s equation assuming a roughness coefficient, </w:t>
      </w:r>
      <w:r w:rsidR="000D534F">
        <w:rPr>
          <w:i/>
          <w:iCs/>
        </w:rPr>
        <w:t>N</w:t>
      </w:r>
      <w:r w:rsidRPr="002C0606">
        <w:rPr>
          <w:i/>
          <w:iCs/>
        </w:rPr>
        <w:t xml:space="preserve">, </w:t>
      </w:r>
      <w:r w:rsidRPr="002C0606">
        <w:t>of 0.05 and a hydraulic radius of 0.2 (Soil Conservation</w:t>
      </w:r>
      <w:r>
        <w:t xml:space="preserve"> </w:t>
      </w:r>
      <w:r w:rsidRPr="002C0606">
        <w:t>Service</w:t>
      </w:r>
      <w:r>
        <w:t>,</w:t>
      </w:r>
      <w:r w:rsidRPr="002C0606">
        <w:t xml:space="preserve"> 1986).</w:t>
      </w:r>
      <w:r w:rsidR="00DD5DA1">
        <w:t xml:space="preserve">  </w:t>
      </w:r>
      <w:r w:rsidR="00E142A3" w:rsidRPr="00264101" w:rsidDel="00E142A3">
        <w:rPr>
          <w:b/>
        </w:rPr>
        <w:t xml:space="preserve"> </w:t>
      </w:r>
      <w:r>
        <w:t>The a</w:t>
      </w:r>
      <w:r w:rsidR="00597FF9" w:rsidRPr="005901AB">
        <w:t xml:space="preserve">verage </w:t>
      </w:r>
      <w:r w:rsidR="005901AB" w:rsidRPr="005901AB">
        <w:t>velocities for estimating travel</w:t>
      </w:r>
      <w:r w:rsidR="005901AB">
        <w:t xml:space="preserve"> </w:t>
      </w:r>
      <w:r w:rsidR="005901AB" w:rsidRPr="005901AB">
        <w:t>time for shallow concentrated flow</w:t>
      </w:r>
      <w:r>
        <w:t xml:space="preserve"> are</w:t>
      </w:r>
      <w:r w:rsidR="0012768F">
        <w:t xml:space="preserve"> as follows</w:t>
      </w:r>
      <w:r w:rsidR="005901AB" w:rsidRPr="005901AB">
        <w:t>:</w:t>
      </w:r>
    </w:p>
    <w:p w14:paraId="7565DD81" w14:textId="77777777" w:rsidR="003B7935" w:rsidRDefault="003B7935" w:rsidP="00F60077"/>
    <w:p w14:paraId="3560B40D" w14:textId="3AE7D19F" w:rsidR="005F3AE6" w:rsidRDefault="005901AB" w:rsidP="003B7935">
      <w:pPr>
        <w:tabs>
          <w:tab w:val="left" w:pos="3690"/>
          <w:tab w:val="right" w:pos="9360"/>
        </w:tabs>
      </w:pPr>
      <w:r>
        <w:t>Unpaved</w:t>
      </w:r>
      <w:r w:rsidR="003B7935">
        <w:tab/>
      </w:r>
      <w:r>
        <w:t>V = 16.1345s</w:t>
      </w:r>
      <w:r w:rsidRPr="005901AB">
        <w:rPr>
          <w:vertAlign w:val="superscript"/>
        </w:rPr>
        <w:t>0.5</w:t>
      </w:r>
      <w:r w:rsidR="003B7935">
        <w:tab/>
      </w:r>
      <w:r w:rsidR="00F67470">
        <w:t>(4-</w:t>
      </w:r>
      <w:r w:rsidR="00AC6582">
        <w:t>2</w:t>
      </w:r>
      <w:r w:rsidR="00D5050E">
        <w:t>4</w:t>
      </w:r>
      <w:r w:rsidR="00F67470">
        <w:t>)</w:t>
      </w:r>
    </w:p>
    <w:p w14:paraId="59E8216D" w14:textId="7A24AEE9" w:rsidR="005F3AE6" w:rsidRDefault="005901AB" w:rsidP="003B7935">
      <w:pPr>
        <w:tabs>
          <w:tab w:val="left" w:pos="3690"/>
          <w:tab w:val="right" w:pos="9360"/>
        </w:tabs>
      </w:pPr>
      <w:r>
        <w:t>Paved</w:t>
      </w:r>
      <w:r w:rsidR="003B7935">
        <w:tab/>
      </w:r>
      <w:r>
        <w:t>V = 20.3282 s</w:t>
      </w:r>
      <w:r w:rsidRPr="005901AB">
        <w:rPr>
          <w:vertAlign w:val="superscript"/>
        </w:rPr>
        <w:t>0.5</w:t>
      </w:r>
      <w:r w:rsidR="003B7935">
        <w:tab/>
      </w:r>
      <w:r w:rsidR="00F67470">
        <w:t>(4-</w:t>
      </w:r>
      <w:r w:rsidR="00AC6582">
        <w:t>2</w:t>
      </w:r>
      <w:r w:rsidR="00D5050E">
        <w:t>5</w:t>
      </w:r>
      <w:r w:rsidR="00F67470">
        <w:t>)</w:t>
      </w:r>
    </w:p>
    <w:p w14:paraId="3957301C" w14:textId="77777777" w:rsidR="005F3AE6" w:rsidRDefault="005F3AE6" w:rsidP="00F60077"/>
    <w:p w14:paraId="60DD7005" w14:textId="77777777" w:rsidR="005F3AE6" w:rsidRDefault="00E8428B" w:rsidP="00F60077">
      <w:r w:rsidRPr="005901AB">
        <w:t>W</w:t>
      </w:r>
      <w:r w:rsidR="005901AB" w:rsidRPr="005901AB">
        <w:t>here</w:t>
      </w:r>
      <w:r>
        <w:t xml:space="preserve"> </w:t>
      </w:r>
      <w:r w:rsidR="005901AB" w:rsidRPr="005901AB">
        <w:t>V= average velocity (ft/s)</w:t>
      </w:r>
    </w:p>
    <w:p w14:paraId="2A1F6575" w14:textId="77777777" w:rsidR="005F3AE6" w:rsidRDefault="005901AB" w:rsidP="00F60077">
      <w:r w:rsidRPr="005901AB">
        <w:t>s = slope of hydraulic grade line</w:t>
      </w:r>
      <w:r>
        <w:t xml:space="preserve"> </w:t>
      </w:r>
      <w:r w:rsidRPr="005901AB">
        <w:t>(watercourse slope, ft/ft)</w:t>
      </w:r>
    </w:p>
    <w:p w14:paraId="1183F3BA" w14:textId="77777777" w:rsidR="005F3AE6" w:rsidRDefault="005F3AE6" w:rsidP="00F60077"/>
    <w:p w14:paraId="0E29DF38" w14:textId="4A07CE9A" w:rsidR="005F3AE6" w:rsidRDefault="005901AB" w:rsidP="00F60077">
      <w:r w:rsidRPr="005901AB">
        <w:t>These two equations are based on the solution of</w:t>
      </w:r>
      <w:r>
        <w:t xml:space="preserve"> </w:t>
      </w:r>
      <w:r w:rsidRPr="005901AB">
        <w:t>Manning’s equation with different assumptions</w:t>
      </w:r>
      <w:r>
        <w:t xml:space="preserve"> </w:t>
      </w:r>
      <w:r w:rsidRPr="005901AB">
        <w:t xml:space="preserve">for </w:t>
      </w:r>
      <w:r w:rsidR="005E66C8">
        <w:t>N</w:t>
      </w:r>
      <w:r w:rsidR="005E66C8" w:rsidRPr="005901AB">
        <w:t xml:space="preserve"> </w:t>
      </w:r>
      <w:r w:rsidRPr="005901AB">
        <w:t>(Manning’s roughness coefficient) and r</w:t>
      </w:r>
      <w:r>
        <w:t xml:space="preserve"> </w:t>
      </w:r>
      <w:r w:rsidRPr="005901AB">
        <w:t xml:space="preserve">(hydraulic radius, ft). For unpaved areas, </w:t>
      </w:r>
      <w:r w:rsidR="005E66C8">
        <w:t>N</w:t>
      </w:r>
      <w:r w:rsidR="005E66C8" w:rsidRPr="005901AB">
        <w:t xml:space="preserve"> </w:t>
      </w:r>
      <w:r w:rsidRPr="005901AB">
        <w:t>is 0.05 and</w:t>
      </w:r>
      <w:r>
        <w:t xml:space="preserve"> </w:t>
      </w:r>
      <w:r w:rsidRPr="005901AB">
        <w:t xml:space="preserve">r is 0.4; for paved areas, </w:t>
      </w:r>
      <w:r w:rsidR="005E66C8">
        <w:t>N</w:t>
      </w:r>
      <w:r w:rsidR="005E66C8" w:rsidRPr="005901AB">
        <w:t xml:space="preserve"> </w:t>
      </w:r>
      <w:r w:rsidRPr="005901AB">
        <w:t>is 0.025 and r is 0.2.</w:t>
      </w:r>
    </w:p>
    <w:p w14:paraId="288DB360" w14:textId="5F274403" w:rsidR="004216DA" w:rsidRDefault="004216DA" w:rsidP="00F60077"/>
    <w:p w14:paraId="006914A4" w14:textId="61E88014" w:rsidR="004216DA" w:rsidRDefault="004216DA" w:rsidP="00F60077">
      <w:pPr>
        <w:pStyle w:val="Heading3"/>
      </w:pPr>
      <w:bookmarkStart w:id="28" w:name="_Toc49249798"/>
      <w:r>
        <w:t>Time of Concentration: Watershed Lag Method</w:t>
      </w:r>
      <w:bookmarkEnd w:id="28"/>
    </w:p>
    <w:p w14:paraId="4FDEC6FC" w14:textId="3084A3F7" w:rsidR="004216DA" w:rsidRDefault="004216DA" w:rsidP="00F60077"/>
    <w:p w14:paraId="0CADCBF3" w14:textId="434292EB" w:rsidR="0061720E" w:rsidRDefault="0061720E" w:rsidP="00F60077">
      <w:r>
        <w:t>This method is specified in NEH-4 and is simpler and less parameter intensive than the previous PRZM method.  Additionally, the previous method was based on cha5racteristics of urban watersheds as specified by TR-55.  Such characteristics may not be representative of agricultural runoff.  The Watershed Lag method does not require a Manning’s N value and is more appropriate for use in broad-scale assessments where precise site-specific characterization is less meaningful.</w:t>
      </w:r>
    </w:p>
    <w:p w14:paraId="0275D0C5" w14:textId="77777777" w:rsidR="0061720E" w:rsidRDefault="0061720E" w:rsidP="00F60077"/>
    <w:p w14:paraId="7CD6BE79" w14:textId="12429408" w:rsidR="0061720E" w:rsidRDefault="003B7935" w:rsidP="003B7935">
      <w:pPr>
        <w:tabs>
          <w:tab w:val="center" w:pos="4320"/>
          <w:tab w:val="right" w:pos="9270"/>
        </w:tabs>
      </w:pPr>
      <w:r>
        <w:rPr>
          <w:rFonts w:eastAsiaTheme="minorEastAsia"/>
        </w:rPr>
        <w:tab/>
      </w:r>
      <m:oMath>
        <m:sSub>
          <m:sSubPr>
            <m:ctrlPr>
              <w:rPr>
                <w:rFonts w:ascii="Cambria Math" w:hAnsi="Cambria Math" w:cstheme="minorBidi"/>
              </w:rPr>
            </m:ctrlPr>
          </m:sSubPr>
          <m:e>
            <m:r>
              <w:rPr>
                <w:rFonts w:ascii="Cambria Math" w:hAnsi="Cambria Math"/>
              </w:rPr>
              <m:t>T</m:t>
            </m:r>
          </m:e>
          <m:sub>
            <m:r>
              <w:rPr>
                <w:rFonts w:ascii="Cambria Math" w:hAnsi="Cambria Math"/>
              </w:rPr>
              <m:t>c</m:t>
            </m:r>
          </m:sub>
        </m:sSub>
        <m:r>
          <m:rPr>
            <m:sty m:val="p"/>
          </m:rPr>
          <w:rPr>
            <w:rFonts w:ascii="Cambria Math" w:hAnsi="Cambria Math"/>
          </w:rPr>
          <m:t xml:space="preserve">= </m:t>
        </m:r>
        <m:f>
          <m:fPr>
            <m:ctrlPr>
              <w:rPr>
                <w:rFonts w:ascii="Cambria Math" w:hAnsi="Cambria Math" w:cstheme="minorBidi"/>
              </w:rPr>
            </m:ctrlPr>
          </m:fPr>
          <m:num>
            <m:sSup>
              <m:sSupPr>
                <m:ctrlPr>
                  <w:rPr>
                    <w:rFonts w:ascii="Cambria Math" w:hAnsi="Cambria Math" w:cstheme="minorBidi"/>
                  </w:rPr>
                </m:ctrlPr>
              </m:sSupPr>
              <m:e>
                <m:d>
                  <m:dPr>
                    <m:ctrlPr>
                      <w:rPr>
                        <w:rFonts w:ascii="Cambria Math" w:hAnsi="Cambria Math"/>
                      </w:rPr>
                    </m:ctrlPr>
                  </m:dPr>
                  <m:e>
                    <m:r>
                      <w:rPr>
                        <w:rFonts w:ascii="Cambria Math" w:hAnsi="Cambria Math"/>
                      </w:rPr>
                      <m:t>L</m:t>
                    </m:r>
                  </m:e>
                </m:d>
              </m:e>
              <m:sup>
                <m:r>
                  <m:rPr>
                    <m:sty m:val="p"/>
                  </m:rPr>
                  <w:rPr>
                    <w:rFonts w:ascii="Cambria Math" w:hAnsi="Cambria Math"/>
                  </w:rPr>
                  <m:t>0.8</m:t>
                </m:r>
              </m:sup>
            </m:sSup>
            <m:sSup>
              <m:sSupPr>
                <m:ctrlPr>
                  <w:rPr>
                    <w:rFonts w:ascii="Cambria Math" w:hAnsi="Cambria Math" w:cstheme="minorBidi"/>
                  </w:rPr>
                </m:ctrlPr>
              </m:sSupPr>
              <m:e>
                <m:d>
                  <m:dPr>
                    <m:ctrlPr>
                      <w:rPr>
                        <w:rFonts w:ascii="Cambria Math" w:hAnsi="Cambria Math"/>
                      </w:rPr>
                    </m:ctrlPr>
                  </m:dPr>
                  <m:e>
                    <m:r>
                      <w:rPr>
                        <w:rFonts w:ascii="Cambria Math" w:hAnsi="Cambria Math"/>
                      </w:rPr>
                      <m:t>S</m:t>
                    </m:r>
                    <m:r>
                      <m:rPr>
                        <m:sty m:val="p"/>
                      </m:rPr>
                      <w:rPr>
                        <w:rFonts w:ascii="Cambria Math" w:hAnsi="Cambria Math"/>
                      </w:rPr>
                      <m:t>+1</m:t>
                    </m:r>
                  </m:e>
                </m:d>
              </m:e>
              <m:sup>
                <m:r>
                  <m:rPr>
                    <m:sty m:val="p"/>
                  </m:rPr>
                  <w:rPr>
                    <w:rFonts w:ascii="Cambria Math" w:hAnsi="Cambria Math"/>
                  </w:rPr>
                  <m:t>0.7</m:t>
                </m:r>
              </m:sup>
            </m:sSup>
          </m:num>
          <m:den>
            <m:r>
              <m:rPr>
                <m:sty m:val="p"/>
              </m:rPr>
              <w:rPr>
                <w:rFonts w:ascii="Cambria Math" w:hAnsi="Cambria Math"/>
              </w:rPr>
              <m:t>1140</m:t>
            </m:r>
            <m:sSup>
              <m:sSupPr>
                <m:ctrlPr>
                  <w:rPr>
                    <w:rFonts w:ascii="Cambria Math" w:hAnsi="Cambria Math" w:cstheme="minorBidi"/>
                  </w:rPr>
                </m:ctrlPr>
              </m:sSupPr>
              <m:e>
                <m:d>
                  <m:dPr>
                    <m:ctrlPr>
                      <w:rPr>
                        <w:rFonts w:ascii="Cambria Math" w:hAnsi="Cambria Math" w:cstheme="minorBidi"/>
                      </w:rPr>
                    </m:ctrlPr>
                  </m:dPr>
                  <m:e>
                    <m:r>
                      <w:rPr>
                        <w:rFonts w:ascii="Cambria Math" w:hAnsi="Cambria Math"/>
                      </w:rPr>
                      <m:t>slp</m:t>
                    </m:r>
                  </m:e>
                </m:d>
              </m:e>
              <m:sup>
                <m:r>
                  <m:rPr>
                    <m:sty m:val="p"/>
                  </m:rPr>
                  <w:rPr>
                    <w:rFonts w:ascii="Cambria Math" w:hAnsi="Cambria Math"/>
                  </w:rPr>
                  <m:t>0.5</m:t>
                </m:r>
              </m:sup>
            </m:sSup>
          </m:den>
        </m:f>
      </m:oMath>
      <w:r>
        <w:rPr>
          <w:rFonts w:eastAsiaTheme="minorEastAsia"/>
        </w:rPr>
        <w:tab/>
        <w:t>(4-26)</w:t>
      </w:r>
    </w:p>
    <w:p w14:paraId="55562EE7" w14:textId="77777777" w:rsidR="0061720E" w:rsidRDefault="0061720E" w:rsidP="00F60077"/>
    <w:p w14:paraId="665249EE" w14:textId="611A2121" w:rsidR="0061720E" w:rsidRDefault="000D0644" w:rsidP="000D0644">
      <w:pPr>
        <w:tabs>
          <w:tab w:val="right" w:pos="720"/>
          <w:tab w:val="left" w:pos="900"/>
        </w:tabs>
      </w:pPr>
      <w:r>
        <w:tab/>
      </w:r>
      <w:r w:rsidR="0061720E">
        <w:t>L</w:t>
      </w:r>
      <w:r>
        <w:tab/>
      </w:r>
      <w:r w:rsidR="0061720E">
        <w:t>= hydraulic length (ft)</w:t>
      </w:r>
    </w:p>
    <w:p w14:paraId="7DEB0C85" w14:textId="4275D02C" w:rsidR="0061720E" w:rsidRDefault="000D0644" w:rsidP="000D0644">
      <w:pPr>
        <w:tabs>
          <w:tab w:val="right" w:pos="720"/>
          <w:tab w:val="left" w:pos="900"/>
          <w:tab w:val="decimal" w:pos="2880"/>
          <w:tab w:val="decimal" w:pos="4320"/>
        </w:tabs>
      </w:pPr>
      <w:r>
        <w:tab/>
        <w:t>s</w:t>
      </w:r>
      <w:r w:rsidR="0061720E">
        <w:t>lp</w:t>
      </w:r>
      <w:r>
        <w:tab/>
      </w:r>
      <w:r w:rsidR="0061720E">
        <w:t>= slope (%)</w:t>
      </w:r>
    </w:p>
    <w:p w14:paraId="3D4C3B15" w14:textId="3CBFF204" w:rsidR="0061720E" w:rsidRDefault="000D0644" w:rsidP="000D0644">
      <w:pPr>
        <w:tabs>
          <w:tab w:val="right" w:pos="720"/>
          <w:tab w:val="left" w:pos="900"/>
          <w:tab w:val="decimal" w:pos="4320"/>
        </w:tabs>
      </w:pPr>
      <w:r>
        <w:tab/>
      </w:r>
      <w:r w:rsidR="0061720E">
        <w:t>S</w:t>
      </w:r>
      <w:r>
        <w:tab/>
      </w:r>
      <w:r w:rsidR="0061720E">
        <w:t xml:space="preserve">= max potential retention </w:t>
      </w:r>
    </w:p>
    <w:p w14:paraId="30837CB5" w14:textId="40957416" w:rsidR="0061720E" w:rsidRDefault="000D0644" w:rsidP="000D0644">
      <w:pPr>
        <w:tabs>
          <w:tab w:val="right" w:pos="720"/>
          <w:tab w:val="left" w:pos="900"/>
          <w:tab w:val="decimal" w:pos="2880"/>
          <w:tab w:val="decimal" w:pos="4320"/>
        </w:tabs>
      </w:pPr>
      <w:r>
        <w:tab/>
      </w:r>
      <w:r>
        <w:tab/>
      </w:r>
      <w:r w:rsidR="0061720E">
        <w:t xml:space="preserve">= </w:t>
      </w:r>
      <m:oMath>
        <m:f>
          <m:fPr>
            <m:ctrlPr>
              <w:rPr>
                <w:rFonts w:ascii="Cambria Math" w:hAnsi="Cambria Math" w:cstheme="minorBidi"/>
              </w:rPr>
            </m:ctrlPr>
          </m:fPr>
          <m:num>
            <m:r>
              <m:rPr>
                <m:sty m:val="p"/>
              </m:rPr>
              <w:rPr>
                <w:rFonts w:ascii="Cambria Math" w:hAnsi="Cambria Math"/>
              </w:rPr>
              <m:t>1000</m:t>
            </m:r>
          </m:num>
          <m:den>
            <m:r>
              <w:rPr>
                <w:rFonts w:ascii="Cambria Math" w:hAnsi="Cambria Math"/>
              </w:rPr>
              <m:t>cn</m:t>
            </m:r>
          </m:den>
        </m:f>
        <m:r>
          <m:rPr>
            <m:sty m:val="p"/>
          </m:rPr>
          <w:rPr>
            <w:rFonts w:ascii="Cambria Math" w:hAnsi="Cambria Math"/>
          </w:rPr>
          <m:t xml:space="preserve"> -10</m:t>
        </m:r>
      </m:oMath>
    </w:p>
    <w:p w14:paraId="3F53EAB2" w14:textId="4A30884F" w:rsidR="0061720E" w:rsidRDefault="000D0644" w:rsidP="000D0644">
      <w:pPr>
        <w:tabs>
          <w:tab w:val="right" w:pos="720"/>
          <w:tab w:val="left" w:pos="900"/>
        </w:tabs>
      </w:pPr>
      <w:r>
        <w:tab/>
        <w:t>c</w:t>
      </w:r>
      <w:r w:rsidR="0061720E">
        <w:t>n</w:t>
      </w:r>
      <w:r>
        <w:tab/>
      </w:r>
      <w:r w:rsidR="0061720E">
        <w:t>= curve number</w:t>
      </w:r>
    </w:p>
    <w:p w14:paraId="6190C6AD" w14:textId="57D60EEF" w:rsidR="004216DA" w:rsidRPr="004216DA" w:rsidRDefault="007E0377" w:rsidP="00F60077">
      <w:pPr>
        <w:pStyle w:val="Heading2"/>
      </w:pPr>
      <w:bookmarkStart w:id="29" w:name="_Toc49249799"/>
      <w:r>
        <w:lastRenderedPageBreak/>
        <w:t xml:space="preserve">Soil </w:t>
      </w:r>
      <w:r w:rsidR="00715921">
        <w:t>Temperature</w:t>
      </w:r>
      <w:bookmarkEnd w:id="29"/>
    </w:p>
    <w:p w14:paraId="7E9A26BF" w14:textId="10FB3E69" w:rsidR="005F3AE6" w:rsidRDefault="007133B0" w:rsidP="00F60077">
      <w:r>
        <w:t xml:space="preserve">Soil temperature is modeled in PRZM5 to correct for temperature effects on volatilization and degradation.   The objective of the soil temperature model is to provide a scientifically sound and usable approach to predict with reasonable accuracy the daily average soil temperatures at the soil surface and </w:t>
      </w:r>
      <w:r w:rsidR="0018630D">
        <w:t>(</w:t>
      </w:r>
      <w:r>
        <w:t>in and below</w:t>
      </w:r>
      <w:r w:rsidR="0018630D">
        <w:t>)</w:t>
      </w:r>
      <w:r>
        <w:t xml:space="preserve"> the root zone, u</w:t>
      </w:r>
      <w:r w:rsidR="000D0644">
        <w:t>sing</w:t>
      </w:r>
      <w:r>
        <w:t xml:space="preserve"> basic soil physical and thermal properties and daily climatic measurements taken at weather stations.  </w:t>
      </w:r>
      <w:r w:rsidR="00EF25EF">
        <w:t xml:space="preserve">PRZM5 calculates </w:t>
      </w:r>
      <w:r w:rsidR="00073693">
        <w:t xml:space="preserve">the </w:t>
      </w:r>
      <w:r w:rsidR="00EF25EF">
        <w:t>soil temperature</w:t>
      </w:r>
      <w:r w:rsidR="00073693">
        <w:t xml:space="preserve"> profile</w:t>
      </w:r>
      <w:r w:rsidR="00EF25EF">
        <w:t xml:space="preserve"> using</w:t>
      </w:r>
      <w:r w:rsidR="006F352D">
        <w:t xml:space="preserve"> inputs of</w:t>
      </w:r>
      <w:r w:rsidR="00EF25EF">
        <w:t xml:space="preserve"> </w:t>
      </w:r>
      <w:r w:rsidR="006F352D">
        <w:t xml:space="preserve">air temperature, solar radiation, surface albedo, wind velocity, evaporation, soil water content, and soil physical properties, by </w:t>
      </w:r>
      <w:r w:rsidR="00EF25EF">
        <w:t xml:space="preserve">the methods of </w:t>
      </w:r>
      <w:r w:rsidR="00C4317A">
        <w:t>d</w:t>
      </w:r>
      <w:r w:rsidR="00252F43">
        <w:t xml:space="preserve">e Vries (1963), Hanks et al. (1971), </w:t>
      </w:r>
      <w:r w:rsidR="00C4317A">
        <w:t>v</w:t>
      </w:r>
      <w:r w:rsidR="00252F43">
        <w:t xml:space="preserve">an Bavel and Hillel (1975), and </w:t>
      </w:r>
      <w:r w:rsidR="00EF25EF">
        <w:t>Thibodeaux (1979</w:t>
      </w:r>
      <w:r w:rsidR="00D4566F">
        <w:t>,</w:t>
      </w:r>
      <w:r w:rsidR="00EF25EF">
        <w:t xml:space="preserve"> 1996).</w:t>
      </w:r>
      <w:r w:rsidR="00B27258">
        <w:t xml:space="preserve">  </w:t>
      </w:r>
    </w:p>
    <w:p w14:paraId="7ACD7BF9" w14:textId="77777777" w:rsidR="005F3AE6" w:rsidRDefault="005F3AE6" w:rsidP="00F60077"/>
    <w:p w14:paraId="3819F2C6" w14:textId="77777777" w:rsidR="005F3AE6" w:rsidRDefault="007133B0" w:rsidP="00F60077">
      <w:r>
        <w:t>Several models are available to predict soil temperature</w:t>
      </w:r>
      <w:r w:rsidR="0018630D">
        <w:t>s</w:t>
      </w:r>
      <w:r>
        <w:t xml:space="preserve"> under various soil surface conditions, but there are restrictions to the</w:t>
      </w:r>
      <w:r w:rsidR="0018630D">
        <w:t>ir</w:t>
      </w:r>
      <w:r>
        <w:t xml:space="preserve"> general use </w:t>
      </w:r>
      <w:r w:rsidR="0018630D">
        <w:t>as</w:t>
      </w:r>
      <w:r>
        <w:t xml:space="preserve"> </w:t>
      </w:r>
      <w:r w:rsidR="0018630D">
        <w:t xml:space="preserve">they </w:t>
      </w:r>
      <w:r>
        <w:t xml:space="preserve">either </w:t>
      </w:r>
      <w:r w:rsidR="0018630D">
        <w:t>require</w:t>
      </w:r>
      <w:r>
        <w:t xml:space="preserve"> large databases that are not available or are site specific.  Existing soil temperature models form two general groups: (1) process</w:t>
      </w:r>
      <w:r w:rsidR="00133FA3">
        <w:t>-</w:t>
      </w:r>
      <w:r>
        <w:t xml:space="preserve">oriented models, which require detailed information </w:t>
      </w:r>
      <w:r w:rsidR="00133FA3">
        <w:t>about</w:t>
      </w:r>
      <w:r>
        <w:t xml:space="preserve"> soil and surface characteristics, initial and boundary conditions, and inputs, and (2) semi- or non-process-oriented models, which often use weather station information and soil temperature information at one depth to develop empirical relationships</w:t>
      </w:r>
      <w:r w:rsidRPr="00252F43">
        <w:t xml:space="preserve">.  The PRZM3 manual </w:t>
      </w:r>
      <w:r w:rsidR="00133FA3" w:rsidRPr="00252F43">
        <w:t>further</w:t>
      </w:r>
      <w:r w:rsidR="00133FA3">
        <w:rPr>
          <w:color w:val="0000FF"/>
        </w:rPr>
        <w:t xml:space="preserve"> </w:t>
      </w:r>
      <w:r w:rsidR="0091443A">
        <w:t xml:space="preserve">describes </w:t>
      </w:r>
      <w:r w:rsidR="00133FA3">
        <w:t xml:space="preserve">the key characteristics of </w:t>
      </w:r>
      <w:r w:rsidR="0091443A">
        <w:t xml:space="preserve">the </w:t>
      </w:r>
      <w:r>
        <w:t>soil temperature models previously reviewed.</w:t>
      </w:r>
      <w:r w:rsidR="0075530A">
        <w:t xml:space="preserve">  </w:t>
      </w:r>
    </w:p>
    <w:p w14:paraId="56835E62" w14:textId="77777777" w:rsidR="005F3AE6" w:rsidRDefault="005F3AE6" w:rsidP="00F60077"/>
    <w:p w14:paraId="08C8C83F" w14:textId="77777777" w:rsidR="005F3AE6" w:rsidRDefault="00190EFA" w:rsidP="00F60077">
      <w:r>
        <w:t>In PRZM5, d</w:t>
      </w:r>
      <w:r w:rsidR="00EF25EF">
        <w:t>aily bottom boundary temperature (BBT) and soil surface albedo (ABSOIL) values are</w:t>
      </w:r>
      <w:r w:rsidR="00CE0399">
        <w:t xml:space="preserve"> first</w:t>
      </w:r>
      <w:r w:rsidR="00EF25EF">
        <w:t xml:space="preserve"> calculated by interpolating between neighboring BBT and albedo monthly values.  Surface albedo is estimated from </w:t>
      </w:r>
      <w:r w:rsidR="00B14E60">
        <w:t xml:space="preserve">crop </w:t>
      </w:r>
      <w:r w:rsidR="00EF25EF">
        <w:t xml:space="preserve">canopy albedo (COVER) and </w:t>
      </w:r>
      <w:r w:rsidR="00AD2016">
        <w:t>soil surface albedo</w:t>
      </w:r>
      <w:r w:rsidR="008B5475">
        <w:t>, with a</w:t>
      </w:r>
      <w:r w:rsidR="00B14E60">
        <w:t>n evaporation</w:t>
      </w:r>
      <w:r w:rsidR="00EF25EF">
        <w:t xml:space="preserve"> correction for the canopy </w:t>
      </w:r>
      <w:r w:rsidR="008B5475">
        <w:t>albedo</w:t>
      </w:r>
      <w:r w:rsidR="00EF25EF">
        <w:t>.</w:t>
      </w:r>
    </w:p>
    <w:p w14:paraId="19B6C8EB" w14:textId="77777777" w:rsidR="005F3AE6" w:rsidRPr="002D6560" w:rsidRDefault="0031526B" w:rsidP="00F60077">
      <w:pPr>
        <w:pStyle w:val="Heading3"/>
      </w:pPr>
      <w:bookmarkStart w:id="30" w:name="_Toc49249800"/>
      <w:r w:rsidRPr="002D6560">
        <w:t>Thermal Diffusivity</w:t>
      </w:r>
      <w:bookmarkEnd w:id="30"/>
    </w:p>
    <w:p w14:paraId="1446A369" w14:textId="77777777" w:rsidR="005F3AE6" w:rsidRDefault="00EF25EF" w:rsidP="00F60077">
      <w:r>
        <w:t xml:space="preserve">If </w:t>
      </w:r>
      <w:r w:rsidR="007C77AF">
        <w:t xml:space="preserve">the user does not provide the </w:t>
      </w:r>
      <w:r>
        <w:t>thermal conductivity and heat capacity</w:t>
      </w:r>
      <w:r w:rsidR="007C77AF">
        <w:t xml:space="preserve"> as inputs</w:t>
      </w:r>
      <w:r>
        <w:t xml:space="preserve">, the thermal diffusivity </w:t>
      </w:r>
      <w:r w:rsidR="00452B9F">
        <w:t xml:space="preserve">of the soil compartment </w:t>
      </w:r>
      <w:r>
        <w:t>(quotient of thermal conductivity (</w:t>
      </w:r>
      <w:r>
        <w:rPr>
          <w:rFonts w:ascii="Symbol" w:hAnsi="Symbol"/>
        </w:rPr>
        <w:t></w:t>
      </w:r>
      <w:r>
        <w:t xml:space="preserve">) and heat capacity per unit volume (C), </w:t>
      </w:r>
      <w:r>
        <w:rPr>
          <w:rFonts w:ascii="Symbol" w:hAnsi="Symbol"/>
        </w:rPr>
        <w:t></w:t>
      </w:r>
      <w:r>
        <w:t>/C) is estimated using the me</w:t>
      </w:r>
      <w:r w:rsidR="00452B9F">
        <w:t xml:space="preserve">thods of </w:t>
      </w:r>
      <w:r w:rsidR="00C4317A">
        <w:t xml:space="preserve">de </w:t>
      </w:r>
      <w:r w:rsidR="00452B9F">
        <w:t xml:space="preserve">Vries (1963), where </w:t>
      </w:r>
      <w:r>
        <w:t>soil water content changes with time and depth (L).  For each soil compartment, PRZM5 estimates the</w:t>
      </w:r>
      <w:r w:rsidR="00726197">
        <w:t xml:space="preserve"> corrected </w:t>
      </w:r>
      <w:r w:rsidR="00CB75EE">
        <w:t xml:space="preserve">total </w:t>
      </w:r>
      <w:r w:rsidR="00726197">
        <w:t>volume (1-porosity, accounting for volume fractions of sand, clay, and organic carbon), and the</w:t>
      </w:r>
      <w:r>
        <w:t xml:space="preserve"> volume fraction (X</w:t>
      </w:r>
      <w:r>
        <w:rPr>
          <w:vertAlign w:val="subscript"/>
        </w:rPr>
        <w:t>vol</w:t>
      </w:r>
      <w:r>
        <w:t xml:space="preserve">) of each soil </w:t>
      </w:r>
      <w:r w:rsidR="006867CB">
        <w:t>constituent from</w:t>
      </w:r>
      <w:r>
        <w:t xml:space="preserve"> weight percentages (i.e</w:t>
      </w:r>
      <w:r w:rsidR="008721F3">
        <w:t>., sand</w:t>
      </w:r>
      <w:r>
        <w:t xml:space="preserve">, </w:t>
      </w:r>
      <w:r w:rsidR="008721F3">
        <w:t>clay</w:t>
      </w:r>
      <w:r w:rsidR="00B10A96">
        <w:t xml:space="preserve">, </w:t>
      </w:r>
      <w:r w:rsidR="008721F3">
        <w:t>o</w:t>
      </w:r>
      <w:r w:rsidR="00B10A96">
        <w:t xml:space="preserve">rganic </w:t>
      </w:r>
      <w:r w:rsidR="008721F3">
        <w:t>c</w:t>
      </w:r>
      <w:r w:rsidR="00B10A96">
        <w:t>arbon</w:t>
      </w:r>
      <w:r>
        <w:t>):</w:t>
      </w:r>
    </w:p>
    <w:p w14:paraId="74F7A3EC" w14:textId="77777777" w:rsidR="005F3AE6" w:rsidRDefault="005F3AE6" w:rsidP="00F60077"/>
    <w:p w14:paraId="5B587817" w14:textId="7201D393"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V</m:t>
            </m:r>
          </m:e>
          <m:sub>
            <m:r>
              <w:rPr>
                <w:rFonts w:ascii="Cambria Math" w:hAnsi="Cambria Math"/>
              </w:rPr>
              <m:t>corrected</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r>
              <w:rPr>
                <w:rFonts w:ascii="Cambria Math" w:hAnsi="Cambria Math"/>
              </w:rPr>
              <m:t>θ</m:t>
            </m:r>
          </m:num>
          <m:den>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rPr>
                    </m:ctrlPr>
                  </m:fPr>
                  <m:num>
                    <m:r>
                      <w:rPr>
                        <w:rFonts w:ascii="Cambria Math" w:hAnsi="Cambria Math"/>
                      </w:rPr>
                      <m:t>sand</m:t>
                    </m:r>
                  </m:num>
                  <m:den>
                    <m:f>
                      <m:fPr>
                        <m:ctrlPr>
                          <w:rPr>
                            <w:rFonts w:ascii="Cambria Math" w:hAnsi="Cambria Math"/>
                          </w:rPr>
                        </m:ctrlPr>
                      </m:fPr>
                      <m:num>
                        <m:r>
                          <m:rPr>
                            <m:sty m:val="p"/>
                          </m:rPr>
                          <w:rPr>
                            <w:rFonts w:ascii="Cambria Math" w:hAnsi="Cambria Math"/>
                          </w:rPr>
                          <m:t>2.65</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 xml:space="preserve">+ </m:t>
                </m:r>
                <m:f>
                  <m:fPr>
                    <m:ctrlPr>
                      <w:rPr>
                        <w:rFonts w:ascii="Cambria Math" w:hAnsi="Cambria Math"/>
                      </w:rPr>
                    </m:ctrlPr>
                  </m:fPr>
                  <m:num>
                    <m:r>
                      <w:rPr>
                        <w:rFonts w:ascii="Cambria Math" w:hAnsi="Cambria Math"/>
                      </w:rPr>
                      <m:t>clay</m:t>
                    </m:r>
                  </m:num>
                  <m:den>
                    <m:f>
                      <m:fPr>
                        <m:ctrlPr>
                          <w:rPr>
                            <w:rFonts w:ascii="Cambria Math" w:hAnsi="Cambria Math"/>
                          </w:rPr>
                        </m:ctrlPr>
                      </m:fPr>
                      <m:num>
                        <m:r>
                          <m:rPr>
                            <m:sty m:val="p"/>
                          </m:rPr>
                          <w:rPr>
                            <w:rFonts w:ascii="Cambria Math" w:hAnsi="Cambria Math"/>
                          </w:rPr>
                          <m:t>2.65</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m:t>
                </m:r>
                <m:f>
                  <m:fPr>
                    <m:ctrlPr>
                      <w:rPr>
                        <w:rFonts w:ascii="Cambria Math" w:hAnsi="Cambria Math"/>
                      </w:rPr>
                    </m:ctrlPr>
                  </m:fPr>
                  <m:num>
                    <m:r>
                      <w:rPr>
                        <w:rFonts w:ascii="Cambria Math" w:hAnsi="Cambria Math"/>
                      </w:rPr>
                      <m:t>oc</m:t>
                    </m:r>
                    <m:r>
                      <m:rPr>
                        <m:sty m:val="p"/>
                      </m:rPr>
                      <w:rPr>
                        <w:rFonts w:ascii="Cambria Math" w:hAnsi="Cambria Math"/>
                      </w:rPr>
                      <m:t>*1.724</m:t>
                    </m:r>
                  </m:num>
                  <m:den>
                    <m:f>
                      <m:fPr>
                        <m:ctrlPr>
                          <w:rPr>
                            <w:rFonts w:ascii="Cambria Math" w:hAnsi="Cambria Math"/>
                          </w:rPr>
                        </m:ctrlPr>
                      </m:fPr>
                      <m:num>
                        <m:r>
                          <m:rPr>
                            <m:sty m:val="p"/>
                          </m:rPr>
                          <w:rPr>
                            <w:rFonts w:ascii="Cambria Math" w:hAnsi="Cambria Math"/>
                          </w:rPr>
                          <m:t>1.30</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 xml:space="preserve"> </m:t>
                </m:r>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b</m:t>
                </m:r>
              </m:sub>
            </m:sSub>
          </m:den>
        </m:f>
      </m:oMath>
      <w:r w:rsidR="003A0548" w:rsidDel="003A0548">
        <w:rPr>
          <w:rFonts w:eastAsiaTheme="minorEastAsia"/>
        </w:rPr>
        <w:t xml:space="preserve"> </w:t>
      </w:r>
      <w:r w:rsidR="00D43DBC">
        <w:rPr>
          <w:rFonts w:eastAsiaTheme="minorEastAsia"/>
        </w:rPr>
        <w:tab/>
      </w:r>
      <w:r w:rsidR="00FB1CAD">
        <w:rPr>
          <w:rFonts w:eastAsiaTheme="minorEastAsia"/>
        </w:rPr>
        <w:t>(4-</w:t>
      </w:r>
      <w:r w:rsidR="006717B7">
        <w:rPr>
          <w:rFonts w:eastAsiaTheme="minorEastAsia"/>
        </w:rPr>
        <w:t>26</w:t>
      </w:r>
      <w:r w:rsidR="00FB1CAD">
        <w:rPr>
          <w:rFonts w:eastAsiaTheme="minorEastAsia"/>
        </w:rPr>
        <w:t>)</w:t>
      </w:r>
    </w:p>
    <w:p w14:paraId="6C03DECC" w14:textId="77777777" w:rsidR="005F3AE6" w:rsidRDefault="005F3AE6" w:rsidP="0044727A">
      <w:pPr>
        <w:tabs>
          <w:tab w:val="center" w:pos="4320"/>
        </w:tabs>
      </w:pPr>
    </w:p>
    <w:p w14:paraId="6B872D25" w14:textId="5A5BFC72"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X</m:t>
            </m:r>
          </m:e>
          <m:sub>
            <m:r>
              <w:rPr>
                <w:rFonts w:ascii="Cambria Math" w:hAnsi="Cambria Math"/>
              </w:rPr>
              <m:t>sand</m:t>
            </m:r>
          </m:sub>
        </m:sSub>
        <m:r>
          <m:rPr>
            <m:sty m:val="p"/>
          </m:rPr>
          <w:rPr>
            <w:rFonts w:ascii="Cambria Math" w:hAnsi="Cambria Math"/>
          </w:rPr>
          <m:t xml:space="preserve">= </m:t>
        </m:r>
        <m:f>
          <m:fPr>
            <m:ctrlPr>
              <w:rPr>
                <w:rFonts w:ascii="Cambria Math" w:hAnsi="Cambria Math"/>
              </w:rPr>
            </m:ctrlPr>
          </m:fPr>
          <m:num>
            <m:r>
              <w:rPr>
                <w:rFonts w:ascii="Cambria Math" w:hAnsi="Cambria Math"/>
              </w:rPr>
              <m:t>sand</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b</m:t>
                </m:r>
              </m:sub>
            </m:sSub>
          </m:num>
          <m:den>
            <m:r>
              <m:rPr>
                <m:sty m:val="p"/>
              </m:rPr>
              <w:rPr>
                <w:rFonts w:ascii="Cambria Math" w:hAnsi="Cambria Math"/>
              </w:rPr>
              <m:t>2.65</m:t>
            </m:r>
            <m:f>
              <m:fPr>
                <m:ctrlPr>
                  <w:rPr>
                    <w:rFonts w:ascii="Cambria Math" w:hAnsi="Cambria Math"/>
                  </w:rPr>
                </m:ctrlPr>
              </m:fPr>
              <m:num>
                <m:r>
                  <w:rPr>
                    <w:rFonts w:ascii="Cambria Math" w:hAnsi="Cambria Math"/>
                  </w:rPr>
                  <m:t>g</m:t>
                </m: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corrected</m:t>
            </m:r>
          </m:sub>
        </m:sSub>
      </m:oMath>
      <w:r w:rsidR="003A0548" w:rsidDel="003A0548">
        <w:rPr>
          <w:rFonts w:eastAsiaTheme="minorEastAsia"/>
        </w:rPr>
        <w:t xml:space="preserve"> </w:t>
      </w:r>
      <w:r>
        <w:rPr>
          <w:rFonts w:eastAsiaTheme="minorEastAsia"/>
        </w:rPr>
        <w:tab/>
      </w:r>
      <w:r w:rsidR="00C351C1">
        <w:rPr>
          <w:rFonts w:eastAsiaTheme="minorEastAsia"/>
        </w:rPr>
        <w:t>(4-</w:t>
      </w:r>
      <w:r w:rsidR="000B392E">
        <w:rPr>
          <w:rFonts w:eastAsiaTheme="minorEastAsia"/>
        </w:rPr>
        <w:t>2</w:t>
      </w:r>
      <w:r w:rsidR="006717B7">
        <w:rPr>
          <w:rFonts w:eastAsiaTheme="minorEastAsia"/>
        </w:rPr>
        <w:t>7</w:t>
      </w:r>
      <w:r w:rsidR="00C351C1">
        <w:rPr>
          <w:rFonts w:eastAsiaTheme="minorEastAsia"/>
        </w:rPr>
        <w:t>)</w:t>
      </w:r>
    </w:p>
    <w:p w14:paraId="3BDBDA28" w14:textId="77777777" w:rsidR="005F3AE6" w:rsidRDefault="005F3AE6" w:rsidP="0044727A">
      <w:pPr>
        <w:tabs>
          <w:tab w:val="center" w:pos="4320"/>
        </w:tabs>
      </w:pPr>
    </w:p>
    <w:p w14:paraId="7C4CF1CA" w14:textId="43FBADC7"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X</m:t>
            </m:r>
          </m:e>
          <m:sub>
            <m:r>
              <w:rPr>
                <w:rFonts w:ascii="Cambria Math" w:hAnsi="Cambria Math"/>
              </w:rPr>
              <m:t>oc</m:t>
            </m:r>
          </m:sub>
        </m:sSub>
        <m:r>
          <m:rPr>
            <m:sty m:val="p"/>
          </m:rPr>
          <w:rPr>
            <w:rFonts w:ascii="Cambria Math" w:hAnsi="Cambria Math"/>
          </w:rPr>
          <m:t xml:space="preserve">= </m:t>
        </m:r>
        <m:f>
          <m:fPr>
            <m:ctrlPr>
              <w:rPr>
                <w:rFonts w:ascii="Cambria Math" w:hAnsi="Cambria Math"/>
              </w:rPr>
            </m:ctrlPr>
          </m:fPr>
          <m:num>
            <m:r>
              <w:rPr>
                <w:rFonts w:ascii="Cambria Math" w:hAnsi="Cambria Math"/>
              </w:rPr>
              <m:t>OC</m:t>
            </m:r>
            <m:r>
              <m:rPr>
                <m:sty m:val="p"/>
              </m:rPr>
              <w:rPr>
                <w:rFonts w:ascii="Cambria Math" w:hAnsi="Cambria Math"/>
              </w:rPr>
              <m:t>*1.724*</m:t>
            </m:r>
            <m:sSub>
              <m:sSubPr>
                <m:ctrlPr>
                  <w:rPr>
                    <w:rFonts w:ascii="Cambria Math" w:hAnsi="Cambria Math"/>
                  </w:rPr>
                </m:ctrlPr>
              </m:sSubPr>
              <m:e>
                <m:r>
                  <w:rPr>
                    <w:rFonts w:ascii="Cambria Math" w:hAnsi="Cambria Math"/>
                  </w:rPr>
                  <m:t>ρ</m:t>
                </m:r>
              </m:e>
              <m:sub>
                <m:r>
                  <w:rPr>
                    <w:rFonts w:ascii="Cambria Math" w:hAnsi="Cambria Math"/>
                  </w:rPr>
                  <m:t>b</m:t>
                </m:r>
              </m:sub>
            </m:sSub>
          </m:num>
          <m:den>
            <m:f>
              <m:fPr>
                <m:ctrlPr>
                  <w:rPr>
                    <w:rFonts w:ascii="Cambria Math" w:hAnsi="Cambria Math"/>
                  </w:rPr>
                </m:ctrlPr>
              </m:fPr>
              <m:num>
                <m:r>
                  <m:rPr>
                    <m:sty m:val="p"/>
                  </m:rPr>
                  <w:rPr>
                    <w:rFonts w:ascii="Cambria Math" w:hAnsi="Cambria Math"/>
                  </w:rPr>
                  <m:t>1.30</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corrected</m:t>
            </m:r>
          </m:sub>
        </m:sSub>
      </m:oMath>
      <w:r w:rsidR="003A0548" w:rsidDel="003A0548">
        <w:rPr>
          <w:rFonts w:eastAsiaTheme="minorEastAsia"/>
        </w:rPr>
        <w:t xml:space="preserve"> </w:t>
      </w:r>
      <w:r w:rsidR="003A0548">
        <w:rPr>
          <w:rFonts w:eastAsiaTheme="minorEastAsia"/>
        </w:rPr>
        <w:tab/>
      </w:r>
      <w:r w:rsidR="00C351C1">
        <w:rPr>
          <w:rFonts w:eastAsiaTheme="minorEastAsia"/>
        </w:rPr>
        <w:t>(4-</w:t>
      </w:r>
      <w:r w:rsidR="000B392E">
        <w:rPr>
          <w:rFonts w:eastAsiaTheme="minorEastAsia"/>
        </w:rPr>
        <w:t>2</w:t>
      </w:r>
      <w:r w:rsidR="006717B7">
        <w:rPr>
          <w:rFonts w:eastAsiaTheme="minorEastAsia"/>
        </w:rPr>
        <w:t>8</w:t>
      </w:r>
      <w:r w:rsidR="00C351C1">
        <w:rPr>
          <w:rFonts w:eastAsiaTheme="minorEastAsia"/>
        </w:rPr>
        <w:t>)</w:t>
      </w:r>
    </w:p>
    <w:p w14:paraId="2EE4DA9B" w14:textId="77777777" w:rsidR="00187446" w:rsidRDefault="00187446" w:rsidP="0044727A">
      <w:pPr>
        <w:tabs>
          <w:tab w:val="center" w:pos="4320"/>
        </w:tabs>
      </w:pPr>
    </w:p>
    <w:p w14:paraId="1CA3287A" w14:textId="77777777"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X</m:t>
            </m:r>
          </m:e>
          <m:sub>
            <m:r>
              <w:rPr>
                <w:rFonts w:ascii="Cambria Math" w:hAnsi="Cambria Math"/>
              </w:rPr>
              <m:t>other</m:t>
            </m:r>
          </m:sub>
        </m:sSub>
        <m:r>
          <m:rPr>
            <m:sty m:val="p"/>
          </m:rPr>
          <w:rPr>
            <w:rFonts w:ascii="Cambria Math" w:hAnsi="Cambria Math"/>
          </w:rPr>
          <m:t>= 1-</m:t>
        </m:r>
        <m:r>
          <w:rPr>
            <w:rFonts w:ascii="Cambria Math" w:hAnsi="Cambria Math"/>
          </w:rPr>
          <m:t>θ</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sand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oc</m:t>
            </m:r>
          </m:sub>
        </m:sSub>
      </m:oMath>
      <w:r w:rsidR="003A0548" w:rsidDel="003A0548">
        <w:rPr>
          <w:rFonts w:eastAsiaTheme="minorEastAsia"/>
        </w:rPr>
        <w:t xml:space="preserve"> </w:t>
      </w:r>
      <w:r>
        <w:rPr>
          <w:rFonts w:eastAsiaTheme="minorEastAsia"/>
        </w:rPr>
        <w:tab/>
      </w:r>
      <w:r w:rsidR="00C351C1">
        <w:rPr>
          <w:rFonts w:eastAsiaTheme="minorEastAsia"/>
        </w:rPr>
        <w:t>(4-</w:t>
      </w:r>
      <w:r w:rsidR="000B392E">
        <w:rPr>
          <w:rFonts w:eastAsiaTheme="minorEastAsia"/>
        </w:rPr>
        <w:t>2</w:t>
      </w:r>
      <w:r w:rsidR="006717B7">
        <w:rPr>
          <w:rFonts w:eastAsiaTheme="minorEastAsia"/>
        </w:rPr>
        <w:t>9</w:t>
      </w:r>
      <w:r w:rsidR="00C351C1">
        <w:rPr>
          <w:rFonts w:eastAsiaTheme="minorEastAsia"/>
        </w:rPr>
        <w:t>)</w:t>
      </w:r>
    </w:p>
    <w:p w14:paraId="3A54A4B1" w14:textId="77777777" w:rsidR="005F3AE6" w:rsidRDefault="005F3AE6" w:rsidP="00F60077"/>
    <w:p w14:paraId="084F7B76" w14:textId="77777777" w:rsidR="00403C99" w:rsidRDefault="00C351C1" w:rsidP="00F60077">
      <w:r>
        <w:t xml:space="preserve"> </w:t>
      </w:r>
      <w:r w:rsidR="00B14E60">
        <w:t>W</w:t>
      </w:r>
      <w:r w:rsidR="00EF25EF">
        <w:t>here</w:t>
      </w:r>
      <w:r w:rsidR="00D43DBC">
        <w:t xml:space="preserve">  </w:t>
      </w:r>
      <w:r w:rsidR="00D43DBC">
        <w:tab/>
      </w:r>
    </w:p>
    <w:p w14:paraId="73713A0B" w14:textId="7CB7135E" w:rsidR="00D43DBC" w:rsidRDefault="00403C99" w:rsidP="00403C99">
      <w:pPr>
        <w:tabs>
          <w:tab w:val="right" w:pos="720"/>
          <w:tab w:val="left" w:pos="900"/>
        </w:tabs>
      </w:pPr>
      <w:r>
        <w:tab/>
        <w:t>S</w:t>
      </w:r>
      <w:r w:rsidR="008721F3">
        <w:t>and</w:t>
      </w:r>
      <w:r>
        <w:tab/>
      </w:r>
      <w:r w:rsidR="00D43DBC">
        <w:t xml:space="preserve">= </w:t>
      </w:r>
      <w:r w:rsidR="008721F3">
        <w:t>m</w:t>
      </w:r>
      <w:r w:rsidR="00D43DBC">
        <w:t>ass fraction of sand</w:t>
      </w:r>
    </w:p>
    <w:p w14:paraId="59CCB799" w14:textId="03E69461" w:rsidR="00D43DBC" w:rsidRDefault="00403C99" w:rsidP="00403C99">
      <w:pPr>
        <w:tabs>
          <w:tab w:val="right" w:pos="720"/>
          <w:tab w:val="left" w:pos="900"/>
        </w:tabs>
      </w:pPr>
      <w:r>
        <w:tab/>
        <w:t>C</w:t>
      </w:r>
      <w:r w:rsidR="008721F3">
        <w:t>lay</w:t>
      </w:r>
      <w:r>
        <w:tab/>
      </w:r>
      <w:r w:rsidR="00D43DBC">
        <w:t xml:space="preserve">= </w:t>
      </w:r>
      <w:r w:rsidR="008721F3">
        <w:t>m</w:t>
      </w:r>
      <w:r w:rsidR="00D43DBC">
        <w:t>ass fraction of clay</w:t>
      </w:r>
    </w:p>
    <w:p w14:paraId="1DAC4F50" w14:textId="2F9CE1AA" w:rsidR="008721F3" w:rsidRDefault="008721F3" w:rsidP="00403C99">
      <w:pPr>
        <w:tabs>
          <w:tab w:val="right" w:pos="720"/>
          <w:tab w:val="left" w:pos="900"/>
        </w:tabs>
      </w:pPr>
      <w:r>
        <w:tab/>
        <w:t>X</w:t>
      </w:r>
      <w:r w:rsidRPr="008721F3">
        <w:rPr>
          <w:vertAlign w:val="subscript"/>
        </w:rPr>
        <w:t>sand</w:t>
      </w:r>
      <w:r>
        <w:t xml:space="preserve"> </w:t>
      </w:r>
      <w:r w:rsidR="00403C99">
        <w:tab/>
      </w:r>
      <w:r>
        <w:t>= volume fraction of sand</w:t>
      </w:r>
    </w:p>
    <w:p w14:paraId="308A013D" w14:textId="29AF03BB" w:rsidR="00403C99" w:rsidRDefault="00403C99" w:rsidP="00403C99">
      <w:pPr>
        <w:tabs>
          <w:tab w:val="right" w:pos="720"/>
          <w:tab w:val="left" w:pos="900"/>
        </w:tabs>
      </w:pPr>
      <w:r>
        <w:tab/>
        <w:t>oc</w:t>
      </w:r>
      <w:r>
        <w:tab/>
        <w:t>= mass fraction of organic carbon</w:t>
      </w:r>
    </w:p>
    <w:p w14:paraId="25D60096" w14:textId="383804EC" w:rsidR="00403C99" w:rsidRDefault="008721F3" w:rsidP="00403C99">
      <w:pPr>
        <w:tabs>
          <w:tab w:val="right" w:pos="720"/>
          <w:tab w:val="left" w:pos="900"/>
        </w:tabs>
      </w:pPr>
      <w:r>
        <w:tab/>
        <w:t>X</w:t>
      </w:r>
      <w:r w:rsidRPr="008721F3">
        <w:rPr>
          <w:vertAlign w:val="subscript"/>
        </w:rPr>
        <w:t>oc</w:t>
      </w:r>
      <w:r>
        <w:t xml:space="preserve"> </w:t>
      </w:r>
      <w:r w:rsidR="00403C99">
        <w:tab/>
      </w:r>
      <w:r>
        <w:t>= volume fraction of o</w:t>
      </w:r>
      <w:r w:rsidR="00403C99">
        <w:t>rganic carbon</w:t>
      </w:r>
      <w:r w:rsidR="00403C99">
        <w:tab/>
      </w:r>
    </w:p>
    <w:p w14:paraId="04B8CAAA" w14:textId="3EBC4E12" w:rsidR="00D43DBC" w:rsidRDefault="008721F3" w:rsidP="00403C99">
      <w:pPr>
        <w:tabs>
          <w:tab w:val="right" w:pos="720"/>
          <w:tab w:val="left" w:pos="900"/>
        </w:tabs>
      </w:pPr>
      <w:r>
        <w:tab/>
        <w:t>X</w:t>
      </w:r>
      <w:r w:rsidRPr="00187446">
        <w:rPr>
          <w:vertAlign w:val="subscript"/>
        </w:rPr>
        <w:t>other</w:t>
      </w:r>
      <w:r w:rsidR="00403C99">
        <w:tab/>
      </w:r>
      <w:r>
        <w:t>=</w:t>
      </w:r>
      <w:r w:rsidR="00B94416">
        <w:t xml:space="preserve"> volume fraction of other solid constituents (not sand or oc)</w:t>
      </w:r>
    </w:p>
    <w:p w14:paraId="590BD8C9" w14:textId="77777777" w:rsidR="00403C99" w:rsidRDefault="00403C99" w:rsidP="00403C99">
      <w:pPr>
        <w:tabs>
          <w:tab w:val="right" w:pos="720"/>
          <w:tab w:val="left" w:pos="900"/>
        </w:tabs>
      </w:pPr>
    </w:p>
    <w:p w14:paraId="40439035" w14:textId="046F3836" w:rsidR="005F3AE6" w:rsidRDefault="00403C99" w:rsidP="00403C99">
      <w:pPr>
        <w:pStyle w:val="ListParagraph"/>
        <w:tabs>
          <w:tab w:val="right" w:pos="720"/>
          <w:tab w:val="left" w:pos="900"/>
        </w:tabs>
        <w:ind w:left="0"/>
      </w:pPr>
      <w:r>
        <w:tab/>
        <w:t>θ</w:t>
      </w:r>
      <w:r>
        <w:tab/>
      </w:r>
      <w:r w:rsidR="00EF25EF">
        <w:t>= porosity (unitless)</w:t>
      </w:r>
    </w:p>
    <w:p w14:paraId="7B0020C9" w14:textId="5150B6D6" w:rsidR="005F3AE6" w:rsidRDefault="00403C99" w:rsidP="00403C99">
      <w:pPr>
        <w:tabs>
          <w:tab w:val="right" w:pos="720"/>
          <w:tab w:val="left" w:pos="900"/>
        </w:tabs>
      </w:pPr>
      <w:r>
        <w:tab/>
      </w:r>
      <w:r w:rsidR="008721F3">
        <w:t>ρ</w:t>
      </w:r>
      <w:r w:rsidR="008721F3" w:rsidRPr="008721F3">
        <w:rPr>
          <w:vertAlign w:val="subscript"/>
        </w:rPr>
        <w:t>b</w:t>
      </w:r>
      <w:r>
        <w:rPr>
          <w:vertAlign w:val="subscript"/>
        </w:rPr>
        <w:tab/>
      </w:r>
      <w:r w:rsidR="00EF25EF">
        <w:t>= bulk density [g/cm</w:t>
      </w:r>
      <w:r w:rsidR="00EF25EF">
        <w:rPr>
          <w:vertAlign w:val="superscript"/>
        </w:rPr>
        <w:t>3</w:t>
      </w:r>
      <w:r w:rsidR="008721F3">
        <w:t>]</w:t>
      </w:r>
    </w:p>
    <w:p w14:paraId="4EF6AF90" w14:textId="77777777" w:rsidR="005F3AE6" w:rsidRDefault="005F3AE6" w:rsidP="00403C99">
      <w:pPr>
        <w:tabs>
          <w:tab w:val="right" w:pos="720"/>
          <w:tab w:val="left" w:pos="900"/>
        </w:tabs>
      </w:pPr>
    </w:p>
    <w:p w14:paraId="68B9FA8E" w14:textId="25A28B79" w:rsidR="005F3AE6" w:rsidRDefault="00F16A58" w:rsidP="00F60077">
      <w:r>
        <w:t>The water and air content of</w:t>
      </w:r>
      <w:r w:rsidR="00EF25EF">
        <w:t xml:space="preserve"> the soil pores are </w:t>
      </w:r>
      <w:r>
        <w:t xml:space="preserve">also </w:t>
      </w:r>
      <w:r w:rsidR="00EF25EF">
        <w:t>estimated.</w:t>
      </w:r>
      <w:r w:rsidR="00EF25EF" w:rsidRPr="00187446">
        <w:t xml:space="preserve"> </w:t>
      </w:r>
      <w:r w:rsidR="00187446" w:rsidRPr="00187446">
        <w:t>(Note that these volume estimations are redundant calculation</w:t>
      </w:r>
      <w:r w:rsidR="0012768F">
        <w:t>s</w:t>
      </w:r>
      <w:r w:rsidR="00187446" w:rsidRPr="00187446">
        <w:t xml:space="preserve"> since PRZM5 already calculates these values in other parts of the program; future versions should reduce these redundancies.)</w:t>
      </w:r>
      <w:r w:rsidR="00187446">
        <w:t xml:space="preserve">  The water content </w:t>
      </w:r>
      <w:r w:rsidR="00EF25EF">
        <w:t>X</w:t>
      </w:r>
      <w:r w:rsidR="00187446">
        <w:rPr>
          <w:vertAlign w:val="subscript"/>
        </w:rPr>
        <w:t>water</w:t>
      </w:r>
      <w:r w:rsidR="00EF25EF">
        <w:t xml:space="preserve"> is </w:t>
      </w:r>
      <w:r w:rsidR="003F136C">
        <w:t xml:space="preserve">reset </w:t>
      </w:r>
      <w:r w:rsidR="00EF25EF">
        <w:t xml:space="preserve">to the </w:t>
      </w:r>
      <w:r w:rsidR="00A178CF">
        <w:t xml:space="preserve">wilting point when </w:t>
      </w:r>
      <w:r w:rsidR="00187446">
        <w:t>the water content of the soil</w:t>
      </w:r>
      <w:r w:rsidR="00A178CF">
        <w:t xml:space="preserve"> is less than </w:t>
      </w:r>
      <w:r w:rsidR="003F136C">
        <w:t xml:space="preserve">wilting point.  The water content is set to </w:t>
      </w:r>
      <w:r w:rsidR="00A178CF">
        <w:t>to</w:t>
      </w:r>
      <w:r>
        <w:t xml:space="preserve"> the porosity </w:t>
      </w:r>
      <w:r w:rsidR="00A178CF">
        <w:t xml:space="preserve">when </w:t>
      </w:r>
      <w:r w:rsidR="00CA158A">
        <w:t>the initial water content is greater than porosity</w:t>
      </w:r>
      <w:r w:rsidR="00663CC2">
        <w:t>.</w:t>
      </w:r>
      <w:r w:rsidR="00656A5D">
        <w:t xml:space="preserve">  The air c</w:t>
      </w:r>
      <w:r w:rsidR="00187446">
        <w:t>volume fraction</w:t>
      </w:r>
      <w:r w:rsidR="00656A5D">
        <w:t xml:space="preserve"> (X</w:t>
      </w:r>
      <w:r w:rsidR="00187446">
        <w:rPr>
          <w:vertAlign w:val="subscript"/>
        </w:rPr>
        <w:t>Air</w:t>
      </w:r>
      <w:r w:rsidR="00656A5D">
        <w:t>) is then calculated as the difference between the porosity (</w:t>
      </w:r>
      <w:r w:rsidR="00656A5D">
        <w:rPr>
          <w:rFonts w:ascii="Symbol" w:hAnsi="Symbol"/>
        </w:rPr>
        <w:t></w:t>
      </w:r>
      <w:r w:rsidR="00656A5D">
        <w:t>) and the water content.</w:t>
      </w:r>
      <w:r w:rsidR="00663CC2">
        <w:t xml:space="preserve">  </w:t>
      </w:r>
    </w:p>
    <w:p w14:paraId="41CE1238" w14:textId="77777777" w:rsidR="005F3AE6" w:rsidRDefault="005F3AE6" w:rsidP="00F60077"/>
    <w:p w14:paraId="199DD91F" w14:textId="3611EA6E" w:rsidR="005F3AE6" w:rsidRDefault="00656A5D" w:rsidP="00F60077">
      <w:r>
        <w:t>When the</w:t>
      </w:r>
      <w:r w:rsidR="00EF25EF">
        <w:t xml:space="preserve"> water content is greater than the </w:t>
      </w:r>
      <w:r w:rsidR="00BA4C2F">
        <w:t>field</w:t>
      </w:r>
      <w:r w:rsidR="003F136C">
        <w:t xml:space="preserve"> capacity of the soil</w:t>
      </w:r>
      <w:r w:rsidR="00EF25EF">
        <w:t>, an additional parameter</w:t>
      </w:r>
      <w:r w:rsidR="00BE65C3">
        <w:t xml:space="preserve"> (G), the depolarization factor of an ellipsoid</w:t>
      </w:r>
      <w:r w:rsidR="00EF25EF">
        <w:t xml:space="preserve">, </w:t>
      </w:r>
      <w:r w:rsidR="00BE65C3">
        <w:t>i</w:t>
      </w:r>
      <w:r w:rsidR="00EF25EF">
        <w:t>s</w:t>
      </w:r>
      <w:r w:rsidR="00BE65C3">
        <w:t xml:space="preserve"> </w:t>
      </w:r>
      <w:r w:rsidR="00EF25EF">
        <w:t>estimated as</w:t>
      </w:r>
      <w:r w:rsidR="0012768F">
        <w:t xml:space="preserve"> follows</w:t>
      </w:r>
      <w:r w:rsidR="00EF25EF">
        <w:t>:</w:t>
      </w:r>
    </w:p>
    <w:p w14:paraId="579F2784" w14:textId="77777777" w:rsidR="00802DB7" w:rsidRDefault="00802DB7" w:rsidP="00F60077"/>
    <w:p w14:paraId="0FBBE812" w14:textId="77777777" w:rsidR="005F3AE6" w:rsidRDefault="00CD1D49" w:rsidP="0012586C">
      <w:pPr>
        <w:tabs>
          <w:tab w:val="center" w:pos="4320"/>
          <w:tab w:val="right" w:pos="9360"/>
        </w:tabs>
        <w:rPr>
          <w:rFonts w:eastAsiaTheme="minorEastAsia"/>
        </w:rPr>
      </w:pPr>
      <w:r>
        <w:tab/>
      </w:r>
      <w:r w:rsidR="00187446">
        <w:t>G</w:t>
      </w:r>
      <w:r w:rsidR="00EF25EF">
        <w:t xml:space="preserve"> = [0.333 -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air</m:t>
                </m:r>
              </m:sub>
            </m:sSub>
          </m:num>
          <m:den>
            <m:r>
              <w:rPr>
                <w:rFonts w:ascii="Cambria Math" w:hAnsi="Cambria Math"/>
              </w:rPr>
              <m:t>θ</m:t>
            </m:r>
          </m:den>
        </m:f>
        <m:r>
          <m:rPr>
            <m:sty m:val="p"/>
          </m:rPr>
          <w:rPr>
            <w:rFonts w:ascii="Cambria Math" w:hAnsi="Cambria Math"/>
          </w:rPr>
          <m:t xml:space="preserve"> ] (0.333-0.035)</m:t>
        </m:r>
      </m:oMath>
      <w:r w:rsidR="004B4EA1" w:rsidDel="004B4EA1">
        <w:rPr>
          <w:rFonts w:eastAsiaTheme="minorEastAsia"/>
        </w:rPr>
        <w:t xml:space="preserve"> </w:t>
      </w:r>
      <w:r>
        <w:rPr>
          <w:rFonts w:eastAsiaTheme="minorEastAsia"/>
        </w:rPr>
        <w:tab/>
      </w:r>
      <w:r w:rsidR="00C351C1">
        <w:rPr>
          <w:rFonts w:eastAsiaTheme="minorEastAsia"/>
        </w:rPr>
        <w:t>(4-</w:t>
      </w:r>
      <w:r w:rsidR="006717B7">
        <w:rPr>
          <w:rFonts w:eastAsiaTheme="minorEastAsia"/>
        </w:rPr>
        <w:t>30</w:t>
      </w:r>
      <w:r w:rsidR="00C351C1">
        <w:rPr>
          <w:rFonts w:eastAsiaTheme="minorEastAsia"/>
        </w:rPr>
        <w:t>)</w:t>
      </w:r>
    </w:p>
    <w:p w14:paraId="36C2AA58" w14:textId="77777777" w:rsidR="00802DB7" w:rsidRDefault="00802DB7" w:rsidP="00F60077"/>
    <w:p w14:paraId="650DC776" w14:textId="3DDCAA84" w:rsidR="005F3AE6" w:rsidRDefault="0012768F" w:rsidP="00F60077">
      <w:r>
        <w:t>T</w:t>
      </w:r>
      <w:r w:rsidR="00BE65C3">
        <w:t>he apparent</w:t>
      </w:r>
      <w:r w:rsidR="00F16A58">
        <w:t xml:space="preserve"> thermal conductivity </w:t>
      </w:r>
      <w:r w:rsidR="00BE65C3">
        <w:t>of</w:t>
      </w:r>
      <w:r w:rsidR="002C4AF1">
        <w:t xml:space="preserve"> the</w:t>
      </w:r>
      <w:r w:rsidR="00BE65C3">
        <w:t xml:space="preserve"> </w:t>
      </w:r>
      <w:r w:rsidR="002014C2">
        <w:t>air-</w:t>
      </w:r>
      <w:r w:rsidR="00BE65C3">
        <w:t xml:space="preserve">filled pores </w:t>
      </w:r>
      <w:r w:rsidR="00F16A58">
        <w:t>(</w:t>
      </w:r>
      <w:r w:rsidR="00917DE9">
        <w:t xml:space="preserve">ALAMDA, </w:t>
      </w:r>
      <w:r w:rsidR="00F16A58" w:rsidRPr="00F16A58">
        <w:rPr>
          <w:rFonts w:ascii="Symbol" w:hAnsi="Symbol"/>
        </w:rPr>
        <w:t></w:t>
      </w:r>
      <w:r w:rsidR="00F16A58" w:rsidRPr="00F16A58">
        <w:rPr>
          <w:vertAlign w:val="subscript"/>
        </w:rPr>
        <w:t>a</w:t>
      </w:r>
      <w:r w:rsidR="00F16A58">
        <w:t>)</w:t>
      </w:r>
      <w:r w:rsidR="002C4AF1">
        <w:t>,</w:t>
      </w:r>
      <w:r w:rsidR="00403C99">
        <w:t xml:space="preserve"> accounting for</w:t>
      </w:r>
      <w:r w:rsidR="002C4AF1">
        <w:t xml:space="preserve"> moisture </w:t>
      </w:r>
      <w:r w:rsidR="008413E8">
        <w:t>movement, is</w:t>
      </w:r>
      <w:r w:rsidR="00F16A58">
        <w:t xml:space="preserve"> </w:t>
      </w:r>
      <w:r w:rsidR="002C4AF1">
        <w:t xml:space="preserve">calculated </w:t>
      </w:r>
      <w:r w:rsidR="00F16A58">
        <w:t xml:space="preserve">as the sum of </w:t>
      </w:r>
      <w:r w:rsidR="00BE65C3">
        <w:t>the apparent thermal conductivit</w:t>
      </w:r>
      <w:r w:rsidR="00E03B33">
        <w:t>ies due to normal heat conduction (AIRLMD)</w:t>
      </w:r>
      <w:r w:rsidR="00BE65C3">
        <w:t xml:space="preserve"> and vapor movement (</w:t>
      </w:r>
      <w:r w:rsidR="00F16A58">
        <w:t>VAPLMD</w:t>
      </w:r>
      <w:r w:rsidR="00BE65C3">
        <w:t>).</w:t>
      </w:r>
    </w:p>
    <w:p w14:paraId="5CA9DD5F" w14:textId="77777777" w:rsidR="00802DB7" w:rsidRDefault="00802DB7" w:rsidP="00F60077"/>
    <w:p w14:paraId="7B9E67BD" w14:textId="77777777" w:rsidR="005F3AE6" w:rsidRDefault="00CD1D49" w:rsidP="0012586C">
      <w:pPr>
        <w:tabs>
          <w:tab w:val="center" w:pos="4320"/>
          <w:tab w:val="right" w:pos="9360"/>
        </w:tabs>
      </w:pPr>
      <w:r>
        <w:rPr>
          <w:rFonts w:ascii="Symbol" w:hAnsi="Symbol"/>
        </w:rPr>
        <w:tab/>
      </w:r>
      <w:r w:rsidR="00EF25EF">
        <w:rPr>
          <w:rFonts w:ascii="Symbol" w:hAnsi="Symbol"/>
        </w:rPr>
        <w:t></w:t>
      </w:r>
      <w:r w:rsidR="00EF25EF">
        <w:rPr>
          <w:vertAlign w:val="subscript"/>
        </w:rPr>
        <w:t>a</w:t>
      </w:r>
      <w:r w:rsidR="00F16A58">
        <w:t xml:space="preserve"> </w:t>
      </w:r>
      <w:r w:rsidR="00EF25EF">
        <w:t>= AIRLMD + VAPLMD</w:t>
      </w:r>
      <w:r>
        <w:tab/>
      </w:r>
      <w:r w:rsidR="00C351C1">
        <w:t>(4-</w:t>
      </w:r>
      <w:r w:rsidR="006B50A9">
        <w:t>3</w:t>
      </w:r>
      <w:r w:rsidR="006717B7">
        <w:t>1</w:t>
      </w:r>
      <w:r w:rsidR="00C351C1">
        <w:t>)</w:t>
      </w:r>
    </w:p>
    <w:p w14:paraId="06FEC2E3" w14:textId="77777777" w:rsidR="005F3AE6" w:rsidRDefault="005F3AE6" w:rsidP="0044727A">
      <w:pPr>
        <w:tabs>
          <w:tab w:val="center" w:pos="4320"/>
        </w:tabs>
      </w:pPr>
    </w:p>
    <w:p w14:paraId="76873070" w14:textId="1CE77427" w:rsidR="005F3AE6" w:rsidRDefault="0012768F" w:rsidP="0044727A">
      <w:pPr>
        <w:tabs>
          <w:tab w:val="center" w:pos="4320"/>
        </w:tabs>
      </w:pPr>
      <w:r>
        <w:t>Otherwise</w:t>
      </w:r>
      <w:r w:rsidR="00BE65C3">
        <w:t>, i</w:t>
      </w:r>
      <w:r w:rsidR="00EF25EF">
        <w:t xml:space="preserve">f the water content is less than the </w:t>
      </w:r>
      <w:r w:rsidR="00403C99">
        <w:t>maximum</w:t>
      </w:r>
      <w:r w:rsidR="005A4DE9">
        <w:t xml:space="preserve"> </w:t>
      </w:r>
      <w:r w:rsidR="00EF25EF">
        <w:t xml:space="preserve">capacity, </w:t>
      </w:r>
      <w:r w:rsidR="000F4A3A">
        <w:t>G</w:t>
      </w:r>
      <w:r w:rsidR="00BE65C3">
        <w:t xml:space="preserve"> </w:t>
      </w:r>
      <w:r w:rsidR="00C77822">
        <w:t xml:space="preserve">and </w:t>
      </w:r>
      <w:r w:rsidR="00C77822">
        <w:rPr>
          <w:rFonts w:ascii="Symbol" w:eastAsiaTheme="minorEastAsia" w:hAnsi="Symbol"/>
        </w:rPr>
        <w:t></w:t>
      </w:r>
      <w:r w:rsidR="00C77822">
        <w:rPr>
          <w:rFonts w:eastAsiaTheme="minorEastAsia"/>
          <w:vertAlign w:val="subscript"/>
        </w:rPr>
        <w:t>a</w:t>
      </w:r>
      <w:r w:rsidR="00C77822">
        <w:t xml:space="preserve"> are</w:t>
      </w:r>
      <w:r w:rsidR="00BE65C3">
        <w:t xml:space="preserve"> calculated as</w:t>
      </w:r>
      <w:r w:rsidR="00EF25EF">
        <w:t>:</w:t>
      </w:r>
    </w:p>
    <w:p w14:paraId="3B5A3ECF" w14:textId="77777777" w:rsidR="00802DB7" w:rsidRDefault="00802DB7" w:rsidP="0044727A">
      <w:pPr>
        <w:tabs>
          <w:tab w:val="center" w:pos="4320"/>
        </w:tabs>
      </w:pPr>
    </w:p>
    <w:p w14:paraId="10286A70" w14:textId="444BD82F" w:rsidR="00CD1D49" w:rsidRDefault="00CD1D49" w:rsidP="0012586C">
      <w:pPr>
        <w:tabs>
          <w:tab w:val="center" w:pos="4320"/>
          <w:tab w:val="right" w:pos="9360"/>
        </w:tabs>
        <w:rPr>
          <w:rFonts w:eastAsiaTheme="minorEastAsia"/>
        </w:rPr>
      </w:pPr>
      <w:r>
        <w:tab/>
      </w:r>
      <w:r w:rsidR="00EF25EF">
        <w:t xml:space="preserve">G = 0.013 +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water</m:t>
                </m:r>
              </m:sub>
            </m:sSub>
          </m:num>
          <m:den>
            <w:bookmarkStart w:id="31" w:name="_Hlk32482204"/>
            <m:sSub>
              <m:sSubPr>
                <m:ctrlPr>
                  <w:rPr>
                    <w:rFonts w:ascii="Cambria Math" w:hAnsi="Cambria Math"/>
                    <w:i/>
                  </w:rPr>
                </m:ctrlPr>
              </m:sSubPr>
              <m:e>
                <m:r>
                  <w:rPr>
                    <w:rFonts w:ascii="Cambria Math" w:hAnsi="Cambria Math"/>
                  </w:rPr>
                  <m:t>θ</m:t>
                </m:r>
              </m:e>
              <m:sub>
                <m:r>
                  <w:rPr>
                    <w:rFonts w:ascii="Cambria Math" w:hAnsi="Cambria Math"/>
                  </w:rPr>
                  <m:t>max</m:t>
                </m:r>
              </m:sub>
            </m:sSub>
            <w:bookmarkEnd w:id="31"/>
          </m:den>
        </m:f>
        <m:r>
          <m:rPr>
            <m:sty m:val="p"/>
          </m:rPr>
          <w:rPr>
            <w:rFonts w:ascii="Cambria Math" w:hAnsi="Cambria Math"/>
          </w:rPr>
          <m:t xml:space="preserve"> </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0.333-</m:t>
                </m:r>
                <m:f>
                  <m:fPr>
                    <m:ctrlPr>
                      <w:rPr>
                        <w:rFonts w:ascii="Cambria Math" w:hAnsi="Cambria Math"/>
                      </w:rPr>
                    </m:ctrlPr>
                  </m:fPr>
                  <m:num>
                    <m:r>
                      <w:rPr>
                        <w:rFonts w:ascii="Cambria Math" w:hAnsi="Cambria Math"/>
                      </w:rPr>
                      <m:t>q</m:t>
                    </m:r>
                    <m:r>
                      <m:rPr>
                        <m:sty m:val="p"/>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max</m:t>
                        </m:r>
                      </m:sub>
                    </m:sSub>
                  </m:num>
                  <m:den>
                    <m:r>
                      <w:rPr>
                        <w:rFonts w:ascii="Cambria Math" w:hAnsi="Cambria Math"/>
                      </w:rPr>
                      <m:t>q</m:t>
                    </m:r>
                  </m:den>
                </m:f>
              </m:e>
            </m:d>
            <m:d>
              <m:dPr>
                <m:ctrlPr>
                  <w:rPr>
                    <w:rFonts w:ascii="Cambria Math" w:hAnsi="Cambria Math"/>
                  </w:rPr>
                </m:ctrlPr>
              </m:dPr>
              <m:e>
                <m:r>
                  <m:rPr>
                    <m:sty m:val="p"/>
                  </m:rPr>
                  <w:rPr>
                    <w:rFonts w:ascii="Cambria Math" w:hAnsi="Cambria Math"/>
                  </w:rPr>
                  <m:t>0.333-0.035</m:t>
                </m:r>
              </m:e>
            </m:d>
            <m:r>
              <m:rPr>
                <m:sty m:val="p"/>
              </m:rPr>
              <w:rPr>
                <w:rFonts w:ascii="Cambria Math" w:hAnsi="Cambria Math"/>
              </w:rPr>
              <m:t>-0.013</m:t>
            </m:r>
          </m:e>
        </m:d>
      </m:oMath>
      <w:r>
        <w:rPr>
          <w:rFonts w:eastAsiaTheme="minorEastAsia"/>
        </w:rPr>
        <w:tab/>
      </w:r>
      <w:r w:rsidR="00C351C1">
        <w:rPr>
          <w:rFonts w:eastAsiaTheme="minorEastAsia"/>
        </w:rPr>
        <w:t>(4-</w:t>
      </w:r>
      <w:r w:rsidR="006B50A9">
        <w:rPr>
          <w:rFonts w:eastAsiaTheme="minorEastAsia"/>
        </w:rPr>
        <w:t>3</w:t>
      </w:r>
      <w:r w:rsidR="006717B7">
        <w:rPr>
          <w:rFonts w:eastAsiaTheme="minorEastAsia"/>
        </w:rPr>
        <w:t>2</w:t>
      </w:r>
      <w:r w:rsidR="00C351C1">
        <w:rPr>
          <w:rFonts w:eastAsiaTheme="minorEastAsia"/>
        </w:rPr>
        <w:t>)</w:t>
      </w:r>
    </w:p>
    <w:p w14:paraId="7987F8FD" w14:textId="310D3C64" w:rsidR="00CD1D49" w:rsidRDefault="007F719B" w:rsidP="0044727A">
      <w:pPr>
        <w:tabs>
          <w:tab w:val="center" w:pos="4320"/>
        </w:tabs>
      </w:pPr>
      <m:oMathPara>
        <m:oMath>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oMath>
      </m:oMathPara>
    </w:p>
    <w:p w14:paraId="70680BDA" w14:textId="63072D3B" w:rsidR="005F3AE6" w:rsidRDefault="00CD1D49" w:rsidP="0012586C">
      <w:pPr>
        <w:tabs>
          <w:tab w:val="center" w:pos="4320"/>
          <w:tab w:val="right" w:pos="9360"/>
        </w:tabs>
        <w:rPr>
          <w:rFonts w:eastAsiaTheme="minorEastAsia"/>
        </w:rPr>
      </w:pPr>
      <w:r>
        <w:rPr>
          <w:rFonts w:ascii="Symbol" w:eastAsiaTheme="minorEastAsia" w:hAnsi="Symbol"/>
        </w:rPr>
        <w:tab/>
      </w:r>
      <w:r w:rsidR="00EF25EF">
        <w:rPr>
          <w:rFonts w:ascii="Symbol" w:eastAsiaTheme="minorEastAsia" w:hAnsi="Symbol"/>
        </w:rPr>
        <w:t></w:t>
      </w:r>
      <w:r w:rsidR="00EF25EF">
        <w:rPr>
          <w:rFonts w:eastAsiaTheme="minorEastAsia"/>
          <w:vertAlign w:val="subscript"/>
        </w:rPr>
        <w:t>a</w:t>
      </w:r>
      <w:r w:rsidR="00EF25EF">
        <w:rPr>
          <w:rFonts w:eastAsiaTheme="minorEastAsia"/>
        </w:rPr>
        <w:t xml:space="preserve"> = AIRLMD +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water</m:t>
                </m:r>
              </m:sub>
            </m:sSub>
          </m:num>
          <m:den>
            <m:sSub>
              <m:sSubPr>
                <m:ctrlPr>
                  <w:rPr>
                    <w:rFonts w:ascii="Cambria Math" w:hAnsi="Cambria Math"/>
                    <w:i/>
                  </w:rPr>
                </m:ctrlPr>
              </m:sSubPr>
              <m:e>
                <m:r>
                  <w:rPr>
                    <w:rFonts w:ascii="Cambria Math" w:hAnsi="Cambria Math"/>
                  </w:rPr>
                  <m:t>θ</m:t>
                </m:r>
              </m:e>
              <m:sub>
                <m:r>
                  <w:rPr>
                    <w:rFonts w:ascii="Cambria Math" w:hAnsi="Cambria Math"/>
                  </w:rPr>
                  <m:t>max</m:t>
                </m:r>
              </m:sub>
            </m:sSub>
          </m:den>
        </m:f>
        <m:r>
          <m:rPr>
            <m:sty m:val="p"/>
          </m:rPr>
          <w:rPr>
            <w:rFonts w:ascii="Cambria Math" w:hAnsi="Cambria Math"/>
          </w:rPr>
          <m:t xml:space="preserve"> </m:t>
        </m:r>
        <m:d>
          <m:dPr>
            <m:ctrlPr>
              <w:rPr>
                <w:rFonts w:ascii="Cambria Math" w:hAnsi="Cambria Math"/>
              </w:rPr>
            </m:ctrlPr>
          </m:dPr>
          <m:e>
            <m:r>
              <w:rPr>
                <w:rFonts w:ascii="Cambria Math" w:hAnsi="Cambria Math"/>
              </w:rPr>
              <m:t>VAPLMD</m:t>
            </m:r>
          </m:e>
        </m:d>
      </m:oMath>
      <w:r>
        <w:rPr>
          <w:rFonts w:eastAsiaTheme="minorEastAsia"/>
        </w:rPr>
        <w:tab/>
      </w:r>
      <w:r w:rsidR="00C351C1">
        <w:rPr>
          <w:rFonts w:eastAsiaTheme="minorEastAsia"/>
        </w:rPr>
        <w:t>(4-3</w:t>
      </w:r>
      <w:r w:rsidR="006717B7">
        <w:rPr>
          <w:rFonts w:eastAsiaTheme="minorEastAsia"/>
        </w:rPr>
        <w:t>3</w:t>
      </w:r>
      <w:r w:rsidR="00C351C1">
        <w:rPr>
          <w:rFonts w:eastAsiaTheme="minorEastAsia"/>
        </w:rPr>
        <w:t>)</w:t>
      </w:r>
    </w:p>
    <w:p w14:paraId="629B9378" w14:textId="77777777" w:rsidR="00CD1D49" w:rsidRDefault="00CD1D49" w:rsidP="00F60077"/>
    <w:p w14:paraId="05754461" w14:textId="4A277E41" w:rsidR="005F3AE6" w:rsidRDefault="002014C2" w:rsidP="00F60077">
      <w:r>
        <w:t xml:space="preserve">In the simplest case, PRZM5 calculates </w:t>
      </w:r>
      <w:r w:rsidR="001F4E8E">
        <w:t>the soil</w:t>
      </w:r>
      <w:r w:rsidR="003300F9">
        <w:t xml:space="preserve"> </w:t>
      </w:r>
      <w:r>
        <w:t>t</w:t>
      </w:r>
      <w:r w:rsidR="00EF25EF">
        <w:t>hermal conductivity (</w:t>
      </w:r>
      <w:r w:rsidR="00917DE9">
        <w:t xml:space="preserve">THCOND, </w:t>
      </w:r>
      <w:r w:rsidR="00EF25EF">
        <w:rPr>
          <w:rFonts w:ascii="Symbol" w:eastAsiaTheme="minorEastAsia" w:hAnsi="Symbol"/>
        </w:rPr>
        <w:t></w:t>
      </w:r>
      <w:r>
        <w:t xml:space="preserve"> [</w:t>
      </w:r>
      <w:r w:rsidR="00C77822">
        <w:t xml:space="preserve">cal / cm </w:t>
      </w:r>
      <w:r w:rsidR="00EF25EF">
        <w:t>d</w:t>
      </w:r>
      <w:r w:rsidR="00C77822">
        <w:t xml:space="preserve"> </w:t>
      </w:r>
      <w:r w:rsidR="00C77822" w:rsidRPr="00C77822">
        <w:rPr>
          <w:vertAlign w:val="superscript"/>
        </w:rPr>
        <w:t>◦</w:t>
      </w:r>
      <w:r w:rsidR="00EF25EF">
        <w:t>C</w:t>
      </w:r>
      <w:r>
        <w:t>]</w:t>
      </w:r>
      <w:r w:rsidR="00EF25EF">
        <w:t xml:space="preserve">) based on the theory developed by H.C. Burger (1915), as discussed in </w:t>
      </w:r>
      <w:r w:rsidR="00C4317A">
        <w:t xml:space="preserve">de </w:t>
      </w:r>
      <w:r w:rsidR="00EF25EF">
        <w:t>Vries (1963):</w:t>
      </w:r>
    </w:p>
    <w:p w14:paraId="68235A14" w14:textId="77777777" w:rsidR="0012586C" w:rsidRDefault="0012586C" w:rsidP="00F60077"/>
    <w:p w14:paraId="50C2F3DF" w14:textId="512C0496" w:rsidR="0012586C" w:rsidRDefault="00CD1D49" w:rsidP="0012586C">
      <w:pPr>
        <w:tabs>
          <w:tab w:val="center" w:pos="4320"/>
          <w:tab w:val="right" w:pos="9360"/>
        </w:tabs>
        <w:ind w:left="1440"/>
        <w:rPr>
          <w:rFonts w:eastAsiaTheme="minorEastAsia"/>
        </w:rPr>
      </w:pPr>
      <w:r>
        <w:rPr>
          <w:rFonts w:ascii="Symbol" w:eastAsiaTheme="minorEastAsia"/>
        </w:rPr>
        <w:tab/>
      </w:r>
      <m:oMath>
        <m:r>
          <w:rPr>
            <w:rFonts w:ascii="Cambria Math" w:hAnsi="Cambria Math"/>
          </w:rPr>
          <m:t>λ=</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o</m:t>
                </m:r>
              </m:sub>
            </m:sSub>
            <m:sSub>
              <m:sSubPr>
                <m:ctrlPr>
                  <w:rPr>
                    <w:rFonts w:ascii="Cambria Math" w:hAnsi="Cambria Math"/>
                  </w:rPr>
                </m:ctrlPr>
              </m:sSubPr>
              <m:e>
                <m:r>
                  <w:rPr>
                    <w:rFonts w:ascii="Cambria Math" w:hAnsi="Cambria Math"/>
                  </w:rPr>
                  <m:t>λ</m:t>
                </m:r>
              </m:e>
              <m:sub>
                <m:r>
                  <m:rPr>
                    <m:sty m:val="p"/>
                  </m:rPr>
                  <w:rPr>
                    <w:rFonts w:ascii="Cambria Math" w:hAnsi="Cambria Math"/>
                  </w:rPr>
                  <m:t xml:space="preserve">1 </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o</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oMath>
      <w:r w:rsidR="0012586C">
        <w:rPr>
          <w:rFonts w:ascii="Symbol" w:eastAsiaTheme="minorEastAsia"/>
        </w:rPr>
        <w:tab/>
        <w:t>(4-34)</w:t>
      </w:r>
      <w:r w:rsidR="0012586C">
        <w:rPr>
          <w:rFonts w:eastAsiaTheme="minorEastAsia"/>
        </w:rPr>
        <w:br/>
      </w:r>
      <w:r>
        <w:rPr>
          <w:rFonts w:eastAsiaTheme="minorEastAsia"/>
        </w:rPr>
        <w:tab/>
      </w:r>
    </w:p>
    <w:p w14:paraId="1777CB70" w14:textId="77777777" w:rsidR="005F3AE6" w:rsidRDefault="00E91521" w:rsidP="0044727A">
      <w:pPr>
        <w:tabs>
          <w:tab w:val="center" w:pos="4320"/>
        </w:tabs>
      </w:pPr>
      <w:r>
        <w:t xml:space="preserve">Where </w:t>
      </w:r>
      <w:r w:rsidR="00EF25EF">
        <w:t>k</w:t>
      </w:r>
      <w:r w:rsidR="00EF25EF">
        <w:rPr>
          <w:vertAlign w:val="subscript"/>
        </w:rPr>
        <w:t>1</w:t>
      </w:r>
      <w:r w:rsidR="00EF25EF">
        <w:t xml:space="preserve"> </w:t>
      </w:r>
      <w:r w:rsidR="002014C2">
        <w:t xml:space="preserve">represents </w:t>
      </w:r>
      <w:r w:rsidR="00EF25EF">
        <w:t>the ratio of the average (by space) temperature gradient in the granules to the corresponding gradient in the medium:</w:t>
      </w:r>
    </w:p>
    <w:p w14:paraId="69C45756" w14:textId="77777777" w:rsidR="005F3AE6" w:rsidRDefault="005F3AE6" w:rsidP="0044727A">
      <w:pPr>
        <w:tabs>
          <w:tab w:val="center" w:pos="4320"/>
        </w:tabs>
      </w:pPr>
    </w:p>
    <w:p w14:paraId="2C575B4E" w14:textId="5E8C6669" w:rsidR="005F3AE6" w:rsidRDefault="00CD1D49" w:rsidP="0012586C">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d>
                      <m:dPr>
                        <m:ctrlPr>
                          <w:rPr>
                            <w:rFonts w:ascii="Cambria Math" w:hAnsi="Cambria Math"/>
                          </w:rPr>
                        </m:ctrlPr>
                      </m:dPr>
                      <m:e>
                        <m:f>
                          <m:fPr>
                            <m:ctrlPr>
                              <w:rPr>
                                <w:rFonts w:ascii="Cambria Math" w:hAnsi="Cambria Math"/>
                              </w:rPr>
                            </m:ctrlPr>
                          </m:fPr>
                          <m:num>
                            <m:r>
                              <w:rPr>
                                <w:rFonts w:ascii="Cambria Math" w:hAnsi="Cambria Math"/>
                              </w:rPr>
                              <m:t>dϑ</m:t>
                            </m:r>
                          </m:num>
                          <m:den>
                            <m:r>
                              <w:rPr>
                                <w:rFonts w:ascii="Cambria Math" w:hAnsi="Cambria Math"/>
                              </w:rPr>
                              <m:t>dz</m:t>
                            </m:r>
                          </m:den>
                        </m:f>
                      </m:e>
                    </m:d>
                  </m:e>
                </m:acc>
              </m:e>
              <m:sub>
                <m:r>
                  <m:rPr>
                    <m:sty m:val="p"/>
                  </m:rPr>
                  <w:rPr>
                    <w:rFonts w:ascii="Cambria Math" w:hAnsi="Cambria Math"/>
                  </w:rPr>
                  <m:t>1</m:t>
                </m:r>
              </m:sub>
            </m:sSub>
          </m:num>
          <m:den>
            <m:sSub>
              <m:sSubPr>
                <m:ctrlPr>
                  <w:rPr>
                    <w:rFonts w:ascii="Cambria Math" w:hAnsi="Cambria Math"/>
                  </w:rPr>
                </m:ctrlPr>
              </m:sSubPr>
              <m:e>
                <m:acc>
                  <m:accPr>
                    <m:chr m:val="̅"/>
                    <m:ctrlPr>
                      <w:rPr>
                        <w:rFonts w:ascii="Cambria Math" w:hAnsi="Cambria Math"/>
                      </w:rPr>
                    </m:ctrlPr>
                  </m:accPr>
                  <m:e>
                    <m:d>
                      <m:dPr>
                        <m:ctrlPr>
                          <w:rPr>
                            <w:rFonts w:ascii="Cambria Math" w:hAnsi="Cambria Math"/>
                          </w:rPr>
                        </m:ctrlPr>
                      </m:dPr>
                      <m:e>
                        <m:f>
                          <m:fPr>
                            <m:ctrlPr>
                              <w:rPr>
                                <w:rFonts w:ascii="Cambria Math" w:hAnsi="Cambria Math"/>
                              </w:rPr>
                            </m:ctrlPr>
                          </m:fPr>
                          <m:num>
                            <m:r>
                              <w:rPr>
                                <w:rFonts w:ascii="Cambria Math" w:hAnsi="Cambria Math"/>
                              </w:rPr>
                              <m:t>dϑ</m:t>
                            </m:r>
                          </m:num>
                          <m:den>
                            <m:r>
                              <w:rPr>
                                <w:rFonts w:ascii="Cambria Math" w:hAnsi="Cambria Math"/>
                              </w:rPr>
                              <m:t>dz</m:t>
                            </m:r>
                          </m:den>
                        </m:f>
                      </m:e>
                    </m:d>
                  </m:e>
                </m:acc>
              </m:e>
              <m:sub>
                <m:r>
                  <m:rPr>
                    <m:sty m:val="p"/>
                  </m:rPr>
                  <w:rPr>
                    <w:rFonts w:ascii="Cambria Math" w:hAnsi="Cambria Math"/>
                  </w:rPr>
                  <m:t>0</m:t>
                </m:r>
              </m:sub>
            </m:sSub>
          </m:den>
        </m:f>
        <m:r>
          <m:rPr>
            <m:sty m:val="p"/>
          </m:rPr>
          <w:rPr>
            <w:rFonts w:ascii="Cambria Math" w:hAnsi="Cambria Math"/>
          </w:rPr>
          <m:t xml:space="preserve"> </m:t>
        </m:r>
      </m:oMath>
      <w:r>
        <w:rPr>
          <w:rFonts w:eastAsiaTheme="minorEastAsia"/>
        </w:rPr>
        <w:tab/>
      </w:r>
      <w:r w:rsidR="00C351C1">
        <w:rPr>
          <w:rFonts w:eastAsiaTheme="minorEastAsia"/>
        </w:rPr>
        <w:t>(4-3</w:t>
      </w:r>
      <w:r w:rsidR="006717B7">
        <w:rPr>
          <w:rFonts w:eastAsiaTheme="minorEastAsia"/>
        </w:rPr>
        <w:t>5</w:t>
      </w:r>
      <w:r w:rsidR="00C351C1">
        <w:rPr>
          <w:rFonts w:eastAsiaTheme="minorEastAsia"/>
        </w:rPr>
        <w:t>)</w:t>
      </w:r>
    </w:p>
    <w:p w14:paraId="2E5689BE" w14:textId="77777777" w:rsidR="005F3AE6" w:rsidRDefault="005F3AE6" w:rsidP="0044727A">
      <w:pPr>
        <w:tabs>
          <w:tab w:val="center" w:pos="4320"/>
        </w:tabs>
      </w:pPr>
    </w:p>
    <w:p w14:paraId="48EEFFA9" w14:textId="77777777" w:rsidR="005F3AE6" w:rsidRDefault="000E7297" w:rsidP="0044727A">
      <w:pPr>
        <w:tabs>
          <w:tab w:val="center" w:pos="4320"/>
        </w:tabs>
      </w:pPr>
      <w:r>
        <w:rPr>
          <w:rFonts w:eastAsiaTheme="minorEastAsia"/>
        </w:rPr>
        <w:t>k</w:t>
      </w:r>
      <w:r>
        <w:rPr>
          <w:rFonts w:eastAsiaTheme="minorEastAsia"/>
          <w:vertAlign w:val="subscript"/>
        </w:rPr>
        <w:t>1</w:t>
      </w:r>
      <w:r w:rsidR="00EF25EF">
        <w:t xml:space="preserve"> is calculated </w:t>
      </w:r>
      <w:r w:rsidR="002014C2">
        <w:t xml:space="preserve">in PRZM5, </w:t>
      </w:r>
      <w:r w:rsidR="00EF25EF">
        <w:t>assuming that the axes (a, b, c) of ellipsoidal granules are randomly oriented</w:t>
      </w:r>
      <w:r w:rsidR="002014C2">
        <w:t>:</w:t>
      </w:r>
    </w:p>
    <w:p w14:paraId="13D2D4BB" w14:textId="77777777" w:rsidR="005F3AE6" w:rsidRDefault="00EF25EF" w:rsidP="0012586C">
      <w:pPr>
        <w:tabs>
          <w:tab w:val="center" w:pos="4320"/>
          <w:tab w:val="right" w:pos="9360"/>
        </w:tabs>
      </w:pPr>
      <w:r>
        <w:t xml:space="preserve"> </w:t>
      </w:r>
      <w:r>
        <w:br/>
      </w:r>
      <w:r w:rsidR="00CD1D49">
        <w:rPr>
          <w:rFonts w:eastAsiaTheme="minorEastAsia"/>
        </w:rPr>
        <w:tab/>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p>
          <m:sSupPr>
            <m:ctrlPr>
              <w:rPr>
                <w:rFonts w:ascii="Cambria Math" w:hAnsi="Cambria Math"/>
              </w:rPr>
            </m:ctrlPr>
          </m:sSupPr>
          <m:e>
            <m:nary>
              <m:naryPr>
                <m:chr m:val="∑"/>
                <m:limLoc m:val="undOvr"/>
                <m:supHide m:val="1"/>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sub>
              <m:sup/>
              <m:e>
                <m:r>
                  <m:rPr>
                    <m:sty m:val="p"/>
                  </m:rPr>
                  <w:rPr>
                    <w:rFonts w:ascii="Cambria Math" w:hAnsi="Cambria Math"/>
                  </w:rPr>
                  <m:t>[ 1+</m:t>
                </m:r>
              </m:e>
            </m:nary>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λ</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λ</m:t>
                        </m:r>
                      </m:e>
                      <m:sub>
                        <m:r>
                          <m:rPr>
                            <m:sty m:val="p"/>
                          </m:rPr>
                          <w:rPr>
                            <w:rFonts w:ascii="Cambria Math" w:hAnsi="Cambria Math"/>
                          </w:rPr>
                          <m:t>0</m:t>
                        </m:r>
                      </m:sub>
                    </m:sSub>
                  </m:den>
                </m:f>
                <m:r>
                  <m:rPr>
                    <m:sty m:val="p"/>
                  </m:rPr>
                  <w:rPr>
                    <w:rFonts w:ascii="Cambria Math" w:hAnsi="Cambria Math"/>
                  </w:rPr>
                  <m:t>-1</m:t>
                </m:r>
              </m:e>
            </m:d>
            <m:r>
              <w:rPr>
                <w:rFonts w:ascii="Cambria Math" w:hAnsi="Cambria Math"/>
              </w:rPr>
              <m:t>G</m:t>
            </m:r>
            <m:r>
              <m:rPr>
                <m:sty m:val="p"/>
              </m:rPr>
              <w:rPr>
                <w:rFonts w:ascii="Cambria Math" w:hAnsi="Cambria Math"/>
              </w:rPr>
              <m:t xml:space="preserve">] </m:t>
            </m:r>
          </m:e>
          <m:sup>
            <m:r>
              <m:rPr>
                <m:sty m:val="p"/>
              </m:rPr>
              <w:rPr>
                <w:rFonts w:ascii="Cambria Math" w:hAnsi="Cambria Math"/>
              </w:rPr>
              <m:t>-1</m:t>
            </m:r>
          </m:sup>
        </m:sSup>
      </m:oMath>
      <w:r w:rsidR="00CD1D49">
        <w:rPr>
          <w:rFonts w:eastAsiaTheme="minorEastAsia"/>
        </w:rPr>
        <w:tab/>
      </w:r>
      <w:r w:rsidR="004B4EA1" w:rsidDel="004B4EA1">
        <w:rPr>
          <w:rFonts w:eastAsiaTheme="minorEastAsia"/>
        </w:rPr>
        <w:t xml:space="preserve"> </w:t>
      </w:r>
      <w:r w:rsidR="00C351C1" w:rsidRPr="00C351C1">
        <w:rPr>
          <w:rFonts w:eastAsiaTheme="minorEastAsia"/>
        </w:rPr>
        <w:t>(4-</w:t>
      </w:r>
      <w:r w:rsidR="000B392E">
        <w:rPr>
          <w:rFonts w:eastAsiaTheme="minorEastAsia"/>
        </w:rPr>
        <w:t>3</w:t>
      </w:r>
      <w:r w:rsidR="006717B7">
        <w:rPr>
          <w:rFonts w:eastAsiaTheme="minorEastAsia"/>
        </w:rPr>
        <w:t>6</w:t>
      </w:r>
      <w:r w:rsidR="00C351C1" w:rsidRPr="00C351C1">
        <w:rPr>
          <w:rFonts w:eastAsiaTheme="minorEastAsia"/>
        </w:rPr>
        <w:t>)</w:t>
      </w:r>
    </w:p>
    <w:p w14:paraId="1A37D7B6" w14:textId="77777777" w:rsidR="005F3AE6" w:rsidRDefault="005F3AE6" w:rsidP="0044727A">
      <w:pPr>
        <w:tabs>
          <w:tab w:val="center" w:pos="4320"/>
        </w:tabs>
      </w:pPr>
    </w:p>
    <w:p w14:paraId="6B5B296C" w14:textId="77777777" w:rsidR="005F3AE6" w:rsidRDefault="00EF25EF" w:rsidP="0044727A">
      <w:pPr>
        <w:tabs>
          <w:tab w:val="center" w:pos="4320"/>
        </w:tabs>
      </w:pPr>
      <w:r>
        <w:t>Volumetric heat capacity</w:t>
      </w:r>
      <w:r w:rsidR="009E1C16">
        <w:t xml:space="preserve"> </w:t>
      </w:r>
      <w:r w:rsidR="006956EC">
        <w:t xml:space="preserve">per unit volume </w:t>
      </w:r>
      <w:r w:rsidR="009E1C16">
        <w:t>(</w:t>
      </w:r>
      <w:r w:rsidR="002D4DBB">
        <w:t>VHTCAP</w:t>
      </w:r>
      <w:r w:rsidR="009E1C16">
        <w:t>)</w:t>
      </w:r>
      <w:r>
        <w:t xml:space="preserve"> of the soil layer (cal / cm</w:t>
      </w:r>
      <w:r w:rsidRPr="00EF25EF">
        <w:rPr>
          <w:vertAlign w:val="superscript"/>
        </w:rPr>
        <w:t>3</w:t>
      </w:r>
      <w:r>
        <w:t xml:space="preserve"> </w:t>
      </w:r>
      <w:r w:rsidRPr="00EF25EF">
        <w:rPr>
          <w:vertAlign w:val="superscript"/>
        </w:rPr>
        <w:t>◦</w:t>
      </w:r>
      <w:r>
        <w:t xml:space="preserve">C) is </w:t>
      </w:r>
      <w:r w:rsidR="002014C2">
        <w:t xml:space="preserve">then </w:t>
      </w:r>
      <w:r>
        <w:t xml:space="preserve">calculated </w:t>
      </w:r>
      <w:r w:rsidR="009E1C16">
        <w:t>as</w:t>
      </w:r>
      <w:r w:rsidR="002014C2">
        <w:t>:</w:t>
      </w:r>
    </w:p>
    <w:p w14:paraId="2350F8F1" w14:textId="77777777" w:rsidR="00CD1D49" w:rsidRDefault="00CD1D49" w:rsidP="0044727A">
      <w:pPr>
        <w:tabs>
          <w:tab w:val="center" w:pos="4320"/>
        </w:tabs>
      </w:pPr>
    </w:p>
    <w:p w14:paraId="746AEDD2" w14:textId="77777777" w:rsidR="005F3AE6" w:rsidRDefault="00CD1D49" w:rsidP="0012586C">
      <w:pPr>
        <w:tabs>
          <w:tab w:val="center" w:pos="4320"/>
          <w:tab w:val="right" w:pos="9360"/>
        </w:tabs>
      </w:pPr>
      <w:r>
        <w:tab/>
      </w:r>
      <w:r w:rsidR="002D4DBB">
        <w:t>VHTCAP</w:t>
      </w:r>
      <w:r w:rsidR="00622D2E">
        <w:t xml:space="preserve"> = 0.46 (</w:t>
      </w:r>
      <w:r w:rsidR="006956EC">
        <w:t xml:space="preserve"> </w:t>
      </w:r>
      <w:r w:rsidR="00622D2E">
        <w:t>X</w:t>
      </w:r>
      <w:r w:rsidR="0072244E">
        <w:rPr>
          <w:vertAlign w:val="subscript"/>
        </w:rPr>
        <w:t>sand</w:t>
      </w:r>
      <w:r w:rsidR="00622D2E">
        <w:t xml:space="preserve"> + X</w:t>
      </w:r>
      <w:r w:rsidR="0072244E">
        <w:rPr>
          <w:vertAlign w:val="subscript"/>
        </w:rPr>
        <w:t>oc</w:t>
      </w:r>
      <w:r w:rsidR="006956EC">
        <w:t xml:space="preserve"> </w:t>
      </w:r>
      <w:r w:rsidR="00622D2E">
        <w:t>) + 0.6</w:t>
      </w:r>
      <w:r w:rsidR="006956EC">
        <w:t xml:space="preserve">0 </w:t>
      </w:r>
      <w:r w:rsidR="00622D2E">
        <w:t>X</w:t>
      </w:r>
      <w:r w:rsidR="0072244E">
        <w:rPr>
          <w:vertAlign w:val="subscript"/>
        </w:rPr>
        <w:t>other</w:t>
      </w:r>
      <w:r w:rsidR="00622D2E">
        <w:t>) +</w:t>
      </w:r>
      <w:r w:rsidR="00622D2E" w:rsidRPr="0072244E">
        <w:t xml:space="preserve"> </w:t>
      </w:r>
      <w:r w:rsidR="0072244E" w:rsidRPr="0072244E">
        <w:t>X</w:t>
      </w:r>
      <w:r w:rsidR="0072244E" w:rsidRPr="0072244E">
        <w:rPr>
          <w:vertAlign w:val="subscript"/>
        </w:rPr>
        <w:t>water</w:t>
      </w:r>
      <w:r>
        <w:tab/>
      </w:r>
      <w:r w:rsidR="00C351C1">
        <w:t>(4-</w:t>
      </w:r>
      <w:r w:rsidR="000B392E">
        <w:t>3</w:t>
      </w:r>
      <w:r w:rsidR="006717B7">
        <w:t>7</w:t>
      </w:r>
      <w:r w:rsidR="00C351C1">
        <w:t>)</w:t>
      </w:r>
    </w:p>
    <w:p w14:paraId="45327AF0" w14:textId="77777777" w:rsidR="005F3AE6" w:rsidRDefault="005F3AE6" w:rsidP="0044727A">
      <w:pPr>
        <w:tabs>
          <w:tab w:val="center" w:pos="4320"/>
        </w:tabs>
      </w:pPr>
    </w:p>
    <w:p w14:paraId="3CA32786" w14:textId="77777777" w:rsidR="005F3AE6" w:rsidRDefault="00686632" w:rsidP="0044727A">
      <w:pPr>
        <w:tabs>
          <w:tab w:val="center" w:pos="4320"/>
        </w:tabs>
      </w:pPr>
      <w:r>
        <w:t>W</w:t>
      </w:r>
      <w:r w:rsidR="006956EC">
        <w:t xml:space="preserve">here 0.46 cal/g </w:t>
      </w:r>
      <w:r w:rsidR="006956EC" w:rsidRPr="006956EC">
        <w:rPr>
          <w:vertAlign w:val="superscript"/>
        </w:rPr>
        <w:t>◦</w:t>
      </w:r>
      <w:r w:rsidR="006956EC">
        <w:t>C represents the average specific heat for mineral soils at 10</w:t>
      </w:r>
      <w:r w:rsidR="006956EC" w:rsidRPr="006956EC">
        <w:rPr>
          <w:vertAlign w:val="superscript"/>
        </w:rPr>
        <w:t>◦</w:t>
      </w:r>
      <w:r w:rsidR="006956EC">
        <w:t>C</w:t>
      </w:r>
      <w:r w:rsidR="00DB001C">
        <w:t>,</w:t>
      </w:r>
      <w:r w:rsidR="006956EC">
        <w:t xml:space="preserve"> and 0.60</w:t>
      </w:r>
      <w:r w:rsidR="006956EC" w:rsidRPr="006956EC">
        <w:t xml:space="preserve"> </w:t>
      </w:r>
      <w:r w:rsidR="006956EC">
        <w:t xml:space="preserve">cal/g </w:t>
      </w:r>
      <w:r w:rsidR="006956EC" w:rsidRPr="006956EC">
        <w:rPr>
          <w:vertAlign w:val="superscript"/>
        </w:rPr>
        <w:t>◦</w:t>
      </w:r>
      <w:r w:rsidR="006956EC">
        <w:t xml:space="preserve">C is the average specific heat for </w:t>
      </w:r>
      <w:r w:rsidR="00256E61">
        <w:t>organic soils.</w:t>
      </w:r>
    </w:p>
    <w:p w14:paraId="5A300D74" w14:textId="77777777" w:rsidR="005F3AE6" w:rsidRDefault="005F3AE6" w:rsidP="0044727A">
      <w:pPr>
        <w:tabs>
          <w:tab w:val="center" w:pos="4320"/>
        </w:tabs>
      </w:pPr>
    </w:p>
    <w:p w14:paraId="008109D0" w14:textId="77777777" w:rsidR="005F3AE6" w:rsidRDefault="00EF25EF" w:rsidP="0044727A">
      <w:pPr>
        <w:tabs>
          <w:tab w:val="center" w:pos="4320"/>
        </w:tabs>
      </w:pPr>
      <w:r>
        <w:t>The diffusion coefficient (or diffusivity</w:t>
      </w:r>
      <w:r w:rsidR="00333372">
        <w:t xml:space="preserve">, </w:t>
      </w:r>
      <w:r w:rsidR="00C3636D">
        <w:t>DIFFCO</w:t>
      </w:r>
      <w:r w:rsidR="00CB2913">
        <w:t>, in cm</w:t>
      </w:r>
      <w:r w:rsidR="00CB2913" w:rsidRPr="00CB2913">
        <w:rPr>
          <w:vertAlign w:val="superscript"/>
        </w:rPr>
        <w:t>2</w:t>
      </w:r>
      <w:r w:rsidR="00CB2913">
        <w:t>/</w:t>
      </w:r>
      <w:r w:rsidR="00C3636D">
        <w:t>d</w:t>
      </w:r>
      <w:r>
        <w:t xml:space="preserve">) is </w:t>
      </w:r>
      <w:r w:rsidR="00333372">
        <w:t xml:space="preserve">finally </w:t>
      </w:r>
      <w:r>
        <w:t>calculated as</w:t>
      </w:r>
      <w:r w:rsidR="00333372">
        <w:t>:</w:t>
      </w:r>
      <w:r>
        <w:t xml:space="preserve"> </w:t>
      </w:r>
    </w:p>
    <w:p w14:paraId="71622EE6" w14:textId="77777777" w:rsidR="00CD1D49" w:rsidRDefault="00CD1D49" w:rsidP="0044727A">
      <w:pPr>
        <w:tabs>
          <w:tab w:val="center" w:pos="4320"/>
        </w:tabs>
      </w:pPr>
    </w:p>
    <w:p w14:paraId="5EAE328D" w14:textId="77777777" w:rsidR="005F3AE6" w:rsidRDefault="00CD1D49" w:rsidP="0012586C">
      <w:pPr>
        <w:tabs>
          <w:tab w:val="center" w:pos="4320"/>
          <w:tab w:val="right" w:pos="9270"/>
        </w:tabs>
      </w:pPr>
      <w:r>
        <w:tab/>
      </w:r>
      <w:r w:rsidR="00C3636D">
        <w:t xml:space="preserve">DIFFCO </w:t>
      </w:r>
      <w:r w:rsidR="00333372">
        <w:t xml:space="preserve">= </w:t>
      </w:r>
      <w:r w:rsidR="00333372">
        <w:rPr>
          <w:rFonts w:ascii="Symbol" w:hAnsi="Symbol"/>
        </w:rPr>
        <w:t></w:t>
      </w:r>
      <w:r w:rsidR="00333372">
        <w:t xml:space="preserve">(L) / </w:t>
      </w:r>
      <w:r w:rsidR="00C3636D">
        <w:t>VHTCAP</w:t>
      </w:r>
      <w:r w:rsidR="00333372">
        <w:t>(L)</w:t>
      </w:r>
      <w:r w:rsidR="00C351C1">
        <w:t xml:space="preserve"> </w:t>
      </w:r>
      <w:r>
        <w:tab/>
      </w:r>
      <w:r w:rsidR="00C351C1">
        <w:t>(4-</w:t>
      </w:r>
      <w:r w:rsidR="000B392E">
        <w:t>3</w:t>
      </w:r>
      <w:r w:rsidR="006717B7">
        <w:t>8</w:t>
      </w:r>
      <w:r w:rsidR="00C351C1">
        <w:t>)</w:t>
      </w:r>
    </w:p>
    <w:p w14:paraId="5BD6407C" w14:textId="77777777" w:rsidR="005F3AE6" w:rsidRDefault="005F3AE6" w:rsidP="00F60077"/>
    <w:p w14:paraId="4574B927" w14:textId="77777777" w:rsidR="005F3AE6" w:rsidRDefault="0031526B" w:rsidP="00F60077">
      <w:pPr>
        <w:pStyle w:val="Heading3"/>
      </w:pPr>
      <w:bookmarkStart w:id="32" w:name="_Toc49249801"/>
      <w:r w:rsidRPr="0031526B">
        <w:t xml:space="preserve">Upper </w:t>
      </w:r>
      <w:r w:rsidRPr="002D6560">
        <w:t>Boundary</w:t>
      </w:r>
      <w:r w:rsidRPr="0031526B">
        <w:t xml:space="preserve"> Temperature</w:t>
      </w:r>
      <w:bookmarkEnd w:id="32"/>
    </w:p>
    <w:p w14:paraId="29EFDA6C" w14:textId="77777777" w:rsidR="005F3AE6" w:rsidRDefault="009802B8" w:rsidP="00F60077">
      <w:r>
        <w:t>In PRZM5, t</w:t>
      </w:r>
      <w:r w:rsidR="00EF25EF">
        <w:t xml:space="preserve">he upper boundary </w:t>
      </w:r>
      <w:r w:rsidR="00DB61D7">
        <w:t xml:space="preserve">temperature is estimated using an </w:t>
      </w:r>
      <w:r w:rsidR="00EF25EF">
        <w:t>energy balance at the air-soil interface.</w:t>
      </w:r>
      <w:r w:rsidR="00E663CD">
        <w:t xml:space="preserve">  </w:t>
      </w:r>
      <w:r w:rsidR="005E54B1">
        <w:t>From Thibodeaux (1996), the air density</w:t>
      </w:r>
      <w:r w:rsidR="00C3636D">
        <w:t xml:space="preserve"> (AIRDEN)</w:t>
      </w:r>
      <w:r w:rsidR="003252B5">
        <w:t xml:space="preserve">, </w:t>
      </w:r>
      <w:r w:rsidR="003252B5">
        <w:rPr>
          <w:rFonts w:ascii="Symbol" w:hAnsi="Symbol"/>
        </w:rPr>
        <w:t></w:t>
      </w:r>
      <w:r w:rsidR="003252B5" w:rsidRPr="003252B5">
        <w:rPr>
          <w:vertAlign w:val="subscript"/>
        </w:rPr>
        <w:t>air</w:t>
      </w:r>
      <w:r w:rsidR="005E54B1">
        <w:t xml:space="preserve"> (g/cm</w:t>
      </w:r>
      <w:r w:rsidR="005E54B1" w:rsidRPr="005E54B1">
        <w:rPr>
          <w:vertAlign w:val="superscript"/>
        </w:rPr>
        <w:t>3</w:t>
      </w:r>
      <w:r w:rsidR="005E54B1">
        <w:t>) is first calculated</w:t>
      </w:r>
      <w:r w:rsidR="00A6552E">
        <w:t xml:space="preserve"> as</w:t>
      </w:r>
      <w:r w:rsidR="00CF4AC8">
        <w:t>:</w:t>
      </w:r>
    </w:p>
    <w:p w14:paraId="719B1F1F" w14:textId="77777777" w:rsidR="005F3AE6" w:rsidRDefault="005F3AE6" w:rsidP="00F60077"/>
    <w:p w14:paraId="6705E9D0" w14:textId="77777777" w:rsidR="005F3AE6" w:rsidRDefault="00CD1D49" w:rsidP="0012586C">
      <w:pPr>
        <w:tabs>
          <w:tab w:val="center" w:pos="4320"/>
          <w:tab w:val="right" w:pos="9360"/>
        </w:tabs>
      </w:pPr>
      <w:r>
        <w:rPr>
          <w:rFonts w:ascii="Symbol" w:hAnsi="Symbol"/>
        </w:rPr>
        <w:tab/>
      </w:r>
      <w:r w:rsidR="00A6552E" w:rsidRPr="00A6552E">
        <w:rPr>
          <w:rFonts w:ascii="Symbol" w:hAnsi="Symbol"/>
        </w:rPr>
        <w:t></w:t>
      </w:r>
      <w:r w:rsidR="00A6552E" w:rsidRPr="00A6552E">
        <w:rPr>
          <w:vertAlign w:val="subscript"/>
        </w:rPr>
        <w:t>air</w:t>
      </w:r>
      <w:r w:rsidR="00A6552E">
        <w:t xml:space="preserve"> = (</w:t>
      </w:r>
      <w:r w:rsidR="00627613">
        <w:t>-0.0042 T + 1.292</w:t>
      </w:r>
      <w:r w:rsidR="00A6552E">
        <w:t>) * 1e -3</w:t>
      </w:r>
      <w:r w:rsidR="00E91521" w:rsidDel="00E91521">
        <w:t xml:space="preserve"> </w:t>
      </w:r>
      <w:r>
        <w:tab/>
      </w:r>
      <w:r w:rsidR="00C351C1">
        <w:t>(4-</w:t>
      </w:r>
      <w:r w:rsidR="000B392E">
        <w:t>3</w:t>
      </w:r>
      <w:r w:rsidR="006717B7">
        <w:t>9</w:t>
      </w:r>
      <w:r w:rsidR="00C351C1">
        <w:t>)</w:t>
      </w:r>
    </w:p>
    <w:p w14:paraId="68E7ACA6" w14:textId="77777777" w:rsidR="005F3AE6" w:rsidRDefault="00EF25EF" w:rsidP="00F60077">
      <w:r>
        <w:t xml:space="preserve">  </w:t>
      </w:r>
    </w:p>
    <w:p w14:paraId="1AD73F36" w14:textId="77777777" w:rsidR="005F3AE6" w:rsidRDefault="00627613" w:rsidP="00F60077">
      <w:r>
        <w:t>The</w:t>
      </w:r>
      <w:r w:rsidR="00135674">
        <w:t>n the</w:t>
      </w:r>
      <w:r>
        <w:t xml:space="preserve"> heat transfer coefficient (HTC) at the air-surface interface (cm/d) is estimated as</w:t>
      </w:r>
      <w:r w:rsidR="00CF4AC8">
        <w:t>:</w:t>
      </w:r>
    </w:p>
    <w:p w14:paraId="4EA0CB77" w14:textId="77777777" w:rsidR="00802DB7" w:rsidRDefault="00802DB7" w:rsidP="00F60077"/>
    <w:p w14:paraId="09AA6DB3" w14:textId="36A88FD1" w:rsidR="005F3AE6" w:rsidRDefault="002370A2" w:rsidP="0012586C">
      <w:pPr>
        <w:tabs>
          <w:tab w:val="center" w:pos="4320"/>
        </w:tabs>
        <w:rPr>
          <w:rFonts w:eastAsiaTheme="minorEastAsia"/>
        </w:rPr>
      </w:pPr>
      <w:r>
        <w:tab/>
      </w:r>
      <w:r w:rsidR="00627613">
        <w:t xml:space="preserve">HTC = </w:t>
      </w:r>
      <m:oMath>
        <m:f>
          <m:fPr>
            <m:ctrlPr>
              <w:rPr>
                <w:rFonts w:ascii="Cambria Math" w:hAnsi="Cambria Math"/>
              </w:rPr>
            </m:ctrlPr>
          </m:fPr>
          <m:num>
            <m:sSup>
              <m:sSupPr>
                <m:ctrlPr>
                  <w:rPr>
                    <w:rFonts w:ascii="Cambria Math" w:hAnsi="Cambria Math"/>
                  </w:rPr>
                </m:ctrlPr>
              </m:sSupPr>
              <m:e>
                <m:r>
                  <w:rPr>
                    <w:rFonts w:ascii="Cambria Math" w:hAnsi="Cambria Math"/>
                  </w:rPr>
                  <m:t>vonKarman</m:t>
                </m:r>
              </m:e>
              <m:sup>
                <m:r>
                  <m:rPr>
                    <m:sty m:val="p"/>
                  </m:rPr>
                  <w:rPr>
                    <w:rFonts w:ascii="Cambria Math" w:hAnsi="Cambria Math"/>
                  </w:rPr>
                  <m:t>2</m:t>
                </m:r>
              </m:sup>
            </m:sSup>
            <m:r>
              <m:rPr>
                <m:sty m:val="p"/>
              </m:rPr>
              <w:rPr>
                <w:rFonts w:ascii="Cambria Math" w:hAnsi="Cambria Math"/>
              </w:rPr>
              <m:t xml:space="preserve"> * </m:t>
            </m:r>
            <m:r>
              <w:rPr>
                <w:rFonts w:ascii="Cambria Math" w:hAnsi="Cambria Math"/>
              </w:rPr>
              <m:t>WIND</m:t>
            </m:r>
          </m:num>
          <m:den>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 xml:space="preserve"> </m:t>
                        </m:r>
                        <m:f>
                          <m:fPr>
                            <m:ctrlPr>
                              <w:rPr>
                                <w:rFonts w:ascii="Cambria Math" w:hAnsi="Cambria Math"/>
                              </w:rPr>
                            </m:ctrlPr>
                          </m:fPr>
                          <m:num>
                            <m:r>
                              <w:rPr>
                                <w:rFonts w:ascii="Cambria Math" w:hAnsi="Cambria Math"/>
                              </w:rPr>
                              <m:t>WIND</m:t>
                            </m:r>
                            <m:r>
                              <m:rPr>
                                <m:sty m:val="p"/>
                              </m:rPr>
                              <w:rPr>
                                <w:rFonts w:ascii="Cambria Math" w:hAnsi="Cambria Math"/>
                              </w:rPr>
                              <m:t xml:space="preserve"> </m:t>
                            </m:r>
                            <m:r>
                              <w:rPr>
                                <w:rFonts w:ascii="Cambria Math" w:hAnsi="Cambria Math"/>
                              </w:rPr>
                              <m:t>Ref</m:t>
                            </m:r>
                            <m:r>
                              <m:rPr>
                                <m:sty m:val="p"/>
                              </m:rPr>
                              <w:rPr>
                                <w:rFonts w:ascii="Cambria Math" w:hAnsi="Cambria Math"/>
                              </w:rPr>
                              <m:t xml:space="preserve"> </m:t>
                            </m:r>
                            <m:r>
                              <w:rPr>
                                <w:rFonts w:ascii="Cambria Math" w:hAnsi="Cambria Math"/>
                              </w:rPr>
                              <m:t>Height</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Z</m:t>
                                </m:r>
                              </m:e>
                              <m:sub>
                                <m:r>
                                  <w:rPr>
                                    <w:rFonts w:ascii="Cambria Math" w:hAnsi="Cambria Math"/>
                                  </w:rPr>
                                  <m:t>o</m:t>
                                </m:r>
                              </m:sub>
                            </m:sSub>
                          </m:den>
                        </m:f>
                        <m:r>
                          <m:rPr>
                            <m:sty m:val="p"/>
                          </m:rPr>
                          <w:rPr>
                            <w:rFonts w:ascii="Cambria Math" w:hAnsi="Cambria Math"/>
                          </w:rPr>
                          <m:t xml:space="preserve"> </m:t>
                        </m:r>
                      </m:e>
                    </m:d>
                  </m:e>
                </m:func>
              </m:e>
              <m:sup>
                <m:r>
                  <m:rPr>
                    <m:sty m:val="p"/>
                  </m:rPr>
                  <w:rPr>
                    <w:rFonts w:ascii="Cambria Math" w:hAnsi="Cambria Math"/>
                  </w:rPr>
                  <m:t>2</m:t>
                </m:r>
              </m:sup>
            </m:sSup>
          </m:den>
        </m:f>
      </m:oMath>
      <w:r w:rsidR="00E91521" w:rsidDel="00E91521">
        <w:rPr>
          <w:rFonts w:eastAsiaTheme="minorEastAsia"/>
        </w:rPr>
        <w:t xml:space="preserve"> </w:t>
      </w:r>
      <w:r w:rsidR="00E91521">
        <w:rPr>
          <w:rFonts w:eastAsiaTheme="minorEastAsia"/>
        </w:rPr>
        <w:tab/>
      </w:r>
      <w:r w:rsidR="00C351C1">
        <w:rPr>
          <w:rFonts w:eastAsiaTheme="minorEastAsia"/>
        </w:rPr>
        <w:t>(4-</w:t>
      </w:r>
      <w:r w:rsidR="006717B7">
        <w:rPr>
          <w:rFonts w:eastAsiaTheme="minorEastAsia"/>
        </w:rPr>
        <w:t>40</w:t>
      </w:r>
      <w:r w:rsidR="006B50A9">
        <w:rPr>
          <w:rFonts w:eastAsiaTheme="minorEastAsia"/>
        </w:rPr>
        <w:t>)</w:t>
      </w:r>
    </w:p>
    <w:p w14:paraId="6A3F1ADB" w14:textId="77777777" w:rsidR="00802DB7" w:rsidRDefault="00802DB7" w:rsidP="00F60077"/>
    <w:p w14:paraId="11F6318E" w14:textId="77777777" w:rsidR="005F3AE6" w:rsidRDefault="009802B8" w:rsidP="00F60077">
      <w:r>
        <w:t>W</w:t>
      </w:r>
      <w:r w:rsidR="0087371B">
        <w:t>here</w:t>
      </w:r>
      <w:r>
        <w:t xml:space="preserve"> </w:t>
      </w:r>
      <w:r w:rsidR="0087371B">
        <w:t xml:space="preserve">vonKarman = </w:t>
      </w:r>
      <w:r w:rsidR="005F7389">
        <w:t>von Karman constant used in boundary layer meteorology (0.39 or 0.40)</w:t>
      </w:r>
    </w:p>
    <w:p w14:paraId="2CD7E0F0" w14:textId="77777777" w:rsidR="005F3AE6" w:rsidRDefault="0087371B" w:rsidP="00F60077">
      <w:r>
        <w:t>WIND = Wind speed (cm/d)</w:t>
      </w:r>
    </w:p>
    <w:p w14:paraId="70DD348C" w14:textId="77777777" w:rsidR="005F3AE6" w:rsidRDefault="0087371B" w:rsidP="00F60077">
      <w:r>
        <w:t xml:space="preserve">WIND Ref Height = </w:t>
      </w:r>
      <w:r w:rsidR="00FB5CB0">
        <w:t xml:space="preserve">Wind reference height </w:t>
      </w:r>
      <w:r>
        <w:t>(m)</w:t>
      </w:r>
    </w:p>
    <w:p w14:paraId="7135C522" w14:textId="77777777" w:rsidR="005F3AE6" w:rsidRDefault="0087371B" w:rsidP="00F60077">
      <w:r>
        <w:t>D = Zero displacement height (m)</w:t>
      </w:r>
    </w:p>
    <w:p w14:paraId="36D8A74F" w14:textId="77777777" w:rsidR="005F3AE6" w:rsidRDefault="0087371B" w:rsidP="00F60077">
      <w:r>
        <w:t>Z</w:t>
      </w:r>
      <w:r w:rsidRPr="0087371B">
        <w:rPr>
          <w:vertAlign w:val="subscript"/>
        </w:rPr>
        <w:t>o</w:t>
      </w:r>
      <w:r>
        <w:t xml:space="preserve"> = Roughness length (m)</w:t>
      </w:r>
    </w:p>
    <w:p w14:paraId="30974237" w14:textId="77777777" w:rsidR="005F3AE6" w:rsidRDefault="005F3AE6" w:rsidP="00F60077"/>
    <w:p w14:paraId="35D3FA85" w14:textId="77777777" w:rsidR="005F3AE6" w:rsidRDefault="00C12793" w:rsidP="00F60077">
      <w:r>
        <w:t>The Energy Balance equation at the air-soil interface is summarized as</w:t>
      </w:r>
      <w:r w:rsidR="00135674">
        <w:t>:</w:t>
      </w:r>
      <w:r>
        <w:t xml:space="preserve"> </w:t>
      </w:r>
    </w:p>
    <w:p w14:paraId="203E7F2F" w14:textId="77777777" w:rsidR="005F3AE6" w:rsidRDefault="005F3AE6" w:rsidP="00F60077"/>
    <w:p w14:paraId="18A1F0C3" w14:textId="77777777" w:rsidR="005F3AE6" w:rsidRDefault="002370A2" w:rsidP="00A325F2">
      <w:pPr>
        <w:tabs>
          <w:tab w:val="center" w:pos="4320"/>
        </w:tabs>
        <w:rPr>
          <w:vertAlign w:val="subscript"/>
        </w:rPr>
      </w:pPr>
      <w:r>
        <w:tab/>
      </w:r>
      <w:r w:rsidR="00C12793">
        <w:t>q</w:t>
      </w:r>
      <w:r w:rsidR="00C12793" w:rsidRPr="00C12793">
        <w:rPr>
          <w:vertAlign w:val="subscript"/>
        </w:rPr>
        <w:t>13</w:t>
      </w:r>
      <w:r w:rsidR="00C12793">
        <w:t xml:space="preserve"> = q</w:t>
      </w:r>
      <w:r w:rsidR="00C12793" w:rsidRPr="00C12793">
        <w:rPr>
          <w:vertAlign w:val="subscript"/>
        </w:rPr>
        <w:t>lw</w:t>
      </w:r>
      <w:r w:rsidR="00C12793">
        <w:t xml:space="preserve"> + q</w:t>
      </w:r>
      <w:r w:rsidR="00C12793" w:rsidRPr="00C12793">
        <w:rPr>
          <w:vertAlign w:val="subscript"/>
        </w:rPr>
        <w:t>e</w:t>
      </w:r>
      <w:r w:rsidR="00C12793">
        <w:t xml:space="preserve"> + q</w:t>
      </w:r>
      <w:r w:rsidR="00C12793" w:rsidRPr="00C12793">
        <w:rPr>
          <w:vertAlign w:val="subscript"/>
        </w:rPr>
        <w:t>c</w:t>
      </w:r>
      <w:r w:rsidR="00C12793">
        <w:t xml:space="preserve"> + q</w:t>
      </w:r>
      <w:r w:rsidR="00C12793" w:rsidRPr="00C12793">
        <w:rPr>
          <w:vertAlign w:val="subscript"/>
        </w:rPr>
        <w:t>s</w:t>
      </w:r>
      <w:r w:rsidR="00C351C1">
        <w:rPr>
          <w:vertAlign w:val="subscript"/>
        </w:rPr>
        <w:t xml:space="preserve"> </w:t>
      </w:r>
      <w:r>
        <w:rPr>
          <w:vertAlign w:val="subscript"/>
        </w:rPr>
        <w:tab/>
      </w:r>
      <w:r w:rsidR="00C351C1" w:rsidRPr="00C351C1">
        <w:t>(4-</w:t>
      </w:r>
      <w:r w:rsidR="006B50A9">
        <w:t>4</w:t>
      </w:r>
      <w:r w:rsidR="006717B7">
        <w:t>1</w:t>
      </w:r>
      <w:r w:rsidR="00C351C1" w:rsidRPr="00C351C1">
        <w:t>)</w:t>
      </w:r>
    </w:p>
    <w:p w14:paraId="179E35A5" w14:textId="77777777" w:rsidR="005F3AE6" w:rsidRDefault="005F3AE6" w:rsidP="00F60077"/>
    <w:p w14:paraId="2B7CB563" w14:textId="34020A22" w:rsidR="005F3AE6" w:rsidRDefault="00C32403" w:rsidP="00F60077">
      <w:r>
        <w:t>W</w:t>
      </w:r>
      <w:r w:rsidR="00C12793">
        <w:t>here</w:t>
      </w:r>
      <w:r w:rsidR="00AB3C9E">
        <w:tab/>
      </w:r>
      <w:r w:rsidR="00C12793">
        <w:t>q</w:t>
      </w:r>
      <w:r w:rsidR="00C12793" w:rsidRPr="00C12793">
        <w:rPr>
          <w:vertAlign w:val="subscript"/>
        </w:rPr>
        <w:t>13</w:t>
      </w:r>
      <w:r w:rsidR="00C12793">
        <w:t xml:space="preserve"> = </w:t>
      </w:r>
      <w:r w:rsidR="00B23E9C">
        <w:t>S</w:t>
      </w:r>
      <w:r w:rsidR="00C12793">
        <w:t>ensible heat flux</w:t>
      </w:r>
      <w:r w:rsidR="00E8218A">
        <w:t xml:space="preserve"> into the soil column</w:t>
      </w:r>
      <w:r w:rsidR="00E27ED2">
        <w:t xml:space="preserve"> (</w:t>
      </w:r>
      <w:r w:rsidR="00721D5E">
        <w:t>cal</w:t>
      </w:r>
      <w:r w:rsidR="00E27ED2">
        <w:t>/</w:t>
      </w:r>
      <w:r w:rsidR="00721D5E">
        <w:t>c</w:t>
      </w:r>
      <w:r w:rsidR="00E27ED2">
        <w:t>m</w:t>
      </w:r>
      <w:r w:rsidR="00E27ED2" w:rsidRPr="00E27ED2">
        <w:rPr>
          <w:vertAlign w:val="superscript"/>
        </w:rPr>
        <w:t>2</w:t>
      </w:r>
      <w:r w:rsidR="00E27ED2">
        <w:t xml:space="preserve"> </w:t>
      </w:r>
      <w:r w:rsidR="00721D5E">
        <w:t>d</w:t>
      </w:r>
      <w:r w:rsidR="00E27ED2">
        <w:t>)</w:t>
      </w:r>
    </w:p>
    <w:p w14:paraId="6A476483" w14:textId="77777777" w:rsidR="005F3AE6" w:rsidRDefault="00C12793" w:rsidP="00AB3C9E">
      <w:pPr>
        <w:ind w:firstLine="720"/>
      </w:pPr>
      <w:r>
        <w:t>q</w:t>
      </w:r>
      <w:r w:rsidRPr="00C12793">
        <w:rPr>
          <w:vertAlign w:val="subscript"/>
        </w:rPr>
        <w:t>lw</w:t>
      </w:r>
      <w:r>
        <w:t xml:space="preserve"> =</w:t>
      </w:r>
      <w:r w:rsidR="00E27ED2">
        <w:t xml:space="preserve"> </w:t>
      </w:r>
      <w:r w:rsidR="00B23E9C">
        <w:t>N</w:t>
      </w:r>
      <w:r w:rsidR="00E27ED2">
        <w:t>et longwave radiation flux (</w:t>
      </w:r>
      <w:r w:rsidR="00721D5E">
        <w:t>cal</w:t>
      </w:r>
      <w:r w:rsidR="00E27ED2">
        <w:t>/</w:t>
      </w:r>
      <w:r w:rsidR="00721D5E">
        <w:t>c</w:t>
      </w:r>
      <w:r w:rsidR="00E27ED2">
        <w:t>m</w:t>
      </w:r>
      <w:r w:rsidR="00E27ED2" w:rsidRPr="00E27ED2">
        <w:rPr>
          <w:vertAlign w:val="superscript"/>
        </w:rPr>
        <w:t>2</w:t>
      </w:r>
      <w:r w:rsidR="00E27ED2">
        <w:t xml:space="preserve"> </w:t>
      </w:r>
      <w:r w:rsidR="00721D5E">
        <w:t>d</w:t>
      </w:r>
      <w:r w:rsidR="00E27ED2">
        <w:t>)</w:t>
      </w:r>
    </w:p>
    <w:p w14:paraId="4FE7F5B7" w14:textId="77777777" w:rsidR="005F3AE6" w:rsidRDefault="00C12793" w:rsidP="00AB3C9E">
      <w:pPr>
        <w:ind w:firstLine="720"/>
      </w:pPr>
      <w:r>
        <w:t>q</w:t>
      </w:r>
      <w:r w:rsidRPr="00C12793">
        <w:rPr>
          <w:vertAlign w:val="subscript"/>
        </w:rPr>
        <w:t>e</w:t>
      </w:r>
      <w:r>
        <w:t xml:space="preserve"> = </w:t>
      </w:r>
      <w:r w:rsidR="00B23E9C">
        <w:t>E</w:t>
      </w:r>
      <w:r>
        <w:t>vaporative (water) heat flux</w:t>
      </w:r>
      <w:r w:rsidR="00E27ED2">
        <w:t>(</w:t>
      </w:r>
      <w:r w:rsidR="00721D5E">
        <w:t>cal</w:t>
      </w:r>
      <w:r w:rsidR="00E27ED2">
        <w:t>/</w:t>
      </w:r>
      <w:r w:rsidR="00721D5E">
        <w:t>c</w:t>
      </w:r>
      <w:r w:rsidR="00E27ED2">
        <w:t>m</w:t>
      </w:r>
      <w:r w:rsidR="00E27ED2" w:rsidRPr="00E27ED2">
        <w:rPr>
          <w:vertAlign w:val="superscript"/>
        </w:rPr>
        <w:t>2</w:t>
      </w:r>
      <w:r w:rsidR="00E27ED2">
        <w:t xml:space="preserve"> </w:t>
      </w:r>
      <w:r w:rsidR="00721D5E">
        <w:t>d</w:t>
      </w:r>
      <w:r w:rsidR="00E27ED2">
        <w:t>)</w:t>
      </w:r>
    </w:p>
    <w:p w14:paraId="10CA5E8D" w14:textId="77777777" w:rsidR="005F3AE6" w:rsidRDefault="00C12793" w:rsidP="00AB3C9E">
      <w:pPr>
        <w:ind w:firstLine="720"/>
      </w:pPr>
      <w:r>
        <w:t>q</w:t>
      </w:r>
      <w:r w:rsidRPr="00C12793">
        <w:rPr>
          <w:vertAlign w:val="subscript"/>
        </w:rPr>
        <w:t>c</w:t>
      </w:r>
      <w:r>
        <w:t xml:space="preserve"> = </w:t>
      </w:r>
      <w:r w:rsidR="00984BE1">
        <w:t>S</w:t>
      </w:r>
      <w:r>
        <w:t>ensible heat flux (conduction) between surface and air</w:t>
      </w:r>
      <w:r w:rsidR="00E27ED2">
        <w:t xml:space="preserve"> (</w:t>
      </w:r>
      <w:r w:rsidR="00721D5E">
        <w:t>cal</w:t>
      </w:r>
      <w:r w:rsidR="00E27ED2">
        <w:t>/</w:t>
      </w:r>
      <w:r w:rsidR="00721D5E">
        <w:t>c</w:t>
      </w:r>
      <w:r w:rsidR="00E27ED2">
        <w:t>m</w:t>
      </w:r>
      <w:r w:rsidR="00E27ED2" w:rsidRPr="00E27ED2">
        <w:rPr>
          <w:vertAlign w:val="superscript"/>
        </w:rPr>
        <w:t>2</w:t>
      </w:r>
      <w:r w:rsidR="00E27ED2">
        <w:t xml:space="preserve"> </w:t>
      </w:r>
      <w:r w:rsidR="00721D5E">
        <w:t>d</w:t>
      </w:r>
      <w:r w:rsidR="00E27ED2">
        <w:t>)</w:t>
      </w:r>
    </w:p>
    <w:p w14:paraId="3E99FE5F" w14:textId="77777777" w:rsidR="005F3AE6" w:rsidRDefault="00C12793" w:rsidP="00AB3C9E">
      <w:pPr>
        <w:ind w:firstLine="720"/>
      </w:pPr>
      <w:r>
        <w:t>q</w:t>
      </w:r>
      <w:r w:rsidRPr="00C12793">
        <w:rPr>
          <w:vertAlign w:val="subscript"/>
        </w:rPr>
        <w:t>s</w:t>
      </w:r>
      <w:r>
        <w:rPr>
          <w:vertAlign w:val="subscript"/>
        </w:rPr>
        <w:t xml:space="preserve"> </w:t>
      </w:r>
      <w:r w:rsidRPr="00C12793">
        <w:t>=</w:t>
      </w:r>
      <w:r>
        <w:t xml:space="preserve"> </w:t>
      </w:r>
      <w:r w:rsidR="00B23E9C">
        <w:t>S</w:t>
      </w:r>
      <w:r>
        <w:t>hortwave solar radiation</w:t>
      </w:r>
      <w:r w:rsidR="00E27ED2">
        <w:t xml:space="preserve"> (</w:t>
      </w:r>
      <w:r w:rsidR="00721D5E">
        <w:t>cal</w:t>
      </w:r>
      <w:r w:rsidR="00E27ED2">
        <w:t>/</w:t>
      </w:r>
      <w:r w:rsidR="00721D5E">
        <w:t>c</w:t>
      </w:r>
      <w:r w:rsidR="00E27ED2">
        <w:t>m</w:t>
      </w:r>
      <w:r w:rsidR="00E27ED2" w:rsidRPr="00E27ED2">
        <w:rPr>
          <w:vertAlign w:val="superscript"/>
        </w:rPr>
        <w:t>2</w:t>
      </w:r>
      <w:r w:rsidR="00E27ED2">
        <w:t xml:space="preserve"> </w:t>
      </w:r>
      <w:r w:rsidR="00721D5E">
        <w:t>d</w:t>
      </w:r>
      <w:r w:rsidR="00E27ED2">
        <w:t>)</w:t>
      </w:r>
    </w:p>
    <w:p w14:paraId="34C0505D" w14:textId="77777777" w:rsidR="005F3AE6" w:rsidRDefault="005F3AE6" w:rsidP="00F60077"/>
    <w:p w14:paraId="50D7CF0F" w14:textId="3E8BAB56" w:rsidR="005F3AE6" w:rsidRDefault="00984BE1" w:rsidP="00F60077">
      <w:r>
        <w:t xml:space="preserve">These </w:t>
      </w:r>
      <w:r w:rsidR="00B23E9C">
        <w:t xml:space="preserve">heat fluxes are calculated individually </w:t>
      </w:r>
      <w:r w:rsidR="00870935">
        <w:t xml:space="preserve">in </w:t>
      </w:r>
      <w:r w:rsidR="00B23E9C">
        <w:t>PRZM5</w:t>
      </w:r>
      <w:r w:rsidR="00870935">
        <w:t xml:space="preserve"> as</w:t>
      </w:r>
      <w:r w:rsidR="006341E3">
        <w:t>:</w:t>
      </w:r>
    </w:p>
    <w:p w14:paraId="0F38E959" w14:textId="77777777" w:rsidR="00A325F2" w:rsidRDefault="00A325F2" w:rsidP="00F60077"/>
    <w:p w14:paraId="022F5309" w14:textId="7B774CF6" w:rsidR="005F3AE6" w:rsidRDefault="00F66168" w:rsidP="00A325F2">
      <w:pPr>
        <w:tabs>
          <w:tab w:val="right" w:pos="2700"/>
          <w:tab w:val="left" w:pos="2880"/>
          <w:tab w:val="center" w:pos="4320"/>
          <w:tab w:val="right" w:pos="9360"/>
        </w:tabs>
      </w:pPr>
      <w:r>
        <w:tab/>
      </w:r>
      <w:r w:rsidR="00B23E9C">
        <w:t>q</w:t>
      </w:r>
      <w:r w:rsidR="00B23E9C" w:rsidRPr="00C12793">
        <w:rPr>
          <w:vertAlign w:val="subscript"/>
        </w:rPr>
        <w:t>lw</w:t>
      </w:r>
      <w:r w:rsidR="00984BE1">
        <w:rPr>
          <w:vertAlign w:val="subscript"/>
        </w:rPr>
        <w:t>,atm</w:t>
      </w:r>
      <w:r>
        <w:tab/>
      </w:r>
      <w:r w:rsidR="00B23E9C">
        <w:t>= EMISS * 0.936e-5 * T</w:t>
      </w:r>
      <w:r w:rsidR="00B23E9C" w:rsidRPr="00B23E9C">
        <w:rPr>
          <w:vertAlign w:val="superscript"/>
        </w:rPr>
        <w:t>2</w:t>
      </w:r>
      <w:r w:rsidR="00B23E9C">
        <w:t xml:space="preserve"> * 11.7e-8</w:t>
      </w:r>
      <w:r w:rsidR="00474FDC">
        <w:tab/>
        <w:t>(4-4</w:t>
      </w:r>
      <w:r w:rsidR="006717B7">
        <w:t>2</w:t>
      </w:r>
      <w:r w:rsidR="00474FDC">
        <w:t>)</w:t>
      </w:r>
    </w:p>
    <w:p w14:paraId="6C9138EA" w14:textId="171492FC" w:rsidR="005F3AE6" w:rsidRDefault="00F66168" w:rsidP="00A325F2">
      <w:pPr>
        <w:tabs>
          <w:tab w:val="right" w:pos="2700"/>
          <w:tab w:val="left" w:pos="2880"/>
          <w:tab w:val="center" w:pos="4320"/>
          <w:tab w:val="right" w:pos="9360"/>
        </w:tabs>
      </w:pPr>
      <w:r>
        <w:tab/>
      </w:r>
      <w:r w:rsidR="00984BE1">
        <w:t>q</w:t>
      </w:r>
      <w:r w:rsidR="00984BE1" w:rsidRPr="00C12793">
        <w:rPr>
          <w:vertAlign w:val="subscript"/>
        </w:rPr>
        <w:t>lw</w:t>
      </w:r>
      <w:r w:rsidR="00984BE1">
        <w:rPr>
          <w:vertAlign w:val="subscript"/>
        </w:rPr>
        <w:t>,soil</w:t>
      </w:r>
      <w:r>
        <w:tab/>
      </w:r>
      <w:r w:rsidR="00984BE1">
        <w:t>= EMISS * 11.7e-8</w:t>
      </w:r>
      <w:r w:rsidR="00A325F2">
        <w:tab/>
        <w:t xml:space="preserve"> </w:t>
      </w:r>
      <w:r w:rsidR="00474FDC">
        <w:t>(4-4</w:t>
      </w:r>
      <w:r w:rsidR="006717B7">
        <w:t>3</w:t>
      </w:r>
      <w:r w:rsidR="00474FDC">
        <w:t>)</w:t>
      </w:r>
    </w:p>
    <w:p w14:paraId="1A414F24" w14:textId="3745719F" w:rsidR="005F3AE6" w:rsidRDefault="00F66168" w:rsidP="00A325F2">
      <w:pPr>
        <w:tabs>
          <w:tab w:val="right" w:pos="2700"/>
          <w:tab w:val="left" w:pos="2880"/>
          <w:tab w:val="center" w:pos="4320"/>
          <w:tab w:val="right" w:pos="9360"/>
        </w:tabs>
      </w:pPr>
      <w:r>
        <w:tab/>
      </w:r>
      <w:r w:rsidR="00B23E9C">
        <w:t>q</w:t>
      </w:r>
      <w:r w:rsidR="00B23E9C" w:rsidRPr="00C12793">
        <w:rPr>
          <w:vertAlign w:val="subscript"/>
        </w:rPr>
        <w:t>e</w:t>
      </w:r>
      <w:r>
        <w:tab/>
      </w:r>
      <w:r w:rsidR="00B23E9C">
        <w:t>= 580.0 * EVAP * 1.0</w:t>
      </w:r>
      <w:r w:rsidR="00474FDC">
        <w:t xml:space="preserve"> </w:t>
      </w:r>
      <w:r w:rsidR="00474FDC">
        <w:tab/>
      </w:r>
      <w:r w:rsidR="00A325F2">
        <w:t xml:space="preserve"> </w:t>
      </w:r>
      <w:r w:rsidR="00474FDC">
        <w:t>(4-4</w:t>
      </w:r>
      <w:r w:rsidR="006717B7">
        <w:t>4</w:t>
      </w:r>
      <w:r w:rsidR="00474FDC">
        <w:t>)</w:t>
      </w:r>
    </w:p>
    <w:p w14:paraId="5685D24C" w14:textId="5E1545C9" w:rsidR="005F3AE6" w:rsidRDefault="00F66168" w:rsidP="00A325F2">
      <w:pPr>
        <w:tabs>
          <w:tab w:val="right" w:pos="2700"/>
          <w:tab w:val="left" w:pos="2880"/>
          <w:tab w:val="center" w:pos="4320"/>
          <w:tab w:val="right" w:pos="9360"/>
        </w:tabs>
      </w:pPr>
      <w:r>
        <w:tab/>
      </w:r>
      <w:r w:rsidR="00984BE1">
        <w:t>q</w:t>
      </w:r>
      <w:r w:rsidR="00984BE1">
        <w:rPr>
          <w:vertAlign w:val="subscript"/>
        </w:rPr>
        <w:t>c</w:t>
      </w:r>
      <w:r>
        <w:tab/>
      </w:r>
      <w:r w:rsidR="00984BE1">
        <w:t xml:space="preserve">= </w:t>
      </w:r>
      <w:r w:rsidR="00984BE1" w:rsidRPr="00A6552E">
        <w:rPr>
          <w:rFonts w:ascii="Symbol" w:hAnsi="Symbol"/>
        </w:rPr>
        <w:t></w:t>
      </w:r>
      <w:r w:rsidR="00984BE1" w:rsidRPr="00A6552E">
        <w:rPr>
          <w:vertAlign w:val="subscript"/>
        </w:rPr>
        <w:t>air</w:t>
      </w:r>
      <w:r w:rsidR="00984BE1">
        <w:rPr>
          <w:vertAlign w:val="subscript"/>
        </w:rPr>
        <w:t xml:space="preserve"> </w:t>
      </w:r>
      <w:r w:rsidR="00984BE1" w:rsidRPr="00B23E9C">
        <w:t>*</w:t>
      </w:r>
      <w:r w:rsidR="00984BE1">
        <w:t xml:space="preserve"> </w:t>
      </w:r>
      <w:r w:rsidR="00984BE1" w:rsidRPr="00B23E9C">
        <w:t>0.2402 * HTC</w:t>
      </w:r>
      <w:r w:rsidR="00474FDC">
        <w:t xml:space="preserve"> </w:t>
      </w:r>
      <w:r w:rsidR="00474FDC">
        <w:tab/>
      </w:r>
      <w:r w:rsidR="00A325F2">
        <w:t xml:space="preserve"> </w:t>
      </w:r>
      <w:r w:rsidR="00474FDC">
        <w:t>(4-4</w:t>
      </w:r>
      <w:r w:rsidR="006717B7">
        <w:t>5</w:t>
      </w:r>
      <w:r w:rsidR="00474FDC">
        <w:t>)</w:t>
      </w:r>
    </w:p>
    <w:p w14:paraId="66E18C9E" w14:textId="20826913" w:rsidR="005F3AE6" w:rsidRDefault="00F66168" w:rsidP="00F66168">
      <w:pPr>
        <w:tabs>
          <w:tab w:val="right" w:pos="2700"/>
          <w:tab w:val="left" w:pos="2880"/>
          <w:tab w:val="right" w:pos="9360"/>
        </w:tabs>
      </w:pPr>
      <w:r>
        <w:tab/>
      </w:r>
      <w:r w:rsidR="00984BE1">
        <w:t>q</w:t>
      </w:r>
      <w:r w:rsidR="00984BE1" w:rsidRPr="00C12793">
        <w:rPr>
          <w:vertAlign w:val="subscript"/>
        </w:rPr>
        <w:t>s</w:t>
      </w:r>
      <w:r>
        <w:rPr>
          <w:vertAlign w:val="subscript"/>
        </w:rPr>
        <w:tab/>
      </w:r>
      <w:r w:rsidR="00984BE1" w:rsidRPr="00C12793">
        <w:t>=</w:t>
      </w:r>
      <w:r w:rsidR="00984BE1">
        <w:t xml:space="preserve"> (1- ABSOIL) * SOLRAD</w:t>
      </w:r>
      <w:r>
        <w:tab/>
      </w:r>
      <w:r w:rsidR="00474FDC">
        <w:t>(4-4</w:t>
      </w:r>
      <w:r w:rsidR="006717B7">
        <w:t>6</w:t>
      </w:r>
      <w:r w:rsidR="00474FDC">
        <w:t>)</w:t>
      </w:r>
    </w:p>
    <w:p w14:paraId="75DC6F86" w14:textId="77777777" w:rsidR="005F3AE6" w:rsidRDefault="005F3AE6" w:rsidP="00F60077"/>
    <w:p w14:paraId="24AF57A0" w14:textId="77777777" w:rsidR="005F3AE6" w:rsidRDefault="0014748D" w:rsidP="00F60077">
      <w:r>
        <w:t>The 4</w:t>
      </w:r>
      <w:r w:rsidRPr="0014748D">
        <w:rPr>
          <w:vertAlign w:val="superscript"/>
        </w:rPr>
        <w:t>th</w:t>
      </w:r>
      <w:r>
        <w:t xml:space="preserve"> order equation for upper boundary temperature (UBT) is then solved using the Newton-Raphson method</w:t>
      </w:r>
      <w:r w:rsidR="00AF7B33">
        <w:t>, in terms of soil surface temperature</w:t>
      </w:r>
      <w:r w:rsidR="0067016B">
        <w:t xml:space="preserve"> using the calculated heat fluxes</w:t>
      </w:r>
      <w:r>
        <w:t>.</w:t>
      </w:r>
      <w:r w:rsidR="00971E8C">
        <w:t xml:space="preserve">  </w:t>
      </w:r>
      <w:r w:rsidR="005F7389">
        <w:t xml:space="preserve">The soil temperature profile is </w:t>
      </w:r>
      <w:r w:rsidR="00C97363">
        <w:t xml:space="preserve">then </w:t>
      </w:r>
      <w:r w:rsidR="005F7389">
        <w:t>calculated, given the upper boundary, bottom boundary, and initial temperatures.</w:t>
      </w:r>
    </w:p>
    <w:p w14:paraId="75C156FC" w14:textId="77777777" w:rsidR="005F3AE6" w:rsidRDefault="00025892" w:rsidP="00F60077">
      <w:pPr>
        <w:pStyle w:val="Heading3"/>
      </w:pPr>
      <w:bookmarkStart w:id="33" w:name="_Toc49249802"/>
      <w:r w:rsidRPr="0031526B">
        <w:lastRenderedPageBreak/>
        <w:t>Temperature</w:t>
      </w:r>
      <w:r>
        <w:t xml:space="preserve"> </w:t>
      </w:r>
      <w:r w:rsidR="006A2AB0">
        <w:t>D</w:t>
      </w:r>
      <w:r>
        <w:t xml:space="preserve">ependent </w:t>
      </w:r>
      <w:r w:rsidR="006A2AB0">
        <w:t>D</w:t>
      </w:r>
      <w:r>
        <w:t>egradation</w:t>
      </w:r>
      <w:bookmarkEnd w:id="33"/>
    </w:p>
    <w:p w14:paraId="1532F4CA" w14:textId="77777777" w:rsidR="005F3AE6" w:rsidRDefault="00025892" w:rsidP="00F60077">
      <w:r>
        <w:t>In PRZM5, the</w:t>
      </w:r>
      <w:r w:rsidR="007D73D0">
        <w:t>re is a</w:t>
      </w:r>
      <w:r w:rsidR="0072244E">
        <w:t xml:space="preserve"> correction for temperature-</w:t>
      </w:r>
      <w:r>
        <w:t xml:space="preserve">dependent degradation based on the </w:t>
      </w:r>
      <w:r>
        <w:rPr>
          <w:i/>
          <w:iCs/>
        </w:rPr>
        <w:t>Q</w:t>
      </w:r>
      <w:r>
        <w:rPr>
          <w:i/>
          <w:iCs/>
          <w:sz w:val="12"/>
          <w:szCs w:val="12"/>
        </w:rPr>
        <w:t xml:space="preserve">10 </w:t>
      </w:r>
      <w:r>
        <w:t>equation (similar to Arrhenius equation):</w:t>
      </w:r>
    </w:p>
    <w:p w14:paraId="5EE5AAF2" w14:textId="3DED4A91" w:rsidR="005F3AE6" w:rsidRDefault="002370A2" w:rsidP="00A325F2">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sSub>
              <m:sSubPr>
                <m:ctrlPr>
                  <w:rPr>
                    <w:rFonts w:ascii="Cambria Math" w:hAnsi="Cambria Math" w:cs="Consolas"/>
                    <w:color w:val="000000"/>
                    <w:sz w:val="19"/>
                    <w:szCs w:val="19"/>
                  </w:rPr>
                </m:ctrlPr>
              </m:sSubPr>
              <m:e>
                <m:r>
                  <m:rPr>
                    <m:sty m:val="p"/>
                  </m:rPr>
                  <w:rPr>
                    <w:rFonts w:ascii="Cambria Math" w:hAnsi="Cambria Math" w:cs="Consolas"/>
                    <w:color w:val="000000"/>
                    <w:sz w:val="19"/>
                    <w:szCs w:val="19"/>
                  </w:rPr>
                  <m:t>Q</m:t>
                </m:r>
              </m:e>
              <m:sub>
                <m:r>
                  <m:rPr>
                    <m:sty m:val="p"/>
                  </m:rPr>
                  <w:rPr>
                    <w:rFonts w:ascii="Cambria Math" w:hAnsi="Cambria Math" w:cs="Consolas"/>
                    <w:color w:val="000000"/>
                    <w:sz w:val="19"/>
                    <w:szCs w:val="19"/>
                  </w:rPr>
                  <m:t>10</m:t>
                </m:r>
              </m:sub>
            </m:sSub>
          </m:e>
          <m:sup>
            <m:f>
              <m:fPr>
                <m:ctrlPr>
                  <w:rPr>
                    <w:rFonts w:ascii="Cambria Math" w:hAnsi="Cambria Math"/>
                  </w:rPr>
                </m:ctrlPr>
              </m:fPr>
              <m:num>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BASE</m:t>
                    </m:r>
                  </m:sub>
                </m:sSub>
              </m:num>
              <m:den>
                <m:r>
                  <m:rPr>
                    <m:sty m:val="p"/>
                  </m:rPr>
                  <w:rPr>
                    <w:rFonts w:ascii="Cambria Math" w:hAnsi="Cambria Math"/>
                  </w:rPr>
                  <m:t>10</m:t>
                </m:r>
              </m:den>
            </m:f>
          </m:sup>
        </m:sSup>
      </m:oMath>
      <w:r w:rsidR="00791FCC">
        <w:rPr>
          <w:rFonts w:eastAsiaTheme="minorEastAsia"/>
        </w:rPr>
        <w:t xml:space="preserve"> </w:t>
      </w:r>
      <w:r>
        <w:rPr>
          <w:rFonts w:eastAsiaTheme="minorEastAsia"/>
        </w:rPr>
        <w:tab/>
      </w:r>
      <w:r w:rsidR="00791FCC">
        <w:rPr>
          <w:rFonts w:eastAsiaTheme="minorEastAsia"/>
        </w:rPr>
        <w:t>(4-4</w:t>
      </w:r>
      <w:r w:rsidR="006717B7">
        <w:rPr>
          <w:rFonts w:eastAsiaTheme="minorEastAsia"/>
        </w:rPr>
        <w:t>7</w:t>
      </w:r>
      <w:r w:rsidR="00791FCC">
        <w:rPr>
          <w:rFonts w:eastAsiaTheme="minorEastAsia"/>
        </w:rPr>
        <w:t>)</w:t>
      </w:r>
    </w:p>
    <w:p w14:paraId="2BDBDD48" w14:textId="77777777" w:rsidR="005F3AE6" w:rsidRDefault="005F3AE6" w:rsidP="00F60077"/>
    <w:p w14:paraId="2CC4E50E" w14:textId="659E0333" w:rsidR="005F3AE6" w:rsidRDefault="00025892" w:rsidP="00F60077">
      <w:r>
        <w:t>Where</w:t>
      </w:r>
      <w:r w:rsidR="00AB3C9E">
        <w:tab/>
      </w:r>
      <w:r w:rsidR="00697E7C">
        <w:rPr>
          <w:i/>
          <w:iCs/>
        </w:rPr>
        <w:t>F</w:t>
      </w:r>
      <w:r w:rsidR="00697E7C" w:rsidRPr="00697E7C">
        <w:rPr>
          <w:i/>
          <w:iCs/>
          <w:vertAlign w:val="subscript"/>
        </w:rPr>
        <w:t>T</w:t>
      </w:r>
      <w:r>
        <w:rPr>
          <w:i/>
          <w:iCs/>
        </w:rPr>
        <w:t xml:space="preserve"> </w:t>
      </w:r>
      <w:r>
        <w:t xml:space="preserve">= correction factor for biodegradation </w:t>
      </w:r>
      <w:r w:rsidR="00697E7C">
        <w:t xml:space="preserve">rate </w:t>
      </w:r>
      <w:r>
        <w:t>based on the actual temperature</w:t>
      </w:r>
    </w:p>
    <w:p w14:paraId="18941205" w14:textId="1710AA82" w:rsidR="005F3AE6" w:rsidRDefault="00697E7C" w:rsidP="00AB3C9E">
      <w:pPr>
        <w:ind w:firstLine="720"/>
      </w:pPr>
      <w:r>
        <w:rPr>
          <w:rFonts w:ascii="Consolas" w:hAnsi="Consolas" w:cs="Consolas"/>
          <w:color w:val="000000"/>
          <w:sz w:val="19"/>
          <w:szCs w:val="19"/>
        </w:rPr>
        <w:t>Q_10</w:t>
      </w:r>
      <w:r w:rsidR="00025892">
        <w:rPr>
          <w:i/>
          <w:iCs/>
        </w:rPr>
        <w:t xml:space="preserve"> </w:t>
      </w:r>
      <w:r w:rsidR="00025892">
        <w:t>= factor for rate increase when temperature increases by 10</w:t>
      </w:r>
      <w:r w:rsidR="00801004" w:rsidRPr="00EF25EF">
        <w:rPr>
          <w:vertAlign w:val="superscript"/>
        </w:rPr>
        <w:t>◦</w:t>
      </w:r>
      <w:r w:rsidR="00025892">
        <w:t>C</w:t>
      </w:r>
    </w:p>
    <w:p w14:paraId="03840BAF" w14:textId="77777777" w:rsidR="005F3AE6" w:rsidRDefault="00025892" w:rsidP="00AB3C9E">
      <w:pPr>
        <w:ind w:firstLine="720"/>
      </w:pPr>
      <w:r>
        <w:rPr>
          <w:i/>
          <w:iCs/>
        </w:rPr>
        <w:t xml:space="preserve">T </w:t>
      </w:r>
      <w:r>
        <w:t>= actual soil temperature</w:t>
      </w:r>
    </w:p>
    <w:p w14:paraId="7BC0DF16" w14:textId="77777777" w:rsidR="005F3AE6" w:rsidRDefault="00025892" w:rsidP="00AB3C9E">
      <w:pPr>
        <w:ind w:firstLine="576"/>
      </w:pPr>
      <w:r>
        <w:rPr>
          <w:i/>
          <w:iCs/>
        </w:rPr>
        <w:t>T</w:t>
      </w:r>
      <w:r>
        <w:rPr>
          <w:i/>
          <w:iCs/>
          <w:sz w:val="12"/>
          <w:szCs w:val="12"/>
        </w:rPr>
        <w:t xml:space="preserve">BASE </w:t>
      </w:r>
      <w:r>
        <w:t>= temperature during the test of biodegradation</w:t>
      </w:r>
    </w:p>
    <w:p w14:paraId="313B36C5" w14:textId="77777777" w:rsidR="005F3AE6" w:rsidRDefault="00975526" w:rsidP="00F60077">
      <w:pPr>
        <w:pStyle w:val="Heading2"/>
      </w:pPr>
      <w:bookmarkStart w:id="34" w:name="_Toc376441533"/>
      <w:bookmarkStart w:id="35" w:name="_Toc376441534"/>
      <w:bookmarkStart w:id="36" w:name="_Toc376441535"/>
      <w:bookmarkStart w:id="37" w:name="_Toc376441536"/>
      <w:bookmarkStart w:id="38" w:name="_Toc376441537"/>
      <w:bookmarkStart w:id="39" w:name="_Toc376441538"/>
      <w:bookmarkStart w:id="40" w:name="_Toc376441539"/>
      <w:bookmarkStart w:id="41" w:name="_Toc376441540"/>
      <w:bookmarkStart w:id="42" w:name="_Toc376441541"/>
      <w:bookmarkStart w:id="43" w:name="_Toc376441542"/>
      <w:bookmarkStart w:id="44" w:name="_Toc376441543"/>
      <w:bookmarkStart w:id="45" w:name="_Toc376441544"/>
      <w:bookmarkStart w:id="46" w:name="_Toc376441545"/>
      <w:bookmarkStart w:id="47" w:name="_Toc376441546"/>
      <w:bookmarkStart w:id="48" w:name="_Toc376441547"/>
      <w:bookmarkStart w:id="49" w:name="_Toc376441548"/>
      <w:bookmarkStart w:id="50" w:name="_Toc376441549"/>
      <w:bookmarkStart w:id="51" w:name="_Toc376441550"/>
      <w:bookmarkStart w:id="52" w:name="_Toc376441551"/>
      <w:bookmarkStart w:id="53" w:name="_Toc376441552"/>
      <w:bookmarkStart w:id="54" w:name="_Toc376441553"/>
      <w:bookmarkStart w:id="55" w:name="_Toc376441554"/>
      <w:bookmarkStart w:id="56" w:name="_Toc376441555"/>
      <w:bookmarkStart w:id="57" w:name="_Toc376441556"/>
      <w:bookmarkStart w:id="58" w:name="_Toc376441557"/>
      <w:bookmarkStart w:id="59" w:name="_Toc376441558"/>
      <w:bookmarkStart w:id="60" w:name="_Toc376441559"/>
      <w:bookmarkStart w:id="61" w:name="_Toc376441560"/>
      <w:bookmarkStart w:id="62" w:name="_Toc376441561"/>
      <w:bookmarkStart w:id="63" w:name="_Toc365363870"/>
      <w:bookmarkStart w:id="64" w:name="_Toc365363922"/>
      <w:bookmarkStart w:id="65" w:name="_Toc365363980"/>
      <w:bookmarkStart w:id="66" w:name="_Toc365528299"/>
      <w:bookmarkStart w:id="67" w:name="_Toc376441562"/>
      <w:bookmarkStart w:id="68" w:name="_Toc365363871"/>
      <w:bookmarkStart w:id="69" w:name="_Toc365363923"/>
      <w:bookmarkStart w:id="70" w:name="_Toc365363981"/>
      <w:bookmarkStart w:id="71" w:name="_Toc365528300"/>
      <w:bookmarkStart w:id="72" w:name="_Toc376441563"/>
      <w:bookmarkStart w:id="73" w:name="_Toc365363872"/>
      <w:bookmarkStart w:id="74" w:name="_Toc365363924"/>
      <w:bookmarkStart w:id="75" w:name="_Toc365363982"/>
      <w:bookmarkStart w:id="76" w:name="_Toc365528301"/>
      <w:bookmarkStart w:id="77" w:name="_Toc376441564"/>
      <w:bookmarkStart w:id="78" w:name="_Toc365363873"/>
      <w:bookmarkStart w:id="79" w:name="_Toc365363925"/>
      <w:bookmarkStart w:id="80" w:name="_Toc365363983"/>
      <w:bookmarkStart w:id="81" w:name="_Toc365528302"/>
      <w:bookmarkStart w:id="82" w:name="_Toc376441565"/>
      <w:bookmarkStart w:id="83" w:name="_Toc365363874"/>
      <w:bookmarkStart w:id="84" w:name="_Toc365363926"/>
      <w:bookmarkStart w:id="85" w:name="_Toc365363984"/>
      <w:bookmarkStart w:id="86" w:name="_Toc365528303"/>
      <w:bookmarkStart w:id="87" w:name="_Toc376441566"/>
      <w:bookmarkStart w:id="88" w:name="_Toc365363875"/>
      <w:bookmarkStart w:id="89" w:name="_Toc365363927"/>
      <w:bookmarkStart w:id="90" w:name="_Toc365363985"/>
      <w:bookmarkStart w:id="91" w:name="_Toc365528304"/>
      <w:bookmarkStart w:id="92" w:name="_Toc376441567"/>
      <w:bookmarkStart w:id="93" w:name="_Toc365363876"/>
      <w:bookmarkStart w:id="94" w:name="_Toc365363928"/>
      <w:bookmarkStart w:id="95" w:name="_Toc365363986"/>
      <w:bookmarkStart w:id="96" w:name="_Toc365528305"/>
      <w:bookmarkStart w:id="97" w:name="_Toc376441568"/>
      <w:bookmarkStart w:id="98" w:name="_Toc365363877"/>
      <w:bookmarkStart w:id="99" w:name="_Toc365363929"/>
      <w:bookmarkStart w:id="100" w:name="_Toc365363987"/>
      <w:bookmarkStart w:id="101" w:name="_Toc365528306"/>
      <w:bookmarkStart w:id="102" w:name="_Toc376441569"/>
      <w:bookmarkStart w:id="103" w:name="_Toc365363878"/>
      <w:bookmarkStart w:id="104" w:name="_Toc365363930"/>
      <w:bookmarkStart w:id="105" w:name="_Toc365363988"/>
      <w:bookmarkStart w:id="106" w:name="_Toc365528307"/>
      <w:bookmarkStart w:id="107" w:name="_Toc376441570"/>
      <w:bookmarkStart w:id="108" w:name="_Toc4924980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t xml:space="preserve">Chemical Application </w:t>
      </w:r>
      <w:r w:rsidR="00A630A0">
        <w:t xml:space="preserve">&amp; </w:t>
      </w:r>
      <w:r>
        <w:t>Foliar Washoff</w:t>
      </w:r>
      <w:bookmarkEnd w:id="108"/>
    </w:p>
    <w:p w14:paraId="47B0ED12" w14:textId="77777777" w:rsidR="005F3AE6" w:rsidRDefault="00743C62" w:rsidP="00F60077">
      <w:r>
        <w:t xml:space="preserve">PRZM5 </w:t>
      </w:r>
      <w:r w:rsidR="007F3027">
        <w:t>includes</w:t>
      </w:r>
      <w:r w:rsidR="0016493A">
        <w:t xml:space="preserve"> </w:t>
      </w:r>
      <w:r w:rsidR="007F3027">
        <w:t>the following application methods</w:t>
      </w:r>
      <w:r w:rsidR="00515FA7">
        <w:t>:</w:t>
      </w:r>
      <w:r w:rsidR="00975526">
        <w:t xml:space="preserve"> </w:t>
      </w:r>
    </w:p>
    <w:p w14:paraId="6983ACA5" w14:textId="77777777" w:rsidR="005F3AE6" w:rsidRDefault="00802DB7" w:rsidP="00F60077">
      <w:pPr>
        <w:pStyle w:val="ListParagraph"/>
        <w:numPr>
          <w:ilvl w:val="0"/>
          <w:numId w:val="26"/>
        </w:numPr>
      </w:pPr>
      <w:r>
        <w:t xml:space="preserve">Below Crop (or </w:t>
      </w:r>
      <w:r w:rsidR="00AB24AA">
        <w:t>Ground</w:t>
      </w:r>
      <w:r>
        <w:t>)</w:t>
      </w:r>
      <w:r w:rsidR="00AB24AA">
        <w:t xml:space="preserve"> </w:t>
      </w:r>
      <w:r w:rsidR="00C51A9A">
        <w:t>–</w:t>
      </w:r>
      <w:r w:rsidR="00AB24AA">
        <w:t xml:space="preserve"> </w:t>
      </w:r>
      <w:r w:rsidR="00C51A9A">
        <w:t>Pesticide is</w:t>
      </w:r>
      <w:r w:rsidR="009E651C">
        <w:t xml:space="preserve"> distributed to 4 cm, linearly decreasing</w:t>
      </w:r>
      <w:r w:rsidR="0016493A">
        <w:t xml:space="preserve"> </w:t>
      </w:r>
      <w:r w:rsidR="009E651C">
        <w:t>with depth.</w:t>
      </w:r>
    </w:p>
    <w:p w14:paraId="7B831F5D" w14:textId="77777777" w:rsidR="005F3AE6" w:rsidRDefault="00802DB7" w:rsidP="00F60077">
      <w:pPr>
        <w:pStyle w:val="ListParagraph"/>
        <w:numPr>
          <w:ilvl w:val="0"/>
          <w:numId w:val="26"/>
        </w:numPr>
      </w:pPr>
      <w:r>
        <w:t>Above Crop (</w:t>
      </w:r>
      <w:r w:rsidR="00AB24AA">
        <w:t>Foliar</w:t>
      </w:r>
      <w:r>
        <w:t>)</w:t>
      </w:r>
      <w:r w:rsidR="00AB24AA">
        <w:t xml:space="preserve"> - </w:t>
      </w:r>
      <w:r w:rsidR="009E651C">
        <w:t>Linear application to foliage based on crop canopy</w:t>
      </w:r>
      <w:r w:rsidR="00AB24AA">
        <w:t>,</w:t>
      </w:r>
      <w:r w:rsidR="009E651C">
        <w:t xml:space="preserve"> which varies during the growing season.</w:t>
      </w:r>
      <w:r>
        <w:t xml:space="preserve"> Any non-intercepted pesticide is treated as a below crop application (see above)</w:t>
      </w:r>
    </w:p>
    <w:p w14:paraId="7057226D" w14:textId="77777777" w:rsidR="005F3AE6" w:rsidRDefault="00802DB7" w:rsidP="00F60077">
      <w:pPr>
        <w:pStyle w:val="ListParagraph"/>
        <w:numPr>
          <w:ilvl w:val="0"/>
          <w:numId w:val="26"/>
        </w:numPr>
      </w:pPr>
      <w:r>
        <w:t>Uniform below crop</w:t>
      </w:r>
      <w:r w:rsidR="001F002A">
        <w:t xml:space="preserve"> - Uniform incorporation into the soil to a user-specified depth.</w:t>
      </w:r>
    </w:p>
    <w:p w14:paraId="59D0A250" w14:textId="77777777" w:rsidR="005F3AE6" w:rsidRDefault="00FA2A69" w:rsidP="00F60077">
      <w:pPr>
        <w:pStyle w:val="ListParagraph"/>
        <w:numPr>
          <w:ilvl w:val="0"/>
          <w:numId w:val="27"/>
        </w:numPr>
      </w:pPr>
      <w:r>
        <w:t xml:space="preserve">T-Band - </w:t>
      </w:r>
      <w:r w:rsidR="009E651C">
        <w:t>Recommended for T-Band granular application. User defines the fraction of chemical to be</w:t>
      </w:r>
      <w:r w:rsidR="00515FA7">
        <w:t xml:space="preserve"> </w:t>
      </w:r>
      <w:r w:rsidR="009E651C">
        <w:t>applied in the top 2 cm</w:t>
      </w:r>
      <w:r w:rsidR="00A62DF0">
        <w:t>,</w:t>
      </w:r>
      <w:r>
        <w:t xml:space="preserve"> and </w:t>
      </w:r>
      <w:r w:rsidR="009E651C">
        <w:t>the remainder of the chemical is applied uniformly between 2 cm and</w:t>
      </w:r>
      <w:r w:rsidR="00AA6843">
        <w:t xml:space="preserve"> </w:t>
      </w:r>
      <w:r w:rsidR="009E651C">
        <w:t>a user</w:t>
      </w:r>
      <w:r>
        <w:t>-specified</w:t>
      </w:r>
      <w:r w:rsidR="00961F4C">
        <w:t xml:space="preserve"> </w:t>
      </w:r>
      <w:r w:rsidR="009E651C">
        <w:t>incorporation depth.</w:t>
      </w:r>
    </w:p>
    <w:p w14:paraId="33EFB480" w14:textId="77777777" w:rsidR="005F3AE6" w:rsidRDefault="00961F4C" w:rsidP="00F60077">
      <w:pPr>
        <w:pStyle w:val="ListParagraph"/>
        <w:numPr>
          <w:ilvl w:val="0"/>
          <w:numId w:val="27"/>
        </w:numPr>
      </w:pPr>
      <w:r>
        <w:t xml:space="preserve">@Depth - </w:t>
      </w:r>
      <w:r w:rsidR="009E651C">
        <w:t xml:space="preserve">Residues are incorporated </w:t>
      </w:r>
      <w:r>
        <w:t>entirely into</w:t>
      </w:r>
      <w:r w:rsidR="009E651C">
        <w:t xml:space="preserve"> a single compartment at </w:t>
      </w:r>
      <w:r>
        <w:t xml:space="preserve">a user-specified </w:t>
      </w:r>
      <w:r w:rsidR="009E651C">
        <w:t>depth.</w:t>
      </w:r>
    </w:p>
    <w:p w14:paraId="0DEC5963" w14:textId="77777777" w:rsidR="00C51A9A" w:rsidRDefault="00C51A9A" w:rsidP="00F60077">
      <w:pPr>
        <w:pStyle w:val="ListParagraph"/>
        <w:numPr>
          <w:ilvl w:val="0"/>
          <w:numId w:val="27"/>
        </w:numPr>
      </w:pPr>
      <w:r>
        <w:t>Increasing to a depth - Pesticide is distributed to user-specified depth, linearly increasing with depth.</w:t>
      </w:r>
    </w:p>
    <w:p w14:paraId="3F2DD7FF" w14:textId="77777777" w:rsidR="00C51A9A" w:rsidRDefault="00C51A9A" w:rsidP="00F60077">
      <w:pPr>
        <w:pStyle w:val="ListParagraph"/>
        <w:numPr>
          <w:ilvl w:val="0"/>
          <w:numId w:val="27"/>
        </w:numPr>
      </w:pPr>
      <w:r>
        <w:t>Decreasing to a depth - Pesticide is distributed to user-specified depth, linearly decreasing with depth.</w:t>
      </w:r>
    </w:p>
    <w:p w14:paraId="5CC431D8" w14:textId="77777777" w:rsidR="005F3AE6" w:rsidRDefault="00C51A9A" w:rsidP="00F60077">
      <w:r>
        <w:t xml:space="preserve">Note: </w:t>
      </w:r>
      <w:r w:rsidR="009E651C">
        <w:t>If DEPI = 0, or DEPI &lt; depth of the first (top) surface</w:t>
      </w:r>
      <w:r w:rsidR="00975526">
        <w:t xml:space="preserve"> </w:t>
      </w:r>
      <w:r w:rsidR="009E651C">
        <w:t>soil layer, the chemical reaching the soil surface is distributed into the first surface soil layer.</w:t>
      </w:r>
    </w:p>
    <w:p w14:paraId="7652C0F4" w14:textId="165CCFF7" w:rsidR="00E57144" w:rsidRDefault="00E57144" w:rsidP="00F60077"/>
    <w:p w14:paraId="01A30363" w14:textId="65C59978" w:rsidR="006B0926" w:rsidRDefault="006B0926" w:rsidP="00F60077"/>
    <w:p w14:paraId="689D8CC0" w14:textId="1880CDE9" w:rsidR="006B0926" w:rsidRDefault="006B0926" w:rsidP="00F60077"/>
    <w:p w14:paraId="168B8447" w14:textId="073435DE" w:rsidR="006B0926" w:rsidRDefault="006B0926" w:rsidP="006B0926">
      <w:pPr>
        <w:pStyle w:val="Heading2"/>
      </w:pPr>
      <w:bookmarkStart w:id="109" w:name="_Toc49249804"/>
      <w:r>
        <w:t xml:space="preserve">Chemical </w:t>
      </w:r>
      <w:r w:rsidR="007F719B">
        <w:t>A</w:t>
      </w:r>
      <w:r>
        <w:t xml:space="preserve">pplication </w:t>
      </w:r>
      <w:r w:rsidR="007F719B">
        <w:t>T</w:t>
      </w:r>
      <w:r>
        <w:t xml:space="preserve">iming with </w:t>
      </w:r>
      <w:r w:rsidR="007F719B">
        <w:t>R</w:t>
      </w:r>
      <w:r>
        <w:t xml:space="preserve">espect to </w:t>
      </w:r>
      <w:r w:rsidR="007F719B">
        <w:t>R</w:t>
      </w:r>
      <w:r>
        <w:t>ainfall</w:t>
      </w:r>
      <w:bookmarkEnd w:id="109"/>
    </w:p>
    <w:p w14:paraId="015E5803" w14:textId="76370BC0" w:rsidR="006B0926" w:rsidRDefault="006B0926" w:rsidP="00494C06">
      <w:r>
        <w:t>Because farmers are unlikely to apply chemicals to fields when a large storm is reliably predicted, the PRZM5 has an optional algorithm to adjust the application timing to avoid such events.  This algorithm will check the weather and scan forward for predictable events. A predictable event is determined by both the size of the event and the number of days looking forward into the future. For example, a farmer is unlikely to apply chemicals on a day when weather reports indicate that a 5</w:t>
      </w:r>
      <w:r w:rsidR="00CD61C6">
        <w:t>-</w:t>
      </w:r>
      <w:r>
        <w:t xml:space="preserve">inch rainfall event will occur the following day.  The built-in algorithm works as shown in Figure 4.4, where the program scans forward and backward for a most likely application day.  In this figure, </w:t>
      </w:r>
      <w:r w:rsidR="00494C06">
        <w:t xml:space="preserve">an original application day has been selected as indicated by the black hash mark.  The program then scans the weather file forward and searches whether </w:t>
      </w:r>
      <w:r>
        <w:t>a hard rain  (variab</w:t>
      </w:r>
      <w:r w:rsidRPr="00CD61C6">
        <w:t>le named rain_limit in PRZM5)</w:t>
      </w:r>
      <w:r w:rsidR="00494C06" w:rsidRPr="00CD61C6">
        <w:t xml:space="preserve"> occurs within the acceptable window  as indicated by the yellow shaded range (intolerable_rain_window in PRZM5). If a hard rain occurs within the range, then the program proposes a new application date that is one day forward from the original date (orange hash mark in figure).  If the hard rain still occurs within the acceptable window </w:t>
      </w:r>
      <w:bookmarkStart w:id="110" w:name="_Hlk49243233"/>
      <w:r w:rsidR="00494C06" w:rsidRPr="00CD61C6">
        <w:t>(yellow shaded range)</w:t>
      </w:r>
      <w:bookmarkEnd w:id="110"/>
      <w:r w:rsidR="00494C06" w:rsidRPr="00CD61C6">
        <w:t xml:space="preserve">, then the program proposes a date one day before the original date. If a hard rain still occurs in the unacceptable range, then the program proposes a new date 2 days forward from the original date.  This forward and backward checking occurs until a satisfactory date is found.  If no date is </w:t>
      </w:r>
      <w:r w:rsidR="00494C06" w:rsidRPr="00CD61C6">
        <w:lastRenderedPageBreak/>
        <w:t xml:space="preserve">found within the </w:t>
      </w:r>
      <w:r w:rsidR="00CD61C6" w:rsidRPr="00CD61C6">
        <w:t>user a user-specified maximum window (optimum_application_window in PRZM5)</w:t>
      </w:r>
      <w:r w:rsidR="00CD61C6">
        <w:t>, then the program uses the original date regardless of rainfall conditions.</w:t>
      </w:r>
    </w:p>
    <w:p w14:paraId="3AD120D0" w14:textId="77777777" w:rsidR="00CD61C6" w:rsidRDefault="00CD61C6" w:rsidP="00494C06"/>
    <w:p w14:paraId="1B6311C1" w14:textId="77777777" w:rsidR="006B0926" w:rsidRDefault="006B0926" w:rsidP="00494C06"/>
    <w:p w14:paraId="42ACE877" w14:textId="77777777" w:rsidR="006B0926" w:rsidRDefault="006B0926" w:rsidP="006B0926">
      <w:pPr>
        <w:keepNext/>
      </w:pPr>
      <w:r>
        <w:rPr>
          <w:noProof/>
        </w:rPr>
        <w:drawing>
          <wp:inline distT="0" distB="0" distL="0" distR="0" wp14:anchorId="1A40C5DF" wp14:editId="41F3CC43">
            <wp:extent cx="4853940" cy="335280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3940" cy="3352800"/>
                    </a:xfrm>
                    <a:prstGeom prst="rect">
                      <a:avLst/>
                    </a:prstGeom>
                    <a:noFill/>
                  </pic:spPr>
                </pic:pic>
              </a:graphicData>
            </a:graphic>
          </wp:inline>
        </w:drawing>
      </w:r>
    </w:p>
    <w:p w14:paraId="7E5EE9EB" w14:textId="0929EEA3" w:rsidR="006B0926" w:rsidRDefault="006B0926" w:rsidP="006B0926">
      <w:pPr>
        <w:pStyle w:val="Caption"/>
      </w:pPr>
      <w:r>
        <w:t>Figure 4.4. Algorithm for choosing application date</w:t>
      </w:r>
    </w:p>
    <w:p w14:paraId="20681A58" w14:textId="5AA45FEC" w:rsidR="006B0926" w:rsidRDefault="006B0926" w:rsidP="00F60077"/>
    <w:p w14:paraId="6F00D4DF" w14:textId="2BD9B8A8" w:rsidR="006B0926" w:rsidRDefault="006B0926" w:rsidP="00F60077"/>
    <w:p w14:paraId="5A8DD308" w14:textId="77777777" w:rsidR="006B0926" w:rsidRDefault="006B0926" w:rsidP="00F60077"/>
    <w:p w14:paraId="5FC1520A" w14:textId="56CAE5F5" w:rsidR="00E57144" w:rsidRDefault="00E57144" w:rsidP="00F60077">
      <w:pPr>
        <w:pStyle w:val="Heading2"/>
      </w:pPr>
      <w:bookmarkStart w:id="111" w:name="_Toc49249805"/>
      <w:r>
        <w:t>Chemical Processes on Canopy</w:t>
      </w:r>
      <w:bookmarkEnd w:id="111"/>
    </w:p>
    <w:p w14:paraId="16753E26" w14:textId="72AC24EC" w:rsidR="00E57144" w:rsidRDefault="00E57144" w:rsidP="00F60077">
      <w:r>
        <w:t>Chemical degradation on the canopy is modeled as a first order process</w:t>
      </w:r>
      <w:r w:rsidR="00A325F2">
        <w:t xml:space="preserve"> </w:t>
      </w:r>
      <w:r>
        <w:t>and solved with analytical solutions</w:t>
      </w:r>
    </w:p>
    <w:p w14:paraId="6E4CB0EB" w14:textId="77777777" w:rsidR="00E57144" w:rsidRDefault="00E57144" w:rsidP="00F60077"/>
    <w:p w14:paraId="212FFCF5" w14:textId="4605C89B" w:rsidR="00E57144" w:rsidRDefault="00E57144" w:rsidP="00F60077">
      <w:r>
        <w:t>Pesticide foliar washoff in PRZM5 is calculated in the same manner as in PRZM3 (although the PRZM3 manual did not coincide with the PRZM3 code).  In PRZM3, residues from washoff are vertically distributed in the soil in proportion to the available space in the soil to a depth of 2 cm. To perform this calculation, the program estimates the available pore space in each compartment down to 2 cm. It then allocates the washed off pesticide among the compartments in proportion to the available space.</w:t>
      </w:r>
    </w:p>
    <w:p w14:paraId="0DDE065F" w14:textId="77777777" w:rsidR="005F3AE6" w:rsidRDefault="00975526" w:rsidP="00F60077">
      <w:pPr>
        <w:pStyle w:val="Heading2"/>
      </w:pPr>
      <w:bookmarkStart w:id="112" w:name="_Toc49249806"/>
      <w:r>
        <w:t>Chemical Runoff &amp; Vertical Transport in Soil</w:t>
      </w:r>
      <w:bookmarkEnd w:id="112"/>
    </w:p>
    <w:p w14:paraId="19A7257C" w14:textId="77777777" w:rsidR="008D68F3" w:rsidRDefault="00E06673" w:rsidP="00F60077">
      <w:pPr>
        <w:pStyle w:val="Heading3"/>
      </w:pPr>
      <w:bookmarkStart w:id="113" w:name="_Toc49249807"/>
      <w:r>
        <w:t>Transport Model</w:t>
      </w:r>
      <w:bookmarkEnd w:id="113"/>
    </w:p>
    <w:p w14:paraId="3C55B7A6" w14:textId="1E2C860B" w:rsidR="008D68F3" w:rsidRDefault="008D68F3" w:rsidP="00F60077">
      <w:r w:rsidRPr="002E1265">
        <w:t xml:space="preserve">PRZM5 simulates chemical changes </w:t>
      </w:r>
      <w:r w:rsidR="0012768F">
        <w:t xml:space="preserve">to </w:t>
      </w:r>
      <w:r w:rsidRPr="002E1265">
        <w:t>mass in the soil by runoff, erosion, volatilization, degradation and several other processes.  The PRZM5 solute simulation is a classic vertical solute transport model with advection, dispersion, and dissipation, where the dissipation processes include degradation, and removal by runoff, erosion, and plant uptake.</w:t>
      </w:r>
      <w:r w:rsidR="00A97F5F">
        <w:t xml:space="preserve">  </w:t>
      </w:r>
      <w:r w:rsidR="0012586C">
        <w:t>Additionally,</w:t>
      </w:r>
      <w:r w:rsidR="00A97F5F">
        <w:t xml:space="preserve"> PRZM5 can handle nonlinear isotherms and nonequilibrium sorption.  The core mass balance </w:t>
      </w:r>
      <w:r w:rsidRPr="002E1265">
        <w:t xml:space="preserve">PRZM5 </w:t>
      </w:r>
      <w:r w:rsidR="00A97F5F">
        <w:t>relationships are as follows:</w:t>
      </w:r>
    </w:p>
    <w:p w14:paraId="0D22415A" w14:textId="77777777" w:rsidR="00CD47FA" w:rsidRDefault="00CD47FA" w:rsidP="00F60077"/>
    <w:p w14:paraId="6B06FCE0" w14:textId="77777777" w:rsidR="00144674" w:rsidRPr="00144674" w:rsidRDefault="00CD47FA" w:rsidP="0012586C">
      <w:pPr>
        <w:tabs>
          <w:tab w:val="center" w:pos="4320"/>
        </w:tabs>
        <w:rPr>
          <w:rFonts w:eastAsiaTheme="minorEastAsia"/>
        </w:rPr>
      </w:pPr>
      <w:r>
        <w:rPr>
          <w:rFonts w:eastAsiaTheme="minorEastAsia"/>
        </w:rPr>
        <w:lastRenderedPageBreak/>
        <w:tab/>
      </w:r>
      <m:oMath>
        <m:f>
          <m:fPr>
            <m:ctrlPr>
              <w:rPr>
                <w:rFonts w:ascii="Cambria Math" w:hAnsi="Cambria Math"/>
              </w:rPr>
            </m:ctrlPr>
          </m:fPr>
          <m:num>
            <m:r>
              <w:rPr>
                <w:rFonts w:ascii="Cambria Math" w:hAnsi="Cambria Math"/>
              </w:rPr>
              <m:t>∂VC</m:t>
            </m:r>
          </m:num>
          <m:den>
            <m:r>
              <w:rPr>
                <w:rFonts w:ascii="Cambria Math" w:hAnsi="Cambria Math"/>
              </w:rPr>
              <m:t>∂t</m:t>
            </m:r>
          </m:den>
        </m:f>
        <m:r>
          <m:rPr>
            <m:sty m:val="p"/>
          </m:rPr>
          <w:rPr>
            <w:rFonts w:ascii="Cambria Math" w:hAnsi="Cambria Math"/>
          </w:rPr>
          <m:t>+</m:t>
        </m:r>
        <m:r>
          <w:rPr>
            <w:rFonts w:ascii="Cambria Math" w:hAnsi="Cambria Math"/>
          </w:rPr>
          <m:t>M</m:t>
        </m:r>
        <m:f>
          <m:fPr>
            <m:ctrlPr>
              <w:rPr>
                <w:rFonts w:ascii="Cambria Math" w:hAnsi="Cambria Math"/>
              </w:rPr>
            </m:ctrlPr>
          </m:fPr>
          <m:num>
            <m:r>
              <w:rPr>
                <w:rFonts w:ascii="Cambria Math" w:hAnsi="Cambria Math"/>
              </w:rPr>
              <m:t>∂S</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G</m:t>
            </m:r>
          </m:num>
          <m:den>
            <m:r>
              <w:rPr>
                <w:rFonts w:ascii="Cambria Math" w:hAnsi="Cambria Math"/>
              </w:rPr>
              <m:t>∂t</m:t>
            </m:r>
          </m:den>
        </m:f>
        <m:r>
          <m:rPr>
            <m:sty m:val="p"/>
          </m:rPr>
          <w:rPr>
            <w:rFonts w:ascii="Cambria Math" w:hAnsi="Cambria Math"/>
          </w:rPr>
          <m:t>=</m:t>
        </m:r>
      </m:oMath>
    </w:p>
    <w:p w14:paraId="6ACD887B" w14:textId="211ADDA7" w:rsidR="00CD47FA" w:rsidRDefault="00144674" w:rsidP="00A325F2">
      <w:pPr>
        <w:tabs>
          <w:tab w:val="center" w:pos="4320"/>
          <w:tab w:val="right" w:pos="9360"/>
        </w:tabs>
      </w:pPr>
      <w:r>
        <w:rPr>
          <w:rFonts w:eastAsiaTheme="minorEastAsia"/>
        </w:rPr>
        <w:tab/>
      </w:r>
      <m:oMath>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w</m:t>
            </m:r>
          </m:sub>
        </m:sSub>
        <m:sSub>
          <m:sSubPr>
            <m:ctrlPr>
              <w:rPr>
                <w:rFonts w:ascii="Cambria Math" w:hAnsi="Cambria Math"/>
              </w:rPr>
            </m:ctrlPr>
          </m:sSubPr>
          <m:e>
            <m:r>
              <w:rPr>
                <w:rFonts w:ascii="Cambria Math" w:hAnsi="Cambria Math"/>
              </w:rPr>
              <m:t>V</m:t>
            </m:r>
          </m:e>
          <m:sub>
            <m:r>
              <w:rPr>
                <w:rFonts w:ascii="Cambria Math" w:hAnsi="Cambria Math"/>
              </w:rPr>
              <m:t>w</m:t>
            </m:r>
          </m:sub>
        </m:s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r>
          <w:rPr>
            <w:rFonts w:ascii="Cambria Math" w:hAnsi="Cambria Math"/>
          </w:rPr>
          <m:t>MS</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g</m:t>
            </m:r>
          </m:sub>
        </m:sSub>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G</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zC</m:t>
        </m:r>
        <m:r>
          <m:rPr>
            <m:sty m:val="p"/>
          </m:rPr>
          <w:rPr>
            <w:rFonts w:ascii="Cambria Math" w:hAnsi="Cambria Math"/>
          </w:rPr>
          <m:t>-</m:t>
        </m:r>
        <m:r>
          <w:rPr>
            <w:rFonts w:ascii="Cambria Math" w:hAnsi="Cambria Math"/>
          </w:rPr>
          <m:t>E</m:t>
        </m:r>
        <m:r>
          <m:rPr>
            <m:sty m:val="p"/>
          </m:rPr>
          <w:rPr>
            <w:rFonts w:ascii="Cambria Math" w:hAnsi="Cambria Math"/>
          </w:rPr>
          <m:t>Δ</m:t>
        </m:r>
        <m:r>
          <w:rPr>
            <w:rFonts w:ascii="Cambria Math" w:hAnsi="Cambria Math"/>
          </w:rPr>
          <m:t>zS</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f>
          <m:fPr>
            <m:ctrlPr>
              <w:rPr>
                <w:rFonts w:ascii="Cambria Math" w:hAnsi="Cambria Math"/>
              </w:rPr>
            </m:ctrlPr>
          </m:fPr>
          <m:num>
            <m:r>
              <w:rPr>
                <w:rFonts w:ascii="Cambria Math" w:hAnsi="Cambria Math"/>
              </w:rPr>
              <m:t>∂C</m:t>
            </m:r>
          </m:num>
          <m:den>
            <m:r>
              <w:rPr>
                <w:rFonts w:ascii="Cambria Math" w:hAnsi="Cambria Math"/>
              </w:rPr>
              <m:t>∂t</m:t>
            </m:r>
          </m:den>
        </m:f>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DAθ</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A</m:t>
        </m:r>
        <m:sSub>
          <m:sSubPr>
            <m:ctrlPr>
              <w:rPr>
                <w:rFonts w:ascii="Cambria Math" w:hAnsi="Cambria Math"/>
              </w:rPr>
            </m:ctrlPr>
          </m:sSubPr>
          <m:e>
            <m:r>
              <w:rPr>
                <w:rFonts w:ascii="Cambria Math" w:hAnsi="Cambria Math"/>
              </w:rPr>
              <m:t>θ</m:t>
            </m:r>
          </m:e>
          <m:sub>
            <m:r>
              <w:rPr>
                <w:rFonts w:ascii="Cambria Math" w:hAnsi="Cambria Math"/>
              </w:rPr>
              <m:t>g</m:t>
            </m:r>
          </m:sub>
        </m:sSub>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 xml:space="preserve">2 </m:t>
                </m:r>
              </m:sub>
            </m:sSub>
          </m:num>
          <m:den>
            <m:r>
              <w:rPr>
                <w:rFonts w:ascii="Cambria Math" w:hAnsi="Cambria Math"/>
              </w:rPr>
              <m:t>∂t</m:t>
            </m:r>
          </m:den>
        </m:f>
      </m:oMath>
      <w:r w:rsidR="00CD47FA">
        <w:rPr>
          <w:rFonts w:eastAsiaTheme="minorEastAsia"/>
        </w:rPr>
        <w:t xml:space="preserve">   </w:t>
      </w:r>
      <w:r w:rsidR="00CD47FA">
        <w:rPr>
          <w:rFonts w:eastAsiaTheme="minorEastAsia"/>
        </w:rPr>
        <w:tab/>
      </w:r>
      <w:r w:rsidR="00CD47FA">
        <w:t>(4-48)</w:t>
      </w:r>
    </w:p>
    <w:p w14:paraId="69F9D16A" w14:textId="77777777" w:rsidR="00CD47FA" w:rsidRDefault="00CD47FA" w:rsidP="00F60077"/>
    <w:p w14:paraId="66259192" w14:textId="0379A9D9" w:rsidR="00CD47FA" w:rsidRPr="00CD47FA" w:rsidRDefault="00CD47FA" w:rsidP="00A325F2">
      <w:pPr>
        <w:tabs>
          <w:tab w:val="center" w:pos="4320"/>
          <w:tab w:val="right" w:pos="9360"/>
        </w:tabs>
      </w:pPr>
      <w:r>
        <w:rPr>
          <w:rFonts w:eastAsiaTheme="minorEastAsia"/>
        </w:rPr>
        <w:tab/>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w:rPr>
                <w:rFonts w:ascii="Cambria Math" w:hAnsi="Cambria Math"/>
              </w:rPr>
              <m:t>Mk</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w:r>
        <w:rPr>
          <w:rFonts w:eastAsiaTheme="minorEastAsia"/>
        </w:rPr>
        <w:t xml:space="preserve"> </w:t>
      </w:r>
      <w:r>
        <w:rPr>
          <w:rFonts w:eastAsiaTheme="minorEastAsia"/>
        </w:rPr>
        <w:tab/>
      </w:r>
      <w:r>
        <w:t>(4-49)</w:t>
      </w:r>
    </w:p>
    <w:p w14:paraId="1872E3A6" w14:textId="77777777" w:rsidR="008D68F3" w:rsidRDefault="008D68F3" w:rsidP="00F60077"/>
    <w:p w14:paraId="418E2BF0" w14:textId="77777777" w:rsidR="00A325F2" w:rsidRDefault="008D68F3" w:rsidP="00F60077">
      <w:r w:rsidRPr="002E1265">
        <w:t>Where</w:t>
      </w:r>
      <w:r w:rsidRPr="002E1265">
        <w:tab/>
      </w:r>
    </w:p>
    <w:p w14:paraId="0A9404CA" w14:textId="557D435D" w:rsidR="008D68F3" w:rsidRDefault="008D68F3" w:rsidP="00F60077">
      <w:r w:rsidRPr="002E1265">
        <w:t>C = concentration in water (mass/volume)</w:t>
      </w:r>
    </w:p>
    <w:p w14:paraId="6B8876AC" w14:textId="77777777" w:rsidR="002D4DC2" w:rsidRPr="002E1265" w:rsidRDefault="002D4DC2" w:rsidP="00F60077">
      <w:r>
        <w:t>k</w:t>
      </w:r>
      <w:r w:rsidRPr="002D4DC2">
        <w:rPr>
          <w:vertAlign w:val="subscript"/>
        </w:rPr>
        <w:t>2</w:t>
      </w:r>
      <w:r>
        <w:t xml:space="preserve"> = sorbed-phase referenced mass transfer coefficient</w:t>
      </w:r>
      <w:r w:rsidRPr="002E1265">
        <w:t xml:space="preserve"> (time</w:t>
      </w:r>
      <w:r w:rsidRPr="002E1265">
        <w:rPr>
          <w:vertAlign w:val="superscript"/>
        </w:rPr>
        <w:t>-1</w:t>
      </w:r>
      <w:r w:rsidRPr="002E1265">
        <w:t>)</w:t>
      </w:r>
    </w:p>
    <w:p w14:paraId="6D3D94A6" w14:textId="511157A3" w:rsidR="008D68F3" w:rsidRDefault="008D68F3" w:rsidP="00F60077">
      <w:r w:rsidRPr="002E1265">
        <w:t>S = sorbed concentration (mass/mass)</w:t>
      </w:r>
    </w:p>
    <w:p w14:paraId="6E7CA15C" w14:textId="215BE341" w:rsidR="00635DDE" w:rsidRDefault="00635DDE" w:rsidP="00F60077">
      <w:r w:rsidRPr="002E1265">
        <w:t>S</w:t>
      </w:r>
      <w:r w:rsidR="00A97F5F">
        <w:rPr>
          <w:vertAlign w:val="subscript"/>
        </w:rPr>
        <w:t>e</w:t>
      </w:r>
      <w:r w:rsidRPr="002E1265">
        <w:t xml:space="preserve"> = </w:t>
      </w:r>
      <w:r>
        <w:t xml:space="preserve">region 2 </w:t>
      </w:r>
      <w:r w:rsidRPr="002E1265">
        <w:t xml:space="preserve">sorbed concentration </w:t>
      </w:r>
      <w:r>
        <w:t>that would be at equilibrium with Region</w:t>
      </w:r>
      <w:r w:rsidR="00A97F5F">
        <w:t xml:space="preserve"> </w:t>
      </w:r>
      <w:r>
        <w:t>1</w:t>
      </w:r>
      <w:r w:rsidRPr="002E1265">
        <w:t>(mass/mass)</w:t>
      </w:r>
    </w:p>
    <w:p w14:paraId="3E472668" w14:textId="5D2A02B0" w:rsidR="00635DDE" w:rsidRDefault="00635DDE" w:rsidP="00F60077">
      <w:r w:rsidRPr="002E1265">
        <w:t>S</w:t>
      </w:r>
      <w:r>
        <w:rPr>
          <w:vertAlign w:val="subscript"/>
        </w:rPr>
        <w:t>2</w:t>
      </w:r>
      <w:r w:rsidRPr="002E1265">
        <w:t xml:space="preserve"> = </w:t>
      </w:r>
      <w:r w:rsidR="00A97F5F">
        <w:t xml:space="preserve">region 2 </w:t>
      </w:r>
      <w:r w:rsidR="00A97F5F" w:rsidRPr="002E1265">
        <w:t>sorbed concentration</w:t>
      </w:r>
      <w:r w:rsidRPr="002E1265">
        <w:t xml:space="preserve"> (mass/mass)</w:t>
      </w:r>
    </w:p>
    <w:p w14:paraId="4A99317B" w14:textId="2FB5FE1E" w:rsidR="008D68F3" w:rsidRPr="002E1265" w:rsidRDefault="008D68F3" w:rsidP="00F60077">
      <w:r>
        <w:t>G = concentration in gas phase (mass/volume)</w:t>
      </w:r>
    </w:p>
    <w:p w14:paraId="720C2362" w14:textId="77777777" w:rsidR="008D68F3" w:rsidRDefault="008D68F3" w:rsidP="00F60077">
      <w:r w:rsidRPr="002E1265">
        <w:t>V = volume of water in the compartment (volume)</w:t>
      </w:r>
    </w:p>
    <w:p w14:paraId="56B64F6D" w14:textId="77777777" w:rsidR="0005283B" w:rsidRPr="002E1265" w:rsidRDefault="0005283B" w:rsidP="00F60077">
      <w:r w:rsidRPr="0005283B">
        <w:t>V</w:t>
      </w:r>
      <w:r w:rsidRPr="0005283B">
        <w:rPr>
          <w:vertAlign w:val="subscript"/>
        </w:rPr>
        <w:t>g</w:t>
      </w:r>
      <w:r w:rsidRPr="0005283B">
        <w:t xml:space="preserve"> = volume of </w:t>
      </w:r>
      <w:r>
        <w:t>gas</w:t>
      </w:r>
      <w:r w:rsidRPr="0005283B">
        <w:t xml:space="preserve"> in the compartment (volume)</w:t>
      </w:r>
    </w:p>
    <w:p w14:paraId="2B11E6EF" w14:textId="77777777" w:rsidR="008D68F3" w:rsidRDefault="008D68F3" w:rsidP="00F60077">
      <w:r w:rsidRPr="002E1265">
        <w:t>M = mass of soil in compartment (mass)</w:t>
      </w:r>
    </w:p>
    <w:p w14:paraId="68D52C99" w14:textId="73E2991D" w:rsidR="00635DDE" w:rsidRPr="00635DDE" w:rsidRDefault="00635DDE" w:rsidP="00F60077">
      <w:r>
        <w:t>m</w:t>
      </w:r>
      <w:r w:rsidRPr="00635DDE">
        <w:rPr>
          <w:vertAlign w:val="subscript"/>
        </w:rPr>
        <w:t>2</w:t>
      </w:r>
      <w:r>
        <w:t xml:space="preserve"> =mass in nonequilibrium region</w:t>
      </w:r>
    </w:p>
    <w:p w14:paraId="551CD840" w14:textId="5718F408" w:rsidR="008D68F3" w:rsidRPr="002E1265" w:rsidRDefault="008D68F3" w:rsidP="00F60077">
      <w:r w:rsidRPr="002E1265">
        <w:t>µ</w:t>
      </w:r>
      <w:r w:rsidRPr="002E1265">
        <w:rPr>
          <w:vertAlign w:val="subscript"/>
        </w:rPr>
        <w:t>w</w:t>
      </w:r>
      <w:r w:rsidRPr="002E1265">
        <w:t xml:space="preserve"> = first</w:t>
      </w:r>
      <w:r w:rsidR="0005283B">
        <w:t>-</w:t>
      </w:r>
      <w:r w:rsidRPr="002E1265">
        <w:t>order degradation coefficient for water phase (time</w:t>
      </w:r>
      <w:r w:rsidRPr="002E1265">
        <w:rPr>
          <w:vertAlign w:val="superscript"/>
        </w:rPr>
        <w:t>-1</w:t>
      </w:r>
      <w:r w:rsidRPr="002E1265">
        <w:t>)</w:t>
      </w:r>
    </w:p>
    <w:p w14:paraId="4EA0F3F4" w14:textId="7356B28A" w:rsidR="008D68F3" w:rsidRDefault="008D68F3" w:rsidP="00F60077">
      <w:r w:rsidRPr="002E1265">
        <w:t>µ</w:t>
      </w:r>
      <w:r w:rsidRPr="002E1265">
        <w:rPr>
          <w:vertAlign w:val="subscript"/>
        </w:rPr>
        <w:t>s</w:t>
      </w:r>
      <w:r w:rsidRPr="002E1265">
        <w:t xml:space="preserve"> = first</w:t>
      </w:r>
      <w:r w:rsidR="0005283B">
        <w:t>-</w:t>
      </w:r>
      <w:r w:rsidRPr="002E1265">
        <w:t>order coefficient for sorbed phase (time</w:t>
      </w:r>
      <w:r w:rsidRPr="002E1265">
        <w:rPr>
          <w:vertAlign w:val="superscript"/>
        </w:rPr>
        <w:t>-1</w:t>
      </w:r>
      <w:r w:rsidRPr="002E1265">
        <w:t>)</w:t>
      </w:r>
      <w:r w:rsidRPr="002E1265">
        <w:tab/>
      </w:r>
    </w:p>
    <w:p w14:paraId="0FBBB647" w14:textId="77777777" w:rsidR="008D68F3" w:rsidRPr="002E1265" w:rsidRDefault="008D68F3" w:rsidP="00F60077">
      <w:r w:rsidRPr="002E1265">
        <w:t>µ</w:t>
      </w:r>
      <w:r>
        <w:rPr>
          <w:vertAlign w:val="subscript"/>
        </w:rPr>
        <w:t>g</w:t>
      </w:r>
      <w:r w:rsidRPr="002E1265">
        <w:t xml:space="preserve"> = first</w:t>
      </w:r>
      <w:r w:rsidR="0005283B">
        <w:t>-</w:t>
      </w:r>
      <w:r w:rsidRPr="002E1265">
        <w:t xml:space="preserve">order degradation coefficient for </w:t>
      </w:r>
      <w:r>
        <w:t>gas</w:t>
      </w:r>
      <w:r w:rsidRPr="002E1265">
        <w:t xml:space="preserve"> phase (time</w:t>
      </w:r>
      <w:r w:rsidRPr="002E1265">
        <w:rPr>
          <w:vertAlign w:val="superscript"/>
        </w:rPr>
        <w:t>-1</w:t>
      </w:r>
      <w:r w:rsidRPr="002E1265">
        <w:t>)</w:t>
      </w:r>
    </w:p>
    <w:p w14:paraId="2F4C8514" w14:textId="600C5DF4" w:rsidR="008D68F3" w:rsidRPr="002E1265" w:rsidRDefault="008D68F3" w:rsidP="00F60077">
      <w:r w:rsidRPr="002E1265">
        <w:t>q</w:t>
      </w:r>
      <w:r w:rsidRPr="002E1265">
        <w:rPr>
          <w:vertAlign w:val="subscript"/>
        </w:rPr>
        <w:t xml:space="preserve"> </w:t>
      </w:r>
      <w:r w:rsidRPr="002E1265">
        <w:t>= runoff flow intensity associated with depth z (volume/time/length)</w:t>
      </w:r>
      <w:r w:rsidRPr="002E1265">
        <w:tab/>
      </w:r>
    </w:p>
    <w:p w14:paraId="259A2E74" w14:textId="77777777" w:rsidR="008D68F3" w:rsidRPr="002E1265" w:rsidRDefault="008D68F3" w:rsidP="00F60077">
      <w:r w:rsidRPr="002E1265">
        <w:t>E</w:t>
      </w:r>
      <w:r w:rsidRPr="002E1265">
        <w:rPr>
          <w:vertAlign w:val="subscript"/>
        </w:rPr>
        <w:t>z</w:t>
      </w:r>
      <w:r w:rsidRPr="002E1265">
        <w:t xml:space="preserve"> = eroded sediment flow intensity associated with depth z (mass/time/length)</w:t>
      </w:r>
    </w:p>
    <w:p w14:paraId="26F4D7FB" w14:textId="0D8DB7D0" w:rsidR="008D68F3" w:rsidRPr="002E1265" w:rsidRDefault="008D68F3" w:rsidP="00F60077">
      <w:r w:rsidRPr="002E1265">
        <w:t>Q</w:t>
      </w:r>
      <w:r w:rsidRPr="002E1265">
        <w:rPr>
          <w:vertAlign w:val="subscript"/>
        </w:rPr>
        <w:t>I</w:t>
      </w:r>
      <w:r w:rsidRPr="002E1265">
        <w:t xml:space="preserve"> = </w:t>
      </w:r>
      <w:r w:rsidR="0012768F">
        <w:t>i</w:t>
      </w:r>
      <w:r w:rsidRPr="002E1265">
        <w:t>nfiltration flow (vertical) at depth z (volume/time)</w:t>
      </w:r>
    </w:p>
    <w:p w14:paraId="1A0E88BC" w14:textId="77777777" w:rsidR="008D68F3" w:rsidRPr="002E1265" w:rsidRDefault="008D68F3" w:rsidP="00F60077">
      <w:r w:rsidRPr="002E1265">
        <w:t>D = dispersion coefficient (length</w:t>
      </w:r>
      <w:r w:rsidRPr="002E1265">
        <w:rPr>
          <w:vertAlign w:val="superscript"/>
        </w:rPr>
        <w:t>2</w:t>
      </w:r>
      <w:r w:rsidRPr="002E1265">
        <w:t>/time)</w:t>
      </w:r>
    </w:p>
    <w:p w14:paraId="3AA051E3" w14:textId="77777777" w:rsidR="008D68F3" w:rsidRPr="002E1265" w:rsidRDefault="008D68F3" w:rsidP="00F60077">
      <w:r w:rsidRPr="002E1265">
        <w:t>A = cross section area (length</w:t>
      </w:r>
      <w:r w:rsidRPr="002E1265">
        <w:rPr>
          <w:vertAlign w:val="superscript"/>
        </w:rPr>
        <w:t>2</w:t>
      </w:r>
      <w:r w:rsidRPr="002E1265">
        <w:t>)</w:t>
      </w:r>
    </w:p>
    <w:p w14:paraId="33725725" w14:textId="77777777" w:rsidR="008D68F3" w:rsidRDefault="008D68F3" w:rsidP="00F60077">
      <w:r w:rsidRPr="002E1265">
        <w:t>θ = water volume to total volume ratio, or porosity (volume/volume)</w:t>
      </w:r>
    </w:p>
    <w:p w14:paraId="4485EC93" w14:textId="77777777" w:rsidR="0005283B" w:rsidRPr="0005283B" w:rsidRDefault="0005283B" w:rsidP="00F60077">
      <w:r w:rsidRPr="0005283B">
        <w:t>θ</w:t>
      </w:r>
      <w:r w:rsidRPr="0005283B">
        <w:rPr>
          <w:vertAlign w:val="subscript"/>
        </w:rPr>
        <w:t>g</w:t>
      </w:r>
      <w:r w:rsidRPr="0005283B">
        <w:t xml:space="preserve"> = </w:t>
      </w:r>
      <w:r>
        <w:t>gas</w:t>
      </w:r>
      <w:r w:rsidRPr="0005283B">
        <w:t xml:space="preserve"> volume to total volume ratio, (volume/volume)</w:t>
      </w:r>
    </w:p>
    <w:p w14:paraId="60D19DD7" w14:textId="77777777" w:rsidR="0005283B" w:rsidRPr="002E1265" w:rsidRDefault="0005283B" w:rsidP="00F60077"/>
    <w:p w14:paraId="64A12429" w14:textId="77777777" w:rsidR="008D68F3" w:rsidRPr="002E1265" w:rsidRDefault="008D68F3" w:rsidP="00F60077">
      <w:r w:rsidRPr="002E1265">
        <w:sym w:font="Symbol" w:char="F044"/>
      </w:r>
      <w:r w:rsidRPr="002E1265">
        <w:t>z = compartment length in vertical dimension (</w:t>
      </w:r>
      <w:r w:rsidR="00812EE8">
        <w:t>length</w:t>
      </w:r>
      <w:r w:rsidRPr="002E1265">
        <w:t>)</w:t>
      </w:r>
    </w:p>
    <w:p w14:paraId="14F517AF" w14:textId="77777777" w:rsidR="008D68F3" w:rsidRDefault="008D68F3" w:rsidP="00F60077">
      <w:r w:rsidRPr="002E1265">
        <w:t xml:space="preserve">z = vertical dimension </w:t>
      </w:r>
      <w:r w:rsidR="00635DDE">
        <w:t>(len</w:t>
      </w:r>
      <w:r w:rsidR="00812EE8">
        <w:t>gth</w:t>
      </w:r>
      <w:r w:rsidRPr="002E1265">
        <w:t>)</w:t>
      </w:r>
    </w:p>
    <w:p w14:paraId="199A3F70" w14:textId="77777777" w:rsidR="008D68F3" w:rsidRDefault="008D68F3" w:rsidP="008D68F3">
      <w:pPr>
        <w:pStyle w:val="NoSpacing"/>
        <w:rPr>
          <w:rFonts w:ascii="Times New Roman" w:eastAsiaTheme="minorEastAsia" w:hAnsi="Times New Roman" w:cs="Times New Roman"/>
        </w:rPr>
      </w:pPr>
    </w:p>
    <w:p w14:paraId="4D805B44" w14:textId="77777777" w:rsidR="001B7415" w:rsidRDefault="008D68F3" w:rsidP="00F60077">
      <w:r w:rsidRPr="002E1265">
        <w:t>Sorption</w:t>
      </w:r>
      <w:r w:rsidR="00A97F5F">
        <w:t xml:space="preserve"> in the equilibrium</w:t>
      </w:r>
      <w:r w:rsidR="0047694D">
        <w:t xml:space="preserve"> and nonequilibrium </w:t>
      </w:r>
      <w:r w:rsidR="00A97F5F">
        <w:t>region</w:t>
      </w:r>
      <w:r w:rsidR="0047694D">
        <w:t xml:space="preserve">s is modeled with </w:t>
      </w:r>
      <w:r w:rsidRPr="002E1265">
        <w:t>Freundlich isothe</w:t>
      </w:r>
      <w:r w:rsidR="0047694D">
        <w:t>rms, defined as follows:</w:t>
      </w:r>
    </w:p>
    <w:p w14:paraId="01105D32" w14:textId="77777777" w:rsidR="00144674" w:rsidRDefault="00144674" w:rsidP="00F60077"/>
    <w:p w14:paraId="6BD3EBA7" w14:textId="4080C642" w:rsidR="00144674" w:rsidRDefault="00144674" w:rsidP="0012586C">
      <w:pPr>
        <w:tabs>
          <w:tab w:val="center" w:pos="4320"/>
        </w:tabs>
        <w:rPr>
          <w:sz w:val="24"/>
          <w:szCs w:val="24"/>
        </w:rPr>
      </w:pPr>
      <w:r>
        <w:rPr>
          <w:rFonts w:eastAsiaTheme="minorEastAsia"/>
        </w:rPr>
        <w:tab/>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sSup>
          <m:sSupPr>
            <m:ctrlPr>
              <w:rPr>
                <w:rFonts w:ascii="Cambria Math" w:hAnsi="Cambria Math"/>
              </w:rPr>
            </m:ctrlPr>
          </m:sSupPr>
          <m:e>
            <m:r>
              <w:rPr>
                <w:rFonts w:ascii="Cambria Math" w:hAnsi="Cambria Math"/>
              </w:rPr>
              <m:t>C</m:t>
            </m:r>
          </m:e>
          <m:sup>
            <m:r>
              <w:rPr>
                <w:rFonts w:ascii="Cambria Math" w:hAnsi="Cambria Math"/>
              </w:rPr>
              <m:t>N</m:t>
            </m:r>
          </m:sup>
        </m:sSup>
      </m:oMath>
      <w:r>
        <w:rPr>
          <w:rFonts w:eastAsiaTheme="minorEastAsia"/>
        </w:rPr>
        <w:t xml:space="preserve"> </w:t>
      </w:r>
      <w:r>
        <w:rPr>
          <w:rFonts w:eastAsiaTheme="minorEastAsia"/>
        </w:rPr>
        <w:tab/>
      </w:r>
      <w:r>
        <w:t>(4-50)</w:t>
      </w:r>
    </w:p>
    <w:p w14:paraId="3C04511E" w14:textId="27429809" w:rsidR="00144674" w:rsidRDefault="00144674" w:rsidP="0012586C">
      <w:pPr>
        <w:tabs>
          <w:tab w:val="center" w:pos="4320"/>
        </w:tabs>
        <w:rPr>
          <w:sz w:val="24"/>
          <w:szCs w:val="24"/>
        </w:rPr>
      </w:pPr>
      <w:r>
        <w:rPr>
          <w:rFonts w:eastAsiaTheme="minorEastAsia"/>
        </w:rPr>
        <w:tab/>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r>
              <m:rPr>
                <m:sty m:val="p"/>
              </m:rPr>
              <w:rPr>
                <w:rFonts w:ascii="Cambria Math" w:hAnsi="Cambria Math"/>
              </w:rPr>
              <m:t>2</m:t>
            </m:r>
          </m:sub>
        </m:sSub>
        <m:sSup>
          <m:sSupPr>
            <m:ctrlPr>
              <w:rPr>
                <w:rFonts w:ascii="Cambria Math" w:hAnsi="Cambria Math"/>
              </w:rPr>
            </m:ctrlPr>
          </m:sSupPr>
          <m:e>
            <m:r>
              <w:rPr>
                <w:rFonts w:ascii="Cambria Math" w:hAnsi="Cambria Math"/>
              </w:rPr>
              <m:t>C</m:t>
            </m:r>
          </m:e>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sSup>
      </m:oMath>
      <w:r>
        <w:rPr>
          <w:rFonts w:eastAsiaTheme="minorEastAsia"/>
        </w:rPr>
        <w:t xml:space="preserve"> </w:t>
      </w:r>
      <w:r>
        <w:rPr>
          <w:rFonts w:eastAsiaTheme="minorEastAsia"/>
        </w:rPr>
        <w:tab/>
      </w:r>
      <w:r>
        <w:t>(4-51)</w:t>
      </w:r>
    </w:p>
    <w:p w14:paraId="11211CBF" w14:textId="77777777" w:rsidR="0047694D" w:rsidRDefault="0047694D" w:rsidP="00F60077"/>
    <w:p w14:paraId="3E588DEC" w14:textId="2ABBC67E" w:rsidR="0047694D" w:rsidRDefault="0047694D" w:rsidP="00AB3C9E">
      <w:r>
        <w:t xml:space="preserve">Where </w:t>
      </w:r>
      <w:r w:rsidR="00AB3C9E">
        <w:tab/>
      </w:r>
      <w:r>
        <w:t>K</w:t>
      </w:r>
      <w:r w:rsidRPr="00A97F5F">
        <w:rPr>
          <w:vertAlign w:val="subscript"/>
        </w:rPr>
        <w:t>F</w:t>
      </w:r>
      <w:r>
        <w:t xml:space="preserve"> = Freundlich coefficient for equilibrium region</w:t>
      </w:r>
      <w:r w:rsidR="00E06673" w:rsidRPr="002E1265">
        <w:t xml:space="preserve"> (mass/mass)/(mass/volume)</w:t>
      </w:r>
      <w:r w:rsidR="00E06673" w:rsidRPr="002E1265">
        <w:rPr>
          <w:vertAlign w:val="superscript"/>
        </w:rPr>
        <w:t>N</w:t>
      </w:r>
    </w:p>
    <w:p w14:paraId="66497BF6" w14:textId="7D542D57" w:rsidR="0047694D" w:rsidRDefault="0047694D" w:rsidP="00AB3C9E">
      <w:pPr>
        <w:ind w:firstLine="720"/>
      </w:pPr>
      <w:r>
        <w:t>N = Freundlich exponent for equilibrium region</w:t>
      </w:r>
      <w:r w:rsidR="00E06673" w:rsidRPr="002E1265">
        <w:t xml:space="preserve"> (dimensionless)</w:t>
      </w:r>
    </w:p>
    <w:p w14:paraId="2C25756B" w14:textId="77777777" w:rsidR="0005283B" w:rsidRDefault="00A97F5F" w:rsidP="00AB3C9E">
      <w:pPr>
        <w:ind w:firstLine="720"/>
      </w:pPr>
      <w:r>
        <w:t>K</w:t>
      </w:r>
      <w:r w:rsidRPr="00A97F5F">
        <w:rPr>
          <w:vertAlign w:val="subscript"/>
        </w:rPr>
        <w:t>F</w:t>
      </w:r>
      <w:r w:rsidR="001B7415">
        <w:rPr>
          <w:vertAlign w:val="subscript"/>
        </w:rPr>
        <w:t>2</w:t>
      </w:r>
      <w:r>
        <w:t xml:space="preserve"> = Freundlich coefficient for nonequilibrium region</w:t>
      </w:r>
      <w:r w:rsidR="00E06673" w:rsidRPr="002E1265">
        <w:t xml:space="preserve"> (mass/mass)/(mass/volume)</w:t>
      </w:r>
      <w:r w:rsidR="00E06673" w:rsidRPr="002E1265">
        <w:rPr>
          <w:vertAlign w:val="superscript"/>
        </w:rPr>
        <w:t>N</w:t>
      </w:r>
      <w:r w:rsidR="00E06673" w:rsidRPr="00E06673">
        <w:rPr>
          <w:sz w:val="20"/>
          <w:szCs w:val="20"/>
          <w:vertAlign w:val="subscript"/>
        </w:rPr>
        <w:t>2</w:t>
      </w:r>
    </w:p>
    <w:p w14:paraId="341656AC" w14:textId="215C5A0B" w:rsidR="00A97F5F" w:rsidRDefault="00A97F5F" w:rsidP="00AB3C9E">
      <w:pPr>
        <w:ind w:firstLine="720"/>
      </w:pPr>
      <w:r>
        <w:t>N</w:t>
      </w:r>
      <w:r w:rsidRPr="001B7415">
        <w:rPr>
          <w:vertAlign w:val="subscript"/>
        </w:rPr>
        <w:t>2</w:t>
      </w:r>
      <w:r>
        <w:t xml:space="preserve"> = Freundlich exponent for nonequilibrium region</w:t>
      </w:r>
      <w:r w:rsidR="00E06673" w:rsidRPr="002E1265">
        <w:t xml:space="preserve"> (dimensionless)</w:t>
      </w:r>
    </w:p>
    <w:p w14:paraId="5807E54A" w14:textId="77777777" w:rsidR="00E06673" w:rsidRDefault="00A97F5F" w:rsidP="00F60077">
      <w:r>
        <w:tab/>
      </w:r>
    </w:p>
    <w:p w14:paraId="41F43BCC" w14:textId="77777777" w:rsidR="00E06673" w:rsidRDefault="00E06673" w:rsidP="00F60077">
      <w:pPr>
        <w:pStyle w:val="Heading4"/>
      </w:pPr>
      <w:r>
        <w:t>Boundary Conditions</w:t>
      </w:r>
    </w:p>
    <w:p w14:paraId="51A6DADF" w14:textId="77777777" w:rsidR="00E06673" w:rsidRDefault="00E06673" w:rsidP="00F60077">
      <w:r>
        <w:t>The upper boundary conditions for aqueous transport are no advective chemical flux and no aqueous dispersive chemical flux. For the gas-phase, the condition is a zero concentration boundary that lies above a fixed gas layer. These conditions are described by the following</w:t>
      </w:r>
      <w:r w:rsidR="0012768F">
        <w:t xml:space="preserve"> equations</w:t>
      </w:r>
      <w:r>
        <w:t>:</w:t>
      </w:r>
    </w:p>
    <w:p w14:paraId="09278E15" w14:textId="77777777" w:rsidR="00E06673" w:rsidRDefault="00E06673" w:rsidP="00F60077"/>
    <w:p w14:paraId="4D8272C7" w14:textId="77777777" w:rsidR="00E06673" w:rsidRDefault="00E06673" w:rsidP="00F60077"/>
    <w:p w14:paraId="207A0A25" w14:textId="77777777" w:rsidR="00E06673" w:rsidRPr="00EF4B05" w:rsidRDefault="007F3027" w:rsidP="0012586C">
      <w:pPr>
        <w:tabs>
          <w:tab w:val="center" w:pos="4320"/>
        </w:tabs>
        <w:rPr>
          <w:rFonts w:eastAsiaTheme="minorEastAsia"/>
        </w:rPr>
      </w:pPr>
      <w:r>
        <w:rPr>
          <w:rFonts w:eastAsiaTheme="minorEastAsia"/>
        </w:rPr>
        <w:lastRenderedPageBreak/>
        <w:tab/>
      </w:r>
      <m:oMath>
        <m:sSub>
          <m:sSubPr>
            <m:ctrlPr>
              <w:rPr>
                <w:rFonts w:ascii="Cambria Math" w:hAnsi="Cambria Math"/>
              </w:rPr>
            </m:ctrlPr>
          </m:sSubPr>
          <m:e>
            <m:r>
              <w:rPr>
                <w:rFonts w:ascii="Cambria Math" w:hAnsi="Cambria Math"/>
              </w:rPr>
              <m:t>D</m:t>
            </m:r>
            <m:f>
              <m:fPr>
                <m:ctrlPr>
                  <w:rPr>
                    <w:rFonts w:ascii="Cambria Math" w:hAnsi="Cambria Math"/>
                  </w:rPr>
                </m:ctrlPr>
              </m:fPr>
              <m:num>
                <m:r>
                  <w:rPr>
                    <w:rFonts w:ascii="Cambria Math" w:hAnsi="Cambria Math"/>
                  </w:rPr>
                  <m:t>d</m:t>
                </m:r>
                <m:r>
                  <m:rPr>
                    <m:sty m:val="p"/>
                  </m:rPr>
                  <w:rPr>
                    <w:rFonts w:ascii="Cambria Math" w:hAnsi="Cambria Math"/>
                  </w:rPr>
                  <m:t>C</m:t>
                </m:r>
              </m:num>
              <m:den>
                <m:r>
                  <w:rPr>
                    <w:rFonts w:ascii="Cambria Math" w:hAnsi="Cambria Math"/>
                  </w:rPr>
                  <m:t>dx</m:t>
                </m:r>
              </m:den>
            </m:f>
          </m:e>
          <m:sub>
            <m:r>
              <w:rPr>
                <w:rFonts w:ascii="Cambria Math" w:hAnsi="Cambria Math"/>
              </w:rPr>
              <m:t>z=0</m:t>
            </m:r>
          </m:sub>
        </m:sSub>
        <m:r>
          <w:rPr>
            <w:rFonts w:ascii="Cambria Math" w:hAnsi="Cambria Math"/>
          </w:rPr>
          <m:t>=0</m:t>
        </m:r>
      </m:oMath>
      <w:r>
        <w:rPr>
          <w:rFonts w:eastAsiaTheme="minorEastAsia"/>
        </w:rPr>
        <w:tab/>
      </w:r>
      <w:r>
        <w:t>(4-52)</w:t>
      </w:r>
    </w:p>
    <w:p w14:paraId="04E3FCB8" w14:textId="77777777" w:rsidR="00E06673" w:rsidRDefault="00E06673" w:rsidP="0012586C">
      <w:pPr>
        <w:tabs>
          <w:tab w:val="center" w:pos="4320"/>
        </w:tabs>
      </w:pPr>
    </w:p>
    <w:p w14:paraId="3962D910" w14:textId="77777777" w:rsidR="00E06673" w:rsidRPr="007F3027" w:rsidRDefault="007F3027" w:rsidP="0012586C">
      <w:pPr>
        <w:tabs>
          <w:tab w:val="center" w:pos="4320"/>
        </w:tabs>
      </w:pPr>
      <w:r>
        <w:rPr>
          <w:rFonts w:eastAsiaTheme="minorEastAsia"/>
        </w:rPr>
        <w:tab/>
      </w:r>
      <m:oMath>
        <m:sSub>
          <m:sSubPr>
            <m:ctrlPr>
              <w:rPr>
                <w:rFonts w:ascii="Cambria Math" w:hAnsi="Cambria Math"/>
              </w:rPr>
            </m:ctrlPr>
          </m:sSubPr>
          <m:e>
            <m:r>
              <w:rPr>
                <w:rFonts w:ascii="Cambria Math" w:hAnsi="Cambria Math"/>
              </w:rPr>
              <m:t>vC</m:t>
            </m:r>
          </m:e>
          <m:sub>
            <m:r>
              <w:rPr>
                <w:rFonts w:ascii="Cambria Math" w:hAnsi="Cambria Math"/>
              </w:rPr>
              <m:t>z=0</m:t>
            </m:r>
          </m:sub>
        </m:sSub>
        <m:r>
          <w:rPr>
            <w:rFonts w:ascii="Cambria Math" w:hAnsi="Cambria Math"/>
          </w:rPr>
          <m:t>=0</m:t>
        </m:r>
      </m:oMath>
      <w:r>
        <w:rPr>
          <w:rFonts w:eastAsiaTheme="minorEastAsia"/>
        </w:rPr>
        <w:tab/>
      </w:r>
      <w:r>
        <w:t>(4-53)</w:t>
      </w:r>
    </w:p>
    <w:p w14:paraId="202E19D3" w14:textId="77777777" w:rsidR="00E06673" w:rsidRDefault="00E06673" w:rsidP="0012586C">
      <w:pPr>
        <w:tabs>
          <w:tab w:val="center" w:pos="4320"/>
        </w:tabs>
      </w:pPr>
    </w:p>
    <w:p w14:paraId="23A1736B" w14:textId="77777777" w:rsidR="00E06673" w:rsidRPr="007F3027" w:rsidRDefault="007F3027" w:rsidP="0012586C">
      <w:pPr>
        <w:tabs>
          <w:tab w:val="center" w:pos="4320"/>
        </w:tabs>
        <w:rPr>
          <w:rFonts w:eastAsiaTheme="minorEastAsia"/>
        </w:rPr>
      </w:pPr>
      <w:r>
        <w:rPr>
          <w:rFonts w:eastAsiaTheme="minorEastAsia"/>
        </w:rPr>
        <w:tab/>
      </w:r>
      <m:oMath>
        <m:sSub>
          <m:sSubPr>
            <m:ctrlPr>
              <w:rPr>
                <w:rFonts w:ascii="Cambria Math" w:hAnsi="Cambria Math"/>
              </w:rPr>
            </m:ctrlPr>
          </m:sSubPr>
          <m:e>
            <m:sSub>
              <m:sSubPr>
                <m:ctrlPr>
                  <w:rPr>
                    <w:rFonts w:ascii="Cambria Math" w:hAnsi="Cambria Math"/>
                  </w:rPr>
                </m:ctrlPr>
              </m:sSubPr>
              <m:e>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D</m:t>
                </m:r>
              </m:e>
              <m:sub>
                <m:r>
                  <w:rPr>
                    <w:rFonts w:ascii="Cambria Math" w:hAnsi="Cambria Math"/>
                  </w:rPr>
                  <m:t>g</m:t>
                </m:r>
              </m:sub>
            </m:sSub>
            <m:f>
              <m:fPr>
                <m:ctrlPr>
                  <w:rPr>
                    <w:rFonts w:ascii="Cambria Math" w:hAnsi="Cambria Math"/>
                  </w:rPr>
                </m:ctrlPr>
              </m:fPr>
              <m:num>
                <m:r>
                  <w:rPr>
                    <w:rFonts w:ascii="Cambria Math" w:hAnsi="Cambria Math"/>
                  </w:rPr>
                  <m:t>d</m:t>
                </m:r>
                <m:r>
                  <m:rPr>
                    <m:sty m:val="p"/>
                  </m:rPr>
                  <w:rPr>
                    <w:rFonts w:ascii="Cambria Math" w:hAnsi="Cambria Math"/>
                  </w:rPr>
                  <m:t>G</m:t>
                </m:r>
              </m:num>
              <m:den>
                <m:r>
                  <w:rPr>
                    <w:rFonts w:ascii="Cambria Math" w:hAnsi="Cambria Math"/>
                  </w:rPr>
                  <m:t>dx</m:t>
                </m:r>
              </m:den>
            </m:f>
          </m:e>
          <m:sub>
            <m:r>
              <w:rPr>
                <w:rFonts w:ascii="Cambria Math" w:hAnsi="Cambria Math"/>
              </w:rPr>
              <m:t>z</m:t>
            </m:r>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g</m:t>
                </m:r>
              </m:sub>
            </m:sSub>
          </m:num>
          <m:den>
            <m:r>
              <w:rPr>
                <w:rFonts w:ascii="Cambria Math" w:hAnsi="Cambria Math"/>
              </w:rPr>
              <m:t>u</m:t>
            </m:r>
          </m:den>
        </m:f>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z</m:t>
                </m:r>
                <m:r>
                  <m:rPr>
                    <m:sty m:val="p"/>
                  </m:rPr>
                  <w:rPr>
                    <w:rFonts w:ascii="Cambria Math" w:hAnsi="Cambria Math"/>
                  </w:rPr>
                  <m:t>=0</m:t>
                </m:r>
              </m:sub>
            </m:sSub>
            <m:r>
              <m:rPr>
                <m:sty m:val="p"/>
              </m:rPr>
              <w:rPr>
                <w:rFonts w:ascii="Cambria Math" w:hAnsi="Cambria Math"/>
              </w:rPr>
              <m:t>-0</m:t>
            </m:r>
          </m:e>
        </m:d>
      </m:oMath>
      <w:r>
        <w:rPr>
          <w:rFonts w:eastAsiaTheme="minorEastAsia"/>
        </w:rPr>
        <w:tab/>
      </w:r>
      <w:r>
        <w:t>(4-54)</w:t>
      </w:r>
    </w:p>
    <w:p w14:paraId="03D59974" w14:textId="77777777" w:rsidR="00E06673" w:rsidRDefault="00E06673" w:rsidP="00F60077"/>
    <w:p w14:paraId="346CB8DB" w14:textId="77777777" w:rsidR="00E06673" w:rsidRDefault="00E06673" w:rsidP="00F60077">
      <w:r>
        <w:t>Where u = boundary layer thickness (see volatilization).</w:t>
      </w:r>
    </w:p>
    <w:p w14:paraId="49FC6880" w14:textId="77777777" w:rsidR="00E06673" w:rsidRDefault="00E06673" w:rsidP="00F60077">
      <w:r>
        <w:t xml:space="preserve">  </w:t>
      </w:r>
    </w:p>
    <w:p w14:paraId="7341C027" w14:textId="77777777" w:rsidR="00E06673" w:rsidRDefault="00E06673" w:rsidP="00F60077">
      <w:r>
        <w:t>The lower boundary is zero concentration for both gas and aqueous phase</w:t>
      </w:r>
    </w:p>
    <w:p w14:paraId="3C758736" w14:textId="77777777" w:rsidR="00E06673" w:rsidRDefault="00E06673" w:rsidP="00F60077"/>
    <w:p w14:paraId="03D103F4" w14:textId="77777777" w:rsidR="00E06673" w:rsidRDefault="007F3027" w:rsidP="0012586C">
      <w:pPr>
        <w:tabs>
          <w:tab w:val="center" w:pos="4320"/>
        </w:tabs>
      </w:pPr>
      <w:r>
        <w:rPr>
          <w:rFonts w:eastAsiaTheme="minorEastAsia"/>
        </w:rPr>
        <w:tab/>
      </w:r>
      <m:oMath>
        <m:sSub>
          <m:sSubPr>
            <m:ctrlPr>
              <w:rPr>
                <w:rFonts w:ascii="Cambria Math" w:hAnsi="Cambria Math"/>
              </w:rPr>
            </m:ctrlPr>
          </m:sSubPr>
          <m:e>
            <m:r>
              <w:rPr>
                <w:rFonts w:ascii="Cambria Math" w:hAnsi="Cambria Math"/>
              </w:rPr>
              <m:t>C</m:t>
            </m:r>
          </m:e>
          <m:sub>
            <m:r>
              <w:rPr>
                <w:rFonts w:ascii="Cambria Math" w:hAnsi="Cambria Math"/>
              </w:rPr>
              <m:t>z=L</m:t>
            </m:r>
          </m:sub>
        </m:sSub>
        <m:r>
          <w:rPr>
            <w:rFonts w:ascii="Cambria Math" w:hAnsi="Cambria Math"/>
          </w:rPr>
          <m:t>=0</m:t>
        </m:r>
      </m:oMath>
      <w:r>
        <w:rPr>
          <w:rFonts w:eastAsiaTheme="minorEastAsia"/>
        </w:rPr>
        <w:tab/>
      </w:r>
      <w:r>
        <w:t>(4-55)</w:t>
      </w:r>
    </w:p>
    <w:p w14:paraId="0491593F" w14:textId="77777777" w:rsidR="00E06673" w:rsidRDefault="00E06673" w:rsidP="0012586C">
      <w:pPr>
        <w:tabs>
          <w:tab w:val="center" w:pos="4320"/>
        </w:tabs>
      </w:pPr>
    </w:p>
    <w:p w14:paraId="571982CD" w14:textId="77777777" w:rsidR="00E06673" w:rsidRDefault="007F3027" w:rsidP="0012586C">
      <w:pPr>
        <w:tabs>
          <w:tab w:val="center" w:pos="4320"/>
        </w:tabs>
      </w:pPr>
      <w:r>
        <w:rPr>
          <w:rFonts w:eastAsiaTheme="minorEastAsia"/>
        </w:rPr>
        <w:tab/>
      </w:r>
      <m:oMath>
        <m:sSub>
          <m:sSubPr>
            <m:ctrlPr>
              <w:rPr>
                <w:rFonts w:ascii="Cambria Math" w:hAnsi="Cambria Math"/>
              </w:rPr>
            </m:ctrlPr>
          </m:sSubPr>
          <m:e>
            <m:r>
              <w:rPr>
                <w:rFonts w:ascii="Cambria Math" w:hAnsi="Cambria Math"/>
              </w:rPr>
              <m:t>G</m:t>
            </m:r>
          </m:e>
          <m:sub>
            <m:r>
              <w:rPr>
                <w:rFonts w:ascii="Cambria Math" w:hAnsi="Cambria Math"/>
              </w:rPr>
              <m:t>z=L</m:t>
            </m:r>
          </m:sub>
        </m:sSub>
        <m:r>
          <w:rPr>
            <w:rFonts w:ascii="Cambria Math" w:hAnsi="Cambria Math"/>
          </w:rPr>
          <m:t>=0</m:t>
        </m:r>
      </m:oMath>
      <w:r>
        <w:rPr>
          <w:rFonts w:eastAsiaTheme="minorEastAsia"/>
        </w:rPr>
        <w:tab/>
      </w:r>
      <w:r>
        <w:t>(4-56)</w:t>
      </w:r>
    </w:p>
    <w:p w14:paraId="73B3BBF6" w14:textId="77777777" w:rsidR="00E06673" w:rsidRDefault="00E06673" w:rsidP="00F60077"/>
    <w:p w14:paraId="513ECF1E" w14:textId="77777777" w:rsidR="00E06673" w:rsidRDefault="007F3027" w:rsidP="00F60077">
      <w:pPr>
        <w:pStyle w:val="Heading4"/>
      </w:pPr>
      <w:r>
        <w:t>Split-</w:t>
      </w:r>
      <w:r w:rsidR="00E06673">
        <w:t>Operation</w:t>
      </w:r>
      <w:r w:rsidR="00D26667">
        <w:t xml:space="preserve"> Solution</w:t>
      </w:r>
    </w:p>
    <w:p w14:paraId="719C8A63" w14:textId="77777777" w:rsidR="00E06673" w:rsidRDefault="00750A90" w:rsidP="00F60077">
      <w:r>
        <w:t xml:space="preserve">The equilibrium region and the nonequilibrium region are solved by splitting the operations.  In the first step, movement of chemical from the equilibrium region to the nonequilibrium region </w:t>
      </w:r>
      <w:r w:rsidR="00DA2668">
        <w:t xml:space="preserve">is calculated from an analytical solution. In the second step, the advection dispersion degradation step is calculated numerically. </w:t>
      </w:r>
    </w:p>
    <w:p w14:paraId="1D75E5AA" w14:textId="77777777" w:rsidR="00D26667" w:rsidRDefault="00D26667" w:rsidP="00F60077"/>
    <w:p w14:paraId="4EF85B3C" w14:textId="77777777" w:rsidR="00D26667" w:rsidRDefault="00D26667" w:rsidP="00F60077">
      <w:pPr>
        <w:pStyle w:val="Heading4"/>
      </w:pPr>
      <w:r>
        <w:t xml:space="preserve">Region 2 Mass Transfer </w:t>
      </w:r>
      <w:r w:rsidR="004C6ABA">
        <w:t>between</w:t>
      </w:r>
      <w:r>
        <w:t xml:space="preserve"> Equilibrium and Nonequilibrium Sites</w:t>
      </w:r>
    </w:p>
    <w:p w14:paraId="28D0FAA5" w14:textId="77777777" w:rsidR="00D26667" w:rsidRDefault="00D26667" w:rsidP="00F60077">
      <w:r>
        <w:t>In the first step of the split operation, an analytical solution is used to determine the mass transferred between the region 1 (equilibrium region) and region 2 (nonequilibrium region).  This step is solved explicitly with the currently known values of all parameters.  The differential equation describing that a mass change in Region 1 is equal to same change in Region 2 except with a sign difference:</w:t>
      </w:r>
    </w:p>
    <w:p w14:paraId="742C4A5B" w14:textId="77777777" w:rsidR="00D26667" w:rsidRDefault="00D26667" w:rsidP="00F60077"/>
    <w:p w14:paraId="622D6AA9" w14:textId="77777777" w:rsidR="00D26667" w:rsidRDefault="007F3027" w:rsidP="0012586C">
      <w:pPr>
        <w:tabs>
          <w:tab w:val="center" w:pos="4320"/>
          <w:tab w:val="right" w:pos="9360"/>
        </w:tabs>
      </w:pPr>
      <w:r>
        <w:rPr>
          <w:rFonts w:eastAsiaTheme="minorEastAsia"/>
        </w:rPr>
        <w:tab/>
      </w:r>
      <m:oMath>
        <m:r>
          <w:rPr>
            <w:rFonts w:ascii="Cambria Math" w:hAnsi="Cambria Math"/>
          </w:rPr>
          <m:t>V</m:t>
        </m:r>
        <m:f>
          <m:fPr>
            <m:ctrlPr>
              <w:rPr>
                <w:rFonts w:ascii="Cambria Math" w:hAnsi="Cambria Math"/>
              </w:rPr>
            </m:ctrlPr>
          </m:fPr>
          <m:num>
            <m:r>
              <w:rPr>
                <w:rFonts w:ascii="Cambria Math" w:hAnsi="Cambria Math"/>
              </w:rPr>
              <m:t>∂C</m:t>
            </m:r>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w:rPr>
                <w:rFonts w:ascii="Cambria Math" w:hAnsi="Cambria Math"/>
              </w:rPr>
              <m:t>Mk</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w:r>
        <w:rPr>
          <w:rFonts w:eastAsiaTheme="minorEastAsia"/>
        </w:rPr>
        <w:tab/>
      </w:r>
      <w:r>
        <w:t>(4-57)</w:t>
      </w:r>
    </w:p>
    <w:p w14:paraId="0361BAED" w14:textId="77777777" w:rsidR="00073637" w:rsidRDefault="00073637" w:rsidP="0012586C">
      <w:pPr>
        <w:tabs>
          <w:tab w:val="center" w:pos="4320"/>
          <w:tab w:val="right" w:pos="9360"/>
        </w:tabs>
      </w:pPr>
      <w:r>
        <w:t>or</w:t>
      </w:r>
    </w:p>
    <w:p w14:paraId="574CCE4B" w14:textId="77777777" w:rsidR="00750A90" w:rsidRDefault="00750A90" w:rsidP="0012586C">
      <w:pPr>
        <w:tabs>
          <w:tab w:val="center" w:pos="4320"/>
          <w:tab w:val="right" w:pos="9360"/>
        </w:tabs>
      </w:pPr>
    </w:p>
    <w:p w14:paraId="3892F5ED" w14:textId="77777777" w:rsidR="00D26667" w:rsidRPr="007636ED" w:rsidRDefault="007F3027" w:rsidP="0012586C">
      <w:pPr>
        <w:tabs>
          <w:tab w:val="center" w:pos="4320"/>
          <w:tab w:val="right" w:pos="9360"/>
        </w:tabs>
        <w:rPr>
          <w:rFonts w:eastAsiaTheme="minorEastAsia"/>
        </w:rPr>
      </w:pPr>
      <w:r>
        <w:rPr>
          <w:rFonts w:eastAsiaTheme="minorEastAsia"/>
        </w:rPr>
        <w:tab/>
      </w:r>
      <m:oMath>
        <m:r>
          <w:rPr>
            <w:rFonts w:ascii="Cambria Math" w:hAnsi="Cambria Math"/>
          </w:rPr>
          <m:t>M</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Mk</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w:r>
        <w:rPr>
          <w:rFonts w:eastAsiaTheme="minorEastAsia"/>
        </w:rPr>
        <w:tab/>
      </w:r>
      <w:r>
        <w:t>(4-58)</w:t>
      </w:r>
    </w:p>
    <w:p w14:paraId="78F16767" w14:textId="77777777" w:rsidR="00073637" w:rsidRDefault="00073637" w:rsidP="0012586C">
      <w:pPr>
        <w:tabs>
          <w:tab w:val="center" w:pos="4320"/>
          <w:tab w:val="right" w:pos="9360"/>
        </w:tabs>
      </w:pPr>
    </w:p>
    <w:p w14:paraId="6018C03E" w14:textId="77777777" w:rsidR="00CF1525" w:rsidRDefault="00CF1525" w:rsidP="0012586C">
      <w:pPr>
        <w:tabs>
          <w:tab w:val="center" w:pos="4320"/>
          <w:tab w:val="right" w:pos="9360"/>
        </w:tabs>
      </w:pPr>
      <w:r>
        <w:t xml:space="preserve">For this step, the relation between Se and C is approximated as being constant and equal to </w:t>
      </w:r>
    </w:p>
    <w:p w14:paraId="30940508" w14:textId="77777777" w:rsidR="00CF1525" w:rsidRDefault="00CF1525" w:rsidP="0012586C">
      <w:pPr>
        <w:tabs>
          <w:tab w:val="center" w:pos="4320"/>
          <w:tab w:val="right" w:pos="9360"/>
        </w:tabs>
      </w:pPr>
    </w:p>
    <w:p w14:paraId="3991DD12" w14:textId="77777777" w:rsidR="00CF1525" w:rsidRPr="007F3027" w:rsidRDefault="007F3027"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C</m:t>
        </m:r>
      </m:oMath>
      <w:r>
        <w:rPr>
          <w:rFonts w:eastAsiaTheme="minorEastAsia"/>
        </w:rPr>
        <w:tab/>
      </w:r>
      <w:r>
        <w:t>(4-59)</w:t>
      </w:r>
    </w:p>
    <w:p w14:paraId="2BDADB39" w14:textId="77777777" w:rsidR="007F3027" w:rsidRDefault="007F3027" w:rsidP="0012586C">
      <w:pPr>
        <w:tabs>
          <w:tab w:val="center" w:pos="4320"/>
          <w:tab w:val="right" w:pos="9360"/>
        </w:tabs>
      </w:pPr>
    </w:p>
    <w:p w14:paraId="0618F1D4" w14:textId="77777777" w:rsidR="00CF1525" w:rsidRPr="007636ED" w:rsidRDefault="007F3027"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r>
              <m:rPr>
                <m:sty m:val="p"/>
              </m:rPr>
              <w:rPr>
                <w:rFonts w:ascii="Cambria Math" w:hAnsi="Cambria Math"/>
              </w:rPr>
              <m:t>2</m:t>
            </m:r>
          </m:sub>
        </m:sSub>
        <m:sSup>
          <m:sSupPr>
            <m:ctrlPr>
              <w:rPr>
                <w:rFonts w:ascii="Cambria Math" w:hAnsi="Cambria Math"/>
              </w:rPr>
            </m:ctrlPr>
          </m:sSupPr>
          <m:e>
            <m:r>
              <w:rPr>
                <w:rFonts w:ascii="Cambria Math" w:hAnsi="Cambria Math"/>
              </w:rPr>
              <m:t>C</m:t>
            </m:r>
          </m:e>
          <m:sup>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-1</m:t>
                </m:r>
              </m:e>
            </m:d>
          </m:sup>
        </m:sSup>
      </m:oMath>
      <w:r>
        <w:rPr>
          <w:rFonts w:eastAsiaTheme="minorEastAsia"/>
        </w:rPr>
        <w:tab/>
      </w:r>
      <w:r>
        <w:t>(4-60)</w:t>
      </w:r>
    </w:p>
    <w:p w14:paraId="0601F682" w14:textId="77777777" w:rsidR="007636ED" w:rsidRDefault="007636ED" w:rsidP="0012586C">
      <w:pPr>
        <w:tabs>
          <w:tab w:val="center" w:pos="4320"/>
          <w:tab w:val="right" w:pos="9360"/>
        </w:tabs>
      </w:pPr>
    </w:p>
    <w:p w14:paraId="145A9E50" w14:textId="77777777" w:rsidR="007636ED" w:rsidRDefault="007636ED" w:rsidP="0012586C">
      <w:pPr>
        <w:tabs>
          <w:tab w:val="center" w:pos="4320"/>
          <w:tab w:val="right" w:pos="9360"/>
        </w:tabs>
      </w:pPr>
    </w:p>
    <w:p w14:paraId="737828AB" w14:textId="77777777" w:rsidR="007636ED" w:rsidRDefault="007F3027" w:rsidP="0012586C">
      <w:pPr>
        <w:tabs>
          <w:tab w:val="center" w:pos="4320"/>
          <w:tab w:val="right" w:pos="9360"/>
        </w:tabs>
      </w:pPr>
      <w:r>
        <w:rPr>
          <w:rFonts w:eastAsiaTheme="minorEastAsia"/>
        </w:rPr>
        <w:tab/>
      </w:r>
      <m:oMath>
        <m:f>
          <m:fPr>
            <m:ctrlPr>
              <w:rPr>
                <w:rFonts w:ascii="Cambria Math" w:hAnsi="Cambria Math"/>
              </w:rPr>
            </m:ctrlPr>
          </m:fPr>
          <m:num>
            <m:r>
              <w:rPr>
                <w:rFonts w:ascii="Cambria Math" w:hAnsi="Cambria Math"/>
              </w:rPr>
              <m:t>∂C</m:t>
            </m:r>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b</m:t>
                    </m:r>
                  </m:sub>
                </m:sSub>
              </m:num>
              <m:den>
                <m:r>
                  <w:rPr>
                    <w:rFonts w:ascii="Cambria Math" w:hAnsi="Cambria Math"/>
                  </w:rPr>
                  <m:t>θ</m:t>
                </m:r>
              </m:den>
            </m:f>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C</m:t>
        </m:r>
        <m:r>
          <m:rPr>
            <m:sty m:val="p"/>
          </m:rPr>
          <w:rPr>
            <w:rFonts w:ascii="Cambria Math" w:hAnsi="Cambria Math"/>
          </w:rPr>
          <m:t>-</m:t>
        </m:r>
        <m:sSub>
          <m:sSubPr>
            <m:ctrlPr>
              <w:rPr>
                <w:rFonts w:ascii="Cambria Math" w:hAnsi="Cambria Math"/>
              </w:rPr>
            </m:ctrlPr>
          </m:sSubPr>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b</m:t>
                    </m:r>
                  </m:sub>
                </m:sSub>
              </m:num>
              <m:den>
                <m:r>
                  <w:rPr>
                    <w:rFonts w:ascii="Cambria Math" w:hAnsi="Cambria Math"/>
                  </w:rPr>
                  <m:t>θ</m:t>
                </m:r>
              </m:den>
            </m:f>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Pr>
          <w:rFonts w:eastAsiaTheme="minorEastAsia"/>
        </w:rPr>
        <w:tab/>
      </w:r>
      <w:r>
        <w:t>(4-61)</w:t>
      </w:r>
    </w:p>
    <w:p w14:paraId="63BD1E82" w14:textId="77777777" w:rsidR="007636ED" w:rsidRDefault="007636ED" w:rsidP="0012586C">
      <w:pPr>
        <w:tabs>
          <w:tab w:val="center" w:pos="4320"/>
          <w:tab w:val="right" w:pos="9360"/>
        </w:tabs>
      </w:pPr>
    </w:p>
    <w:p w14:paraId="13034D5E" w14:textId="08F77C5A" w:rsidR="007636ED" w:rsidRDefault="007F3027" w:rsidP="0012586C">
      <w:pPr>
        <w:tabs>
          <w:tab w:val="center" w:pos="4320"/>
          <w:tab w:val="right" w:pos="9360"/>
        </w:tabs>
        <w:rPr>
          <w:rFonts w:eastAsiaTheme="minorEastAsia"/>
        </w:rPr>
      </w:pPr>
      <w:r>
        <w:rPr>
          <w:rFonts w:eastAsiaTheme="minorEastAsia"/>
        </w:rPr>
        <w:tab/>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C</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Pr>
          <w:rFonts w:eastAsiaTheme="minorEastAsia"/>
        </w:rPr>
        <w:tab/>
      </w:r>
      <w:r>
        <w:t>(4-62)</w:t>
      </w:r>
    </w:p>
    <w:p w14:paraId="00BBD2AA" w14:textId="77777777" w:rsidR="007636ED" w:rsidRDefault="007636ED" w:rsidP="0012586C">
      <w:pPr>
        <w:tabs>
          <w:tab w:val="center" w:pos="4320"/>
          <w:tab w:val="right" w:pos="9360"/>
        </w:tabs>
      </w:pPr>
    </w:p>
    <w:p w14:paraId="408D6A1F" w14:textId="77777777" w:rsidR="007636ED" w:rsidRDefault="007636ED" w:rsidP="0012586C">
      <w:pPr>
        <w:tabs>
          <w:tab w:val="center" w:pos="4320"/>
          <w:tab w:val="right" w:pos="9360"/>
        </w:tabs>
      </w:pPr>
      <w:r>
        <w:t>Thes</w:t>
      </w:r>
      <w:r w:rsidR="00073637">
        <w:t>e</w:t>
      </w:r>
      <w:r>
        <w:t xml:space="preserve"> equations can then be rearranged into the generic form</w:t>
      </w:r>
    </w:p>
    <w:p w14:paraId="0C2D011B" w14:textId="77777777" w:rsidR="007636ED" w:rsidRPr="007636ED" w:rsidRDefault="007636ED" w:rsidP="0012586C">
      <w:pPr>
        <w:tabs>
          <w:tab w:val="center" w:pos="4320"/>
          <w:tab w:val="right" w:pos="9360"/>
        </w:tabs>
        <w:rPr>
          <w:sz w:val="24"/>
        </w:rPr>
      </w:pPr>
      <w:r w:rsidRPr="007636ED">
        <w:rPr>
          <w:sz w:val="24"/>
        </w:rPr>
        <w:tab/>
      </w:r>
      <w:r w:rsidRPr="007636ED">
        <w:object w:dxaOrig="1579" w:dyaOrig="620" w14:anchorId="2E16D822">
          <v:shape id="_x0000_i1032" type="#_x0000_t75" style="width:1in;height:28.8pt" o:ole="">
            <v:imagedata r:id="rId33" o:title=""/>
          </v:shape>
          <o:OLEObject Type="Embed" ProgID="Equation.3" ShapeID="_x0000_i1032" DrawAspect="Content" ObjectID="_1659865895" r:id="rId34"/>
        </w:object>
      </w:r>
      <w:r w:rsidRPr="007636ED">
        <w:rPr>
          <w:sz w:val="24"/>
        </w:rPr>
        <w:tab/>
        <w:t>(</w:t>
      </w:r>
      <w:r w:rsidR="006717B7">
        <w:rPr>
          <w:sz w:val="24"/>
        </w:rPr>
        <w:t>4-</w:t>
      </w:r>
      <w:r w:rsidR="007F3027">
        <w:rPr>
          <w:sz w:val="24"/>
        </w:rPr>
        <w:t>63</w:t>
      </w:r>
      <w:r w:rsidRPr="007636ED">
        <w:rPr>
          <w:sz w:val="24"/>
        </w:rPr>
        <w:t>)</w:t>
      </w:r>
    </w:p>
    <w:p w14:paraId="35901F95" w14:textId="77777777" w:rsidR="007636ED" w:rsidRPr="007636ED" w:rsidRDefault="007636ED" w:rsidP="0012586C">
      <w:pPr>
        <w:tabs>
          <w:tab w:val="center" w:pos="4320"/>
          <w:tab w:val="right" w:pos="9360"/>
        </w:tabs>
      </w:pPr>
    </w:p>
    <w:p w14:paraId="75186880" w14:textId="77777777" w:rsidR="007636ED" w:rsidRDefault="007636ED" w:rsidP="0012586C">
      <w:pPr>
        <w:tabs>
          <w:tab w:val="center" w:pos="4320"/>
          <w:tab w:val="right" w:pos="9360"/>
        </w:tabs>
        <w:rPr>
          <w:sz w:val="24"/>
        </w:rPr>
      </w:pPr>
      <w:r w:rsidRPr="007636ED">
        <w:rPr>
          <w:sz w:val="24"/>
        </w:rPr>
        <w:tab/>
      </w:r>
      <w:r w:rsidRPr="007636ED">
        <w:object w:dxaOrig="1560" w:dyaOrig="620" w14:anchorId="3D6E57AF">
          <v:shape id="_x0000_i1033" type="#_x0000_t75" style="width:1in;height:28.8pt" o:ole="">
            <v:imagedata r:id="rId35" o:title=""/>
          </v:shape>
          <o:OLEObject Type="Embed" ProgID="Equation.3" ShapeID="_x0000_i1033" DrawAspect="Content" ObjectID="_1659865896" r:id="rId36"/>
        </w:object>
      </w:r>
      <w:r w:rsidRPr="007636ED">
        <w:rPr>
          <w:sz w:val="24"/>
        </w:rPr>
        <w:tab/>
        <w:t>(</w:t>
      </w:r>
      <w:r w:rsidR="006717B7">
        <w:rPr>
          <w:sz w:val="24"/>
        </w:rPr>
        <w:t>4-</w:t>
      </w:r>
      <w:r w:rsidR="007F3027">
        <w:rPr>
          <w:sz w:val="24"/>
        </w:rPr>
        <w:t>64</w:t>
      </w:r>
      <w:r w:rsidRPr="007636ED">
        <w:rPr>
          <w:sz w:val="24"/>
        </w:rPr>
        <w:t>)</w:t>
      </w:r>
    </w:p>
    <w:p w14:paraId="26315A92" w14:textId="77777777" w:rsidR="00A51FB3" w:rsidRPr="007636ED" w:rsidRDefault="00A51FB3" w:rsidP="00F60077"/>
    <w:p w14:paraId="446DDA61" w14:textId="77777777" w:rsidR="007636ED" w:rsidRPr="007636ED" w:rsidRDefault="007636ED" w:rsidP="00F60077">
      <w:r w:rsidRPr="007636ED">
        <w:t>Equations (47) and (48) have the solution:</w:t>
      </w:r>
    </w:p>
    <w:p w14:paraId="7FA4A966" w14:textId="77777777" w:rsidR="007636ED" w:rsidRPr="007636ED" w:rsidRDefault="007636ED" w:rsidP="00F60077"/>
    <w:p w14:paraId="6B03AA5C" w14:textId="77777777" w:rsidR="007636ED" w:rsidRPr="007636ED" w:rsidRDefault="007636ED" w:rsidP="0012586C">
      <w:pPr>
        <w:tabs>
          <w:tab w:val="center" w:pos="4320"/>
          <w:tab w:val="right" w:pos="9360"/>
        </w:tabs>
        <w:rPr>
          <w:sz w:val="24"/>
        </w:rPr>
      </w:pPr>
      <w:r w:rsidRPr="007636ED">
        <w:rPr>
          <w:sz w:val="24"/>
        </w:rPr>
        <w:tab/>
      </w:r>
      <w:r w:rsidRPr="007636ED">
        <w:object w:dxaOrig="1800" w:dyaOrig="360" w14:anchorId="4D26AB6A">
          <v:shape id="_x0000_i1034" type="#_x0000_t75" style="width:93.6pt;height:21.6pt" o:ole="">
            <v:imagedata r:id="rId37" o:title=""/>
          </v:shape>
          <o:OLEObject Type="Embed" ProgID="Equation.3" ShapeID="_x0000_i1034" DrawAspect="Content" ObjectID="_1659865897" r:id="rId38"/>
        </w:object>
      </w:r>
      <w:r w:rsidRPr="007636ED">
        <w:rPr>
          <w:sz w:val="24"/>
        </w:rPr>
        <w:tab/>
        <w:t>(</w:t>
      </w:r>
      <w:r w:rsidR="006717B7">
        <w:rPr>
          <w:sz w:val="24"/>
        </w:rPr>
        <w:t>4-</w:t>
      </w:r>
      <w:r w:rsidR="007F3027">
        <w:rPr>
          <w:sz w:val="24"/>
        </w:rPr>
        <w:t>65</w:t>
      </w:r>
      <w:r w:rsidRPr="007636ED">
        <w:rPr>
          <w:sz w:val="24"/>
        </w:rPr>
        <w:t>)</w:t>
      </w:r>
    </w:p>
    <w:p w14:paraId="06AB7274" w14:textId="77777777" w:rsidR="007636ED" w:rsidRPr="007636ED" w:rsidRDefault="007636ED" w:rsidP="0012586C">
      <w:pPr>
        <w:tabs>
          <w:tab w:val="center" w:pos="4320"/>
          <w:tab w:val="right" w:pos="9360"/>
        </w:tabs>
      </w:pPr>
    </w:p>
    <w:p w14:paraId="7A527652" w14:textId="77777777" w:rsidR="007636ED" w:rsidRDefault="007636ED" w:rsidP="0012586C">
      <w:pPr>
        <w:tabs>
          <w:tab w:val="center" w:pos="4320"/>
          <w:tab w:val="right" w:pos="9360"/>
        </w:tabs>
        <w:rPr>
          <w:sz w:val="24"/>
        </w:rPr>
      </w:pPr>
      <w:r w:rsidRPr="007636ED">
        <w:rPr>
          <w:sz w:val="24"/>
        </w:rPr>
        <w:tab/>
      </w:r>
      <w:r w:rsidRPr="007636ED">
        <w:object w:dxaOrig="3580" w:dyaOrig="620" w14:anchorId="5F8AEF5A">
          <v:shape id="_x0000_i1035" type="#_x0000_t75" style="width:180pt;height:28.8pt" o:ole="">
            <v:imagedata r:id="rId39" o:title=""/>
          </v:shape>
          <o:OLEObject Type="Embed" ProgID="Equation.3" ShapeID="_x0000_i1035" DrawAspect="Content" ObjectID="_1659865898" r:id="rId40"/>
        </w:object>
      </w:r>
      <w:r w:rsidRPr="007636ED">
        <w:rPr>
          <w:sz w:val="24"/>
        </w:rPr>
        <w:tab/>
        <w:t>(</w:t>
      </w:r>
      <w:r w:rsidR="006717B7">
        <w:rPr>
          <w:sz w:val="24"/>
        </w:rPr>
        <w:t>4-</w:t>
      </w:r>
      <w:r w:rsidR="007F3027">
        <w:rPr>
          <w:sz w:val="24"/>
        </w:rPr>
        <w:t>66</w:t>
      </w:r>
      <w:r w:rsidRPr="007636ED">
        <w:rPr>
          <w:sz w:val="24"/>
        </w:rPr>
        <w:t>)</w:t>
      </w:r>
    </w:p>
    <w:p w14:paraId="4892321B" w14:textId="77777777" w:rsidR="007636ED" w:rsidRPr="007636ED" w:rsidRDefault="007636ED" w:rsidP="0012586C">
      <w:pPr>
        <w:tabs>
          <w:tab w:val="center" w:pos="4320"/>
          <w:tab w:val="right" w:pos="9360"/>
        </w:tabs>
      </w:pPr>
    </w:p>
    <w:p w14:paraId="2B991BA3" w14:textId="77777777" w:rsidR="007636ED" w:rsidRPr="007636ED" w:rsidRDefault="007636ED" w:rsidP="0012586C">
      <w:pPr>
        <w:tabs>
          <w:tab w:val="center" w:pos="4320"/>
          <w:tab w:val="right" w:pos="9360"/>
        </w:tabs>
      </w:pPr>
      <w:r w:rsidRPr="007636ED">
        <w:t>where</w:t>
      </w:r>
    </w:p>
    <w:p w14:paraId="2BC61049" w14:textId="77777777" w:rsidR="007636ED" w:rsidRPr="007636ED" w:rsidRDefault="007F3027" w:rsidP="0012586C">
      <w:pPr>
        <w:tabs>
          <w:tab w:val="center" w:pos="4320"/>
          <w:tab w:val="right" w:pos="9360"/>
        </w:tabs>
        <w:rPr>
          <w:sz w:val="24"/>
        </w:rPr>
      </w:pPr>
      <w:r>
        <w:tab/>
      </w:r>
      <w:r w:rsidR="007636ED" w:rsidRPr="007636ED">
        <w:object w:dxaOrig="3600" w:dyaOrig="720" w14:anchorId="700D3479">
          <v:shape id="_x0000_i1036" type="#_x0000_t75" style="width:180pt;height:36pt" o:ole="">
            <v:imagedata r:id="rId41" o:title=""/>
          </v:shape>
          <o:OLEObject Type="Embed" ProgID="Equation.3" ShapeID="_x0000_i1036" DrawAspect="Content" ObjectID="_1659865899" r:id="rId42"/>
        </w:object>
      </w:r>
      <w:r w:rsidRPr="007636ED">
        <w:rPr>
          <w:sz w:val="24"/>
        </w:rPr>
        <w:tab/>
        <w:t>(</w:t>
      </w:r>
      <w:r>
        <w:rPr>
          <w:sz w:val="24"/>
        </w:rPr>
        <w:t>4-67</w:t>
      </w:r>
      <w:r w:rsidRPr="007636ED">
        <w:rPr>
          <w:sz w:val="24"/>
        </w:rPr>
        <w:t>)</w:t>
      </w:r>
    </w:p>
    <w:p w14:paraId="686B92B7" w14:textId="77777777" w:rsidR="007636ED" w:rsidRPr="007636ED" w:rsidRDefault="007F3027" w:rsidP="0012586C">
      <w:pPr>
        <w:tabs>
          <w:tab w:val="center" w:pos="4320"/>
          <w:tab w:val="right" w:pos="9360"/>
        </w:tabs>
        <w:rPr>
          <w:sz w:val="24"/>
        </w:rPr>
      </w:pPr>
      <w:r>
        <w:tab/>
      </w:r>
      <w:r w:rsidR="007636ED" w:rsidRPr="007636ED">
        <w:object w:dxaOrig="3620" w:dyaOrig="720" w14:anchorId="45A2EB8F">
          <v:shape id="_x0000_i1037" type="#_x0000_t75" style="width:180pt;height:36pt" o:ole="">
            <v:imagedata r:id="rId43" o:title=""/>
          </v:shape>
          <o:OLEObject Type="Embed" ProgID="Equation.3" ShapeID="_x0000_i1037" DrawAspect="Content" ObjectID="_1659865900" r:id="rId44"/>
        </w:object>
      </w:r>
      <w:r w:rsidRPr="007636ED">
        <w:rPr>
          <w:sz w:val="24"/>
        </w:rPr>
        <w:tab/>
        <w:t>(</w:t>
      </w:r>
      <w:r>
        <w:rPr>
          <w:sz w:val="24"/>
        </w:rPr>
        <w:t>4-68</w:t>
      </w:r>
      <w:r w:rsidRPr="007636ED">
        <w:rPr>
          <w:sz w:val="24"/>
        </w:rPr>
        <w:t>)</w:t>
      </w:r>
    </w:p>
    <w:p w14:paraId="01E85A4A" w14:textId="77777777" w:rsidR="007636ED" w:rsidRPr="007636ED" w:rsidRDefault="007636ED" w:rsidP="0012586C">
      <w:pPr>
        <w:tabs>
          <w:tab w:val="center" w:pos="4320"/>
          <w:tab w:val="right" w:pos="9360"/>
        </w:tabs>
      </w:pPr>
    </w:p>
    <w:p w14:paraId="49DC7A43" w14:textId="77777777" w:rsidR="007636ED" w:rsidRPr="007636ED" w:rsidRDefault="007F3027" w:rsidP="0012586C">
      <w:pPr>
        <w:tabs>
          <w:tab w:val="center" w:pos="4320"/>
          <w:tab w:val="right" w:pos="9360"/>
        </w:tabs>
        <w:rPr>
          <w:sz w:val="24"/>
        </w:rPr>
      </w:pPr>
      <w:r>
        <w:tab/>
      </w:r>
      <w:r w:rsidR="007636ED" w:rsidRPr="007636ED">
        <w:object w:dxaOrig="3360" w:dyaOrig="760" w14:anchorId="1633B27B">
          <v:shape id="_x0000_i1038" type="#_x0000_t75" style="width:165.6pt;height:36pt" o:ole="">
            <v:imagedata r:id="rId45" o:title=""/>
          </v:shape>
          <o:OLEObject Type="Embed" ProgID="Equation.3" ShapeID="_x0000_i1038" DrawAspect="Content" ObjectID="_1659865901" r:id="rId46"/>
        </w:object>
      </w:r>
      <w:r w:rsidRPr="007636ED">
        <w:rPr>
          <w:sz w:val="24"/>
        </w:rPr>
        <w:tab/>
        <w:t>(</w:t>
      </w:r>
      <w:r>
        <w:rPr>
          <w:sz w:val="24"/>
        </w:rPr>
        <w:t>4-69</w:t>
      </w:r>
      <w:r w:rsidRPr="007636ED">
        <w:rPr>
          <w:sz w:val="24"/>
        </w:rPr>
        <w:t>)</w:t>
      </w:r>
    </w:p>
    <w:p w14:paraId="2A4B2AB8" w14:textId="77777777" w:rsidR="007636ED" w:rsidRPr="007636ED" w:rsidRDefault="007636ED" w:rsidP="0012586C">
      <w:pPr>
        <w:tabs>
          <w:tab w:val="center" w:pos="4320"/>
          <w:tab w:val="right" w:pos="9360"/>
        </w:tabs>
      </w:pPr>
    </w:p>
    <w:p w14:paraId="20B29F2D" w14:textId="77777777" w:rsidR="007636ED" w:rsidRPr="007636ED" w:rsidRDefault="007F3027" w:rsidP="0012586C">
      <w:pPr>
        <w:tabs>
          <w:tab w:val="center" w:pos="4320"/>
          <w:tab w:val="right" w:pos="9360"/>
        </w:tabs>
        <w:rPr>
          <w:sz w:val="24"/>
        </w:rPr>
      </w:pPr>
      <w:r>
        <w:tab/>
      </w:r>
      <w:r w:rsidR="007636ED" w:rsidRPr="007636ED">
        <w:object w:dxaOrig="3240" w:dyaOrig="760" w14:anchorId="5852D0E1">
          <v:shape id="_x0000_i1039" type="#_x0000_t75" style="width:165.6pt;height:36pt" o:ole="">
            <v:imagedata r:id="rId47" o:title=""/>
          </v:shape>
          <o:OLEObject Type="Embed" ProgID="Equation.3" ShapeID="_x0000_i1039" DrawAspect="Content" ObjectID="_1659865902" r:id="rId48"/>
        </w:object>
      </w:r>
      <w:r w:rsidRPr="007636ED">
        <w:rPr>
          <w:sz w:val="24"/>
        </w:rPr>
        <w:tab/>
        <w:t>(</w:t>
      </w:r>
      <w:r>
        <w:rPr>
          <w:sz w:val="24"/>
        </w:rPr>
        <w:t>4-70</w:t>
      </w:r>
      <w:r w:rsidRPr="007636ED">
        <w:rPr>
          <w:sz w:val="24"/>
        </w:rPr>
        <w:t>)</w:t>
      </w:r>
    </w:p>
    <w:p w14:paraId="7F913C03" w14:textId="77777777" w:rsidR="007636ED" w:rsidRDefault="007636ED" w:rsidP="00F60077"/>
    <w:p w14:paraId="01B847EA" w14:textId="77777777" w:rsidR="007636ED" w:rsidRDefault="007636ED" w:rsidP="00F60077"/>
    <w:p w14:paraId="15AB8333" w14:textId="77777777" w:rsidR="00E06673" w:rsidRDefault="00E06673" w:rsidP="00F60077"/>
    <w:p w14:paraId="6FD4EEEE" w14:textId="10D17205" w:rsidR="00E06673" w:rsidRDefault="00E06673" w:rsidP="00F60077">
      <w:pPr>
        <w:pStyle w:val="Heading4"/>
      </w:pPr>
      <w:r>
        <w:t xml:space="preserve">Sub-daily Time </w:t>
      </w:r>
      <w:r w:rsidR="0012768F">
        <w:t>S</w:t>
      </w:r>
      <w:r>
        <w:t>tep</w:t>
      </w:r>
    </w:p>
    <w:p w14:paraId="44630011" w14:textId="77777777" w:rsidR="00E06673" w:rsidRPr="002E1265" w:rsidRDefault="00E06673" w:rsidP="00F60077"/>
    <w:p w14:paraId="25065ADA" w14:textId="77777777" w:rsidR="008D68F3" w:rsidRDefault="008D68F3" w:rsidP="00F60077">
      <w:r w:rsidRPr="002E1265">
        <w:t>We can also define an effective linearized sorption coefficient that can facilitate solutions later:</w:t>
      </w:r>
    </w:p>
    <w:p w14:paraId="3621BCE6" w14:textId="77777777" w:rsidR="008C0F8C" w:rsidRDefault="008C0F8C" w:rsidP="0012586C">
      <w:pPr>
        <w:tabs>
          <w:tab w:val="center" w:pos="4320"/>
          <w:tab w:val="right" w:pos="9360"/>
        </w:tabs>
      </w:pPr>
    </w:p>
    <w:p w14:paraId="47588F02" w14:textId="5D4ACAD9" w:rsidR="008C0F8C" w:rsidRDefault="008C0F8C" w:rsidP="0012586C">
      <w:pPr>
        <w:tabs>
          <w:tab w:val="center" w:pos="4320"/>
          <w:tab w:val="right" w:pos="9360"/>
        </w:tabs>
        <w:rPr>
          <w:sz w:val="24"/>
          <w:szCs w:val="24"/>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C</m:t>
            </m:r>
          </m:den>
        </m:f>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F</m:t>
            </m:r>
          </m:sub>
        </m:sSub>
        <m:sSup>
          <m:sSupPr>
            <m:ctrlPr>
              <w:rPr>
                <w:rFonts w:ascii="Cambria Math" w:hAnsi="Cambria Math"/>
              </w:rPr>
            </m:ctrlPr>
          </m:sSupPr>
          <m:e>
            <m:r>
              <w:rPr>
                <w:rFonts w:ascii="Cambria Math" w:hAnsi="Cambria Math"/>
              </w:rPr>
              <m:t>C</m:t>
            </m:r>
          </m:e>
          <m:sup>
            <m:r>
              <w:rPr>
                <w:rFonts w:ascii="Cambria Math" w:hAnsi="Cambria Math"/>
              </w:rPr>
              <m:t>N</m:t>
            </m:r>
            <m:r>
              <m:rPr>
                <m:sty m:val="p"/>
              </m:rPr>
              <w:rPr>
                <w:rFonts w:ascii="Cambria Math" w:hAnsi="Cambria Math"/>
              </w:rPr>
              <m:t>-1</m:t>
            </m:r>
          </m:sup>
        </m:sSup>
      </m:oMath>
      <w:r>
        <w:rPr>
          <w:rFonts w:eastAsiaTheme="minorEastAsia"/>
        </w:rPr>
        <w:t xml:space="preserve"> </w:t>
      </w:r>
      <w:r>
        <w:rPr>
          <w:rFonts w:eastAsiaTheme="minorEastAsia"/>
        </w:rPr>
        <w:tab/>
      </w:r>
      <w:r>
        <w:t>(4-71)</w:t>
      </w:r>
    </w:p>
    <w:p w14:paraId="2B731632" w14:textId="77777777" w:rsidR="008C0F8C" w:rsidRDefault="008C0F8C" w:rsidP="0012586C">
      <w:pPr>
        <w:tabs>
          <w:tab w:val="center" w:pos="4320"/>
          <w:tab w:val="right" w:pos="9360"/>
        </w:tabs>
      </w:pPr>
    </w:p>
    <w:p w14:paraId="095667A0" w14:textId="77777777" w:rsidR="008D68F3" w:rsidRPr="002E1265" w:rsidRDefault="008D68F3" w:rsidP="0012586C">
      <w:pPr>
        <w:tabs>
          <w:tab w:val="center" w:pos="4320"/>
          <w:tab w:val="right" w:pos="9360"/>
        </w:tabs>
      </w:pPr>
      <w:r w:rsidRPr="002E1265">
        <w:t>Where K</w:t>
      </w:r>
      <w:r w:rsidRPr="002E1265">
        <w:rPr>
          <w:vertAlign w:val="subscript"/>
        </w:rPr>
        <w:t>d,C</w:t>
      </w:r>
      <w:r w:rsidRPr="002E1265">
        <w:t xml:space="preserve"> is the effective sorption coefficient (volume/mass).</w:t>
      </w:r>
    </w:p>
    <w:p w14:paraId="52D22231" w14:textId="77777777" w:rsidR="008D68F3" w:rsidRDefault="008D68F3" w:rsidP="0012586C">
      <w:pPr>
        <w:tabs>
          <w:tab w:val="center" w:pos="4320"/>
          <w:tab w:val="right" w:pos="9360"/>
        </w:tabs>
      </w:pPr>
    </w:p>
    <w:p w14:paraId="62768D10" w14:textId="77777777" w:rsidR="0005283B" w:rsidRDefault="0005283B" w:rsidP="0012586C">
      <w:pPr>
        <w:tabs>
          <w:tab w:val="center" w:pos="4320"/>
          <w:tab w:val="right" w:pos="9360"/>
        </w:tabs>
      </w:pPr>
      <w:r>
        <w:t>G</w:t>
      </w:r>
      <w:r w:rsidRPr="0005283B">
        <w:t>as partitioning is modeled with a Henry's Law Coefficient</w:t>
      </w:r>
    </w:p>
    <w:p w14:paraId="61213CF8" w14:textId="77777777" w:rsidR="00B16BBC" w:rsidRDefault="00B16BBC" w:rsidP="0012586C">
      <w:pPr>
        <w:tabs>
          <w:tab w:val="center" w:pos="4320"/>
          <w:tab w:val="right" w:pos="9360"/>
        </w:tabs>
      </w:pPr>
    </w:p>
    <w:p w14:paraId="62F6DB5A" w14:textId="4E4E543D" w:rsidR="008C0F8C" w:rsidRDefault="008C0F8C" w:rsidP="0012586C">
      <w:pPr>
        <w:tabs>
          <w:tab w:val="center" w:pos="4320"/>
          <w:tab w:val="right" w:pos="9360"/>
        </w:tabs>
      </w:pPr>
      <w:r>
        <w:tab/>
      </w:r>
      <m:oMath>
        <m:r>
          <w:rPr>
            <w:rFonts w:ascii="Cambria Math" w:hAnsi="Cambria Math"/>
          </w:rPr>
          <m:t>G=HC</m:t>
        </m:r>
      </m:oMath>
      <w:r>
        <w:t xml:space="preserve"> </w:t>
      </w:r>
      <w:r>
        <w:tab/>
        <w:t>(4-72)</w:t>
      </w:r>
    </w:p>
    <w:p w14:paraId="532CDC4C" w14:textId="77777777" w:rsidR="00B16BBC" w:rsidRPr="008C0F8C" w:rsidRDefault="00B16BBC" w:rsidP="0012586C">
      <w:pPr>
        <w:tabs>
          <w:tab w:val="center" w:pos="4320"/>
          <w:tab w:val="right" w:pos="9360"/>
        </w:tabs>
      </w:pPr>
    </w:p>
    <w:p w14:paraId="00B6A30F" w14:textId="77777777" w:rsidR="0005283B" w:rsidRDefault="0005283B" w:rsidP="0012586C">
      <w:pPr>
        <w:tabs>
          <w:tab w:val="center" w:pos="4320"/>
          <w:tab w:val="right" w:pos="9360"/>
        </w:tabs>
      </w:pPr>
      <w:r>
        <w:t>where H = Henry's law coefficient (dimensionless, volumetric reference)</w:t>
      </w:r>
    </w:p>
    <w:p w14:paraId="799A2E31" w14:textId="77777777" w:rsidR="0005283B" w:rsidRPr="002E1265" w:rsidRDefault="0005283B" w:rsidP="0012586C">
      <w:pPr>
        <w:tabs>
          <w:tab w:val="center" w:pos="4320"/>
          <w:tab w:val="right" w:pos="9360"/>
        </w:tabs>
      </w:pPr>
    </w:p>
    <w:p w14:paraId="2AEB1367" w14:textId="77777777" w:rsidR="008D68F3" w:rsidRDefault="008D68F3" w:rsidP="0012586C">
      <w:pPr>
        <w:tabs>
          <w:tab w:val="center" w:pos="4320"/>
          <w:tab w:val="right" w:pos="9360"/>
        </w:tabs>
      </w:pPr>
      <w:r w:rsidRPr="002E1265">
        <w:t>Making substitutions, dividing by total volume, and noting that θ and K</w:t>
      </w:r>
      <w:r w:rsidRPr="002E1265">
        <w:rPr>
          <w:vertAlign w:val="subscript"/>
        </w:rPr>
        <w:t>d,C</w:t>
      </w:r>
      <w:r w:rsidRPr="002E1265">
        <w:t xml:space="preserve"> vary with time gives:</w:t>
      </w:r>
    </w:p>
    <w:p w14:paraId="1693DB61" w14:textId="77777777" w:rsidR="008C0F8C" w:rsidRDefault="008C0F8C" w:rsidP="0012586C">
      <w:pPr>
        <w:tabs>
          <w:tab w:val="center" w:pos="4320"/>
          <w:tab w:val="right" w:pos="9360"/>
        </w:tabs>
      </w:pPr>
    </w:p>
    <w:p w14:paraId="4153CC17" w14:textId="20FB3B5E" w:rsidR="008C0F8C" w:rsidRDefault="008C0F8C" w:rsidP="0012586C">
      <w:pPr>
        <w:tabs>
          <w:tab w:val="center" w:pos="4320"/>
          <w:tab w:val="right" w:pos="9360"/>
        </w:tabs>
        <w:rPr>
          <w:sz w:val="24"/>
          <w:szCs w:val="24"/>
        </w:rPr>
      </w:pPr>
      <w:r>
        <w:rPr>
          <w:rFonts w:eastAsiaTheme="minorEastAsia"/>
        </w:rPr>
        <w:tab/>
      </w:r>
      <m:oMath>
        <m:f>
          <m:fPr>
            <m:ctrlPr>
              <w:rPr>
                <w:rFonts w:ascii="Cambria Math" w:hAnsi="Cambria Math"/>
              </w:rPr>
            </m:ctrlPr>
          </m:fPr>
          <m:num>
            <m:r>
              <w:rPr>
                <w:rFonts w:ascii="Cambria Math" w:hAnsi="Cambria Math"/>
              </w:rPr>
              <m:t>∂</m:t>
            </m:r>
            <m:r>
              <m:rPr>
                <m:sty m:val="p"/>
              </m:rPr>
              <w:rPr>
                <w:rFonts w:ascii="Cambria Math" w:hAnsi="Cambria Math"/>
              </w:rPr>
              <m:t>θC</m:t>
            </m:r>
          </m:num>
          <m:den>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b</m:t>
            </m:r>
          </m:sub>
        </m:sSub>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C</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∂H</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g</m:t>
                </m:r>
              </m:sub>
            </m:sSub>
            <m:r>
              <m:rPr>
                <m:sty m:val="p"/>
              </m:rPr>
              <w:rPr>
                <w:rFonts w:ascii="Cambria Math" w:hAnsi="Cambria Math"/>
              </w:rPr>
              <m:t>C</m:t>
            </m:r>
          </m:num>
          <m:den>
            <m:r>
              <w:rPr>
                <w:rFonts w:ascii="Cambria Math" w:hAnsi="Cambria Math"/>
              </w:rPr>
              <m:t>∂t</m:t>
            </m:r>
          </m:den>
        </m:f>
        <m:r>
          <m:rPr>
            <m:sty m:val="p"/>
          </m:rPr>
          <w:rPr>
            <w:rFonts w:ascii="Cambria Math" w:hAnsi="Cambria Math"/>
          </w:rPr>
          <m:t>=-</m:t>
        </m:r>
        <m:r>
          <w:rPr>
            <w:rFonts w:ascii="Cambria Math" w:hAnsi="Cambria Math"/>
          </w:rPr>
          <m:t>I</m:t>
        </m:r>
        <m:f>
          <m:fPr>
            <m:ctrlPr>
              <w:rPr>
                <w:rFonts w:ascii="Cambria Math" w:hAnsi="Cambria Math"/>
              </w:rPr>
            </m:ctrlPr>
          </m:fPr>
          <m:num>
            <m:r>
              <m:rPr>
                <m:sty m:val="p"/>
              </m:rPr>
              <w:rPr>
                <w:rFonts w:ascii="Cambria Math" w:hAnsi="Cambria Math"/>
              </w:rPr>
              <m:t>∂C</m:t>
            </m:r>
          </m:num>
          <m:den>
            <m:r>
              <w:rPr>
                <w:rFonts w:ascii="Cambria Math" w:hAnsi="Cambria Math"/>
              </w:rPr>
              <m:t>∂z</m:t>
            </m:r>
          </m:den>
        </m:f>
        <m:r>
          <m:rPr>
            <m:sty m:val="p"/>
          </m:rPr>
          <w:rPr>
            <w:rFonts w:ascii="Cambria Math" w:hAnsi="Cambria Math"/>
          </w:rPr>
          <m:t>+Dθ</m:t>
        </m:r>
        <m:f>
          <m:fPr>
            <m:ctrlPr>
              <w:rPr>
                <w:rFonts w:ascii="Cambria Math" w:hAnsi="Cambria Math"/>
              </w:rPr>
            </m:ctrlPr>
          </m:fPr>
          <m:num>
            <m:sSup>
              <m:sSupPr>
                <m:ctrlPr>
                  <w:rPr>
                    <w:rFonts w:ascii="Cambria Math" w:hAnsi="Cambria Math"/>
                    <w:iCs/>
                  </w:rPr>
                </m:ctrlPr>
              </m:sSupPr>
              <m:e>
                <m:r>
                  <w:rPr>
                    <w:rFonts w:ascii="Cambria Math" w:hAnsi="Cambria Math"/>
                  </w:rPr>
                  <m:t>∂</m:t>
                </m:r>
              </m:e>
              <m:sup>
                <m:r>
                  <m:rPr>
                    <m:sty m:val="p"/>
                  </m:rP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sSub>
              <m:sSubPr>
                <m:ctrlPr>
                  <w:rPr>
                    <w:rFonts w:ascii="Cambria Math" w:hAnsi="Cambria Math"/>
                  </w:rPr>
                </m:ctrlPr>
              </m:sSubPr>
              <m:e>
                <m:r>
                  <w:rPr>
                    <w:rFonts w:ascii="Cambria Math" w:hAnsi="Cambria Math"/>
                  </w:rPr>
                  <m:t>θ</m:t>
                </m:r>
              </m:e>
              <m:sub>
                <m:r>
                  <w:rPr>
                    <w:rFonts w:ascii="Cambria Math" w:hAnsi="Cambria Math"/>
                  </w:rPr>
                  <m:t>g</m:t>
                </m:r>
              </m:sub>
            </m:sSub>
            <m:f>
              <m:fPr>
                <m:ctrlPr>
                  <w:rPr>
                    <w:rFonts w:ascii="Cambria Math" w:hAnsi="Cambria Math"/>
                  </w:rPr>
                </m:ctrlPr>
              </m:fPr>
              <m:num>
                <m:sSup>
                  <m:sSupPr>
                    <m:ctrlPr>
                      <w:rPr>
                        <w:rFonts w:ascii="Cambria Math" w:hAnsi="Cambria Math"/>
                        <w:iCs/>
                      </w:rPr>
                    </m:ctrlPr>
                  </m:sSupPr>
                  <m:e>
                    <m:r>
                      <w:rPr>
                        <w:rFonts w:ascii="Cambria Math" w:hAnsi="Cambria Math"/>
                      </w:rPr>
                      <m:t>∂</m:t>
                    </m:r>
                  </m:e>
                  <m:sup>
                    <m:r>
                      <m:rPr>
                        <m:sty m:val="p"/>
                      </m:rPr>
                      <w:rPr>
                        <w:rFonts w:ascii="Cambria Math" w:hAnsi="Cambria Math"/>
                      </w:rPr>
                      <m:t>2</m:t>
                    </m:r>
                  </m:sup>
                </m:sSup>
                <m:r>
                  <w:rPr>
                    <w:rFonts w:ascii="Cambria Math" w:hAnsi="Cambria Math"/>
                  </w:rPr>
                  <m:t>HC</m:t>
                </m:r>
              </m:num>
              <m:den>
                <m:r>
                  <w:rPr>
                    <w:rFonts w:ascii="Cambria Math" w:hAnsi="Cambria Math"/>
                  </w:rPr>
                  <m:t>∂</m:t>
                </m:r>
                <m:sSup>
                  <m:sSupPr>
                    <m:ctrlPr>
                      <w:rPr>
                        <w:rFonts w:ascii="Cambria Math" w:hAnsi="Cambria Math"/>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 xml:space="preserve"> -</m:t>
            </m:r>
            <m:r>
              <w:rPr>
                <w:rFonts w:ascii="Cambria Math" w:hAnsi="Cambria Math"/>
              </w:rPr>
              <m:t>μ</m:t>
            </m:r>
          </m:e>
          <m:sub>
            <m:r>
              <w:rPr>
                <w:rFonts w:ascii="Cambria Math" w:hAnsi="Cambria Math"/>
              </w:rPr>
              <m:t>o</m:t>
            </m:r>
          </m:sub>
        </m:sSub>
        <m:r>
          <m:rPr>
            <m:sty m:val="p"/>
          </m:rPr>
          <w:rPr>
            <w:rFonts w:ascii="Cambria Math" w:hAnsi="Cambria Math"/>
          </w:rPr>
          <m:t>C</m:t>
        </m:r>
      </m:oMath>
      <w:r w:rsidR="00B16BBC">
        <w:rPr>
          <w:rFonts w:eastAsiaTheme="minorEastAsia"/>
        </w:rPr>
        <w:tab/>
      </w:r>
      <w:r>
        <w:t>(4-73)</w:t>
      </w:r>
    </w:p>
    <w:p w14:paraId="46C95C81" w14:textId="77777777" w:rsidR="008C0F8C" w:rsidRDefault="008C0F8C" w:rsidP="0012586C">
      <w:pPr>
        <w:tabs>
          <w:tab w:val="center" w:pos="4320"/>
          <w:tab w:val="right" w:pos="9360"/>
        </w:tabs>
      </w:pPr>
    </w:p>
    <w:p w14:paraId="34067CC4" w14:textId="4E0FD9EB" w:rsidR="008D68F3" w:rsidRDefault="008D68F3" w:rsidP="0012586C">
      <w:pPr>
        <w:tabs>
          <w:tab w:val="center" w:pos="4320"/>
          <w:tab w:val="right" w:pos="9360"/>
        </w:tabs>
      </w:pPr>
      <w:r>
        <w:t>With an overall degradation term defined as</w:t>
      </w:r>
      <w:r w:rsidR="0012768F">
        <w:t>:</w:t>
      </w:r>
    </w:p>
    <w:p w14:paraId="5E034449" w14:textId="77777777" w:rsidR="00B16BBC" w:rsidRDefault="00B16BBC" w:rsidP="0012586C">
      <w:pPr>
        <w:tabs>
          <w:tab w:val="center" w:pos="4320"/>
          <w:tab w:val="right" w:pos="9360"/>
        </w:tabs>
      </w:pPr>
    </w:p>
    <w:p w14:paraId="23CEDD27" w14:textId="01D5A921" w:rsidR="008C0F8C" w:rsidRDefault="008C0F8C" w:rsidP="0012586C">
      <w:pPr>
        <w:tabs>
          <w:tab w:val="center" w:pos="4320"/>
          <w:tab w:val="right" w:pos="9360"/>
        </w:tabs>
        <w:rPr>
          <w:sz w:val="24"/>
          <w:szCs w:val="24"/>
        </w:rPr>
      </w:pPr>
      <w:r>
        <w:rPr>
          <w:rFonts w:eastAsiaTheme="minorEastAsia"/>
        </w:rPr>
        <w:tab/>
      </w:r>
      <m:oMath>
        <m:sSub>
          <m:sSubPr>
            <m:ctrlPr>
              <w:rPr>
                <w:rFonts w:ascii="Cambria Math" w:hAnsi="Cambria Math"/>
              </w:rPr>
            </m:ctrlPr>
          </m:sSubPr>
          <m:e>
            <m:r>
              <m:rPr>
                <m:sty m:val="p"/>
              </m:rPr>
              <w:rPr>
                <w:rFonts w:ascii="Cambria Math" w:hAnsi="Cambria Math"/>
              </w:rPr>
              <m:t>Μ</m:t>
            </m:r>
          </m:e>
          <m:sub>
            <m:r>
              <w:rPr>
                <w:rFonts w:ascii="Cambria Math" w:hAnsi="Cambria Math"/>
              </w:rPr>
              <m:t>o</m:t>
            </m:r>
          </m:sub>
        </m:sSub>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w</m:t>
            </m:r>
          </m:sub>
        </m:sSub>
        <m:r>
          <m:rPr>
            <m:sty m:val="p"/>
          </m:rPr>
          <w:rPr>
            <w:rFonts w:ascii="Cambria Math" w:hAnsi="Cambria Math"/>
          </w:rPr>
          <m:t>θ+</m:t>
        </m:r>
        <m:sSub>
          <m:sSubPr>
            <m:ctrlPr>
              <w:rPr>
                <w:rFonts w:ascii="Cambria Math" w:hAnsi="Cambria Math"/>
                <w:iCs/>
              </w:rPr>
            </m:ctrlPr>
          </m:sSubPr>
          <m:e>
            <m:r>
              <w:rPr>
                <w:rFonts w:ascii="Cambria Math" w:hAnsi="Cambria Math"/>
              </w:rPr>
              <m:t>μ</m:t>
            </m:r>
          </m:e>
          <m:sub>
            <m:r>
              <w:rPr>
                <w:rFonts w:ascii="Cambria Math" w:hAnsi="Cambria Math"/>
              </w:rPr>
              <m:t>s</m:t>
            </m:r>
          </m:sub>
        </m:sSub>
        <m:sSub>
          <m:sSubPr>
            <m:ctrlPr>
              <w:rPr>
                <w:rFonts w:ascii="Cambria Math" w:hAnsi="Cambria Math"/>
              </w:rPr>
            </m:ctrlPr>
          </m:sSubPr>
          <m:e>
            <m:r>
              <w:rPr>
                <w:rFonts w:ascii="Cambria Math" w:hAnsi="Cambria Math"/>
              </w:rPr>
              <m:t>ρ</m:t>
            </m:r>
          </m:e>
          <m:sub>
            <m:r>
              <w:rPr>
                <w:rFonts w:ascii="Cambria Math" w:hAnsi="Cambria Math"/>
              </w:rPr>
              <m:t>b</m:t>
            </m:r>
          </m:sub>
        </m:sSub>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R</m:t>
            </m:r>
          </m:sub>
        </m:sSub>
        <m:r>
          <m:rPr>
            <m:sty m:val="p"/>
          </m:rPr>
          <w:rPr>
            <w:rFonts w:ascii="Cambria Math" w:hAnsi="Cambria Math"/>
          </w:rPr>
          <m:t>θ+</m:t>
        </m:r>
        <m:sSub>
          <m:sSubPr>
            <m:ctrlPr>
              <w:rPr>
                <w:rFonts w:ascii="Cambria Math" w:hAnsi="Cambria Math"/>
              </w:rPr>
            </m:ctrlPr>
          </m:sSubPr>
          <m:e>
            <m:r>
              <w:rPr>
                <w:rFonts w:ascii="Cambria Math" w:hAnsi="Cambria Math"/>
              </w:rPr>
              <m:t>μ</m:t>
            </m:r>
          </m:e>
          <m:sub>
            <m:r>
              <w:rPr>
                <w:rFonts w:ascii="Cambria Math" w:hAnsi="Cambria Math"/>
              </w:rPr>
              <m:t>E</m:t>
            </m:r>
          </m:sub>
        </m:sSub>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g</m:t>
            </m:r>
          </m:sub>
        </m:sSub>
        <m:r>
          <w:rPr>
            <w:rFonts w:ascii="Cambria Math" w:hAnsi="Cambria Math"/>
          </w:rPr>
          <m:t>H</m:t>
        </m:r>
        <m:sSub>
          <m:sSubPr>
            <m:ctrlPr>
              <w:rPr>
                <w:rFonts w:ascii="Cambria Math" w:hAnsi="Cambria Math"/>
              </w:rPr>
            </m:ctrlPr>
          </m:sSubPr>
          <m:e>
            <m:r>
              <w:rPr>
                <w:rFonts w:ascii="Cambria Math" w:hAnsi="Cambria Math"/>
              </w:rPr>
              <m:t>θ</m:t>
            </m:r>
          </m:e>
          <m:sub>
            <m:r>
              <w:rPr>
                <w:rFonts w:ascii="Cambria Math" w:hAnsi="Cambria Math"/>
              </w:rPr>
              <m:t>g</m:t>
            </m:r>
          </m:sub>
        </m:sSub>
      </m:oMath>
      <w:r w:rsidR="00B16BBC">
        <w:rPr>
          <w:rFonts w:eastAsiaTheme="minorEastAsia"/>
        </w:rPr>
        <w:tab/>
        <w:t>(</w:t>
      </w:r>
      <w:r>
        <w:rPr>
          <w:rFonts w:eastAsiaTheme="minorEastAsia"/>
        </w:rPr>
        <w:t>4-74)</w:t>
      </w:r>
    </w:p>
    <w:p w14:paraId="07B5A18D" w14:textId="77777777" w:rsidR="00B16BBC" w:rsidRDefault="00B16BBC" w:rsidP="00F60077"/>
    <w:p w14:paraId="6C3C2C37" w14:textId="77777777" w:rsidR="008D68F3" w:rsidRPr="002E1265" w:rsidRDefault="008D68F3" w:rsidP="00F60077">
      <w:r w:rsidRPr="002E1265">
        <w:t>Where</w:t>
      </w:r>
      <w:r w:rsidRPr="002E1265">
        <w:tab/>
        <w:t>I = area-normalized infiltration flow at depth z (length/time), and</w:t>
      </w:r>
    </w:p>
    <w:p w14:paraId="5B792E6B" w14:textId="77777777" w:rsidR="008D68F3" w:rsidRPr="002E1265" w:rsidRDefault="008D68F3" w:rsidP="00F60077">
      <w:r w:rsidRPr="002E1265">
        <w:t>ρ</w:t>
      </w:r>
      <w:r w:rsidRPr="002E1265">
        <w:rPr>
          <w:vertAlign w:val="subscript"/>
        </w:rPr>
        <w:t xml:space="preserve">b </w:t>
      </w:r>
      <w:r w:rsidRPr="002E1265">
        <w:t>= bulk density (mas/volume).</w:t>
      </w:r>
    </w:p>
    <w:p w14:paraId="52F6A333" w14:textId="77777777" w:rsidR="008D68F3" w:rsidRPr="002E1265" w:rsidRDefault="008D68F3" w:rsidP="00F60077">
      <w:r w:rsidRPr="002E1265">
        <w:t>µ</w:t>
      </w:r>
      <w:r w:rsidRPr="002E1265">
        <w:rPr>
          <w:vertAlign w:val="subscript"/>
        </w:rPr>
        <w:t>I</w:t>
      </w:r>
      <w:r w:rsidRPr="002E1265">
        <w:t xml:space="preserve"> = area normalized depth-dependent runoff dissipation intensity (time</w:t>
      </w:r>
      <w:r w:rsidRPr="002E1265">
        <w:rPr>
          <w:vertAlign w:val="superscript"/>
        </w:rPr>
        <w:t>-1</w:t>
      </w:r>
      <w:r w:rsidRPr="002E1265">
        <w:t>)</w:t>
      </w:r>
    </w:p>
    <w:p w14:paraId="5ADFBDAF" w14:textId="77777777" w:rsidR="008D68F3" w:rsidRPr="002E1265" w:rsidRDefault="008D68F3" w:rsidP="00F60077">
      <w:r w:rsidRPr="002E1265">
        <w:t>µ</w:t>
      </w:r>
      <w:r w:rsidRPr="002E1265">
        <w:rPr>
          <w:vertAlign w:val="subscript"/>
        </w:rPr>
        <w:t>R</w:t>
      </w:r>
      <w:r w:rsidRPr="002E1265">
        <w:t xml:space="preserve"> = area normalized depth-dependent runoff dissipation intensity (time</w:t>
      </w:r>
      <w:r w:rsidRPr="002E1265">
        <w:rPr>
          <w:vertAlign w:val="superscript"/>
        </w:rPr>
        <w:t>-1</w:t>
      </w:r>
      <w:r w:rsidRPr="002E1265">
        <w:t>)</w:t>
      </w:r>
    </w:p>
    <w:p w14:paraId="547CBA77" w14:textId="77777777" w:rsidR="008D68F3" w:rsidRPr="002E1265" w:rsidRDefault="008D68F3" w:rsidP="00F60077">
      <w:r w:rsidRPr="002E1265">
        <w:t>µ</w:t>
      </w:r>
      <w:r w:rsidRPr="002E1265">
        <w:rPr>
          <w:vertAlign w:val="subscript"/>
        </w:rPr>
        <w:t>E</w:t>
      </w:r>
      <w:r w:rsidRPr="002E1265">
        <w:t xml:space="preserve"> = area normalized depth-dependent erosion dissipation intensity (time</w:t>
      </w:r>
      <w:r w:rsidRPr="002E1265">
        <w:rPr>
          <w:vertAlign w:val="superscript"/>
        </w:rPr>
        <w:t>-1</w:t>
      </w:r>
      <w:r w:rsidRPr="002E1265">
        <w:t>)</w:t>
      </w:r>
    </w:p>
    <w:p w14:paraId="500A438B" w14:textId="77777777" w:rsidR="008D68F3" w:rsidRPr="002E1265" w:rsidRDefault="008D68F3" w:rsidP="00F60077"/>
    <w:p w14:paraId="34CDFCF2" w14:textId="7FFDA824" w:rsidR="008D68F3" w:rsidRDefault="00B16BBC" w:rsidP="00F60077">
      <w:r w:rsidRPr="002E1265">
        <w:t>Discretizing the differential equation with a fully implicit temporal scheme gives</w:t>
      </w:r>
    </w:p>
    <w:p w14:paraId="6552BDAA" w14:textId="77777777" w:rsidR="00B16BBC" w:rsidRDefault="00B16BBC" w:rsidP="00F60077"/>
    <w:p w14:paraId="586E8E32" w14:textId="3E4BF1E2" w:rsidR="00B16BBC" w:rsidRDefault="00B16BBC" w:rsidP="0012586C">
      <w:pPr>
        <w:tabs>
          <w:tab w:val="center" w:pos="4320"/>
        </w:tabs>
      </w:pPr>
      <w:r>
        <w:rPr>
          <w:rFonts w:eastAsiaTheme="minorEastAsia"/>
        </w:rPr>
        <w:tab/>
      </w:r>
      <w:r>
        <w:rPr>
          <w:rFonts w:eastAsiaTheme="minorEastAsia"/>
        </w:rPr>
        <w:br/>
      </w:r>
      <m:oMathPara>
        <m:oMath>
          <m:f>
            <m:fPr>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m:rPr>
                          <m:sty m:val="p"/>
                        </m:rPr>
                        <w:rPr>
                          <w:rFonts w:ascii="Cambria Math" w:hAnsi="Cambria Math"/>
                        </w:rPr>
                        <m:t>i+1</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m:rPr>
                          <m:sty m:val="p"/>
                        </m:rP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dc</m:t>
                          </m:r>
                        </m:sub>
                      </m:sSub>
                    </m:e>
                    <m:sub>
                      <m:r>
                        <w:rPr>
                          <w:rFonts w:ascii="Cambria Math" w:hAnsi="Cambria Math"/>
                        </w:rPr>
                        <m:t>j</m:t>
                      </m:r>
                    </m:sub>
                    <m:sup>
                      <m:r>
                        <w:rPr>
                          <w:rFonts w:ascii="Cambria Math" w:hAnsi="Cambria Math"/>
                        </w:rPr>
                        <m:t>i</m:t>
                      </m:r>
                      <m:r>
                        <m:rPr>
                          <m:sty m:val="p"/>
                        </m:rPr>
                        <w:rPr>
                          <w:rFonts w:ascii="Cambria Math" w:hAnsi="Cambria Math"/>
                        </w:rPr>
                        <m:t>+1</m:t>
                      </m:r>
                    </m:sup>
                  </m:sSubSup>
                </m:e>
              </m:d>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i+1</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m:rPr>
                          <m:sty m:val="p"/>
                        </m:rP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dc</m:t>
                          </m:r>
                        </m:sub>
                      </m:sSub>
                    </m:e>
                    <m:sub>
                      <m:r>
                        <w:rPr>
                          <w:rFonts w:ascii="Cambria Math" w:hAnsi="Cambria Math"/>
                        </w:rPr>
                        <m:t>j</m:t>
                      </m:r>
                    </m:sub>
                    <m:sup>
                      <m:r>
                        <w:rPr>
                          <w:rFonts w:ascii="Cambria Math" w:hAnsi="Cambria Math"/>
                        </w:rPr>
                        <m:t>i</m:t>
                      </m:r>
                    </m:sup>
                  </m:sSubSup>
                </m:e>
              </m:d>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num>
            <m:den>
              <m:r>
                <m:rPr>
                  <m:sty m:val="p"/>
                </m:rPr>
                <w:rPr>
                  <w:rFonts w:ascii="Cambria Math" w:hAnsi="Cambria Math"/>
                </w:rPr>
                <m:t>Δ</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j</m:t>
                      </m:r>
                    </m:sub>
                  </m:sSub>
                </m:e>
                <m:sup>
                  <m:r>
                    <m:rPr>
                      <m:sty m:val="p"/>
                    </m:rPr>
                    <w:rPr>
                      <w:rFonts w:ascii="Cambria Math" w:hAnsi="Cambria Math"/>
                    </w:rPr>
                    <m:t>i+1</m:t>
                  </m:r>
                </m:sup>
              </m:s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e>
          </m:d>
          <m:r>
            <m:rPr>
              <m:sty m:val="p"/>
            </m:rPr>
            <w:rPr>
              <w:rFonts w:ascii="Cambria Math" w:hAnsi="Cambria Math"/>
            </w:rPr>
            <m:t>+Dθ</m:t>
          </m:r>
          <m:f>
            <m:fPr>
              <m:ctrlPr>
                <w:rPr>
                  <w:rFonts w:ascii="Cambria Math" w:hAnsi="Cambria Math"/>
                </w:rPr>
              </m:ctrlPr>
            </m:fPr>
            <m:num>
              <m:sSubSup>
                <m:sSubSupPr>
                  <m:ctrlPr>
                    <w:rPr>
                      <w:rFonts w:ascii="Cambria Math" w:hAnsi="Cambria Math"/>
                      <w:iCs/>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r>
                <m:rPr>
                  <m:sty m:val="p"/>
                </m:rPr>
                <w:rPr>
                  <w:rFonts w:ascii="Cambria Math" w:hAnsi="Cambria Math"/>
                </w:rPr>
                <m:t>-2</m:t>
              </m:r>
              <m:sSubSup>
                <m:sSubSupPr>
                  <m:ctrlPr>
                    <w:rPr>
                      <w:rFonts w:ascii="Cambria Math" w:hAnsi="Cambria Math"/>
                      <w:iCs/>
                    </w:rPr>
                  </m:ctrlPr>
                </m:sSubSupPr>
                <m:e>
                  <m:r>
                    <w:rPr>
                      <w:rFonts w:ascii="Cambria Math" w:hAnsi="Cambria Math"/>
                    </w:rPr>
                    <m:t>C</m:t>
                  </m:r>
                </m:e>
                <m:sub>
                  <m:r>
                    <w:rPr>
                      <w:rFonts w:ascii="Cambria Math" w:hAnsi="Cambria Math"/>
                    </w:rPr>
                    <m:t>j</m:t>
                  </m:r>
                </m:sub>
                <m:sup>
                  <m:r>
                    <w:rPr>
                      <w:rFonts w:ascii="Cambria Math" w:hAnsi="Cambria Math"/>
                    </w:rPr>
                    <m:t>i</m:t>
                  </m:r>
                  <m:r>
                    <m:rPr>
                      <m:sty m:val="p"/>
                    </m:rPr>
                    <w:rPr>
                      <w:rFonts w:ascii="Cambria Math" w:hAnsi="Cambria Math"/>
                    </w:rPr>
                    <m:t>+1</m:t>
                  </m:r>
                </m:sup>
              </m:sSubSup>
              <m:r>
                <m:rPr>
                  <m:sty m:val="p"/>
                </m:rPr>
                <w:rPr>
                  <w:rFonts w:ascii="Cambria Math" w:hAnsi="Cambria Math"/>
                </w:rPr>
                <m:t>+</m:t>
              </m:r>
              <m:sSubSup>
                <m:sSubSupPr>
                  <m:ctrlPr>
                    <w:rPr>
                      <w:rFonts w:ascii="Cambria Math" w:hAnsi="Cambria Math"/>
                      <w:iCs/>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o</m:t>
              </m:r>
            </m:sub>
          </m:sSub>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i+1</m:t>
              </m:r>
            </m:sup>
          </m:sSubSup>
        </m:oMath>
      </m:oMathPara>
    </w:p>
    <w:p w14:paraId="2452066F" w14:textId="77777777" w:rsidR="00B16BBC" w:rsidRDefault="00B16BBC" w:rsidP="00F60077"/>
    <w:p w14:paraId="66804BB6" w14:textId="77777777" w:rsidR="00B16BBC" w:rsidRDefault="00B16BBC" w:rsidP="00F60077"/>
    <w:p w14:paraId="79CD83DF" w14:textId="32230E59" w:rsidR="00B16BBC" w:rsidRDefault="007F719B" w:rsidP="0012586C">
      <w:pPr>
        <w:tabs>
          <w:tab w:val="center" w:pos="4320"/>
        </w:tabs>
      </w:pPr>
      <m:oMathPara>
        <m:oMath>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 xml:space="preserve"> -</m:t>
              </m:r>
              <m:f>
                <m:fPr>
                  <m:ctrlPr>
                    <w:rPr>
                      <w:rFonts w:ascii="Cambria Math" w:hAnsi="Cambria Math"/>
                    </w:rPr>
                  </m:ctrlPr>
                </m:fPr>
                <m:num>
                  <m:r>
                    <w:rPr>
                      <w:rFonts w:ascii="Cambria Math" w:hAnsi="Cambria Math"/>
                    </w:rPr>
                    <m:t>Dθ</m:t>
                  </m:r>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e>
          </m:d>
          <m:r>
            <m:rPr>
              <m:sty m:val="p"/>
            </m:rPr>
            <w:rPr>
              <w:rFonts w:ascii="Cambria Math" w:hAnsi="Cambria Math" w:hint="eastAsia"/>
            </w:rPr>
            <m:t>Δ</m:t>
          </m:r>
          <m:r>
            <w:rPr>
              <w:rFonts w:ascii="Cambria Math" w:hAnsi="Cambria Math"/>
            </w:rPr>
            <m:t>t</m:t>
          </m:r>
          <m:sSubSup>
            <m:sSubSupPr>
              <m:ctrlPr>
                <w:rPr>
                  <w:rFonts w:ascii="Cambria Math" w:hAnsi="Cambria Math"/>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r>
            <m:rPr>
              <m:sty m:val="p"/>
            </m:rPr>
            <w:rPr>
              <w:rFonts w:ascii="Cambria Math" w:hAnsi="Cambria Math"/>
            </w:rPr>
            <m:t xml:space="preserve"> + </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D</m:t>
                      </m:r>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o</m:t>
                      </m:r>
                    </m:sub>
                  </m:sSub>
                </m:e>
              </m:d>
              <m:r>
                <m:rPr>
                  <m:sty m:val="p"/>
                </m:rPr>
                <w:rPr>
                  <w:rFonts w:ascii="Cambria Math" w:hAnsi="Cambria Math" w:hint="eastAsia"/>
                </w:rPr>
                <m:t>Δ</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j</m:t>
                  </m:r>
                </m:sub>
                <m:sup>
                  <m:r>
                    <w:rPr>
                      <w:rFonts w:ascii="Cambria Math" w:hAnsi="Cambria Math"/>
                    </w:rPr>
                    <m:t>i</m:t>
                  </m:r>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m:t>
                      </m:r>
                    </m:sub>
                  </m:sSub>
                </m:e>
                <m:sub>
                  <m:r>
                    <w:rPr>
                      <w:rFonts w:ascii="Cambria Math" w:hAnsi="Cambria Math"/>
                    </w:rPr>
                    <m:t>j</m:t>
                  </m:r>
                </m:sub>
                <m:sup>
                  <m:r>
                    <w:rPr>
                      <w:rFonts w:ascii="Cambria Math" w:hAnsi="Cambria Math"/>
                    </w:rPr>
                    <m:t>i</m:t>
                  </m:r>
                  <m:r>
                    <m:rPr>
                      <m:sty m:val="p"/>
                    </m:rPr>
                    <w:rPr>
                      <w:rFonts w:ascii="Cambria Math" w:hAnsi="Cambria Math"/>
                    </w:rPr>
                    <m:t>+1</m:t>
                  </m:r>
                </m:sup>
              </m:sSubSup>
            </m:e>
          </m:d>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j</m:t>
                  </m:r>
                </m:sub>
              </m:sSub>
            </m:e>
            <m:sup>
              <m:r>
                <m:rPr>
                  <m:sty m:val="p"/>
                </m:rPr>
                <w:rPr>
                  <w:rFonts w:ascii="Cambria Math" w:hAnsi="Cambria Math"/>
                </w:rPr>
                <m:t>i+1</m:t>
              </m:r>
            </m:sup>
          </m:sSup>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-D</m:t>
                  </m:r>
                  <m:r>
                    <m:rPr>
                      <m:sty m:val="p"/>
                    </m:rPr>
                    <w:rPr>
                      <w:rFonts w:ascii="Cambria Math" w:hAnsi="Cambria Math" w:hint="eastAsia"/>
                    </w:rPr>
                    <m:t>Δ</m:t>
                  </m:r>
                  <m:r>
                    <w:rPr>
                      <w:rFonts w:ascii="Cambria Math" w:hAnsi="Cambria Math"/>
                    </w:rPr>
                    <m:t>t</m:t>
                  </m:r>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e>
          </m:d>
          <m:sSubSup>
            <m:sSubSupPr>
              <m:ctrlPr>
                <w:rPr>
                  <w:rFonts w:ascii="Cambria Math" w:hAnsi="Cambria Math"/>
                  <w:iCs/>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r>
            <m:rPr>
              <m:sty m:val="p"/>
            </m:rPr>
            <w:rPr>
              <w:rFonts w:ascii="Cambria Math" w:eastAsiaTheme="minorEastAsia"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m:rPr>
                      <m:sty m:val="p"/>
                    </m:rP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m:t>
                      </m:r>
                    </m:sub>
                  </m:sSub>
                </m:e>
                <m:sub>
                  <m:r>
                    <w:rPr>
                      <w:rFonts w:ascii="Cambria Math" w:hAnsi="Cambria Math"/>
                    </w:rPr>
                    <m:t>j</m:t>
                  </m:r>
                </m:sub>
                <m:sup>
                  <m:r>
                    <w:rPr>
                      <w:rFonts w:ascii="Cambria Math" w:hAnsi="Cambria Math"/>
                    </w:rPr>
                    <m:t>i</m:t>
                  </m:r>
                </m:sup>
              </m:sSubSup>
            </m:e>
          </m:d>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oMath>
      </m:oMathPara>
    </w:p>
    <w:p w14:paraId="54DBB7B2" w14:textId="2F9AF39B" w:rsidR="008D68F3" w:rsidRPr="00B16BBC" w:rsidRDefault="008D68F3" w:rsidP="00F60077">
      <w:r>
        <w:t xml:space="preserve"> </w:t>
      </w:r>
      <w:r w:rsidR="00B16BBC">
        <w:tab/>
        <w:t>(4-76)</w:t>
      </w:r>
    </w:p>
    <w:p w14:paraId="34A4930E" w14:textId="77777777" w:rsidR="00FE48E1" w:rsidRPr="002E1265" w:rsidRDefault="00FE48E1" w:rsidP="00F60077"/>
    <w:p w14:paraId="28AA5548" w14:textId="77777777" w:rsidR="008D68F3" w:rsidRPr="002E1265" w:rsidRDefault="008D68F3" w:rsidP="00F60077">
      <w:pPr>
        <w:pStyle w:val="Heading4"/>
      </w:pPr>
      <w:r w:rsidRPr="002E1265">
        <w:t>Tridiagonal Coefficients</w:t>
      </w:r>
    </w:p>
    <w:p w14:paraId="299672CA" w14:textId="18DA525A" w:rsidR="008D68F3" w:rsidRDefault="008D68F3" w:rsidP="00F60077">
      <w:r>
        <w:t>The series of equations represented by Equation (4-</w:t>
      </w:r>
      <w:r w:rsidR="00A325F2">
        <w:t>75</w:t>
      </w:r>
      <w:r>
        <w:t>) can be presented in the following form</w:t>
      </w:r>
      <w:r w:rsidR="0012768F">
        <w:t>,</w:t>
      </w:r>
      <w:r>
        <w:t xml:space="preserve"> which represents a tridiagonal matrix:</w:t>
      </w:r>
    </w:p>
    <w:p w14:paraId="77938646" w14:textId="588BB656" w:rsidR="00B16BBC" w:rsidRDefault="00B16BBC" w:rsidP="0012586C">
      <w:pPr>
        <w:tabs>
          <w:tab w:val="center" w:pos="4320"/>
          <w:tab w:val="right" w:pos="9360"/>
        </w:tabs>
      </w:pPr>
      <w:r>
        <w:rPr>
          <w:rFonts w:eastAsiaTheme="minorEastAsia"/>
        </w:rPr>
        <w:tab/>
      </w:r>
      <m:oMath>
        <m:r>
          <m:rPr>
            <m:sty m:val="p"/>
          </m:rPr>
          <w:rPr>
            <w:rFonts w:ascii="Cambria Math" w:hAnsi="Cambria Math"/>
          </w:rPr>
          <m:t xml:space="preserve">A </m:t>
        </m:r>
        <m:d>
          <m:dPr>
            <m:ctrlPr>
              <w:rPr>
                <w:rFonts w:ascii="Cambria Math" w:hAnsi="Cambria Math"/>
                <w:iCs/>
              </w:rPr>
            </m:ctrlPr>
          </m:dPr>
          <m:e>
            <m:sSubSup>
              <m:sSubSupPr>
                <m:ctrlPr>
                  <w:rPr>
                    <w:rFonts w:ascii="Cambria Math" w:hAnsi="Cambria Math"/>
                    <w:iCs/>
                  </w:rPr>
                </m:ctrlPr>
              </m:sSubSupPr>
              <m:e>
                <m:r>
                  <w:rPr>
                    <w:rFonts w:ascii="Cambria Math" w:hAnsi="Cambria Math"/>
                  </w:rPr>
                  <m:t>C</m:t>
                </m:r>
              </m:e>
              <m:sub>
                <m:r>
                  <w:rPr>
                    <w:rFonts w:ascii="Cambria Math" w:hAnsi="Cambria Math"/>
                  </w:rPr>
                  <m:t>i</m:t>
                </m:r>
                <m:r>
                  <m:rPr>
                    <m:sty m:val="p"/>
                  </m:rPr>
                  <w:rPr>
                    <w:rFonts w:ascii="Cambria Math" w:hAnsi="Cambria Math"/>
                  </w:rPr>
                  <m:t>-1</m:t>
                </m:r>
              </m:sub>
              <m:sup>
                <m:r>
                  <w:rPr>
                    <w:rFonts w:ascii="Cambria Math" w:hAnsi="Cambria Math"/>
                  </w:rPr>
                  <m:t>t</m:t>
                </m:r>
                <m:r>
                  <m:rPr>
                    <m:sty m:val="p"/>
                  </m:rPr>
                  <w:rPr>
                    <w:rFonts w:ascii="Cambria Math" w:hAnsi="Cambria Math"/>
                  </w:rPr>
                  <m:t>+1</m:t>
                </m:r>
              </m:sup>
            </m:sSubSup>
          </m:e>
        </m:d>
        <m:r>
          <m:rPr>
            <m:sty m:val="p"/>
          </m:rPr>
          <w:rPr>
            <w:rFonts w:ascii="Cambria Math" w:hAnsi="Cambria Math"/>
          </w:rPr>
          <m:t>+B</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 xml:space="preserve"> </m:t>
                </m:r>
                <m:r>
                  <w:rPr>
                    <w:rFonts w:ascii="Cambria Math" w:hAnsi="Cambria Math"/>
                  </w:rPr>
                  <m:t>C</m:t>
                </m:r>
              </m:e>
              <m:sub>
                <m:r>
                  <w:rPr>
                    <w:rFonts w:ascii="Cambria Math" w:hAnsi="Cambria Math"/>
                  </w:rPr>
                  <m:t>i</m:t>
                </m:r>
              </m:sub>
              <m:sup>
                <m:r>
                  <w:rPr>
                    <w:rFonts w:ascii="Cambria Math" w:hAnsi="Cambria Math"/>
                  </w:rPr>
                  <m:t>t</m:t>
                </m:r>
                <m:r>
                  <m:rPr>
                    <m:sty m:val="p"/>
                  </m:rPr>
                  <w:rPr>
                    <w:rFonts w:ascii="Cambria Math" w:hAnsi="Cambria Math"/>
                  </w:rPr>
                  <m:t>+1</m:t>
                </m:r>
              </m:sup>
            </m:sSubSup>
          </m:e>
        </m:d>
        <m:r>
          <m:rPr>
            <m:sty m:val="p"/>
          </m:rPr>
          <w:rPr>
            <w:rFonts w:ascii="Cambria Math" w:hAnsi="Cambria Math"/>
          </w:rPr>
          <m:t xml:space="preserve"> +C</m:t>
        </m:r>
        <m:d>
          <m:dPr>
            <m:ctrlPr>
              <w:rPr>
                <w:rFonts w:ascii="Cambria Math" w:hAnsi="Cambria Math"/>
                <w:iCs/>
              </w:rPr>
            </m:ctrlPr>
          </m:dPr>
          <m:e>
            <m:sSubSup>
              <m:sSubSupPr>
                <m:ctrlPr>
                  <w:rPr>
                    <w:rFonts w:ascii="Cambria Math" w:hAnsi="Cambria Math"/>
                    <w:iCs/>
                  </w:rPr>
                </m:ctrlPr>
              </m:sSubSupPr>
              <m:e>
                <m:r>
                  <w:rPr>
                    <w:rFonts w:ascii="Cambria Math" w:hAnsi="Cambria Math"/>
                  </w:rPr>
                  <m:t>C</m:t>
                </m:r>
              </m:e>
              <m:sub>
                <m:r>
                  <w:rPr>
                    <w:rFonts w:ascii="Cambria Math" w:hAnsi="Cambria Math"/>
                  </w:rPr>
                  <m:t>i</m:t>
                </m:r>
                <m:r>
                  <m:rPr>
                    <m:sty m:val="p"/>
                  </m:rPr>
                  <w:rPr>
                    <w:rFonts w:ascii="Cambria Math" w:hAnsi="Cambria Math"/>
                  </w:rPr>
                  <m:t>+1</m:t>
                </m:r>
              </m:sub>
              <m:sup>
                <m:r>
                  <w:rPr>
                    <w:rFonts w:ascii="Cambria Math" w:hAnsi="Cambria Math"/>
                  </w:rPr>
                  <m:t>t</m:t>
                </m:r>
                <m:r>
                  <m:rPr>
                    <m:sty m:val="p"/>
                  </m:rPr>
                  <w:rPr>
                    <w:rFonts w:ascii="Cambria Math" w:hAnsi="Cambria Math"/>
                  </w:rPr>
                  <m:t>+1</m:t>
                </m:r>
              </m:sup>
            </m:sSubSup>
          </m:e>
        </m:d>
        <m:r>
          <m:rPr>
            <m:sty m:val="p"/>
          </m:rP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t</m:t>
                </m:r>
              </m:sup>
            </m:sSubSup>
          </m:e>
        </m:d>
      </m:oMath>
      <w:r>
        <w:rPr>
          <w:rFonts w:eastAsiaTheme="minorEastAsia"/>
        </w:rPr>
        <w:tab/>
        <w:t>(4-77)</w:t>
      </w:r>
    </w:p>
    <w:p w14:paraId="7F5DCF9C" w14:textId="77777777" w:rsidR="008D68F3" w:rsidRPr="002E1265" w:rsidRDefault="008D68F3" w:rsidP="00F60077"/>
    <w:p w14:paraId="4CF2A302" w14:textId="77777777" w:rsidR="008D68F3" w:rsidRDefault="00413304" w:rsidP="00F60077">
      <w:r>
        <w:t>W</w:t>
      </w:r>
      <w:r w:rsidR="008D68F3">
        <w:t>here</w:t>
      </w:r>
      <w:r>
        <w:t xml:space="preserve"> the coefficients are defined as</w:t>
      </w:r>
    </w:p>
    <w:p w14:paraId="4BC7745E" w14:textId="1BF51A6E" w:rsidR="008348AD" w:rsidRDefault="008348AD" w:rsidP="00F60077">
      <w:r>
        <w:tab/>
      </w:r>
    </w:p>
    <w:p w14:paraId="1C863062" w14:textId="4DC40233" w:rsidR="008348AD" w:rsidRDefault="008348AD" w:rsidP="0012586C">
      <w:pPr>
        <w:tabs>
          <w:tab w:val="center" w:pos="4320"/>
          <w:tab w:val="right" w:pos="9360"/>
        </w:tabs>
      </w:pPr>
      <w:r>
        <w:rPr>
          <w:rFonts w:eastAsiaTheme="minorEastAsia"/>
        </w:rPr>
        <w:tab/>
      </w:r>
      <m:oMath>
        <m:r>
          <m:rPr>
            <m:sty m:val="p"/>
          </m:rPr>
          <w:rPr>
            <w:rFonts w:ascii="Cambria Math" w:hAnsi="Cambria Math"/>
          </w:rPr>
          <m:t>A=</m:t>
        </m:r>
        <m:f>
          <m:fPr>
            <m:ctrlPr>
              <w:rPr>
                <w:rFonts w:ascii="Cambria Math" w:hAnsi="Cambria Math"/>
              </w:rPr>
            </m:ctrlPr>
          </m:fPr>
          <m:num>
            <m:r>
              <m:rPr>
                <m:sty m:val="p"/>
              </m:rPr>
              <w:rPr>
                <w:rFonts w:ascii="Cambria Math" w:hAnsi="Cambria Math"/>
              </w:rPr>
              <m:t>-Dθ∆</m:t>
            </m:r>
            <m:r>
              <w:rPr>
                <w:rFonts w:ascii="Cambria Math" w:hAnsi="Cambria Math"/>
              </w:rPr>
              <m:t>t</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∆z</m:t>
                    </m:r>
                  </m:e>
                </m:d>
              </m:e>
              <m:sup>
                <m:r>
                  <m:rPr>
                    <m:sty m:val="p"/>
                  </m:rPr>
                  <w:rPr>
                    <w:rFonts w:ascii="Cambria Math" w:hAnsi="Cambria Math"/>
                  </w:rPr>
                  <m:t>2</m:t>
                </m:r>
              </m:sup>
            </m:sSup>
          </m:den>
        </m:f>
        <m:r>
          <m:rPr>
            <m:sty m:val="p"/>
          </m:rPr>
          <w:rPr>
            <w:rFonts w:ascii="Cambria Math" w:hAnsi="Cambria Math"/>
          </w:rPr>
          <m:t>-</m:t>
        </m:r>
        <m:f>
          <m:fPr>
            <m:ctrlPr>
              <w:rPr>
                <w:rFonts w:ascii="Cambria Math" w:hAnsi="Cambria Math"/>
                <w:i/>
                <w:iCs/>
              </w:rPr>
            </m:ctrlPr>
          </m:fPr>
          <m:num>
            <m:r>
              <w:rPr>
                <w:rFonts w:ascii="Cambria Math" w:hAnsi="Cambria Math"/>
              </w:rPr>
              <m:t>v</m:t>
            </m:r>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z</m:t>
            </m:r>
          </m:den>
        </m:f>
      </m:oMath>
      <w:r>
        <w:rPr>
          <w:rFonts w:eastAsiaTheme="minorEastAsia"/>
        </w:rPr>
        <w:t xml:space="preserve"> </w:t>
      </w:r>
      <w:r>
        <w:rPr>
          <w:rFonts w:eastAsiaTheme="minorEastAsia"/>
        </w:rPr>
        <w:tab/>
        <w:t>(4-78)</w:t>
      </w:r>
    </w:p>
    <w:p w14:paraId="62FAE37C" w14:textId="77777777" w:rsidR="008348AD" w:rsidRDefault="008348AD" w:rsidP="0012586C">
      <w:pPr>
        <w:tabs>
          <w:tab w:val="center" w:pos="4320"/>
        </w:tabs>
      </w:pPr>
    </w:p>
    <w:p w14:paraId="241D6176" w14:textId="1B395FBE" w:rsidR="008348AD" w:rsidRDefault="008348AD" w:rsidP="0012586C">
      <w:pPr>
        <w:tabs>
          <w:tab w:val="center" w:pos="4320"/>
          <w:tab w:val="right" w:pos="9360"/>
        </w:tabs>
        <w:rPr>
          <w:rFonts w:eastAsiaTheme="minorEastAsia"/>
        </w:rPr>
      </w:pPr>
      <w:r>
        <w:rPr>
          <w:rFonts w:eastAsiaTheme="minorEastAsia"/>
        </w:rPr>
        <w:tab/>
      </w:r>
      <m:oMath>
        <m:r>
          <m:rPr>
            <m:sty m:val="p"/>
          </m:rPr>
          <w:rPr>
            <w:rFonts w:ascii="Cambria Math" w:hAnsi="Cambria Math"/>
          </w:rPr>
          <m:t>B= θ+</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r>
          <m:rPr>
            <m:sty m:val="p"/>
          </m:rPr>
          <w:rPr>
            <w:rFonts w:ascii="Cambria Math" w:hAnsi="Cambria Math"/>
          </w:rPr>
          <m:t>+</m:t>
        </m:r>
        <m:d>
          <m:dPr>
            <m:ctrlPr>
              <w:rPr>
                <w:rFonts w:ascii="Cambria Math" w:hAnsi="Cambria Math"/>
                <w:iCs/>
              </w:rPr>
            </m:ctrlPr>
          </m:dPr>
          <m:e>
            <m:f>
              <m:fPr>
                <m:ctrlPr>
                  <w:rPr>
                    <w:rFonts w:ascii="Cambria Math" w:hAnsi="Cambria Math"/>
                    <w:iCs/>
                  </w:rPr>
                </m:ctrlPr>
              </m:fPr>
              <m:num>
                <m:r>
                  <w:rPr>
                    <w:rFonts w:ascii="Cambria Math" w:hAnsi="Cambria Math"/>
                  </w:rPr>
                  <m:t>v</m:t>
                </m:r>
              </m:num>
              <m:den>
                <m:r>
                  <m:rPr>
                    <m:sty m:val="p"/>
                  </m:rPr>
                  <w:rPr>
                    <w:rFonts w:ascii="Cambria Math" w:hAnsi="Cambria Math"/>
                  </w:rPr>
                  <m:t>∆</m:t>
                </m:r>
                <m:r>
                  <w:rPr>
                    <w:rFonts w:ascii="Cambria Math" w:hAnsi="Cambria Math"/>
                  </w:rPr>
                  <m:t>z</m:t>
                </m:r>
              </m:den>
            </m:f>
            <m:r>
              <m:rPr>
                <m:sty m:val="p"/>
              </m:rPr>
              <w:rPr>
                <w:rFonts w:ascii="Cambria Math" w:hAnsi="Cambria Math"/>
              </w:rPr>
              <m:t>+</m:t>
            </m:r>
            <m:f>
              <m:fPr>
                <m:ctrlPr>
                  <w:rPr>
                    <w:rFonts w:ascii="Cambria Math" w:hAnsi="Cambria Math"/>
                  </w:rPr>
                </m:ctrlPr>
              </m:fPr>
              <m:num>
                <m:r>
                  <m:rPr>
                    <m:sty m:val="p"/>
                  </m:rPr>
                  <w:rPr>
                    <w:rFonts w:ascii="Cambria Math" w:hAnsi="Cambria Math"/>
                  </w:rPr>
                  <m:t>2Dθ</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∆z</m:t>
                        </m:r>
                      </m:e>
                    </m:d>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Cs/>
                  </w:rPr>
                </m:ctrlPr>
              </m:sSubPr>
              <m:e>
                <m:r>
                  <w:rPr>
                    <w:rFonts w:ascii="Cambria Math" w:hAnsi="Cambria Math"/>
                  </w:rPr>
                  <m:t>k</m:t>
                </m:r>
              </m:e>
              <m:sub>
                <m:r>
                  <w:rPr>
                    <w:rFonts w:ascii="Cambria Math" w:hAnsi="Cambria Math"/>
                  </w:rPr>
                  <m:t>w</m:t>
                </m:r>
              </m:sub>
            </m:sSub>
            <m:r>
              <m:rPr>
                <m:sty m:val="p"/>
              </m:rPr>
              <w:rPr>
                <w:rFonts w:ascii="Cambria Math" w:hAnsi="Cambria Math"/>
              </w:rPr>
              <m:t>θ</m:t>
            </m:r>
            <m:sSub>
              <m:sSubPr>
                <m:ctrlPr>
                  <w:rPr>
                    <w:rFonts w:ascii="Cambria Math" w:hAnsi="Cambria Math"/>
                    <w:iCs/>
                  </w:rPr>
                </m:ctrlPr>
              </m:sSubPr>
              <m:e>
                <m:r>
                  <m:rPr>
                    <m:sty m:val="p"/>
                  </m:rPr>
                  <w:rPr>
                    <w:rFonts w:ascii="Cambria Math" w:hAnsi="Cambria Math"/>
                  </w:rPr>
                  <m:t xml:space="preserve">+ </m:t>
                </m:r>
                <m:r>
                  <w:rPr>
                    <w:rFonts w:ascii="Cambria Math" w:hAnsi="Cambria Math"/>
                  </w:rPr>
                  <m:t>k</m:t>
                </m:r>
              </m:e>
              <m:sub>
                <m:r>
                  <w:rPr>
                    <w:rFonts w:ascii="Cambria Math" w:hAnsi="Cambria Math"/>
                  </w:rPr>
                  <m:t>s</m:t>
                </m:r>
              </m:sub>
            </m:sSub>
            <m:sSub>
              <m:sSubPr>
                <m:ctrlPr>
                  <w:rPr>
                    <w:rFonts w:ascii="Cambria Math" w:hAnsi="Cambria Math"/>
                    <w:iCs/>
                  </w:rPr>
                </m:ctrlPr>
              </m:sSubPr>
              <m:e>
                <m:sSub>
                  <m:sSubPr>
                    <m:ctrlPr>
                      <w:rPr>
                        <w:rFonts w:ascii="Cambria Math" w:hAnsi="Cambria Math"/>
                        <w:iCs/>
                      </w:rPr>
                    </m:ctrlPr>
                  </m:sSubPr>
                  <m:e>
                    <m:r>
                      <w:rPr>
                        <w:rFonts w:ascii="Cambria Math" w:hAnsi="Cambria Math"/>
                      </w:rPr>
                      <m:t>ρ</m:t>
                    </m:r>
                  </m:e>
                  <m:sub>
                    <m:r>
                      <w:rPr>
                        <w:rFonts w:ascii="Cambria Math" w:hAnsi="Cambria Math"/>
                      </w:rPr>
                      <m:t>b</m:t>
                    </m:r>
                  </m:sub>
                </m:sSub>
                <m:r>
                  <w:rPr>
                    <w:rFonts w:ascii="Cambria Math" w:hAnsi="Cambria Math"/>
                  </w:rPr>
                  <m:t>k</m:t>
                </m:r>
              </m:e>
              <m:sub>
                <m:r>
                  <w:rPr>
                    <w:rFonts w:ascii="Cambria Math" w:hAnsi="Cambria Math"/>
                  </w:rPr>
                  <m:t>d</m:t>
                </m:r>
              </m:sub>
            </m:sSub>
            <m:r>
              <m:rPr>
                <m:sty m:val="p"/>
              </m:rPr>
              <w:rPr>
                <w:rFonts w:ascii="Cambria Math" w:hAnsi="Cambria Math"/>
              </w:rPr>
              <m:t>+</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w:rPr>
                            <w:rFonts w:ascii="Cambria Math" w:hAnsi="Cambria Math"/>
                          </w:rPr>
                          <m:t>D</m:t>
                        </m:r>
                      </m:e>
                      <m:sub>
                        <m:r>
                          <w:rPr>
                            <w:rFonts w:ascii="Cambria Math" w:hAnsi="Cambria Math"/>
                          </w:rPr>
                          <m:t>R</m:t>
                        </m:r>
                      </m:sub>
                    </m:sSub>
                  </m:num>
                  <m:den>
                    <m:r>
                      <m:rPr>
                        <m:sty m:val="p"/>
                      </m:rPr>
                      <w:rPr>
                        <w:rFonts w:ascii="Cambria Math" w:hAnsi="Cambria Math"/>
                      </w:rPr>
                      <m:t>∆z</m:t>
                    </m:r>
                  </m:den>
                </m:f>
              </m:e>
            </m:d>
            <m:r>
              <m:rPr>
                <m:sty m:val="p"/>
              </m:rPr>
              <w:rPr>
                <w:rFonts w:ascii="Cambria Math" w:hAnsi="Cambria Math"/>
              </w:rPr>
              <m:t>+</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w:rPr>
                            <w:rFonts w:ascii="Cambria Math" w:hAnsi="Cambria Math"/>
                          </w:rPr>
                          <m:t>E</m:t>
                        </m:r>
                      </m:e>
                      <m:sub>
                        <m:r>
                          <w:rPr>
                            <w:rFonts w:ascii="Cambria Math" w:hAnsi="Cambria Math"/>
                          </w:rPr>
                          <m:t>N</m:t>
                        </m:r>
                      </m:sub>
                    </m:sSub>
                  </m:num>
                  <m:den>
                    <m:r>
                      <m:rPr>
                        <m:sty m:val="p"/>
                      </m:rPr>
                      <w:rPr>
                        <w:rFonts w:ascii="Cambria Math" w:hAnsi="Cambria Math"/>
                      </w:rPr>
                      <m:t>∆z</m:t>
                    </m:r>
                  </m:den>
                </m:f>
              </m:e>
            </m:d>
            <m:sSub>
              <m:sSubPr>
                <m:ctrlPr>
                  <w:rPr>
                    <w:rFonts w:ascii="Cambria Math" w:hAnsi="Cambria Math"/>
                    <w:iCs/>
                  </w:rPr>
                </m:ctrlPr>
              </m:sSubPr>
              <m:e>
                <m:r>
                  <w:rPr>
                    <w:rFonts w:ascii="Cambria Math" w:hAnsi="Cambria Math"/>
                  </w:rPr>
                  <m:t>k</m:t>
                </m:r>
              </m:e>
              <m:sub>
                <m:r>
                  <w:rPr>
                    <w:rFonts w:ascii="Cambria Math" w:hAnsi="Cambria Math"/>
                  </w:rPr>
                  <m:t>d</m:t>
                </m:r>
              </m:sub>
            </m:sSub>
          </m:e>
        </m:d>
        <m:r>
          <m:rPr>
            <m:sty m:val="p"/>
          </m:rPr>
          <w:rPr>
            <w:rFonts w:ascii="Cambria Math" w:hAnsi="Cambria Math"/>
          </w:rPr>
          <m:t>∆</m:t>
        </m:r>
        <m:r>
          <w:rPr>
            <w:rFonts w:ascii="Cambria Math" w:hAnsi="Cambria Math"/>
          </w:rPr>
          <m:t>t</m:t>
        </m:r>
      </m:oMath>
      <w:r>
        <w:rPr>
          <w:rFonts w:eastAsiaTheme="minorEastAsia"/>
        </w:rPr>
        <w:t xml:space="preserve">  </w:t>
      </w:r>
      <w:r>
        <w:rPr>
          <w:rFonts w:eastAsiaTheme="minorEastAsia"/>
        </w:rPr>
        <w:tab/>
        <w:t>(4-79)</w:t>
      </w:r>
    </w:p>
    <w:p w14:paraId="4D8900EB" w14:textId="77777777" w:rsidR="008348AD" w:rsidRDefault="008348AD" w:rsidP="0012586C">
      <w:pPr>
        <w:tabs>
          <w:tab w:val="center" w:pos="4320"/>
        </w:tabs>
      </w:pPr>
    </w:p>
    <w:p w14:paraId="7634E962" w14:textId="031AC42F" w:rsidR="008348AD" w:rsidRPr="008348AD" w:rsidRDefault="008348AD" w:rsidP="0012586C">
      <w:pPr>
        <w:tabs>
          <w:tab w:val="center" w:pos="4320"/>
          <w:tab w:val="right" w:pos="9360"/>
        </w:tabs>
        <w:rPr>
          <w:rFonts w:eastAsiaTheme="minorEastAsia"/>
        </w:rPr>
      </w:pPr>
      <w:r>
        <w:rPr>
          <w:rFonts w:eastAsiaTheme="minorEastAsia"/>
        </w:rPr>
        <w:tab/>
      </w:r>
      <m:oMath>
        <m:r>
          <w:rPr>
            <w:rFonts w:ascii="Cambria Math" w:hAnsi="Cambria Math"/>
          </w:rPr>
          <m:t>F=</m:t>
        </m:r>
        <m:r>
          <m:rPr>
            <m:sty m:val="p"/>
          </m:rPr>
          <w:rPr>
            <w:rFonts w:ascii="Cambria Math" w:hAnsi="Cambria Math"/>
          </w:rPr>
          <m:t>θ+</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oMath>
      <w:r>
        <w:rPr>
          <w:rFonts w:eastAsiaTheme="minorEastAsia"/>
        </w:rPr>
        <w:t xml:space="preserve"> </w:t>
      </w:r>
      <w:r>
        <w:rPr>
          <w:rFonts w:eastAsiaTheme="minorEastAsia"/>
        </w:rPr>
        <w:tab/>
        <w:t>(4-80)</w:t>
      </w:r>
    </w:p>
    <w:p w14:paraId="66EA5C4B" w14:textId="77777777" w:rsidR="008348AD" w:rsidRDefault="008348AD" w:rsidP="0012586C">
      <w:pPr>
        <w:tabs>
          <w:tab w:val="center" w:pos="4320"/>
        </w:tabs>
      </w:pPr>
    </w:p>
    <w:p w14:paraId="11E17247" w14:textId="34E4EF7B" w:rsidR="008348AD" w:rsidRDefault="008348AD" w:rsidP="0012586C">
      <w:pPr>
        <w:tabs>
          <w:tab w:val="center" w:pos="4320"/>
          <w:tab w:val="right" w:pos="9360"/>
        </w:tabs>
        <w:rPr>
          <w:rFonts w:eastAsiaTheme="minorEastAsia"/>
        </w:rPr>
      </w:pPr>
      <w:r>
        <w:rPr>
          <w:rFonts w:eastAsiaTheme="minorEastAsia"/>
        </w:rPr>
        <w:tab/>
      </w:r>
      <m:oMath>
        <m:r>
          <m:rPr>
            <m:sty m:val="p"/>
          </m:rPr>
          <w:rPr>
            <w:rFonts w:ascii="Cambria Math" w:hAnsi="Cambria Math"/>
          </w:rPr>
          <m:t>C=</m:t>
        </m:r>
        <m:f>
          <m:fPr>
            <m:ctrlPr>
              <w:rPr>
                <w:rFonts w:ascii="Cambria Math" w:hAnsi="Cambria Math"/>
              </w:rPr>
            </m:ctrlPr>
          </m:fPr>
          <m:num>
            <m:r>
              <m:rPr>
                <m:sty m:val="p"/>
              </m:rPr>
              <w:rPr>
                <w:rFonts w:ascii="Cambria Math" w:hAnsi="Cambria Math"/>
              </w:rPr>
              <m:t>Dθ∆</m:t>
            </m:r>
            <m:r>
              <w:rPr>
                <w:rFonts w:ascii="Cambria Math" w:hAnsi="Cambria Math"/>
              </w:rPr>
              <m:t>t</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∆z</m:t>
                    </m:r>
                  </m:e>
                </m:d>
              </m:e>
              <m:sup>
                <m:r>
                  <m:rPr>
                    <m:sty m:val="p"/>
                  </m:rPr>
                  <w:rPr>
                    <w:rFonts w:ascii="Cambria Math" w:hAnsi="Cambria Math"/>
                  </w:rPr>
                  <m:t>2</m:t>
                </m:r>
              </m:sup>
            </m:sSup>
          </m:den>
        </m:f>
      </m:oMath>
      <w:r>
        <w:rPr>
          <w:rFonts w:eastAsiaTheme="minorEastAsia"/>
        </w:rPr>
        <w:t xml:space="preserve"> </w:t>
      </w:r>
      <w:r>
        <w:rPr>
          <w:rFonts w:eastAsiaTheme="minorEastAsia"/>
        </w:rPr>
        <w:tab/>
        <w:t>(4-81)</w:t>
      </w:r>
    </w:p>
    <w:p w14:paraId="6BA38D43" w14:textId="77777777" w:rsidR="008348AD" w:rsidRPr="008348AD" w:rsidRDefault="008348AD" w:rsidP="00F60077"/>
    <w:p w14:paraId="1B763CEA" w14:textId="77777777" w:rsidR="00E372F1" w:rsidRPr="002E1265" w:rsidRDefault="00E372F1" w:rsidP="00F60077">
      <w:pPr>
        <w:pStyle w:val="Heading4"/>
      </w:pPr>
      <w:r w:rsidRPr="002E1265">
        <w:t>Predictor Corrector Method</w:t>
      </w:r>
    </w:p>
    <w:p w14:paraId="220BA6BD" w14:textId="77777777" w:rsidR="00073637" w:rsidRDefault="00E372F1" w:rsidP="00F60077">
      <w:r w:rsidRPr="002E1265">
        <w:t>When the Freundlich exponent is not equal to 1, an estimate must be made for the effective K</w:t>
      </w:r>
      <w:r w:rsidRPr="00FA24EE">
        <w:rPr>
          <w:vertAlign w:val="subscript"/>
        </w:rPr>
        <w:t>d</w:t>
      </w:r>
      <w:r w:rsidRPr="002E1265">
        <w:t xml:space="preserve"> at time = i+1.  This is accomplished by a predictor-corrector method sim</w:t>
      </w:r>
      <w:r w:rsidR="00FA24EE">
        <w:t>ilar to Douglas and Jones (1963</w:t>
      </w:r>
      <w:r w:rsidRPr="002E1265">
        <w:t>).  In this procedure, the current value of the effective K</w:t>
      </w:r>
      <w:r w:rsidRPr="002E1265">
        <w:rPr>
          <w:vertAlign w:val="subscript"/>
        </w:rPr>
        <w:t>d</w:t>
      </w:r>
      <w:r w:rsidRPr="002E1265">
        <w:t xml:space="preserve"> (at t = i) is used to predict a future concentration at a half time step (t = i+1/2) and the associated future effective K</w:t>
      </w:r>
      <w:r w:rsidRPr="00941B43">
        <w:rPr>
          <w:vertAlign w:val="subscript"/>
        </w:rPr>
        <w:t>d</w:t>
      </w:r>
      <w:r w:rsidRPr="002E1265">
        <w:t xml:space="preserve"> (t = i+1/2).  This half-step future K</w:t>
      </w:r>
      <w:r w:rsidRPr="00AE784F">
        <w:rPr>
          <w:vertAlign w:val="subscript"/>
        </w:rPr>
        <w:t>d</w:t>
      </w:r>
      <w:r w:rsidRPr="002E1265">
        <w:t xml:space="preserve"> is used in </w:t>
      </w:r>
      <w:r w:rsidRPr="002E1265">
        <w:lastRenderedPageBreak/>
        <w:t>the corrector step to make a full time step for concentration at t = i+1.  To ensure numerical robustness, PRZM5 allows for calculation at time steps less than a day</w:t>
      </w:r>
      <w:r w:rsidR="00941B43">
        <w:t xml:space="preserve"> (see below)</w:t>
      </w:r>
      <w:r w:rsidRPr="002E1265">
        <w:t xml:space="preserve">.  </w:t>
      </w:r>
    </w:p>
    <w:p w14:paraId="3408704F" w14:textId="77777777" w:rsidR="00073637" w:rsidRPr="002E1265" w:rsidRDefault="00073637" w:rsidP="00F60077">
      <w:pPr>
        <w:pStyle w:val="Heading4"/>
      </w:pPr>
      <w:r>
        <w:t>Subdaily time steps</w:t>
      </w:r>
    </w:p>
    <w:p w14:paraId="42C963C3" w14:textId="77777777" w:rsidR="00073637" w:rsidRDefault="00073637" w:rsidP="00F60077">
      <w:r>
        <w:t>Situation with high degrees of nonlinearity nonequilibrium may lead to numerical problems like stiff equations. For such cases, use of smaller time steps may be warranted</w:t>
      </w:r>
      <w:r w:rsidR="00D9233D">
        <w:t xml:space="preserve"> for proper calculations</w:t>
      </w:r>
      <w:r>
        <w:t>. PRZM5 allows specification of sub-daily time steps by the user (see Record A3).  Whe</w:t>
      </w:r>
      <w:r w:rsidR="00AE784F">
        <w:t>n a subdaily time step is used, the main</w:t>
      </w:r>
      <w:r>
        <w:t xml:space="preserve"> transport loop proceeds at the smaller specified time steps. </w:t>
      </w:r>
      <w:r w:rsidR="00AE784F">
        <w:t xml:space="preserve"> Hydrologic calculations (e.g, runoff) are simply direct fraction of total daily flow that are in proportion to the subdaily time step and are not impacted by these time steps.  </w:t>
      </w:r>
      <w:r>
        <w:t>Output is still recorded at the daily time steps.</w:t>
      </w:r>
    </w:p>
    <w:p w14:paraId="4304FA3E" w14:textId="77777777" w:rsidR="00073637" w:rsidRPr="00413304" w:rsidRDefault="00073637" w:rsidP="00F60077"/>
    <w:p w14:paraId="31010486" w14:textId="77777777" w:rsidR="005F3AE6" w:rsidRDefault="000D6359" w:rsidP="00F60077">
      <w:pPr>
        <w:pStyle w:val="Heading3"/>
      </w:pPr>
      <w:bookmarkStart w:id="114" w:name="_Toc49249808"/>
      <w:r>
        <w:t>Runoff Extraction of Chemical</w:t>
      </w:r>
      <w:bookmarkEnd w:id="114"/>
    </w:p>
    <w:p w14:paraId="65A8E9BD" w14:textId="4D8A7C99" w:rsidR="005F3AE6" w:rsidRDefault="000D6359" w:rsidP="00F60077">
      <w:r>
        <w:t xml:space="preserve">In PRZM5, the runoff includes a portion that interacts with the soil and a portion that does not.  The portion that interacts with the soil is conceptualized as having a flow profile that decreases exponentially as depth increases.  This is mathematically the near equivalent of the PRZM3 conceptualization.  </w:t>
      </w:r>
      <w:r w:rsidR="007F719B">
        <w:t xml:space="preserve">While </w:t>
      </w:r>
      <w:r>
        <w:t>PRZM3 invoked an abstract concept of partial concentrations that interact with runoff in a nonequilibrium manner, PRZM5 maintains equilibrium conditions between the runoff and soil in a manner si</w:t>
      </w:r>
      <w:r w:rsidR="007F719B">
        <w:t>milar to that conceptualized by</w:t>
      </w:r>
      <w:r>
        <w:t xml:space="preserve"> Ahuja et al. (1981, 1983).  The runoff flow distribution beneath the surface is represented by a subsurface flow intensity distribution described by:  </w:t>
      </w:r>
    </w:p>
    <w:p w14:paraId="1C1BDC5E" w14:textId="77777777" w:rsidR="005F3AE6" w:rsidRDefault="005F3AE6" w:rsidP="00F60077"/>
    <w:p w14:paraId="73E1BA6B" w14:textId="3C0E4853" w:rsidR="005F3AE6" w:rsidRDefault="00660409" w:rsidP="00F66168">
      <w:pPr>
        <w:tabs>
          <w:tab w:val="center" w:pos="4320"/>
          <w:tab w:val="right" w:pos="9360"/>
        </w:tabs>
      </w:pPr>
      <w:r>
        <w:rPr>
          <w:rFonts w:eastAsiaTheme="minorEastAsia"/>
        </w:rPr>
        <w:tab/>
      </w:r>
      <m:oMath>
        <m:r>
          <w:rPr>
            <w:rFonts w:ascii="Cambria Math" w:hAnsi="Cambria Math"/>
          </w:rPr>
          <m:t>q</m:t>
        </m:r>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z</m:t>
            </m:r>
          </m:sup>
        </m:sSup>
      </m:oMath>
      <w:r>
        <w:rPr>
          <w:rFonts w:eastAsiaTheme="minorEastAsia"/>
        </w:rPr>
        <w:tab/>
      </w:r>
      <w:r w:rsidR="000D6359">
        <w:rPr>
          <w:rFonts w:eastAsiaTheme="minorEastAsia"/>
        </w:rPr>
        <w:t>(4-</w:t>
      </w:r>
      <w:r w:rsidR="00587B4D">
        <w:rPr>
          <w:rFonts w:eastAsiaTheme="minorEastAsia"/>
        </w:rPr>
        <w:t>82</w:t>
      </w:r>
      <w:r w:rsidR="000D6359">
        <w:rPr>
          <w:rFonts w:eastAsiaTheme="minorEastAsia"/>
        </w:rPr>
        <w:t>)</w:t>
      </w:r>
    </w:p>
    <w:p w14:paraId="35B98485" w14:textId="77777777" w:rsidR="005F3AE6" w:rsidRDefault="005F3AE6" w:rsidP="00F60077"/>
    <w:p w14:paraId="291DC0A7" w14:textId="77777777" w:rsidR="005F3AE6" w:rsidRDefault="000D6359" w:rsidP="00F60077">
      <w:r>
        <w:t xml:space="preserve">Where </w:t>
      </w:r>
      <w:r>
        <w:rPr>
          <w:i/>
        </w:rPr>
        <w:t>q</w:t>
      </w:r>
      <w:r w:rsidRPr="00C64C41">
        <w:rPr>
          <w:i/>
        </w:rPr>
        <w:t>(z)</w:t>
      </w:r>
      <w:r>
        <w:t xml:space="preserve"> = the runoff intensity at depth z (cm runoff/cm depth)</w:t>
      </w:r>
    </w:p>
    <w:p w14:paraId="75749471" w14:textId="77777777" w:rsidR="005F3AE6" w:rsidRDefault="000D6359" w:rsidP="00F60077">
      <w:r>
        <w:rPr>
          <w:i/>
        </w:rPr>
        <w:t>q</w:t>
      </w:r>
      <w:r>
        <w:rPr>
          <w:i/>
          <w:vertAlign w:val="subscript"/>
        </w:rPr>
        <w:t>0</w:t>
      </w:r>
      <w:r>
        <w:t xml:space="preserve"> = the hypothetical flow intensity at the surface (cm runoff/cm depth)</w:t>
      </w:r>
    </w:p>
    <w:p w14:paraId="146FA1B9" w14:textId="77777777" w:rsidR="005F3AE6" w:rsidRDefault="000D6359" w:rsidP="00F60077">
      <w:r w:rsidRPr="00C64C41">
        <w:rPr>
          <w:i/>
        </w:rPr>
        <w:t>K</w:t>
      </w:r>
      <w:r w:rsidRPr="00C64C41">
        <w:rPr>
          <w:i/>
          <w:vertAlign w:val="subscript"/>
        </w:rPr>
        <w:t>r</w:t>
      </w:r>
      <w:r>
        <w:t xml:space="preserve"> = the decline coefficient describing the decrease in flow with depth (cm</w:t>
      </w:r>
      <w:r w:rsidRPr="00B80523">
        <w:rPr>
          <w:vertAlign w:val="superscript"/>
        </w:rPr>
        <w:t>-1</w:t>
      </w:r>
      <w:r>
        <w:t>)</w:t>
      </w:r>
    </w:p>
    <w:p w14:paraId="199BF4A0" w14:textId="77777777" w:rsidR="005F3AE6" w:rsidRDefault="000D6359" w:rsidP="00F60077">
      <w:r>
        <w:tab/>
        <w:t>z = depth (cm)</w:t>
      </w:r>
    </w:p>
    <w:p w14:paraId="0F045D5E" w14:textId="77777777" w:rsidR="005F3AE6" w:rsidRDefault="005F3AE6" w:rsidP="00F60077"/>
    <w:p w14:paraId="357E9E50" w14:textId="19B8D5A6" w:rsidR="009F2ED6" w:rsidRDefault="000D6359" w:rsidP="00F60077">
      <w:r>
        <w:t>The flow is assumed to be constrained to a subsurface depth of D</w:t>
      </w:r>
      <w:r w:rsidR="00804DCE" w:rsidRPr="00804DCE">
        <w:rPr>
          <w:vertAlign w:val="subscript"/>
        </w:rPr>
        <w:t>r</w:t>
      </w:r>
      <w:r w:rsidR="009F2ED6">
        <w:t xml:space="preserve">. (In </w:t>
      </w:r>
      <w:r>
        <w:t xml:space="preserve">PRZM3, the value of </w:t>
      </w:r>
      <w:r w:rsidRPr="00804DCE">
        <w:rPr>
          <w:i/>
        </w:rPr>
        <w:t>D</w:t>
      </w:r>
      <w:r w:rsidR="00804DCE" w:rsidRPr="00804DCE">
        <w:rPr>
          <w:i/>
          <w:vertAlign w:val="subscript"/>
        </w:rPr>
        <w:t>r</w:t>
      </w:r>
      <w:r>
        <w:t xml:space="preserve"> was </w:t>
      </w:r>
      <w:r w:rsidR="00122812">
        <w:t xml:space="preserve">hard-coded to be </w:t>
      </w:r>
      <w:r>
        <w:t>2 cm.</w:t>
      </w:r>
      <w:r w:rsidR="009F2ED6">
        <w:t>)</w:t>
      </w:r>
      <w:r>
        <w:t xml:space="preserve"> </w:t>
      </w:r>
      <w:r w:rsidR="0034349C">
        <w:t xml:space="preserve">Furthermore, </w:t>
      </w:r>
      <w:r w:rsidR="007F719B">
        <w:t>PRZM5</w:t>
      </w:r>
      <w:r w:rsidR="0034349C">
        <w:t xml:space="preserve"> invoke</w:t>
      </w:r>
      <w:r w:rsidR="007F719B">
        <w:t>s</w:t>
      </w:r>
      <w:r w:rsidR="0034349C">
        <w:t xml:space="preserve"> the concept that not all the runoff flow moves through the subsurface, and a portion</w:t>
      </w:r>
      <w:r w:rsidR="00122812">
        <w:t xml:space="preserve"> will </w:t>
      </w:r>
      <w:r w:rsidR="0034349C">
        <w:t>flow above the surface</w:t>
      </w:r>
      <w:r w:rsidR="00122812">
        <w:t xml:space="preserve"> without interacting with the subsurface chemical</w:t>
      </w:r>
      <w:r w:rsidR="0034349C">
        <w:t xml:space="preserve">.  </w:t>
      </w:r>
      <w:r w:rsidR="007F719B">
        <w:t>T</w:t>
      </w:r>
      <w:r w:rsidR="0034349C">
        <w:t xml:space="preserve">he fraction that interacts with the subsurface </w:t>
      </w:r>
      <w:r w:rsidR="007F719B">
        <w:t>is</w:t>
      </w:r>
      <w:r w:rsidR="0034349C">
        <w:t xml:space="preserve"> </w:t>
      </w:r>
      <w:r w:rsidR="00EE4CE7" w:rsidRPr="005A7235">
        <w:rPr>
          <w:i/>
        </w:rPr>
        <w:t>F</w:t>
      </w:r>
      <w:r w:rsidR="00804DCE" w:rsidRPr="00804DCE">
        <w:rPr>
          <w:i/>
          <w:vertAlign w:val="subscript"/>
        </w:rPr>
        <w:t>r</w:t>
      </w:r>
      <w:r w:rsidR="007F719B">
        <w:t xml:space="preserve">, and </w:t>
      </w:r>
      <w:r w:rsidR="0034349C">
        <w:t>1-</w:t>
      </w:r>
      <w:r w:rsidR="0034349C" w:rsidRPr="00804DCE">
        <w:rPr>
          <w:i/>
        </w:rPr>
        <w:t>F</w:t>
      </w:r>
      <w:r w:rsidR="00804DCE" w:rsidRPr="00804DCE">
        <w:rPr>
          <w:i/>
          <w:vertAlign w:val="subscript"/>
        </w:rPr>
        <w:t>r</w:t>
      </w:r>
      <w:r w:rsidR="007F719B">
        <w:t xml:space="preserve"> is</w:t>
      </w:r>
      <w:r w:rsidR="0034349C">
        <w:t xml:space="preserve"> bypass flow </w:t>
      </w:r>
      <w:r w:rsidR="007F719B">
        <w:t xml:space="preserve">flowing above the surface </w:t>
      </w:r>
      <w:r w:rsidR="0034349C">
        <w:t xml:space="preserve">that does not contribute to the equilibrium extraction of the chemical in runoff.  </w:t>
      </w:r>
      <w:r w:rsidR="009F2ED6">
        <w:t xml:space="preserve">The total flow moving laterally through the subsurface is equal to the integral of the subsurface flow distribution from the surface to the depth </w:t>
      </w:r>
      <w:r w:rsidR="009F2ED6" w:rsidRPr="00804DCE">
        <w:rPr>
          <w:i/>
        </w:rPr>
        <w:t>D</w:t>
      </w:r>
      <w:r w:rsidR="00804DCE" w:rsidRPr="00804DCE">
        <w:rPr>
          <w:i/>
          <w:vertAlign w:val="subscript"/>
        </w:rPr>
        <w:t>r</w:t>
      </w:r>
      <w:r w:rsidR="009F2ED6">
        <w:t>:</w:t>
      </w:r>
    </w:p>
    <w:p w14:paraId="558C419F" w14:textId="77777777" w:rsidR="005F3AE6" w:rsidRDefault="005F3AE6" w:rsidP="00F60077"/>
    <w:p w14:paraId="00BE5372" w14:textId="77777777" w:rsidR="005F3AE6" w:rsidRDefault="00660409" w:rsidP="00F66168">
      <w:pPr>
        <w:tabs>
          <w:tab w:val="center" w:pos="4320"/>
          <w:tab w:val="right" w:pos="9360"/>
        </w:tabs>
      </w:pPr>
      <w:r>
        <w:rPr>
          <w:rFonts w:eastAsiaTheme="minorEastAsia"/>
        </w:rPr>
        <w:tab/>
      </w:r>
      <m:oMath>
        <m:r>
          <w:rPr>
            <w:rFonts w:ascii="Cambria Math" w:hAnsi="Cambria Math"/>
          </w:rPr>
          <m:t>F</m:t>
        </m:r>
        <m:sSub>
          <m:sSubPr>
            <m:ctrlPr>
              <w:rPr>
                <w:rFonts w:ascii="Cambria Math" w:hAnsi="Cambria Math"/>
              </w:rPr>
            </m:ctrlPr>
          </m:sSubPr>
          <m:e>
            <m:r>
              <w:rPr>
                <w:rFonts w:ascii="Cambria Math" w:hAnsi="Cambria Math"/>
              </w:rPr>
              <m:t>Q</m:t>
            </m:r>
          </m:e>
          <m:sub>
            <m:r>
              <w:rPr>
                <w:rFonts w:ascii="Cambria Math" w:hAnsi="Cambria Math"/>
              </w:rPr>
              <m:t>r</m:t>
            </m:r>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D</m:t>
                </m:r>
              </m:e>
              <m:sub>
                <m:r>
                  <w:rPr>
                    <w:rFonts w:ascii="Cambria Math" w:hAnsi="Cambria Math"/>
                  </w:rPr>
                  <m:t>r</m:t>
                </m:r>
              </m:sub>
            </m:sSub>
          </m:sup>
          <m:e>
            <m:sSub>
              <m:sSubPr>
                <m:ctrlPr>
                  <w:rPr>
                    <w:rFonts w:ascii="Cambria Math" w:hAnsi="Cambria Math"/>
                  </w:rPr>
                </m:ctrlPr>
              </m:sSubPr>
              <m:e>
                <m:r>
                  <w:rPr>
                    <w:rFonts w:ascii="Cambria Math" w:hAnsi="Cambria Math"/>
                  </w:rPr>
                  <m:t>q</m:t>
                </m:r>
              </m:e>
              <m:sub>
                <m:r>
                  <m:rPr>
                    <m:sty m:val="p"/>
                  </m:rP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z</m:t>
                </m:r>
              </m:sup>
            </m:sSup>
            <m:r>
              <w:rPr>
                <w:rFonts w:ascii="Cambria Math" w:hAnsi="Cambria Math"/>
              </w:rPr>
              <m:t>dz</m:t>
            </m:r>
          </m:e>
        </m:nary>
      </m:oMath>
      <w:r>
        <w:rPr>
          <w:rFonts w:eastAsiaTheme="minorEastAsia"/>
        </w:rPr>
        <w:tab/>
      </w:r>
      <w:r w:rsidR="000D6359">
        <w:rPr>
          <w:rFonts w:eastAsiaTheme="minorEastAsia"/>
        </w:rPr>
        <w:t>(4-</w:t>
      </w:r>
      <w:r w:rsidR="00587B4D">
        <w:rPr>
          <w:rFonts w:eastAsiaTheme="minorEastAsia"/>
        </w:rPr>
        <w:t>83</w:t>
      </w:r>
      <w:r w:rsidR="000D6359">
        <w:rPr>
          <w:rFonts w:eastAsiaTheme="minorEastAsia"/>
        </w:rPr>
        <w:t>)</w:t>
      </w:r>
    </w:p>
    <w:p w14:paraId="2093F85C" w14:textId="77777777" w:rsidR="005F3AE6" w:rsidRDefault="005F3AE6" w:rsidP="00F60077"/>
    <w:p w14:paraId="67ABA0E3" w14:textId="03281064" w:rsidR="005F3AE6" w:rsidRDefault="000D6359" w:rsidP="00F60077">
      <w:r>
        <w:t xml:space="preserve">Where </w:t>
      </w:r>
      <w:r w:rsidR="00F477CB">
        <w:tab/>
      </w:r>
      <w:r w:rsidRPr="00C64C41">
        <w:rPr>
          <w:i/>
        </w:rPr>
        <w:t>F</w:t>
      </w:r>
      <w:r>
        <w:t xml:space="preserve"> = the fraction of runoff traveling through the soil (unitless)</w:t>
      </w:r>
    </w:p>
    <w:p w14:paraId="3E480409" w14:textId="77777777" w:rsidR="005F3AE6" w:rsidRDefault="000D6359" w:rsidP="007F719B">
      <w:pPr>
        <w:ind w:firstLine="720"/>
      </w:pPr>
      <w:r w:rsidRPr="002A6194">
        <w:rPr>
          <w:i/>
        </w:rPr>
        <w:t>Q</w:t>
      </w:r>
      <w:r w:rsidRPr="002A6194">
        <w:rPr>
          <w:i/>
          <w:vertAlign w:val="subscript"/>
        </w:rPr>
        <w:t>r</w:t>
      </w:r>
      <w:r>
        <w:t xml:space="preserve"> = runoff (cm)</w:t>
      </w:r>
    </w:p>
    <w:p w14:paraId="6BCFAE13" w14:textId="77777777" w:rsidR="005F3AE6" w:rsidRDefault="000D6359" w:rsidP="00F477CB">
      <w:pPr>
        <w:ind w:firstLine="720"/>
      </w:pPr>
      <w:r w:rsidRPr="002A6194">
        <w:rPr>
          <w:i/>
        </w:rPr>
        <w:t>D</w:t>
      </w:r>
      <w:r w:rsidR="00804DCE" w:rsidRPr="00804DCE">
        <w:rPr>
          <w:i/>
          <w:vertAlign w:val="subscript"/>
        </w:rPr>
        <w:t>r</w:t>
      </w:r>
      <w:r>
        <w:t xml:space="preserve"> = maximum depth of runoff interaction (cm) </w:t>
      </w:r>
    </w:p>
    <w:p w14:paraId="195602D2" w14:textId="77777777" w:rsidR="005F3AE6" w:rsidRDefault="005F3AE6" w:rsidP="00F60077"/>
    <w:p w14:paraId="13B6E5C5" w14:textId="7B71D16E" w:rsidR="005F3AE6" w:rsidRDefault="009F2ED6" w:rsidP="00F60077">
      <w:r>
        <w:t>Equation 4-</w:t>
      </w:r>
      <w:r w:rsidR="00F477CB">
        <w:t>83</w:t>
      </w:r>
      <w:r>
        <w:t xml:space="preserve"> can be solved to determine the </w:t>
      </w:r>
      <w:r w:rsidR="000D6359">
        <w:t>surface runoff intensity as</w:t>
      </w:r>
      <w:r w:rsidR="0034349C">
        <w:t xml:space="preserve"> follows</w:t>
      </w:r>
      <w:r w:rsidR="000D6359">
        <w:t>:</w:t>
      </w:r>
    </w:p>
    <w:p w14:paraId="6A9961DF" w14:textId="77777777" w:rsidR="005F3AE6" w:rsidRDefault="00660409" w:rsidP="00F66168">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Q</m:t>
                </m:r>
              </m:e>
              <m:sub>
                <m:r>
                  <w:rPr>
                    <w:rFonts w:ascii="Cambria Math" w:hAnsi="Cambria Math"/>
                  </w:rPr>
                  <m:t>r</m:t>
                </m:r>
              </m:sub>
            </m:sSub>
            <m:sSub>
              <m:sSubPr>
                <m:ctrlPr>
                  <w:rPr>
                    <w:rFonts w:ascii="Cambria Math" w:hAnsi="Cambria Math"/>
                  </w:rPr>
                </m:ctrlPr>
              </m:sSubPr>
              <m:e>
                <m:r>
                  <w:rPr>
                    <w:rFonts w:ascii="Cambria Math" w:hAnsi="Cambria Math"/>
                  </w:rPr>
                  <m:t>K</m:t>
                </m:r>
              </m:e>
              <m:sub>
                <m:r>
                  <w:rPr>
                    <w:rFonts w:ascii="Cambria Math" w:hAnsi="Cambria Math"/>
                  </w:rPr>
                  <m:t>r</m:t>
                </m:r>
              </m:sub>
            </m:sSub>
          </m:num>
          <m:den>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sSub>
                      <m:sSubPr>
                        <m:ctrlPr>
                          <w:rPr>
                            <w:rFonts w:ascii="Cambria Math" w:hAnsi="Cambria Math"/>
                          </w:rPr>
                        </m:ctrlPr>
                      </m:sSubPr>
                      <m:e>
                        <m:r>
                          <w:rPr>
                            <w:rFonts w:ascii="Cambria Math" w:hAnsi="Cambria Math"/>
                          </w:rPr>
                          <m:t>D</m:t>
                        </m:r>
                      </m:e>
                      <m:sub>
                        <m:r>
                          <w:rPr>
                            <w:rFonts w:ascii="Cambria Math" w:hAnsi="Cambria Math"/>
                          </w:rPr>
                          <m:t>r</m:t>
                        </m:r>
                      </m:sub>
                    </m:sSub>
                  </m:sup>
                </m:sSup>
              </m:e>
            </m:d>
          </m:den>
        </m:f>
      </m:oMath>
      <w:r>
        <w:tab/>
      </w:r>
      <w:r w:rsidR="000D6359" w:rsidDel="00A74087">
        <w:t xml:space="preserve"> </w:t>
      </w:r>
      <w:r w:rsidR="00587B4D">
        <w:t>(4-84</w:t>
      </w:r>
      <w:r w:rsidR="000D6359">
        <w:t>)</w:t>
      </w:r>
    </w:p>
    <w:p w14:paraId="194CA7C4" w14:textId="77777777" w:rsidR="005F3AE6" w:rsidRDefault="005F3AE6" w:rsidP="00F60077"/>
    <w:p w14:paraId="2CCCD86E" w14:textId="06CB1924" w:rsidR="005F3AE6" w:rsidRDefault="0034349C" w:rsidP="00F60077">
      <w:r>
        <w:t>Substituting 4-</w:t>
      </w:r>
      <w:r w:rsidR="00F477CB">
        <w:t>84</w:t>
      </w:r>
      <w:r>
        <w:t xml:space="preserve"> into 4-</w:t>
      </w:r>
      <w:r w:rsidR="00F477CB">
        <w:t>82</w:t>
      </w:r>
      <w:r>
        <w:t xml:space="preserve"> gives </w:t>
      </w:r>
      <w:r w:rsidR="000D6359">
        <w:t xml:space="preserve">the intensity </w:t>
      </w:r>
      <w:r>
        <w:t>as a function of depth</w:t>
      </w:r>
      <w:r w:rsidR="000D6359">
        <w:t xml:space="preserve"> z:</w:t>
      </w:r>
    </w:p>
    <w:p w14:paraId="4997BFB7" w14:textId="77777777" w:rsidR="0034349C" w:rsidRDefault="0034349C" w:rsidP="00F60077"/>
    <w:p w14:paraId="5DA29B75" w14:textId="026F8A20" w:rsidR="005F3AE6" w:rsidRDefault="00660409" w:rsidP="004703FA">
      <w:pPr>
        <w:tabs>
          <w:tab w:val="center" w:pos="4320"/>
          <w:tab w:val="right" w:pos="9270"/>
        </w:tabs>
      </w:pPr>
      <w:r>
        <w:rPr>
          <w:rFonts w:eastAsiaTheme="minorEastAsia"/>
        </w:rPr>
        <w:tab/>
      </w:r>
      <m:oMath>
        <m:r>
          <w:rPr>
            <w:rFonts w:ascii="Cambria Math" w:hAnsi="Cambria Math"/>
          </w:rPr>
          <m:t>q</m:t>
        </m:r>
        <m:d>
          <m:dPr>
            <m:ctrlPr>
              <w:rPr>
                <w:rFonts w:ascii="Cambria Math" w:hAnsi="Cambria Math"/>
              </w:rPr>
            </m:ctrlPr>
          </m:dPr>
          <m:e>
            <m:r>
              <w:rPr>
                <w:rFonts w:ascii="Cambria Math" w:hAnsi="Cambria Math"/>
              </w:rPr>
              <m:t>z</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Q</m:t>
                    </m:r>
                  </m:e>
                  <m:sub>
                    <m:r>
                      <w:rPr>
                        <w:rFonts w:ascii="Cambria Math" w:hAnsi="Cambria Math"/>
                      </w:rPr>
                      <m:t>r</m:t>
                    </m:r>
                  </m:sub>
                </m:sSub>
                <m:sSub>
                  <m:sSubPr>
                    <m:ctrlPr>
                      <w:rPr>
                        <w:rFonts w:ascii="Cambria Math" w:hAnsi="Cambria Math"/>
                      </w:rPr>
                    </m:ctrlPr>
                  </m:sSubPr>
                  <m:e>
                    <m:r>
                      <w:rPr>
                        <w:rFonts w:ascii="Cambria Math" w:hAnsi="Cambria Math"/>
                      </w:rPr>
                      <m:t>K</m:t>
                    </m:r>
                  </m:e>
                  <m:sub>
                    <m:r>
                      <w:rPr>
                        <w:rFonts w:ascii="Cambria Math" w:hAnsi="Cambria Math"/>
                      </w:rPr>
                      <m:t>r</m:t>
                    </m:r>
                  </m:sub>
                </m:sSub>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sSub>
                      <m:sSubPr>
                        <m:ctrlPr>
                          <w:rPr>
                            <w:rFonts w:ascii="Cambria Math" w:hAnsi="Cambria Math"/>
                          </w:rPr>
                        </m:ctrlPr>
                      </m:sSubPr>
                      <m:e>
                        <m:r>
                          <w:rPr>
                            <w:rFonts w:ascii="Cambria Math" w:hAnsi="Cambria Math"/>
                          </w:rPr>
                          <m:t>D</m:t>
                        </m:r>
                      </m:e>
                      <m:sub>
                        <m:r>
                          <w:rPr>
                            <w:rFonts w:ascii="Cambria Math" w:hAnsi="Cambria Math"/>
                          </w:rPr>
                          <m:t>r</m:t>
                        </m:r>
                      </m:sub>
                    </m:sSub>
                  </m:sup>
                </m:sSup>
              </m:den>
            </m:f>
          </m:e>
        </m:d>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z</m:t>
            </m:r>
          </m:sup>
        </m:sSup>
      </m:oMath>
      <w:r w:rsidR="000D6359">
        <w:rPr>
          <w:rFonts w:eastAsiaTheme="minorEastAsia"/>
        </w:rPr>
        <w:t xml:space="preserve"> </w:t>
      </w:r>
      <w:r>
        <w:rPr>
          <w:rFonts w:eastAsiaTheme="minorEastAsia"/>
        </w:rPr>
        <w:tab/>
      </w:r>
      <w:r w:rsidR="000D6359">
        <w:rPr>
          <w:rFonts w:eastAsiaTheme="minorEastAsia"/>
        </w:rPr>
        <w:t>(4-</w:t>
      </w:r>
      <w:r w:rsidR="00587B4D">
        <w:rPr>
          <w:rFonts w:eastAsiaTheme="minorEastAsia"/>
        </w:rPr>
        <w:t>85</w:t>
      </w:r>
      <w:r w:rsidR="000D6359">
        <w:rPr>
          <w:rFonts w:eastAsiaTheme="minorEastAsia"/>
        </w:rPr>
        <w:t>)</w:t>
      </w:r>
    </w:p>
    <w:p w14:paraId="4232B863" w14:textId="77777777" w:rsidR="005F3AE6" w:rsidRDefault="005F3AE6" w:rsidP="00F60077"/>
    <w:p w14:paraId="3675F2FA" w14:textId="0034BE33" w:rsidR="00E82D51" w:rsidRDefault="003D29B8" w:rsidP="00F477CB">
      <w:r>
        <w:lastRenderedPageBreak/>
        <w:t>Young and Fry (2019) calibrated this model using watershed-scale pesticide runoff data.  The calibrations resulted in the extraction profile shown in Figure 4.</w:t>
      </w:r>
      <w:r w:rsidR="00F477CB">
        <w:t>5</w:t>
      </w:r>
      <w:r>
        <w:t xml:space="preserve"> with parameters of:</w:t>
      </w:r>
      <w:r w:rsidR="00F477CB">
        <w:t xml:space="preserve"> </w:t>
      </w:r>
      <w:r>
        <w:t>F = 0.19</w:t>
      </w:r>
      <w:r w:rsidR="00F477CB">
        <w:t xml:space="preserve">, </w:t>
      </w:r>
      <w:r w:rsidR="00E82D51">
        <w:t>K</w:t>
      </w:r>
      <w:r w:rsidR="00E82D51" w:rsidRPr="00E82D51">
        <w:rPr>
          <w:vertAlign w:val="subscript"/>
        </w:rPr>
        <w:t>r</w:t>
      </w:r>
      <w:r w:rsidR="00E82D51">
        <w:t xml:space="preserve"> = 1.4 cm</w:t>
      </w:r>
      <w:r w:rsidR="00E82D51" w:rsidRPr="00E82D51">
        <w:rPr>
          <w:vertAlign w:val="superscript"/>
        </w:rPr>
        <w:t>-1</w:t>
      </w:r>
      <w:r w:rsidR="00F477CB">
        <w:t xml:space="preserve">, and </w:t>
      </w:r>
      <w:r w:rsidR="00E82D51">
        <w:t>D</w:t>
      </w:r>
      <w:r w:rsidR="00E82D51" w:rsidRPr="00E82D51">
        <w:rPr>
          <w:vertAlign w:val="subscript"/>
        </w:rPr>
        <w:t>r</w:t>
      </w:r>
      <w:r w:rsidR="00E82D51">
        <w:t xml:space="preserve"> = &gt;8 cm</w:t>
      </w:r>
      <w:r w:rsidR="00F477CB">
        <w:t>.</w:t>
      </w:r>
    </w:p>
    <w:p w14:paraId="02715EC2" w14:textId="77777777" w:rsidR="00F477CB" w:rsidRDefault="00F477CB" w:rsidP="00F477CB"/>
    <w:p w14:paraId="57E354AD" w14:textId="32499FBD" w:rsidR="000A6814" w:rsidRDefault="003D29B8" w:rsidP="00F60077">
      <w:r>
        <w:rPr>
          <w:noProof/>
        </w:rPr>
        <w:drawing>
          <wp:inline distT="0" distB="0" distL="0" distR="0" wp14:anchorId="56AF837D" wp14:editId="018FFCF9">
            <wp:extent cx="4366260" cy="37040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442220" cy="3768465"/>
                    </a:xfrm>
                    <a:prstGeom prst="rect">
                      <a:avLst/>
                    </a:prstGeom>
                    <a:noFill/>
                  </pic:spPr>
                </pic:pic>
              </a:graphicData>
            </a:graphic>
          </wp:inline>
        </w:drawing>
      </w:r>
    </w:p>
    <w:p w14:paraId="4734685C" w14:textId="77777777" w:rsidR="000A6814" w:rsidRDefault="000A6814" w:rsidP="00F60077"/>
    <w:p w14:paraId="40946066" w14:textId="4CCA192D" w:rsidR="005F3AE6" w:rsidRDefault="000D6359" w:rsidP="00F60077">
      <w:r w:rsidRPr="004703FA">
        <w:rPr>
          <w:b/>
          <w:bCs/>
        </w:rPr>
        <w:t xml:space="preserve">Figure </w:t>
      </w:r>
      <w:r w:rsidR="00120FD4" w:rsidRPr="004703FA">
        <w:rPr>
          <w:b/>
          <w:bCs/>
        </w:rPr>
        <w:fldChar w:fldCharType="begin"/>
      </w:r>
      <w:r w:rsidRPr="004703FA">
        <w:rPr>
          <w:b/>
          <w:bCs/>
        </w:rPr>
        <w:instrText xml:space="preserve"> STYLEREF 1 \s </w:instrText>
      </w:r>
      <w:r w:rsidR="00120FD4" w:rsidRPr="004703FA">
        <w:rPr>
          <w:b/>
          <w:bCs/>
        </w:rPr>
        <w:fldChar w:fldCharType="separate"/>
      </w:r>
      <w:r w:rsidRPr="004703FA">
        <w:rPr>
          <w:b/>
          <w:bCs/>
          <w:noProof/>
        </w:rPr>
        <w:t>4</w:t>
      </w:r>
      <w:r w:rsidR="00120FD4" w:rsidRPr="004703FA">
        <w:rPr>
          <w:b/>
          <w:bCs/>
        </w:rPr>
        <w:fldChar w:fldCharType="end"/>
      </w:r>
      <w:r w:rsidRPr="004703FA">
        <w:rPr>
          <w:b/>
          <w:bCs/>
        </w:rPr>
        <w:t>.</w:t>
      </w:r>
      <w:r w:rsidR="007F719B">
        <w:rPr>
          <w:b/>
          <w:bCs/>
        </w:rPr>
        <w:t>5</w:t>
      </w:r>
      <w:r w:rsidRPr="00C23B3C">
        <w:t xml:space="preserve"> Depiction of the PRZM</w:t>
      </w:r>
      <w:r w:rsidR="00F477CB">
        <w:t>5</w:t>
      </w:r>
      <w:r w:rsidRPr="00C23B3C">
        <w:t xml:space="preserve"> effective runoff extraction profile</w:t>
      </w:r>
      <w:r w:rsidR="00F477CB">
        <w:t xml:space="preserve"> using parameters calibrated by Young and Fry (2019).</w:t>
      </w:r>
    </w:p>
    <w:p w14:paraId="1742EDC4" w14:textId="77777777" w:rsidR="005F3AE6" w:rsidRDefault="005F3AE6" w:rsidP="00F60077"/>
    <w:p w14:paraId="7DA84154" w14:textId="77777777" w:rsidR="005F3AE6" w:rsidRDefault="000D6359" w:rsidP="00F60077">
      <w:pPr>
        <w:pStyle w:val="Heading3"/>
      </w:pPr>
      <w:bookmarkStart w:id="115" w:name="_Toc49249809"/>
      <w:r>
        <w:t>Erosion Extraction of Chemical</w:t>
      </w:r>
      <w:bookmarkEnd w:id="115"/>
    </w:p>
    <w:p w14:paraId="3ADF3E82" w14:textId="7A2FEFB9" w:rsidR="005F3AE6" w:rsidRDefault="000D6359" w:rsidP="00F60077">
      <w:r>
        <w:t xml:space="preserve">In PRZM5, the extraction of pesticide by eroded sediment is conceptualized differently than in PRZM3.  In PRZM3, the pesticide associated with erosion was taken from the </w:t>
      </w:r>
      <w:r w:rsidR="00F477CB">
        <w:t>topmost</w:t>
      </w:r>
      <w:r>
        <w:t xml:space="preserve"> compartment regardless of its size.  This </w:t>
      </w:r>
      <w:r w:rsidR="009E1723">
        <w:t xml:space="preserve">result </w:t>
      </w:r>
      <w:r>
        <w:t>was undesirable, as pesticide transport off the field became a strong function of the top compartment size</w:t>
      </w:r>
      <w:r w:rsidR="00110B70">
        <w:t>; thus</w:t>
      </w:r>
      <w:r>
        <w:t>, pesticide transport could be dramatically reduced by decreasing the compartment size.  To eliminate artificial relationships, PRZM5 allows the user to specify the interaction in a manner similar to the runoff extraction relationship.  In a derivation analogous to the runoff extraction routine above, the erosion intensity with depth is estimated as</w:t>
      </w:r>
      <w:r w:rsidR="009E1723">
        <w:t xml:space="preserve"> follows</w:t>
      </w:r>
      <w:r>
        <w:t>:</w:t>
      </w:r>
    </w:p>
    <w:p w14:paraId="216DD8F8" w14:textId="77777777" w:rsidR="005F3AE6" w:rsidRDefault="005F3AE6" w:rsidP="00F60077"/>
    <w:p w14:paraId="0E297079" w14:textId="01E1F796" w:rsidR="005F3AE6" w:rsidRDefault="00660409" w:rsidP="004703FA">
      <w:pPr>
        <w:tabs>
          <w:tab w:val="center" w:pos="4410"/>
          <w:tab w:val="right" w:pos="9360"/>
        </w:tabs>
      </w:pPr>
      <w:r>
        <w:rPr>
          <w:rFonts w:eastAsiaTheme="minorEastAsia"/>
        </w:rPr>
        <w:tab/>
      </w:r>
      <m:oMath>
        <m:r>
          <w:rPr>
            <w:rFonts w:ascii="Cambria Math" w:hAnsi="Cambria Math"/>
          </w:rPr>
          <m:t>E</m:t>
        </m:r>
        <m:d>
          <m:dPr>
            <m:ctrlPr>
              <w:rPr>
                <w:rFonts w:ascii="Cambria Math" w:hAnsi="Cambria Math"/>
              </w:rPr>
            </m:ctrlPr>
          </m:dPr>
          <m:e>
            <m:r>
              <w:rPr>
                <w:rFonts w:ascii="Cambria Math" w:hAnsi="Cambria Math"/>
              </w:rPr>
              <m:t>z</m:t>
            </m:r>
          </m:e>
        </m:d>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F</m:t>
                        </m:r>
                      </m:e>
                      <m:sub>
                        <m:r>
                          <w:rPr>
                            <w:rFonts w:ascii="Cambria Math" w:hAnsi="Cambria Math"/>
                          </w:rPr>
                          <m:t>e</m:t>
                        </m:r>
                      </m:sub>
                    </m:sSub>
                    <m:r>
                      <w:rPr>
                        <w:rFonts w:ascii="Cambria Math" w:hAnsi="Cambria Math"/>
                      </w:rPr>
                      <m:t>M</m:t>
                    </m:r>
                  </m:e>
                  <m:sub>
                    <m:r>
                      <w:rPr>
                        <w:rFonts w:ascii="Cambria Math" w:hAnsi="Cambria Math"/>
                      </w:rPr>
                      <m:t>e</m:t>
                    </m:r>
                  </m:sub>
                </m:sSub>
                <m:sSub>
                  <m:sSubPr>
                    <m:ctrlPr>
                      <w:rPr>
                        <w:rFonts w:ascii="Cambria Math" w:hAnsi="Cambria Math"/>
                      </w:rPr>
                    </m:ctrlPr>
                  </m:sSubPr>
                  <m:e>
                    <m:r>
                      <w:rPr>
                        <w:rFonts w:ascii="Cambria Math" w:hAnsi="Cambria Math"/>
                      </w:rPr>
                      <m:t>K</m:t>
                    </m:r>
                  </m:e>
                  <m:sub>
                    <m:r>
                      <w:rPr>
                        <w:rFonts w:ascii="Cambria Math" w:hAnsi="Cambria Math"/>
                      </w:rPr>
                      <m:t>e</m:t>
                    </m:r>
                  </m:sub>
                </m:sSub>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sSub>
                      <m:sSubPr>
                        <m:ctrlPr>
                          <w:rPr>
                            <w:rFonts w:ascii="Cambria Math" w:hAnsi="Cambria Math"/>
                          </w:rPr>
                        </m:ctrlPr>
                      </m:sSubPr>
                      <m:e>
                        <m:r>
                          <w:rPr>
                            <w:rFonts w:ascii="Cambria Math" w:hAnsi="Cambria Math"/>
                          </w:rPr>
                          <m:t>D</m:t>
                        </m:r>
                      </m:e>
                      <m:sub>
                        <m:r>
                          <w:rPr>
                            <w:rFonts w:ascii="Cambria Math" w:hAnsi="Cambria Math"/>
                          </w:rPr>
                          <m:t>e</m:t>
                        </m:r>
                      </m:sub>
                    </m:sSub>
                  </m:sup>
                </m:sSup>
              </m:den>
            </m:f>
          </m:e>
        </m:d>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r>
              <w:rPr>
                <w:rFonts w:ascii="Cambria Math" w:hAnsi="Cambria Math"/>
              </w:rPr>
              <m:t>z</m:t>
            </m:r>
          </m:sup>
        </m:sSup>
      </m:oMath>
      <w:r>
        <w:rPr>
          <w:rFonts w:eastAsiaTheme="minorEastAsia"/>
        </w:rPr>
        <w:tab/>
      </w:r>
      <w:r w:rsidR="000D6359">
        <w:rPr>
          <w:rFonts w:eastAsiaTheme="minorEastAsia"/>
        </w:rPr>
        <w:t>(4-</w:t>
      </w:r>
      <w:r w:rsidR="00587B4D">
        <w:rPr>
          <w:rFonts w:eastAsiaTheme="minorEastAsia"/>
        </w:rPr>
        <w:t>86</w:t>
      </w:r>
      <w:r w:rsidR="000D6359">
        <w:rPr>
          <w:rFonts w:eastAsiaTheme="minorEastAsia"/>
        </w:rPr>
        <w:t>)</w:t>
      </w:r>
    </w:p>
    <w:p w14:paraId="66CC8548" w14:textId="77777777" w:rsidR="005F3AE6" w:rsidRDefault="005F3AE6" w:rsidP="00F60077"/>
    <w:p w14:paraId="4F220541" w14:textId="77777777" w:rsidR="005F3AE6" w:rsidRDefault="000D6359" w:rsidP="00F60077">
      <w:r w:rsidRPr="00CE0FE7">
        <w:t xml:space="preserve">Where </w:t>
      </w:r>
      <w:r>
        <w:rPr>
          <w:i/>
        </w:rPr>
        <w:t>E</w:t>
      </w:r>
      <w:r w:rsidRPr="00C64C41">
        <w:rPr>
          <w:i/>
        </w:rPr>
        <w:t>(z)</w:t>
      </w:r>
      <w:r>
        <w:t xml:space="preserve"> = the erosion intensity at depth z (kg /cm)</w:t>
      </w:r>
    </w:p>
    <w:p w14:paraId="6730703E" w14:textId="77777777" w:rsidR="005F3AE6" w:rsidRDefault="000D6359" w:rsidP="00F60077">
      <w:r w:rsidRPr="00FE4F60">
        <w:rPr>
          <w:i/>
        </w:rPr>
        <w:t>M</w:t>
      </w:r>
      <w:r w:rsidRPr="00FE4F60">
        <w:rPr>
          <w:i/>
          <w:vertAlign w:val="subscript"/>
        </w:rPr>
        <w:t>e</w:t>
      </w:r>
      <w:r>
        <w:t xml:space="preserve"> = mass of eroding solids (kg)</w:t>
      </w:r>
    </w:p>
    <w:p w14:paraId="484EEE5D" w14:textId="77777777" w:rsidR="005F3AE6" w:rsidRDefault="000D6359" w:rsidP="00F60077">
      <w:r w:rsidRPr="00C64C41">
        <w:rPr>
          <w:i/>
        </w:rPr>
        <w:t>K</w:t>
      </w:r>
      <w:r>
        <w:rPr>
          <w:i/>
          <w:vertAlign w:val="subscript"/>
        </w:rPr>
        <w:t>e</w:t>
      </w:r>
      <w:r>
        <w:t xml:space="preserve"> = the decline coefficient describing the decrease in erosion with depth (cm</w:t>
      </w:r>
      <w:r w:rsidRPr="00B80523">
        <w:rPr>
          <w:vertAlign w:val="superscript"/>
        </w:rPr>
        <w:t>-1</w:t>
      </w:r>
      <w:r>
        <w:t>)</w:t>
      </w:r>
    </w:p>
    <w:p w14:paraId="171B3895" w14:textId="77777777" w:rsidR="005F3AE6" w:rsidRDefault="000D6359" w:rsidP="00F60077">
      <w:r w:rsidRPr="002A6194">
        <w:rPr>
          <w:i/>
        </w:rPr>
        <w:t>D</w:t>
      </w:r>
      <w:r w:rsidRPr="00FE4F60">
        <w:rPr>
          <w:i/>
          <w:vertAlign w:val="subscript"/>
        </w:rPr>
        <w:t>e</w:t>
      </w:r>
      <w:r>
        <w:t xml:space="preserve"> = maximum depth erosion interaction (cm). </w:t>
      </w:r>
    </w:p>
    <w:p w14:paraId="0A567AF5" w14:textId="77777777" w:rsidR="00062E4A" w:rsidRDefault="00EE4CE7" w:rsidP="00F60077">
      <w:r w:rsidRPr="005A7235">
        <w:rPr>
          <w:i/>
        </w:rPr>
        <w:t>F</w:t>
      </w:r>
      <w:r w:rsidRPr="005A7235">
        <w:rPr>
          <w:i/>
          <w:vertAlign w:val="subscript"/>
        </w:rPr>
        <w:t>e</w:t>
      </w:r>
      <w:r w:rsidRPr="005A7235">
        <w:rPr>
          <w:i/>
        </w:rPr>
        <w:t xml:space="preserve"> </w:t>
      </w:r>
      <w:r w:rsidR="00062E4A">
        <w:t>= fraction of erosion interacting with soil/pesticide.</w:t>
      </w:r>
    </w:p>
    <w:p w14:paraId="32B7BFC7" w14:textId="77777777" w:rsidR="005F3AE6" w:rsidRDefault="005F3AE6" w:rsidP="004746A9">
      <w:pPr>
        <w:pStyle w:val="NoSpacing"/>
      </w:pPr>
    </w:p>
    <w:p w14:paraId="4E4506AA" w14:textId="77777777" w:rsidR="005F3AE6" w:rsidRDefault="00975526" w:rsidP="00F60077">
      <w:pPr>
        <w:pStyle w:val="Heading2"/>
      </w:pPr>
      <w:bookmarkStart w:id="116" w:name="_Toc49249810"/>
      <w:r>
        <w:lastRenderedPageBreak/>
        <w:t>Chemical Vo</w:t>
      </w:r>
      <w:r w:rsidRPr="00975526">
        <w:t>l</w:t>
      </w:r>
      <w:r>
        <w:t>atilization</w:t>
      </w:r>
      <w:bookmarkEnd w:id="116"/>
    </w:p>
    <w:p w14:paraId="491D8BA3" w14:textId="004D0F32" w:rsidR="005F3AE6" w:rsidRDefault="00D8265B" w:rsidP="00F60077">
      <w:r>
        <w:t xml:space="preserve">Chemical volatilization was not </w:t>
      </w:r>
      <w:r w:rsidR="00755A20">
        <w:t>included</w:t>
      </w:r>
      <w:r>
        <w:t xml:space="preserve"> in the original PRZM release.  PRZM3 </w:t>
      </w:r>
      <w:r w:rsidR="00F075CF">
        <w:t>attempted</w:t>
      </w:r>
      <w:r>
        <w:t xml:space="preserve"> to incorporate volatilization for the first time</w:t>
      </w:r>
      <w:r w:rsidR="00026AA7">
        <w:t xml:space="preserve"> to simulate vapor-phase</w:t>
      </w:r>
      <w:r w:rsidR="00F92078">
        <w:t xml:space="preserve"> pesticide transport within </w:t>
      </w:r>
      <w:r w:rsidR="00026AA7">
        <w:t>soil</w:t>
      </w:r>
      <w:r w:rsidR="00D04CC7">
        <w:t>/</w:t>
      </w:r>
      <w:r w:rsidR="00026AA7">
        <w:t>plant compartments</w:t>
      </w:r>
      <w:r>
        <w:t xml:space="preserve">, but the </w:t>
      </w:r>
      <w:r w:rsidR="00026AA7">
        <w:t xml:space="preserve">routine </w:t>
      </w:r>
      <w:r w:rsidR="00B13D6B">
        <w:t>never</w:t>
      </w:r>
      <w:r>
        <w:t xml:space="preserve"> function</w:t>
      </w:r>
      <w:r w:rsidR="00B13D6B">
        <w:t>ed</w:t>
      </w:r>
      <w:r>
        <w:t xml:space="preserve"> properly.  In PRZM5, </w:t>
      </w:r>
      <w:r w:rsidR="00755A20">
        <w:t>the</w:t>
      </w:r>
      <w:r w:rsidR="00F075CF">
        <w:t xml:space="preserve"> general</w:t>
      </w:r>
      <w:r w:rsidR="00755A20">
        <w:t xml:space="preserve"> PRZM3 </w:t>
      </w:r>
      <w:r w:rsidR="00026AA7">
        <w:t xml:space="preserve">chemical </w:t>
      </w:r>
      <w:r>
        <w:t xml:space="preserve">volatilization </w:t>
      </w:r>
      <w:r w:rsidR="00755A20">
        <w:t>routine</w:t>
      </w:r>
      <w:r>
        <w:t xml:space="preserve"> </w:t>
      </w:r>
      <w:r w:rsidR="00026AA7">
        <w:t>has been</w:t>
      </w:r>
      <w:r>
        <w:t xml:space="preserve"> </w:t>
      </w:r>
      <w:r w:rsidR="00F075CF">
        <w:t>retained,</w:t>
      </w:r>
      <w:r>
        <w:t xml:space="preserve"> </w:t>
      </w:r>
      <w:r w:rsidR="00755A20">
        <w:t>but</w:t>
      </w:r>
      <w:r>
        <w:t xml:space="preserve"> a more functional version </w:t>
      </w:r>
      <w:r w:rsidR="00D04CC7">
        <w:t>will need to be developed</w:t>
      </w:r>
      <w:r>
        <w:t xml:space="preserve">.  </w:t>
      </w:r>
      <w:r w:rsidR="00FB615F">
        <w:t>The theory behind the PRZM</w:t>
      </w:r>
      <w:r w:rsidR="00296534">
        <w:t>3</w:t>
      </w:r>
      <w:r w:rsidR="00FB615F">
        <w:t xml:space="preserve"> chemical volatiliz</w:t>
      </w:r>
      <w:r w:rsidR="008A101F">
        <w:t>ation routine i</w:t>
      </w:r>
      <w:r w:rsidR="002E5A03">
        <w:t>s described here</w:t>
      </w:r>
      <w:r w:rsidR="000057D3">
        <w:t>, from section 6.3.6 of the PRZM3 Manual</w:t>
      </w:r>
      <w:r w:rsidR="002E5A03">
        <w:t xml:space="preserve">, </w:t>
      </w:r>
      <w:r w:rsidR="00330D9D">
        <w:t>including</w:t>
      </w:r>
      <w:r w:rsidR="002E5A03">
        <w:t xml:space="preserve"> several </w:t>
      </w:r>
      <w:r w:rsidR="008A101F">
        <w:t>key processes</w:t>
      </w:r>
      <w:r w:rsidR="00831A03">
        <w:t xml:space="preserve"> (</w:t>
      </w:r>
      <w:r w:rsidR="00831A03" w:rsidRPr="00FE093B">
        <w:rPr>
          <w:b/>
        </w:rPr>
        <w:t>Figure 4.</w:t>
      </w:r>
      <w:r w:rsidR="00F477CB">
        <w:rPr>
          <w:b/>
        </w:rPr>
        <w:t>6</w:t>
      </w:r>
      <w:r w:rsidR="00831A03">
        <w:t>)</w:t>
      </w:r>
      <w:r w:rsidR="008A101F">
        <w:t>:</w:t>
      </w:r>
    </w:p>
    <w:p w14:paraId="0D82CAED" w14:textId="77777777" w:rsidR="005F3AE6" w:rsidRDefault="008A101F" w:rsidP="00F60077">
      <w:pPr>
        <w:pStyle w:val="ListParagraph"/>
        <w:numPr>
          <w:ilvl w:val="0"/>
          <w:numId w:val="29"/>
        </w:numPr>
      </w:pPr>
      <w:r>
        <w:t xml:space="preserve">Vapor-phase movement of pesticide </w:t>
      </w:r>
      <w:r w:rsidR="00330D9D">
        <w:t>through</w:t>
      </w:r>
      <w:r>
        <w:t xml:space="preserve"> soil profile</w:t>
      </w:r>
    </w:p>
    <w:p w14:paraId="6DAFB059" w14:textId="77777777" w:rsidR="005F3AE6" w:rsidRDefault="008A101F" w:rsidP="00F60077">
      <w:pPr>
        <w:pStyle w:val="ListParagraph"/>
        <w:numPr>
          <w:ilvl w:val="0"/>
          <w:numId w:val="29"/>
        </w:numPr>
      </w:pPr>
      <w:r>
        <w:t>Boundary layer transfer at soil-air interface</w:t>
      </w:r>
    </w:p>
    <w:p w14:paraId="080D46C3" w14:textId="77777777" w:rsidR="005F3AE6" w:rsidRDefault="008A101F" w:rsidP="00F60077">
      <w:pPr>
        <w:pStyle w:val="ListParagraph"/>
        <w:numPr>
          <w:ilvl w:val="0"/>
          <w:numId w:val="29"/>
        </w:numPr>
      </w:pPr>
      <w:r>
        <w:t xml:space="preserve">Vertical diffusion of pesticide vapor within </w:t>
      </w:r>
      <w:r w:rsidR="009E1723">
        <w:t xml:space="preserve">the </w:t>
      </w:r>
      <w:r>
        <w:t>plant canopy</w:t>
      </w:r>
    </w:p>
    <w:p w14:paraId="00606735" w14:textId="77777777" w:rsidR="005F3AE6" w:rsidRDefault="008A101F" w:rsidP="00F60077">
      <w:pPr>
        <w:pStyle w:val="ListParagraph"/>
        <w:numPr>
          <w:ilvl w:val="0"/>
          <w:numId w:val="29"/>
        </w:numPr>
      </w:pPr>
      <w:r>
        <w:t>Pesticide mass transfer between plant (leaves) and surrounding atmosphere</w:t>
      </w:r>
    </w:p>
    <w:p w14:paraId="0D6410DB" w14:textId="77777777" w:rsidR="005F3AE6" w:rsidRDefault="008A101F" w:rsidP="00F60077">
      <w:pPr>
        <w:pStyle w:val="ListParagraph"/>
        <w:numPr>
          <w:ilvl w:val="0"/>
          <w:numId w:val="29"/>
        </w:numPr>
      </w:pPr>
      <w:r>
        <w:t>Soil temperature effects on pesticide volatilization</w:t>
      </w:r>
    </w:p>
    <w:p w14:paraId="52E768AB" w14:textId="77777777" w:rsidR="005F3AE6" w:rsidRDefault="00455EC6" w:rsidP="00F60077">
      <w:pPr>
        <w:pStyle w:val="ListParagraph"/>
      </w:pPr>
      <w:r>
        <w:rPr>
          <w:noProof/>
        </w:rPr>
        <w:drawing>
          <wp:inline distT="0" distB="0" distL="0" distR="0" wp14:anchorId="40DDFD2D" wp14:editId="4812AE02">
            <wp:extent cx="4463581" cy="2932981"/>
            <wp:effectExtent l="0" t="0" r="0" b="1270"/>
            <wp:docPr id="4" name="Picture 1" descr="Depiction of volatilization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4464931" cy="2933868"/>
                    </a:xfrm>
                    <a:prstGeom prst="rect">
                      <a:avLst/>
                    </a:prstGeom>
                    <a:noFill/>
                    <a:ln w="9525">
                      <a:noFill/>
                      <a:miter lim="800000"/>
                      <a:headEnd/>
                      <a:tailEnd/>
                    </a:ln>
                  </pic:spPr>
                </pic:pic>
              </a:graphicData>
            </a:graphic>
          </wp:inline>
        </w:drawing>
      </w:r>
    </w:p>
    <w:p w14:paraId="12A7386E" w14:textId="28A72791" w:rsidR="005F3AE6" w:rsidRPr="00F477CB" w:rsidRDefault="00FE093B" w:rsidP="00F60077">
      <w:pPr>
        <w:pStyle w:val="ListParagraph"/>
        <w:rPr>
          <w:b/>
          <w:bCs/>
        </w:rPr>
      </w:pPr>
      <w:r w:rsidRPr="00F477CB">
        <w:rPr>
          <w:b/>
          <w:bCs/>
        </w:rPr>
        <w:t>Figure 4.</w:t>
      </w:r>
      <w:r w:rsidR="00F477CB" w:rsidRPr="00F477CB">
        <w:rPr>
          <w:b/>
          <w:bCs/>
        </w:rPr>
        <w:t>6</w:t>
      </w:r>
      <w:r w:rsidRPr="00F477CB">
        <w:rPr>
          <w:b/>
          <w:bCs/>
        </w:rPr>
        <w:t xml:space="preserve"> </w:t>
      </w:r>
      <w:r w:rsidR="002E5A03" w:rsidRPr="00F477CB">
        <w:rPr>
          <w:b/>
          <w:bCs/>
        </w:rPr>
        <w:t>P</w:t>
      </w:r>
      <w:r w:rsidRPr="00F477CB">
        <w:rPr>
          <w:b/>
          <w:bCs/>
        </w:rPr>
        <w:t>esticide vap</w:t>
      </w:r>
      <w:r w:rsidR="002E5A03" w:rsidRPr="00F477CB">
        <w:rPr>
          <w:b/>
          <w:bCs/>
        </w:rPr>
        <w:t>or and volatilization processes.</w:t>
      </w:r>
    </w:p>
    <w:p w14:paraId="342C8484" w14:textId="77777777" w:rsidR="005F3AE6" w:rsidRDefault="00C545D7" w:rsidP="00F60077">
      <w:pPr>
        <w:pStyle w:val="Heading3"/>
      </w:pPr>
      <w:bookmarkStart w:id="117" w:name="_Toc49249811"/>
      <w:r>
        <w:t xml:space="preserve">Soil </w:t>
      </w:r>
      <w:r w:rsidR="00BC0BAD">
        <w:t>V</w:t>
      </w:r>
      <w:r>
        <w:t xml:space="preserve">apor </w:t>
      </w:r>
      <w:r w:rsidR="00BC0BAD">
        <w:t>P</w:t>
      </w:r>
      <w:r>
        <w:t xml:space="preserve">hase and </w:t>
      </w:r>
      <w:r w:rsidR="00BC0BAD">
        <w:t>V</w:t>
      </w:r>
      <w:r>
        <w:t xml:space="preserve">olatilization </w:t>
      </w:r>
      <w:r w:rsidR="00BC0BAD">
        <w:t>F</w:t>
      </w:r>
      <w:r>
        <w:t>lux</w:t>
      </w:r>
      <w:bookmarkEnd w:id="117"/>
    </w:p>
    <w:p w14:paraId="2AE48A68" w14:textId="77777777" w:rsidR="005F3AE6" w:rsidRDefault="00AF0A94" w:rsidP="00F60077">
      <w:pPr>
        <w:pStyle w:val="Heading4"/>
      </w:pPr>
      <w:r>
        <w:t>Surface boundary condition</w:t>
      </w:r>
    </w:p>
    <w:p w14:paraId="1C9E7214" w14:textId="77777777" w:rsidR="005F3AE6" w:rsidRDefault="00BF15E0" w:rsidP="00F60077">
      <w:r>
        <w:t xml:space="preserve">The </w:t>
      </w:r>
      <w:r w:rsidR="005A4C75">
        <w:t xml:space="preserve">initial volatilization rate after a pesticide is incorporated into the soil depends on the </w:t>
      </w:r>
      <w:r>
        <w:t>vapor pressure of a pesticide at the surface</w:t>
      </w:r>
      <w:r w:rsidR="00AF0A94">
        <w:t xml:space="preserve">. As the </w:t>
      </w:r>
      <w:r w:rsidR="005A4C75">
        <w:t xml:space="preserve">pesticide </w:t>
      </w:r>
      <w:r w:rsidR="00AF0A94">
        <w:t>concentration changes</w:t>
      </w:r>
      <w:r w:rsidR="005A4C75">
        <w:t xml:space="preserve"> at the surface</w:t>
      </w:r>
      <w:r w:rsidR="00AF0A94">
        <w:t xml:space="preserve">, volatilization may </w:t>
      </w:r>
      <w:r w:rsidR="00AE01A6">
        <w:t xml:space="preserve">also </w:t>
      </w:r>
      <w:r w:rsidR="00AF0A94">
        <w:t xml:space="preserve">become </w:t>
      </w:r>
      <w:r w:rsidR="005A4C75">
        <w:t xml:space="preserve">increasingly </w:t>
      </w:r>
      <w:r w:rsidR="00AF0A94">
        <w:t>dependent on the rate of movement of the pesticide to the soil surface (Jury et al.</w:t>
      </w:r>
      <w:r w:rsidR="002E5A03">
        <w:t>,</w:t>
      </w:r>
      <w:r w:rsidR="00AF0A94">
        <w:t xml:space="preserve"> 1983</w:t>
      </w:r>
      <w:r w:rsidR="00AE01A6">
        <w:t>a, 1983</w:t>
      </w:r>
      <w:r w:rsidR="00AF0A94">
        <w:t xml:space="preserve">b).  </w:t>
      </w:r>
    </w:p>
    <w:p w14:paraId="058B28E2" w14:textId="77777777" w:rsidR="005F3AE6" w:rsidRDefault="005F3AE6" w:rsidP="00F60077"/>
    <w:p w14:paraId="46AC21BF" w14:textId="77777777" w:rsidR="005F3AE6" w:rsidRDefault="00B74393" w:rsidP="00F60077">
      <w:r>
        <w:t>One</w:t>
      </w:r>
      <w:r w:rsidR="005B67C4">
        <w:t xml:space="preserve"> boundary layer model </w:t>
      </w:r>
      <w:r>
        <w:t>used in PRZM3</w:t>
      </w:r>
      <w:r w:rsidR="00AF0A94">
        <w:t xml:space="preserve"> </w:t>
      </w:r>
      <w:r w:rsidR="005B67C4">
        <w:t>determines</w:t>
      </w:r>
      <w:r w:rsidR="00AF0A94">
        <w:t xml:space="preserve"> pesticide volatilization </w:t>
      </w:r>
      <w:r w:rsidR="005B67C4">
        <w:t xml:space="preserve">based on </w:t>
      </w:r>
      <w:r w:rsidR="00AF0A94">
        <w:t xml:space="preserve">molecular diffusion through </w:t>
      </w:r>
      <w:r w:rsidR="002E5A03">
        <w:t>a</w:t>
      </w:r>
      <w:r w:rsidR="00AF0A94">
        <w:t xml:space="preserve"> stagnant surface boundary layer</w:t>
      </w:r>
      <w:r w:rsidR="00AE01A6">
        <w:t xml:space="preserve"> (Jury et al., 1983a, 1983b)</w:t>
      </w:r>
      <w:r w:rsidR="00AF0A94">
        <w:t xml:space="preserve">. </w:t>
      </w:r>
      <w:r w:rsidR="00AE01A6">
        <w:t>I</w:t>
      </w:r>
      <w:r w:rsidR="00AF0A94">
        <w:t>f the</w:t>
      </w:r>
      <w:r w:rsidR="00DD53B1">
        <w:t xml:space="preserve"> diffusion rate through the </w:t>
      </w:r>
      <w:r>
        <w:t xml:space="preserve">stagnant </w:t>
      </w:r>
      <w:r w:rsidR="00AF0A94">
        <w:t>layer match</w:t>
      </w:r>
      <w:r w:rsidR="00DD53B1">
        <w:t>es</w:t>
      </w:r>
      <w:r w:rsidR="00AF0A94">
        <w:t xml:space="preserve"> the upward flux to the soil surface</w:t>
      </w:r>
      <w:r w:rsidR="00A94114">
        <w:t>,</w:t>
      </w:r>
      <w:r w:rsidR="00AF0A94">
        <w:t xml:space="preserve"> without the surface concentration build</w:t>
      </w:r>
      <w:r w:rsidR="00DD53B1">
        <w:t>ing</w:t>
      </w:r>
      <w:r w:rsidR="00AF0A94">
        <w:t xml:space="preserve"> up, then the stagnant layer </w:t>
      </w:r>
      <w:r w:rsidR="007D29D5">
        <w:t>does</w:t>
      </w:r>
      <w:r w:rsidR="00AF0A94">
        <w:t xml:space="preserve"> not </w:t>
      </w:r>
      <w:r w:rsidR="007D29D5">
        <w:t xml:space="preserve">act as </w:t>
      </w:r>
      <w:r w:rsidR="00AF0A94">
        <w:t>a</w:t>
      </w:r>
      <w:r w:rsidR="00BB7964">
        <w:t xml:space="preserve"> </w:t>
      </w:r>
      <w:r w:rsidR="00AF0A94">
        <w:t>barrier to loss. Conversely,</w:t>
      </w:r>
      <w:r w:rsidR="00BB7964">
        <w:t xml:space="preserve"> </w:t>
      </w:r>
      <w:r w:rsidR="00AF0A94">
        <w:t xml:space="preserve">if the diffusion rate is less than the </w:t>
      </w:r>
      <w:r w:rsidR="00427DEF">
        <w:t xml:space="preserve">flux </w:t>
      </w:r>
      <w:r w:rsidR="00AF0A94">
        <w:t>to the surface, then the</w:t>
      </w:r>
      <w:r w:rsidR="00BB7964">
        <w:t xml:space="preserve"> </w:t>
      </w:r>
      <w:r w:rsidR="00AF0A94">
        <w:t xml:space="preserve">concentration at the surface will </w:t>
      </w:r>
      <w:r w:rsidR="00202F01">
        <w:t>be greater than</w:t>
      </w:r>
      <w:r w:rsidR="00AF0A94">
        <w:t xml:space="preserve"> zero. </w:t>
      </w:r>
    </w:p>
    <w:p w14:paraId="54976657" w14:textId="77777777" w:rsidR="005F3AE6" w:rsidRDefault="005F3AE6" w:rsidP="00F60077"/>
    <w:p w14:paraId="4F3DFC29" w14:textId="191A8651" w:rsidR="005F3AE6" w:rsidRDefault="00AF0A94" w:rsidP="00F60077">
      <w:r>
        <w:t xml:space="preserve">The pesticide volatilization flux from the soil profile </w:t>
      </w:r>
      <w:r w:rsidR="002B39B3">
        <w:t>is</w:t>
      </w:r>
      <w:r w:rsidR="00770EE5">
        <w:t xml:space="preserve"> </w:t>
      </w:r>
      <w:r>
        <w:t xml:space="preserve">estimated as: </w:t>
      </w:r>
    </w:p>
    <w:p w14:paraId="299F8EF2" w14:textId="77777777" w:rsidR="004703FA" w:rsidRDefault="004703FA" w:rsidP="00F60077"/>
    <w:p w14:paraId="17FF8198" w14:textId="02200177"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A</m:t>
            </m:r>
          </m:num>
          <m:den>
            <m:r>
              <w:rPr>
                <w:rFonts w:ascii="Cambria Math" w:hAnsi="Cambria Math"/>
              </w:rPr>
              <m:t>d</m:t>
            </m:r>
          </m:den>
        </m:f>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g</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g</m:t>
                </m:r>
                <m:r>
                  <m:rPr>
                    <m:sty m:val="p"/>
                  </m:rPr>
                  <w:rPr>
                    <w:rFonts w:ascii="Cambria Math" w:hAnsi="Cambria Math"/>
                  </w:rPr>
                  <m:t>,</m:t>
                </m:r>
                <m:r>
                  <w:rPr>
                    <w:rFonts w:ascii="Cambria Math" w:hAnsi="Cambria Math"/>
                  </w:rPr>
                  <m:t>d</m:t>
                </m:r>
              </m:sub>
            </m:sSub>
          </m:e>
        </m:d>
      </m:oMath>
      <w:r w:rsidR="008D1366">
        <w:rPr>
          <w:rFonts w:eastAsiaTheme="minorEastAsia"/>
        </w:rPr>
        <w:tab/>
      </w:r>
      <w:r w:rsidR="00770EE5">
        <w:rPr>
          <w:rFonts w:eastAsiaTheme="minorEastAsia"/>
        </w:rPr>
        <w:t>(4-</w:t>
      </w:r>
      <w:r w:rsidR="00587B4D">
        <w:rPr>
          <w:rFonts w:eastAsiaTheme="minorEastAsia"/>
        </w:rPr>
        <w:t>87</w:t>
      </w:r>
      <w:r w:rsidR="00770EE5">
        <w:rPr>
          <w:rFonts w:eastAsiaTheme="minorEastAsia"/>
        </w:rPr>
        <w:t>)</w:t>
      </w:r>
    </w:p>
    <w:p w14:paraId="2D66DE98" w14:textId="77777777" w:rsidR="004703FA" w:rsidRDefault="004703FA" w:rsidP="00F60077"/>
    <w:p w14:paraId="401B6FBF" w14:textId="77777777" w:rsidR="005F3AE6" w:rsidRDefault="00051403" w:rsidP="00F60077">
      <w:r>
        <w:t xml:space="preserve">  Where </w:t>
      </w:r>
      <w:r w:rsidR="005D52ED">
        <w:t>J</w:t>
      </w:r>
      <w:r w:rsidR="005D52ED" w:rsidRPr="00E15F69">
        <w:rPr>
          <w:vertAlign w:val="subscript"/>
        </w:rPr>
        <w:t>1</w:t>
      </w:r>
      <w:r w:rsidR="005D52ED">
        <w:t xml:space="preserve"> = volatilization flux from soil (g/day)</w:t>
      </w:r>
    </w:p>
    <w:p w14:paraId="779ACFD2" w14:textId="77777777" w:rsidR="005F3AE6" w:rsidRDefault="005D52ED" w:rsidP="00F60077">
      <w:r>
        <w:tab/>
        <w:t>D</w:t>
      </w:r>
      <w:r w:rsidRPr="00E15F69">
        <w:rPr>
          <w:vertAlign w:val="subscript"/>
        </w:rPr>
        <w:t>a</w:t>
      </w:r>
      <w:r w:rsidR="00E15F69">
        <w:t xml:space="preserve"> = molecular diffusivity of the pesticide in air (cm</w:t>
      </w:r>
      <w:r w:rsidR="00E15F69" w:rsidRPr="00E15F69">
        <w:rPr>
          <w:vertAlign w:val="superscript"/>
        </w:rPr>
        <w:t>2</w:t>
      </w:r>
      <w:r w:rsidR="00E15F69">
        <w:t>/day)</w:t>
      </w:r>
    </w:p>
    <w:p w14:paraId="0923988A" w14:textId="77777777" w:rsidR="005F3AE6" w:rsidRDefault="00E15F69" w:rsidP="00F60077">
      <w:r>
        <w:tab/>
        <w:t>A = cross-sectional area of soil column (cm</w:t>
      </w:r>
      <w:r w:rsidRPr="00E15F69">
        <w:rPr>
          <w:vertAlign w:val="superscript"/>
        </w:rPr>
        <w:t>2</w:t>
      </w:r>
      <w:r>
        <w:t>)</w:t>
      </w:r>
    </w:p>
    <w:p w14:paraId="359F9351" w14:textId="77777777" w:rsidR="005F3AE6" w:rsidRDefault="00E15F69" w:rsidP="00F60077">
      <w:r>
        <w:tab/>
        <w:t xml:space="preserve">d = </w:t>
      </w:r>
      <w:r w:rsidR="00D05E2E">
        <w:t>height</w:t>
      </w:r>
      <w:r>
        <w:t xml:space="preserve"> of stagnant air boundary layer (cm)</w:t>
      </w:r>
      <w:r w:rsidR="00275B67">
        <w:t>, assumed to be</w:t>
      </w:r>
      <w:r w:rsidR="00DE4EB0">
        <w:t xml:space="preserve"> 0.5 c</w:t>
      </w:r>
      <w:r w:rsidR="00275B67">
        <w:t>m (Wagenet and Biggar, 1987)</w:t>
      </w:r>
    </w:p>
    <w:p w14:paraId="45E35235" w14:textId="77777777" w:rsidR="005F3AE6" w:rsidRDefault="00E15F69" w:rsidP="00F60077">
      <w:r>
        <w:tab/>
        <w:t>C</w:t>
      </w:r>
      <w:r w:rsidRPr="00E15F69">
        <w:rPr>
          <w:vertAlign w:val="subscript"/>
        </w:rPr>
        <w:t>g,1</w:t>
      </w:r>
      <w:r>
        <w:t xml:space="preserve"> = vapor phase concentration in surface soil layer (g/cm</w:t>
      </w:r>
      <w:r w:rsidRPr="00E15F69">
        <w:rPr>
          <w:vertAlign w:val="superscript"/>
        </w:rPr>
        <w:t>3</w:t>
      </w:r>
      <w:r>
        <w:t>)</w:t>
      </w:r>
    </w:p>
    <w:p w14:paraId="3CD5958B" w14:textId="77777777" w:rsidR="005F3AE6" w:rsidRDefault="00E15F69" w:rsidP="00F60077">
      <w:r>
        <w:t>C</w:t>
      </w:r>
      <w:r w:rsidRPr="00E15F69">
        <w:rPr>
          <w:vertAlign w:val="subscript"/>
        </w:rPr>
        <w:t>g,d</w:t>
      </w:r>
      <w:r w:rsidR="00A047E7">
        <w:t xml:space="preserve"> = </w:t>
      </w:r>
      <w:r>
        <w:t>vapor phase concentration above the stagnant air boundary layer (g/cm</w:t>
      </w:r>
      <w:r w:rsidRPr="00E15F69">
        <w:rPr>
          <w:vertAlign w:val="superscript"/>
        </w:rPr>
        <w:t>3</w:t>
      </w:r>
      <w:r>
        <w:t>)</w:t>
      </w:r>
      <w:r w:rsidR="002E712A">
        <w:t xml:space="preserve"> (zero if soil surface </w:t>
      </w:r>
      <w:r w:rsidR="009E1723">
        <w:t xml:space="preserve">is </w:t>
      </w:r>
      <w:r w:rsidR="002E712A">
        <w:t>bare</w:t>
      </w:r>
      <w:r w:rsidR="003E4BA4">
        <w:t>;</w:t>
      </w:r>
      <w:r w:rsidR="002E712A">
        <w:t xml:space="preserve"> positive if plant canopy exists)</w:t>
      </w:r>
    </w:p>
    <w:p w14:paraId="68D6CA9D" w14:textId="77777777" w:rsidR="005F3AE6" w:rsidRDefault="00511418" w:rsidP="00F60077">
      <w:pPr>
        <w:pStyle w:val="Heading4"/>
      </w:pPr>
      <w:r>
        <w:t>Volatilization Flux through Plant Canopy</w:t>
      </w:r>
    </w:p>
    <w:p w14:paraId="1327D011" w14:textId="0BEDB96D" w:rsidR="005F3AE6" w:rsidRDefault="007F1885" w:rsidP="00F60077">
      <w:r>
        <w:t>The p</w:t>
      </w:r>
      <w:r w:rsidR="00E3757C">
        <w:t xml:space="preserve">esticide volatilization flux </w:t>
      </w:r>
      <w:r w:rsidR="00B15222">
        <w:t xml:space="preserve">through the plant canopy </w:t>
      </w:r>
      <w:r w:rsidR="00E16141">
        <w:t>is</w:t>
      </w:r>
      <w:r w:rsidR="00B06EEF">
        <w:t xml:space="preserve"> </w:t>
      </w:r>
      <w:r w:rsidR="00E82A1D">
        <w:t>calculated</w:t>
      </w:r>
      <w:r w:rsidR="00E3757C">
        <w:t xml:space="preserve"> by Fick’s </w:t>
      </w:r>
      <w:r w:rsidR="00277264">
        <w:t>First</w:t>
      </w:r>
      <w:r w:rsidR="00E3757C">
        <w:t xml:space="preserve"> </w:t>
      </w:r>
      <w:r w:rsidR="007061D5">
        <w:t>L</w:t>
      </w:r>
      <w:r w:rsidR="00E3757C">
        <w:t>aw of diffusion:</w:t>
      </w:r>
    </w:p>
    <w:p w14:paraId="39EF2F77" w14:textId="77777777" w:rsidR="004703FA" w:rsidRDefault="004703FA" w:rsidP="00F60077"/>
    <w:p w14:paraId="7965C648" w14:textId="51A103B2"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z</m:t>
            </m:r>
          </m:sub>
        </m:sSub>
        <m:d>
          <m:dPr>
            <m:ctrlPr>
              <w:rPr>
                <w:rFonts w:ascii="Cambria Math" w:hAnsi="Cambria Math"/>
              </w:rPr>
            </m:ctrlPr>
          </m:dPr>
          <m:e>
            <m:r>
              <w:rPr>
                <w:rFonts w:ascii="Cambria Math" w:hAnsi="Cambria Math"/>
              </w:rPr>
              <m:t>z</m:t>
            </m:r>
          </m:e>
        </m:d>
        <m:r>
          <m:rPr>
            <m:sty m:val="p"/>
          </m:rP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f>
          <m:fPr>
            <m:ctrlPr>
              <w:rPr>
                <w:rFonts w:ascii="Cambria Math" w:hAnsi="Cambria Math"/>
              </w:rPr>
            </m:ctrlPr>
          </m:fPr>
          <m:num>
            <m:r>
              <w:rPr>
                <w:rFonts w:ascii="Cambria Math" w:hAnsi="Cambria Math"/>
              </w:rPr>
              <m:t>dP</m:t>
            </m:r>
          </m:num>
          <m:den>
            <m:r>
              <w:rPr>
                <w:rFonts w:ascii="Cambria Math" w:hAnsi="Cambria Math"/>
              </w:rPr>
              <m:t>dz</m:t>
            </m:r>
          </m:den>
        </m:f>
      </m:oMath>
      <w:r w:rsidR="00751E0A" w:rsidDel="00751E0A">
        <w:rPr>
          <w:rFonts w:eastAsiaTheme="minorEastAsia"/>
        </w:rPr>
        <w:t xml:space="preserve"> </w:t>
      </w:r>
      <w:r w:rsidR="008D1366">
        <w:rPr>
          <w:rFonts w:eastAsiaTheme="minorEastAsia"/>
        </w:rPr>
        <w:tab/>
      </w:r>
      <w:r w:rsidR="007F1885">
        <w:rPr>
          <w:rFonts w:eastAsiaTheme="minorEastAsia"/>
        </w:rPr>
        <w:t>(4-</w:t>
      </w:r>
      <w:r w:rsidR="00587B4D">
        <w:rPr>
          <w:rFonts w:eastAsiaTheme="minorEastAsia"/>
        </w:rPr>
        <w:t>88</w:t>
      </w:r>
      <w:r w:rsidR="007F1885">
        <w:rPr>
          <w:rFonts w:eastAsiaTheme="minorEastAsia"/>
        </w:rPr>
        <w:t>)</w:t>
      </w:r>
    </w:p>
    <w:p w14:paraId="2917AA51" w14:textId="77777777" w:rsidR="004703FA" w:rsidRDefault="004703FA" w:rsidP="004703FA">
      <w:pPr>
        <w:tabs>
          <w:tab w:val="center" w:pos="4320"/>
          <w:tab w:val="right" w:pos="9360"/>
        </w:tabs>
      </w:pPr>
    </w:p>
    <w:p w14:paraId="5074BB81" w14:textId="77777777" w:rsidR="005F3AE6" w:rsidRDefault="00DA0CD7" w:rsidP="00F60077">
      <w:r>
        <w:t xml:space="preserve"> </w:t>
      </w:r>
      <w:r w:rsidR="00E3757C">
        <w:t>Where J</w:t>
      </w:r>
      <w:r w:rsidR="00E3757C" w:rsidRPr="00E3757C">
        <w:rPr>
          <w:vertAlign w:val="subscript"/>
        </w:rPr>
        <w:t>z</w:t>
      </w:r>
      <w:r w:rsidR="00E3757C">
        <w:t xml:space="preserve">(z) = pesticide </w:t>
      </w:r>
      <w:r w:rsidR="007F1885">
        <w:t xml:space="preserve">volatilization </w:t>
      </w:r>
      <w:r w:rsidR="00E3757C">
        <w:t>flux at height z (g m</w:t>
      </w:r>
      <w:r w:rsidR="00E3757C" w:rsidRPr="00E3757C">
        <w:rPr>
          <w:vertAlign w:val="superscript"/>
        </w:rPr>
        <w:t>-2</w:t>
      </w:r>
      <w:r w:rsidR="00E3757C">
        <w:rPr>
          <w:vertAlign w:val="superscript"/>
        </w:rPr>
        <w:t xml:space="preserve"> </w:t>
      </w:r>
      <w:r w:rsidR="00E3757C">
        <w:t>s</w:t>
      </w:r>
      <w:r w:rsidR="00E3757C" w:rsidRPr="00E3757C">
        <w:rPr>
          <w:vertAlign w:val="superscript"/>
        </w:rPr>
        <w:t>-1</w:t>
      </w:r>
      <w:r w:rsidR="00E3757C">
        <w:t>)</w:t>
      </w:r>
    </w:p>
    <w:p w14:paraId="294A2DBD" w14:textId="77777777" w:rsidR="005F3AE6" w:rsidRDefault="00E3757C" w:rsidP="00F60077">
      <w:r>
        <w:tab/>
        <w:t>dP/dz = pesticide concentration gradient (g m</w:t>
      </w:r>
      <w:r w:rsidRPr="00E3757C">
        <w:rPr>
          <w:vertAlign w:val="superscript"/>
        </w:rPr>
        <w:t>-2</w:t>
      </w:r>
      <w:r>
        <w:t>)</w:t>
      </w:r>
    </w:p>
    <w:p w14:paraId="1DC97864" w14:textId="77777777" w:rsidR="005F3AE6" w:rsidRDefault="00E3757C" w:rsidP="00F60077">
      <w:r>
        <w:tab/>
        <w:t>K</w:t>
      </w:r>
      <w:r w:rsidRPr="00E3757C">
        <w:rPr>
          <w:vertAlign w:val="subscript"/>
        </w:rPr>
        <w:t>z</w:t>
      </w:r>
      <w:r>
        <w:t>(z) = vertical diffusivity at height z (m</w:t>
      </w:r>
      <w:r w:rsidRPr="00E3757C">
        <w:rPr>
          <w:vertAlign w:val="superscript"/>
        </w:rPr>
        <w:t>2</w:t>
      </w:r>
      <w:r>
        <w:t xml:space="preserve"> s</w:t>
      </w:r>
      <w:r w:rsidRPr="00E3757C">
        <w:rPr>
          <w:vertAlign w:val="superscript"/>
        </w:rPr>
        <w:t>-1</w:t>
      </w:r>
      <w:r>
        <w:t>)</w:t>
      </w:r>
      <w:r w:rsidR="00DA0CD7">
        <w:t>, a</w:t>
      </w:r>
      <w:r w:rsidR="003E4BA4">
        <w:t>s a</w:t>
      </w:r>
      <w:r w:rsidR="00DA0CD7">
        <w:t xml:space="preserve"> function of meteorology</w:t>
      </w:r>
    </w:p>
    <w:p w14:paraId="551C47CE" w14:textId="77777777" w:rsidR="005F3AE6" w:rsidRDefault="005F3AE6" w:rsidP="00F60077"/>
    <w:p w14:paraId="38FB7B82" w14:textId="77777777" w:rsidR="005F3AE6" w:rsidRDefault="00E16141" w:rsidP="00F60077">
      <w:r>
        <w:t xml:space="preserve">Based on </w:t>
      </w:r>
      <w:r w:rsidR="00DA0CD7">
        <w:t xml:space="preserve">Fick’s </w:t>
      </w:r>
      <w:r w:rsidR="003B7ADD">
        <w:t xml:space="preserve">First </w:t>
      </w:r>
      <w:r w:rsidR="007061D5">
        <w:t>L</w:t>
      </w:r>
      <w:r w:rsidR="00DA0CD7">
        <w:t xml:space="preserve">aw, pesticide concentrations at two or more heights </w:t>
      </w:r>
      <w:r w:rsidR="003B7ADD">
        <w:t>can be used</w:t>
      </w:r>
      <w:r>
        <w:t xml:space="preserve"> to estimate</w:t>
      </w:r>
      <w:r w:rsidR="00DA0CD7">
        <w:t xml:space="preserve"> the pesticide gradient and subsequent flux.  To estimate vertical diffusivity, </w:t>
      </w:r>
      <w:r w:rsidR="00CB6300">
        <w:t>additional meteorol</w:t>
      </w:r>
      <w:r w:rsidR="0058776E">
        <w:t xml:space="preserve">ogical information </w:t>
      </w:r>
      <w:r w:rsidR="003B7ADD">
        <w:t xml:space="preserve">would be </w:t>
      </w:r>
      <w:r w:rsidR="0058776E">
        <w:t>n</w:t>
      </w:r>
      <w:r w:rsidR="00E93FF2">
        <w:t>eeded</w:t>
      </w:r>
      <w:r w:rsidR="0058776E">
        <w:t xml:space="preserve">.  </w:t>
      </w:r>
      <w:r>
        <w:t xml:space="preserve">However, </w:t>
      </w:r>
      <w:r w:rsidR="00CB6300">
        <w:t>PRZM3 circumvents the</w:t>
      </w:r>
      <w:r w:rsidR="00E93FF2">
        <w:t>se</w:t>
      </w:r>
      <w:r w:rsidR="00CB6300">
        <w:t xml:space="preserve"> data requirements by using a relationship for K</w:t>
      </w:r>
      <w:r w:rsidR="00CB6300" w:rsidRPr="00CB6300">
        <w:rPr>
          <w:vertAlign w:val="subscript"/>
        </w:rPr>
        <w:t>z</w:t>
      </w:r>
      <w:r w:rsidR="006855A6">
        <w:t xml:space="preserve">, </w:t>
      </w:r>
      <w:r w:rsidR="00E93FF2">
        <w:t>which is</w:t>
      </w:r>
      <w:r w:rsidR="00CB6300">
        <w:t xml:space="preserve"> a function of height within the canopy</w:t>
      </w:r>
      <w:r w:rsidR="0058776E">
        <w:t xml:space="preserve"> (Mehlenbacher and Whitfield, 1977)</w:t>
      </w:r>
      <w:r w:rsidR="003B7ADD">
        <w:t>, so</w:t>
      </w:r>
      <w:r w:rsidR="007B6250">
        <w:t xml:space="preserve"> only the pesticide concentration gradient is needed for estimating J</w:t>
      </w:r>
      <w:r w:rsidR="007B6250" w:rsidRPr="007F1885">
        <w:rPr>
          <w:vertAlign w:val="subscript"/>
        </w:rPr>
        <w:t>z</w:t>
      </w:r>
      <w:r w:rsidR="007B6250">
        <w:t xml:space="preserve">(z).  </w:t>
      </w:r>
      <w:r w:rsidR="008878EC">
        <w:t>K</w:t>
      </w:r>
      <w:r w:rsidR="008878EC" w:rsidRPr="008878EC">
        <w:rPr>
          <w:vertAlign w:val="subscript"/>
        </w:rPr>
        <w:t>z</w:t>
      </w:r>
      <w:r w:rsidR="008878EC">
        <w:t xml:space="preserve"> </w:t>
      </w:r>
      <w:r w:rsidR="003B7ADD">
        <w:t>is</w:t>
      </w:r>
      <w:r w:rsidR="008878EC">
        <w:t xml:space="preserve"> calculated </w:t>
      </w:r>
      <w:r w:rsidR="007B6250">
        <w:t>at</w:t>
      </w:r>
      <w:r w:rsidR="008878EC">
        <w:t xml:space="preserve"> various heights within the plant canopy</w:t>
      </w:r>
      <w:r w:rsidR="007B6250">
        <w:t xml:space="preserve"> </w:t>
      </w:r>
      <w:r w:rsidR="0063723E">
        <w:t>as</w:t>
      </w:r>
      <w:r w:rsidR="009E1723">
        <w:t xml:space="preserve"> follows</w:t>
      </w:r>
      <w:r w:rsidR="007B6250">
        <w:t>:</w:t>
      </w:r>
    </w:p>
    <w:p w14:paraId="22BE039E" w14:textId="6E01BE0F"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sSup>
          <m:sSupPr>
            <m:ctrlPr>
              <w:rPr>
                <w:rFonts w:ascii="Cambria Math" w:hAnsi="Cambria Math"/>
              </w:rPr>
            </m:ctrlPr>
          </m:sSupPr>
          <m:e>
            <m:r>
              <w:rPr>
                <w:rFonts w:ascii="Cambria Math" w:hAnsi="Cambria Math"/>
              </w:rPr>
              <m:t>e</m:t>
            </m:r>
          </m:e>
          <m:sup>
            <m:r>
              <m:rPr>
                <m:sty m:val="p"/>
              </m:rPr>
              <w:rPr>
                <w:rFonts w:ascii="Cambria Math" w:hAnsi="Cambria Math"/>
              </w:rPr>
              <m:t>4</m:t>
            </m:r>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zch</m:t>
                    </m:r>
                  </m:den>
                </m:f>
                <m:r>
                  <m:rPr>
                    <m:sty m:val="p"/>
                  </m:rPr>
                  <w:rPr>
                    <w:rFonts w:ascii="Cambria Math" w:hAnsi="Cambria Math"/>
                  </w:rPr>
                  <m:t xml:space="preserve"> - 1</m:t>
                </m:r>
              </m:e>
            </m:d>
          </m:sup>
        </m:sSup>
      </m:oMath>
      <w:r w:rsidR="007432D8" w:rsidDel="007432D8">
        <w:rPr>
          <w:rFonts w:eastAsiaTheme="minorEastAsia"/>
        </w:rPr>
        <w:t xml:space="preserve"> </w:t>
      </w:r>
      <w:r w:rsidR="007432D8">
        <w:rPr>
          <w:rFonts w:eastAsiaTheme="minorEastAsia"/>
        </w:rPr>
        <w:tab/>
      </w:r>
      <w:r w:rsidR="0063723E">
        <w:rPr>
          <w:rFonts w:eastAsiaTheme="minorEastAsia"/>
        </w:rPr>
        <w:t>(4-</w:t>
      </w:r>
      <w:r w:rsidR="00587B4D">
        <w:rPr>
          <w:rFonts w:eastAsiaTheme="minorEastAsia"/>
        </w:rPr>
        <w:t>89</w:t>
      </w:r>
      <w:r w:rsidR="00F90777">
        <w:rPr>
          <w:rFonts w:eastAsiaTheme="minorEastAsia"/>
        </w:rPr>
        <w:t>)</w:t>
      </w:r>
    </w:p>
    <w:p w14:paraId="6E9D929F" w14:textId="77777777" w:rsidR="00941B43" w:rsidRDefault="00941B43" w:rsidP="00F60077"/>
    <w:p w14:paraId="2E0ECFE1" w14:textId="53E53D7C"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r>
                  <m:rPr>
                    <m:sty m:val="p"/>
                  </m:rPr>
                  <w:rPr>
                    <w:rFonts w:ascii="Cambria Math" w:hAnsi="Cambria Math"/>
                  </w:rPr>
                  <m:t xml:space="preserve">- </m:t>
                </m:r>
                <m:r>
                  <w:rPr>
                    <w:rFonts w:ascii="Cambria Math" w:hAnsi="Cambria Math"/>
                  </w:rPr>
                  <m:t>D</m:t>
                </m:r>
              </m:e>
            </m:d>
          </m:num>
          <m:den>
            <m:sSub>
              <m:sSubPr>
                <m:ctrlPr>
                  <w:rPr>
                    <w:rFonts w:ascii="Cambria Math" w:hAnsi="Cambria Math"/>
                  </w:rPr>
                </m:ctrlPr>
              </m:sSubPr>
              <m:e>
                <m:r>
                  <w:rPr>
                    <w:rFonts w:ascii="Cambria Math" w:hAnsi="Cambria Math"/>
                  </w:rPr>
                  <m:t>ϕ</m:t>
                </m:r>
              </m:e>
              <m:sub>
                <m:r>
                  <w:rPr>
                    <w:rFonts w:ascii="Cambria Math" w:hAnsi="Cambria Math"/>
                  </w:rPr>
                  <m:t>h</m:t>
                </m:r>
              </m:sub>
            </m:sSub>
          </m:den>
        </m:f>
      </m:oMath>
      <w:r w:rsidR="007432D8">
        <w:rPr>
          <w:rFonts w:eastAsiaTheme="minorEastAsia"/>
        </w:rPr>
        <w:tab/>
      </w:r>
      <w:r w:rsidR="007432D8" w:rsidDel="007432D8">
        <w:rPr>
          <w:rFonts w:eastAsiaTheme="minorEastAsia"/>
        </w:rPr>
        <w:t xml:space="preserve"> </w:t>
      </w:r>
      <w:r w:rsidR="0063723E">
        <w:rPr>
          <w:rFonts w:eastAsiaTheme="minorEastAsia"/>
        </w:rPr>
        <w:t>(4-</w:t>
      </w:r>
      <w:r w:rsidR="00587B4D">
        <w:rPr>
          <w:rFonts w:eastAsiaTheme="minorEastAsia"/>
        </w:rPr>
        <w:t>90</w:t>
      </w:r>
      <w:r w:rsidR="0063723E">
        <w:rPr>
          <w:rFonts w:eastAsiaTheme="minorEastAsia"/>
        </w:rPr>
        <w:t>)</w:t>
      </w:r>
    </w:p>
    <w:p w14:paraId="0949B6CB" w14:textId="77777777" w:rsidR="00941B43" w:rsidRDefault="00941B43" w:rsidP="00F60077"/>
    <w:p w14:paraId="6BF64B3B" w14:textId="1C749797" w:rsidR="005F3AE6" w:rsidRDefault="004703FA" w:rsidP="004703FA">
      <w:pPr>
        <w:tabs>
          <w:tab w:val="center" w:pos="4320"/>
          <w:tab w:val="right" w:pos="9360"/>
        </w:tabs>
        <w:rPr>
          <w:rFonts w:eastAsiaTheme="minorEastAsia"/>
        </w:rPr>
      </w:pPr>
      <w:r>
        <w:rPr>
          <w:rFonts w:eastAsiaTheme="minorEastAsia"/>
        </w:rPr>
        <w:tab/>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r>
              <w:rPr>
                <w:rFonts w:ascii="Cambria Math" w:hAnsi="Cambria Math"/>
              </w:rPr>
              <m:t>k</m:t>
            </m:r>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ch</m:t>
                </m:r>
              </m:sub>
            </m:sSub>
          </m:num>
          <m:den>
            <m:r>
              <m:rPr>
                <m:sty m:val="p"/>
              </m:rPr>
              <w:rPr>
                <w:rFonts w:ascii="Cambria Math" w:hAnsi="Cambria Math"/>
              </w:rPr>
              <m:t>ln⁡[(</m:t>
            </m:r>
            <m:sSub>
              <m:sSubPr>
                <m:ctrlPr>
                  <w:rPr>
                    <w:rFonts w:ascii="Cambria Math" w:hAnsi="Cambria Math"/>
                  </w:rPr>
                </m:ctrlPr>
              </m:sSubPr>
              <m:e>
                <m:r>
                  <w:rPr>
                    <w:rFonts w:ascii="Cambria Math" w:hAnsi="Cambria Math"/>
                  </w:rPr>
                  <m:t>z</m:t>
                </m:r>
              </m:e>
              <m:sub>
                <m:r>
                  <w:rPr>
                    <w:rFonts w:ascii="Cambria Math" w:hAnsi="Cambria Math"/>
                  </w:rPr>
                  <m:t>ch</m:t>
                </m:r>
              </m:sub>
            </m:sSub>
            <m:r>
              <m:rPr>
                <m:sty m:val="p"/>
              </m:rPr>
              <w:rPr>
                <w:rFonts w:ascii="Cambria Math" w:hAnsi="Cambria Math"/>
              </w:rPr>
              <m:t>-</m:t>
            </m:r>
            <m:r>
              <w:rPr>
                <w:rFonts w:ascii="Cambria Math" w:hAnsi="Cambria Math"/>
              </w:rPr>
              <m:t>D</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m</m:t>
                    </m:r>
                  </m:sub>
                </m:sSub>
                <m:r>
                  <w:rPr>
                    <w:rFonts w:ascii="Cambria Math" w:hAnsi="Cambria Math"/>
                  </w:rPr>
                  <m:t>ϕ</m:t>
                </m:r>
              </m:e>
              <m:sub>
                <m:r>
                  <w:rPr>
                    <w:rFonts w:ascii="Cambria Math" w:hAnsi="Cambria Math"/>
                  </w:rPr>
                  <m:t>m</m:t>
                </m:r>
              </m:sub>
            </m:sSub>
          </m:den>
        </m:f>
      </m:oMath>
      <w:r w:rsidR="007432D8" w:rsidDel="007432D8">
        <w:rPr>
          <w:rFonts w:eastAsiaTheme="minorEastAsia"/>
        </w:rPr>
        <w:t xml:space="preserve"> </w:t>
      </w:r>
      <w:r w:rsidR="007432D8">
        <w:rPr>
          <w:rFonts w:eastAsiaTheme="minorEastAsia"/>
        </w:rPr>
        <w:tab/>
      </w:r>
      <w:r w:rsidR="0063723E">
        <w:rPr>
          <w:rFonts w:eastAsiaTheme="minorEastAsia"/>
        </w:rPr>
        <w:t>(4-</w:t>
      </w:r>
      <w:r w:rsidR="00587B4D">
        <w:rPr>
          <w:rFonts w:eastAsiaTheme="minorEastAsia"/>
        </w:rPr>
        <w:t>91</w:t>
      </w:r>
      <w:r w:rsidR="0063723E">
        <w:rPr>
          <w:rFonts w:eastAsiaTheme="minorEastAsia"/>
        </w:rPr>
        <w:t>)</w:t>
      </w:r>
    </w:p>
    <w:p w14:paraId="62B10D31" w14:textId="77777777" w:rsidR="005F3AE6" w:rsidRDefault="005F3AE6" w:rsidP="00F60077"/>
    <w:p w14:paraId="3D540D42" w14:textId="77777777" w:rsidR="005F3AE6" w:rsidRDefault="006855A6" w:rsidP="00F60077">
      <w:r>
        <w:t>Where K</w:t>
      </w:r>
      <w:r w:rsidRPr="00E9604F">
        <w:rPr>
          <w:vertAlign w:val="subscript"/>
        </w:rPr>
        <w:t>z</w:t>
      </w:r>
      <w:r>
        <w:t>(z) = thermal eddy diffusivity at height z (m</w:t>
      </w:r>
      <w:r w:rsidRPr="00E9604F">
        <w:rPr>
          <w:vertAlign w:val="superscript"/>
        </w:rPr>
        <w:t>2</w:t>
      </w:r>
      <w:r>
        <w:t xml:space="preserve"> s</w:t>
      </w:r>
      <w:r w:rsidRPr="00E9604F">
        <w:rPr>
          <w:vertAlign w:val="superscript"/>
        </w:rPr>
        <w:t>-1</w:t>
      </w:r>
      <w:r>
        <w:t>)</w:t>
      </w:r>
    </w:p>
    <w:p w14:paraId="5C8D6B80" w14:textId="77777777" w:rsidR="005F3AE6" w:rsidRDefault="006855A6" w:rsidP="00F60077">
      <w:r>
        <w:tab/>
        <w:t>K</w:t>
      </w:r>
      <w:r w:rsidRPr="00E9604F">
        <w:rPr>
          <w:vertAlign w:val="subscript"/>
        </w:rPr>
        <w:t>z</w:t>
      </w:r>
      <w:r>
        <w:t>(z</w:t>
      </w:r>
      <w:r w:rsidRPr="00E9604F">
        <w:rPr>
          <w:vertAlign w:val="subscript"/>
        </w:rPr>
        <w:t>ch</w:t>
      </w:r>
      <w:r>
        <w:t>) = thermal eddy diffusivity at canopy height</w:t>
      </w:r>
      <w:r w:rsidR="00E47F58">
        <w:t xml:space="preserve"> z</w:t>
      </w:r>
      <w:r w:rsidR="00E47F58" w:rsidRPr="00E47F58">
        <w:rPr>
          <w:vertAlign w:val="subscript"/>
        </w:rPr>
        <w:t>ch</w:t>
      </w:r>
      <w:r>
        <w:t xml:space="preserve"> (m</w:t>
      </w:r>
      <w:r w:rsidRPr="00E9604F">
        <w:rPr>
          <w:vertAlign w:val="superscript"/>
        </w:rPr>
        <w:t>2</w:t>
      </w:r>
      <w:r>
        <w:t xml:space="preserve"> s</w:t>
      </w:r>
      <w:r w:rsidRPr="00E9604F">
        <w:rPr>
          <w:vertAlign w:val="superscript"/>
        </w:rPr>
        <w:t>-1</w:t>
      </w:r>
      <w:r>
        <w:t>)</w:t>
      </w:r>
    </w:p>
    <w:p w14:paraId="3861F520" w14:textId="77777777" w:rsidR="005F3AE6" w:rsidRDefault="006855A6" w:rsidP="00F60077">
      <w:r>
        <w:tab/>
        <w:t>z</w:t>
      </w:r>
      <w:r w:rsidRPr="008F3238">
        <w:rPr>
          <w:vertAlign w:val="subscript"/>
        </w:rPr>
        <w:t>ch</w:t>
      </w:r>
      <w:r>
        <w:t xml:space="preserve"> = </w:t>
      </w:r>
      <w:r w:rsidR="00A203E2">
        <w:t xml:space="preserve">top of </w:t>
      </w:r>
      <w:r>
        <w:t>canopy height (m)</w:t>
      </w:r>
    </w:p>
    <w:p w14:paraId="2105AE7C" w14:textId="77777777" w:rsidR="005F3AE6" w:rsidRDefault="006855A6" w:rsidP="00F60077">
      <w:r>
        <w:tab/>
        <w:t>z</w:t>
      </w:r>
      <w:r w:rsidRPr="008F3238">
        <w:rPr>
          <w:vertAlign w:val="subscript"/>
        </w:rPr>
        <w:t>o</w:t>
      </w:r>
      <w:r>
        <w:t xml:space="preserve"> = </w:t>
      </w:r>
      <w:r w:rsidR="00A203E2">
        <w:t xml:space="preserve">surface </w:t>
      </w:r>
      <w:r>
        <w:t>roughness length (m)</w:t>
      </w:r>
    </w:p>
    <w:p w14:paraId="72038710" w14:textId="77777777" w:rsidR="005F3AE6" w:rsidRDefault="006855A6" w:rsidP="00F60077">
      <w:r>
        <w:tab/>
        <w:t>D = zero plane displacement height (m)</w:t>
      </w:r>
    </w:p>
    <w:p w14:paraId="0C615D9D" w14:textId="77777777" w:rsidR="005F3AE6" w:rsidRDefault="006855A6" w:rsidP="00F60077">
      <w:r>
        <w:tab/>
        <w:t>k = von Karman’s constant, 0.4</w:t>
      </w:r>
    </w:p>
    <w:p w14:paraId="0E50F9A0" w14:textId="77777777" w:rsidR="005F3AE6" w:rsidRDefault="006855A6" w:rsidP="00F60077">
      <w:r>
        <w:tab/>
        <w:t>U</w:t>
      </w:r>
      <w:r w:rsidRPr="00E9604F">
        <w:rPr>
          <w:vertAlign w:val="superscript"/>
        </w:rPr>
        <w:t>*</w:t>
      </w:r>
      <w:r>
        <w:t xml:space="preserve"> = friction velocity (m s</w:t>
      </w:r>
      <w:r w:rsidRPr="00E9604F">
        <w:rPr>
          <w:vertAlign w:val="superscript"/>
        </w:rPr>
        <w:t>-1</w:t>
      </w:r>
      <w:r>
        <w:t>)</w:t>
      </w:r>
    </w:p>
    <w:p w14:paraId="53851B55" w14:textId="77777777" w:rsidR="005F3AE6" w:rsidRDefault="006855A6" w:rsidP="00F60077">
      <w:r>
        <w:tab/>
      </w:r>
      <w:r>
        <w:rPr>
          <w:rFonts w:ascii="Symbol" w:hAnsi="Symbol"/>
        </w:rPr>
        <w:t></w:t>
      </w:r>
      <w:r w:rsidRPr="006855A6">
        <w:rPr>
          <w:vertAlign w:val="subscript"/>
        </w:rPr>
        <w:t>h</w:t>
      </w:r>
      <w:r>
        <w:t xml:space="preserve"> = stability function for sensible heat</w:t>
      </w:r>
    </w:p>
    <w:p w14:paraId="34766C2A" w14:textId="77777777" w:rsidR="005F3AE6" w:rsidRDefault="006855A6" w:rsidP="00F60077">
      <w:r>
        <w:tab/>
      </w:r>
      <w:r>
        <w:rPr>
          <w:rFonts w:ascii="Symbol" w:hAnsi="Symbol"/>
        </w:rPr>
        <w:t></w:t>
      </w:r>
      <w:r w:rsidRPr="006855A6">
        <w:rPr>
          <w:vertAlign w:val="subscript"/>
        </w:rPr>
        <w:t>m</w:t>
      </w:r>
      <w:r>
        <w:t>(</w:t>
      </w:r>
      <w:r>
        <w:rPr>
          <w:rFonts w:ascii="Symbol" w:hAnsi="Symbol"/>
        </w:rPr>
        <w:t></w:t>
      </w:r>
      <w:r w:rsidRPr="006855A6">
        <w:rPr>
          <w:vertAlign w:val="subscript"/>
        </w:rPr>
        <w:t>m</w:t>
      </w:r>
      <w:r>
        <w:t>) = integrated momentum stability parameter</w:t>
      </w:r>
    </w:p>
    <w:p w14:paraId="3E204A65" w14:textId="77777777" w:rsidR="005F3AE6" w:rsidRDefault="006855A6" w:rsidP="00F60077">
      <w:r>
        <w:tab/>
      </w:r>
      <w:r w:rsidR="00E9604F">
        <w:rPr>
          <w:rFonts w:ascii="Symbol" w:hAnsi="Symbol"/>
        </w:rPr>
        <w:t></w:t>
      </w:r>
      <w:r w:rsidR="00E9604F" w:rsidRPr="006855A6">
        <w:rPr>
          <w:vertAlign w:val="subscript"/>
        </w:rPr>
        <w:t>m</w:t>
      </w:r>
      <w:r>
        <w:t xml:space="preserve"> = stability function for momentum</w:t>
      </w:r>
    </w:p>
    <w:p w14:paraId="77D2D4F0" w14:textId="77777777" w:rsidR="005F3AE6" w:rsidRDefault="006855A6" w:rsidP="00F60077">
      <w:r>
        <w:tab/>
        <w:t>U</w:t>
      </w:r>
      <w:r w:rsidRPr="00E9604F">
        <w:rPr>
          <w:vertAlign w:val="subscript"/>
        </w:rPr>
        <w:t>ch</w:t>
      </w:r>
      <w:r>
        <w:t xml:space="preserve"> = wind at canopy height (m s</w:t>
      </w:r>
      <w:r w:rsidRPr="00E9604F">
        <w:rPr>
          <w:vertAlign w:val="superscript"/>
        </w:rPr>
        <w:t>-1</w:t>
      </w:r>
      <w:r>
        <w:t>)</w:t>
      </w:r>
    </w:p>
    <w:p w14:paraId="6E3FE9A1" w14:textId="77777777" w:rsidR="005F3AE6" w:rsidRDefault="005F3AE6" w:rsidP="00F60077"/>
    <w:p w14:paraId="24F2BBCD" w14:textId="77777777" w:rsidR="005F3AE6" w:rsidRDefault="001F3FA6" w:rsidP="00F60077">
      <w:pPr>
        <w:rPr>
          <w:rFonts w:eastAsiaTheme="minorEastAsia"/>
        </w:rPr>
      </w:pPr>
      <w:r>
        <w:t>In agricultural applications, the canopy height</w:t>
      </w:r>
      <w:r w:rsidR="000B1980">
        <w:t xml:space="preserve"> (z</w:t>
      </w:r>
      <w:r w:rsidR="000B1980" w:rsidRPr="000B1980">
        <w:rPr>
          <w:vertAlign w:val="subscript"/>
        </w:rPr>
        <w:t>ch</w:t>
      </w:r>
      <w:r w:rsidR="000B1980">
        <w:t>)</w:t>
      </w:r>
      <w:r>
        <w:t xml:space="preserve"> is used as the reference height for calculating U</w:t>
      </w:r>
      <w:r w:rsidRPr="00D07754">
        <w:rPr>
          <w:vertAlign w:val="superscript"/>
        </w:rPr>
        <w:t>*</w:t>
      </w:r>
      <w:r>
        <w:t xml:space="preserve">.  The user must input the wind speed and height at which the measurement was made.  Since </w:t>
      </w:r>
      <w:r w:rsidR="008C1D74">
        <w:t>PRZM3 assumes neutrally stable atmospheric conditions</w:t>
      </w:r>
      <w:r w:rsidR="000B1980">
        <w:t xml:space="preserve"> (</w:t>
      </w:r>
      <w:r w:rsidR="008C1D74">
        <w:t xml:space="preserve">where </w:t>
      </w:r>
      <w:r w:rsidR="008C1D74">
        <w:rPr>
          <w:rFonts w:ascii="Symbol" w:hAnsi="Symbol"/>
        </w:rPr>
        <w:t></w:t>
      </w:r>
      <w:r w:rsidR="008C1D74" w:rsidRPr="006855A6">
        <w:rPr>
          <w:vertAlign w:val="subscript"/>
        </w:rPr>
        <w:t>m</w:t>
      </w:r>
      <w:r w:rsidR="008C1D74">
        <w:t>(</w:t>
      </w:r>
      <w:r w:rsidR="008C1D74">
        <w:rPr>
          <w:rFonts w:ascii="Symbol" w:hAnsi="Symbol"/>
        </w:rPr>
        <w:t></w:t>
      </w:r>
      <w:r w:rsidR="008C1D74" w:rsidRPr="006855A6">
        <w:rPr>
          <w:vertAlign w:val="subscript"/>
        </w:rPr>
        <w:t>m</w:t>
      </w:r>
      <w:r w:rsidR="008C1D74">
        <w:t>) = 0</w:t>
      </w:r>
      <w:r w:rsidR="000B1980">
        <w:t xml:space="preserve">), </w:t>
      </w:r>
      <w:r>
        <w:t>the wind speed at canopy height (U</w:t>
      </w:r>
      <w:r w:rsidRPr="001F3FA6">
        <w:rPr>
          <w:vertAlign w:val="subscript"/>
        </w:rPr>
        <w:t>ch</w:t>
      </w:r>
      <w:r>
        <w:t xml:space="preserve">) </w:t>
      </w:r>
      <w:r w:rsidR="004358E1">
        <w:t>is</w:t>
      </w:r>
      <w:r>
        <w:t xml:space="preserve"> calculated as</w:t>
      </w:r>
      <w:r w:rsidR="009E1723">
        <w:t xml:space="preserve"> follows</w:t>
      </w:r>
      <w:r w:rsidR="005D1F87">
        <w:t>:</w:t>
      </w:r>
      <w:r>
        <w:t xml:space="preserve"> </w:t>
      </w:r>
    </w:p>
    <w:p w14:paraId="0F1B7A1F" w14:textId="3E093622" w:rsidR="005F3AE6" w:rsidRDefault="004703FA" w:rsidP="004703FA">
      <w:pPr>
        <w:tabs>
          <w:tab w:val="center" w:pos="4320"/>
          <w:tab w:val="right" w:pos="9360"/>
        </w:tabs>
        <w:rPr>
          <w:rFonts w:eastAsiaTheme="minorEastAsia"/>
        </w:rPr>
      </w:pPr>
      <w:r>
        <w:rPr>
          <w:rFonts w:eastAsiaTheme="minorEastAsia"/>
        </w:rPr>
        <w:lastRenderedPageBreak/>
        <w:tab/>
      </w:r>
      <m:oMath>
        <m:sSub>
          <m:sSubPr>
            <m:ctrlPr>
              <w:rPr>
                <w:rFonts w:ascii="Cambria Math" w:hAnsi="Cambria Math"/>
              </w:rPr>
            </m:ctrlPr>
          </m:sSubPr>
          <m:e>
            <m:r>
              <w:rPr>
                <w:rFonts w:ascii="Cambria Math" w:hAnsi="Cambria Math"/>
              </w:rPr>
              <m:t>U</m:t>
            </m:r>
          </m:e>
          <m:sub>
            <m:r>
              <w:rPr>
                <w:rFonts w:ascii="Cambria Math" w:hAnsi="Cambria Math"/>
              </w:rPr>
              <m:t>ch</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r</m:t>
            </m:r>
          </m:sub>
        </m:sSub>
        <m:r>
          <m:rPr>
            <m:sty m:val="p"/>
          </m:rPr>
          <w:rPr>
            <w:rFonts w:ascii="Cambria Math" w:hAnsi="Cambria Math"/>
          </w:rPr>
          <m:t xml:space="preserve"> </m:t>
        </m:r>
        <m:f>
          <m:fPr>
            <m:ctrlPr>
              <w:rPr>
                <w:rFonts w:ascii="Cambria Math" w:hAnsi="Cambria Math"/>
              </w:rPr>
            </m:ctrlPr>
          </m:fPr>
          <m:num>
            <m:r>
              <w:rPr>
                <w:rFonts w:ascii="Cambria Math" w:hAnsi="Cambria Math"/>
              </w:rPr>
              <m:t>log</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ch</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ch</m:t>
                        </m:r>
                      </m:sub>
                    </m:sSub>
                  </m:num>
                  <m:den>
                    <m:sSub>
                      <m:sSubPr>
                        <m:ctrlPr>
                          <w:rPr>
                            <w:rFonts w:ascii="Cambria Math" w:hAnsi="Cambria Math"/>
                          </w:rPr>
                        </m:ctrlPr>
                      </m:sSubPr>
                      <m:e>
                        <m:r>
                          <w:rPr>
                            <w:rFonts w:ascii="Cambria Math" w:hAnsi="Cambria Math"/>
                          </w:rPr>
                          <m:t>z</m:t>
                        </m:r>
                      </m:e>
                      <m:sub>
                        <m:r>
                          <w:rPr>
                            <w:rFonts w:ascii="Cambria Math" w:hAnsi="Cambria Math"/>
                          </w:rPr>
                          <m:t>o</m:t>
                        </m:r>
                        <m:r>
                          <m:rPr>
                            <m:sty m:val="p"/>
                          </m:rPr>
                          <w:rPr>
                            <w:rFonts w:ascii="Cambria Math" w:hAnsi="Cambria Math"/>
                          </w:rPr>
                          <m:t>,</m:t>
                        </m:r>
                        <m:r>
                          <w:rPr>
                            <w:rFonts w:ascii="Cambria Math" w:hAnsi="Cambria Math"/>
                          </w:rPr>
                          <m:t>ch</m:t>
                        </m:r>
                      </m:sub>
                    </m:sSub>
                  </m:den>
                </m:f>
              </m:e>
            </m:d>
          </m:num>
          <m:den>
            <m:r>
              <w:rPr>
                <w:rFonts w:ascii="Cambria Math" w:hAnsi="Cambria Math"/>
              </w:rPr>
              <m:t>log</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m:t>
                        </m:r>
                      </m:sub>
                    </m:sSub>
                  </m:num>
                  <m:den>
                    <m:sSub>
                      <m:sSubPr>
                        <m:ctrlPr>
                          <w:rPr>
                            <w:rFonts w:ascii="Cambria Math" w:hAnsi="Cambria Math"/>
                          </w:rPr>
                        </m:ctrlPr>
                      </m:sSubPr>
                      <m:e>
                        <m:r>
                          <w:rPr>
                            <w:rFonts w:ascii="Cambria Math" w:hAnsi="Cambria Math"/>
                          </w:rPr>
                          <m:t>z</m:t>
                        </m:r>
                      </m:e>
                      <m:sub>
                        <m:r>
                          <w:rPr>
                            <w:rFonts w:ascii="Cambria Math" w:hAnsi="Cambria Math"/>
                          </w:rPr>
                          <m:t>o</m:t>
                        </m:r>
                        <m:r>
                          <m:rPr>
                            <m:sty m:val="p"/>
                          </m:rPr>
                          <w:rPr>
                            <w:rFonts w:ascii="Cambria Math" w:hAnsi="Cambria Math"/>
                          </w:rPr>
                          <m:t>,</m:t>
                        </m:r>
                        <m:r>
                          <w:rPr>
                            <w:rFonts w:ascii="Cambria Math" w:hAnsi="Cambria Math"/>
                          </w:rPr>
                          <m:t>r</m:t>
                        </m:r>
                      </m:sub>
                    </m:sSub>
                  </m:den>
                </m:f>
              </m:e>
            </m:d>
          </m:den>
        </m:f>
      </m:oMath>
      <w:r w:rsidR="007432D8" w:rsidDel="007432D8">
        <w:rPr>
          <w:rFonts w:eastAsiaTheme="minorEastAsia"/>
        </w:rPr>
        <w:t xml:space="preserve"> </w:t>
      </w:r>
      <w:r w:rsidR="00975565">
        <w:rPr>
          <w:rFonts w:eastAsiaTheme="minorEastAsia"/>
        </w:rPr>
        <w:tab/>
      </w:r>
      <w:r w:rsidR="00EF5169">
        <w:rPr>
          <w:rFonts w:eastAsiaTheme="minorEastAsia"/>
        </w:rPr>
        <w:t>(4-</w:t>
      </w:r>
      <w:r w:rsidR="00587B4D">
        <w:rPr>
          <w:rFonts w:eastAsiaTheme="minorEastAsia"/>
        </w:rPr>
        <w:t>92</w:t>
      </w:r>
      <w:r w:rsidR="00EF5169">
        <w:rPr>
          <w:rFonts w:eastAsiaTheme="minorEastAsia"/>
        </w:rPr>
        <w:t>)</w:t>
      </w:r>
    </w:p>
    <w:p w14:paraId="026E9404" w14:textId="77777777" w:rsidR="004703FA" w:rsidRDefault="004703FA" w:rsidP="004703FA">
      <w:pPr>
        <w:tabs>
          <w:tab w:val="center" w:pos="4320"/>
          <w:tab w:val="right" w:pos="9360"/>
        </w:tabs>
        <w:rPr>
          <w:rFonts w:eastAsiaTheme="minorEastAsia"/>
        </w:rPr>
      </w:pPr>
    </w:p>
    <w:p w14:paraId="2C28B827" w14:textId="77777777" w:rsidR="005F3AE6" w:rsidRDefault="00E5077E" w:rsidP="00F60077">
      <w:r>
        <w:t>Where  U</w:t>
      </w:r>
      <w:r w:rsidRPr="00AA3193">
        <w:rPr>
          <w:vertAlign w:val="subscript"/>
        </w:rPr>
        <w:t>r</w:t>
      </w:r>
      <w:r>
        <w:t xml:space="preserve"> = wind speed (m s</w:t>
      </w:r>
      <w:r w:rsidRPr="00AA3193">
        <w:rPr>
          <w:vertAlign w:val="superscript"/>
        </w:rPr>
        <w:t>-1</w:t>
      </w:r>
      <w:r>
        <w:t xml:space="preserve">) at </w:t>
      </w:r>
      <w:r w:rsidR="00AA3193">
        <w:t>z</w:t>
      </w:r>
      <w:r w:rsidRPr="00AA3193">
        <w:rPr>
          <w:vertAlign w:val="subscript"/>
        </w:rPr>
        <w:t>r</w:t>
      </w:r>
      <w:r w:rsidR="004D3542" w:rsidRPr="004D3542">
        <w:t>,</w:t>
      </w:r>
      <w:r w:rsidR="001A1CB8">
        <w:t xml:space="preserve"> retrieved from meteorological file</w:t>
      </w:r>
    </w:p>
    <w:p w14:paraId="312D6F2F" w14:textId="77777777" w:rsidR="005F3AE6" w:rsidRDefault="00B4622B" w:rsidP="00F60077">
      <w:pPr>
        <w:rPr>
          <w:rFonts w:eastAsiaTheme="minorEastAsia"/>
        </w:rPr>
      </w:pPr>
      <w:r>
        <w:t>z</w:t>
      </w:r>
      <w:r w:rsidRPr="008F3238">
        <w:rPr>
          <w:vertAlign w:val="subscript"/>
        </w:rPr>
        <w:t>ch</w:t>
      </w:r>
      <w:r>
        <w:t xml:space="preserve"> = top of canopy height (m)</w:t>
      </w:r>
    </w:p>
    <w:p w14:paraId="370F2EB3" w14:textId="77777777" w:rsidR="005F3AE6" w:rsidRDefault="00655DF1" w:rsidP="00F60077">
      <w:r>
        <w:t>D</w:t>
      </w:r>
      <w:r w:rsidRPr="00AA3193">
        <w:rPr>
          <w:vertAlign w:val="subscript"/>
        </w:rPr>
        <w:t>ch</w:t>
      </w:r>
      <w:r>
        <w:t xml:space="preserve"> = zero plane displacement height (m) associated with canopy </w:t>
      </w:r>
    </w:p>
    <w:p w14:paraId="5C7F4D96" w14:textId="77777777" w:rsidR="005F3AE6" w:rsidRDefault="00655DF1" w:rsidP="00F60077">
      <w:r>
        <w:t>z</w:t>
      </w:r>
      <w:r w:rsidRPr="00AA3193">
        <w:rPr>
          <w:vertAlign w:val="subscript"/>
        </w:rPr>
        <w:t>o,ch</w:t>
      </w:r>
      <w:r>
        <w:t xml:space="preserve"> = roughness length (m) associated with canopy </w:t>
      </w:r>
    </w:p>
    <w:p w14:paraId="1AD0550D" w14:textId="77777777" w:rsidR="005F3AE6" w:rsidRDefault="00655DF1" w:rsidP="00F60077">
      <w:r>
        <w:t>z</w:t>
      </w:r>
      <w:r w:rsidRPr="004D3542">
        <w:rPr>
          <w:vertAlign w:val="subscript"/>
        </w:rPr>
        <w:t>r</w:t>
      </w:r>
      <w:r>
        <w:t xml:space="preserve"> = reference height (m), assumed equal to 10.0 (for open flat terrain)</w:t>
      </w:r>
    </w:p>
    <w:p w14:paraId="455B9A3B" w14:textId="77777777" w:rsidR="005F3AE6" w:rsidRDefault="00E5077E" w:rsidP="00F60077">
      <w:r>
        <w:t>D</w:t>
      </w:r>
      <w:r w:rsidRPr="00AA3193">
        <w:rPr>
          <w:vertAlign w:val="subscript"/>
        </w:rPr>
        <w:t>r</w:t>
      </w:r>
      <w:r>
        <w:t xml:space="preserve"> = zero plane displacement height (m) associated with measurement</w:t>
      </w:r>
      <w:r w:rsidR="00EF7D25">
        <w:t>, assumed equal to 0.0 (for open flat terrain)</w:t>
      </w:r>
    </w:p>
    <w:p w14:paraId="6638A059" w14:textId="77777777" w:rsidR="005F3AE6" w:rsidRDefault="005929F7" w:rsidP="00F60077">
      <w:r>
        <w:t>z</w:t>
      </w:r>
      <w:r w:rsidR="00E5077E" w:rsidRPr="00AA3193">
        <w:rPr>
          <w:vertAlign w:val="subscript"/>
        </w:rPr>
        <w:t>o,r</w:t>
      </w:r>
      <w:r w:rsidR="00E5077E">
        <w:t xml:space="preserve"> = roughness length (m) associated with measurement</w:t>
      </w:r>
      <w:r w:rsidR="00655DF1">
        <w:t>, assumed equal to 0.03 (for open flat terrain)</w:t>
      </w:r>
    </w:p>
    <w:p w14:paraId="256C6B26" w14:textId="77777777" w:rsidR="005F3AE6" w:rsidRDefault="005F3AE6" w:rsidP="00F60077"/>
    <w:p w14:paraId="4B574B19" w14:textId="77777777" w:rsidR="005F3AE6" w:rsidRDefault="00FC154C" w:rsidP="00F60077">
      <w:r>
        <w:t>Table 6.2</w:t>
      </w:r>
      <w:r w:rsidR="00B4622B">
        <w:t xml:space="preserve"> </w:t>
      </w:r>
      <w:r w:rsidR="005646E4">
        <w:t xml:space="preserve">of the PRZM 3 Manual </w:t>
      </w:r>
      <w:r>
        <w:t>provides aerodynamic parameters (i.e.</w:t>
      </w:r>
      <w:r w:rsidR="009E1723">
        <w:t>,</w:t>
      </w:r>
      <w:r>
        <w:t xml:space="preserve"> reference heights, zero plane displacements</w:t>
      </w:r>
      <w:r w:rsidR="00B4622B">
        <w:t>, and roughness lengths</w:t>
      </w:r>
      <w:r>
        <w:t>) commonly used (Burns et al., 2005).</w:t>
      </w:r>
      <w:r w:rsidR="00D07754">
        <w:t xml:space="preserve">  PRZM3 assume</w:t>
      </w:r>
      <w:r w:rsidR="007D1037">
        <w:t>s</w:t>
      </w:r>
      <w:r w:rsidR="00D07754">
        <w:t xml:space="preserve"> </w:t>
      </w:r>
      <w:r w:rsidR="007D1037">
        <w:t xml:space="preserve">the </w:t>
      </w:r>
      <w:r w:rsidR="00D07754">
        <w:t xml:space="preserve">open flat terrain </w:t>
      </w:r>
      <w:r w:rsidR="00B4622B">
        <w:t>condition</w:t>
      </w:r>
      <w:r w:rsidR="00D07754">
        <w:t xml:space="preserve">s for </w:t>
      </w:r>
      <w:r w:rsidR="00B4622B">
        <w:t>its</w:t>
      </w:r>
      <w:r w:rsidR="007D1037">
        <w:t xml:space="preserve"> </w:t>
      </w:r>
      <w:r w:rsidR="00D07754">
        <w:t>wind sp</w:t>
      </w:r>
      <w:r w:rsidR="00B4622B">
        <w:t>eed calculations, but the user may</w:t>
      </w:r>
      <w:r w:rsidR="00D07754">
        <w:t xml:space="preserve"> specify a reference height in the</w:t>
      </w:r>
      <w:r w:rsidR="007D1037">
        <w:t xml:space="preserve"> PRZM</w:t>
      </w:r>
      <w:r w:rsidR="00D07754">
        <w:t xml:space="preserve"> input file.</w:t>
      </w:r>
    </w:p>
    <w:p w14:paraId="6EE8E40F" w14:textId="77777777" w:rsidR="005F3AE6" w:rsidRDefault="005F3AE6" w:rsidP="00F60077"/>
    <w:p w14:paraId="7781F574" w14:textId="424699E6" w:rsidR="005F3AE6" w:rsidRDefault="00EF5169" w:rsidP="00F60077">
      <w:r>
        <w:t>For short crops (i.e.</w:t>
      </w:r>
      <w:r w:rsidR="009E1723">
        <w:t>,</w:t>
      </w:r>
      <w:r>
        <w:t xml:space="preserve"> lawns), z</w:t>
      </w:r>
      <w:r w:rsidRPr="00EF5169">
        <w:rPr>
          <w:vertAlign w:val="subscript"/>
        </w:rPr>
        <w:t>o</w:t>
      </w:r>
      <w:r>
        <w:t xml:space="preserve"> adequately describes the total roughness length</w:t>
      </w:r>
      <w:r w:rsidR="005646E4">
        <w:t>,</w:t>
      </w:r>
      <w:r>
        <w:t xml:space="preserve"> and </w:t>
      </w:r>
      <w:r w:rsidR="00E74BB7">
        <w:t>no zero</w:t>
      </w:r>
      <w:r w:rsidR="00F477CB">
        <w:t>-</w:t>
      </w:r>
      <w:bookmarkStart w:id="118" w:name="_GoBack"/>
      <w:bookmarkEnd w:id="118"/>
      <w:r w:rsidR="00E74BB7">
        <w:t>plane displacement</w:t>
      </w:r>
      <w:r>
        <w:t xml:space="preserve"> is needed (D = 0).  </w:t>
      </w:r>
    </w:p>
    <w:p w14:paraId="4FB25375" w14:textId="77777777" w:rsidR="005F3AE6" w:rsidRDefault="005F3AE6" w:rsidP="00F60077"/>
    <w:p w14:paraId="07389423" w14:textId="77777777" w:rsidR="005F3AE6" w:rsidRDefault="00EF5169" w:rsidP="00F60077">
      <w:r>
        <w:t>For tall crops, z</w:t>
      </w:r>
      <w:r w:rsidRPr="00EF5169">
        <w:rPr>
          <w:vertAlign w:val="subscript"/>
        </w:rPr>
        <w:t>o</w:t>
      </w:r>
      <w:r>
        <w:t xml:space="preserve"> is related to canopy height (z</w:t>
      </w:r>
      <w:r w:rsidRPr="00EF5169">
        <w:rPr>
          <w:vertAlign w:val="subscript"/>
        </w:rPr>
        <w:t>ch</w:t>
      </w:r>
      <w:r>
        <w:t>) by:</w:t>
      </w:r>
    </w:p>
    <w:p w14:paraId="2097B405" w14:textId="77777777" w:rsidR="00941B43" w:rsidRDefault="00941B43" w:rsidP="00F60077"/>
    <w:p w14:paraId="76E1EB38" w14:textId="2B45D45A" w:rsidR="005F3AE6" w:rsidRDefault="004703FA" w:rsidP="004703FA">
      <w:pPr>
        <w:tabs>
          <w:tab w:val="center" w:pos="4320"/>
          <w:tab w:val="right" w:pos="9360"/>
        </w:tabs>
        <w:rPr>
          <w:rFonts w:eastAsiaTheme="minorEastAsia"/>
        </w:rPr>
      </w:pPr>
      <w:r>
        <w:rPr>
          <w:rFonts w:eastAsiaTheme="minorEastAsia"/>
        </w:rPr>
        <w:tab/>
      </w:r>
      <m:oMath>
        <m:r>
          <w:rPr>
            <w:rFonts w:ascii="Cambria Math" w:hAnsi="Cambria Math"/>
          </w:rPr>
          <m:t>log</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w:rPr>
                <w:rFonts w:ascii="Cambria Math" w:hAnsi="Cambria Math"/>
              </w:rPr>
              <m:t>o</m:t>
            </m:r>
          </m:sub>
        </m:sSub>
        <m:r>
          <m:rPr>
            <m:sty m:val="p"/>
          </m:rPr>
          <w:rPr>
            <w:rFonts w:ascii="Cambria Math" w:hAnsi="Cambria Math"/>
          </w:rPr>
          <m:t xml:space="preserve">=0.997 </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r>
          <m:rPr>
            <m:sty m:val="p"/>
          </m:rPr>
          <w:rPr>
            <w:rFonts w:ascii="Cambria Math" w:hAnsi="Cambria Math"/>
          </w:rPr>
          <m:t>-0.883</m:t>
        </m:r>
      </m:oMath>
      <w:r w:rsidR="00795B2E">
        <w:rPr>
          <w:rFonts w:eastAsiaTheme="minorEastAsia"/>
        </w:rPr>
        <w:tab/>
      </w:r>
      <w:r w:rsidR="00EF5169">
        <w:rPr>
          <w:rFonts w:eastAsiaTheme="minorEastAsia"/>
        </w:rPr>
        <w:t>(4-</w:t>
      </w:r>
      <w:r w:rsidR="00587B4D">
        <w:rPr>
          <w:rFonts w:eastAsiaTheme="minorEastAsia"/>
        </w:rPr>
        <w:t>93</w:t>
      </w:r>
      <w:r w:rsidR="00EF5169">
        <w:rPr>
          <w:rFonts w:eastAsiaTheme="minorEastAsia"/>
        </w:rPr>
        <w:t>)</w:t>
      </w:r>
    </w:p>
    <w:p w14:paraId="5409C784" w14:textId="77777777" w:rsidR="005F3AE6" w:rsidRDefault="005F3AE6" w:rsidP="00F60077"/>
    <w:p w14:paraId="1637FCAE" w14:textId="5B130A87" w:rsidR="005F3AE6" w:rsidRDefault="001B185C" w:rsidP="00F60077">
      <w:r>
        <w:t xml:space="preserve">D is </w:t>
      </w:r>
      <w:r w:rsidR="00E74BB7">
        <w:t xml:space="preserve">calculated, </w:t>
      </w:r>
      <w:r>
        <w:t>as z</w:t>
      </w:r>
      <w:r w:rsidRPr="001B185C">
        <w:rPr>
          <w:vertAlign w:val="subscript"/>
        </w:rPr>
        <w:t>o</w:t>
      </w:r>
      <w:r>
        <w:t xml:space="preserve"> </w:t>
      </w:r>
      <w:r w:rsidR="00E74BB7">
        <w:t xml:space="preserve">(for tall crops) </w:t>
      </w:r>
      <w:r>
        <w:t xml:space="preserve">is not an adequate description of </w:t>
      </w:r>
      <w:r w:rsidR="00E74BB7">
        <w:t xml:space="preserve">the </w:t>
      </w:r>
      <w:r>
        <w:t>total roughness length</w:t>
      </w:r>
      <w:r w:rsidR="00376248">
        <w:t>.  For a wider range of crops and heights (0.02 m &lt; z</w:t>
      </w:r>
      <w:r w:rsidR="00376248" w:rsidRPr="00376248">
        <w:rPr>
          <w:vertAlign w:val="subscript"/>
        </w:rPr>
        <w:t>ch</w:t>
      </w:r>
      <w:r w:rsidR="00376248">
        <w:t xml:space="preserve"> &lt; 25 m), </w:t>
      </w:r>
      <w:r w:rsidR="001B351A">
        <w:t xml:space="preserve">the </w:t>
      </w:r>
      <w:r w:rsidR="00376248">
        <w:t xml:space="preserve">following </w:t>
      </w:r>
      <w:r w:rsidR="009E1723">
        <w:t xml:space="preserve">equation </w:t>
      </w:r>
      <w:r w:rsidR="005646E4">
        <w:t>is</w:t>
      </w:r>
      <w:r w:rsidR="00376248">
        <w:t xml:space="preserve"> used (Stanhill, 1969):</w:t>
      </w:r>
    </w:p>
    <w:p w14:paraId="7CE55DFF" w14:textId="77777777" w:rsidR="00941B43" w:rsidRDefault="00941B43" w:rsidP="00F60077"/>
    <w:p w14:paraId="06540816" w14:textId="7A8F34B5" w:rsidR="005F3AE6" w:rsidRDefault="004703FA" w:rsidP="004703FA">
      <w:pPr>
        <w:tabs>
          <w:tab w:val="center" w:pos="4320"/>
          <w:tab w:val="right" w:pos="9360"/>
        </w:tabs>
        <w:ind w:firstLine="720"/>
        <w:rPr>
          <w:rFonts w:eastAsiaTheme="minorEastAsia"/>
        </w:rPr>
      </w:pPr>
      <w:r>
        <w:rPr>
          <w:rFonts w:eastAsiaTheme="minorEastAsia"/>
        </w:rPr>
        <w:tab/>
      </w:r>
      <m:oMath>
        <m:func>
          <m:funcPr>
            <m:ctrlPr>
              <w:rPr>
                <w:rFonts w:ascii="Cambria Math" w:hAnsi="Cambria Math"/>
              </w:rPr>
            </m:ctrlPr>
          </m:funcPr>
          <m:fName>
            <m:r>
              <m:rPr>
                <m:sty m:val="p"/>
              </m:rPr>
              <w:rPr>
                <w:rFonts w:ascii="Cambria Math" w:hAnsi="Cambria Math"/>
              </w:rPr>
              <m:t>log</m:t>
            </m:r>
          </m:fName>
          <m:e>
            <m:r>
              <w:rPr>
                <w:rFonts w:ascii="Cambria Math" w:hAnsi="Cambria Math"/>
              </w:rPr>
              <m:t>D</m:t>
            </m:r>
          </m:e>
        </m:func>
        <m:r>
          <m:rPr>
            <m:sty m:val="p"/>
          </m:rPr>
          <w:rPr>
            <w:rFonts w:ascii="Cambria Math" w:hAnsi="Cambria Math"/>
          </w:rPr>
          <m:t xml:space="preserve">=0.9793 </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r>
          <m:rPr>
            <m:sty m:val="p"/>
          </m:rPr>
          <w:rPr>
            <w:rFonts w:ascii="Cambria Math" w:hAnsi="Cambria Math"/>
          </w:rPr>
          <m:t>-0.1536</m:t>
        </m:r>
      </m:oMath>
      <w:r>
        <w:rPr>
          <w:rFonts w:eastAsiaTheme="minorEastAsia"/>
        </w:rPr>
        <w:tab/>
      </w:r>
      <w:r w:rsidR="001B185C">
        <w:rPr>
          <w:rFonts w:eastAsiaTheme="minorEastAsia"/>
        </w:rPr>
        <w:t>(4-</w:t>
      </w:r>
      <w:r w:rsidR="00587B4D">
        <w:rPr>
          <w:rFonts w:eastAsiaTheme="minorEastAsia"/>
        </w:rPr>
        <w:t>94</w:t>
      </w:r>
      <w:r w:rsidR="001B185C">
        <w:rPr>
          <w:rFonts w:eastAsiaTheme="minorEastAsia"/>
        </w:rPr>
        <w:t>)</w:t>
      </w:r>
    </w:p>
    <w:p w14:paraId="60C6DEA0" w14:textId="77777777" w:rsidR="005F3AE6" w:rsidRDefault="005F3AE6" w:rsidP="00F60077"/>
    <w:p w14:paraId="48578787" w14:textId="77777777" w:rsidR="005F3AE6" w:rsidRDefault="00151447" w:rsidP="00F60077">
      <w:r>
        <w:t>In PRZM3 w</w:t>
      </w:r>
      <w:r w:rsidR="008F4872">
        <w:t xml:space="preserve">hen </w:t>
      </w:r>
      <w:r w:rsidR="008F2983">
        <w:t>z</w:t>
      </w:r>
      <w:r w:rsidR="008F2983" w:rsidRPr="00376248">
        <w:rPr>
          <w:vertAlign w:val="subscript"/>
        </w:rPr>
        <w:t>ch</w:t>
      </w:r>
      <w:r w:rsidR="008F2983">
        <w:t xml:space="preserve"> ≤</w:t>
      </w:r>
      <w:r w:rsidR="008F4872">
        <w:t xml:space="preserve"> 5 cm, D </w:t>
      </w:r>
      <w:r>
        <w:t>= 0</w:t>
      </w:r>
      <w:r w:rsidR="008F4872">
        <w:t xml:space="preserve"> and z</w:t>
      </w:r>
      <w:r w:rsidR="008F4872" w:rsidRPr="008F4872">
        <w:rPr>
          <w:vertAlign w:val="subscript"/>
        </w:rPr>
        <w:t>o</w:t>
      </w:r>
      <w:r w:rsidR="008F4872">
        <w:t xml:space="preserve"> is set to the value given by</w:t>
      </w:r>
      <w:r w:rsidR="0073611F">
        <w:t xml:space="preserve"> equation</w:t>
      </w:r>
      <w:r w:rsidR="008F4872">
        <w:t xml:space="preserve"> (4-48) evaluated at z</w:t>
      </w:r>
      <w:r w:rsidR="008F4872" w:rsidRPr="008F4872">
        <w:rPr>
          <w:vertAlign w:val="subscript"/>
        </w:rPr>
        <w:t>ch</w:t>
      </w:r>
      <w:r w:rsidR="008F4872">
        <w:t xml:space="preserve"> = 0.05 m.  Once z</w:t>
      </w:r>
      <w:r w:rsidR="008F4872" w:rsidRPr="008F4872">
        <w:rPr>
          <w:vertAlign w:val="subscript"/>
        </w:rPr>
        <w:t>o</w:t>
      </w:r>
      <w:r w:rsidR="008F4872">
        <w:t xml:space="preserve"> and D have been estimated, U</w:t>
      </w:r>
      <w:r w:rsidR="008F4872" w:rsidRPr="00C63805">
        <w:rPr>
          <w:vertAlign w:val="superscript"/>
        </w:rPr>
        <w:t>*</w:t>
      </w:r>
      <w:r w:rsidR="008F4872">
        <w:t xml:space="preserve"> can be </w:t>
      </w:r>
      <w:r w:rsidR="00C63805">
        <w:t>calculated</w:t>
      </w:r>
      <w:r w:rsidR="008F4872">
        <w:t xml:space="preserve"> if the stability parameters (</w:t>
      </w:r>
      <w:r w:rsidR="008F4872">
        <w:rPr>
          <w:rFonts w:ascii="Symbol" w:hAnsi="Symbol"/>
        </w:rPr>
        <w:t></w:t>
      </w:r>
      <w:r w:rsidR="008F4872" w:rsidRPr="006855A6">
        <w:rPr>
          <w:vertAlign w:val="subscript"/>
        </w:rPr>
        <w:t>m</w:t>
      </w:r>
      <w:r w:rsidR="000D1512">
        <w:t xml:space="preserve"> and</w:t>
      </w:r>
      <w:r w:rsidR="008F4872">
        <w:t xml:space="preserve"> </w:t>
      </w:r>
      <w:r w:rsidR="008F4872">
        <w:rPr>
          <w:rFonts w:ascii="Symbol" w:hAnsi="Symbol"/>
        </w:rPr>
        <w:t></w:t>
      </w:r>
      <w:r w:rsidR="008F4872">
        <w:rPr>
          <w:vertAlign w:val="subscript"/>
        </w:rPr>
        <w:t>h</w:t>
      </w:r>
      <w:r w:rsidR="008F4872">
        <w:t>) are known.</w:t>
      </w:r>
      <w:r w:rsidR="0027635C">
        <w:t xml:space="preserve">  These two stability parameters are closely related to the Richardson number (Ri), which is a measure of the rate of conversion of convective turbulence to mechanical turbulence (or the relationship between the temperature gradient and wind speed).  </w:t>
      </w:r>
      <w:r w:rsidR="000D1512">
        <w:t xml:space="preserve">Based on Thibodeaux (1996), </w:t>
      </w:r>
      <w:r w:rsidR="0027635C">
        <w:t>Ri</w:t>
      </w:r>
      <w:r w:rsidR="000D1512">
        <w:t xml:space="preserve"> (typically -2.0 ≤ Ri &lt; 0.2) is calculated as</w:t>
      </w:r>
      <w:r w:rsidR="009E1723">
        <w:t xml:space="preserve"> follows</w:t>
      </w:r>
      <w:r w:rsidR="000D1512">
        <w:t>:</w:t>
      </w:r>
    </w:p>
    <w:p w14:paraId="60F712FE" w14:textId="77777777" w:rsidR="00941B43" w:rsidRDefault="00941B43" w:rsidP="00F60077"/>
    <w:p w14:paraId="01A08906" w14:textId="02FE8D11" w:rsidR="005F3AE6" w:rsidRDefault="004703FA" w:rsidP="004703FA">
      <w:pPr>
        <w:tabs>
          <w:tab w:val="center" w:pos="4320"/>
          <w:tab w:val="right" w:pos="9360"/>
        </w:tabs>
      </w:pPr>
      <w:r>
        <w:tab/>
      </w:r>
      <w:r w:rsidR="000D1512">
        <w:t xml:space="preserve">Ri = </w:t>
      </w:r>
      <m:oMath>
        <m:f>
          <m:fPr>
            <m:ctrlPr>
              <w:rPr>
                <w:rFonts w:ascii="Cambria Math" w:hAnsi="Cambria Math"/>
              </w:rPr>
            </m:ctrlPr>
          </m:fPr>
          <m:num>
            <m:r>
              <w:rPr>
                <w:rFonts w:ascii="Cambria Math" w:hAnsi="Cambria Math"/>
              </w:rPr>
              <m:t>g</m:t>
            </m:r>
          </m:num>
          <m:den>
            <m:sSub>
              <m:sSubPr>
                <m:ctrlPr>
                  <w:rPr>
                    <w:rFonts w:ascii="Cambria Math" w:hAnsi="Cambria Math"/>
                  </w:rPr>
                </m:ctrlPr>
              </m:sSubPr>
              <m:e>
                <m:r>
                  <w:rPr>
                    <w:rFonts w:ascii="Cambria Math" w:hAnsi="Cambria Math"/>
                  </w:rPr>
                  <m:t>T</m:t>
                </m:r>
              </m:e>
              <m:sub>
                <m:r>
                  <w:rPr>
                    <w:rFonts w:ascii="Cambria Math" w:hAnsi="Cambria Math"/>
                  </w:rPr>
                  <m:t>mean</m:t>
                </m:r>
              </m:sub>
            </m:sSub>
          </m:den>
        </m:f>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δy</m:t>
                    </m:r>
                  </m:den>
                </m:f>
              </m:e>
            </m:d>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δv</m:t>
                        </m:r>
                      </m:num>
                      <m:den>
                        <m:r>
                          <w:rPr>
                            <w:rFonts w:ascii="Cambria Math" w:hAnsi="Cambria Math"/>
                          </w:rPr>
                          <m:t>δx</m:t>
                        </m:r>
                      </m:den>
                    </m:f>
                  </m:e>
                </m:d>
              </m:e>
              <m:sup>
                <m:r>
                  <m:rPr>
                    <m:sty m:val="p"/>
                  </m:rPr>
                  <w:rPr>
                    <w:rFonts w:ascii="Cambria Math" w:hAnsi="Cambria Math"/>
                  </w:rPr>
                  <m:t>2</m:t>
                </m:r>
              </m:sup>
            </m:sSup>
          </m:den>
        </m:f>
      </m:oMath>
      <w:r w:rsidR="000D1512">
        <w:rPr>
          <w:rFonts w:eastAsiaTheme="minorEastAsia"/>
        </w:rPr>
        <w:t xml:space="preserve"> = </w:t>
      </w:r>
      <m:oMath>
        <m:f>
          <m:fPr>
            <m:ctrlPr>
              <w:rPr>
                <w:rFonts w:ascii="Cambria Math" w:hAnsi="Cambria Math"/>
              </w:rPr>
            </m:ctrlPr>
          </m:fPr>
          <m:num>
            <m:r>
              <w:rPr>
                <w:rFonts w:ascii="Cambria Math" w:hAnsi="Cambria Math"/>
              </w:rPr>
              <m:t>g</m:t>
            </m:r>
          </m:num>
          <m:den>
            <m:sSub>
              <m:sSubPr>
                <m:ctrlPr>
                  <w:rPr>
                    <w:rFonts w:ascii="Cambria Math" w:hAnsi="Cambria Math"/>
                  </w:rPr>
                </m:ctrlPr>
              </m:sSubPr>
              <m:e>
                <m:r>
                  <w:rPr>
                    <w:rFonts w:ascii="Cambria Math" w:hAnsi="Cambria Math"/>
                  </w:rPr>
                  <m:t>T</m:t>
                </m:r>
              </m:e>
              <m:sub>
                <m:r>
                  <w:rPr>
                    <w:rFonts w:ascii="Cambria Math" w:hAnsi="Cambria Math"/>
                  </w:rPr>
                  <m:t>mean</m:t>
                </m:r>
              </m:sub>
            </m:sSub>
          </m:den>
        </m:f>
        <m:r>
          <m:rPr>
            <m:sty m:val="p"/>
          </m:rP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ctrlPr>
                  <w:rPr>
                    <w:rFonts w:ascii="Cambria Math" w:hAnsi="Cambria Math"/>
                    <w:i/>
                  </w:rPr>
                </m:ctrlPr>
              </m:num>
              <m:den>
                <m:r>
                  <w:rPr>
                    <w:rFonts w:ascii="Cambria Math" w:hAnsi="Cambria Math"/>
                  </w:rPr>
                  <m:t>zch</m:t>
                </m:r>
              </m:den>
            </m:f>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r>
                          <w:rPr>
                            <w:rFonts w:ascii="Cambria Math" w:hAnsi="Cambria Math"/>
                          </w:rPr>
                          <m:t>zch</m:t>
                        </m:r>
                      </m:den>
                    </m:f>
                  </m:e>
                </m:d>
              </m:e>
              <m:sup>
                <m:r>
                  <m:rPr>
                    <m:sty m:val="p"/>
                  </m:rPr>
                  <w:rPr>
                    <w:rFonts w:ascii="Cambria Math" w:hAnsi="Cambria Math"/>
                  </w:rPr>
                  <m:t>2</m:t>
                </m:r>
              </m:sup>
            </m:sSup>
          </m:den>
        </m:f>
      </m:oMath>
      <w:r w:rsidR="00795B2E" w:rsidDel="00795B2E">
        <w:rPr>
          <w:rFonts w:eastAsiaTheme="minorEastAsia"/>
        </w:rPr>
        <w:t xml:space="preserve"> </w:t>
      </w:r>
      <w:r w:rsidR="00795B2E">
        <w:rPr>
          <w:rFonts w:eastAsiaTheme="minorEastAsia"/>
        </w:rPr>
        <w:tab/>
      </w:r>
      <w:r w:rsidR="000D1512">
        <w:rPr>
          <w:rFonts w:eastAsiaTheme="minorEastAsia"/>
        </w:rPr>
        <w:t>(4-</w:t>
      </w:r>
      <w:r w:rsidR="00587B4D">
        <w:rPr>
          <w:rFonts w:eastAsiaTheme="minorEastAsia"/>
        </w:rPr>
        <w:t>95)</w:t>
      </w:r>
    </w:p>
    <w:p w14:paraId="06B54A21" w14:textId="77777777" w:rsidR="005F3AE6" w:rsidRDefault="005F3AE6" w:rsidP="00F60077"/>
    <w:p w14:paraId="333E93AD" w14:textId="06C28128" w:rsidR="004703FA" w:rsidRDefault="000D1512" w:rsidP="004703FA">
      <w:pPr>
        <w:tabs>
          <w:tab w:val="right" w:pos="720"/>
          <w:tab w:val="left" w:pos="810"/>
        </w:tabs>
      </w:pPr>
      <w:r>
        <w:t xml:space="preserve">Where  </w:t>
      </w:r>
    </w:p>
    <w:p w14:paraId="20707413" w14:textId="77777777" w:rsidR="00412834" w:rsidRDefault="00412834" w:rsidP="00412834">
      <w:pPr>
        <w:tabs>
          <w:tab w:val="right" w:pos="720"/>
          <w:tab w:val="left" w:pos="810"/>
        </w:tabs>
      </w:pPr>
      <w:r>
        <w:tab/>
        <w:t>T</w:t>
      </w:r>
      <w:r>
        <w:rPr>
          <w:vertAlign w:val="subscript"/>
        </w:rPr>
        <w:t>mean</w:t>
      </w:r>
      <w:r>
        <w:t xml:space="preserve"> </w:t>
      </w:r>
      <w:r>
        <w:tab/>
        <w:t>= mean temperature at defined level (</w:t>
      </w:r>
      <w:r w:rsidRPr="00C64A7F">
        <w:t>K</w:t>
      </w:r>
      <w:r>
        <w:t xml:space="preserve">) = </w:t>
      </w:r>
      <m:oMath>
        <m:f>
          <m:fPr>
            <m:ctrlPr>
              <w:rPr>
                <w:rFonts w:ascii="Cambria Math" w:hAnsi="Cambria Math"/>
                <w:i/>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 xml:space="preserve"> T</m:t>
                </m:r>
              </m:e>
            </m:nary>
          </m:num>
          <m:den>
            <m:r>
              <w:rPr>
                <w:rFonts w:ascii="Cambria Math" w:hAnsi="Cambria Math"/>
              </w:rPr>
              <m:t>2</m:t>
            </m:r>
          </m:den>
        </m:f>
        <m:r>
          <w:rPr>
            <w:rFonts w:ascii="Cambria Math" w:hAnsi="Cambria Math"/>
          </w:rPr>
          <m:t>+ 273.15</m:t>
        </m:r>
      </m:oMath>
    </w:p>
    <w:p w14:paraId="73E98823" w14:textId="02B4302A" w:rsidR="005F3AE6" w:rsidRDefault="004703FA" w:rsidP="004703FA">
      <w:pPr>
        <w:tabs>
          <w:tab w:val="right" w:pos="720"/>
          <w:tab w:val="left" w:pos="810"/>
        </w:tabs>
      </w:pPr>
      <w:r>
        <w:tab/>
      </w:r>
      <w:r w:rsidR="000D1512">
        <w:t>g</w:t>
      </w:r>
      <w:r>
        <w:tab/>
      </w:r>
      <w:r w:rsidR="000D1512">
        <w:t xml:space="preserve">= </w:t>
      </w:r>
      <w:r w:rsidR="00C64A7F">
        <w:t xml:space="preserve">acceleration of gravity, </w:t>
      </w:r>
      <w:r w:rsidR="000D1512">
        <w:t>9.8 m/s</w:t>
      </w:r>
      <w:r w:rsidR="000D1512">
        <w:rPr>
          <w:vertAlign w:val="superscript"/>
        </w:rPr>
        <w:t xml:space="preserve">2 </w:t>
      </w:r>
      <w:r w:rsidR="000D1512">
        <w:t>(86400 s/d)</w:t>
      </w:r>
      <w:r w:rsidR="000D1512">
        <w:rPr>
          <w:vertAlign w:val="superscript"/>
        </w:rPr>
        <w:t>2</w:t>
      </w:r>
      <w:r w:rsidR="000D1512">
        <w:t xml:space="preserve"> = 7.32e10 m/d</w:t>
      </w:r>
      <w:r w:rsidR="000D1512">
        <w:rPr>
          <w:vertAlign w:val="superscript"/>
        </w:rPr>
        <w:t>2</w:t>
      </w:r>
    </w:p>
    <w:p w14:paraId="082EB997" w14:textId="235852E7" w:rsidR="005F3AE6" w:rsidRDefault="004703FA" w:rsidP="00412834">
      <w:pPr>
        <w:tabs>
          <w:tab w:val="right" w:pos="720"/>
          <w:tab w:val="left" w:pos="810"/>
        </w:tabs>
      </w:pPr>
      <w:r>
        <w:tab/>
      </w:r>
      <w:r w:rsidR="000D1512">
        <w:t>v</w:t>
      </w:r>
      <w:r w:rsidR="000D1512">
        <w:rPr>
          <w:vertAlign w:val="subscript"/>
        </w:rPr>
        <w:t>1</w:t>
      </w:r>
      <w:r w:rsidR="000D1512">
        <w:t xml:space="preserve"> </w:t>
      </w:r>
      <w:r>
        <w:tab/>
      </w:r>
      <w:r w:rsidR="000D1512">
        <w:t>= wind speed at the soil surface (m/d)</w:t>
      </w:r>
    </w:p>
    <w:p w14:paraId="039278C7" w14:textId="0F983E14" w:rsidR="005F3AE6" w:rsidRDefault="00412834" w:rsidP="00412834">
      <w:pPr>
        <w:tabs>
          <w:tab w:val="right" w:pos="720"/>
          <w:tab w:val="left" w:pos="810"/>
        </w:tabs>
      </w:pPr>
      <w:r>
        <w:tab/>
      </w:r>
      <w:r w:rsidR="000D1512">
        <w:t>v</w:t>
      </w:r>
      <w:r w:rsidR="000D1512">
        <w:rPr>
          <w:vertAlign w:val="subscript"/>
        </w:rPr>
        <w:t>2</w:t>
      </w:r>
      <w:r w:rsidR="000D1512">
        <w:t xml:space="preserve"> </w:t>
      </w:r>
      <w:r>
        <w:tab/>
      </w:r>
      <w:r w:rsidR="000D1512">
        <w:t>= wind speed at the top of the canopy (m/d)</w:t>
      </w:r>
    </w:p>
    <w:p w14:paraId="25301022" w14:textId="5E92324C" w:rsidR="005F3AE6" w:rsidRDefault="00412834" w:rsidP="00412834">
      <w:pPr>
        <w:tabs>
          <w:tab w:val="right" w:pos="720"/>
          <w:tab w:val="left" w:pos="810"/>
        </w:tabs>
      </w:pPr>
      <w:r>
        <w:tab/>
      </w:r>
      <w:r w:rsidR="000D1512">
        <w:t>T</w:t>
      </w:r>
      <w:r w:rsidR="000D1512">
        <w:rPr>
          <w:vertAlign w:val="subscript"/>
        </w:rPr>
        <w:t>1</w:t>
      </w:r>
      <w:r>
        <w:rPr>
          <w:vertAlign w:val="subscript"/>
        </w:rPr>
        <w:tab/>
      </w:r>
      <w:r w:rsidR="000D1512">
        <w:t xml:space="preserve"> = air temperature </w:t>
      </w:r>
      <w:r w:rsidR="009E1723">
        <w:t xml:space="preserve">on </w:t>
      </w:r>
      <w:r w:rsidR="000D1512">
        <w:t>the soil surface (</w:t>
      </w:r>
      <w:r w:rsidR="000D1512">
        <w:rPr>
          <w:vertAlign w:val="superscript"/>
        </w:rPr>
        <w:t>◦</w:t>
      </w:r>
      <w:r w:rsidR="000D1512">
        <w:t>C)</w:t>
      </w:r>
    </w:p>
    <w:p w14:paraId="3FE7B7C7" w14:textId="29A06DD2" w:rsidR="005F3AE6" w:rsidRDefault="00412834" w:rsidP="00412834">
      <w:pPr>
        <w:tabs>
          <w:tab w:val="right" w:pos="720"/>
          <w:tab w:val="left" w:pos="810"/>
        </w:tabs>
      </w:pPr>
      <w:r>
        <w:tab/>
      </w:r>
      <w:r w:rsidR="000D1512">
        <w:t>T</w:t>
      </w:r>
      <w:r w:rsidR="000D1512">
        <w:rPr>
          <w:vertAlign w:val="subscript"/>
        </w:rPr>
        <w:t>2</w:t>
      </w:r>
      <w:r w:rsidR="000D1512">
        <w:t xml:space="preserve"> </w:t>
      </w:r>
      <w:r>
        <w:tab/>
      </w:r>
      <w:r w:rsidR="000D1512">
        <w:t>= ambient air temperature (</w:t>
      </w:r>
      <w:r w:rsidR="000D1512">
        <w:rPr>
          <w:vertAlign w:val="superscript"/>
        </w:rPr>
        <w:t>◦</w:t>
      </w:r>
      <w:r w:rsidR="000D1512">
        <w:t>C)</w:t>
      </w:r>
    </w:p>
    <w:p w14:paraId="37821573" w14:textId="77777777" w:rsidR="005F3AE6" w:rsidRDefault="005F3AE6" w:rsidP="00F60077"/>
    <w:p w14:paraId="147DB38C" w14:textId="77777777" w:rsidR="005F3AE6" w:rsidRDefault="0036393A" w:rsidP="00F60077">
      <w:r>
        <w:t>The sign of Ri indicates the atmospheric condition, and its magnitude reflects the degree of influence</w:t>
      </w:r>
      <w:r w:rsidR="00E23ED7">
        <w:t xml:space="preserve">:  </w:t>
      </w:r>
    </w:p>
    <w:p w14:paraId="3AB1AD80" w14:textId="441EBBE1" w:rsidR="00412834" w:rsidRDefault="00412834" w:rsidP="0039072F">
      <w:pPr>
        <w:tabs>
          <w:tab w:val="left" w:pos="630"/>
        </w:tabs>
      </w:pPr>
      <w:r>
        <w:lastRenderedPageBreak/>
        <w:tab/>
      </w:r>
      <w:r w:rsidR="00E23ED7">
        <w:t xml:space="preserve">For </w:t>
      </w:r>
      <w:r w:rsidR="0036393A">
        <w:t>Ri</w:t>
      </w:r>
      <w:r>
        <w:tab/>
      </w:r>
      <w:r w:rsidR="0036393A">
        <w:t xml:space="preserve">&gt; 0.003, </w:t>
      </w:r>
      <w:r w:rsidR="00C02DFE">
        <w:t>stable conditions and little vertical mixing</w:t>
      </w:r>
    </w:p>
    <w:p w14:paraId="68F69F69" w14:textId="2437F5A6" w:rsidR="005F3AE6" w:rsidRDefault="00412834" w:rsidP="0039072F">
      <w:pPr>
        <w:tabs>
          <w:tab w:val="left" w:pos="630"/>
        </w:tabs>
      </w:pPr>
      <w:r>
        <w:tab/>
      </w:r>
      <w:r w:rsidR="00E23ED7">
        <w:t>For |</w:t>
      </w:r>
      <w:r w:rsidR="008C0D3F">
        <w:t>Ri</w:t>
      </w:r>
      <w:r w:rsidR="00E23ED7">
        <w:t>|</w:t>
      </w:r>
      <w:r>
        <w:tab/>
      </w:r>
      <w:r w:rsidR="008C0D3F">
        <w:t>&lt; 0.003, ne</w:t>
      </w:r>
      <w:r w:rsidR="00C02DFE">
        <w:t>utral stability conditions</w:t>
      </w:r>
    </w:p>
    <w:p w14:paraId="584E645F" w14:textId="4ABF33ED" w:rsidR="005F3AE6" w:rsidRDefault="00412834" w:rsidP="0039072F">
      <w:pPr>
        <w:tabs>
          <w:tab w:val="left" w:pos="630"/>
        </w:tabs>
      </w:pPr>
      <w:r>
        <w:tab/>
      </w:r>
      <w:r w:rsidR="00E23ED7">
        <w:t>For</w:t>
      </w:r>
      <w:r w:rsidR="008C0D3F">
        <w:t xml:space="preserve"> Ri</w:t>
      </w:r>
      <w:r>
        <w:tab/>
      </w:r>
      <w:r w:rsidR="008C0D3F">
        <w:t xml:space="preserve">&lt; -0.003, </w:t>
      </w:r>
      <w:r w:rsidR="00C02DFE">
        <w:t>unstable conditions and convective mixing</w:t>
      </w:r>
    </w:p>
    <w:p w14:paraId="526D798F" w14:textId="77777777" w:rsidR="005F3AE6" w:rsidRDefault="005F3AE6" w:rsidP="00F60077"/>
    <w:p w14:paraId="4CDD561D" w14:textId="77777777" w:rsidR="005F3AE6" w:rsidRDefault="00F4096E" w:rsidP="00F60077">
      <w:r>
        <w:t>To relate the atmospheric stability parameters to Ri, Arya (1988) proposed u</w:t>
      </w:r>
      <w:r w:rsidR="000D1512">
        <w:t xml:space="preserve">sing </w:t>
      </w:r>
      <w:r>
        <w:t xml:space="preserve">the </w:t>
      </w:r>
      <w:r w:rsidR="000D1512">
        <w:t>Ri</w:t>
      </w:r>
      <w:r>
        <w:t xml:space="preserve"> to calculate a</w:t>
      </w:r>
      <w:r w:rsidR="000D1512">
        <w:t xml:space="preserve"> dimensionless height (z):</w:t>
      </w:r>
    </w:p>
    <w:p w14:paraId="623D7757" w14:textId="6849AA18" w:rsidR="005F3AE6" w:rsidRDefault="00E9460B" w:rsidP="00E9460B">
      <w:pPr>
        <w:tabs>
          <w:tab w:val="center" w:pos="4320"/>
          <w:tab w:val="right" w:pos="9360"/>
        </w:tabs>
      </w:pPr>
      <w:r>
        <w:rPr>
          <w:rFonts w:eastAsiaTheme="minorEastAsia"/>
        </w:rPr>
        <w:tab/>
      </w:r>
      <m:oMath>
        <m:r>
          <w:rPr>
            <w:rFonts w:ascii="Cambria Math" w:hAnsi="Cambria Math"/>
          </w:rPr>
          <m:t>z</m:t>
        </m:r>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Ri</m:t>
                  </m:r>
                </m:e>
                <m:e>
                  <m:r>
                    <w:rPr>
                      <w:rFonts w:ascii="Cambria Math" w:hAnsi="Cambria Math"/>
                    </w:rPr>
                    <m:t>Ri</m:t>
                  </m:r>
                  <m:r>
                    <m:rPr>
                      <m:sty m:val="p"/>
                    </m:rPr>
                    <w:rPr>
                      <w:rFonts w:ascii="Cambria Math" w:hAnsi="Cambria Math"/>
                    </w:rPr>
                    <m:t>≤0</m:t>
                  </m:r>
                </m:e>
              </m:mr>
              <m:mr>
                <m:e>
                  <m:f>
                    <m:fPr>
                      <m:ctrlPr>
                        <w:rPr>
                          <w:rFonts w:ascii="Cambria Math" w:hAnsi="Cambria Math"/>
                        </w:rPr>
                      </m:ctrlPr>
                    </m:fPr>
                    <m:num>
                      <m:r>
                        <w:rPr>
                          <w:rFonts w:ascii="Cambria Math" w:hAnsi="Cambria Math"/>
                        </w:rPr>
                        <m:t>Ri</m:t>
                      </m:r>
                    </m:num>
                    <m:den>
                      <m:r>
                        <m:rPr>
                          <m:sty m:val="p"/>
                        </m:rPr>
                        <w:rPr>
                          <w:rFonts w:ascii="Cambria Math" w:hAnsi="Cambria Math"/>
                        </w:rPr>
                        <m:t>1-5</m:t>
                      </m:r>
                      <m:r>
                        <w:rPr>
                          <w:rFonts w:ascii="Cambria Math" w:hAnsi="Cambria Math"/>
                        </w:rPr>
                        <m:t>Ri</m:t>
                      </m:r>
                    </m:den>
                  </m:f>
                </m:e>
                <m:e>
                  <m:r>
                    <w:rPr>
                      <w:rFonts w:ascii="Cambria Math" w:hAnsi="Cambria Math"/>
                    </w:rPr>
                    <m:t>Ri</m:t>
                  </m:r>
                  <m:r>
                    <m:rPr>
                      <m:sty m:val="p"/>
                    </m:rPr>
                    <w:rPr>
                      <w:rFonts w:ascii="Cambria Math" w:hAnsi="Cambria Math"/>
                    </w:rPr>
                    <m:t>&gt;0</m:t>
                  </m:r>
                </m:e>
              </m:mr>
            </m:m>
          </m:e>
        </m:d>
        <m:r>
          <m:rPr>
            <m:sty m:val="p"/>
          </m:rPr>
          <w:rPr>
            <w:rFonts w:ascii="Cambria Math" w:hAnsi="Cambria Math"/>
          </w:rPr>
          <m:t xml:space="preserve"> </m:t>
        </m:r>
      </m:oMath>
      <w:r w:rsidR="00975565">
        <w:tab/>
      </w:r>
      <w:r w:rsidR="000D1512">
        <w:t>(4-</w:t>
      </w:r>
      <w:r w:rsidR="00587B4D">
        <w:t>96</w:t>
      </w:r>
      <w:r w:rsidR="000D1512">
        <w:t>)</w:t>
      </w:r>
    </w:p>
    <w:p w14:paraId="6B183884" w14:textId="77777777" w:rsidR="005F3AE6" w:rsidRDefault="005F3AE6" w:rsidP="00F60077"/>
    <w:p w14:paraId="1B3D2015" w14:textId="77777777" w:rsidR="005F3AE6" w:rsidRDefault="00687B0A" w:rsidP="00F60077">
      <w:r>
        <w:t>The</w:t>
      </w:r>
      <w:r w:rsidR="000D1512">
        <w:t xml:space="preserve"> stability functions </w:t>
      </w:r>
      <w:r>
        <w:t>for momentum (</w:t>
      </w:r>
      <w:r>
        <w:rPr>
          <w:rFonts w:ascii="Symbol" w:hAnsi="Symbol"/>
        </w:rPr>
        <w:t></w:t>
      </w:r>
      <w:r w:rsidRPr="00687B0A">
        <w:rPr>
          <w:vertAlign w:val="subscript"/>
        </w:rPr>
        <w:t>m</w:t>
      </w:r>
      <w:r>
        <w:t>) and sensible heat (</w:t>
      </w:r>
      <w:r>
        <w:rPr>
          <w:rFonts w:ascii="Symbol" w:hAnsi="Symbol"/>
        </w:rPr>
        <w:t></w:t>
      </w:r>
      <w:r w:rsidRPr="00687B0A">
        <w:rPr>
          <w:vertAlign w:val="subscript"/>
        </w:rPr>
        <w:t>m</w:t>
      </w:r>
      <w:r>
        <w:t xml:space="preserve">) </w:t>
      </w:r>
      <w:r w:rsidR="0036393A">
        <w:t>are then</w:t>
      </w:r>
      <w:r>
        <w:t xml:space="preserve"> calculated as</w:t>
      </w:r>
      <w:r w:rsidR="009E1723">
        <w:t xml:space="preserve"> follows</w:t>
      </w:r>
      <w:r>
        <w:t>:</w:t>
      </w:r>
    </w:p>
    <w:p w14:paraId="1304907C" w14:textId="77777777" w:rsidR="00920E34" w:rsidRDefault="00920E34" w:rsidP="00F60077"/>
    <w:p w14:paraId="3127AA22" w14:textId="610B8745" w:rsidR="005F3AE6" w:rsidRDefault="00920E34" w:rsidP="00E9460B">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ϕ</m:t>
            </m:r>
          </m:e>
          <m:sub>
            <m:r>
              <w:rPr>
                <w:rFonts w:ascii="Cambria Math" w:hAnsi="Cambria Math"/>
              </w:rPr>
              <m:t>m</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r>
                            <m:rPr>
                              <m:sty m:val="p"/>
                            </m:rPr>
                            <w:rPr>
                              <w:rFonts w:ascii="Cambria Math" w:hAnsi="Cambria Math"/>
                            </w:rPr>
                            <m:t>1-15</m:t>
                          </m:r>
                          <m:r>
                            <w:rPr>
                              <w:rFonts w:ascii="Cambria Math" w:hAnsi="Cambria Math"/>
                            </w:rPr>
                            <m:t>z</m:t>
                          </m:r>
                        </m:e>
                      </m:d>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up>
                  </m:sSup>
                </m:e>
                <m:e>
                  <m:r>
                    <w:rPr>
                      <w:rFonts w:ascii="Cambria Math" w:hAnsi="Cambria Math"/>
                    </w:rPr>
                    <m:t>z</m:t>
                  </m:r>
                  <m:r>
                    <m:rPr>
                      <m:sty m:val="p"/>
                    </m:rPr>
                    <w:rPr>
                      <w:rFonts w:ascii="Cambria Math" w:hAnsi="Cambria Math"/>
                    </w:rPr>
                    <m:t>&lt;0</m:t>
                  </m:r>
                </m:e>
              </m:mr>
              <m:mr>
                <m:e>
                  <m:r>
                    <m:rPr>
                      <m:sty m:val="p"/>
                    </m:rPr>
                    <w:rPr>
                      <w:rFonts w:ascii="Cambria Math" w:hAnsi="Cambria Math"/>
                    </w:rPr>
                    <m:t>1+5</m:t>
                  </m:r>
                  <m:r>
                    <w:rPr>
                      <w:rFonts w:ascii="Cambria Math" w:hAnsi="Cambria Math"/>
                    </w:rPr>
                    <m:t>z</m:t>
                  </m:r>
                </m:e>
                <m:e>
                  <m:r>
                    <w:rPr>
                      <w:rFonts w:ascii="Cambria Math" w:hAnsi="Cambria Math"/>
                    </w:rPr>
                    <m:t>z</m:t>
                  </m:r>
                  <m:r>
                    <m:rPr>
                      <m:sty m:val="p"/>
                    </m:rPr>
                    <w:rPr>
                      <w:rFonts w:ascii="Cambria Math" w:hAnsi="Cambria Math"/>
                    </w:rPr>
                    <m:t>≥0</m:t>
                  </m:r>
                </m:e>
              </m:mr>
            </m:m>
          </m:e>
        </m:d>
      </m:oMath>
      <w:r>
        <w:rPr>
          <w:rFonts w:eastAsiaTheme="minorEastAsia"/>
        </w:rPr>
        <w:tab/>
      </w:r>
      <w:r w:rsidR="001219CF">
        <w:rPr>
          <w:rFonts w:eastAsiaTheme="minorEastAsia"/>
        </w:rPr>
        <w:t>(4-</w:t>
      </w:r>
      <w:r w:rsidR="00587B4D">
        <w:rPr>
          <w:rFonts w:eastAsiaTheme="minorEastAsia"/>
        </w:rPr>
        <w:t>97</w:t>
      </w:r>
      <w:r w:rsidR="001219CF">
        <w:rPr>
          <w:rFonts w:eastAsiaTheme="minorEastAsia"/>
        </w:rPr>
        <w:t>)</w:t>
      </w:r>
    </w:p>
    <w:p w14:paraId="59B69FF5" w14:textId="7AB73531" w:rsidR="005F3AE6" w:rsidRDefault="00920E34" w:rsidP="00E9460B">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ϕ</m:t>
            </m:r>
          </m:e>
          <m:sub>
            <m:r>
              <w:rPr>
                <w:rFonts w:ascii="Cambria Math" w:hAnsi="Cambria Math"/>
              </w:rPr>
              <m:t>h</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rPr>
                      </m:ctrlPr>
                    </m:sSupPr>
                    <m:e>
                      <m:sSub>
                        <m:sSubPr>
                          <m:ctrlPr>
                            <w:rPr>
                              <w:rFonts w:ascii="Cambria Math" w:hAnsi="Cambria Math"/>
                            </w:rPr>
                          </m:ctrlPr>
                        </m:sSubPr>
                        <m:e>
                          <m:r>
                            <w:rPr>
                              <w:rFonts w:ascii="Cambria Math" w:hAnsi="Cambria Math"/>
                            </w:rPr>
                            <m:t>ϕ</m:t>
                          </m:r>
                        </m:e>
                        <m:sub>
                          <m:r>
                            <w:rPr>
                              <w:rFonts w:ascii="Cambria Math" w:hAnsi="Cambria Math"/>
                            </w:rPr>
                            <m:t>m</m:t>
                          </m:r>
                        </m:sub>
                      </m:sSub>
                    </m:e>
                    <m:sup>
                      <m:r>
                        <m:rPr>
                          <m:sty m:val="p"/>
                        </m:rPr>
                        <w:rPr>
                          <w:rFonts w:ascii="Cambria Math" w:hAnsi="Cambria Math"/>
                        </w:rPr>
                        <m:t>2</m:t>
                      </m:r>
                    </m:sup>
                  </m:sSup>
                  <m:d>
                    <m:dPr>
                      <m:ctrlPr>
                        <w:rPr>
                          <w:rFonts w:ascii="Cambria Math" w:hAnsi="Cambria Math"/>
                        </w:rPr>
                      </m:ctrlPr>
                    </m:dPr>
                    <m:e>
                      <m:r>
                        <w:rPr>
                          <w:rFonts w:ascii="Cambria Math" w:hAnsi="Cambria Math"/>
                        </w:rPr>
                        <m:t>z</m:t>
                      </m:r>
                    </m:e>
                  </m:d>
                </m:e>
                <m:e>
                  <m:r>
                    <w:rPr>
                      <w:rFonts w:ascii="Cambria Math" w:hAnsi="Cambria Math"/>
                    </w:rPr>
                    <m:t>z</m:t>
                  </m:r>
                  <m:r>
                    <m:rPr>
                      <m:sty m:val="p"/>
                    </m:rPr>
                    <w:rPr>
                      <w:rFonts w:ascii="Cambria Math" w:hAnsi="Cambria Math"/>
                    </w:rPr>
                    <m:t>&lt;0</m:t>
                  </m:r>
                </m:e>
              </m:mr>
              <m:mr>
                <m:e>
                  <m:sSub>
                    <m:sSubPr>
                      <m:ctrlPr>
                        <w:rPr>
                          <w:rFonts w:ascii="Cambria Math" w:hAnsi="Cambria Math"/>
                        </w:rPr>
                      </m:ctrlPr>
                    </m:sSubPr>
                    <m:e>
                      <m:r>
                        <w:rPr>
                          <w:rFonts w:ascii="Cambria Math" w:hAnsi="Cambria Math"/>
                        </w:rPr>
                        <m:t>ϕ</m:t>
                      </m:r>
                    </m:e>
                    <m:sub>
                      <m:r>
                        <w:rPr>
                          <w:rFonts w:ascii="Cambria Math" w:hAnsi="Cambria Math"/>
                        </w:rPr>
                        <m:t>m</m:t>
                      </m:r>
                    </m:sub>
                  </m:sSub>
                  <m:d>
                    <m:dPr>
                      <m:ctrlPr>
                        <w:rPr>
                          <w:rFonts w:ascii="Cambria Math" w:hAnsi="Cambria Math"/>
                        </w:rPr>
                      </m:ctrlPr>
                    </m:dPr>
                    <m:e>
                      <m:r>
                        <w:rPr>
                          <w:rFonts w:ascii="Cambria Math" w:hAnsi="Cambria Math"/>
                        </w:rPr>
                        <m:t>z</m:t>
                      </m:r>
                    </m:e>
                  </m:d>
                </m:e>
                <m:e>
                  <m:r>
                    <w:rPr>
                      <w:rFonts w:ascii="Cambria Math" w:hAnsi="Cambria Math"/>
                    </w:rPr>
                    <m:t>z</m:t>
                  </m:r>
                  <m:r>
                    <m:rPr>
                      <m:sty m:val="p"/>
                    </m:rPr>
                    <w:rPr>
                      <w:rFonts w:ascii="Cambria Math" w:hAnsi="Cambria Math"/>
                    </w:rPr>
                    <m:t>≥0</m:t>
                  </m:r>
                </m:e>
              </m:mr>
            </m:m>
          </m:e>
        </m:d>
      </m:oMath>
      <w:r w:rsidR="00975565">
        <w:rPr>
          <w:rFonts w:eastAsiaTheme="minorEastAsia"/>
        </w:rPr>
        <w:t xml:space="preserve"> </w:t>
      </w:r>
      <w:r>
        <w:rPr>
          <w:rFonts w:eastAsiaTheme="minorEastAsia"/>
        </w:rPr>
        <w:tab/>
      </w:r>
      <w:r w:rsidR="001219CF">
        <w:rPr>
          <w:rFonts w:eastAsiaTheme="minorEastAsia"/>
        </w:rPr>
        <w:t>(4-</w:t>
      </w:r>
      <w:r w:rsidR="00587B4D">
        <w:rPr>
          <w:rFonts w:eastAsiaTheme="minorEastAsia"/>
        </w:rPr>
        <w:t>98</w:t>
      </w:r>
      <w:r w:rsidR="001219CF">
        <w:rPr>
          <w:rFonts w:eastAsiaTheme="minorEastAsia"/>
        </w:rPr>
        <w:t>)</w:t>
      </w:r>
    </w:p>
    <w:p w14:paraId="4E237064" w14:textId="77777777" w:rsidR="00920E34" w:rsidRDefault="00920E34" w:rsidP="00F60077"/>
    <w:p w14:paraId="409B85DE" w14:textId="77777777" w:rsidR="005F3AE6" w:rsidRDefault="00D30B2E" w:rsidP="00F60077">
      <w:r>
        <w:t>The integrated momentum stability parameter (</w:t>
      </w:r>
      <w:r w:rsidRPr="00D30B2E">
        <w:rPr>
          <w:rFonts w:ascii="Symbol" w:hAnsi="Symbol"/>
        </w:rPr>
        <w:t></w:t>
      </w:r>
      <w:r w:rsidRPr="00D30B2E">
        <w:rPr>
          <w:vertAlign w:val="subscript"/>
        </w:rPr>
        <w:t>m</w:t>
      </w:r>
      <w:r>
        <w:t>) is</w:t>
      </w:r>
      <w:r w:rsidR="009248BA">
        <w:t xml:space="preserve"> finally</w:t>
      </w:r>
      <w:r>
        <w:t xml:space="preserve"> given by Thibodeux (1996):</w:t>
      </w:r>
    </w:p>
    <w:p w14:paraId="296B71D0" w14:textId="77777777" w:rsidR="00920E34" w:rsidRDefault="00920E34" w:rsidP="00F60077"/>
    <w:p w14:paraId="19F9FC13" w14:textId="693203A8" w:rsidR="005F3AE6" w:rsidRDefault="00920E34" w:rsidP="00E9460B">
      <w:pPr>
        <w:tabs>
          <w:tab w:val="center" w:pos="4320"/>
          <w:tab w:val="right" w:pos="9360"/>
        </w:tabs>
      </w:pPr>
      <w:r>
        <w:tab/>
      </w:r>
      <m:oMath>
        <m:sSub>
          <m:sSubPr>
            <m:ctrlPr>
              <w:rPr>
                <w:rFonts w:ascii="Cambria Math" w:hAnsi="Cambria Math"/>
              </w:rPr>
            </m:ctrlPr>
          </m:sSubPr>
          <m:e>
            <m:r>
              <w:rPr>
                <w:rFonts w:ascii="Cambria Math" w:hAnsi="Cambria Math"/>
              </w:rPr>
              <m:t>ψ</m:t>
            </m:r>
          </m:e>
          <m:sub>
            <m:r>
              <w:rPr>
                <w:rFonts w:ascii="Cambria Math" w:hAnsi="Cambria Math"/>
              </w:rPr>
              <m:t>m</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π</m:t>
                      </m:r>
                    </m:num>
                    <m:den>
                      <m:r>
                        <m:rPr>
                          <m:sty m:val="p"/>
                        </m:rPr>
                        <w:rPr>
                          <w:rFonts w:ascii="Cambria Math" w:hAnsi="Cambria Math"/>
                        </w:rPr>
                        <m:t>2</m:t>
                      </m:r>
                    </m:den>
                  </m:f>
                  <m:r>
                    <m:rPr>
                      <m:sty m:val="p"/>
                    </m:rPr>
                    <w:rPr>
                      <w:rFonts w:ascii="Cambria Math" w:hAnsi="Cambria Math"/>
                    </w:rPr>
                    <m:t>- 2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sSub>
                            <m:sSubPr>
                              <m:ctrlPr>
                                <w:rPr>
                                  <w:rFonts w:ascii="Cambria Math" w:hAnsi="Cambria Math"/>
                                </w:rPr>
                              </m:ctrlPr>
                            </m:sSubPr>
                            <m:e>
                              <m:r>
                                <w:rPr>
                                  <w:rFonts w:ascii="Cambria Math" w:hAnsi="Cambria Math"/>
                                </w:rPr>
                                <m:t>ϕ</m:t>
                              </m:r>
                            </m:e>
                            <m:sub>
                              <m:r>
                                <w:rPr>
                                  <w:rFonts w:ascii="Cambria Math" w:hAnsi="Cambria Math"/>
                                </w:rPr>
                                <m:t>m</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m:t>
                                      </m:r>
                                      <m:sSup>
                                        <m:sSupPr>
                                          <m:ctrlPr>
                                            <w:rPr>
                                              <w:rFonts w:ascii="Cambria Math" w:hAnsi="Cambria Math"/>
                                            </w:rPr>
                                          </m:ctrlPr>
                                        </m:sSupPr>
                                        <m:e>
                                          <m:sSub>
                                            <m:sSubPr>
                                              <m:ctrlPr>
                                                <w:rPr>
                                                  <w:rFonts w:ascii="Cambria Math" w:hAnsi="Cambria Math"/>
                                                </w:rPr>
                                              </m:ctrlPr>
                                            </m:sSubPr>
                                            <m:e>
                                              <m:r>
                                                <w:rPr>
                                                  <w:rFonts w:ascii="Cambria Math" w:hAnsi="Cambria Math"/>
                                                </w:rPr>
                                                <m:t>ϕ</m:t>
                                              </m:r>
                                            </m:e>
                                            <m:sub>
                                              <m:r>
                                                <w:rPr>
                                                  <w:rFonts w:ascii="Cambria Math" w:hAnsi="Cambria Math"/>
                                                </w:rPr>
                                                <m:t>m</m:t>
                                              </m:r>
                                            </m:sub>
                                          </m:sSub>
                                        </m:e>
                                        <m:sup>
                                          <m:r>
                                            <m:rPr>
                                              <m:sty m:val="p"/>
                                            </m:rPr>
                                            <w:rPr>
                                              <w:rFonts w:ascii="Cambria Math" w:hAnsi="Cambria Math"/>
                                            </w:rPr>
                                            <m:t>2</m:t>
                                          </m:r>
                                        </m:sup>
                                      </m:sSup>
                                    </m:num>
                                    <m:den>
                                      <m:r>
                                        <m:rPr>
                                          <m:sty m:val="p"/>
                                        </m:rPr>
                                        <w:rPr>
                                          <w:rFonts w:ascii="Cambria Math" w:hAnsi="Cambria Math"/>
                                        </w:rPr>
                                        <m:t>2</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sSub>
                                            <m:sSubPr>
                                              <m:ctrlPr>
                                                <w:rPr>
                                                  <w:rFonts w:ascii="Cambria Math" w:hAnsi="Cambria Math"/>
                                                </w:rPr>
                                              </m:ctrlPr>
                                            </m:sSubPr>
                                            <m:e>
                                              <m:r>
                                                <w:rPr>
                                                  <w:rFonts w:ascii="Cambria Math" w:hAnsi="Cambria Math"/>
                                                </w:rPr>
                                                <m:t>ϕ</m:t>
                                              </m:r>
                                            </m:e>
                                            <m:sub>
                                              <m:r>
                                                <w:rPr>
                                                  <w:rFonts w:ascii="Cambria Math" w:hAnsi="Cambria Math"/>
                                                </w:rPr>
                                                <m:t>m</m:t>
                                              </m:r>
                                            </m:sub>
                                          </m:sSub>
                                        </m:num>
                                        <m:den>
                                          <m:r>
                                            <m:rPr>
                                              <m:sty m:val="p"/>
                                            </m:rPr>
                                            <w:rPr>
                                              <w:rFonts w:ascii="Cambria Math" w:hAnsi="Cambria Math"/>
                                            </w:rPr>
                                            <m:t>2</m:t>
                                          </m:r>
                                        </m:den>
                                      </m:f>
                                    </m:e>
                                  </m:d>
                                </m:e>
                                <m:sup>
                                  <m:r>
                                    <m:rPr>
                                      <m:sty m:val="p"/>
                                    </m:rPr>
                                    <w:rPr>
                                      <w:rFonts w:ascii="Cambria Math" w:hAnsi="Cambria Math"/>
                                    </w:rPr>
                                    <m:t>2</m:t>
                                  </m:r>
                                </m:sup>
                              </m:sSup>
                            </m:e>
                          </m:d>
                        </m:e>
                      </m:func>
                    </m:e>
                  </m:func>
                </m:e>
                <m:e>
                  <m:r>
                    <w:rPr>
                      <w:rFonts w:ascii="Cambria Math" w:hAnsi="Cambria Math"/>
                    </w:rPr>
                    <m:t>z</m:t>
                  </m:r>
                  <m:r>
                    <m:rPr>
                      <m:sty m:val="p"/>
                    </m:rPr>
                    <w:rPr>
                      <w:rFonts w:ascii="Cambria Math" w:hAnsi="Cambria Math"/>
                    </w:rPr>
                    <m:t>&lt;0</m:t>
                  </m:r>
                </m:e>
              </m:mr>
              <m:mr>
                <m:e>
                  <m:r>
                    <m:rPr>
                      <m:sty m:val="p"/>
                    </m:rPr>
                    <w:rPr>
                      <w:rFonts w:ascii="Cambria Math" w:hAnsi="Cambria Math"/>
                    </w:rPr>
                    <m:t xml:space="preserve">-5 </m:t>
                  </m:r>
                  <m:r>
                    <w:rPr>
                      <w:rFonts w:ascii="Cambria Math" w:hAnsi="Cambria Math"/>
                    </w:rPr>
                    <m:t>z</m:t>
                  </m:r>
                </m:e>
                <m:e>
                  <m:r>
                    <w:rPr>
                      <w:rFonts w:ascii="Cambria Math" w:hAnsi="Cambria Math"/>
                    </w:rPr>
                    <m:t>z</m:t>
                  </m:r>
                  <m:r>
                    <m:rPr>
                      <m:sty m:val="p"/>
                    </m:rPr>
                    <w:rPr>
                      <w:rFonts w:ascii="Cambria Math" w:hAnsi="Cambria Math"/>
                    </w:rPr>
                    <m:t>≥0</m:t>
                  </m:r>
                </m:e>
              </m:mr>
            </m:m>
          </m:e>
        </m:d>
      </m:oMath>
      <w:r>
        <w:tab/>
      </w:r>
      <w:r w:rsidR="001219CF">
        <w:t>(4-</w:t>
      </w:r>
      <w:r w:rsidR="00587B4D">
        <w:t>99</w:t>
      </w:r>
      <w:r w:rsidR="001219CF">
        <w:t>)</w:t>
      </w:r>
    </w:p>
    <w:p w14:paraId="264831A1" w14:textId="77777777" w:rsidR="00941B43" w:rsidRDefault="00941B43" w:rsidP="00F60077"/>
    <w:p w14:paraId="3AA4C754" w14:textId="77777777" w:rsidR="005F3AE6" w:rsidRDefault="009248BA" w:rsidP="00F60077">
      <w:pPr>
        <w:pStyle w:val="Heading4"/>
      </w:pPr>
      <w:r>
        <w:t>Resistance Approach for Estimating Volatilization Flux from Soil</w:t>
      </w:r>
    </w:p>
    <w:p w14:paraId="5E7FB330" w14:textId="3CFD4D2C" w:rsidR="005F3AE6" w:rsidRDefault="0011216D" w:rsidP="00F60077">
      <w:r w:rsidRPr="00261792">
        <w:t xml:space="preserve">To calculate the volatilization flux from the soil, a resistance-type approach is used.  For pre-plant pesticides and time periods just after emergence and post-harvest, transport by volatilization from plant surfaces is much less than vapor phase transport by other mechanisms. When plant leaves are not a significant source or sink of pesticide vapor, the resistances for the whole plant compartment </w:t>
      </w:r>
      <w:r w:rsidR="00A77ACE" w:rsidRPr="00261792">
        <w:t>is</w:t>
      </w:r>
      <w:r w:rsidRPr="00261792">
        <w:t xml:space="preserve"> estimated as follows (Mehlenbacher and Whitfield</w:t>
      </w:r>
      <w:r w:rsidR="009E1723">
        <w:t>,</w:t>
      </w:r>
      <w:r w:rsidRPr="00261792">
        <w:t xml:space="preserve"> 1977):</w:t>
      </w:r>
    </w:p>
    <w:p w14:paraId="5C867264" w14:textId="77777777" w:rsidR="00E9460B" w:rsidRDefault="00E9460B" w:rsidP="00F60077"/>
    <w:p w14:paraId="640A11D3" w14:textId="77777777" w:rsidR="00920E34" w:rsidRPr="00261792" w:rsidRDefault="00920E34" w:rsidP="00F60077"/>
    <w:p w14:paraId="715AC03D" w14:textId="2CDF4544" w:rsidR="005F3AE6" w:rsidRDefault="007928E9" w:rsidP="00E9460B">
      <w:pPr>
        <w:tabs>
          <w:tab w:val="center" w:pos="4320"/>
          <w:tab w:val="right" w:pos="9360"/>
        </w:tabs>
        <w:rPr>
          <w:rFonts w:eastAsiaTheme="minorEastAsia"/>
        </w:rPr>
      </w:pPr>
      <w:r>
        <w:rPr>
          <w:rFonts w:eastAsiaTheme="minorEastAsia"/>
        </w:rPr>
        <w:tab/>
      </w:r>
      <m:oMath>
        <m:nary>
          <m:naryPr>
            <m:chr m:val="∑"/>
            <m:limLoc m:val="undOvr"/>
            <m:subHide m:val="1"/>
            <m:supHide m:val="1"/>
            <m:ctrlPr>
              <w:rPr>
                <w:rFonts w:ascii="Cambria Math" w:hAnsi="Cambria Math"/>
              </w:rPr>
            </m:ctrlPr>
          </m:naryPr>
          <m:sub/>
          <m:sup/>
          <m:e>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bd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pc</m:t>
                </m:r>
              </m:sub>
            </m:sSub>
          </m:e>
        </m:nary>
      </m:oMath>
      <w:r w:rsidR="00975565">
        <w:rPr>
          <w:rFonts w:eastAsiaTheme="minorEastAsia"/>
        </w:rPr>
        <w:tab/>
        <w:t xml:space="preserve"> </w:t>
      </w:r>
      <w:r w:rsidR="001A6F5B">
        <w:rPr>
          <w:rFonts w:eastAsiaTheme="minorEastAsia"/>
        </w:rPr>
        <w:t>(4-</w:t>
      </w:r>
      <w:r w:rsidR="00587B4D">
        <w:rPr>
          <w:rFonts w:eastAsiaTheme="minorEastAsia"/>
        </w:rPr>
        <w:t>100</w:t>
      </w:r>
      <w:r w:rsidR="001A6F5B">
        <w:rPr>
          <w:rFonts w:eastAsiaTheme="minorEastAsia"/>
        </w:rPr>
        <w:t>)</w:t>
      </w:r>
    </w:p>
    <w:p w14:paraId="0C70FA81" w14:textId="77777777" w:rsidR="00E9460B" w:rsidRDefault="00E9460B" w:rsidP="00E9460B">
      <w:pPr>
        <w:tabs>
          <w:tab w:val="center" w:pos="4320"/>
          <w:tab w:val="right" w:pos="9360"/>
        </w:tabs>
        <w:rPr>
          <w:rFonts w:eastAsiaTheme="minorEastAsia"/>
        </w:rPr>
      </w:pPr>
    </w:p>
    <w:p w14:paraId="418DD647" w14:textId="77777777" w:rsidR="007928E9" w:rsidRDefault="00261792" w:rsidP="00F60077">
      <w:r>
        <w:t>W</w:t>
      </w:r>
      <w:r w:rsidR="007928E9">
        <w:t>here</w:t>
      </w:r>
    </w:p>
    <w:p w14:paraId="79622DD8" w14:textId="77777777" w:rsidR="005F3AE6" w:rsidRDefault="007928E9" w:rsidP="00E9460B">
      <w:pPr>
        <w:tabs>
          <w:tab w:val="left" w:pos="360"/>
          <w:tab w:val="right" w:pos="9360"/>
        </w:tabs>
      </w:pPr>
      <w:r>
        <w:tab/>
      </w:r>
      <m:oMath>
        <m:sSub>
          <m:sSubPr>
            <m:ctrlPr>
              <w:rPr>
                <w:rFonts w:ascii="Cambria Math" w:hAnsi="Cambria Math"/>
              </w:rPr>
            </m:ctrlPr>
          </m:sSubPr>
          <m:e>
            <m:r>
              <w:rPr>
                <w:rFonts w:ascii="Cambria Math" w:hAnsi="Cambria Math"/>
              </w:rPr>
              <m:t>R</m:t>
            </m:r>
          </m:e>
          <m:sub>
            <m:r>
              <w:rPr>
                <w:rFonts w:ascii="Cambria Math" w:hAnsi="Cambria Math"/>
              </w:rPr>
              <m:t>bd</m:t>
            </m:r>
          </m:sub>
        </m:sSub>
        <m:r>
          <m:rPr>
            <m:sty m:val="p"/>
          </m:rPr>
          <w:rPr>
            <w:rFonts w:ascii="Cambria Math" w:hAnsi="Cambria Math"/>
          </w:rPr>
          <m:t>=</m:t>
        </m:r>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a</m:t>
                </m:r>
              </m:sub>
            </m:sSub>
          </m:den>
        </m:f>
      </m:oMath>
      <w:r>
        <w:t xml:space="preserve"> </w:t>
      </w:r>
      <w:r>
        <w:tab/>
      </w:r>
      <w:r w:rsidR="00587B4D">
        <w:t>(4-101</w:t>
      </w:r>
      <w:r w:rsidRPr="007928E9">
        <w:t>)</w:t>
      </w:r>
    </w:p>
    <w:p w14:paraId="46859F52" w14:textId="1E7D93D0" w:rsidR="005F3AE6" w:rsidRDefault="007928E9" w:rsidP="00E9460B">
      <w:pPr>
        <w:tabs>
          <w:tab w:val="left" w:pos="360"/>
          <w:tab w:val="left" w:pos="990"/>
          <w:tab w:val="right" w:pos="9360"/>
        </w:tabs>
      </w:pPr>
      <w:r>
        <w:tab/>
      </w:r>
      <m:oMath>
        <m:sSub>
          <m:sSubPr>
            <m:ctrlPr>
              <w:rPr>
                <w:rFonts w:ascii="Cambria Math" w:hAnsi="Cambria Math"/>
              </w:rPr>
            </m:ctrlPr>
          </m:sSubPr>
          <m:e>
            <m:r>
              <w:rPr>
                <w:rFonts w:ascii="Cambria Math" w:hAnsi="Cambria Math"/>
              </w:rPr>
              <m:t>R</m:t>
            </m:r>
          </m:e>
          <m:sub>
            <m:r>
              <w:rPr>
                <w:rFonts w:ascii="Cambria Math" w:hAnsi="Cambria Math"/>
              </w:rPr>
              <m:t>pc</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D</m:t>
            </m:r>
          </m:sub>
          <m:sup>
            <m:sSub>
              <m:sSubPr>
                <m:ctrlPr>
                  <w:rPr>
                    <w:rFonts w:ascii="Cambria Math" w:hAnsi="Cambria Math"/>
                  </w:rPr>
                </m:ctrlPr>
              </m:sSubPr>
              <m:e>
                <m:r>
                  <w:rPr>
                    <w:rFonts w:ascii="Cambria Math" w:hAnsi="Cambria Math"/>
                  </w:rPr>
                  <m:t>z</m:t>
                </m:r>
              </m:e>
              <m:sub>
                <m:r>
                  <w:rPr>
                    <w:rFonts w:ascii="Cambria Math" w:hAnsi="Cambria Math"/>
                  </w:rPr>
                  <m:t>ch</m:t>
                </m:r>
              </m:sub>
            </m:sSub>
          </m:sup>
          <m:e>
            <m:f>
              <m:fPr>
                <m:ctrlPr>
                  <w:rPr>
                    <w:rFonts w:ascii="Cambria Math" w:hAnsi="Cambria Math"/>
                  </w:rPr>
                </m:ctrlPr>
              </m:fPr>
              <m:num>
                <m:r>
                  <w:rPr>
                    <w:rFonts w:ascii="Cambria Math" w:hAnsi="Cambria Math"/>
                  </w:rPr>
                  <m:t>dz</m:t>
                </m:r>
              </m:num>
              <m:den>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den>
            </m:f>
          </m:e>
        </m:nary>
      </m:oMath>
      <w:r>
        <w:t xml:space="preserve"> </w:t>
      </w:r>
      <w:r>
        <w:tab/>
      </w:r>
      <w:r w:rsidR="00587B4D">
        <w:t>(4-102</w:t>
      </w:r>
      <w:r w:rsidRPr="007928E9">
        <w:t>)</w:t>
      </w:r>
    </w:p>
    <w:p w14:paraId="0F3DDD57" w14:textId="77777777" w:rsidR="005F3AE6" w:rsidRDefault="005F3AE6" w:rsidP="00F60077"/>
    <w:p w14:paraId="53611032" w14:textId="77777777" w:rsidR="005F3AE6" w:rsidRDefault="00B9088C" w:rsidP="00F60077">
      <w:r>
        <w:t xml:space="preserve"> </w:t>
      </w:r>
      <w:r w:rsidRPr="00B9088C">
        <w:rPr>
          <w:rFonts w:ascii="Symbol" w:hAnsi="Symbol"/>
        </w:rPr>
        <w:t></w:t>
      </w:r>
      <w:r>
        <w:t>R = total vertical transfer resistance (day</w:t>
      </w:r>
      <w:r w:rsidR="00C02AD3">
        <w:t xml:space="preserve"> </w:t>
      </w:r>
      <w:r>
        <w:t>cm</w:t>
      </w:r>
      <w:r w:rsidR="00C02AD3" w:rsidRPr="00C02AD3">
        <w:rPr>
          <w:vertAlign w:val="superscript"/>
        </w:rPr>
        <w:t>-1</w:t>
      </w:r>
      <w:r>
        <w:t>)</w:t>
      </w:r>
    </w:p>
    <w:p w14:paraId="4DB733D7" w14:textId="77777777" w:rsidR="005F3AE6" w:rsidRDefault="00B9088C" w:rsidP="00F60077">
      <w:r>
        <w:t>R</w:t>
      </w:r>
      <w:r w:rsidRPr="00B9088C">
        <w:rPr>
          <w:vertAlign w:val="subscript"/>
        </w:rPr>
        <w:t>bd</w:t>
      </w:r>
      <w:r>
        <w:t xml:space="preserve"> = boundary layer resistance (</w:t>
      </w:r>
      <w:r w:rsidR="00C02AD3">
        <w:t>day cm</w:t>
      </w:r>
      <w:r w:rsidR="00C02AD3" w:rsidRPr="00C02AD3">
        <w:rPr>
          <w:vertAlign w:val="superscript"/>
        </w:rPr>
        <w:t>-1</w:t>
      </w:r>
      <w:r>
        <w:t>)</w:t>
      </w:r>
    </w:p>
    <w:p w14:paraId="084CAB9B" w14:textId="77777777" w:rsidR="005F3AE6" w:rsidRDefault="00B9088C" w:rsidP="00F60077">
      <w:r>
        <w:t>R</w:t>
      </w:r>
      <w:r w:rsidRPr="00B9088C">
        <w:rPr>
          <w:vertAlign w:val="subscript"/>
        </w:rPr>
        <w:t>pc</w:t>
      </w:r>
      <w:r>
        <w:t xml:space="preserve"> = plant canopy resistance (</w:t>
      </w:r>
      <w:r w:rsidR="00C02AD3">
        <w:t>day cm</w:t>
      </w:r>
      <w:r w:rsidR="00C02AD3" w:rsidRPr="00C02AD3">
        <w:rPr>
          <w:vertAlign w:val="superscript"/>
        </w:rPr>
        <w:t>-1</w:t>
      </w:r>
      <w:r>
        <w:t>)</w:t>
      </w:r>
    </w:p>
    <w:p w14:paraId="00600D63" w14:textId="77777777" w:rsidR="005F3AE6" w:rsidRDefault="005F3AE6" w:rsidP="00F60077"/>
    <w:p w14:paraId="7FEE4BA7" w14:textId="77777777" w:rsidR="005F3AE6" w:rsidRDefault="00E90D10" w:rsidP="00F60077">
      <w:r>
        <w:t>The flux is then calculated as</w:t>
      </w:r>
      <w:r w:rsidR="009E1723">
        <w:t xml:space="preserve"> follows</w:t>
      </w:r>
      <w:r w:rsidR="00DE577D">
        <w:t>:</w:t>
      </w:r>
    </w:p>
    <w:p w14:paraId="73D94AD0" w14:textId="77777777" w:rsidR="005F3AE6" w:rsidRDefault="007928E9" w:rsidP="00E9460B">
      <w:pPr>
        <w:tabs>
          <w:tab w:val="center" w:pos="4320"/>
          <w:tab w:val="right" w:pos="927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pc</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g</m:t>
                </m:r>
                <m:r>
                  <m:rPr>
                    <m:sty m:val="p"/>
                  </m:rPr>
                  <w:rPr>
                    <w:rFonts w:ascii="Cambria Math" w:hAnsi="Cambria Math"/>
                  </w:rPr>
                  <m:t>,</m:t>
                </m:r>
                <m:r>
                  <w:rPr>
                    <w:rFonts w:ascii="Cambria Math" w:hAnsi="Cambria Math"/>
                  </w:rPr>
                  <m:t>l</m:t>
                </m:r>
              </m:sub>
            </m:sSub>
          </m:num>
          <m:den>
            <m:nary>
              <m:naryPr>
                <m:chr m:val="∑"/>
                <m:limLoc m:val="undOvr"/>
                <m:subHide m:val="1"/>
                <m:supHide m:val="1"/>
                <m:ctrlPr>
                  <w:rPr>
                    <w:rFonts w:ascii="Cambria Math" w:hAnsi="Cambria Math"/>
                  </w:rPr>
                </m:ctrlPr>
              </m:naryPr>
              <m:sub/>
              <m:sup/>
              <m:e>
                <m:r>
                  <w:rPr>
                    <w:rFonts w:ascii="Cambria Math" w:hAnsi="Cambria Math"/>
                  </w:rPr>
                  <m:t>R</m:t>
                </m:r>
              </m:e>
            </m:nary>
          </m:den>
        </m:f>
        <m:r>
          <m:rPr>
            <m:sty m:val="p"/>
          </m:rPr>
          <w:rPr>
            <w:rFonts w:ascii="Cambria Math" w:eastAsiaTheme="minorEastAsia" w:hAnsi="Cambria Math"/>
          </w:rPr>
          <m:t xml:space="preserve"> </m:t>
        </m:r>
      </m:oMath>
      <w:r>
        <w:rPr>
          <w:rFonts w:eastAsiaTheme="minorEastAsia"/>
        </w:rPr>
        <w:tab/>
        <w:t>(</w:t>
      </w:r>
      <w:r w:rsidR="001A6F5B">
        <w:rPr>
          <w:rFonts w:eastAsiaTheme="minorEastAsia"/>
        </w:rPr>
        <w:t>4-</w:t>
      </w:r>
      <w:r w:rsidR="00587B4D">
        <w:rPr>
          <w:rFonts w:eastAsiaTheme="minorEastAsia"/>
        </w:rPr>
        <w:t>103</w:t>
      </w:r>
      <w:r w:rsidR="001A6F5B">
        <w:rPr>
          <w:rFonts w:eastAsiaTheme="minorEastAsia"/>
        </w:rPr>
        <w:t>)</w:t>
      </w:r>
    </w:p>
    <w:p w14:paraId="7218139B" w14:textId="77777777" w:rsidR="005F3AE6" w:rsidRDefault="005F3AE6" w:rsidP="00F60077"/>
    <w:p w14:paraId="20B51FDD" w14:textId="77777777" w:rsidR="005F3AE6" w:rsidRDefault="00E90D10" w:rsidP="00F60077">
      <w:r>
        <w:t>Where J</w:t>
      </w:r>
      <w:r w:rsidRPr="00E90D10">
        <w:rPr>
          <w:vertAlign w:val="subscript"/>
        </w:rPr>
        <w:t>pc</w:t>
      </w:r>
      <w:r>
        <w:t xml:space="preserve"> = volatilization flux from plant canopy (g cm</w:t>
      </w:r>
      <w:r w:rsidRPr="00E90D10">
        <w:rPr>
          <w:vertAlign w:val="superscript"/>
        </w:rPr>
        <w:t>-2</w:t>
      </w:r>
      <w:r>
        <w:t xml:space="preserve"> day</w:t>
      </w:r>
      <w:r w:rsidRPr="00E90D10">
        <w:rPr>
          <w:vertAlign w:val="superscript"/>
        </w:rPr>
        <w:t>-1</w:t>
      </w:r>
      <w:r>
        <w:t>)</w:t>
      </w:r>
    </w:p>
    <w:p w14:paraId="5F94332E" w14:textId="77777777" w:rsidR="005F3AE6" w:rsidRDefault="00E90D10" w:rsidP="00F60077">
      <w:r>
        <w:tab/>
        <w:t>C</w:t>
      </w:r>
      <w:r w:rsidRPr="00E90D10">
        <w:rPr>
          <w:vertAlign w:val="subscript"/>
        </w:rPr>
        <w:t xml:space="preserve">g,l </w:t>
      </w:r>
      <w:r>
        <w:t>= pesticide vapor concentration in top soil layer (g cm</w:t>
      </w:r>
      <w:r w:rsidRPr="00E90D10">
        <w:rPr>
          <w:vertAlign w:val="superscript"/>
        </w:rPr>
        <w:t>-3</w:t>
      </w:r>
      <w:r>
        <w:t>)</w:t>
      </w:r>
    </w:p>
    <w:p w14:paraId="537C5A01" w14:textId="77777777" w:rsidR="005F3AE6" w:rsidRDefault="005F3AE6" w:rsidP="00F60077"/>
    <w:p w14:paraId="6495C096" w14:textId="77777777" w:rsidR="005F3AE6" w:rsidRDefault="00DE577D" w:rsidP="00F60077">
      <w:r>
        <w:lastRenderedPageBreak/>
        <w:t>If the plant canopy acts as a significant source or sink, another approach should be taken, as described in the following section.</w:t>
      </w:r>
      <w:r w:rsidR="00294A1A">
        <w:t xml:space="preserve"> </w:t>
      </w:r>
    </w:p>
    <w:p w14:paraId="600A2DBB" w14:textId="77777777" w:rsidR="005F3AE6" w:rsidRDefault="00DE577D" w:rsidP="00F60077">
      <w:pPr>
        <w:pStyle w:val="Heading4"/>
      </w:pPr>
      <w:r>
        <w:t>Volatilization Flux from Plant Surfaces</w:t>
      </w:r>
    </w:p>
    <w:p w14:paraId="018946B7" w14:textId="77777777" w:rsidR="005F3AE6" w:rsidRDefault="007A1982" w:rsidP="00F60077">
      <w:r>
        <w:t xml:space="preserve">Based on Stamper et al. (1979), </w:t>
      </w:r>
      <w:r w:rsidR="00321F32">
        <w:t xml:space="preserve">PRZM3 uses </w:t>
      </w:r>
      <w:r w:rsidR="00F65A3C">
        <w:t xml:space="preserve">first-order kinetics </w:t>
      </w:r>
      <w:r w:rsidR="00321F32">
        <w:t>to calculate volatilization flux from plant leaf surfaces</w:t>
      </w:r>
      <w:r w:rsidR="00F65A3C">
        <w:t xml:space="preserve">, </w:t>
      </w:r>
      <w:r>
        <w:t xml:space="preserve">where the user </w:t>
      </w:r>
      <w:r w:rsidR="00F65A3C">
        <w:t>input</w:t>
      </w:r>
      <w:r w:rsidR="00E87A29">
        <w:t>s</w:t>
      </w:r>
      <w:r>
        <w:t xml:space="preserve"> a first-order rate constant for volatilization.  </w:t>
      </w:r>
      <w:r w:rsidR="00321F32">
        <w:t>T</w:t>
      </w:r>
      <w:r w:rsidR="00F65A3C">
        <w:t>he</w:t>
      </w:r>
      <w:r>
        <w:t xml:space="preserve"> plant leaf volatilization </w:t>
      </w:r>
      <w:r w:rsidR="00A77ACE">
        <w:t>is</w:t>
      </w:r>
      <w:r>
        <w:t xml:space="preserve"> estimated as</w:t>
      </w:r>
      <w:r w:rsidR="009E1723">
        <w:t xml:space="preserve"> follows</w:t>
      </w:r>
      <w:r>
        <w:t>:</w:t>
      </w:r>
    </w:p>
    <w:p w14:paraId="0A6A7D8D" w14:textId="4C45341A" w:rsidR="005F3AE6" w:rsidRDefault="007928E9" w:rsidP="00E9460B">
      <w:pPr>
        <w:tabs>
          <w:tab w:val="center" w:pos="4320"/>
          <w:tab w:val="right" w:pos="927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pl</m:t>
            </m:r>
          </m:sub>
        </m:sSub>
        <m:r>
          <m:rPr>
            <m:sty m:val="p"/>
          </m:rPr>
          <w:rPr>
            <w:rFonts w:ascii="Cambria Math" w:hAnsi="Cambria Math"/>
          </w:rPr>
          <m:t>=</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f</m:t>
            </m:r>
          </m:sub>
        </m:sSub>
        <m:r>
          <m:rPr>
            <m:sty m:val="p"/>
          </m:rPr>
          <w:rPr>
            <w:rFonts w:ascii="Cambria Math" w:hAnsi="Cambria Math"/>
          </w:rPr>
          <m:t xml:space="preserve">= </m:t>
        </m:r>
        <m:nary>
          <m:naryPr>
            <m:limLoc m:val="subSup"/>
            <m:ctrlPr>
              <w:rPr>
                <w:rFonts w:ascii="Cambria Math" w:hAnsi="Cambria Math"/>
              </w:rPr>
            </m:ctrlPr>
          </m:naryPr>
          <m:sub>
            <m:r>
              <m:rPr>
                <m:sty m:val="p"/>
              </m:rPr>
              <w:rPr>
                <w:rFonts w:ascii="Cambria Math" w:hAnsi="Cambria Math"/>
              </w:rPr>
              <m:t>0.5</m:t>
            </m:r>
            <m:sSub>
              <m:sSubPr>
                <m:ctrlPr>
                  <w:rPr>
                    <w:rFonts w:ascii="Cambria Math" w:hAnsi="Cambria Math"/>
                  </w:rPr>
                </m:ctrlPr>
              </m:sSubPr>
              <m:e>
                <m:r>
                  <w:rPr>
                    <w:rFonts w:ascii="Cambria Math" w:hAnsi="Cambria Math"/>
                  </w:rPr>
                  <m:t>z</m:t>
                </m:r>
              </m:e>
              <m:sub>
                <m:r>
                  <w:rPr>
                    <w:rFonts w:ascii="Cambria Math" w:hAnsi="Cambria Math"/>
                  </w:rPr>
                  <m:t>ch</m:t>
                </m:r>
              </m:sub>
            </m:sSub>
          </m:sub>
          <m:sup>
            <m:sSub>
              <m:sSubPr>
                <m:ctrlPr>
                  <w:rPr>
                    <w:rFonts w:ascii="Cambria Math" w:hAnsi="Cambria Math"/>
                  </w:rPr>
                </m:ctrlPr>
              </m:sSubPr>
              <m:e>
                <m:r>
                  <w:rPr>
                    <w:rFonts w:ascii="Cambria Math" w:hAnsi="Cambria Math"/>
                  </w:rPr>
                  <m:t>z</m:t>
                </m:r>
              </m:e>
              <m:sub>
                <m:r>
                  <w:rPr>
                    <w:rFonts w:ascii="Cambria Math" w:hAnsi="Cambria Math"/>
                  </w:rPr>
                  <m:t>ch</m:t>
                </m:r>
              </m:sub>
            </m:sSub>
          </m:sup>
          <m:e>
            <m:r>
              <m:rPr>
                <m:sty m:val="p"/>
              </m:rPr>
              <w:rPr>
                <w:rFonts w:ascii="Cambria Math" w:hAnsi="Cambria Math"/>
              </w:rPr>
              <m:t xml:space="preserve">  </m:t>
            </m:r>
            <m:f>
              <m:fPr>
                <m:ctrlPr>
                  <w:rPr>
                    <w:rFonts w:ascii="Cambria Math" w:hAnsi="Cambria Math"/>
                  </w:rPr>
                </m:ctrlPr>
              </m:fPr>
              <m:num>
                <m:r>
                  <w:rPr>
                    <w:rFonts w:ascii="Cambria Math" w:hAnsi="Cambria Math"/>
                  </w:rPr>
                  <m:t>dz</m:t>
                </m:r>
              </m:num>
              <m:den>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den>
            </m:f>
          </m:e>
        </m:nary>
      </m:oMath>
      <w:r w:rsidR="00F412C3" w:rsidDel="00F412C3">
        <w:rPr>
          <w:rFonts w:eastAsiaTheme="minorEastAsia"/>
        </w:rPr>
        <w:t xml:space="preserve"> </w:t>
      </w:r>
      <w:r>
        <w:rPr>
          <w:rFonts w:eastAsiaTheme="minorEastAsia"/>
        </w:rPr>
        <w:tab/>
      </w:r>
      <w:r w:rsidR="001A6F5B">
        <w:rPr>
          <w:rFonts w:eastAsiaTheme="minorEastAsia"/>
        </w:rPr>
        <w:t>(4-</w:t>
      </w:r>
      <w:r w:rsidR="00587B4D">
        <w:rPr>
          <w:rFonts w:eastAsiaTheme="minorEastAsia"/>
        </w:rPr>
        <w:t>104</w:t>
      </w:r>
      <w:r w:rsidR="001A6F5B">
        <w:rPr>
          <w:rFonts w:eastAsiaTheme="minorEastAsia"/>
        </w:rPr>
        <w:t>)</w:t>
      </w:r>
    </w:p>
    <w:p w14:paraId="325F3E00" w14:textId="77777777" w:rsidR="005F3AE6" w:rsidRDefault="005F3AE6" w:rsidP="00F60077"/>
    <w:p w14:paraId="0ADA58B0" w14:textId="77777777" w:rsidR="005F3AE6" w:rsidRDefault="002103F7" w:rsidP="00F60077">
      <w:r>
        <w:t xml:space="preserve">  Where J</w:t>
      </w:r>
      <w:r w:rsidRPr="002103F7">
        <w:rPr>
          <w:vertAlign w:val="subscript"/>
        </w:rPr>
        <w:t>pl</w:t>
      </w:r>
      <w:r>
        <w:t xml:space="preserve"> = volatilization flux from the leaf (g cm</w:t>
      </w:r>
      <w:r w:rsidRPr="002103F7">
        <w:rPr>
          <w:vertAlign w:val="superscript"/>
        </w:rPr>
        <w:t>-2</w:t>
      </w:r>
      <w:r>
        <w:t xml:space="preserve"> day</w:t>
      </w:r>
      <w:r w:rsidRPr="002103F7">
        <w:rPr>
          <w:vertAlign w:val="superscript"/>
        </w:rPr>
        <w:t>-1</w:t>
      </w:r>
      <w:r>
        <w:t>)</w:t>
      </w:r>
    </w:p>
    <w:p w14:paraId="75890920" w14:textId="77777777" w:rsidR="005F3AE6" w:rsidRDefault="002103F7" w:rsidP="00F60077">
      <w:r>
        <w:tab/>
        <w:t>M = foliar pesticide mass (g cm</w:t>
      </w:r>
      <w:r w:rsidRPr="002103F7">
        <w:rPr>
          <w:vertAlign w:val="superscript"/>
        </w:rPr>
        <w:t>-2</w:t>
      </w:r>
      <w:r>
        <w:t>)</w:t>
      </w:r>
    </w:p>
    <w:p w14:paraId="25300720" w14:textId="77777777" w:rsidR="005F3AE6" w:rsidRDefault="002103F7" w:rsidP="00F60077">
      <w:r>
        <w:tab/>
        <w:t>K</w:t>
      </w:r>
      <w:r w:rsidRPr="002103F7">
        <w:rPr>
          <w:vertAlign w:val="subscript"/>
        </w:rPr>
        <w:t>f</w:t>
      </w:r>
      <w:r>
        <w:t xml:space="preserve"> = first-order volatilization rate (day</w:t>
      </w:r>
      <w:r w:rsidRPr="002103F7">
        <w:rPr>
          <w:vertAlign w:val="superscript"/>
        </w:rPr>
        <w:t>-1</w:t>
      </w:r>
      <w:r>
        <w:t>)</w:t>
      </w:r>
    </w:p>
    <w:p w14:paraId="3E8E2779" w14:textId="77777777" w:rsidR="005F3AE6" w:rsidRDefault="005F3AE6" w:rsidP="00F60077"/>
    <w:p w14:paraId="6E8D266B" w14:textId="77777777" w:rsidR="005F3AE6" w:rsidRDefault="00294A1A" w:rsidP="00F60077">
      <w:r>
        <w:t xml:space="preserve">The average pesticide concentration in the plant canopy </w:t>
      </w:r>
      <w:r w:rsidR="00A77ACE">
        <w:t>is also</w:t>
      </w:r>
      <w:r w:rsidR="00E46F2D">
        <w:t xml:space="preserve"> </w:t>
      </w:r>
      <w:r>
        <w:t>es</w:t>
      </w:r>
      <w:r w:rsidR="00FF07D3">
        <w:t>timated</w:t>
      </w:r>
      <w:r>
        <w:t>:</w:t>
      </w:r>
    </w:p>
    <w:p w14:paraId="3807D26E" w14:textId="77777777" w:rsidR="00920E34" w:rsidRDefault="00920E34" w:rsidP="00F60077"/>
    <w:p w14:paraId="1F208DAB" w14:textId="77777777" w:rsidR="005F3AE6" w:rsidRDefault="007928E9" w:rsidP="00E9460B">
      <w:pPr>
        <w:tabs>
          <w:tab w:val="center" w:pos="4320"/>
          <w:tab w:val="right" w:pos="9360"/>
        </w:tabs>
      </w:pPr>
      <w:r>
        <w:rPr>
          <w:rFonts w:eastAsiaTheme="minorEastAsia"/>
        </w:rPr>
        <w:tab/>
      </w:r>
      <m:oMath>
        <m:sSubSup>
          <m:sSubSupPr>
            <m:ctrlPr>
              <w:rPr>
                <w:rFonts w:ascii="Cambria Math" w:hAnsi="Cambria Math"/>
              </w:rPr>
            </m:ctrlPr>
          </m:sSubSupPr>
          <m:e>
            <m:r>
              <w:rPr>
                <w:rFonts w:ascii="Cambria Math" w:hAnsi="Cambria Math"/>
              </w:rPr>
              <m:t>C</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J</m:t>
            </m:r>
          </m:e>
          <m:sub>
            <m:r>
              <w:rPr>
                <w:rFonts w:ascii="Cambria Math" w:hAnsi="Cambria Math"/>
              </w:rPr>
              <m:t>pc</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pl</m:t>
            </m:r>
          </m:sub>
        </m:sSub>
        <m:r>
          <m:rPr>
            <m:sty m:val="p"/>
          </m:rPr>
          <w:rPr>
            <w:rFonts w:ascii="Cambria Math" w:hAnsi="Cambria Math"/>
          </w:rPr>
          <m:t xml:space="preserve"> ] </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R</m:t>
                </m:r>
              </m:e>
              <m:sub>
                <m:r>
                  <m:rPr>
                    <m:sty m:val="p"/>
                  </m:rPr>
                  <w:rPr>
                    <w:rFonts w:ascii="Cambria Math" w:hAnsi="Cambria Math"/>
                  </w:rPr>
                  <m:t>0.5</m:t>
                </m:r>
              </m:sub>
            </m:sSub>
          </m:e>
        </m:nary>
      </m:oMath>
      <w:r w:rsidR="00F412C3" w:rsidDel="00F412C3">
        <w:t xml:space="preserve"> </w:t>
      </w:r>
      <w:r>
        <w:tab/>
      </w:r>
      <w:r w:rsidR="001A6F5B">
        <w:t>(4-</w:t>
      </w:r>
      <w:r w:rsidR="00587B4D">
        <w:t>105</w:t>
      </w:r>
      <w:r w:rsidR="001A6F5B">
        <w:t>)</w:t>
      </w:r>
    </w:p>
    <w:p w14:paraId="3EE7AC71" w14:textId="77777777" w:rsidR="00920E34" w:rsidRDefault="00920E34" w:rsidP="00F60077"/>
    <w:p w14:paraId="58CF444A" w14:textId="77777777" w:rsidR="005F3AE6" w:rsidRDefault="004035CA" w:rsidP="00F60077">
      <w:r>
        <w:t>Where C</w:t>
      </w:r>
      <w:r w:rsidRPr="004035CA">
        <w:rPr>
          <w:vertAlign w:val="subscript"/>
        </w:rPr>
        <w:t>g</w:t>
      </w:r>
      <w:r w:rsidRPr="004035CA">
        <w:rPr>
          <w:vertAlign w:val="superscript"/>
        </w:rPr>
        <w:t xml:space="preserve">* </w:t>
      </w:r>
      <w:r>
        <w:t>= average concentration in air between ground surface and plant canopy height (g cm</w:t>
      </w:r>
      <w:r w:rsidRPr="004035CA">
        <w:rPr>
          <w:vertAlign w:val="superscript"/>
        </w:rPr>
        <w:t>-3</w:t>
      </w:r>
      <w:r>
        <w:t>)</w:t>
      </w:r>
    </w:p>
    <w:p w14:paraId="227BB189" w14:textId="77777777" w:rsidR="005F3AE6" w:rsidRDefault="004035CA" w:rsidP="00F60077">
      <w:r>
        <w:tab/>
      </w:r>
      <w:r w:rsidRPr="004035CA">
        <w:rPr>
          <w:rFonts w:ascii="Symbol" w:hAnsi="Symbol"/>
        </w:rPr>
        <w:t></w:t>
      </w:r>
      <w:r>
        <w:t>R</w:t>
      </w:r>
      <w:r w:rsidRPr="004035CA">
        <w:rPr>
          <w:vertAlign w:val="subscript"/>
        </w:rPr>
        <w:t>0.5</w:t>
      </w:r>
      <w:r>
        <w:t xml:space="preserve"> = canopy resistance </w:t>
      </w:r>
      <w:r w:rsidR="00363C05">
        <w:t>at one half of the</w:t>
      </w:r>
      <w:r>
        <w:t xml:space="preserve"> canopy height to top of </w:t>
      </w:r>
      <w:r w:rsidR="00363C05">
        <w:t xml:space="preserve">the </w:t>
      </w:r>
      <w:r>
        <w:t>canopy</w:t>
      </w:r>
    </w:p>
    <w:p w14:paraId="7E56A8C3" w14:textId="77777777" w:rsidR="00480DFC" w:rsidRDefault="00480DFC" w:rsidP="00F60077">
      <w:bookmarkStart w:id="119" w:name="_Toc365363883"/>
      <w:bookmarkStart w:id="120" w:name="_Toc365363935"/>
      <w:bookmarkStart w:id="121" w:name="_Toc365363993"/>
      <w:bookmarkStart w:id="122" w:name="_Toc365363884"/>
      <w:bookmarkStart w:id="123" w:name="_Toc365363936"/>
      <w:bookmarkStart w:id="124" w:name="_Toc365363994"/>
      <w:bookmarkEnd w:id="119"/>
      <w:bookmarkEnd w:id="120"/>
      <w:bookmarkEnd w:id="121"/>
      <w:bookmarkEnd w:id="122"/>
      <w:bookmarkEnd w:id="123"/>
      <w:bookmarkEnd w:id="124"/>
    </w:p>
    <w:p w14:paraId="5D95326E" w14:textId="77777777" w:rsidR="00480DFC" w:rsidRDefault="00480DFC" w:rsidP="00F60077">
      <w:pPr>
        <w:pStyle w:val="Heading1"/>
      </w:pPr>
      <w:bookmarkStart w:id="125" w:name="_Toc49249812"/>
      <w:r>
        <w:t>Computer Implementation</w:t>
      </w:r>
      <w:bookmarkEnd w:id="125"/>
    </w:p>
    <w:p w14:paraId="3FBC8DE3" w14:textId="0487B2B1" w:rsidR="00FC7536" w:rsidRPr="00480DFC" w:rsidRDefault="00480DFC" w:rsidP="00F60077">
      <w:r>
        <w:t xml:space="preserve">PRZM5 is </w:t>
      </w:r>
      <w:r w:rsidR="00920E34">
        <w:t>written with</w:t>
      </w:r>
      <w:r>
        <w:t xml:space="preserve"> the stan</w:t>
      </w:r>
      <w:r w:rsidR="00920E34">
        <w:t>dards of Fortran 2003.  S</w:t>
      </w:r>
      <w:r w:rsidR="00DD0B65">
        <w:t>ub</w:t>
      </w:r>
      <w:r>
        <w:t>routines</w:t>
      </w:r>
      <w:r w:rsidR="00DD0B65">
        <w:t xml:space="preserve"> have been grouped into modules with intuitive names (e.g., Erosion, Pesticide </w:t>
      </w:r>
      <w:r w:rsidR="00E47928">
        <w:t xml:space="preserve">Application, </w:t>
      </w:r>
      <w:r w:rsidR="00D0246F">
        <w:t>and Irrigation</w:t>
      </w:r>
      <w:r w:rsidR="00E47928">
        <w:t>)</w:t>
      </w:r>
      <w:r w:rsidR="00920E34">
        <w:t>. This should</w:t>
      </w:r>
      <w:r w:rsidR="00DD0B65">
        <w:t xml:space="preserve"> facilitate locating relevant routines during maintenance.</w:t>
      </w:r>
      <w:r>
        <w:t xml:space="preserve"> </w:t>
      </w:r>
      <w:r w:rsidR="00FC7536">
        <w:t>The Main</w:t>
      </w:r>
      <w:r w:rsidR="00E47928">
        <w:t xml:space="preserve"> Program (PRZM5) </w:t>
      </w:r>
      <w:r w:rsidR="00FC7536">
        <w:t xml:space="preserve">is in the file PRZM5.f90.  The main calls the input file read routines (PRZMRD_PRZM5) and then sets up a daily time loop.  The daily time loop reads a line from the meteorological file and then runs a day of the hydrology, plant growth, and transport routines.  Daily output is delivered to a *.zts file, where desired output </w:t>
      </w:r>
      <w:r w:rsidR="009E1723">
        <w:t>is</w:t>
      </w:r>
      <w:r w:rsidR="00FC7536">
        <w:t xml:space="preserve"> specified by the user in the input file.  A file that records run status and errors is created as kecho.prn.  All files are delivered to the default working directory.</w:t>
      </w:r>
    </w:p>
    <w:p w14:paraId="3F9C14D5" w14:textId="77777777" w:rsidR="00E47928" w:rsidRDefault="00E47928" w:rsidP="00F60077"/>
    <w:p w14:paraId="61D80146" w14:textId="77777777" w:rsidR="00BB26CA" w:rsidRDefault="00FC7536" w:rsidP="00F60077">
      <w:r>
        <w:t xml:space="preserve">To run PRZM5, the </w:t>
      </w:r>
      <w:r w:rsidR="00BB26CA">
        <w:t xml:space="preserve">command line </w:t>
      </w:r>
      <w:r>
        <w:t xml:space="preserve">is </w:t>
      </w:r>
      <w:r w:rsidR="00BB26CA">
        <w:t>as follows:</w:t>
      </w:r>
    </w:p>
    <w:p w14:paraId="36B5C8BA" w14:textId="77777777" w:rsidR="00BB26CA" w:rsidRDefault="00BB26CA" w:rsidP="00F60077"/>
    <w:p w14:paraId="76E2496E" w14:textId="77777777" w:rsidR="00BB26CA" w:rsidRDefault="00BB26CA" w:rsidP="00F60077">
      <w:pPr>
        <w:rPr>
          <w:i/>
        </w:rPr>
      </w:pPr>
      <w:r>
        <w:t>prompt&gt; PRZM5.exe</w:t>
      </w:r>
      <w:r w:rsidR="00760F4A">
        <w:rPr>
          <w:i/>
        </w:rPr>
        <w:t xml:space="preserve"> input</w:t>
      </w:r>
      <w:r w:rsidRPr="00BB26CA">
        <w:rPr>
          <w:i/>
        </w:rPr>
        <w:t>filepath</w:t>
      </w:r>
    </w:p>
    <w:p w14:paraId="6227F433" w14:textId="77777777" w:rsidR="00FC7536" w:rsidRPr="00BB26CA" w:rsidRDefault="00FC7536" w:rsidP="00F60077"/>
    <w:p w14:paraId="31D03074" w14:textId="77777777" w:rsidR="00480DFC" w:rsidRDefault="00FC7536" w:rsidP="00F60077">
      <w:r>
        <w:t>Where the</w:t>
      </w:r>
      <w:r w:rsidR="00760F4A">
        <w:rPr>
          <w:i/>
        </w:rPr>
        <w:t xml:space="preserve"> input</w:t>
      </w:r>
      <w:r w:rsidRPr="00FC7536">
        <w:rPr>
          <w:i/>
        </w:rPr>
        <w:t>filepath</w:t>
      </w:r>
      <w:r w:rsidR="00760F4A">
        <w:t xml:space="preserve"> argument is optional.  If </w:t>
      </w:r>
      <w:r w:rsidR="00760F4A" w:rsidRPr="00760F4A">
        <w:rPr>
          <w:i/>
        </w:rPr>
        <w:t>input</w:t>
      </w:r>
      <w:r w:rsidRPr="00760F4A">
        <w:rPr>
          <w:i/>
        </w:rPr>
        <w:t>filepath</w:t>
      </w:r>
      <w:r>
        <w:t xml:space="preserve"> is specified, then </w:t>
      </w:r>
      <w:r w:rsidR="00E47928">
        <w:t xml:space="preserve">it </w:t>
      </w:r>
      <w:r>
        <w:t xml:space="preserve">will be the default path </w:t>
      </w:r>
      <w:r w:rsidR="00B67AC0">
        <w:t>for the</w:t>
      </w:r>
      <w:r>
        <w:t xml:space="preserve"> input file </w:t>
      </w:r>
      <w:r w:rsidR="00E47928">
        <w:t xml:space="preserve">and </w:t>
      </w:r>
      <w:r>
        <w:t xml:space="preserve">where the output </w:t>
      </w:r>
      <w:r w:rsidR="00B67AC0">
        <w:t>will be</w:t>
      </w:r>
      <w:r>
        <w:t xml:space="preserve"> delivered.  If unspecified, then the default working directory is used.</w:t>
      </w:r>
      <w:r w:rsidR="00760F4A">
        <w:t xml:space="preserve">  The input </w:t>
      </w:r>
      <w:r w:rsidR="00221CF4">
        <w:t>file must</w:t>
      </w:r>
      <w:r w:rsidR="00760F4A">
        <w:t xml:space="preserve"> be named "PRZM5.inp".</w:t>
      </w:r>
    </w:p>
    <w:p w14:paraId="1ADFA982" w14:textId="77777777" w:rsidR="00760F4A" w:rsidRDefault="00760F4A" w:rsidP="00F60077"/>
    <w:p w14:paraId="1176B220" w14:textId="77777777" w:rsidR="00760F4A" w:rsidRDefault="00760F4A" w:rsidP="00F60077">
      <w:r w:rsidRPr="00221CF4">
        <w:rPr>
          <w:b/>
        </w:rPr>
        <w:t>Example</w:t>
      </w:r>
      <w:r w:rsidR="00221CF4">
        <w:rPr>
          <w:b/>
        </w:rPr>
        <w:t xml:space="preserve"> command</w:t>
      </w:r>
      <w:r w:rsidRPr="00221CF4">
        <w:rPr>
          <w:b/>
        </w:rPr>
        <w:t>:</w:t>
      </w:r>
      <w:r>
        <w:t xml:space="preserve"> the following command </w:t>
      </w:r>
      <w:r w:rsidR="00221CF4">
        <w:t xml:space="preserve">from a command prompt (C:&gt;) </w:t>
      </w:r>
      <w:r>
        <w:t xml:space="preserve">would run the PRZM5.exe file that is in the </w:t>
      </w:r>
      <w:r w:rsidR="00DF6EEC">
        <w:rPr>
          <w:i/>
        </w:rPr>
        <w:t>C</w:t>
      </w:r>
      <w:r w:rsidRPr="00221CF4">
        <w:rPr>
          <w:i/>
        </w:rPr>
        <w:t>:\models\</w:t>
      </w:r>
      <w:r w:rsidR="00221CF4">
        <w:t xml:space="preserve"> folder and </w:t>
      </w:r>
      <w:r>
        <w:t xml:space="preserve">use the </w:t>
      </w:r>
      <w:r w:rsidR="00221CF4">
        <w:rPr>
          <w:i/>
        </w:rPr>
        <w:t>PRZM</w:t>
      </w:r>
      <w:r w:rsidRPr="00221CF4">
        <w:rPr>
          <w:i/>
        </w:rPr>
        <w:t>5.inp</w:t>
      </w:r>
      <w:r>
        <w:t xml:space="preserve"> file that is in the </w:t>
      </w:r>
      <w:r w:rsidR="00DF6EEC">
        <w:rPr>
          <w:i/>
        </w:rPr>
        <w:t>C</w:t>
      </w:r>
      <w:r w:rsidRPr="00221CF4">
        <w:rPr>
          <w:i/>
        </w:rPr>
        <w:t>:\models\testrun\</w:t>
      </w:r>
      <w:r w:rsidR="00221CF4">
        <w:t xml:space="preserve"> </w:t>
      </w:r>
      <w:r>
        <w:t>directory:</w:t>
      </w:r>
    </w:p>
    <w:p w14:paraId="119C3D8F" w14:textId="77777777" w:rsidR="006B4259" w:rsidRDefault="006B4259" w:rsidP="00F60077"/>
    <w:p w14:paraId="31F258D0" w14:textId="77777777" w:rsidR="00760F4A" w:rsidRDefault="00760F4A" w:rsidP="00F60077">
      <w:r>
        <w:t xml:space="preserve">C:&gt; c:\models\Przm5.exe </w:t>
      </w:r>
      <w:r w:rsidRPr="00760F4A">
        <w:t>c:\models\</w:t>
      </w:r>
      <w:r>
        <w:t>testrun\</w:t>
      </w:r>
    </w:p>
    <w:p w14:paraId="3945F071" w14:textId="77777777" w:rsidR="00D0246F" w:rsidRDefault="00D0246F" w:rsidP="00F60077"/>
    <w:p w14:paraId="4B25E076" w14:textId="77777777" w:rsidR="00760F4A" w:rsidRDefault="00D0246F" w:rsidP="00F60077">
      <w:r>
        <w:t>If spaces are used in the path name, then the argument must be enclosed in quotation marks, as follows:</w:t>
      </w:r>
    </w:p>
    <w:p w14:paraId="0720FEAA" w14:textId="77777777" w:rsidR="00D0246F" w:rsidRDefault="00D0246F" w:rsidP="00F60077"/>
    <w:p w14:paraId="17D67389" w14:textId="77777777" w:rsidR="00D0246F" w:rsidRDefault="00D0246F" w:rsidP="00F60077">
      <w:r>
        <w:t>C:&gt; c:\models\Przm5.exe “</w:t>
      </w:r>
      <w:r w:rsidRPr="00760F4A">
        <w:t>c:\</w:t>
      </w:r>
      <w:r>
        <w:t>My M</w:t>
      </w:r>
      <w:r w:rsidRPr="00760F4A">
        <w:t>odels\</w:t>
      </w:r>
      <w:r>
        <w:t>testrun\”</w:t>
      </w:r>
    </w:p>
    <w:p w14:paraId="191B15F4" w14:textId="77777777" w:rsidR="00D0246F" w:rsidRDefault="00D0246F" w:rsidP="00F60077"/>
    <w:p w14:paraId="1EC8E429" w14:textId="16B69379" w:rsidR="005F3AE6" w:rsidRDefault="009E658B" w:rsidP="00F60077">
      <w:pPr>
        <w:pStyle w:val="Heading1"/>
      </w:pPr>
      <w:bookmarkStart w:id="126" w:name="_Toc49249813"/>
      <w:r>
        <w:lastRenderedPageBreak/>
        <w:t>References</w:t>
      </w:r>
      <w:bookmarkEnd w:id="126"/>
    </w:p>
    <w:p w14:paraId="1BE5BF2E" w14:textId="5C00201A" w:rsidR="005F3AE6" w:rsidRDefault="00773C14" w:rsidP="00F60077">
      <w:r w:rsidRPr="00773C14">
        <w:t>Arya, S.P.S.</w:t>
      </w:r>
      <w:r w:rsidR="00472CAD">
        <w:t>,</w:t>
      </w:r>
      <w:r w:rsidRPr="00773C14">
        <w:t xml:space="preserve"> 1988. Momentum and heat exchanges with homogeneous surfaces. Pages 157-181</w:t>
      </w:r>
      <w:r w:rsidR="00941B43">
        <w:t xml:space="preserve">, </w:t>
      </w:r>
      <w:r w:rsidRPr="00773C14">
        <w:rPr>
          <w:iCs/>
        </w:rPr>
        <w:t xml:space="preserve">in </w:t>
      </w:r>
      <w:r w:rsidRPr="00941B43">
        <w:rPr>
          <w:i/>
        </w:rPr>
        <w:t>Introduction to Micrometeorology</w:t>
      </w:r>
      <w:r w:rsidRPr="00773C14">
        <w:t>. Academic Press, San Diego, California, USA.</w:t>
      </w:r>
    </w:p>
    <w:p w14:paraId="57E409B9" w14:textId="77777777" w:rsidR="00941B43" w:rsidRDefault="00941B43" w:rsidP="00F60077"/>
    <w:p w14:paraId="6255D905" w14:textId="0BDC7DC9" w:rsidR="005F3AE6" w:rsidRDefault="00741911" w:rsidP="00F60077">
      <w:r>
        <w:t>Blakey J.F., 1966. Temperature of surface waters in the conterminous United States. </w:t>
      </w:r>
      <w:r w:rsidR="00AA6624" w:rsidRPr="00C4317A">
        <w:rPr>
          <w:iCs/>
        </w:rPr>
        <w:t>US Geological Survey Hydrologic Investigations Atlas</w:t>
      </w:r>
      <w:r w:rsidR="00AA6624" w:rsidRPr="00C4317A">
        <w:t> HA-235, Washington, DC.</w:t>
      </w:r>
    </w:p>
    <w:p w14:paraId="1273745A" w14:textId="77777777" w:rsidR="005F3AE6" w:rsidRDefault="005F3AE6" w:rsidP="00F60077"/>
    <w:p w14:paraId="72436ADF" w14:textId="77777777" w:rsidR="005F3AE6" w:rsidRDefault="00741911" w:rsidP="00F60077">
      <w:r>
        <w:t xml:space="preserve">Brutsaert, W., 1982. Evaporation into the Atmosphere: Theory, History, and Applications. D. Reidel </w:t>
      </w:r>
      <w:r w:rsidRPr="00773C14">
        <w:t>Publishing Co., Dordrecht, Holland.</w:t>
      </w:r>
    </w:p>
    <w:p w14:paraId="1F67E679" w14:textId="77777777" w:rsidR="005F3AE6" w:rsidRDefault="005F3AE6" w:rsidP="00F60077"/>
    <w:p w14:paraId="7001745D" w14:textId="2E9D9BB1" w:rsidR="00773C14" w:rsidRPr="00773C14" w:rsidRDefault="00773C14" w:rsidP="00F60077">
      <w:r w:rsidRPr="00773C14">
        <w:t>Burns, L.A., L.A. Suárez, and L. Prieto</w:t>
      </w:r>
      <w:r w:rsidR="0034280C">
        <w:t>,</w:t>
      </w:r>
      <w:r w:rsidRPr="00773C14">
        <w:t xml:space="preserve"> 2005. United States Meteorological Data: Daily and</w:t>
      </w:r>
    </w:p>
    <w:p w14:paraId="02DA0DC6" w14:textId="77777777" w:rsidR="00773C14" w:rsidRPr="00773C14" w:rsidRDefault="00773C14" w:rsidP="00F60077">
      <w:r w:rsidRPr="00773C14">
        <w:t xml:space="preserve">Hourly Files to Support </w:t>
      </w:r>
      <w:r w:rsidR="00941B43" w:rsidRPr="00773C14">
        <w:t>Predictive</w:t>
      </w:r>
      <w:r w:rsidRPr="00773C14">
        <w:t xml:space="preserve"> Exposure Modeling. U.S. Environmental Protection</w:t>
      </w:r>
    </w:p>
    <w:p w14:paraId="024F0D52" w14:textId="77777777" w:rsidR="005F3AE6" w:rsidRDefault="00773C14" w:rsidP="00F60077">
      <w:r w:rsidRPr="00773C14">
        <w:t>Agency, Athens, Georgia.</w:t>
      </w:r>
    </w:p>
    <w:p w14:paraId="2DBEB299" w14:textId="77777777" w:rsidR="005F3AE6" w:rsidRDefault="005F3AE6" w:rsidP="00F60077"/>
    <w:p w14:paraId="07D65DB7" w14:textId="68EADF79" w:rsidR="005F3AE6" w:rsidRDefault="00741911" w:rsidP="00F60077">
      <w:r>
        <w:t xml:space="preserve">Collins, W.D., 1925. </w:t>
      </w:r>
      <w:r w:rsidR="00574BAB">
        <w:t>Temperature of</w:t>
      </w:r>
      <w:r>
        <w:t xml:space="preserve"> water available for industrial use in the United States: U.S. Geol.</w:t>
      </w:r>
      <w:r w:rsidR="00574BAB">
        <w:t xml:space="preserve"> </w:t>
      </w:r>
      <w:r>
        <w:t>Survey Water-Supply</w:t>
      </w:r>
      <w:r w:rsidR="00941B43">
        <w:t>,</w:t>
      </w:r>
      <w:r>
        <w:t xml:space="preserve"> Paper 520-F, p. 97-104.</w:t>
      </w:r>
    </w:p>
    <w:p w14:paraId="45D5E1EA" w14:textId="77777777" w:rsidR="005F3AE6" w:rsidRDefault="005F3AE6" w:rsidP="00F60077"/>
    <w:p w14:paraId="39489CD5" w14:textId="158C26A9" w:rsidR="005F3AE6" w:rsidRDefault="00C4317A" w:rsidP="00F60077">
      <w:r>
        <w:t>d</w:t>
      </w:r>
      <w:r w:rsidRPr="00C4317A">
        <w:t xml:space="preserve">e </w:t>
      </w:r>
      <w:r w:rsidR="00AA6624" w:rsidRPr="00C4317A">
        <w:t>Vries, D.A., 1963</w:t>
      </w:r>
      <w:r w:rsidR="003E604B" w:rsidRPr="00C4317A">
        <w:t xml:space="preserve">. </w:t>
      </w:r>
      <w:r w:rsidR="00AA6624" w:rsidRPr="00C4317A">
        <w:t xml:space="preserve">Thermal properties of soils, Chapter 7 in Physics of Plant Environment, edited by W. R. </w:t>
      </w:r>
      <w:r>
        <w:t>v</w:t>
      </w:r>
      <w:r w:rsidRPr="00C4317A">
        <w:t xml:space="preserve">an </w:t>
      </w:r>
      <w:r w:rsidR="00AA6624" w:rsidRPr="00C4317A">
        <w:t>Wijk, p. 210-235.</w:t>
      </w:r>
    </w:p>
    <w:p w14:paraId="31B57484" w14:textId="5687D248" w:rsidR="000C500C" w:rsidRDefault="000C500C" w:rsidP="00F60077"/>
    <w:p w14:paraId="339AFDCE" w14:textId="62E8D6BD" w:rsidR="00574BAB" w:rsidRPr="00574BAB" w:rsidRDefault="00574BAB" w:rsidP="00F60077">
      <w:r>
        <w:t>Dickenson, RE (1984) modeling evapotranspiration for the three-dimensional global climate models. In Climate Processes and Climate Sensitivity” Geophysical Monograph 29, Vol 5</w:t>
      </w:r>
    </w:p>
    <w:p w14:paraId="3583B7BE" w14:textId="77777777" w:rsidR="00574BAB" w:rsidRDefault="00574BAB" w:rsidP="00F60077"/>
    <w:p w14:paraId="1943BD54" w14:textId="77777777" w:rsidR="00FA24EE" w:rsidRDefault="00FA24EE" w:rsidP="00F60077">
      <w:r>
        <w:t>Douglas J.J. and B.F. Jones, 1963. On predictor-corrector methods for nonlinear parabolic equations. J. SIAM, 11, 195-204.</w:t>
      </w:r>
    </w:p>
    <w:p w14:paraId="56C2FD08" w14:textId="678DDD87" w:rsidR="005F3AE6" w:rsidRDefault="005F3AE6" w:rsidP="00F60077"/>
    <w:p w14:paraId="5F8A502E" w14:textId="77777777" w:rsidR="00F60077" w:rsidRPr="0018445E" w:rsidRDefault="00F60077" w:rsidP="00F60077">
      <w:r w:rsidRPr="0018445E">
        <w:t xml:space="preserve">Fry, M.M., Rothman, G., Young, D.F., and Thurman, N., 2016.  Daily gridded weather for exposure modeling, </w:t>
      </w:r>
      <w:r w:rsidRPr="0018445E">
        <w:rPr>
          <w:i/>
        </w:rPr>
        <w:t>Environmental Modelling &amp; Software</w:t>
      </w:r>
      <w:r w:rsidRPr="0018445E">
        <w:t>, 82, 167-173, doi.org/10.1016/j.envsoft.2016.04.008</w:t>
      </w:r>
    </w:p>
    <w:p w14:paraId="39D5F0F9" w14:textId="77777777" w:rsidR="00F60077" w:rsidRDefault="00F60077" w:rsidP="00F60077"/>
    <w:p w14:paraId="1171FA9E" w14:textId="77777777" w:rsidR="005F3AE6" w:rsidRDefault="00741911" w:rsidP="00F60077">
      <w:r>
        <w:t>Hanks, R. J., D. D. Austin, and W. T. Ondrechen, 1971. Soil temperature estimation by a numeric method. Soil Sci. Soc. Am. J., 35(5), p. 665-667.</w:t>
      </w:r>
    </w:p>
    <w:p w14:paraId="5CA849A7" w14:textId="77777777" w:rsidR="005F3AE6" w:rsidRDefault="005F3AE6" w:rsidP="00F60077"/>
    <w:p w14:paraId="3F1E65BB" w14:textId="77777777" w:rsidR="00773C14" w:rsidRPr="00773C14" w:rsidRDefault="00773C14" w:rsidP="00F60077">
      <w:r w:rsidRPr="00773C14">
        <w:t>Jury, W. A., R. Grover, W. F. Spencer, and W. J. Farmer</w:t>
      </w:r>
      <w:r w:rsidR="0034280C">
        <w:t>,</w:t>
      </w:r>
      <w:r w:rsidRPr="00773C14">
        <w:t xml:space="preserve"> 1983a. Behavior assessment model for</w:t>
      </w:r>
    </w:p>
    <w:p w14:paraId="0C319D84" w14:textId="77777777" w:rsidR="00773C14" w:rsidRPr="00773C14" w:rsidRDefault="00773C14" w:rsidP="00F60077">
      <w:r w:rsidRPr="00773C14">
        <w:t xml:space="preserve">trace organics in soil: I. Model description. Journal of Environmental Quality </w:t>
      </w:r>
      <w:r w:rsidRPr="00773C14">
        <w:rPr>
          <w:b/>
          <w:bCs/>
        </w:rPr>
        <w:t>12</w:t>
      </w:r>
      <w:r w:rsidRPr="00773C14">
        <w:t>:558-</w:t>
      </w:r>
    </w:p>
    <w:p w14:paraId="6674779D" w14:textId="77777777" w:rsidR="00773C14" w:rsidRDefault="00773C14" w:rsidP="00F60077">
      <w:r w:rsidRPr="00773C14">
        <w:t>564.</w:t>
      </w:r>
    </w:p>
    <w:p w14:paraId="1D1DB7C0" w14:textId="77777777" w:rsidR="00773C14" w:rsidRPr="00773C14" w:rsidRDefault="00773C14" w:rsidP="00F60077"/>
    <w:p w14:paraId="181F01F1" w14:textId="77777777" w:rsidR="005F3AE6" w:rsidRDefault="00773C14" w:rsidP="00F60077">
      <w:r w:rsidRPr="00773C14">
        <w:t>Jury, W. A., W. F. Spencer, and W. J. Farmer</w:t>
      </w:r>
      <w:r w:rsidR="0034280C">
        <w:t>,</w:t>
      </w:r>
      <w:r w:rsidRPr="00773C14">
        <w:t xml:space="preserve"> 1983b. Use o</w:t>
      </w:r>
      <w:r w:rsidR="00941B43">
        <w:t xml:space="preserve">f models for assessing relative </w:t>
      </w:r>
      <w:r w:rsidRPr="00773C14">
        <w:t xml:space="preserve">volatility, mobility, and persistence of pesticides and other </w:t>
      </w:r>
      <w:r w:rsidR="000C500C">
        <w:t xml:space="preserve">trace organics in soil systems. </w:t>
      </w:r>
      <w:r w:rsidRPr="00773C14">
        <w:t xml:space="preserve">Pages 1-43 </w:t>
      </w:r>
      <w:r w:rsidRPr="00773C14">
        <w:rPr>
          <w:iCs/>
        </w:rPr>
        <w:t xml:space="preserve">in </w:t>
      </w:r>
      <w:r w:rsidRPr="00773C14">
        <w:t>J. Saxena, editor. Hazard Assessment of Chemicals. Academic Press, New</w:t>
      </w:r>
      <w:r w:rsidR="000C500C">
        <w:t xml:space="preserve"> </w:t>
      </w:r>
      <w:r w:rsidRPr="00773C14">
        <w:t>York, New York, USA.</w:t>
      </w:r>
    </w:p>
    <w:p w14:paraId="789A2F13" w14:textId="77777777" w:rsidR="005F3AE6" w:rsidRDefault="005F3AE6" w:rsidP="00F60077"/>
    <w:p w14:paraId="4E0CD267" w14:textId="77777777" w:rsidR="005F3AE6" w:rsidRDefault="00741911" w:rsidP="00F60077">
      <w:r>
        <w:t>Kilmer, V. J., 1982. Handbook of Soils and Climate in Agriculture. CRC Press, Inc., Boca Raton,</w:t>
      </w:r>
    </w:p>
    <w:p w14:paraId="5CF0A5D6" w14:textId="77777777" w:rsidR="005F3AE6" w:rsidRDefault="00741911" w:rsidP="00F60077">
      <w:r>
        <w:t>Florida, USA.</w:t>
      </w:r>
      <w:r w:rsidR="000C500C">
        <w:t xml:space="preserve"> </w:t>
      </w:r>
    </w:p>
    <w:p w14:paraId="1716FC94" w14:textId="77777777" w:rsidR="000C500C" w:rsidRDefault="000C500C" w:rsidP="00F60077"/>
    <w:p w14:paraId="67E47A94" w14:textId="110B6C19" w:rsidR="005F3AE6" w:rsidRDefault="00741911" w:rsidP="00F60077">
      <w:r>
        <w:t>Kinnell, P.I.A., 2004.  Letter to the Editor on “The Mathematical Integrity of Some Universal Soil Lass Equation Variants”,</w:t>
      </w:r>
      <w:r w:rsidR="007742C4" w:rsidRPr="00C4317A">
        <w:t xml:space="preserve"> Soil Science Society of America Journal, 68(1), 336-337.</w:t>
      </w:r>
    </w:p>
    <w:p w14:paraId="710CB917" w14:textId="77777777" w:rsidR="005F3AE6" w:rsidRDefault="005F3AE6" w:rsidP="00F60077"/>
    <w:p w14:paraId="102591E8" w14:textId="77777777" w:rsidR="005F3AE6" w:rsidRDefault="00741911" w:rsidP="00F60077">
      <w:r>
        <w:t>Knisel, W. G., R. A. Leonard, and F. M. Davis, 1994. GLEAMS: Version 2.10 -- Part I: Nutrient</w:t>
      </w:r>
      <w:r w:rsidR="000C500C">
        <w:t xml:space="preserve"> </w:t>
      </w:r>
      <w:r>
        <w:t>Component Documentation. U.S. Department of Agriculture, Agricultural Research Service, Tifton, Georgia, USA, http://www.tifton.uga.edu/sewrl/Gleams/glmspub.htm</w:t>
      </w:r>
    </w:p>
    <w:p w14:paraId="0C5B3026" w14:textId="77777777" w:rsidR="005F3AE6" w:rsidRDefault="005F3AE6" w:rsidP="00F60077"/>
    <w:p w14:paraId="2152E47E" w14:textId="77777777" w:rsidR="005F3AE6" w:rsidRDefault="00773C14" w:rsidP="00F60077">
      <w:r w:rsidRPr="00773C14">
        <w:t>Mehlenbacher, L. A., and D. W. A. Whitfield</w:t>
      </w:r>
      <w:r w:rsidR="0034280C">
        <w:t>,</w:t>
      </w:r>
      <w:r w:rsidRPr="00773C14">
        <w:t xml:space="preserve"> 1977. Modelling thermal eddy diffusivity at</w:t>
      </w:r>
      <w:r w:rsidR="000C500C">
        <w:t xml:space="preserve"> </w:t>
      </w:r>
      <w:r w:rsidRPr="00773C14">
        <w:t xml:space="preserve">canopy height. Boundary-Layer Meteorology </w:t>
      </w:r>
      <w:r w:rsidRPr="00773C14">
        <w:rPr>
          <w:bCs/>
        </w:rPr>
        <w:t>12</w:t>
      </w:r>
      <w:r w:rsidRPr="00773C14">
        <w:t>:153-170.</w:t>
      </w:r>
    </w:p>
    <w:p w14:paraId="04148294" w14:textId="77777777" w:rsidR="005F3AE6" w:rsidRDefault="005F3AE6" w:rsidP="00F60077"/>
    <w:p w14:paraId="21E22236" w14:textId="77777777" w:rsidR="005F3AE6" w:rsidRDefault="00741911" w:rsidP="00F60077">
      <w:r>
        <w:t xml:space="preserve">NOAA, 1982. </w:t>
      </w:r>
      <w:r w:rsidR="00F9641E" w:rsidRPr="00C4317A">
        <w:t xml:space="preserve">Evaporation Atlas for the Contiguous 48 United States, NOAA Technical Report NWS 33, U.S. Dept of Commerce, National Oceanic and Atmospheric Administration, Washington DC. </w:t>
      </w:r>
    </w:p>
    <w:p w14:paraId="7B473F2A" w14:textId="77777777" w:rsidR="005F3AE6" w:rsidRDefault="005F3AE6" w:rsidP="00F60077"/>
    <w:p w14:paraId="774F2E62" w14:textId="77777777" w:rsidR="005F3AE6" w:rsidRDefault="00741911" w:rsidP="00F60077">
      <w:r>
        <w:t xml:space="preserve">NRCS, 1986. Urban Hydrology for Small Watersheds, TR-55, Natural </w:t>
      </w:r>
      <w:r w:rsidR="000C500C">
        <w:t xml:space="preserve">Resources Conservation Service, </w:t>
      </w:r>
      <w:r>
        <w:t>United States Department of Agriculture, Washington DC.</w:t>
      </w:r>
    </w:p>
    <w:p w14:paraId="33B356D2" w14:textId="77777777" w:rsidR="005F3AE6" w:rsidRDefault="005F3AE6" w:rsidP="00F60077"/>
    <w:p w14:paraId="605E7995" w14:textId="5C1FC5CF" w:rsidR="00AB41B9" w:rsidRDefault="00741911" w:rsidP="00F60077">
      <w:r>
        <w:t>NRCS, 2003.  National Engineering Handbook Section 4: Hydrology.</w:t>
      </w:r>
      <w:r w:rsidR="000C500C">
        <w:t xml:space="preserve"> Natural Resources Conservation </w:t>
      </w:r>
      <w:r>
        <w:t>Service, United States Department of Agriculture, Washington DC.</w:t>
      </w:r>
    </w:p>
    <w:p w14:paraId="338AB75B" w14:textId="77777777" w:rsidR="005F3AE6" w:rsidRDefault="005F3AE6" w:rsidP="00F60077"/>
    <w:p w14:paraId="6BA8E9F6" w14:textId="77777777" w:rsidR="005F3AE6" w:rsidRDefault="00741911" w:rsidP="00F60077">
      <w:pPr>
        <w:rPr>
          <w:color w:val="000000"/>
        </w:rPr>
      </w:pPr>
      <w:r>
        <w:t>Rosenberg, N. J., 1974. Microclimate: The Biological Environment. Wiley Interscience, New</w:t>
      </w:r>
      <w:r w:rsidR="000C500C">
        <w:t xml:space="preserve"> </w:t>
      </w:r>
      <w:r>
        <w:t>York, New York, USA.</w:t>
      </w:r>
    </w:p>
    <w:p w14:paraId="4A247349" w14:textId="77777777" w:rsidR="005F3AE6" w:rsidRDefault="005F3AE6" w:rsidP="00F60077"/>
    <w:p w14:paraId="7367872A" w14:textId="77777777" w:rsidR="005F3AE6" w:rsidRDefault="00741911" w:rsidP="00F60077">
      <w:r>
        <w:t>Soil Conservation Service, 1986. Urban Hydrology for Small Watersheds. Technical Release</w:t>
      </w:r>
      <w:r w:rsidR="000C500C">
        <w:t xml:space="preserve"> </w:t>
      </w:r>
      <w:r>
        <w:t>TR-55, U.S. Department of Agriculture Soil Conservation Service, Washington, DC,</w:t>
      </w:r>
      <w:r w:rsidR="000C500C">
        <w:t xml:space="preserve"> </w:t>
      </w:r>
      <w:r>
        <w:t>USA.</w:t>
      </w:r>
    </w:p>
    <w:p w14:paraId="65B959AE" w14:textId="77777777" w:rsidR="005F3AE6" w:rsidRDefault="005F3AE6" w:rsidP="00F60077"/>
    <w:p w14:paraId="12B25922" w14:textId="77777777" w:rsidR="005F3AE6" w:rsidRDefault="00472CAD" w:rsidP="00F60077">
      <w:r w:rsidRPr="00472CAD">
        <w:t>Stamper, J. H., H. N. Nigg, and J. C. Allen</w:t>
      </w:r>
      <w:r w:rsidR="0034280C">
        <w:t>,</w:t>
      </w:r>
      <w:r w:rsidRPr="00472CAD">
        <w:t xml:space="preserve"> 1979. Organophosphate insecticide disappearance</w:t>
      </w:r>
      <w:r w:rsidR="000C500C">
        <w:t xml:space="preserve"> </w:t>
      </w:r>
      <w:r w:rsidRPr="00472CAD">
        <w:t>from leaf surfaces: an alternative to first-order kinetics. Environmental Science &amp;</w:t>
      </w:r>
      <w:r w:rsidR="000C500C">
        <w:t xml:space="preserve"> </w:t>
      </w:r>
      <w:r w:rsidRPr="00472CAD">
        <w:t xml:space="preserve">Technology </w:t>
      </w:r>
      <w:r w:rsidRPr="00472CAD">
        <w:rPr>
          <w:bCs/>
        </w:rPr>
        <w:t>13</w:t>
      </w:r>
      <w:r w:rsidRPr="00472CAD">
        <w:t>:1402-1405.</w:t>
      </w:r>
    </w:p>
    <w:p w14:paraId="5F121690" w14:textId="77777777" w:rsidR="000C500C" w:rsidRDefault="000C500C" w:rsidP="00F60077"/>
    <w:p w14:paraId="53F86867" w14:textId="77777777" w:rsidR="005F3AE6" w:rsidRDefault="00472CAD" w:rsidP="00F60077">
      <w:r w:rsidRPr="00472CAD">
        <w:t>Stanhill, G.</w:t>
      </w:r>
      <w:r w:rsidR="0034280C">
        <w:t>,</w:t>
      </w:r>
      <w:r w:rsidRPr="00472CAD">
        <w:t xml:space="preserve"> 1969. A simple instrument for the field measurement of turbulent diffusion flux.</w:t>
      </w:r>
      <w:r w:rsidR="000C500C">
        <w:t xml:space="preserve"> </w:t>
      </w:r>
      <w:r w:rsidRPr="00472CAD">
        <w:t xml:space="preserve">Journal of Applied Meteorology </w:t>
      </w:r>
      <w:r w:rsidRPr="00472CAD">
        <w:rPr>
          <w:bCs/>
        </w:rPr>
        <w:t>8</w:t>
      </w:r>
      <w:r w:rsidRPr="00472CAD">
        <w:t>:509-513.</w:t>
      </w:r>
    </w:p>
    <w:p w14:paraId="7BCA2C4E" w14:textId="77777777" w:rsidR="005F3AE6" w:rsidRDefault="005F3AE6" w:rsidP="00F60077"/>
    <w:p w14:paraId="161293F7" w14:textId="77777777" w:rsidR="005F3AE6" w:rsidRDefault="00C03BA1" w:rsidP="00F60077">
      <w:r>
        <w:t>Stewart, B. A., D. A. Woolhiser, W</w:t>
      </w:r>
      <w:r w:rsidR="00741911">
        <w:t>. H. Wischmeier, J. H. Caro, and M. H. Frere, 1975. Control</w:t>
      </w:r>
      <w:r w:rsidR="000C500C">
        <w:t xml:space="preserve"> </w:t>
      </w:r>
      <w:r w:rsidR="00741911">
        <w:t>of Water Pollution from Cropland: Volume I - A Manual for Guideline Development.</w:t>
      </w:r>
      <w:r w:rsidR="000C500C">
        <w:t xml:space="preserve"> </w:t>
      </w:r>
      <w:r w:rsidR="00741911">
        <w:t>EPA-600/2-75-026a, U.S. Environmental Protection Agency, Environmental Research</w:t>
      </w:r>
      <w:r w:rsidR="000C500C">
        <w:t xml:space="preserve"> </w:t>
      </w:r>
      <w:r w:rsidR="00741911">
        <w:t>Laboratory, Athens, Georgia, USA.</w:t>
      </w:r>
    </w:p>
    <w:p w14:paraId="61C3264C" w14:textId="77777777" w:rsidR="005F3AE6" w:rsidRDefault="005F3AE6" w:rsidP="00F60077"/>
    <w:p w14:paraId="16A11AF6" w14:textId="77777777" w:rsidR="005F3AE6" w:rsidRDefault="00741911" w:rsidP="00F60077">
      <w:r>
        <w:t>Stewart, B. A., D. A. Woolhiser, W. H. Wischmeier, J. H. Caro, and M. H. Frere, 1976. Control</w:t>
      </w:r>
      <w:r w:rsidR="000C500C">
        <w:t xml:space="preserve"> </w:t>
      </w:r>
      <w:r>
        <w:t>of Water Pollution from Cropland: Volume II: - An Overview. EPA-600/2-75-026b, U.S.</w:t>
      </w:r>
      <w:r w:rsidR="000C500C">
        <w:t xml:space="preserve"> </w:t>
      </w:r>
      <w:r>
        <w:t>Environmental Protection Agency, Environmental Research Laboratory, Athens,</w:t>
      </w:r>
      <w:r w:rsidR="000C500C">
        <w:t xml:space="preserve"> </w:t>
      </w:r>
      <w:r>
        <w:t>Georgia, USA.</w:t>
      </w:r>
    </w:p>
    <w:p w14:paraId="3D9411AE" w14:textId="77777777" w:rsidR="005F3AE6" w:rsidRDefault="005F3AE6" w:rsidP="00F60077"/>
    <w:p w14:paraId="74771088" w14:textId="77777777" w:rsidR="005F3AE6" w:rsidRDefault="00741911" w:rsidP="00F60077">
      <w:r>
        <w:t>Thibodeaux, L. J., 1996. Environmental Chemodynamics: Movement of Chemicals in Air, Water, and Soil, 2nd ed., John Wiley &amp; Sons, Inc. New York, NY, p. 246-250, 424-428.</w:t>
      </w:r>
    </w:p>
    <w:p w14:paraId="16C226D2" w14:textId="77777777" w:rsidR="005F3AE6" w:rsidRDefault="005F3AE6" w:rsidP="00F60077"/>
    <w:p w14:paraId="3158120B" w14:textId="77777777" w:rsidR="005F3AE6" w:rsidRDefault="00741911" w:rsidP="00F60077">
      <w:r>
        <w:t>USDA, 1986. Urban Hydrology for Small Watersheds, TR-55. United States Department of Agriculture, Technical Release 55.  Natural Resources Conservation Service.</w:t>
      </w:r>
    </w:p>
    <w:p w14:paraId="1AB8FBFA" w14:textId="77777777" w:rsidR="005F3AE6" w:rsidRDefault="005F3AE6" w:rsidP="00F60077"/>
    <w:p w14:paraId="45A76057" w14:textId="2F089C79" w:rsidR="00EC0BA1" w:rsidRDefault="00EC0BA1" w:rsidP="00F60077">
      <w:r w:rsidRPr="00EC0BA1">
        <w:t xml:space="preserve">USDA, 1991. Soil-Plant-Water Relationships, in </w:t>
      </w:r>
      <w:r w:rsidRPr="00EC0BA1">
        <w:rPr>
          <w:i/>
        </w:rPr>
        <w:t>National Engineering Handbook, Section 15 Irrigation</w:t>
      </w:r>
      <w:r w:rsidRPr="00EC0BA1">
        <w:t>.</w:t>
      </w:r>
      <w:r w:rsidRPr="00EC0BA1">
        <w:rPr>
          <w:i/>
        </w:rPr>
        <w:t xml:space="preserve"> NEH</w:t>
      </w:r>
      <w:r w:rsidRPr="00EC0BA1">
        <w:t xml:space="preserve"> 15-1, 2nd Edition. </w:t>
      </w:r>
      <w:smartTag w:uri="urn:schemas-microsoft-com:office:smarttags" w:element="country-region">
        <w:smartTag w:uri="urn:schemas-microsoft-com:office:smarttags" w:element="place">
          <w:r w:rsidRPr="00EC0BA1">
            <w:t>United States</w:t>
          </w:r>
        </w:smartTag>
      </w:smartTag>
      <w:r w:rsidRPr="00EC0BA1">
        <w:t xml:space="preserve"> Dept. of Agriculture.</w:t>
      </w:r>
    </w:p>
    <w:p w14:paraId="7867A8B1" w14:textId="438D52D6" w:rsidR="00AB41B9" w:rsidRDefault="00AB41B9" w:rsidP="00F60077"/>
    <w:p w14:paraId="0D7E63CB" w14:textId="0E757962" w:rsidR="00AB41B9" w:rsidRPr="00EC0BA1" w:rsidRDefault="00AB41B9" w:rsidP="00F60077">
      <w:r w:rsidRPr="00EC0BA1">
        <w:t xml:space="preserve">USDA, </w:t>
      </w:r>
      <w:r>
        <w:t>2004.</w:t>
      </w:r>
      <w:r w:rsidRPr="00EC0BA1">
        <w:t xml:space="preserve"> </w:t>
      </w:r>
      <w:r w:rsidRPr="00EC0BA1">
        <w:rPr>
          <w:i/>
        </w:rPr>
        <w:t>National Engineering Handbook,</w:t>
      </w:r>
      <w:r>
        <w:rPr>
          <w:i/>
        </w:rPr>
        <w:t xml:space="preserve"> </w:t>
      </w:r>
      <w:r w:rsidRPr="00AB41B9">
        <w:t>NEH -4 Part 630</w:t>
      </w:r>
      <w:r>
        <w:rPr>
          <w:i/>
        </w:rPr>
        <w:t xml:space="preserve">, </w:t>
      </w:r>
      <w:r w:rsidRPr="00EC0BA1">
        <w:t>Chapter</w:t>
      </w:r>
      <w:r>
        <w:t xml:space="preserve"> 11 Snowmelt</w:t>
      </w:r>
      <w:r w:rsidRPr="00EC0BA1">
        <w:t xml:space="preserve">. </w:t>
      </w:r>
      <w:r>
        <w:t xml:space="preserve">Natural Resources Conservation Service, </w:t>
      </w:r>
      <w:r w:rsidRPr="00EC0BA1">
        <w:t>United States Dept. of Agriculture.</w:t>
      </w:r>
    </w:p>
    <w:p w14:paraId="4127BE20" w14:textId="77777777" w:rsidR="005F3AE6" w:rsidRDefault="005F3AE6" w:rsidP="00F60077"/>
    <w:p w14:paraId="2CB5A745" w14:textId="77777777" w:rsidR="005F3AE6" w:rsidRDefault="00741911" w:rsidP="00F60077">
      <w:r>
        <w:t xml:space="preserve">van Bavel, C. H. M. and D. I. Hillel, 1976. Calculating potential and actual evaporation from a bare soil surface by simulation of concurrent flow of water and heat, </w:t>
      </w:r>
      <w:r w:rsidRPr="00E82D51">
        <w:rPr>
          <w:i/>
          <w:iCs/>
        </w:rPr>
        <w:t>Agricultural Meteorology</w:t>
      </w:r>
      <w:r>
        <w:t>, 17, p. 453-476.</w:t>
      </w:r>
    </w:p>
    <w:p w14:paraId="4FDECD25" w14:textId="77777777" w:rsidR="005F3AE6" w:rsidRDefault="005F3AE6" w:rsidP="00F60077"/>
    <w:p w14:paraId="3170DE6E" w14:textId="77777777" w:rsidR="005F3AE6" w:rsidRDefault="00741911" w:rsidP="00F60077">
      <w:r>
        <w:t>van Wijk, W. R., editor, 1963. Physics of Plant Environment. North-Holland Publishing Co.,</w:t>
      </w:r>
      <w:r w:rsidR="000C500C">
        <w:t xml:space="preserve"> </w:t>
      </w:r>
      <w:r>
        <w:t>Amsterdam, The Netherlands.</w:t>
      </w:r>
    </w:p>
    <w:p w14:paraId="52120192" w14:textId="77777777" w:rsidR="005F3AE6" w:rsidRDefault="005F3AE6" w:rsidP="00F60077"/>
    <w:p w14:paraId="17D30F30" w14:textId="77777777" w:rsidR="005F3AE6" w:rsidRDefault="00472CAD" w:rsidP="00F60077">
      <w:r w:rsidRPr="00472CAD">
        <w:lastRenderedPageBreak/>
        <w:t>Wagenet, R. J., and J. L. Hutson</w:t>
      </w:r>
      <w:r w:rsidR="0034280C">
        <w:t>,</w:t>
      </w:r>
      <w:r w:rsidRPr="00472CAD">
        <w:t xml:space="preserve"> 1987. Leaching Estimation and Chemistry Model. Cornell</w:t>
      </w:r>
      <w:r w:rsidR="000C500C">
        <w:t xml:space="preserve"> </w:t>
      </w:r>
      <w:r w:rsidRPr="00472CAD">
        <w:t>University, Ithaca, New York, USA.</w:t>
      </w:r>
    </w:p>
    <w:p w14:paraId="16FA736A" w14:textId="77777777" w:rsidR="005F3AE6" w:rsidRDefault="005F3AE6" w:rsidP="00F60077"/>
    <w:p w14:paraId="212A6E38" w14:textId="77777777" w:rsidR="005F3AE6" w:rsidRDefault="00741911" w:rsidP="00F60077">
      <w:r w:rsidRPr="00472CAD">
        <w:t>Williams</w:t>
      </w:r>
      <w:r>
        <w:t xml:space="preserve">, J. R., 1975. Sediment yield prediction with universal equation using runoff energy factor. Pages 244-252 </w:t>
      </w:r>
      <w:r w:rsidR="00840160" w:rsidRPr="00C4317A">
        <w:rPr>
          <w:iCs/>
        </w:rPr>
        <w:t xml:space="preserve">in </w:t>
      </w:r>
      <w:r w:rsidR="00840160" w:rsidRPr="00C4317A">
        <w:t>Present and Prospective Technology for Predicting Sediment</w:t>
      </w:r>
      <w:r w:rsidR="00351BA2" w:rsidRPr="00C4317A">
        <w:t xml:space="preserve"> </w:t>
      </w:r>
      <w:r w:rsidR="00840160" w:rsidRPr="00C4317A">
        <w:t>Yields and Sources (ARS-S-40). U.S. Department of Agriculture Sedimentation</w:t>
      </w:r>
      <w:r>
        <w:t xml:space="preserve"> Laboratory, Oxford, Mississippi, USA.</w:t>
      </w:r>
    </w:p>
    <w:p w14:paraId="73D32379" w14:textId="77777777" w:rsidR="005F3AE6" w:rsidRDefault="005F3AE6" w:rsidP="00F60077"/>
    <w:p w14:paraId="0604BD97" w14:textId="77777777" w:rsidR="005F3AE6" w:rsidRDefault="00741911" w:rsidP="00F60077">
      <w:r>
        <w:t xml:space="preserve">Wischmeier, W. H., and D. D. Smith, 1978. Predicting rainfall erosion losses - a guide to conservation planning. </w:t>
      </w:r>
      <w:r w:rsidRPr="00E82D51">
        <w:rPr>
          <w:i/>
          <w:iCs/>
        </w:rPr>
        <w:t>Agriculture Handbook 53</w:t>
      </w:r>
      <w:r>
        <w:t>7, U.S. Department of Agriculture, Washington, DC, USA.</w:t>
      </w:r>
    </w:p>
    <w:p w14:paraId="7EE9FB3B" w14:textId="77777777" w:rsidR="005F3AE6" w:rsidRDefault="005F3AE6" w:rsidP="00F60077"/>
    <w:p w14:paraId="7157FB2B" w14:textId="77777777" w:rsidR="005F3AE6" w:rsidRDefault="00741911" w:rsidP="00F60077">
      <w:r>
        <w:t>Young, D.F. and J. N. Carleton, 2012. Estimating dispersivity, mass recovery and water hold up in field-scale leaching studies by use of a capacity model, Abstract H11B-1173, presented at 2012 Fall Meeting, AGU, San Francisco, CA, 3-7 Dec.</w:t>
      </w:r>
    </w:p>
    <w:p w14:paraId="574BA0D3" w14:textId="77777777" w:rsidR="005F3AE6" w:rsidRDefault="005F3AE6" w:rsidP="00F60077"/>
    <w:p w14:paraId="0B659067" w14:textId="2D9DD121" w:rsidR="005F3AE6" w:rsidRDefault="00741911" w:rsidP="00F60077">
      <w:r>
        <w:rPr>
          <w:bCs/>
        </w:rPr>
        <w:t>Young, D.F</w:t>
      </w:r>
      <w:r w:rsidR="00E82D51">
        <w:rPr>
          <w:bCs/>
        </w:rPr>
        <w:t>.</w:t>
      </w:r>
      <w:r>
        <w:t xml:space="preserve"> and J.N. Carleton, 2006. Implementation of a Probabilistic </w:t>
      </w:r>
      <w:r w:rsidR="000C500C">
        <w:t xml:space="preserve">Curve Number Method in the </w:t>
      </w:r>
      <w:r>
        <w:t xml:space="preserve">PRZM Runoff Model. </w:t>
      </w:r>
      <w:r w:rsidR="00F54E3A" w:rsidRPr="00E82D51">
        <w:rPr>
          <w:i/>
          <w:iCs/>
        </w:rPr>
        <w:t xml:space="preserve">Environmental Modelling </w:t>
      </w:r>
      <w:r w:rsidR="00E82D51">
        <w:rPr>
          <w:i/>
          <w:iCs/>
        </w:rPr>
        <w:t>&amp;</w:t>
      </w:r>
      <w:r w:rsidR="00F54E3A" w:rsidRPr="00E82D51">
        <w:rPr>
          <w:i/>
          <w:iCs/>
        </w:rPr>
        <w:t xml:space="preserve"> Software</w:t>
      </w:r>
      <w:r w:rsidR="00E82D51">
        <w:t>,</w:t>
      </w:r>
      <w:r w:rsidR="00F54E3A" w:rsidRPr="00C4317A">
        <w:t xml:space="preserve"> 21(8), 1172-1179.</w:t>
      </w:r>
    </w:p>
    <w:p w14:paraId="52617969" w14:textId="77777777" w:rsidR="001A3101" w:rsidRDefault="001A3101" w:rsidP="00F60077"/>
    <w:p w14:paraId="73386F62" w14:textId="76CC772F" w:rsidR="00E82D51" w:rsidRDefault="00E82D51" w:rsidP="00E82D51">
      <w:r>
        <w:t xml:space="preserve">Young, D.F. and M.M. Fry, 2019. Field-scale evaluation of pesticide uptake into runoff using a mixing cell and a non-uniform uptake model. </w:t>
      </w:r>
      <w:r w:rsidRPr="00E82D51">
        <w:rPr>
          <w:i/>
          <w:iCs/>
        </w:rPr>
        <w:t>Environmental Modelling &amp; Software</w:t>
      </w:r>
      <w:r>
        <w:t>. 122, 104055.</w:t>
      </w:r>
    </w:p>
    <w:p w14:paraId="007BA19E" w14:textId="77777777" w:rsidR="001A3101" w:rsidRDefault="001A3101" w:rsidP="00F60077"/>
    <w:p w14:paraId="21F3D02A" w14:textId="77777777" w:rsidR="001A3101" w:rsidRDefault="001A3101" w:rsidP="00F60077"/>
    <w:p w14:paraId="2185A3B8" w14:textId="77777777" w:rsidR="001A3101" w:rsidRDefault="001A3101" w:rsidP="00F60077">
      <w:pPr>
        <w:pStyle w:val="Heading1"/>
      </w:pPr>
      <w:bookmarkStart w:id="127" w:name="_Toc49249814"/>
      <w:r>
        <w:t>Appendix A. Calibration/Diagnostic Option</w:t>
      </w:r>
      <w:bookmarkEnd w:id="127"/>
    </w:p>
    <w:p w14:paraId="1EE67B43" w14:textId="77777777" w:rsidR="001A3101" w:rsidRDefault="006C38DD" w:rsidP="00F60077">
      <w:r>
        <w:t>The calibration/diagnostic file is comma (or whitespace) delimited and has the following form</w:t>
      </w:r>
    </w:p>
    <w:p w14:paraId="0B137805" w14:textId="77777777" w:rsidR="001A3101" w:rsidRDefault="001A3101" w:rsidP="00F60077"/>
    <w:p w14:paraId="04F01C44" w14:textId="77777777" w:rsidR="006C38DD" w:rsidRPr="006C38DD" w:rsidRDefault="006C38DD" w:rsidP="00F60077">
      <w:r w:rsidRPr="006C38DD">
        <w:t>LINE 1: N</w:t>
      </w:r>
    </w:p>
    <w:p w14:paraId="0A7920A1" w14:textId="77777777" w:rsidR="006C38DD" w:rsidRPr="006C38DD" w:rsidRDefault="006C38DD" w:rsidP="00F60077">
      <w:r w:rsidRPr="006C38DD">
        <w:t>LINE 2: Header information</w:t>
      </w:r>
    </w:p>
    <w:p w14:paraId="63E579FE" w14:textId="77777777" w:rsidR="004C6CDE" w:rsidRDefault="006C38DD" w:rsidP="00F60077">
      <w:r w:rsidRPr="006C38DD">
        <w:t>LINE 3</w:t>
      </w:r>
      <w:r w:rsidR="00511539">
        <w:t xml:space="preserve"> </w:t>
      </w:r>
      <w:r w:rsidR="00FF6F1C">
        <w:t>to</w:t>
      </w:r>
      <w:r w:rsidR="00511539">
        <w:t xml:space="preserve"> LINE N+2: Each Line contains data for an event and has the form</w:t>
      </w:r>
      <w:r w:rsidR="004C6CDE">
        <w:t>:</w:t>
      </w:r>
    </w:p>
    <w:p w14:paraId="758601FD" w14:textId="77777777" w:rsidR="006C38DD" w:rsidRDefault="006C38DD" w:rsidP="00F60077">
      <w:r>
        <w:t>month, day, year, dummy, Runoff, Erosion, M</w:t>
      </w:r>
      <w:r w:rsidRPr="006C38DD">
        <w:rPr>
          <w:vertAlign w:val="subscript"/>
        </w:rPr>
        <w:t>sed</w:t>
      </w:r>
      <w:r>
        <w:t>, M</w:t>
      </w:r>
      <w:r w:rsidRPr="006C38DD">
        <w:rPr>
          <w:vertAlign w:val="subscript"/>
        </w:rPr>
        <w:t>H2O</w:t>
      </w:r>
    </w:p>
    <w:p w14:paraId="3107410B" w14:textId="77777777" w:rsidR="005F3AE6" w:rsidRDefault="005F3AE6" w:rsidP="00F60077"/>
    <w:p w14:paraId="7E571FD4" w14:textId="77777777" w:rsidR="006C38DD" w:rsidRDefault="006C38DD" w:rsidP="00F60077">
      <w:r>
        <w:t>where</w:t>
      </w:r>
      <w:r w:rsidR="00511539">
        <w:t xml:space="preserve">  </w:t>
      </w:r>
      <w:r w:rsidR="00511539">
        <w:tab/>
        <w:t>month, day, year specify the date of the event</w:t>
      </w:r>
    </w:p>
    <w:p w14:paraId="6F6D0A3D" w14:textId="77777777" w:rsidR="00511539" w:rsidRDefault="00511539" w:rsidP="00F60077">
      <w:r>
        <w:tab/>
        <w:t>Runoff is the event runoff (cm)</w:t>
      </w:r>
    </w:p>
    <w:p w14:paraId="452EBAAC" w14:textId="77777777" w:rsidR="00511539" w:rsidRDefault="00511539" w:rsidP="00F60077">
      <w:r>
        <w:tab/>
        <w:t>Erosion is the mass of eroded solids for the event (kg/ha)</w:t>
      </w:r>
    </w:p>
    <w:p w14:paraId="2CBC43B5" w14:textId="77777777" w:rsidR="00511539" w:rsidRDefault="00511539" w:rsidP="00F60077">
      <w:r>
        <w:tab/>
        <w:t>M</w:t>
      </w:r>
      <w:r w:rsidRPr="00FF6F1C">
        <w:rPr>
          <w:vertAlign w:val="subscript"/>
        </w:rPr>
        <w:t>sed</w:t>
      </w:r>
      <w:r>
        <w:t xml:space="preserve"> is the chemical mass sorbed to the eroded solids (mg)</w:t>
      </w:r>
    </w:p>
    <w:p w14:paraId="4D7E4DD2" w14:textId="77777777" w:rsidR="00511539" w:rsidRDefault="00511539" w:rsidP="00F60077">
      <w:r>
        <w:tab/>
        <w:t>M</w:t>
      </w:r>
      <w:r w:rsidRPr="00511539">
        <w:rPr>
          <w:vertAlign w:val="subscript"/>
        </w:rPr>
        <w:t>H2O</w:t>
      </w:r>
      <w:r>
        <w:t xml:space="preserve"> is the aqueous-phase chemical mass in the runoff (mg)</w:t>
      </w:r>
    </w:p>
    <w:p w14:paraId="017C4DAE" w14:textId="77777777" w:rsidR="00067F18" w:rsidRDefault="00067F18" w:rsidP="00F60077"/>
    <w:p w14:paraId="18BCBE44" w14:textId="77777777" w:rsidR="00067F18" w:rsidRDefault="00067F18" w:rsidP="00F60077">
      <w:r>
        <w:t>For M</w:t>
      </w:r>
      <w:r w:rsidRPr="00067F18">
        <w:rPr>
          <w:vertAlign w:val="subscript"/>
        </w:rPr>
        <w:t>sed</w:t>
      </w:r>
      <w:r>
        <w:t xml:space="preserve"> and M</w:t>
      </w:r>
      <w:r w:rsidRPr="00067F18">
        <w:rPr>
          <w:vertAlign w:val="subscript"/>
        </w:rPr>
        <w:t>H2O</w:t>
      </w:r>
      <w:r w:rsidR="009E1723">
        <w:rPr>
          <w:vertAlign w:val="subscript"/>
        </w:rPr>
        <w:t>,</w:t>
      </w:r>
      <w:r>
        <w:t xml:space="preserve"> a value of -99 is recognized as a place holder when no data is collected.</w:t>
      </w:r>
    </w:p>
    <w:p w14:paraId="1BDBF712" w14:textId="77777777" w:rsidR="000C13DA" w:rsidRDefault="000C13DA" w:rsidP="00F60077"/>
    <w:p w14:paraId="60A22DA3" w14:textId="77777777" w:rsidR="000C13DA" w:rsidRDefault="000C13DA" w:rsidP="00F60077">
      <w:r>
        <w:t>This calibration file is read in to the document.  An output file is created *calibrateOut.txt.  The calibration data is organized so that it corresponds to the model predicted values.  Runoff, erosion and the pesticide masses associated with runoff and erosion are included in the output.</w:t>
      </w:r>
    </w:p>
    <w:sectPr w:rsidR="000C13DA" w:rsidSect="00A3000E">
      <w:footerReference w:type="default" r:id="rId51"/>
      <w:pgSz w:w="12240" w:h="15840"/>
      <w:pgMar w:top="1440" w:right="1440" w:bottom="1440" w:left="1440"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DF81A" w14:textId="77777777" w:rsidR="007F719B" w:rsidRDefault="007F719B" w:rsidP="00F60077">
      <w:r>
        <w:separator/>
      </w:r>
    </w:p>
  </w:endnote>
  <w:endnote w:type="continuationSeparator" w:id="0">
    <w:p w14:paraId="08C8B828" w14:textId="77777777" w:rsidR="007F719B" w:rsidRDefault="007F719B" w:rsidP="00F60077">
      <w:r>
        <w:continuationSeparator/>
      </w:r>
    </w:p>
  </w:endnote>
  <w:endnote w:type="continuationNotice" w:id="1">
    <w:p w14:paraId="1404E84A" w14:textId="77777777" w:rsidR="007F719B" w:rsidRDefault="007F719B" w:rsidP="00F60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22930"/>
      <w:docPartObj>
        <w:docPartGallery w:val="Page Numbers (Bottom of Page)"/>
        <w:docPartUnique/>
      </w:docPartObj>
    </w:sdtPr>
    <w:sdtContent>
      <w:p w14:paraId="0F96F8D9" w14:textId="16E0DFDB" w:rsidR="007F719B" w:rsidRDefault="007F719B" w:rsidP="00F60077">
        <w:pPr>
          <w:pStyle w:val="Footer"/>
        </w:pPr>
        <w:r>
          <w:fldChar w:fldCharType="begin"/>
        </w:r>
        <w:r>
          <w:instrText xml:space="preserve"> PAGE   \* MERGEFORMAT </w:instrText>
        </w:r>
        <w:r>
          <w:fldChar w:fldCharType="separate"/>
        </w:r>
        <w:r>
          <w:rPr>
            <w:noProof/>
          </w:rPr>
          <w:t>ii</w:t>
        </w:r>
        <w:r>
          <w:rPr>
            <w:noProof/>
          </w:rPr>
          <w:fldChar w:fldCharType="end"/>
        </w:r>
      </w:p>
    </w:sdtContent>
  </w:sdt>
  <w:p w14:paraId="2DD55B53" w14:textId="77777777" w:rsidR="007F719B" w:rsidRDefault="007F719B" w:rsidP="00F60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22931"/>
      <w:docPartObj>
        <w:docPartGallery w:val="Page Numbers (Bottom of Page)"/>
        <w:docPartUnique/>
      </w:docPartObj>
    </w:sdtPr>
    <w:sdtContent>
      <w:p w14:paraId="1A6D3421" w14:textId="52C1F4DE" w:rsidR="007F719B" w:rsidRDefault="007F719B" w:rsidP="00F60077">
        <w:pPr>
          <w:pStyle w:val="Footer"/>
        </w:pPr>
        <w:r>
          <w:fldChar w:fldCharType="begin"/>
        </w:r>
        <w:r>
          <w:instrText xml:space="preserve"> PAGE   \* MERGEFORMAT </w:instrText>
        </w:r>
        <w:r>
          <w:fldChar w:fldCharType="separate"/>
        </w:r>
        <w:r>
          <w:rPr>
            <w:noProof/>
          </w:rPr>
          <w:t>12</w:t>
        </w:r>
        <w:r>
          <w:rPr>
            <w:noProof/>
          </w:rPr>
          <w:fldChar w:fldCharType="end"/>
        </w:r>
      </w:p>
    </w:sdtContent>
  </w:sdt>
  <w:p w14:paraId="6A758F75" w14:textId="77777777" w:rsidR="007F719B" w:rsidRDefault="007F719B" w:rsidP="00F60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20F16" w14:textId="77777777" w:rsidR="007F719B" w:rsidRDefault="007F719B" w:rsidP="00F60077">
      <w:r>
        <w:separator/>
      </w:r>
    </w:p>
  </w:footnote>
  <w:footnote w:type="continuationSeparator" w:id="0">
    <w:p w14:paraId="6D4ABCF4" w14:textId="77777777" w:rsidR="007F719B" w:rsidRDefault="007F719B" w:rsidP="00F60077">
      <w:r>
        <w:continuationSeparator/>
      </w:r>
    </w:p>
  </w:footnote>
  <w:footnote w:type="continuationNotice" w:id="1">
    <w:p w14:paraId="16646F1A" w14:textId="77777777" w:rsidR="007F719B" w:rsidRDefault="007F719B" w:rsidP="00F600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E89B4" w14:textId="77777777" w:rsidR="007F719B" w:rsidRDefault="007F719B" w:rsidP="00F60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754CDC8"/>
    <w:lvl w:ilvl="0">
      <w:start w:val="1"/>
      <w:numFmt w:val="decimal"/>
      <w:pStyle w:val="ListNumber2"/>
      <w:lvlText w:val="%1."/>
      <w:lvlJc w:val="left"/>
      <w:pPr>
        <w:tabs>
          <w:tab w:val="num" w:pos="720"/>
        </w:tabs>
        <w:ind w:left="720" w:hanging="360"/>
      </w:pPr>
    </w:lvl>
  </w:abstractNum>
  <w:abstractNum w:abstractNumId="1" w15:restartNumberingAfterBreak="0">
    <w:nsid w:val="01751DE6"/>
    <w:multiLevelType w:val="hybridMultilevel"/>
    <w:tmpl w:val="2F4A99A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18619AF"/>
    <w:multiLevelType w:val="hybridMultilevel"/>
    <w:tmpl w:val="078CDB7A"/>
    <w:lvl w:ilvl="0" w:tplc="3D8A45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E4738"/>
    <w:multiLevelType w:val="hybridMultilevel"/>
    <w:tmpl w:val="F0BC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64641"/>
    <w:multiLevelType w:val="hybridMultilevel"/>
    <w:tmpl w:val="E42644A2"/>
    <w:lvl w:ilvl="0" w:tplc="E93EB3A2">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97B2886"/>
    <w:multiLevelType w:val="hybridMultilevel"/>
    <w:tmpl w:val="BF2E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63087"/>
    <w:multiLevelType w:val="multilevel"/>
    <w:tmpl w:val="2EE6AE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E072629"/>
    <w:multiLevelType w:val="hybridMultilevel"/>
    <w:tmpl w:val="7A9C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45FC2"/>
    <w:multiLevelType w:val="hybridMultilevel"/>
    <w:tmpl w:val="D212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42E83"/>
    <w:multiLevelType w:val="multilevel"/>
    <w:tmpl w:val="7CF0961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28016BDB"/>
    <w:multiLevelType w:val="hybridMultilevel"/>
    <w:tmpl w:val="E0445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87BA8"/>
    <w:multiLevelType w:val="hybridMultilevel"/>
    <w:tmpl w:val="5168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5641A"/>
    <w:multiLevelType w:val="hybridMultilevel"/>
    <w:tmpl w:val="EFE24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24F8F"/>
    <w:multiLevelType w:val="hybridMultilevel"/>
    <w:tmpl w:val="CBEE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5C0306"/>
    <w:multiLevelType w:val="hybridMultilevel"/>
    <w:tmpl w:val="C988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C0D39"/>
    <w:multiLevelType w:val="hybridMultilevel"/>
    <w:tmpl w:val="9FEA4AAC"/>
    <w:lvl w:ilvl="0" w:tplc="7EE21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55195"/>
    <w:multiLevelType w:val="multilevel"/>
    <w:tmpl w:val="1E26E48E"/>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350"/>
        </w:tabs>
        <w:ind w:left="135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15:restartNumberingAfterBreak="0">
    <w:nsid w:val="4B3A37D1"/>
    <w:multiLevelType w:val="hybridMultilevel"/>
    <w:tmpl w:val="20CE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146B2"/>
    <w:multiLevelType w:val="multilevel"/>
    <w:tmpl w:val="A4C484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BC57EE"/>
    <w:multiLevelType w:val="hybridMultilevel"/>
    <w:tmpl w:val="A18C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62EBF"/>
    <w:multiLevelType w:val="hybridMultilevel"/>
    <w:tmpl w:val="97680884"/>
    <w:lvl w:ilvl="0" w:tplc="3BB4B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2067ED"/>
    <w:multiLevelType w:val="hybridMultilevel"/>
    <w:tmpl w:val="EC32C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9739FB"/>
    <w:multiLevelType w:val="hybridMultilevel"/>
    <w:tmpl w:val="3FC4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C049A"/>
    <w:multiLevelType w:val="hybridMultilevel"/>
    <w:tmpl w:val="6F6A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2"/>
  </w:num>
  <w:num w:numId="12">
    <w:abstractNumId w:val="7"/>
  </w:num>
  <w:num w:numId="13">
    <w:abstractNumId w:val="10"/>
  </w:num>
  <w:num w:numId="14">
    <w:abstractNumId w:val="9"/>
  </w:num>
  <w:num w:numId="15">
    <w:abstractNumId w:val="18"/>
  </w:num>
  <w:num w:numId="16">
    <w:abstractNumId w:val="12"/>
  </w:num>
  <w:num w:numId="17">
    <w:abstractNumId w:val="6"/>
  </w:num>
  <w:num w:numId="18">
    <w:abstractNumId w:val="20"/>
  </w:num>
  <w:num w:numId="19">
    <w:abstractNumId w:val="22"/>
  </w:num>
  <w:num w:numId="20">
    <w:abstractNumId w:val="13"/>
  </w:num>
  <w:num w:numId="21">
    <w:abstractNumId w:val="14"/>
  </w:num>
  <w:num w:numId="22">
    <w:abstractNumId w:val="8"/>
  </w:num>
  <w:num w:numId="23">
    <w:abstractNumId w:val="5"/>
  </w:num>
  <w:num w:numId="24">
    <w:abstractNumId w:val="17"/>
  </w:num>
  <w:num w:numId="25">
    <w:abstractNumId w:val="15"/>
  </w:num>
  <w:num w:numId="26">
    <w:abstractNumId w:val="23"/>
  </w:num>
  <w:num w:numId="27">
    <w:abstractNumId w:val="3"/>
  </w:num>
  <w:num w:numId="28">
    <w:abstractNumId w:val="19"/>
  </w:num>
  <w:num w:numId="29">
    <w:abstractNumId w:val="11"/>
  </w:num>
  <w:num w:numId="30">
    <w:abstractNumId w:val="21"/>
  </w:num>
  <w:num w:numId="31">
    <w:abstractNumId w:val="1"/>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98"/>
    <w:rsid w:val="000019D5"/>
    <w:rsid w:val="00003B5F"/>
    <w:rsid w:val="000044FA"/>
    <w:rsid w:val="00005469"/>
    <w:rsid w:val="000057D3"/>
    <w:rsid w:val="0000648D"/>
    <w:rsid w:val="00010233"/>
    <w:rsid w:val="00013282"/>
    <w:rsid w:val="0001352C"/>
    <w:rsid w:val="000145C4"/>
    <w:rsid w:val="00015163"/>
    <w:rsid w:val="000153B8"/>
    <w:rsid w:val="00015737"/>
    <w:rsid w:val="00015A1A"/>
    <w:rsid w:val="000160CE"/>
    <w:rsid w:val="00016C92"/>
    <w:rsid w:val="0001747C"/>
    <w:rsid w:val="0002022D"/>
    <w:rsid w:val="00020476"/>
    <w:rsid w:val="00021106"/>
    <w:rsid w:val="000217BB"/>
    <w:rsid w:val="00023025"/>
    <w:rsid w:val="00025892"/>
    <w:rsid w:val="00025FA0"/>
    <w:rsid w:val="0002623B"/>
    <w:rsid w:val="00026AA7"/>
    <w:rsid w:val="00027F27"/>
    <w:rsid w:val="000308F7"/>
    <w:rsid w:val="0003126E"/>
    <w:rsid w:val="00031442"/>
    <w:rsid w:val="000314F9"/>
    <w:rsid w:val="00031628"/>
    <w:rsid w:val="00033055"/>
    <w:rsid w:val="000401C7"/>
    <w:rsid w:val="00040762"/>
    <w:rsid w:val="00040A13"/>
    <w:rsid w:val="00040C70"/>
    <w:rsid w:val="00040F94"/>
    <w:rsid w:val="000412DE"/>
    <w:rsid w:val="0004309E"/>
    <w:rsid w:val="00044525"/>
    <w:rsid w:val="00044A0C"/>
    <w:rsid w:val="00044CB6"/>
    <w:rsid w:val="00045414"/>
    <w:rsid w:val="00050258"/>
    <w:rsid w:val="00050449"/>
    <w:rsid w:val="00050D18"/>
    <w:rsid w:val="00051403"/>
    <w:rsid w:val="00051744"/>
    <w:rsid w:val="0005283B"/>
    <w:rsid w:val="0005362D"/>
    <w:rsid w:val="00055FBC"/>
    <w:rsid w:val="00056197"/>
    <w:rsid w:val="000562A7"/>
    <w:rsid w:val="000565A8"/>
    <w:rsid w:val="000566F1"/>
    <w:rsid w:val="000570C8"/>
    <w:rsid w:val="000575FF"/>
    <w:rsid w:val="000614C4"/>
    <w:rsid w:val="00061F25"/>
    <w:rsid w:val="00062E4A"/>
    <w:rsid w:val="000651FD"/>
    <w:rsid w:val="0006697A"/>
    <w:rsid w:val="00067C27"/>
    <w:rsid w:val="00067F18"/>
    <w:rsid w:val="000700F1"/>
    <w:rsid w:val="000705B6"/>
    <w:rsid w:val="00070ECB"/>
    <w:rsid w:val="00071254"/>
    <w:rsid w:val="00073637"/>
    <w:rsid w:val="00073693"/>
    <w:rsid w:val="0007521A"/>
    <w:rsid w:val="000752E8"/>
    <w:rsid w:val="000814B8"/>
    <w:rsid w:val="000816DA"/>
    <w:rsid w:val="00083EF2"/>
    <w:rsid w:val="000856F6"/>
    <w:rsid w:val="00086248"/>
    <w:rsid w:val="000863D8"/>
    <w:rsid w:val="000869E4"/>
    <w:rsid w:val="0009009C"/>
    <w:rsid w:val="000901F0"/>
    <w:rsid w:val="00092F61"/>
    <w:rsid w:val="00093253"/>
    <w:rsid w:val="000942E5"/>
    <w:rsid w:val="00095746"/>
    <w:rsid w:val="00096020"/>
    <w:rsid w:val="000961E7"/>
    <w:rsid w:val="000A0F40"/>
    <w:rsid w:val="000A1A23"/>
    <w:rsid w:val="000A284F"/>
    <w:rsid w:val="000A4D38"/>
    <w:rsid w:val="000A5B70"/>
    <w:rsid w:val="000A6814"/>
    <w:rsid w:val="000A72CC"/>
    <w:rsid w:val="000B0DAB"/>
    <w:rsid w:val="000B1109"/>
    <w:rsid w:val="000B1980"/>
    <w:rsid w:val="000B33C7"/>
    <w:rsid w:val="000B3847"/>
    <w:rsid w:val="000B392E"/>
    <w:rsid w:val="000B39E4"/>
    <w:rsid w:val="000B3A38"/>
    <w:rsid w:val="000B3C81"/>
    <w:rsid w:val="000B4451"/>
    <w:rsid w:val="000B5B03"/>
    <w:rsid w:val="000B5F4A"/>
    <w:rsid w:val="000B67E2"/>
    <w:rsid w:val="000C01DD"/>
    <w:rsid w:val="000C110E"/>
    <w:rsid w:val="000C13DA"/>
    <w:rsid w:val="000C1CC3"/>
    <w:rsid w:val="000C2B9B"/>
    <w:rsid w:val="000C3389"/>
    <w:rsid w:val="000C3818"/>
    <w:rsid w:val="000C500C"/>
    <w:rsid w:val="000C5D08"/>
    <w:rsid w:val="000C7025"/>
    <w:rsid w:val="000D0644"/>
    <w:rsid w:val="000D1512"/>
    <w:rsid w:val="000D1CE9"/>
    <w:rsid w:val="000D1E9F"/>
    <w:rsid w:val="000D47F1"/>
    <w:rsid w:val="000D4CD1"/>
    <w:rsid w:val="000D534F"/>
    <w:rsid w:val="000D58FB"/>
    <w:rsid w:val="000D6359"/>
    <w:rsid w:val="000E00D2"/>
    <w:rsid w:val="000E14C6"/>
    <w:rsid w:val="000E2B7E"/>
    <w:rsid w:val="000E336F"/>
    <w:rsid w:val="000E46E8"/>
    <w:rsid w:val="000E7297"/>
    <w:rsid w:val="000E74F3"/>
    <w:rsid w:val="000F0563"/>
    <w:rsid w:val="000F090A"/>
    <w:rsid w:val="000F17CB"/>
    <w:rsid w:val="000F245A"/>
    <w:rsid w:val="000F273C"/>
    <w:rsid w:val="000F469D"/>
    <w:rsid w:val="000F4A3A"/>
    <w:rsid w:val="000F5370"/>
    <w:rsid w:val="000F6802"/>
    <w:rsid w:val="000F78D5"/>
    <w:rsid w:val="00102045"/>
    <w:rsid w:val="0010216C"/>
    <w:rsid w:val="001039DD"/>
    <w:rsid w:val="00104FEF"/>
    <w:rsid w:val="00106238"/>
    <w:rsid w:val="00106C57"/>
    <w:rsid w:val="00107280"/>
    <w:rsid w:val="00110B70"/>
    <w:rsid w:val="0011216D"/>
    <w:rsid w:val="00112208"/>
    <w:rsid w:val="001133B5"/>
    <w:rsid w:val="001141B2"/>
    <w:rsid w:val="001143C5"/>
    <w:rsid w:val="001162CC"/>
    <w:rsid w:val="00116AAD"/>
    <w:rsid w:val="00120AB3"/>
    <w:rsid w:val="00120C90"/>
    <w:rsid w:val="00120FD4"/>
    <w:rsid w:val="00121148"/>
    <w:rsid w:val="001219CF"/>
    <w:rsid w:val="00121ED8"/>
    <w:rsid w:val="00122812"/>
    <w:rsid w:val="00123A95"/>
    <w:rsid w:val="0012586C"/>
    <w:rsid w:val="00126A62"/>
    <w:rsid w:val="0012768F"/>
    <w:rsid w:val="0013046A"/>
    <w:rsid w:val="0013381F"/>
    <w:rsid w:val="00133FA3"/>
    <w:rsid w:val="0013453A"/>
    <w:rsid w:val="001349D5"/>
    <w:rsid w:val="00135674"/>
    <w:rsid w:val="0013644F"/>
    <w:rsid w:val="00136DF6"/>
    <w:rsid w:val="00137E9B"/>
    <w:rsid w:val="00140732"/>
    <w:rsid w:val="00141180"/>
    <w:rsid w:val="0014342E"/>
    <w:rsid w:val="00144674"/>
    <w:rsid w:val="001452FA"/>
    <w:rsid w:val="001459B3"/>
    <w:rsid w:val="00147077"/>
    <w:rsid w:val="0014748D"/>
    <w:rsid w:val="00147BA7"/>
    <w:rsid w:val="00151447"/>
    <w:rsid w:val="00152CC0"/>
    <w:rsid w:val="00154428"/>
    <w:rsid w:val="00155902"/>
    <w:rsid w:val="00155C2A"/>
    <w:rsid w:val="00157D08"/>
    <w:rsid w:val="001608ED"/>
    <w:rsid w:val="00160C15"/>
    <w:rsid w:val="0016100E"/>
    <w:rsid w:val="001615DE"/>
    <w:rsid w:val="00163177"/>
    <w:rsid w:val="0016358C"/>
    <w:rsid w:val="00164446"/>
    <w:rsid w:val="0016493A"/>
    <w:rsid w:val="0016521A"/>
    <w:rsid w:val="001654B9"/>
    <w:rsid w:val="00166EF7"/>
    <w:rsid w:val="00170B85"/>
    <w:rsid w:val="00171002"/>
    <w:rsid w:val="001746C9"/>
    <w:rsid w:val="00175782"/>
    <w:rsid w:val="00175BF2"/>
    <w:rsid w:val="00175C2D"/>
    <w:rsid w:val="001774A5"/>
    <w:rsid w:val="00177873"/>
    <w:rsid w:val="00181844"/>
    <w:rsid w:val="001818BB"/>
    <w:rsid w:val="00181BF8"/>
    <w:rsid w:val="001833EC"/>
    <w:rsid w:val="0018355D"/>
    <w:rsid w:val="0018445E"/>
    <w:rsid w:val="00184A29"/>
    <w:rsid w:val="00185F10"/>
    <w:rsid w:val="0018630D"/>
    <w:rsid w:val="001863E9"/>
    <w:rsid w:val="00186E2B"/>
    <w:rsid w:val="00187446"/>
    <w:rsid w:val="001902F9"/>
    <w:rsid w:val="0019094B"/>
    <w:rsid w:val="00190BCA"/>
    <w:rsid w:val="00190EFA"/>
    <w:rsid w:val="00193560"/>
    <w:rsid w:val="00193BEC"/>
    <w:rsid w:val="001A0207"/>
    <w:rsid w:val="001A0E0F"/>
    <w:rsid w:val="001A1103"/>
    <w:rsid w:val="001A145D"/>
    <w:rsid w:val="001A1CB8"/>
    <w:rsid w:val="001A2BB6"/>
    <w:rsid w:val="001A3089"/>
    <w:rsid w:val="001A3101"/>
    <w:rsid w:val="001A6F5B"/>
    <w:rsid w:val="001A6FD1"/>
    <w:rsid w:val="001A71F3"/>
    <w:rsid w:val="001B0B98"/>
    <w:rsid w:val="001B185C"/>
    <w:rsid w:val="001B29B0"/>
    <w:rsid w:val="001B303F"/>
    <w:rsid w:val="001B351A"/>
    <w:rsid w:val="001B48AD"/>
    <w:rsid w:val="001B6DB1"/>
    <w:rsid w:val="001B7415"/>
    <w:rsid w:val="001B77AF"/>
    <w:rsid w:val="001B7EC2"/>
    <w:rsid w:val="001C0BE7"/>
    <w:rsid w:val="001C17DB"/>
    <w:rsid w:val="001C1827"/>
    <w:rsid w:val="001C27AD"/>
    <w:rsid w:val="001C41F6"/>
    <w:rsid w:val="001C4911"/>
    <w:rsid w:val="001C5AD6"/>
    <w:rsid w:val="001C5E6F"/>
    <w:rsid w:val="001D0C01"/>
    <w:rsid w:val="001D1912"/>
    <w:rsid w:val="001D1B71"/>
    <w:rsid w:val="001D1F5C"/>
    <w:rsid w:val="001D2CFB"/>
    <w:rsid w:val="001D32AA"/>
    <w:rsid w:val="001D3BFB"/>
    <w:rsid w:val="001D486B"/>
    <w:rsid w:val="001D51F0"/>
    <w:rsid w:val="001D64DE"/>
    <w:rsid w:val="001D6A1D"/>
    <w:rsid w:val="001D772C"/>
    <w:rsid w:val="001E08B8"/>
    <w:rsid w:val="001E092C"/>
    <w:rsid w:val="001E0BBD"/>
    <w:rsid w:val="001E21EE"/>
    <w:rsid w:val="001E4C7F"/>
    <w:rsid w:val="001E67E8"/>
    <w:rsid w:val="001E7A29"/>
    <w:rsid w:val="001E7A51"/>
    <w:rsid w:val="001E7B62"/>
    <w:rsid w:val="001F002A"/>
    <w:rsid w:val="001F05EB"/>
    <w:rsid w:val="001F0C92"/>
    <w:rsid w:val="001F232C"/>
    <w:rsid w:val="001F2E3F"/>
    <w:rsid w:val="001F35D6"/>
    <w:rsid w:val="001F3FA6"/>
    <w:rsid w:val="001F4E8E"/>
    <w:rsid w:val="001F6264"/>
    <w:rsid w:val="001F7EF5"/>
    <w:rsid w:val="002014C2"/>
    <w:rsid w:val="002014F1"/>
    <w:rsid w:val="00202175"/>
    <w:rsid w:val="00202F01"/>
    <w:rsid w:val="002038A9"/>
    <w:rsid w:val="00203BEC"/>
    <w:rsid w:val="00203D8A"/>
    <w:rsid w:val="00204763"/>
    <w:rsid w:val="00204ECE"/>
    <w:rsid w:val="00205786"/>
    <w:rsid w:val="00206D1D"/>
    <w:rsid w:val="00207C4F"/>
    <w:rsid w:val="002103F7"/>
    <w:rsid w:val="00212D99"/>
    <w:rsid w:val="0021389D"/>
    <w:rsid w:val="0021400A"/>
    <w:rsid w:val="0021552D"/>
    <w:rsid w:val="00221CF4"/>
    <w:rsid w:val="00221FC1"/>
    <w:rsid w:val="00222994"/>
    <w:rsid w:val="0022382F"/>
    <w:rsid w:val="0022397E"/>
    <w:rsid w:val="0022433A"/>
    <w:rsid w:val="00224EB9"/>
    <w:rsid w:val="00224EEF"/>
    <w:rsid w:val="0022568D"/>
    <w:rsid w:val="00225C34"/>
    <w:rsid w:val="00227045"/>
    <w:rsid w:val="002276D6"/>
    <w:rsid w:val="00227D6C"/>
    <w:rsid w:val="00230B7A"/>
    <w:rsid w:val="00231B60"/>
    <w:rsid w:val="00236AC7"/>
    <w:rsid w:val="00236E3C"/>
    <w:rsid w:val="002370A2"/>
    <w:rsid w:val="00240AC6"/>
    <w:rsid w:val="00240B85"/>
    <w:rsid w:val="0024211E"/>
    <w:rsid w:val="0024277C"/>
    <w:rsid w:val="00244DAD"/>
    <w:rsid w:val="00245274"/>
    <w:rsid w:val="00245F1C"/>
    <w:rsid w:val="002474A8"/>
    <w:rsid w:val="00247FC7"/>
    <w:rsid w:val="002511EC"/>
    <w:rsid w:val="002512B5"/>
    <w:rsid w:val="00251A8F"/>
    <w:rsid w:val="00251B53"/>
    <w:rsid w:val="00252F43"/>
    <w:rsid w:val="002533D1"/>
    <w:rsid w:val="00253643"/>
    <w:rsid w:val="00253FAB"/>
    <w:rsid w:val="002540E0"/>
    <w:rsid w:val="00254802"/>
    <w:rsid w:val="00255250"/>
    <w:rsid w:val="00255B11"/>
    <w:rsid w:val="00256E61"/>
    <w:rsid w:val="00257E93"/>
    <w:rsid w:val="00260E90"/>
    <w:rsid w:val="00261370"/>
    <w:rsid w:val="00261792"/>
    <w:rsid w:val="00261F8A"/>
    <w:rsid w:val="00262FD7"/>
    <w:rsid w:val="00263A91"/>
    <w:rsid w:val="00263B18"/>
    <w:rsid w:val="00264101"/>
    <w:rsid w:val="002643C7"/>
    <w:rsid w:val="002644C9"/>
    <w:rsid w:val="002661DB"/>
    <w:rsid w:val="00266A6F"/>
    <w:rsid w:val="002725A8"/>
    <w:rsid w:val="00275B67"/>
    <w:rsid w:val="0027635C"/>
    <w:rsid w:val="002765CB"/>
    <w:rsid w:val="002766D5"/>
    <w:rsid w:val="00277264"/>
    <w:rsid w:val="00280463"/>
    <w:rsid w:val="00281D50"/>
    <w:rsid w:val="00281E20"/>
    <w:rsid w:val="00282532"/>
    <w:rsid w:val="00284C4B"/>
    <w:rsid w:val="002860B8"/>
    <w:rsid w:val="00286623"/>
    <w:rsid w:val="00287196"/>
    <w:rsid w:val="0028740B"/>
    <w:rsid w:val="002900DA"/>
    <w:rsid w:val="002910B1"/>
    <w:rsid w:val="00292C40"/>
    <w:rsid w:val="00294A1A"/>
    <w:rsid w:val="002950DD"/>
    <w:rsid w:val="00295EB7"/>
    <w:rsid w:val="00296534"/>
    <w:rsid w:val="002977D8"/>
    <w:rsid w:val="002A2BC6"/>
    <w:rsid w:val="002A2EA0"/>
    <w:rsid w:val="002A328C"/>
    <w:rsid w:val="002A3778"/>
    <w:rsid w:val="002A40A4"/>
    <w:rsid w:val="002A49EE"/>
    <w:rsid w:val="002A5D62"/>
    <w:rsid w:val="002A6194"/>
    <w:rsid w:val="002B3598"/>
    <w:rsid w:val="002B39B3"/>
    <w:rsid w:val="002B7AC4"/>
    <w:rsid w:val="002C0606"/>
    <w:rsid w:val="002C0C23"/>
    <w:rsid w:val="002C0C4F"/>
    <w:rsid w:val="002C0DB8"/>
    <w:rsid w:val="002C1D84"/>
    <w:rsid w:val="002C1F70"/>
    <w:rsid w:val="002C20DB"/>
    <w:rsid w:val="002C4919"/>
    <w:rsid w:val="002C4AF1"/>
    <w:rsid w:val="002C5241"/>
    <w:rsid w:val="002C6B15"/>
    <w:rsid w:val="002D20CE"/>
    <w:rsid w:val="002D2582"/>
    <w:rsid w:val="002D3243"/>
    <w:rsid w:val="002D35EE"/>
    <w:rsid w:val="002D3BCA"/>
    <w:rsid w:val="002D42DA"/>
    <w:rsid w:val="002D4DBB"/>
    <w:rsid w:val="002D4DC2"/>
    <w:rsid w:val="002D5F09"/>
    <w:rsid w:val="002D6560"/>
    <w:rsid w:val="002D72DC"/>
    <w:rsid w:val="002D796B"/>
    <w:rsid w:val="002E0111"/>
    <w:rsid w:val="002E0872"/>
    <w:rsid w:val="002E20C1"/>
    <w:rsid w:val="002E28D2"/>
    <w:rsid w:val="002E30ED"/>
    <w:rsid w:val="002E3742"/>
    <w:rsid w:val="002E3E46"/>
    <w:rsid w:val="002E4856"/>
    <w:rsid w:val="002E4A92"/>
    <w:rsid w:val="002E54AB"/>
    <w:rsid w:val="002E5896"/>
    <w:rsid w:val="002E5A03"/>
    <w:rsid w:val="002E5C46"/>
    <w:rsid w:val="002E63F6"/>
    <w:rsid w:val="002E6CA5"/>
    <w:rsid w:val="002E712A"/>
    <w:rsid w:val="002E7AF7"/>
    <w:rsid w:val="002F1E5B"/>
    <w:rsid w:val="002F2C5C"/>
    <w:rsid w:val="002F2F50"/>
    <w:rsid w:val="002F30F5"/>
    <w:rsid w:val="002F37AC"/>
    <w:rsid w:val="002F3A7A"/>
    <w:rsid w:val="002F3B05"/>
    <w:rsid w:val="002F4761"/>
    <w:rsid w:val="002F764F"/>
    <w:rsid w:val="00300F8F"/>
    <w:rsid w:val="003012C6"/>
    <w:rsid w:val="00301DA0"/>
    <w:rsid w:val="00302B7B"/>
    <w:rsid w:val="003035D8"/>
    <w:rsid w:val="003055B9"/>
    <w:rsid w:val="0030650D"/>
    <w:rsid w:val="0030655A"/>
    <w:rsid w:val="00306DEE"/>
    <w:rsid w:val="00311B04"/>
    <w:rsid w:val="00312933"/>
    <w:rsid w:val="00313145"/>
    <w:rsid w:val="0031328C"/>
    <w:rsid w:val="0031526B"/>
    <w:rsid w:val="00315A2F"/>
    <w:rsid w:val="00315E8F"/>
    <w:rsid w:val="003163FD"/>
    <w:rsid w:val="00317761"/>
    <w:rsid w:val="003179D4"/>
    <w:rsid w:val="00317FAB"/>
    <w:rsid w:val="00321F32"/>
    <w:rsid w:val="00323AE6"/>
    <w:rsid w:val="00323F47"/>
    <w:rsid w:val="00324124"/>
    <w:rsid w:val="00324246"/>
    <w:rsid w:val="003252B5"/>
    <w:rsid w:val="003262BA"/>
    <w:rsid w:val="00326E9E"/>
    <w:rsid w:val="0032762E"/>
    <w:rsid w:val="003300F9"/>
    <w:rsid w:val="0033086C"/>
    <w:rsid w:val="00330D9D"/>
    <w:rsid w:val="00331704"/>
    <w:rsid w:val="00332025"/>
    <w:rsid w:val="00332AA7"/>
    <w:rsid w:val="00333372"/>
    <w:rsid w:val="00335A23"/>
    <w:rsid w:val="003371A2"/>
    <w:rsid w:val="00340E3F"/>
    <w:rsid w:val="0034107B"/>
    <w:rsid w:val="00342773"/>
    <w:rsid w:val="0034280C"/>
    <w:rsid w:val="0034349C"/>
    <w:rsid w:val="00347F86"/>
    <w:rsid w:val="00350B3F"/>
    <w:rsid w:val="0035122D"/>
    <w:rsid w:val="00351BA2"/>
    <w:rsid w:val="00351C97"/>
    <w:rsid w:val="003522CA"/>
    <w:rsid w:val="0035533C"/>
    <w:rsid w:val="003569A0"/>
    <w:rsid w:val="00356C07"/>
    <w:rsid w:val="00360216"/>
    <w:rsid w:val="00362D14"/>
    <w:rsid w:val="0036393A"/>
    <w:rsid w:val="00363ABC"/>
    <w:rsid w:val="00363C05"/>
    <w:rsid w:val="0036522A"/>
    <w:rsid w:val="00365E29"/>
    <w:rsid w:val="00365F3E"/>
    <w:rsid w:val="00370893"/>
    <w:rsid w:val="00371573"/>
    <w:rsid w:val="0037360E"/>
    <w:rsid w:val="0037476B"/>
    <w:rsid w:val="003759AB"/>
    <w:rsid w:val="00376248"/>
    <w:rsid w:val="00380722"/>
    <w:rsid w:val="00381017"/>
    <w:rsid w:val="00381DE5"/>
    <w:rsid w:val="00382E20"/>
    <w:rsid w:val="00384A02"/>
    <w:rsid w:val="00384BED"/>
    <w:rsid w:val="00384EB8"/>
    <w:rsid w:val="003901F3"/>
    <w:rsid w:val="0039040E"/>
    <w:rsid w:val="0039072F"/>
    <w:rsid w:val="003917A8"/>
    <w:rsid w:val="00391F99"/>
    <w:rsid w:val="0039260A"/>
    <w:rsid w:val="00392729"/>
    <w:rsid w:val="0039291A"/>
    <w:rsid w:val="00392A48"/>
    <w:rsid w:val="00393C6F"/>
    <w:rsid w:val="00396077"/>
    <w:rsid w:val="003964E8"/>
    <w:rsid w:val="00397B21"/>
    <w:rsid w:val="003A03DE"/>
    <w:rsid w:val="003A0548"/>
    <w:rsid w:val="003A1E5F"/>
    <w:rsid w:val="003A6117"/>
    <w:rsid w:val="003A6574"/>
    <w:rsid w:val="003B0799"/>
    <w:rsid w:val="003B224E"/>
    <w:rsid w:val="003B615A"/>
    <w:rsid w:val="003B725A"/>
    <w:rsid w:val="003B75B0"/>
    <w:rsid w:val="003B7935"/>
    <w:rsid w:val="003B7ADD"/>
    <w:rsid w:val="003C19F5"/>
    <w:rsid w:val="003C4368"/>
    <w:rsid w:val="003C6C7F"/>
    <w:rsid w:val="003D1501"/>
    <w:rsid w:val="003D2783"/>
    <w:rsid w:val="003D29B8"/>
    <w:rsid w:val="003D3125"/>
    <w:rsid w:val="003D3AE0"/>
    <w:rsid w:val="003D455F"/>
    <w:rsid w:val="003D5063"/>
    <w:rsid w:val="003D6C26"/>
    <w:rsid w:val="003D72A7"/>
    <w:rsid w:val="003D771E"/>
    <w:rsid w:val="003E188F"/>
    <w:rsid w:val="003E1A95"/>
    <w:rsid w:val="003E25FB"/>
    <w:rsid w:val="003E2B6D"/>
    <w:rsid w:val="003E3343"/>
    <w:rsid w:val="003E4BA4"/>
    <w:rsid w:val="003E4CA3"/>
    <w:rsid w:val="003E59D1"/>
    <w:rsid w:val="003E604B"/>
    <w:rsid w:val="003E6BB6"/>
    <w:rsid w:val="003E6FE3"/>
    <w:rsid w:val="003F08AB"/>
    <w:rsid w:val="003F136C"/>
    <w:rsid w:val="003F13FE"/>
    <w:rsid w:val="003F24FB"/>
    <w:rsid w:val="003F3366"/>
    <w:rsid w:val="003F3C9F"/>
    <w:rsid w:val="003F4562"/>
    <w:rsid w:val="003F5917"/>
    <w:rsid w:val="003F6614"/>
    <w:rsid w:val="003F6A21"/>
    <w:rsid w:val="004009DA"/>
    <w:rsid w:val="0040150C"/>
    <w:rsid w:val="00401B63"/>
    <w:rsid w:val="00401C77"/>
    <w:rsid w:val="00402DA2"/>
    <w:rsid w:val="004035CA"/>
    <w:rsid w:val="00403C99"/>
    <w:rsid w:val="00403F81"/>
    <w:rsid w:val="004042F5"/>
    <w:rsid w:val="00405C4D"/>
    <w:rsid w:val="0041011B"/>
    <w:rsid w:val="00410217"/>
    <w:rsid w:val="00412834"/>
    <w:rsid w:val="00413304"/>
    <w:rsid w:val="00413D24"/>
    <w:rsid w:val="004155AA"/>
    <w:rsid w:val="0041716E"/>
    <w:rsid w:val="004178A1"/>
    <w:rsid w:val="004216DA"/>
    <w:rsid w:val="00421F74"/>
    <w:rsid w:val="0042216C"/>
    <w:rsid w:val="00422733"/>
    <w:rsid w:val="00422BA8"/>
    <w:rsid w:val="004233F7"/>
    <w:rsid w:val="004236A7"/>
    <w:rsid w:val="004236C0"/>
    <w:rsid w:val="00425766"/>
    <w:rsid w:val="004267FB"/>
    <w:rsid w:val="00426B5D"/>
    <w:rsid w:val="00427B65"/>
    <w:rsid w:val="00427DEF"/>
    <w:rsid w:val="00431694"/>
    <w:rsid w:val="004324DE"/>
    <w:rsid w:val="00433A47"/>
    <w:rsid w:val="004358E1"/>
    <w:rsid w:val="00435A8E"/>
    <w:rsid w:val="00436329"/>
    <w:rsid w:val="00436A09"/>
    <w:rsid w:val="00437221"/>
    <w:rsid w:val="00440B16"/>
    <w:rsid w:val="00440D7D"/>
    <w:rsid w:val="00443CCE"/>
    <w:rsid w:val="00446B2D"/>
    <w:rsid w:val="0044727A"/>
    <w:rsid w:val="0045095C"/>
    <w:rsid w:val="00450E08"/>
    <w:rsid w:val="00452B9F"/>
    <w:rsid w:val="00453DBB"/>
    <w:rsid w:val="004547FE"/>
    <w:rsid w:val="004557F8"/>
    <w:rsid w:val="00455EC6"/>
    <w:rsid w:val="00456AA7"/>
    <w:rsid w:val="0045785C"/>
    <w:rsid w:val="00457E48"/>
    <w:rsid w:val="004644CD"/>
    <w:rsid w:val="00466597"/>
    <w:rsid w:val="00466724"/>
    <w:rsid w:val="00466A07"/>
    <w:rsid w:val="00466FC0"/>
    <w:rsid w:val="00467953"/>
    <w:rsid w:val="00467BDF"/>
    <w:rsid w:val="004703FA"/>
    <w:rsid w:val="00471CA2"/>
    <w:rsid w:val="00472582"/>
    <w:rsid w:val="00472CAD"/>
    <w:rsid w:val="0047379D"/>
    <w:rsid w:val="004746A9"/>
    <w:rsid w:val="00474FDC"/>
    <w:rsid w:val="00475483"/>
    <w:rsid w:val="0047577F"/>
    <w:rsid w:val="00475C39"/>
    <w:rsid w:val="0047694D"/>
    <w:rsid w:val="004779C5"/>
    <w:rsid w:val="00477ECD"/>
    <w:rsid w:val="004802ED"/>
    <w:rsid w:val="004807B4"/>
    <w:rsid w:val="00480DFC"/>
    <w:rsid w:val="00481303"/>
    <w:rsid w:val="00481822"/>
    <w:rsid w:val="00483AD2"/>
    <w:rsid w:val="00485244"/>
    <w:rsid w:val="00485E44"/>
    <w:rsid w:val="004865B2"/>
    <w:rsid w:val="00486ED2"/>
    <w:rsid w:val="004879D6"/>
    <w:rsid w:val="0049022B"/>
    <w:rsid w:val="00490638"/>
    <w:rsid w:val="00490ABD"/>
    <w:rsid w:val="00491663"/>
    <w:rsid w:val="00493256"/>
    <w:rsid w:val="0049465A"/>
    <w:rsid w:val="004948C3"/>
    <w:rsid w:val="00494C06"/>
    <w:rsid w:val="004950D7"/>
    <w:rsid w:val="00496830"/>
    <w:rsid w:val="00496CDF"/>
    <w:rsid w:val="004970EC"/>
    <w:rsid w:val="00497340"/>
    <w:rsid w:val="004A1001"/>
    <w:rsid w:val="004A2ADA"/>
    <w:rsid w:val="004A3A29"/>
    <w:rsid w:val="004A400B"/>
    <w:rsid w:val="004A4A2B"/>
    <w:rsid w:val="004A5118"/>
    <w:rsid w:val="004A6693"/>
    <w:rsid w:val="004A66EB"/>
    <w:rsid w:val="004A6CD4"/>
    <w:rsid w:val="004A719A"/>
    <w:rsid w:val="004B2FE4"/>
    <w:rsid w:val="004B4EA1"/>
    <w:rsid w:val="004B564C"/>
    <w:rsid w:val="004B61FD"/>
    <w:rsid w:val="004B6516"/>
    <w:rsid w:val="004B798F"/>
    <w:rsid w:val="004B7A51"/>
    <w:rsid w:val="004C2D7D"/>
    <w:rsid w:val="004C2DDC"/>
    <w:rsid w:val="004C3572"/>
    <w:rsid w:val="004C3604"/>
    <w:rsid w:val="004C39FB"/>
    <w:rsid w:val="004C4BF1"/>
    <w:rsid w:val="004C6719"/>
    <w:rsid w:val="004C68ED"/>
    <w:rsid w:val="004C6ABA"/>
    <w:rsid w:val="004C6CDE"/>
    <w:rsid w:val="004C7215"/>
    <w:rsid w:val="004C7A98"/>
    <w:rsid w:val="004C7CF4"/>
    <w:rsid w:val="004D0ADA"/>
    <w:rsid w:val="004D1269"/>
    <w:rsid w:val="004D21E5"/>
    <w:rsid w:val="004D33C9"/>
    <w:rsid w:val="004D3542"/>
    <w:rsid w:val="004D3E48"/>
    <w:rsid w:val="004D5198"/>
    <w:rsid w:val="004D59A0"/>
    <w:rsid w:val="004D6716"/>
    <w:rsid w:val="004D6EB5"/>
    <w:rsid w:val="004D7909"/>
    <w:rsid w:val="004E04D1"/>
    <w:rsid w:val="004E132A"/>
    <w:rsid w:val="004E299E"/>
    <w:rsid w:val="004E4902"/>
    <w:rsid w:val="004E57D7"/>
    <w:rsid w:val="004E5C70"/>
    <w:rsid w:val="004E63D8"/>
    <w:rsid w:val="004E797C"/>
    <w:rsid w:val="004F05DB"/>
    <w:rsid w:val="004F0C83"/>
    <w:rsid w:val="004F1037"/>
    <w:rsid w:val="004F1A28"/>
    <w:rsid w:val="004F5078"/>
    <w:rsid w:val="004F6BF5"/>
    <w:rsid w:val="004F7C06"/>
    <w:rsid w:val="0050020D"/>
    <w:rsid w:val="00500FFC"/>
    <w:rsid w:val="005011EE"/>
    <w:rsid w:val="00502D7D"/>
    <w:rsid w:val="0050306F"/>
    <w:rsid w:val="00503325"/>
    <w:rsid w:val="00503EF9"/>
    <w:rsid w:val="005070F7"/>
    <w:rsid w:val="005072C6"/>
    <w:rsid w:val="0050781D"/>
    <w:rsid w:val="0051036B"/>
    <w:rsid w:val="0051086B"/>
    <w:rsid w:val="00511418"/>
    <w:rsid w:val="00511539"/>
    <w:rsid w:val="0051256A"/>
    <w:rsid w:val="00512889"/>
    <w:rsid w:val="00512A70"/>
    <w:rsid w:val="0051480C"/>
    <w:rsid w:val="005149BE"/>
    <w:rsid w:val="00515055"/>
    <w:rsid w:val="0051560D"/>
    <w:rsid w:val="00515FA7"/>
    <w:rsid w:val="00521318"/>
    <w:rsid w:val="00524F0C"/>
    <w:rsid w:val="00524FCE"/>
    <w:rsid w:val="00525750"/>
    <w:rsid w:val="00526408"/>
    <w:rsid w:val="00530D32"/>
    <w:rsid w:val="00530E48"/>
    <w:rsid w:val="005311A2"/>
    <w:rsid w:val="00531554"/>
    <w:rsid w:val="005325BE"/>
    <w:rsid w:val="00532F0E"/>
    <w:rsid w:val="005334BB"/>
    <w:rsid w:val="005344C6"/>
    <w:rsid w:val="005371E0"/>
    <w:rsid w:val="00537D48"/>
    <w:rsid w:val="00540780"/>
    <w:rsid w:val="00541256"/>
    <w:rsid w:val="005417E5"/>
    <w:rsid w:val="00541959"/>
    <w:rsid w:val="00541DC6"/>
    <w:rsid w:val="00541E5F"/>
    <w:rsid w:val="00542142"/>
    <w:rsid w:val="005431F3"/>
    <w:rsid w:val="0054344A"/>
    <w:rsid w:val="00545BCD"/>
    <w:rsid w:val="00546A36"/>
    <w:rsid w:val="005472ED"/>
    <w:rsid w:val="005511F1"/>
    <w:rsid w:val="00552162"/>
    <w:rsid w:val="00552E83"/>
    <w:rsid w:val="005539CD"/>
    <w:rsid w:val="005560C9"/>
    <w:rsid w:val="005571A3"/>
    <w:rsid w:val="0055799D"/>
    <w:rsid w:val="00557D07"/>
    <w:rsid w:val="00557DC5"/>
    <w:rsid w:val="00563DC4"/>
    <w:rsid w:val="005644CE"/>
    <w:rsid w:val="005646E4"/>
    <w:rsid w:val="00566E65"/>
    <w:rsid w:val="00567049"/>
    <w:rsid w:val="0057085D"/>
    <w:rsid w:val="00570EDF"/>
    <w:rsid w:val="00573280"/>
    <w:rsid w:val="0057374D"/>
    <w:rsid w:val="00574BAB"/>
    <w:rsid w:val="00576788"/>
    <w:rsid w:val="005767F6"/>
    <w:rsid w:val="00577D9D"/>
    <w:rsid w:val="00581035"/>
    <w:rsid w:val="005817EF"/>
    <w:rsid w:val="00585493"/>
    <w:rsid w:val="0058776E"/>
    <w:rsid w:val="00587932"/>
    <w:rsid w:val="00587B4D"/>
    <w:rsid w:val="005901AB"/>
    <w:rsid w:val="00592219"/>
    <w:rsid w:val="00592231"/>
    <w:rsid w:val="005926B4"/>
    <w:rsid w:val="005929F7"/>
    <w:rsid w:val="00594415"/>
    <w:rsid w:val="005970A6"/>
    <w:rsid w:val="00597230"/>
    <w:rsid w:val="00597FF9"/>
    <w:rsid w:val="005A1C13"/>
    <w:rsid w:val="005A441C"/>
    <w:rsid w:val="005A492C"/>
    <w:rsid w:val="005A4C75"/>
    <w:rsid w:val="005A4D8E"/>
    <w:rsid w:val="005A4DE9"/>
    <w:rsid w:val="005A5CC7"/>
    <w:rsid w:val="005A7235"/>
    <w:rsid w:val="005B0FBB"/>
    <w:rsid w:val="005B14DB"/>
    <w:rsid w:val="005B1C5D"/>
    <w:rsid w:val="005B3B7A"/>
    <w:rsid w:val="005B4826"/>
    <w:rsid w:val="005B4A57"/>
    <w:rsid w:val="005B4C75"/>
    <w:rsid w:val="005B67C4"/>
    <w:rsid w:val="005B75F8"/>
    <w:rsid w:val="005C08AA"/>
    <w:rsid w:val="005C2AF1"/>
    <w:rsid w:val="005C2CC9"/>
    <w:rsid w:val="005C2D5A"/>
    <w:rsid w:val="005C4510"/>
    <w:rsid w:val="005C514F"/>
    <w:rsid w:val="005C55DA"/>
    <w:rsid w:val="005C5D36"/>
    <w:rsid w:val="005C7361"/>
    <w:rsid w:val="005D0168"/>
    <w:rsid w:val="005D0817"/>
    <w:rsid w:val="005D1F87"/>
    <w:rsid w:val="005D2CB2"/>
    <w:rsid w:val="005D446C"/>
    <w:rsid w:val="005D4BDA"/>
    <w:rsid w:val="005D52ED"/>
    <w:rsid w:val="005D59E6"/>
    <w:rsid w:val="005D5A1A"/>
    <w:rsid w:val="005D632B"/>
    <w:rsid w:val="005D6C0F"/>
    <w:rsid w:val="005E07D4"/>
    <w:rsid w:val="005E0EFC"/>
    <w:rsid w:val="005E240A"/>
    <w:rsid w:val="005E438A"/>
    <w:rsid w:val="005E54B1"/>
    <w:rsid w:val="005E5DC5"/>
    <w:rsid w:val="005E66C8"/>
    <w:rsid w:val="005E6A6E"/>
    <w:rsid w:val="005E6F37"/>
    <w:rsid w:val="005E7A03"/>
    <w:rsid w:val="005E7EFC"/>
    <w:rsid w:val="005F03AD"/>
    <w:rsid w:val="005F2777"/>
    <w:rsid w:val="005F2901"/>
    <w:rsid w:val="005F31C1"/>
    <w:rsid w:val="005F3AD7"/>
    <w:rsid w:val="005F3AE6"/>
    <w:rsid w:val="005F6531"/>
    <w:rsid w:val="005F7389"/>
    <w:rsid w:val="0060280E"/>
    <w:rsid w:val="00606481"/>
    <w:rsid w:val="0060707D"/>
    <w:rsid w:val="006072A4"/>
    <w:rsid w:val="00611B6C"/>
    <w:rsid w:val="00611B79"/>
    <w:rsid w:val="0061346C"/>
    <w:rsid w:val="006148F5"/>
    <w:rsid w:val="00614E20"/>
    <w:rsid w:val="00614EB8"/>
    <w:rsid w:val="0061720E"/>
    <w:rsid w:val="006201F0"/>
    <w:rsid w:val="006219AF"/>
    <w:rsid w:val="00621A50"/>
    <w:rsid w:val="00622525"/>
    <w:rsid w:val="00622D2E"/>
    <w:rsid w:val="00623F4D"/>
    <w:rsid w:val="00624AEA"/>
    <w:rsid w:val="00625556"/>
    <w:rsid w:val="006274AF"/>
    <w:rsid w:val="00627613"/>
    <w:rsid w:val="006278A9"/>
    <w:rsid w:val="00627B36"/>
    <w:rsid w:val="00627FA5"/>
    <w:rsid w:val="00630A82"/>
    <w:rsid w:val="006310E4"/>
    <w:rsid w:val="006315A3"/>
    <w:rsid w:val="00631646"/>
    <w:rsid w:val="00632159"/>
    <w:rsid w:val="006321B6"/>
    <w:rsid w:val="006341E3"/>
    <w:rsid w:val="006355ED"/>
    <w:rsid w:val="00635DDE"/>
    <w:rsid w:val="0063603B"/>
    <w:rsid w:val="0063723E"/>
    <w:rsid w:val="00637EDC"/>
    <w:rsid w:val="00640C60"/>
    <w:rsid w:val="00641787"/>
    <w:rsid w:val="00641F36"/>
    <w:rsid w:val="0064238E"/>
    <w:rsid w:val="00642D3A"/>
    <w:rsid w:val="006440BC"/>
    <w:rsid w:val="00644AC2"/>
    <w:rsid w:val="0065117B"/>
    <w:rsid w:val="006531BB"/>
    <w:rsid w:val="00654E29"/>
    <w:rsid w:val="00655DF1"/>
    <w:rsid w:val="00656657"/>
    <w:rsid w:val="00656A5D"/>
    <w:rsid w:val="006578C6"/>
    <w:rsid w:val="00660409"/>
    <w:rsid w:val="00661031"/>
    <w:rsid w:val="00662DB9"/>
    <w:rsid w:val="00663CC2"/>
    <w:rsid w:val="0066471A"/>
    <w:rsid w:val="006650ED"/>
    <w:rsid w:val="00666F89"/>
    <w:rsid w:val="00667D33"/>
    <w:rsid w:val="0067016B"/>
    <w:rsid w:val="006717B7"/>
    <w:rsid w:val="006747E5"/>
    <w:rsid w:val="00674ED6"/>
    <w:rsid w:val="006750BC"/>
    <w:rsid w:val="00675E4E"/>
    <w:rsid w:val="00676848"/>
    <w:rsid w:val="006772D8"/>
    <w:rsid w:val="0068032F"/>
    <w:rsid w:val="00680780"/>
    <w:rsid w:val="00681A9F"/>
    <w:rsid w:val="00681C8A"/>
    <w:rsid w:val="0068225E"/>
    <w:rsid w:val="00683FFE"/>
    <w:rsid w:val="00684A8A"/>
    <w:rsid w:val="006855A6"/>
    <w:rsid w:val="00685856"/>
    <w:rsid w:val="00686632"/>
    <w:rsid w:val="006867CB"/>
    <w:rsid w:val="00687253"/>
    <w:rsid w:val="00687565"/>
    <w:rsid w:val="006876CF"/>
    <w:rsid w:val="00687B0A"/>
    <w:rsid w:val="00690028"/>
    <w:rsid w:val="0069087D"/>
    <w:rsid w:val="00691229"/>
    <w:rsid w:val="00691A93"/>
    <w:rsid w:val="00691F00"/>
    <w:rsid w:val="00692DEB"/>
    <w:rsid w:val="00693D7A"/>
    <w:rsid w:val="00693E69"/>
    <w:rsid w:val="00694D69"/>
    <w:rsid w:val="006950CD"/>
    <w:rsid w:val="006956CE"/>
    <w:rsid w:val="006956EC"/>
    <w:rsid w:val="00697E7C"/>
    <w:rsid w:val="006A1BB5"/>
    <w:rsid w:val="006A1DA0"/>
    <w:rsid w:val="006A235D"/>
    <w:rsid w:val="006A2AB0"/>
    <w:rsid w:val="006A30D2"/>
    <w:rsid w:val="006A4838"/>
    <w:rsid w:val="006A5062"/>
    <w:rsid w:val="006A5994"/>
    <w:rsid w:val="006A64C2"/>
    <w:rsid w:val="006A6699"/>
    <w:rsid w:val="006A675B"/>
    <w:rsid w:val="006A7C26"/>
    <w:rsid w:val="006B0884"/>
    <w:rsid w:val="006B0926"/>
    <w:rsid w:val="006B0EA2"/>
    <w:rsid w:val="006B1A88"/>
    <w:rsid w:val="006B1C2C"/>
    <w:rsid w:val="006B4259"/>
    <w:rsid w:val="006B4F57"/>
    <w:rsid w:val="006B50A9"/>
    <w:rsid w:val="006B50D3"/>
    <w:rsid w:val="006B6928"/>
    <w:rsid w:val="006C02F6"/>
    <w:rsid w:val="006C039D"/>
    <w:rsid w:val="006C0497"/>
    <w:rsid w:val="006C04BF"/>
    <w:rsid w:val="006C1D65"/>
    <w:rsid w:val="006C20FD"/>
    <w:rsid w:val="006C2A21"/>
    <w:rsid w:val="006C2D18"/>
    <w:rsid w:val="006C2E58"/>
    <w:rsid w:val="006C38DD"/>
    <w:rsid w:val="006C40B3"/>
    <w:rsid w:val="006D021B"/>
    <w:rsid w:val="006D0AFE"/>
    <w:rsid w:val="006D1097"/>
    <w:rsid w:val="006D1872"/>
    <w:rsid w:val="006D269E"/>
    <w:rsid w:val="006D4570"/>
    <w:rsid w:val="006D4911"/>
    <w:rsid w:val="006D4B65"/>
    <w:rsid w:val="006D504B"/>
    <w:rsid w:val="006D548B"/>
    <w:rsid w:val="006D736C"/>
    <w:rsid w:val="006E0DCA"/>
    <w:rsid w:val="006E143B"/>
    <w:rsid w:val="006E2D04"/>
    <w:rsid w:val="006E3F98"/>
    <w:rsid w:val="006E3FE8"/>
    <w:rsid w:val="006E57EC"/>
    <w:rsid w:val="006E5870"/>
    <w:rsid w:val="006E69F8"/>
    <w:rsid w:val="006F084E"/>
    <w:rsid w:val="006F0F64"/>
    <w:rsid w:val="006F2742"/>
    <w:rsid w:val="006F352D"/>
    <w:rsid w:val="006F40EB"/>
    <w:rsid w:val="006F4142"/>
    <w:rsid w:val="006F5BDA"/>
    <w:rsid w:val="006F5DD2"/>
    <w:rsid w:val="006F5F27"/>
    <w:rsid w:val="006F7DE7"/>
    <w:rsid w:val="00701622"/>
    <w:rsid w:val="00701C05"/>
    <w:rsid w:val="00704E30"/>
    <w:rsid w:val="007061D5"/>
    <w:rsid w:val="0070621E"/>
    <w:rsid w:val="00707A45"/>
    <w:rsid w:val="00712D51"/>
    <w:rsid w:val="007133B0"/>
    <w:rsid w:val="00713798"/>
    <w:rsid w:val="00713A10"/>
    <w:rsid w:val="00713E08"/>
    <w:rsid w:val="007142E5"/>
    <w:rsid w:val="00715921"/>
    <w:rsid w:val="00717A62"/>
    <w:rsid w:val="00717DE7"/>
    <w:rsid w:val="007202CD"/>
    <w:rsid w:val="00721696"/>
    <w:rsid w:val="007216EE"/>
    <w:rsid w:val="00721D5E"/>
    <w:rsid w:val="0072218F"/>
    <w:rsid w:val="0072244E"/>
    <w:rsid w:val="00722F2A"/>
    <w:rsid w:val="00723D5D"/>
    <w:rsid w:val="00724E43"/>
    <w:rsid w:val="007254B9"/>
    <w:rsid w:val="00726197"/>
    <w:rsid w:val="00730F54"/>
    <w:rsid w:val="00731F08"/>
    <w:rsid w:val="0073234A"/>
    <w:rsid w:val="007324FF"/>
    <w:rsid w:val="00732EC5"/>
    <w:rsid w:val="0073368C"/>
    <w:rsid w:val="00734379"/>
    <w:rsid w:val="00735622"/>
    <w:rsid w:val="0073611F"/>
    <w:rsid w:val="0073652A"/>
    <w:rsid w:val="00740044"/>
    <w:rsid w:val="007400EE"/>
    <w:rsid w:val="00740546"/>
    <w:rsid w:val="00741911"/>
    <w:rsid w:val="00742964"/>
    <w:rsid w:val="007432D8"/>
    <w:rsid w:val="00743C62"/>
    <w:rsid w:val="00744DEE"/>
    <w:rsid w:val="00745EE3"/>
    <w:rsid w:val="00746C86"/>
    <w:rsid w:val="00746FD9"/>
    <w:rsid w:val="00750A90"/>
    <w:rsid w:val="007518F4"/>
    <w:rsid w:val="00751E0A"/>
    <w:rsid w:val="0075202A"/>
    <w:rsid w:val="00752D55"/>
    <w:rsid w:val="007530B2"/>
    <w:rsid w:val="00754F38"/>
    <w:rsid w:val="00755073"/>
    <w:rsid w:val="0075530A"/>
    <w:rsid w:val="00755A20"/>
    <w:rsid w:val="007570BF"/>
    <w:rsid w:val="007605D3"/>
    <w:rsid w:val="007608F9"/>
    <w:rsid w:val="00760F4A"/>
    <w:rsid w:val="00761D6D"/>
    <w:rsid w:val="00762FEE"/>
    <w:rsid w:val="00763199"/>
    <w:rsid w:val="0076333B"/>
    <w:rsid w:val="007636ED"/>
    <w:rsid w:val="00763ACD"/>
    <w:rsid w:val="00766EC1"/>
    <w:rsid w:val="00770633"/>
    <w:rsid w:val="00770EE5"/>
    <w:rsid w:val="00773C14"/>
    <w:rsid w:val="007742C4"/>
    <w:rsid w:val="00777FF4"/>
    <w:rsid w:val="00780511"/>
    <w:rsid w:val="007806AC"/>
    <w:rsid w:val="00780979"/>
    <w:rsid w:val="0078181A"/>
    <w:rsid w:val="00781985"/>
    <w:rsid w:val="0078212D"/>
    <w:rsid w:val="007826BE"/>
    <w:rsid w:val="00782FF2"/>
    <w:rsid w:val="00784C5A"/>
    <w:rsid w:val="00784D68"/>
    <w:rsid w:val="00785AC7"/>
    <w:rsid w:val="00785CD0"/>
    <w:rsid w:val="00786C56"/>
    <w:rsid w:val="00787EC4"/>
    <w:rsid w:val="007907FD"/>
    <w:rsid w:val="00791420"/>
    <w:rsid w:val="00791FCC"/>
    <w:rsid w:val="007928E9"/>
    <w:rsid w:val="00792D8B"/>
    <w:rsid w:val="007941BC"/>
    <w:rsid w:val="007952E8"/>
    <w:rsid w:val="0079531C"/>
    <w:rsid w:val="00795509"/>
    <w:rsid w:val="00795B2E"/>
    <w:rsid w:val="00797040"/>
    <w:rsid w:val="00797A01"/>
    <w:rsid w:val="007A1982"/>
    <w:rsid w:val="007A1BE8"/>
    <w:rsid w:val="007A2030"/>
    <w:rsid w:val="007A2044"/>
    <w:rsid w:val="007A25DC"/>
    <w:rsid w:val="007A2678"/>
    <w:rsid w:val="007A28F8"/>
    <w:rsid w:val="007A2CDB"/>
    <w:rsid w:val="007A2F8A"/>
    <w:rsid w:val="007A382A"/>
    <w:rsid w:val="007A3AEC"/>
    <w:rsid w:val="007A4555"/>
    <w:rsid w:val="007A54C2"/>
    <w:rsid w:val="007A6566"/>
    <w:rsid w:val="007A6F5B"/>
    <w:rsid w:val="007A7842"/>
    <w:rsid w:val="007B0811"/>
    <w:rsid w:val="007B0F86"/>
    <w:rsid w:val="007B139D"/>
    <w:rsid w:val="007B1644"/>
    <w:rsid w:val="007B2549"/>
    <w:rsid w:val="007B39DB"/>
    <w:rsid w:val="007B39EE"/>
    <w:rsid w:val="007B3D00"/>
    <w:rsid w:val="007B43DE"/>
    <w:rsid w:val="007B4429"/>
    <w:rsid w:val="007B540C"/>
    <w:rsid w:val="007B55C4"/>
    <w:rsid w:val="007B6250"/>
    <w:rsid w:val="007B6409"/>
    <w:rsid w:val="007B79C4"/>
    <w:rsid w:val="007C16D8"/>
    <w:rsid w:val="007C19D4"/>
    <w:rsid w:val="007C2F78"/>
    <w:rsid w:val="007C2FEB"/>
    <w:rsid w:val="007C41D5"/>
    <w:rsid w:val="007C4419"/>
    <w:rsid w:val="007C4F06"/>
    <w:rsid w:val="007C639E"/>
    <w:rsid w:val="007C6C9B"/>
    <w:rsid w:val="007C77AF"/>
    <w:rsid w:val="007D1037"/>
    <w:rsid w:val="007D178A"/>
    <w:rsid w:val="007D2359"/>
    <w:rsid w:val="007D2642"/>
    <w:rsid w:val="007D29D5"/>
    <w:rsid w:val="007D2E6E"/>
    <w:rsid w:val="007D3251"/>
    <w:rsid w:val="007D3AB4"/>
    <w:rsid w:val="007D3FC9"/>
    <w:rsid w:val="007D5685"/>
    <w:rsid w:val="007D5903"/>
    <w:rsid w:val="007D5FB1"/>
    <w:rsid w:val="007D6612"/>
    <w:rsid w:val="007D6676"/>
    <w:rsid w:val="007D6DE3"/>
    <w:rsid w:val="007D73D0"/>
    <w:rsid w:val="007E0377"/>
    <w:rsid w:val="007E15DB"/>
    <w:rsid w:val="007E403C"/>
    <w:rsid w:val="007E5FE2"/>
    <w:rsid w:val="007E676D"/>
    <w:rsid w:val="007F1885"/>
    <w:rsid w:val="007F19C1"/>
    <w:rsid w:val="007F1F7F"/>
    <w:rsid w:val="007F28FE"/>
    <w:rsid w:val="007F3027"/>
    <w:rsid w:val="007F3614"/>
    <w:rsid w:val="007F42D6"/>
    <w:rsid w:val="007F4FC0"/>
    <w:rsid w:val="007F719B"/>
    <w:rsid w:val="0080005B"/>
    <w:rsid w:val="00801004"/>
    <w:rsid w:val="0080157E"/>
    <w:rsid w:val="00802DB7"/>
    <w:rsid w:val="008030ED"/>
    <w:rsid w:val="0080356A"/>
    <w:rsid w:val="00803B58"/>
    <w:rsid w:val="008041E0"/>
    <w:rsid w:val="00804464"/>
    <w:rsid w:val="00804714"/>
    <w:rsid w:val="00804DCE"/>
    <w:rsid w:val="008059EE"/>
    <w:rsid w:val="008068E6"/>
    <w:rsid w:val="0080743D"/>
    <w:rsid w:val="008103CD"/>
    <w:rsid w:val="00812EE8"/>
    <w:rsid w:val="00813988"/>
    <w:rsid w:val="0081399F"/>
    <w:rsid w:val="00813CA0"/>
    <w:rsid w:val="008142E7"/>
    <w:rsid w:val="00814AB6"/>
    <w:rsid w:val="0081646D"/>
    <w:rsid w:val="008200C5"/>
    <w:rsid w:val="00821D76"/>
    <w:rsid w:val="00822765"/>
    <w:rsid w:val="00823D0B"/>
    <w:rsid w:val="00823E71"/>
    <w:rsid w:val="008250CD"/>
    <w:rsid w:val="008260B2"/>
    <w:rsid w:val="00827AD6"/>
    <w:rsid w:val="008304BC"/>
    <w:rsid w:val="00831858"/>
    <w:rsid w:val="00831A03"/>
    <w:rsid w:val="008348AD"/>
    <w:rsid w:val="00835295"/>
    <w:rsid w:val="00835B55"/>
    <w:rsid w:val="00835EAE"/>
    <w:rsid w:val="00836714"/>
    <w:rsid w:val="008371DB"/>
    <w:rsid w:val="00840160"/>
    <w:rsid w:val="008413E8"/>
    <w:rsid w:val="008422FE"/>
    <w:rsid w:val="00844B1B"/>
    <w:rsid w:val="00845078"/>
    <w:rsid w:val="00847EF0"/>
    <w:rsid w:val="0085039E"/>
    <w:rsid w:val="00852C26"/>
    <w:rsid w:val="00853592"/>
    <w:rsid w:val="00855CE3"/>
    <w:rsid w:val="008608B1"/>
    <w:rsid w:val="00862A12"/>
    <w:rsid w:val="00863148"/>
    <w:rsid w:val="00863559"/>
    <w:rsid w:val="00863DBE"/>
    <w:rsid w:val="00864475"/>
    <w:rsid w:val="008644F9"/>
    <w:rsid w:val="00864592"/>
    <w:rsid w:val="00864911"/>
    <w:rsid w:val="00865A54"/>
    <w:rsid w:val="00866525"/>
    <w:rsid w:val="00866795"/>
    <w:rsid w:val="008667CD"/>
    <w:rsid w:val="0086723F"/>
    <w:rsid w:val="0087007A"/>
    <w:rsid w:val="008705EE"/>
    <w:rsid w:val="00870935"/>
    <w:rsid w:val="00870B77"/>
    <w:rsid w:val="00870D1F"/>
    <w:rsid w:val="008721F3"/>
    <w:rsid w:val="0087244F"/>
    <w:rsid w:val="00872BC9"/>
    <w:rsid w:val="00872DAF"/>
    <w:rsid w:val="0087371B"/>
    <w:rsid w:val="008739D7"/>
    <w:rsid w:val="008755AA"/>
    <w:rsid w:val="00875A07"/>
    <w:rsid w:val="00877764"/>
    <w:rsid w:val="00880FB1"/>
    <w:rsid w:val="00881F2B"/>
    <w:rsid w:val="00883403"/>
    <w:rsid w:val="00883922"/>
    <w:rsid w:val="008878EC"/>
    <w:rsid w:val="00890111"/>
    <w:rsid w:val="00891B85"/>
    <w:rsid w:val="0089243F"/>
    <w:rsid w:val="00893A28"/>
    <w:rsid w:val="00896795"/>
    <w:rsid w:val="00896ABE"/>
    <w:rsid w:val="00897199"/>
    <w:rsid w:val="00897BDC"/>
    <w:rsid w:val="008A101F"/>
    <w:rsid w:val="008A2F55"/>
    <w:rsid w:val="008A3468"/>
    <w:rsid w:val="008A5E7D"/>
    <w:rsid w:val="008A6362"/>
    <w:rsid w:val="008A6F34"/>
    <w:rsid w:val="008B00DB"/>
    <w:rsid w:val="008B036F"/>
    <w:rsid w:val="008B16B5"/>
    <w:rsid w:val="008B3209"/>
    <w:rsid w:val="008B3597"/>
    <w:rsid w:val="008B37A6"/>
    <w:rsid w:val="008B53F8"/>
    <w:rsid w:val="008B5475"/>
    <w:rsid w:val="008C025F"/>
    <w:rsid w:val="008C0D3F"/>
    <w:rsid w:val="008C0F8C"/>
    <w:rsid w:val="008C1D22"/>
    <w:rsid w:val="008C1D74"/>
    <w:rsid w:val="008C3161"/>
    <w:rsid w:val="008C35D4"/>
    <w:rsid w:val="008C3ADF"/>
    <w:rsid w:val="008C650B"/>
    <w:rsid w:val="008C6C79"/>
    <w:rsid w:val="008C6E16"/>
    <w:rsid w:val="008D1366"/>
    <w:rsid w:val="008D21D2"/>
    <w:rsid w:val="008D2490"/>
    <w:rsid w:val="008D37A5"/>
    <w:rsid w:val="008D3CA1"/>
    <w:rsid w:val="008D551B"/>
    <w:rsid w:val="008D68F3"/>
    <w:rsid w:val="008D75B5"/>
    <w:rsid w:val="008E208C"/>
    <w:rsid w:val="008E4419"/>
    <w:rsid w:val="008E4D0D"/>
    <w:rsid w:val="008E58EF"/>
    <w:rsid w:val="008E5C5C"/>
    <w:rsid w:val="008E5C7A"/>
    <w:rsid w:val="008E73DD"/>
    <w:rsid w:val="008E7A09"/>
    <w:rsid w:val="008E7F70"/>
    <w:rsid w:val="008F1E59"/>
    <w:rsid w:val="008F25F6"/>
    <w:rsid w:val="008F2983"/>
    <w:rsid w:val="008F2997"/>
    <w:rsid w:val="008F3238"/>
    <w:rsid w:val="008F3921"/>
    <w:rsid w:val="008F3EEE"/>
    <w:rsid w:val="008F414A"/>
    <w:rsid w:val="008F4872"/>
    <w:rsid w:val="008F757F"/>
    <w:rsid w:val="008F7725"/>
    <w:rsid w:val="00900385"/>
    <w:rsid w:val="009008A6"/>
    <w:rsid w:val="00901B9B"/>
    <w:rsid w:val="009029EB"/>
    <w:rsid w:val="009051B2"/>
    <w:rsid w:val="00905340"/>
    <w:rsid w:val="0090630F"/>
    <w:rsid w:val="0090744B"/>
    <w:rsid w:val="009103EA"/>
    <w:rsid w:val="009111CA"/>
    <w:rsid w:val="00911FD1"/>
    <w:rsid w:val="00912357"/>
    <w:rsid w:val="009129B4"/>
    <w:rsid w:val="0091443A"/>
    <w:rsid w:val="00914654"/>
    <w:rsid w:val="00916CC7"/>
    <w:rsid w:val="00917DA5"/>
    <w:rsid w:val="00917DE9"/>
    <w:rsid w:val="00920E34"/>
    <w:rsid w:val="0092190E"/>
    <w:rsid w:val="00921EAB"/>
    <w:rsid w:val="009248BA"/>
    <w:rsid w:val="00927E8D"/>
    <w:rsid w:val="00930E11"/>
    <w:rsid w:val="009325B5"/>
    <w:rsid w:val="00933C0C"/>
    <w:rsid w:val="00933CC9"/>
    <w:rsid w:val="0093412A"/>
    <w:rsid w:val="0094086A"/>
    <w:rsid w:val="00940A14"/>
    <w:rsid w:val="00941B43"/>
    <w:rsid w:val="00945C8E"/>
    <w:rsid w:val="00947766"/>
    <w:rsid w:val="0095065B"/>
    <w:rsid w:val="0095190C"/>
    <w:rsid w:val="0095481A"/>
    <w:rsid w:val="00956BF2"/>
    <w:rsid w:val="009576EE"/>
    <w:rsid w:val="00961F4C"/>
    <w:rsid w:val="00961FF6"/>
    <w:rsid w:val="00962F0D"/>
    <w:rsid w:val="00963FC4"/>
    <w:rsid w:val="00965321"/>
    <w:rsid w:val="00965425"/>
    <w:rsid w:val="00965F69"/>
    <w:rsid w:val="0096631C"/>
    <w:rsid w:val="0096698A"/>
    <w:rsid w:val="00967584"/>
    <w:rsid w:val="00967FD8"/>
    <w:rsid w:val="009716C3"/>
    <w:rsid w:val="00971E8C"/>
    <w:rsid w:val="00972567"/>
    <w:rsid w:val="00972C6D"/>
    <w:rsid w:val="00974EFA"/>
    <w:rsid w:val="00975526"/>
    <w:rsid w:val="00975565"/>
    <w:rsid w:val="00975C81"/>
    <w:rsid w:val="00976B64"/>
    <w:rsid w:val="009802B8"/>
    <w:rsid w:val="009808E7"/>
    <w:rsid w:val="00980E16"/>
    <w:rsid w:val="00981B52"/>
    <w:rsid w:val="009839F8"/>
    <w:rsid w:val="00983EAB"/>
    <w:rsid w:val="00983F21"/>
    <w:rsid w:val="00984BE1"/>
    <w:rsid w:val="0098621E"/>
    <w:rsid w:val="009874D5"/>
    <w:rsid w:val="0098784B"/>
    <w:rsid w:val="00987A4E"/>
    <w:rsid w:val="00990BF8"/>
    <w:rsid w:val="009928D3"/>
    <w:rsid w:val="009934F3"/>
    <w:rsid w:val="00993D7D"/>
    <w:rsid w:val="00995153"/>
    <w:rsid w:val="00997351"/>
    <w:rsid w:val="009A065E"/>
    <w:rsid w:val="009A0770"/>
    <w:rsid w:val="009A1C65"/>
    <w:rsid w:val="009A2A06"/>
    <w:rsid w:val="009A4B95"/>
    <w:rsid w:val="009A5929"/>
    <w:rsid w:val="009A62BE"/>
    <w:rsid w:val="009A687C"/>
    <w:rsid w:val="009A7977"/>
    <w:rsid w:val="009A7FFE"/>
    <w:rsid w:val="009B19B1"/>
    <w:rsid w:val="009B1FDE"/>
    <w:rsid w:val="009B20D0"/>
    <w:rsid w:val="009B307F"/>
    <w:rsid w:val="009B41DD"/>
    <w:rsid w:val="009C0DE6"/>
    <w:rsid w:val="009C1E93"/>
    <w:rsid w:val="009C2D64"/>
    <w:rsid w:val="009C3038"/>
    <w:rsid w:val="009C423F"/>
    <w:rsid w:val="009C4499"/>
    <w:rsid w:val="009C4572"/>
    <w:rsid w:val="009C4F40"/>
    <w:rsid w:val="009C555C"/>
    <w:rsid w:val="009C5839"/>
    <w:rsid w:val="009C5892"/>
    <w:rsid w:val="009C5EB5"/>
    <w:rsid w:val="009C673B"/>
    <w:rsid w:val="009C6771"/>
    <w:rsid w:val="009C69A0"/>
    <w:rsid w:val="009C69EF"/>
    <w:rsid w:val="009D25CA"/>
    <w:rsid w:val="009D2FB8"/>
    <w:rsid w:val="009D3DC1"/>
    <w:rsid w:val="009D51E6"/>
    <w:rsid w:val="009D7EA9"/>
    <w:rsid w:val="009E064D"/>
    <w:rsid w:val="009E0A1E"/>
    <w:rsid w:val="009E118A"/>
    <w:rsid w:val="009E1723"/>
    <w:rsid w:val="009E1C16"/>
    <w:rsid w:val="009E38DF"/>
    <w:rsid w:val="009E4146"/>
    <w:rsid w:val="009E470B"/>
    <w:rsid w:val="009E4D74"/>
    <w:rsid w:val="009E50B2"/>
    <w:rsid w:val="009E537B"/>
    <w:rsid w:val="009E651C"/>
    <w:rsid w:val="009E658B"/>
    <w:rsid w:val="009E6F21"/>
    <w:rsid w:val="009E75C7"/>
    <w:rsid w:val="009E7698"/>
    <w:rsid w:val="009E7946"/>
    <w:rsid w:val="009F161A"/>
    <w:rsid w:val="009F18EF"/>
    <w:rsid w:val="009F2ED6"/>
    <w:rsid w:val="009F415C"/>
    <w:rsid w:val="009F512C"/>
    <w:rsid w:val="00A0052C"/>
    <w:rsid w:val="00A00767"/>
    <w:rsid w:val="00A03DA8"/>
    <w:rsid w:val="00A047E7"/>
    <w:rsid w:val="00A05DA0"/>
    <w:rsid w:val="00A06125"/>
    <w:rsid w:val="00A077A7"/>
    <w:rsid w:val="00A11595"/>
    <w:rsid w:val="00A1228D"/>
    <w:rsid w:val="00A12EE8"/>
    <w:rsid w:val="00A15B55"/>
    <w:rsid w:val="00A167ED"/>
    <w:rsid w:val="00A178CF"/>
    <w:rsid w:val="00A203E2"/>
    <w:rsid w:val="00A20572"/>
    <w:rsid w:val="00A2063E"/>
    <w:rsid w:val="00A20825"/>
    <w:rsid w:val="00A20A97"/>
    <w:rsid w:val="00A22FAD"/>
    <w:rsid w:val="00A239BD"/>
    <w:rsid w:val="00A23E93"/>
    <w:rsid w:val="00A244B2"/>
    <w:rsid w:val="00A25BEC"/>
    <w:rsid w:val="00A26160"/>
    <w:rsid w:val="00A3000E"/>
    <w:rsid w:val="00A325F2"/>
    <w:rsid w:val="00A3429D"/>
    <w:rsid w:val="00A34F09"/>
    <w:rsid w:val="00A35389"/>
    <w:rsid w:val="00A36C02"/>
    <w:rsid w:val="00A36E99"/>
    <w:rsid w:val="00A401E8"/>
    <w:rsid w:val="00A40394"/>
    <w:rsid w:val="00A40804"/>
    <w:rsid w:val="00A433F8"/>
    <w:rsid w:val="00A4424D"/>
    <w:rsid w:val="00A44292"/>
    <w:rsid w:val="00A4432D"/>
    <w:rsid w:val="00A44649"/>
    <w:rsid w:val="00A51FB3"/>
    <w:rsid w:val="00A5258F"/>
    <w:rsid w:val="00A53598"/>
    <w:rsid w:val="00A5393A"/>
    <w:rsid w:val="00A54E51"/>
    <w:rsid w:val="00A55046"/>
    <w:rsid w:val="00A56269"/>
    <w:rsid w:val="00A567EB"/>
    <w:rsid w:val="00A56DC9"/>
    <w:rsid w:val="00A57885"/>
    <w:rsid w:val="00A6011A"/>
    <w:rsid w:val="00A6047C"/>
    <w:rsid w:val="00A60769"/>
    <w:rsid w:val="00A6078C"/>
    <w:rsid w:val="00A6193B"/>
    <w:rsid w:val="00A622C0"/>
    <w:rsid w:val="00A622CE"/>
    <w:rsid w:val="00A62DF0"/>
    <w:rsid w:val="00A630A0"/>
    <w:rsid w:val="00A63D35"/>
    <w:rsid w:val="00A6552E"/>
    <w:rsid w:val="00A67DA3"/>
    <w:rsid w:val="00A708A0"/>
    <w:rsid w:val="00A70F40"/>
    <w:rsid w:val="00A70F65"/>
    <w:rsid w:val="00A7315A"/>
    <w:rsid w:val="00A73365"/>
    <w:rsid w:val="00A74087"/>
    <w:rsid w:val="00A74192"/>
    <w:rsid w:val="00A745EB"/>
    <w:rsid w:val="00A74A19"/>
    <w:rsid w:val="00A74BE8"/>
    <w:rsid w:val="00A7641E"/>
    <w:rsid w:val="00A77807"/>
    <w:rsid w:val="00A77ACE"/>
    <w:rsid w:val="00A77C25"/>
    <w:rsid w:val="00A77F5C"/>
    <w:rsid w:val="00A8402B"/>
    <w:rsid w:val="00A84651"/>
    <w:rsid w:val="00A84654"/>
    <w:rsid w:val="00A8595A"/>
    <w:rsid w:val="00A85B7B"/>
    <w:rsid w:val="00A86170"/>
    <w:rsid w:val="00A8647F"/>
    <w:rsid w:val="00A86E32"/>
    <w:rsid w:val="00A91AF4"/>
    <w:rsid w:val="00A9279B"/>
    <w:rsid w:val="00A930EE"/>
    <w:rsid w:val="00A93296"/>
    <w:rsid w:val="00A94114"/>
    <w:rsid w:val="00A95615"/>
    <w:rsid w:val="00A97114"/>
    <w:rsid w:val="00A9741E"/>
    <w:rsid w:val="00A97C42"/>
    <w:rsid w:val="00A97E88"/>
    <w:rsid w:val="00A97ED8"/>
    <w:rsid w:val="00A97F5F"/>
    <w:rsid w:val="00AA0437"/>
    <w:rsid w:val="00AA0D4B"/>
    <w:rsid w:val="00AA1D76"/>
    <w:rsid w:val="00AA1FAE"/>
    <w:rsid w:val="00AA202D"/>
    <w:rsid w:val="00AA2C75"/>
    <w:rsid w:val="00AA3193"/>
    <w:rsid w:val="00AA39DF"/>
    <w:rsid w:val="00AA6605"/>
    <w:rsid w:val="00AA6624"/>
    <w:rsid w:val="00AA6843"/>
    <w:rsid w:val="00AA7293"/>
    <w:rsid w:val="00AB09F5"/>
    <w:rsid w:val="00AB1309"/>
    <w:rsid w:val="00AB1985"/>
    <w:rsid w:val="00AB24AA"/>
    <w:rsid w:val="00AB34A4"/>
    <w:rsid w:val="00AB3C9E"/>
    <w:rsid w:val="00AB4157"/>
    <w:rsid w:val="00AB41B9"/>
    <w:rsid w:val="00AB429A"/>
    <w:rsid w:val="00AB61EB"/>
    <w:rsid w:val="00AB63FF"/>
    <w:rsid w:val="00AB69C5"/>
    <w:rsid w:val="00AB74C8"/>
    <w:rsid w:val="00AB79A8"/>
    <w:rsid w:val="00AC0142"/>
    <w:rsid w:val="00AC0BF1"/>
    <w:rsid w:val="00AC35C0"/>
    <w:rsid w:val="00AC3D67"/>
    <w:rsid w:val="00AC5019"/>
    <w:rsid w:val="00AC5559"/>
    <w:rsid w:val="00AC5D50"/>
    <w:rsid w:val="00AC6582"/>
    <w:rsid w:val="00AC6F3D"/>
    <w:rsid w:val="00AD0588"/>
    <w:rsid w:val="00AD1F32"/>
    <w:rsid w:val="00AD2016"/>
    <w:rsid w:val="00AD2C16"/>
    <w:rsid w:val="00AD3267"/>
    <w:rsid w:val="00AD3E64"/>
    <w:rsid w:val="00AD4E87"/>
    <w:rsid w:val="00AD51B0"/>
    <w:rsid w:val="00AD6DE1"/>
    <w:rsid w:val="00AE01A6"/>
    <w:rsid w:val="00AE01FE"/>
    <w:rsid w:val="00AE34CC"/>
    <w:rsid w:val="00AE475C"/>
    <w:rsid w:val="00AE521A"/>
    <w:rsid w:val="00AE62E0"/>
    <w:rsid w:val="00AE75F6"/>
    <w:rsid w:val="00AE784F"/>
    <w:rsid w:val="00AE7A9D"/>
    <w:rsid w:val="00AE7C86"/>
    <w:rsid w:val="00AF018A"/>
    <w:rsid w:val="00AF033C"/>
    <w:rsid w:val="00AF072D"/>
    <w:rsid w:val="00AF0A94"/>
    <w:rsid w:val="00AF2311"/>
    <w:rsid w:val="00AF3011"/>
    <w:rsid w:val="00AF3F8F"/>
    <w:rsid w:val="00AF4B31"/>
    <w:rsid w:val="00AF5CBB"/>
    <w:rsid w:val="00AF64E8"/>
    <w:rsid w:val="00AF666F"/>
    <w:rsid w:val="00AF683F"/>
    <w:rsid w:val="00AF79F8"/>
    <w:rsid w:val="00AF7B33"/>
    <w:rsid w:val="00B01A81"/>
    <w:rsid w:val="00B02332"/>
    <w:rsid w:val="00B02977"/>
    <w:rsid w:val="00B0341C"/>
    <w:rsid w:val="00B04C7F"/>
    <w:rsid w:val="00B04DE9"/>
    <w:rsid w:val="00B05D18"/>
    <w:rsid w:val="00B06EEF"/>
    <w:rsid w:val="00B10A96"/>
    <w:rsid w:val="00B11132"/>
    <w:rsid w:val="00B120C6"/>
    <w:rsid w:val="00B12E45"/>
    <w:rsid w:val="00B135A0"/>
    <w:rsid w:val="00B13876"/>
    <w:rsid w:val="00B13D6B"/>
    <w:rsid w:val="00B147D2"/>
    <w:rsid w:val="00B14E60"/>
    <w:rsid w:val="00B15222"/>
    <w:rsid w:val="00B15B64"/>
    <w:rsid w:val="00B168AC"/>
    <w:rsid w:val="00B16A33"/>
    <w:rsid w:val="00B16BBC"/>
    <w:rsid w:val="00B17709"/>
    <w:rsid w:val="00B179B5"/>
    <w:rsid w:val="00B17D1D"/>
    <w:rsid w:val="00B201F7"/>
    <w:rsid w:val="00B217AE"/>
    <w:rsid w:val="00B21876"/>
    <w:rsid w:val="00B23E9C"/>
    <w:rsid w:val="00B25124"/>
    <w:rsid w:val="00B25D00"/>
    <w:rsid w:val="00B26430"/>
    <w:rsid w:val="00B27258"/>
    <w:rsid w:val="00B30ED6"/>
    <w:rsid w:val="00B31A68"/>
    <w:rsid w:val="00B32309"/>
    <w:rsid w:val="00B328E7"/>
    <w:rsid w:val="00B330F4"/>
    <w:rsid w:val="00B3445C"/>
    <w:rsid w:val="00B36A6B"/>
    <w:rsid w:val="00B36AFF"/>
    <w:rsid w:val="00B37A3B"/>
    <w:rsid w:val="00B40604"/>
    <w:rsid w:val="00B42786"/>
    <w:rsid w:val="00B43BF6"/>
    <w:rsid w:val="00B4427C"/>
    <w:rsid w:val="00B45727"/>
    <w:rsid w:val="00B46047"/>
    <w:rsid w:val="00B4622B"/>
    <w:rsid w:val="00B50BAD"/>
    <w:rsid w:val="00B526CB"/>
    <w:rsid w:val="00B54076"/>
    <w:rsid w:val="00B55A65"/>
    <w:rsid w:val="00B5607C"/>
    <w:rsid w:val="00B60712"/>
    <w:rsid w:val="00B60A12"/>
    <w:rsid w:val="00B63415"/>
    <w:rsid w:val="00B66E76"/>
    <w:rsid w:val="00B67AC0"/>
    <w:rsid w:val="00B70DA4"/>
    <w:rsid w:val="00B71516"/>
    <w:rsid w:val="00B72017"/>
    <w:rsid w:val="00B73CE9"/>
    <w:rsid w:val="00B74393"/>
    <w:rsid w:val="00B747BC"/>
    <w:rsid w:val="00B765C3"/>
    <w:rsid w:val="00B76E86"/>
    <w:rsid w:val="00B77771"/>
    <w:rsid w:val="00B801BE"/>
    <w:rsid w:val="00B80523"/>
    <w:rsid w:val="00B81F9E"/>
    <w:rsid w:val="00B82C0C"/>
    <w:rsid w:val="00B86D4B"/>
    <w:rsid w:val="00B872E8"/>
    <w:rsid w:val="00B9088C"/>
    <w:rsid w:val="00B90BD5"/>
    <w:rsid w:val="00B90E31"/>
    <w:rsid w:val="00B910AA"/>
    <w:rsid w:val="00B91DEA"/>
    <w:rsid w:val="00B92FFF"/>
    <w:rsid w:val="00B9407A"/>
    <w:rsid w:val="00B94416"/>
    <w:rsid w:val="00B95919"/>
    <w:rsid w:val="00B9756E"/>
    <w:rsid w:val="00BA0213"/>
    <w:rsid w:val="00BA2AE8"/>
    <w:rsid w:val="00BA3010"/>
    <w:rsid w:val="00BA3C8D"/>
    <w:rsid w:val="00BA4C2F"/>
    <w:rsid w:val="00BA4E6B"/>
    <w:rsid w:val="00BA5821"/>
    <w:rsid w:val="00BA702A"/>
    <w:rsid w:val="00BA7565"/>
    <w:rsid w:val="00BB23C4"/>
    <w:rsid w:val="00BB26CA"/>
    <w:rsid w:val="00BB4340"/>
    <w:rsid w:val="00BB44E5"/>
    <w:rsid w:val="00BB6510"/>
    <w:rsid w:val="00BB7964"/>
    <w:rsid w:val="00BC0BAD"/>
    <w:rsid w:val="00BC1B97"/>
    <w:rsid w:val="00BC34BA"/>
    <w:rsid w:val="00BC4A14"/>
    <w:rsid w:val="00BC4E43"/>
    <w:rsid w:val="00BC4F6A"/>
    <w:rsid w:val="00BC7088"/>
    <w:rsid w:val="00BD015D"/>
    <w:rsid w:val="00BD0196"/>
    <w:rsid w:val="00BD1382"/>
    <w:rsid w:val="00BD266B"/>
    <w:rsid w:val="00BD2F27"/>
    <w:rsid w:val="00BD3CC0"/>
    <w:rsid w:val="00BD44A5"/>
    <w:rsid w:val="00BD5B88"/>
    <w:rsid w:val="00BD6384"/>
    <w:rsid w:val="00BD77E0"/>
    <w:rsid w:val="00BD7CA5"/>
    <w:rsid w:val="00BE13DB"/>
    <w:rsid w:val="00BE275F"/>
    <w:rsid w:val="00BE2A80"/>
    <w:rsid w:val="00BE3C59"/>
    <w:rsid w:val="00BE65C3"/>
    <w:rsid w:val="00BE6ED0"/>
    <w:rsid w:val="00BE7098"/>
    <w:rsid w:val="00BE75E4"/>
    <w:rsid w:val="00BE7957"/>
    <w:rsid w:val="00BE7A93"/>
    <w:rsid w:val="00BF15E0"/>
    <w:rsid w:val="00BF1F90"/>
    <w:rsid w:val="00BF2FDC"/>
    <w:rsid w:val="00BF4221"/>
    <w:rsid w:val="00BF4C63"/>
    <w:rsid w:val="00BF538B"/>
    <w:rsid w:val="00BF546D"/>
    <w:rsid w:val="00BF6E99"/>
    <w:rsid w:val="00BF78DC"/>
    <w:rsid w:val="00C00BD7"/>
    <w:rsid w:val="00C02AD3"/>
    <w:rsid w:val="00C02DFE"/>
    <w:rsid w:val="00C03BA1"/>
    <w:rsid w:val="00C04759"/>
    <w:rsid w:val="00C05B34"/>
    <w:rsid w:val="00C064D4"/>
    <w:rsid w:val="00C10EED"/>
    <w:rsid w:val="00C1207D"/>
    <w:rsid w:val="00C1227F"/>
    <w:rsid w:val="00C12793"/>
    <w:rsid w:val="00C13FD6"/>
    <w:rsid w:val="00C16539"/>
    <w:rsid w:val="00C169AD"/>
    <w:rsid w:val="00C16F20"/>
    <w:rsid w:val="00C20921"/>
    <w:rsid w:val="00C212C1"/>
    <w:rsid w:val="00C226E5"/>
    <w:rsid w:val="00C23B3C"/>
    <w:rsid w:val="00C27D6C"/>
    <w:rsid w:val="00C27F3F"/>
    <w:rsid w:val="00C30341"/>
    <w:rsid w:val="00C303F7"/>
    <w:rsid w:val="00C32403"/>
    <w:rsid w:val="00C33711"/>
    <w:rsid w:val="00C350B7"/>
    <w:rsid w:val="00C351C1"/>
    <w:rsid w:val="00C3636D"/>
    <w:rsid w:val="00C36522"/>
    <w:rsid w:val="00C37868"/>
    <w:rsid w:val="00C41262"/>
    <w:rsid w:val="00C41529"/>
    <w:rsid w:val="00C42742"/>
    <w:rsid w:val="00C4317A"/>
    <w:rsid w:val="00C45F66"/>
    <w:rsid w:val="00C47D0D"/>
    <w:rsid w:val="00C47E6D"/>
    <w:rsid w:val="00C47F67"/>
    <w:rsid w:val="00C5020A"/>
    <w:rsid w:val="00C502E9"/>
    <w:rsid w:val="00C51A9A"/>
    <w:rsid w:val="00C51B7C"/>
    <w:rsid w:val="00C5257F"/>
    <w:rsid w:val="00C52F65"/>
    <w:rsid w:val="00C53562"/>
    <w:rsid w:val="00C53F40"/>
    <w:rsid w:val="00C545D7"/>
    <w:rsid w:val="00C566EB"/>
    <w:rsid w:val="00C56A91"/>
    <w:rsid w:val="00C57C4B"/>
    <w:rsid w:val="00C61481"/>
    <w:rsid w:val="00C61DC6"/>
    <w:rsid w:val="00C63805"/>
    <w:rsid w:val="00C64A7F"/>
    <w:rsid w:val="00C64C41"/>
    <w:rsid w:val="00C655DF"/>
    <w:rsid w:val="00C65A59"/>
    <w:rsid w:val="00C65E5A"/>
    <w:rsid w:val="00C66CDE"/>
    <w:rsid w:val="00C66E2E"/>
    <w:rsid w:val="00C70812"/>
    <w:rsid w:val="00C71DBA"/>
    <w:rsid w:val="00C72089"/>
    <w:rsid w:val="00C73DB9"/>
    <w:rsid w:val="00C75080"/>
    <w:rsid w:val="00C764CA"/>
    <w:rsid w:val="00C76A31"/>
    <w:rsid w:val="00C76B42"/>
    <w:rsid w:val="00C77822"/>
    <w:rsid w:val="00C80DBE"/>
    <w:rsid w:val="00C823E7"/>
    <w:rsid w:val="00C82444"/>
    <w:rsid w:val="00C82AC2"/>
    <w:rsid w:val="00C832D2"/>
    <w:rsid w:val="00C845E2"/>
    <w:rsid w:val="00C846F5"/>
    <w:rsid w:val="00C84A56"/>
    <w:rsid w:val="00C85184"/>
    <w:rsid w:val="00C85C11"/>
    <w:rsid w:val="00C8663A"/>
    <w:rsid w:val="00C866A6"/>
    <w:rsid w:val="00C925E2"/>
    <w:rsid w:val="00C92869"/>
    <w:rsid w:val="00C929A3"/>
    <w:rsid w:val="00C930CB"/>
    <w:rsid w:val="00C93F8F"/>
    <w:rsid w:val="00C93FFA"/>
    <w:rsid w:val="00C9662E"/>
    <w:rsid w:val="00C96CB9"/>
    <w:rsid w:val="00C97363"/>
    <w:rsid w:val="00C974B3"/>
    <w:rsid w:val="00CA0EFB"/>
    <w:rsid w:val="00CA158A"/>
    <w:rsid w:val="00CA281E"/>
    <w:rsid w:val="00CA2F47"/>
    <w:rsid w:val="00CA7A8A"/>
    <w:rsid w:val="00CA7D8D"/>
    <w:rsid w:val="00CB008B"/>
    <w:rsid w:val="00CB1CA0"/>
    <w:rsid w:val="00CB2913"/>
    <w:rsid w:val="00CB3482"/>
    <w:rsid w:val="00CB4F3B"/>
    <w:rsid w:val="00CB5C13"/>
    <w:rsid w:val="00CB6300"/>
    <w:rsid w:val="00CB6647"/>
    <w:rsid w:val="00CB75EE"/>
    <w:rsid w:val="00CC0005"/>
    <w:rsid w:val="00CC05B5"/>
    <w:rsid w:val="00CC3942"/>
    <w:rsid w:val="00CC462B"/>
    <w:rsid w:val="00CC500B"/>
    <w:rsid w:val="00CC5E40"/>
    <w:rsid w:val="00CC64C0"/>
    <w:rsid w:val="00CC6FA7"/>
    <w:rsid w:val="00CC7E52"/>
    <w:rsid w:val="00CD1B8B"/>
    <w:rsid w:val="00CD1D49"/>
    <w:rsid w:val="00CD2B33"/>
    <w:rsid w:val="00CD3C62"/>
    <w:rsid w:val="00CD47FA"/>
    <w:rsid w:val="00CD5393"/>
    <w:rsid w:val="00CD54C3"/>
    <w:rsid w:val="00CD6111"/>
    <w:rsid w:val="00CD61C6"/>
    <w:rsid w:val="00CD62B3"/>
    <w:rsid w:val="00CD6770"/>
    <w:rsid w:val="00CD70BA"/>
    <w:rsid w:val="00CE013E"/>
    <w:rsid w:val="00CE0399"/>
    <w:rsid w:val="00CE039C"/>
    <w:rsid w:val="00CE0FE7"/>
    <w:rsid w:val="00CE1593"/>
    <w:rsid w:val="00CE3B02"/>
    <w:rsid w:val="00CE4696"/>
    <w:rsid w:val="00CE481C"/>
    <w:rsid w:val="00CE63CE"/>
    <w:rsid w:val="00CE69E0"/>
    <w:rsid w:val="00CF064D"/>
    <w:rsid w:val="00CF0FBC"/>
    <w:rsid w:val="00CF1283"/>
    <w:rsid w:val="00CF1525"/>
    <w:rsid w:val="00CF3880"/>
    <w:rsid w:val="00CF4AC8"/>
    <w:rsid w:val="00CF5491"/>
    <w:rsid w:val="00CF7354"/>
    <w:rsid w:val="00CF7650"/>
    <w:rsid w:val="00D00B99"/>
    <w:rsid w:val="00D0246F"/>
    <w:rsid w:val="00D04973"/>
    <w:rsid w:val="00D04CC7"/>
    <w:rsid w:val="00D05E2E"/>
    <w:rsid w:val="00D06C15"/>
    <w:rsid w:val="00D07754"/>
    <w:rsid w:val="00D10E8F"/>
    <w:rsid w:val="00D11A91"/>
    <w:rsid w:val="00D11CC5"/>
    <w:rsid w:val="00D12AA2"/>
    <w:rsid w:val="00D131EC"/>
    <w:rsid w:val="00D1461B"/>
    <w:rsid w:val="00D1631F"/>
    <w:rsid w:val="00D224E8"/>
    <w:rsid w:val="00D22644"/>
    <w:rsid w:val="00D23A97"/>
    <w:rsid w:val="00D23BAC"/>
    <w:rsid w:val="00D25AD8"/>
    <w:rsid w:val="00D26667"/>
    <w:rsid w:val="00D27DFF"/>
    <w:rsid w:val="00D302CF"/>
    <w:rsid w:val="00D30B2E"/>
    <w:rsid w:val="00D329C5"/>
    <w:rsid w:val="00D3424B"/>
    <w:rsid w:val="00D35568"/>
    <w:rsid w:val="00D36F50"/>
    <w:rsid w:val="00D3738E"/>
    <w:rsid w:val="00D40A30"/>
    <w:rsid w:val="00D40EBE"/>
    <w:rsid w:val="00D415B0"/>
    <w:rsid w:val="00D417CA"/>
    <w:rsid w:val="00D41EDB"/>
    <w:rsid w:val="00D43AC0"/>
    <w:rsid w:val="00D43DBC"/>
    <w:rsid w:val="00D4566F"/>
    <w:rsid w:val="00D4580E"/>
    <w:rsid w:val="00D45C31"/>
    <w:rsid w:val="00D45DB0"/>
    <w:rsid w:val="00D45E7B"/>
    <w:rsid w:val="00D45F8B"/>
    <w:rsid w:val="00D46DD3"/>
    <w:rsid w:val="00D5050E"/>
    <w:rsid w:val="00D514A0"/>
    <w:rsid w:val="00D51C6C"/>
    <w:rsid w:val="00D52971"/>
    <w:rsid w:val="00D52BEF"/>
    <w:rsid w:val="00D538E4"/>
    <w:rsid w:val="00D53E4F"/>
    <w:rsid w:val="00D542BA"/>
    <w:rsid w:val="00D5629F"/>
    <w:rsid w:val="00D62A4D"/>
    <w:rsid w:val="00D62BF3"/>
    <w:rsid w:val="00D63354"/>
    <w:rsid w:val="00D63A93"/>
    <w:rsid w:val="00D66A74"/>
    <w:rsid w:val="00D70567"/>
    <w:rsid w:val="00D71A25"/>
    <w:rsid w:val="00D73290"/>
    <w:rsid w:val="00D765BF"/>
    <w:rsid w:val="00D76E1E"/>
    <w:rsid w:val="00D76E5E"/>
    <w:rsid w:val="00D77A72"/>
    <w:rsid w:val="00D8103F"/>
    <w:rsid w:val="00D81A8F"/>
    <w:rsid w:val="00D81E8C"/>
    <w:rsid w:val="00D8265B"/>
    <w:rsid w:val="00D828BA"/>
    <w:rsid w:val="00D83652"/>
    <w:rsid w:val="00D858B8"/>
    <w:rsid w:val="00D9233D"/>
    <w:rsid w:val="00D930C2"/>
    <w:rsid w:val="00D9450D"/>
    <w:rsid w:val="00D94734"/>
    <w:rsid w:val="00D9499F"/>
    <w:rsid w:val="00DA00C9"/>
    <w:rsid w:val="00DA06DD"/>
    <w:rsid w:val="00DA0CD7"/>
    <w:rsid w:val="00DA14FF"/>
    <w:rsid w:val="00DA1C86"/>
    <w:rsid w:val="00DA2668"/>
    <w:rsid w:val="00DA2911"/>
    <w:rsid w:val="00DA32FE"/>
    <w:rsid w:val="00DA3302"/>
    <w:rsid w:val="00DA3EE0"/>
    <w:rsid w:val="00DA3FBD"/>
    <w:rsid w:val="00DA4F14"/>
    <w:rsid w:val="00DA6C95"/>
    <w:rsid w:val="00DA784F"/>
    <w:rsid w:val="00DB001C"/>
    <w:rsid w:val="00DB10EF"/>
    <w:rsid w:val="00DB1B36"/>
    <w:rsid w:val="00DB1F42"/>
    <w:rsid w:val="00DB27ED"/>
    <w:rsid w:val="00DB3AC8"/>
    <w:rsid w:val="00DB4191"/>
    <w:rsid w:val="00DB4502"/>
    <w:rsid w:val="00DB500C"/>
    <w:rsid w:val="00DB61D7"/>
    <w:rsid w:val="00DC2EA6"/>
    <w:rsid w:val="00DC4956"/>
    <w:rsid w:val="00DC5446"/>
    <w:rsid w:val="00DC783E"/>
    <w:rsid w:val="00DD0B65"/>
    <w:rsid w:val="00DD167A"/>
    <w:rsid w:val="00DD176F"/>
    <w:rsid w:val="00DD17BE"/>
    <w:rsid w:val="00DD19BB"/>
    <w:rsid w:val="00DD4C6E"/>
    <w:rsid w:val="00DD51E7"/>
    <w:rsid w:val="00DD53B1"/>
    <w:rsid w:val="00DD5DA1"/>
    <w:rsid w:val="00DE0DD1"/>
    <w:rsid w:val="00DE2149"/>
    <w:rsid w:val="00DE281B"/>
    <w:rsid w:val="00DE2B4C"/>
    <w:rsid w:val="00DE30B7"/>
    <w:rsid w:val="00DE3218"/>
    <w:rsid w:val="00DE38CA"/>
    <w:rsid w:val="00DE4EB0"/>
    <w:rsid w:val="00DE577D"/>
    <w:rsid w:val="00DE57DB"/>
    <w:rsid w:val="00DE5894"/>
    <w:rsid w:val="00DE5D7F"/>
    <w:rsid w:val="00DE621E"/>
    <w:rsid w:val="00DE6BF9"/>
    <w:rsid w:val="00DE7E42"/>
    <w:rsid w:val="00DF14B4"/>
    <w:rsid w:val="00DF1A4A"/>
    <w:rsid w:val="00DF313E"/>
    <w:rsid w:val="00DF3883"/>
    <w:rsid w:val="00DF49C6"/>
    <w:rsid w:val="00DF4D20"/>
    <w:rsid w:val="00DF4F48"/>
    <w:rsid w:val="00DF4FAF"/>
    <w:rsid w:val="00DF5841"/>
    <w:rsid w:val="00DF59CD"/>
    <w:rsid w:val="00DF6EEC"/>
    <w:rsid w:val="00DF7A39"/>
    <w:rsid w:val="00E029A1"/>
    <w:rsid w:val="00E030AE"/>
    <w:rsid w:val="00E03B0B"/>
    <w:rsid w:val="00E03B33"/>
    <w:rsid w:val="00E0401C"/>
    <w:rsid w:val="00E05D05"/>
    <w:rsid w:val="00E06673"/>
    <w:rsid w:val="00E10A6F"/>
    <w:rsid w:val="00E11967"/>
    <w:rsid w:val="00E129FB"/>
    <w:rsid w:val="00E142A3"/>
    <w:rsid w:val="00E142FB"/>
    <w:rsid w:val="00E14B36"/>
    <w:rsid w:val="00E15168"/>
    <w:rsid w:val="00E15E13"/>
    <w:rsid w:val="00E15F69"/>
    <w:rsid w:val="00E16141"/>
    <w:rsid w:val="00E170BF"/>
    <w:rsid w:val="00E17815"/>
    <w:rsid w:val="00E2021A"/>
    <w:rsid w:val="00E21592"/>
    <w:rsid w:val="00E21757"/>
    <w:rsid w:val="00E22DB4"/>
    <w:rsid w:val="00E23DEB"/>
    <w:rsid w:val="00E23ED7"/>
    <w:rsid w:val="00E2494D"/>
    <w:rsid w:val="00E2558D"/>
    <w:rsid w:val="00E25C74"/>
    <w:rsid w:val="00E2787A"/>
    <w:rsid w:val="00E27DBF"/>
    <w:rsid w:val="00E27ED2"/>
    <w:rsid w:val="00E27F2F"/>
    <w:rsid w:val="00E302D1"/>
    <w:rsid w:val="00E304E3"/>
    <w:rsid w:val="00E31593"/>
    <w:rsid w:val="00E35C61"/>
    <w:rsid w:val="00E370D1"/>
    <w:rsid w:val="00E372F1"/>
    <w:rsid w:val="00E373E7"/>
    <w:rsid w:val="00E3757C"/>
    <w:rsid w:val="00E37D1D"/>
    <w:rsid w:val="00E37E42"/>
    <w:rsid w:val="00E40C1F"/>
    <w:rsid w:val="00E421BF"/>
    <w:rsid w:val="00E43660"/>
    <w:rsid w:val="00E43700"/>
    <w:rsid w:val="00E444B6"/>
    <w:rsid w:val="00E44893"/>
    <w:rsid w:val="00E4501D"/>
    <w:rsid w:val="00E455FA"/>
    <w:rsid w:val="00E45DC8"/>
    <w:rsid w:val="00E46F2D"/>
    <w:rsid w:val="00E47928"/>
    <w:rsid w:val="00E479C4"/>
    <w:rsid w:val="00E47BB6"/>
    <w:rsid w:val="00E47F58"/>
    <w:rsid w:val="00E47FB7"/>
    <w:rsid w:val="00E504BF"/>
    <w:rsid w:val="00E506DA"/>
    <w:rsid w:val="00E5077E"/>
    <w:rsid w:val="00E50F05"/>
    <w:rsid w:val="00E5289F"/>
    <w:rsid w:val="00E52EA4"/>
    <w:rsid w:val="00E5321D"/>
    <w:rsid w:val="00E547DA"/>
    <w:rsid w:val="00E56CC6"/>
    <w:rsid w:val="00E56DE1"/>
    <w:rsid w:val="00E57019"/>
    <w:rsid w:val="00E57022"/>
    <w:rsid w:val="00E5709B"/>
    <w:rsid w:val="00E57144"/>
    <w:rsid w:val="00E57301"/>
    <w:rsid w:val="00E60A31"/>
    <w:rsid w:val="00E61C7B"/>
    <w:rsid w:val="00E63F5D"/>
    <w:rsid w:val="00E65E76"/>
    <w:rsid w:val="00E663CD"/>
    <w:rsid w:val="00E717E7"/>
    <w:rsid w:val="00E733C7"/>
    <w:rsid w:val="00E73AAB"/>
    <w:rsid w:val="00E74BB7"/>
    <w:rsid w:val="00E76CBF"/>
    <w:rsid w:val="00E77B07"/>
    <w:rsid w:val="00E8143E"/>
    <w:rsid w:val="00E81B96"/>
    <w:rsid w:val="00E8218A"/>
    <w:rsid w:val="00E82A1D"/>
    <w:rsid w:val="00E82D51"/>
    <w:rsid w:val="00E8324F"/>
    <w:rsid w:val="00E83348"/>
    <w:rsid w:val="00E833A5"/>
    <w:rsid w:val="00E8428B"/>
    <w:rsid w:val="00E85782"/>
    <w:rsid w:val="00E85903"/>
    <w:rsid w:val="00E87894"/>
    <w:rsid w:val="00E87A29"/>
    <w:rsid w:val="00E87BBC"/>
    <w:rsid w:val="00E87EDF"/>
    <w:rsid w:val="00E90D10"/>
    <w:rsid w:val="00E91521"/>
    <w:rsid w:val="00E93430"/>
    <w:rsid w:val="00E93FF2"/>
    <w:rsid w:val="00E9460B"/>
    <w:rsid w:val="00E94EEF"/>
    <w:rsid w:val="00E9604F"/>
    <w:rsid w:val="00E964E5"/>
    <w:rsid w:val="00E96633"/>
    <w:rsid w:val="00E97E3B"/>
    <w:rsid w:val="00EA0BE0"/>
    <w:rsid w:val="00EA3706"/>
    <w:rsid w:val="00EA3C8A"/>
    <w:rsid w:val="00EA3E5F"/>
    <w:rsid w:val="00EA4DD6"/>
    <w:rsid w:val="00EA5EBA"/>
    <w:rsid w:val="00EA670B"/>
    <w:rsid w:val="00EA7AAF"/>
    <w:rsid w:val="00EA7CBB"/>
    <w:rsid w:val="00EB07F6"/>
    <w:rsid w:val="00EB0C84"/>
    <w:rsid w:val="00EB161B"/>
    <w:rsid w:val="00EB21D9"/>
    <w:rsid w:val="00EB3D7F"/>
    <w:rsid w:val="00EB5FCE"/>
    <w:rsid w:val="00EB61A4"/>
    <w:rsid w:val="00EB652F"/>
    <w:rsid w:val="00EC0632"/>
    <w:rsid w:val="00EC0BA1"/>
    <w:rsid w:val="00EC4454"/>
    <w:rsid w:val="00EC53F6"/>
    <w:rsid w:val="00EC54D7"/>
    <w:rsid w:val="00EC5B64"/>
    <w:rsid w:val="00EC69B4"/>
    <w:rsid w:val="00ED0049"/>
    <w:rsid w:val="00ED10D2"/>
    <w:rsid w:val="00ED1211"/>
    <w:rsid w:val="00ED38E3"/>
    <w:rsid w:val="00ED4BBB"/>
    <w:rsid w:val="00ED5170"/>
    <w:rsid w:val="00ED767A"/>
    <w:rsid w:val="00ED771C"/>
    <w:rsid w:val="00EE07FA"/>
    <w:rsid w:val="00EE0B79"/>
    <w:rsid w:val="00EE339E"/>
    <w:rsid w:val="00EE468F"/>
    <w:rsid w:val="00EE4793"/>
    <w:rsid w:val="00EE4CE7"/>
    <w:rsid w:val="00EE4E69"/>
    <w:rsid w:val="00EE5066"/>
    <w:rsid w:val="00EE66E3"/>
    <w:rsid w:val="00EE6BAB"/>
    <w:rsid w:val="00EE71B6"/>
    <w:rsid w:val="00EE72A1"/>
    <w:rsid w:val="00EE79DE"/>
    <w:rsid w:val="00EF010A"/>
    <w:rsid w:val="00EF2347"/>
    <w:rsid w:val="00EF25EF"/>
    <w:rsid w:val="00EF4883"/>
    <w:rsid w:val="00EF4B05"/>
    <w:rsid w:val="00EF5169"/>
    <w:rsid w:val="00EF558C"/>
    <w:rsid w:val="00EF7D25"/>
    <w:rsid w:val="00F004F0"/>
    <w:rsid w:val="00F04041"/>
    <w:rsid w:val="00F070F7"/>
    <w:rsid w:val="00F075CF"/>
    <w:rsid w:val="00F10EFC"/>
    <w:rsid w:val="00F115B2"/>
    <w:rsid w:val="00F11EB0"/>
    <w:rsid w:val="00F15E68"/>
    <w:rsid w:val="00F16A58"/>
    <w:rsid w:val="00F16C46"/>
    <w:rsid w:val="00F22027"/>
    <w:rsid w:val="00F2355C"/>
    <w:rsid w:val="00F2388C"/>
    <w:rsid w:val="00F23A67"/>
    <w:rsid w:val="00F247D3"/>
    <w:rsid w:val="00F24979"/>
    <w:rsid w:val="00F2516D"/>
    <w:rsid w:val="00F25550"/>
    <w:rsid w:val="00F25D98"/>
    <w:rsid w:val="00F26082"/>
    <w:rsid w:val="00F26675"/>
    <w:rsid w:val="00F27AD8"/>
    <w:rsid w:val="00F27E15"/>
    <w:rsid w:val="00F31026"/>
    <w:rsid w:val="00F311D0"/>
    <w:rsid w:val="00F32943"/>
    <w:rsid w:val="00F33068"/>
    <w:rsid w:val="00F33137"/>
    <w:rsid w:val="00F33362"/>
    <w:rsid w:val="00F33894"/>
    <w:rsid w:val="00F34EA8"/>
    <w:rsid w:val="00F352F6"/>
    <w:rsid w:val="00F36BEA"/>
    <w:rsid w:val="00F36D6D"/>
    <w:rsid w:val="00F40118"/>
    <w:rsid w:val="00F4096E"/>
    <w:rsid w:val="00F40B6F"/>
    <w:rsid w:val="00F41017"/>
    <w:rsid w:val="00F412C3"/>
    <w:rsid w:val="00F44817"/>
    <w:rsid w:val="00F44CC3"/>
    <w:rsid w:val="00F45215"/>
    <w:rsid w:val="00F46D33"/>
    <w:rsid w:val="00F46D67"/>
    <w:rsid w:val="00F477CB"/>
    <w:rsid w:val="00F47B0C"/>
    <w:rsid w:val="00F507FF"/>
    <w:rsid w:val="00F50955"/>
    <w:rsid w:val="00F50F97"/>
    <w:rsid w:val="00F51849"/>
    <w:rsid w:val="00F54326"/>
    <w:rsid w:val="00F54665"/>
    <w:rsid w:val="00F54E3A"/>
    <w:rsid w:val="00F56E54"/>
    <w:rsid w:val="00F60077"/>
    <w:rsid w:val="00F6081A"/>
    <w:rsid w:val="00F60D38"/>
    <w:rsid w:val="00F6134F"/>
    <w:rsid w:val="00F6164F"/>
    <w:rsid w:val="00F62D7D"/>
    <w:rsid w:val="00F6305D"/>
    <w:rsid w:val="00F64640"/>
    <w:rsid w:val="00F64D5B"/>
    <w:rsid w:val="00F65A3C"/>
    <w:rsid w:val="00F65C63"/>
    <w:rsid w:val="00F65FCC"/>
    <w:rsid w:val="00F66168"/>
    <w:rsid w:val="00F665E4"/>
    <w:rsid w:val="00F67470"/>
    <w:rsid w:val="00F674E5"/>
    <w:rsid w:val="00F67BF8"/>
    <w:rsid w:val="00F70627"/>
    <w:rsid w:val="00F71640"/>
    <w:rsid w:val="00F71645"/>
    <w:rsid w:val="00F7369C"/>
    <w:rsid w:val="00F74792"/>
    <w:rsid w:val="00F749A7"/>
    <w:rsid w:val="00F7576E"/>
    <w:rsid w:val="00F776A6"/>
    <w:rsid w:val="00F7795D"/>
    <w:rsid w:val="00F808B5"/>
    <w:rsid w:val="00F814CE"/>
    <w:rsid w:val="00F8222A"/>
    <w:rsid w:val="00F84390"/>
    <w:rsid w:val="00F84D38"/>
    <w:rsid w:val="00F85BEE"/>
    <w:rsid w:val="00F85DFE"/>
    <w:rsid w:val="00F86452"/>
    <w:rsid w:val="00F86911"/>
    <w:rsid w:val="00F90441"/>
    <w:rsid w:val="00F90777"/>
    <w:rsid w:val="00F92078"/>
    <w:rsid w:val="00F93568"/>
    <w:rsid w:val="00F93A01"/>
    <w:rsid w:val="00F95A68"/>
    <w:rsid w:val="00F95B70"/>
    <w:rsid w:val="00F9641E"/>
    <w:rsid w:val="00F96B0F"/>
    <w:rsid w:val="00F9741D"/>
    <w:rsid w:val="00FA0596"/>
    <w:rsid w:val="00FA226F"/>
    <w:rsid w:val="00FA24EE"/>
    <w:rsid w:val="00FA2A69"/>
    <w:rsid w:val="00FA327D"/>
    <w:rsid w:val="00FA536B"/>
    <w:rsid w:val="00FA59FE"/>
    <w:rsid w:val="00FA5CEB"/>
    <w:rsid w:val="00FA6131"/>
    <w:rsid w:val="00FA6977"/>
    <w:rsid w:val="00FA69D0"/>
    <w:rsid w:val="00FA6B98"/>
    <w:rsid w:val="00FA7E26"/>
    <w:rsid w:val="00FB0E1A"/>
    <w:rsid w:val="00FB1B64"/>
    <w:rsid w:val="00FB1CAD"/>
    <w:rsid w:val="00FB21AA"/>
    <w:rsid w:val="00FB2A1F"/>
    <w:rsid w:val="00FB30F8"/>
    <w:rsid w:val="00FB551B"/>
    <w:rsid w:val="00FB5CB0"/>
    <w:rsid w:val="00FB615F"/>
    <w:rsid w:val="00FB6842"/>
    <w:rsid w:val="00FB7433"/>
    <w:rsid w:val="00FC154C"/>
    <w:rsid w:val="00FC36E6"/>
    <w:rsid w:val="00FC46FE"/>
    <w:rsid w:val="00FC5EB7"/>
    <w:rsid w:val="00FC6877"/>
    <w:rsid w:val="00FC7376"/>
    <w:rsid w:val="00FC7536"/>
    <w:rsid w:val="00FD0DDE"/>
    <w:rsid w:val="00FD17C1"/>
    <w:rsid w:val="00FD272E"/>
    <w:rsid w:val="00FD3F43"/>
    <w:rsid w:val="00FD5467"/>
    <w:rsid w:val="00FD5600"/>
    <w:rsid w:val="00FD656D"/>
    <w:rsid w:val="00FD68FD"/>
    <w:rsid w:val="00FD75B2"/>
    <w:rsid w:val="00FD7947"/>
    <w:rsid w:val="00FD7AA2"/>
    <w:rsid w:val="00FE093B"/>
    <w:rsid w:val="00FE10B2"/>
    <w:rsid w:val="00FE119D"/>
    <w:rsid w:val="00FE28B3"/>
    <w:rsid w:val="00FE2928"/>
    <w:rsid w:val="00FE2C67"/>
    <w:rsid w:val="00FE2EAA"/>
    <w:rsid w:val="00FE307C"/>
    <w:rsid w:val="00FE36C0"/>
    <w:rsid w:val="00FE4800"/>
    <w:rsid w:val="00FE48E1"/>
    <w:rsid w:val="00FE4A4E"/>
    <w:rsid w:val="00FE4F60"/>
    <w:rsid w:val="00FE57B2"/>
    <w:rsid w:val="00FE5D4F"/>
    <w:rsid w:val="00FE5E85"/>
    <w:rsid w:val="00FF05A2"/>
    <w:rsid w:val="00FF07D3"/>
    <w:rsid w:val="00FF143D"/>
    <w:rsid w:val="00FF3AF8"/>
    <w:rsid w:val="00FF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6145"/>
    <o:shapelayout v:ext="edit">
      <o:idmap v:ext="edit" data="1"/>
    </o:shapelayout>
  </w:shapeDefaults>
  <w:decimalSymbol w:val="."/>
  <w:listSeparator w:val=","/>
  <w14:docId w14:val="6A54E94E"/>
  <w15:docId w15:val="{ADA7D0C7-8ED6-4F4E-ACE6-3577AE95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77"/>
    <w:pPr>
      <w:autoSpaceDE w:val="0"/>
      <w:autoSpaceDN w:val="0"/>
      <w:adjustRightInd w:val="0"/>
      <w:spacing w:line="240" w:lineRule="auto"/>
    </w:pPr>
    <w:rPr>
      <w:rFonts w:ascii="Times New Roman" w:hAnsi="Times New Roman" w:cs="Times New Roman"/>
    </w:rPr>
  </w:style>
  <w:style w:type="paragraph" w:styleId="Heading1">
    <w:name w:val="heading 1"/>
    <w:basedOn w:val="ListParagraph"/>
    <w:next w:val="Normal"/>
    <w:link w:val="Heading1Char"/>
    <w:uiPriority w:val="9"/>
    <w:qFormat/>
    <w:rsid w:val="00B135A0"/>
    <w:pPr>
      <w:numPr>
        <w:numId w:val="17"/>
      </w:numPr>
      <w:spacing w:before="100" w:beforeAutospacing="1" w:after="100" w:afterAutospacing="1"/>
      <w:outlineLvl w:val="0"/>
    </w:pPr>
    <w:rPr>
      <w:b/>
      <w:color w:val="4F81BD" w:themeColor="accent1"/>
      <w:sz w:val="28"/>
      <w:szCs w:val="28"/>
    </w:rPr>
  </w:style>
  <w:style w:type="paragraph" w:styleId="Heading2">
    <w:name w:val="heading 2"/>
    <w:basedOn w:val="ListNumber2"/>
    <w:next w:val="Normal"/>
    <w:link w:val="Heading2Char"/>
    <w:uiPriority w:val="9"/>
    <w:unhideWhenUsed/>
    <w:qFormat/>
    <w:rsid w:val="00B135A0"/>
    <w:pPr>
      <w:keepNext/>
      <w:keepLines/>
      <w:numPr>
        <w:ilvl w:val="1"/>
        <w:numId w:val="17"/>
      </w:numPr>
      <w:spacing w:before="100" w:beforeAutospacing="1" w:after="100" w:afterAutospacing="1"/>
      <w:contextualSpacing w:val="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BE7098"/>
    <w:pPr>
      <w:keepNext/>
      <w:keepLines/>
      <w:numPr>
        <w:ilvl w:val="2"/>
        <w:numId w:val="1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7098"/>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7098"/>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7098"/>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7098"/>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7098"/>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7098"/>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0"/>
    <w:rPr>
      <w:rFonts w:ascii="Times New Roman" w:hAnsi="Times New Roman" w:cs="Times New Roman"/>
      <w:b/>
      <w:color w:val="4F81BD" w:themeColor="accent1"/>
      <w:sz w:val="28"/>
      <w:szCs w:val="28"/>
    </w:rPr>
  </w:style>
  <w:style w:type="paragraph" w:styleId="ListNumber2">
    <w:name w:val="List Number 2"/>
    <w:basedOn w:val="Normal"/>
    <w:uiPriority w:val="99"/>
    <w:semiHidden/>
    <w:unhideWhenUsed/>
    <w:rsid w:val="00BE7098"/>
    <w:pPr>
      <w:numPr>
        <w:numId w:val="1"/>
      </w:numPr>
      <w:contextualSpacing/>
    </w:pPr>
  </w:style>
  <w:style w:type="character" w:customStyle="1" w:styleId="Heading2Char">
    <w:name w:val="Heading 2 Char"/>
    <w:basedOn w:val="DefaultParagraphFont"/>
    <w:link w:val="Heading2"/>
    <w:uiPriority w:val="9"/>
    <w:rsid w:val="00B135A0"/>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BE70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E70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E709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709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70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70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709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17709"/>
    <w:rPr>
      <w:b/>
      <w:bCs/>
      <w:sz w:val="18"/>
      <w:szCs w:val="18"/>
    </w:rPr>
  </w:style>
  <w:style w:type="character" w:styleId="Emphasis">
    <w:name w:val="Emphasis"/>
    <w:basedOn w:val="DefaultParagraphFont"/>
    <w:uiPriority w:val="20"/>
    <w:qFormat/>
    <w:rsid w:val="00BE7098"/>
    <w:rPr>
      <w:i/>
      <w:iCs/>
    </w:rPr>
  </w:style>
  <w:style w:type="paragraph" w:styleId="ListParagraph">
    <w:name w:val="List Paragraph"/>
    <w:basedOn w:val="Normal"/>
    <w:uiPriority w:val="34"/>
    <w:qFormat/>
    <w:rsid w:val="009A4B95"/>
    <w:pPr>
      <w:ind w:left="720"/>
      <w:contextualSpacing/>
    </w:pPr>
  </w:style>
  <w:style w:type="character" w:styleId="Hyperlink">
    <w:name w:val="Hyperlink"/>
    <w:basedOn w:val="DefaultParagraphFont"/>
    <w:uiPriority w:val="99"/>
    <w:unhideWhenUsed/>
    <w:rsid w:val="001B0B98"/>
    <w:rPr>
      <w:color w:val="0000FF" w:themeColor="hyperlink"/>
      <w:u w:val="single"/>
    </w:rPr>
  </w:style>
  <w:style w:type="character" w:styleId="PlaceholderText">
    <w:name w:val="Placeholder Text"/>
    <w:basedOn w:val="DefaultParagraphFont"/>
    <w:uiPriority w:val="99"/>
    <w:semiHidden/>
    <w:rsid w:val="005070F7"/>
    <w:rPr>
      <w:color w:val="808080"/>
    </w:rPr>
  </w:style>
  <w:style w:type="paragraph" w:styleId="BalloonText">
    <w:name w:val="Balloon Text"/>
    <w:basedOn w:val="Normal"/>
    <w:link w:val="BalloonTextChar"/>
    <w:uiPriority w:val="99"/>
    <w:semiHidden/>
    <w:unhideWhenUsed/>
    <w:rsid w:val="005070F7"/>
    <w:rPr>
      <w:rFonts w:ascii="Tahoma" w:hAnsi="Tahoma" w:cs="Tahoma"/>
      <w:sz w:val="16"/>
      <w:szCs w:val="16"/>
    </w:rPr>
  </w:style>
  <w:style w:type="character" w:customStyle="1" w:styleId="BalloonTextChar">
    <w:name w:val="Balloon Text Char"/>
    <w:basedOn w:val="DefaultParagraphFont"/>
    <w:link w:val="BalloonText"/>
    <w:uiPriority w:val="99"/>
    <w:semiHidden/>
    <w:rsid w:val="005070F7"/>
    <w:rPr>
      <w:rFonts w:ascii="Tahoma" w:hAnsi="Tahoma" w:cs="Tahoma"/>
      <w:sz w:val="16"/>
      <w:szCs w:val="16"/>
    </w:rPr>
  </w:style>
  <w:style w:type="paragraph" w:styleId="NoSpacing">
    <w:name w:val="No Spacing"/>
    <w:uiPriority w:val="1"/>
    <w:qFormat/>
    <w:rsid w:val="0037476B"/>
    <w:pPr>
      <w:spacing w:line="240" w:lineRule="auto"/>
    </w:pPr>
  </w:style>
  <w:style w:type="table" w:styleId="TableGrid">
    <w:name w:val="Table Grid"/>
    <w:basedOn w:val="TableNormal"/>
    <w:uiPriority w:val="59"/>
    <w:rsid w:val="004101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DE30B7"/>
    <w:rPr>
      <w:sz w:val="16"/>
      <w:szCs w:val="16"/>
    </w:rPr>
  </w:style>
  <w:style w:type="paragraph" w:styleId="CommentText">
    <w:name w:val="annotation text"/>
    <w:basedOn w:val="Normal"/>
    <w:link w:val="CommentTextChar"/>
    <w:uiPriority w:val="99"/>
    <w:semiHidden/>
    <w:unhideWhenUsed/>
    <w:rsid w:val="00DE30B7"/>
    <w:rPr>
      <w:sz w:val="20"/>
      <w:szCs w:val="20"/>
    </w:rPr>
  </w:style>
  <w:style w:type="character" w:customStyle="1" w:styleId="CommentTextChar">
    <w:name w:val="Comment Text Char"/>
    <w:basedOn w:val="DefaultParagraphFont"/>
    <w:link w:val="CommentText"/>
    <w:uiPriority w:val="99"/>
    <w:semiHidden/>
    <w:rsid w:val="00DE30B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E30B7"/>
    <w:rPr>
      <w:b/>
      <w:bCs/>
    </w:rPr>
  </w:style>
  <w:style w:type="character" w:customStyle="1" w:styleId="CommentSubjectChar">
    <w:name w:val="Comment Subject Char"/>
    <w:basedOn w:val="CommentTextChar"/>
    <w:link w:val="CommentSubject"/>
    <w:uiPriority w:val="99"/>
    <w:semiHidden/>
    <w:rsid w:val="00DE30B7"/>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B036F"/>
    <w:rPr>
      <w:color w:val="800080" w:themeColor="followedHyperlink"/>
      <w:u w:val="single"/>
    </w:rPr>
  </w:style>
  <w:style w:type="paragraph" w:styleId="Header">
    <w:name w:val="header"/>
    <w:basedOn w:val="Normal"/>
    <w:link w:val="HeaderChar"/>
    <w:uiPriority w:val="99"/>
    <w:unhideWhenUsed/>
    <w:rsid w:val="00203BEC"/>
    <w:pPr>
      <w:tabs>
        <w:tab w:val="center" w:pos="4680"/>
        <w:tab w:val="right" w:pos="9360"/>
      </w:tabs>
    </w:pPr>
  </w:style>
  <w:style w:type="character" w:customStyle="1" w:styleId="HeaderChar">
    <w:name w:val="Header Char"/>
    <w:basedOn w:val="DefaultParagraphFont"/>
    <w:link w:val="Header"/>
    <w:uiPriority w:val="99"/>
    <w:rsid w:val="00203BEC"/>
    <w:rPr>
      <w:rFonts w:ascii="Times New Roman" w:hAnsi="Times New Roman" w:cs="Times New Roman"/>
    </w:rPr>
  </w:style>
  <w:style w:type="paragraph" w:styleId="Footer">
    <w:name w:val="footer"/>
    <w:basedOn w:val="Normal"/>
    <w:link w:val="FooterChar"/>
    <w:uiPriority w:val="99"/>
    <w:unhideWhenUsed/>
    <w:rsid w:val="00203BEC"/>
    <w:pPr>
      <w:tabs>
        <w:tab w:val="center" w:pos="4680"/>
        <w:tab w:val="right" w:pos="9360"/>
      </w:tabs>
    </w:pPr>
  </w:style>
  <w:style w:type="character" w:customStyle="1" w:styleId="FooterChar">
    <w:name w:val="Footer Char"/>
    <w:basedOn w:val="DefaultParagraphFont"/>
    <w:link w:val="Footer"/>
    <w:uiPriority w:val="99"/>
    <w:rsid w:val="00203BEC"/>
    <w:rPr>
      <w:rFonts w:ascii="Times New Roman" w:hAnsi="Times New Roman" w:cs="Times New Roman"/>
    </w:rPr>
  </w:style>
  <w:style w:type="paragraph" w:styleId="TOCHeading">
    <w:name w:val="TOC Heading"/>
    <w:basedOn w:val="Heading1"/>
    <w:next w:val="Normal"/>
    <w:uiPriority w:val="39"/>
    <w:unhideWhenUsed/>
    <w:qFormat/>
    <w:rsid w:val="00104FEF"/>
    <w:pPr>
      <w:keepNext/>
      <w:keepLines/>
      <w:numPr>
        <w:numId w:val="0"/>
      </w:numPr>
      <w:spacing w:before="480" w:beforeAutospacing="0" w:after="0" w:afterAutospacing="0"/>
      <w:contextualSpacing w:val="0"/>
      <w:outlineLvl w:val="9"/>
    </w:pPr>
    <w:rPr>
      <w:rFonts w:eastAsiaTheme="majorEastAsia" w:cstheme="majorBidi"/>
      <w:bCs/>
      <w:color w:val="365F91" w:themeColor="accent1" w:themeShade="BF"/>
    </w:rPr>
  </w:style>
  <w:style w:type="paragraph" w:styleId="TOC1">
    <w:name w:val="toc 1"/>
    <w:basedOn w:val="Normal"/>
    <w:next w:val="Normal"/>
    <w:autoRedefine/>
    <w:uiPriority w:val="39"/>
    <w:unhideWhenUsed/>
    <w:qFormat/>
    <w:rsid w:val="00C566EB"/>
    <w:pPr>
      <w:tabs>
        <w:tab w:val="left" w:pos="440"/>
        <w:tab w:val="right" w:leader="dot" w:pos="9350"/>
      </w:tabs>
      <w:spacing w:after="100"/>
    </w:pPr>
  </w:style>
  <w:style w:type="paragraph" w:styleId="TOC2">
    <w:name w:val="toc 2"/>
    <w:basedOn w:val="Normal"/>
    <w:next w:val="Normal"/>
    <w:autoRedefine/>
    <w:uiPriority w:val="39"/>
    <w:unhideWhenUsed/>
    <w:qFormat/>
    <w:rsid w:val="00104FEF"/>
    <w:pPr>
      <w:spacing w:after="100"/>
      <w:ind w:left="220"/>
    </w:pPr>
  </w:style>
  <w:style w:type="paragraph" w:styleId="TOC3">
    <w:name w:val="toc 3"/>
    <w:basedOn w:val="Normal"/>
    <w:next w:val="Normal"/>
    <w:autoRedefine/>
    <w:uiPriority w:val="39"/>
    <w:unhideWhenUsed/>
    <w:qFormat/>
    <w:rsid w:val="00104FEF"/>
    <w:pPr>
      <w:spacing w:after="100"/>
      <w:ind w:left="440"/>
    </w:pPr>
  </w:style>
  <w:style w:type="paragraph" w:styleId="Revision">
    <w:name w:val="Revision"/>
    <w:hidden/>
    <w:uiPriority w:val="99"/>
    <w:semiHidden/>
    <w:rsid w:val="00B76E86"/>
    <w:pPr>
      <w:spacing w:line="240" w:lineRule="auto"/>
    </w:pPr>
    <w:rPr>
      <w:rFonts w:ascii="Times New Roman" w:hAnsi="Times New Roman" w:cs="Times New Roman"/>
    </w:rPr>
  </w:style>
  <w:style w:type="paragraph" w:styleId="NormalWeb">
    <w:name w:val="Normal (Web)"/>
    <w:basedOn w:val="Normal"/>
    <w:uiPriority w:val="99"/>
    <w:semiHidden/>
    <w:unhideWhenUsed/>
    <w:rsid w:val="0072218F"/>
    <w:pPr>
      <w:spacing w:before="100" w:beforeAutospacing="1" w:after="100" w:afterAutospacing="1"/>
    </w:pPr>
    <w:rPr>
      <w:rFonts w:eastAsiaTheme="minorEastAsia"/>
      <w:sz w:val="24"/>
      <w:szCs w:val="24"/>
    </w:rPr>
  </w:style>
  <w:style w:type="character" w:styleId="UnresolvedMention">
    <w:name w:val="Unresolved Mention"/>
    <w:basedOn w:val="DefaultParagraphFont"/>
    <w:uiPriority w:val="99"/>
    <w:semiHidden/>
    <w:unhideWhenUsed/>
    <w:rsid w:val="00573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04309">
      <w:bodyDiv w:val="1"/>
      <w:marLeft w:val="0"/>
      <w:marRight w:val="0"/>
      <w:marTop w:val="0"/>
      <w:marBottom w:val="0"/>
      <w:divBdr>
        <w:top w:val="none" w:sz="0" w:space="0" w:color="auto"/>
        <w:left w:val="none" w:sz="0" w:space="0" w:color="auto"/>
        <w:bottom w:val="none" w:sz="0" w:space="0" w:color="auto"/>
        <w:right w:val="none" w:sz="0" w:space="0" w:color="auto"/>
      </w:divBdr>
    </w:div>
    <w:div w:id="503864194">
      <w:bodyDiv w:val="1"/>
      <w:marLeft w:val="0"/>
      <w:marRight w:val="0"/>
      <w:marTop w:val="0"/>
      <w:marBottom w:val="0"/>
      <w:divBdr>
        <w:top w:val="none" w:sz="0" w:space="0" w:color="auto"/>
        <w:left w:val="none" w:sz="0" w:space="0" w:color="auto"/>
        <w:bottom w:val="none" w:sz="0" w:space="0" w:color="auto"/>
        <w:right w:val="none" w:sz="0" w:space="0" w:color="auto"/>
      </w:divBdr>
    </w:div>
    <w:div w:id="612446879">
      <w:bodyDiv w:val="1"/>
      <w:marLeft w:val="0"/>
      <w:marRight w:val="0"/>
      <w:marTop w:val="0"/>
      <w:marBottom w:val="0"/>
      <w:divBdr>
        <w:top w:val="none" w:sz="0" w:space="0" w:color="auto"/>
        <w:left w:val="none" w:sz="0" w:space="0" w:color="auto"/>
        <w:bottom w:val="none" w:sz="0" w:space="0" w:color="auto"/>
        <w:right w:val="none" w:sz="0" w:space="0" w:color="auto"/>
      </w:divBdr>
    </w:div>
    <w:div w:id="1039669036">
      <w:bodyDiv w:val="1"/>
      <w:marLeft w:val="0"/>
      <w:marRight w:val="0"/>
      <w:marTop w:val="0"/>
      <w:marBottom w:val="0"/>
      <w:divBdr>
        <w:top w:val="none" w:sz="0" w:space="0" w:color="auto"/>
        <w:left w:val="none" w:sz="0" w:space="0" w:color="auto"/>
        <w:bottom w:val="none" w:sz="0" w:space="0" w:color="auto"/>
        <w:right w:val="none" w:sz="0" w:space="0" w:color="auto"/>
      </w:divBdr>
    </w:div>
    <w:div w:id="1243643823">
      <w:bodyDiv w:val="1"/>
      <w:marLeft w:val="0"/>
      <w:marRight w:val="0"/>
      <w:marTop w:val="0"/>
      <w:marBottom w:val="0"/>
      <w:divBdr>
        <w:top w:val="none" w:sz="0" w:space="0" w:color="auto"/>
        <w:left w:val="none" w:sz="0" w:space="0" w:color="auto"/>
        <w:bottom w:val="none" w:sz="0" w:space="0" w:color="auto"/>
        <w:right w:val="none" w:sz="0" w:space="0" w:color="auto"/>
      </w:divBdr>
    </w:div>
    <w:div w:id="1276596820">
      <w:bodyDiv w:val="1"/>
      <w:marLeft w:val="0"/>
      <w:marRight w:val="0"/>
      <w:marTop w:val="0"/>
      <w:marBottom w:val="0"/>
      <w:divBdr>
        <w:top w:val="none" w:sz="0" w:space="0" w:color="auto"/>
        <w:left w:val="none" w:sz="0" w:space="0" w:color="auto"/>
        <w:bottom w:val="none" w:sz="0" w:space="0" w:color="auto"/>
        <w:right w:val="none" w:sz="0" w:space="0" w:color="auto"/>
      </w:divBdr>
      <w:divsChild>
        <w:div w:id="1615677279">
          <w:marLeft w:val="0"/>
          <w:marRight w:val="0"/>
          <w:marTop w:val="0"/>
          <w:marBottom w:val="0"/>
          <w:divBdr>
            <w:top w:val="none" w:sz="0" w:space="0" w:color="auto"/>
            <w:left w:val="none" w:sz="0" w:space="0" w:color="auto"/>
            <w:bottom w:val="none" w:sz="0" w:space="0" w:color="auto"/>
            <w:right w:val="none" w:sz="0" w:space="0" w:color="auto"/>
          </w:divBdr>
          <w:divsChild>
            <w:div w:id="295723449">
              <w:marLeft w:val="0"/>
              <w:marRight w:val="0"/>
              <w:marTop w:val="0"/>
              <w:marBottom w:val="0"/>
              <w:divBdr>
                <w:top w:val="none" w:sz="0" w:space="0" w:color="auto"/>
                <w:left w:val="none" w:sz="0" w:space="0" w:color="auto"/>
                <w:bottom w:val="none" w:sz="0" w:space="0" w:color="auto"/>
                <w:right w:val="none" w:sz="0" w:space="0" w:color="auto"/>
              </w:divBdr>
            </w:div>
            <w:div w:id="581371874">
              <w:marLeft w:val="0"/>
              <w:marRight w:val="0"/>
              <w:marTop w:val="0"/>
              <w:marBottom w:val="0"/>
              <w:divBdr>
                <w:top w:val="none" w:sz="0" w:space="0" w:color="auto"/>
                <w:left w:val="none" w:sz="0" w:space="0" w:color="auto"/>
                <w:bottom w:val="none" w:sz="0" w:space="0" w:color="auto"/>
                <w:right w:val="none" w:sz="0" w:space="0" w:color="auto"/>
              </w:divBdr>
            </w:div>
            <w:div w:id="429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8122">
      <w:bodyDiv w:val="1"/>
      <w:marLeft w:val="0"/>
      <w:marRight w:val="0"/>
      <w:marTop w:val="0"/>
      <w:marBottom w:val="0"/>
      <w:divBdr>
        <w:top w:val="none" w:sz="0" w:space="0" w:color="auto"/>
        <w:left w:val="none" w:sz="0" w:space="0" w:color="auto"/>
        <w:bottom w:val="none" w:sz="0" w:space="0" w:color="auto"/>
        <w:right w:val="none" w:sz="0" w:space="0" w:color="auto"/>
      </w:divBdr>
    </w:div>
    <w:div w:id="1458647920">
      <w:bodyDiv w:val="1"/>
      <w:marLeft w:val="0"/>
      <w:marRight w:val="0"/>
      <w:marTop w:val="0"/>
      <w:marBottom w:val="0"/>
      <w:divBdr>
        <w:top w:val="none" w:sz="0" w:space="0" w:color="auto"/>
        <w:left w:val="none" w:sz="0" w:space="0" w:color="auto"/>
        <w:bottom w:val="none" w:sz="0" w:space="0" w:color="auto"/>
        <w:right w:val="none" w:sz="0" w:space="0" w:color="auto"/>
      </w:divBdr>
      <w:divsChild>
        <w:div w:id="804734946">
          <w:marLeft w:val="0"/>
          <w:marRight w:val="0"/>
          <w:marTop w:val="0"/>
          <w:marBottom w:val="0"/>
          <w:divBdr>
            <w:top w:val="none" w:sz="0" w:space="0" w:color="auto"/>
            <w:left w:val="none" w:sz="0" w:space="0" w:color="auto"/>
            <w:bottom w:val="none" w:sz="0" w:space="0" w:color="auto"/>
            <w:right w:val="none" w:sz="0" w:space="0" w:color="auto"/>
          </w:divBdr>
        </w:div>
      </w:divsChild>
    </w:div>
    <w:div w:id="1507939292">
      <w:bodyDiv w:val="1"/>
      <w:marLeft w:val="0"/>
      <w:marRight w:val="0"/>
      <w:marTop w:val="0"/>
      <w:marBottom w:val="0"/>
      <w:divBdr>
        <w:top w:val="none" w:sz="0" w:space="0" w:color="auto"/>
        <w:left w:val="none" w:sz="0" w:space="0" w:color="auto"/>
        <w:bottom w:val="none" w:sz="0" w:space="0" w:color="auto"/>
        <w:right w:val="none" w:sz="0" w:space="0" w:color="auto"/>
      </w:divBdr>
      <w:divsChild>
        <w:div w:id="586889943">
          <w:marLeft w:val="0"/>
          <w:marRight w:val="0"/>
          <w:marTop w:val="0"/>
          <w:marBottom w:val="0"/>
          <w:divBdr>
            <w:top w:val="none" w:sz="0" w:space="0" w:color="auto"/>
            <w:left w:val="none" w:sz="0" w:space="0" w:color="auto"/>
            <w:bottom w:val="none" w:sz="0" w:space="0" w:color="auto"/>
            <w:right w:val="none" w:sz="0" w:space="0" w:color="auto"/>
          </w:divBdr>
        </w:div>
      </w:divsChild>
    </w:div>
    <w:div w:id="1711539725">
      <w:bodyDiv w:val="1"/>
      <w:marLeft w:val="0"/>
      <w:marRight w:val="0"/>
      <w:marTop w:val="0"/>
      <w:marBottom w:val="0"/>
      <w:divBdr>
        <w:top w:val="none" w:sz="0" w:space="0" w:color="auto"/>
        <w:left w:val="none" w:sz="0" w:space="0" w:color="auto"/>
        <w:bottom w:val="none" w:sz="0" w:space="0" w:color="auto"/>
        <w:right w:val="none" w:sz="0" w:space="0" w:color="auto"/>
      </w:divBdr>
    </w:div>
    <w:div w:id="2090420841">
      <w:bodyDiv w:val="1"/>
      <w:marLeft w:val="0"/>
      <w:marRight w:val="0"/>
      <w:marTop w:val="0"/>
      <w:marBottom w:val="0"/>
      <w:divBdr>
        <w:top w:val="none" w:sz="0" w:space="0" w:color="auto"/>
        <w:left w:val="none" w:sz="0" w:space="0" w:color="auto"/>
        <w:bottom w:val="none" w:sz="0" w:space="0" w:color="auto"/>
        <w:right w:val="none" w:sz="0" w:space="0" w:color="auto"/>
      </w:divBdr>
      <w:divsChild>
        <w:div w:id="1637293773">
          <w:marLeft w:val="0"/>
          <w:marRight w:val="0"/>
          <w:marTop w:val="0"/>
          <w:marBottom w:val="0"/>
          <w:divBdr>
            <w:top w:val="none" w:sz="0" w:space="0" w:color="auto"/>
            <w:left w:val="none" w:sz="0" w:space="0" w:color="auto"/>
            <w:bottom w:val="none" w:sz="0" w:space="0" w:color="auto"/>
            <w:right w:val="none" w:sz="0" w:space="0" w:color="auto"/>
          </w:divBdr>
          <w:divsChild>
            <w:div w:id="89010255">
              <w:marLeft w:val="0"/>
              <w:marRight w:val="0"/>
              <w:marTop w:val="0"/>
              <w:marBottom w:val="0"/>
              <w:divBdr>
                <w:top w:val="none" w:sz="0" w:space="0" w:color="auto"/>
                <w:left w:val="none" w:sz="0" w:space="0" w:color="auto"/>
                <w:bottom w:val="none" w:sz="0" w:space="0" w:color="auto"/>
                <w:right w:val="none" w:sz="0" w:space="0" w:color="auto"/>
              </w:divBdr>
            </w:div>
            <w:div w:id="1748573577">
              <w:marLeft w:val="0"/>
              <w:marRight w:val="0"/>
              <w:marTop w:val="0"/>
              <w:marBottom w:val="0"/>
              <w:divBdr>
                <w:top w:val="none" w:sz="0" w:space="0" w:color="auto"/>
                <w:left w:val="none" w:sz="0" w:space="0" w:color="auto"/>
                <w:bottom w:val="none" w:sz="0" w:space="0" w:color="auto"/>
                <w:right w:val="none" w:sz="0" w:space="0" w:color="auto"/>
              </w:divBdr>
            </w:div>
            <w:div w:id="4868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image" Target="media/image11.wmf"/><Relationship Id="rId39"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2.wmf"/><Relationship Id="rId50" Type="http://schemas.openxmlformats.org/officeDocument/2006/relationships/image" Target="media/image24.emf"/><Relationship Id="rId7" Type="http://schemas.openxmlformats.org/officeDocument/2006/relationships/endnotes" Target="endnotes.xml"/><Relationship Id="rId12" Type="http://schemas.openxmlformats.org/officeDocument/2006/relationships/hyperlink" Target="http://www.epa.gov/athens/learn2model/part-two/onsite/tempmap.html" TargetMode="External"/><Relationship Id="rId17" Type="http://schemas.openxmlformats.org/officeDocument/2006/relationships/image" Target="media/image6.wmf"/><Relationship Id="rId25" Type="http://schemas.openxmlformats.org/officeDocument/2006/relationships/oleObject" Target="embeddings/oleObject4.bin"/><Relationship Id="rId33" Type="http://schemas.openxmlformats.org/officeDocument/2006/relationships/image" Target="media/image15.wmf"/><Relationship Id="rId38" Type="http://schemas.openxmlformats.org/officeDocument/2006/relationships/oleObject" Target="embeddings/oleObject10.bin"/><Relationship Id="rId46"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2.bin"/><Relationship Id="rId29" Type="http://schemas.openxmlformats.org/officeDocument/2006/relationships/oleObject" Target="embeddings/oleObject6.bin"/><Relationship Id="rId41"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image" Target="media/image10.wmf"/><Relationship Id="rId32" Type="http://schemas.openxmlformats.org/officeDocument/2006/relationships/image" Target="media/image14.jpeg"/><Relationship Id="rId37" Type="http://schemas.openxmlformats.org/officeDocument/2006/relationships/image" Target="media/image17.wmf"/><Relationship Id="rId40" Type="http://schemas.openxmlformats.org/officeDocument/2006/relationships/oleObject" Target="embeddings/oleObject11.bin"/><Relationship Id="rId45" Type="http://schemas.openxmlformats.org/officeDocument/2006/relationships/image" Target="media/image21.w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oleObject" Target="embeddings/oleObject3.bin"/><Relationship Id="rId28" Type="http://schemas.openxmlformats.org/officeDocument/2006/relationships/image" Target="media/image12.wmf"/><Relationship Id="rId36" Type="http://schemas.openxmlformats.org/officeDocument/2006/relationships/oleObject" Target="embeddings/oleObject9.bin"/><Relationship Id="rId49" Type="http://schemas.openxmlformats.org/officeDocument/2006/relationships/image" Target="media/image23.png"/><Relationship Id="rId10" Type="http://schemas.openxmlformats.org/officeDocument/2006/relationships/hyperlink" Target="http://www.epa.gov/athens/learn2model/part-two/onsite/tempmap.html" TargetMode="External"/><Relationship Id="rId19" Type="http://schemas.openxmlformats.org/officeDocument/2006/relationships/image" Target="media/image7.wmf"/><Relationship Id="rId31" Type="http://schemas.openxmlformats.org/officeDocument/2006/relationships/oleObject" Target="embeddings/oleObject7.bin"/><Relationship Id="rId44" Type="http://schemas.openxmlformats.org/officeDocument/2006/relationships/oleObject" Target="embeddings/oleObject13.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9.wmf"/><Relationship Id="rId27"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5.bin"/><Relationship Id="rId8" Type="http://schemas.openxmlformats.org/officeDocument/2006/relationships/header" Target="header1.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294522-D377-46B9-951F-C3C0B981A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55</Pages>
  <Words>18276</Words>
  <Characters>104177</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PRZM5</vt:lpstr>
    </vt:vector>
  </TitlesOfParts>
  <Company>US-EPA</Company>
  <LinksUpToDate>false</LinksUpToDate>
  <CharactersWithSpaces>122209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PRZM5</dc:title>
  <dc:creator>dyoung03</dc:creator>
  <cp:lastModifiedBy>Young, Dirk</cp:lastModifiedBy>
  <cp:revision>4</cp:revision>
  <cp:lastPrinted>2013-05-14T18:29:00Z</cp:lastPrinted>
  <dcterms:created xsi:type="dcterms:W3CDTF">2020-08-25T14:41:00Z</dcterms:created>
  <dcterms:modified xsi:type="dcterms:W3CDTF">2020-08-25T17:05:00Z</dcterms:modified>
</cp:coreProperties>
</file>