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069B1CC2"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w:t>
      </w:r>
      <w:r w:rsidR="009C2F14">
        <w:rPr>
          <w:rFonts w:ascii="Times New Roman" w:hAnsi="Times New Roman" w:cs="Times New Roman"/>
          <w:sz w:val="24"/>
          <w:szCs w:val="24"/>
        </w:rPr>
        <w:t>three</w:t>
      </w:r>
      <w:r w:rsidRPr="003A555A">
        <w:rPr>
          <w:rFonts w:ascii="Times New Roman" w:hAnsi="Times New Roman" w:cs="Times New Roman"/>
          <w:sz w:val="24"/>
          <w:szCs w:val="24"/>
        </w:rPr>
        <w:t xml:space="preserve"> tabs: Treatment, Harvest Method</w:t>
      </w:r>
      <w:r w:rsidR="009C2F14">
        <w:rPr>
          <w:rFonts w:ascii="Times New Roman" w:hAnsi="Times New Roman" w:cs="Times New Roman"/>
          <w:sz w:val="24"/>
          <w:szCs w:val="24"/>
        </w:rPr>
        <w:t xml:space="preserve"> and Additional CPA</w:t>
      </w:r>
      <w:r w:rsidRPr="003A555A">
        <w:rPr>
          <w:rFonts w:ascii="Times New Roman" w:hAnsi="Times New Roman" w:cs="Times New Roman"/>
          <w:sz w:val="24"/>
          <w:szCs w:val="24"/>
        </w:rPr>
        <w:t xml:space="preserve">. </w:t>
      </w:r>
    </w:p>
    <w:p w14:paraId="2D8A873C" w14:textId="1C902CDE"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w:t>
      </w:r>
      <w:r w:rsidR="009C2F14">
        <w:rPr>
          <w:rFonts w:ascii="Times New Roman" w:hAnsi="Times New Roman" w:cs="Times New Roman"/>
          <w:sz w:val="24"/>
          <w:szCs w:val="24"/>
        </w:rPr>
        <w:t xml:space="preserve">Prescription </w:t>
      </w:r>
      <w:r w:rsidRPr="003A555A">
        <w:rPr>
          <w:rFonts w:ascii="Times New Roman" w:hAnsi="Times New Roman" w:cs="Times New Roman"/>
          <w:sz w:val="24"/>
          <w:szCs w:val="24"/>
        </w:rPr>
        <w:t xml:space="preserve">ID number.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module of BioSum. Once a harvest method is selected, a brief description of the method will appear in the Description text box. </w:t>
      </w:r>
    </w:p>
    <w:p w14:paraId="70A3F66D" w14:textId="79CC25E0" w:rsidR="007A1CBD" w:rsidRPr="003F2BED" w:rsidRDefault="009C2F14" w:rsidP="007A1CBD">
      <w:pPr>
        <w:numPr>
          <w:ilvl w:val="1"/>
          <w:numId w:val="3"/>
        </w:numPr>
        <w:contextualSpacing/>
        <w:rPr>
          <w:rFonts w:ascii="Times New Roman" w:hAnsi="Times New Roman" w:cs="Times New Roman"/>
          <w:sz w:val="24"/>
          <w:szCs w:val="24"/>
        </w:rPr>
      </w:pPr>
      <w:r>
        <w:rPr>
          <w:rFonts w:ascii="Times New Roman" w:hAnsi="Times New Roman" w:cs="Times New Roman"/>
          <w:b/>
          <w:sz w:val="24"/>
          <w:szCs w:val="24"/>
        </w:rPr>
        <w:lastRenderedPageBreak/>
        <w:t>Additional CPA</w:t>
      </w:r>
      <w:r w:rsidR="003A555A" w:rsidRPr="003A555A">
        <w:rPr>
          <w:rFonts w:ascii="Times New Roman" w:hAnsi="Times New Roman" w:cs="Times New Roman"/>
          <w:b/>
          <w:sz w:val="24"/>
          <w:szCs w:val="24"/>
        </w:rPr>
        <w:t>:</w:t>
      </w:r>
      <w:r w:rsidR="003A555A" w:rsidRPr="003A555A">
        <w:rPr>
          <w:rFonts w:ascii="Times New Roman" w:hAnsi="Times New Roman" w:cs="Times New Roman"/>
          <w:sz w:val="24"/>
          <w:szCs w:val="24"/>
        </w:rPr>
        <w:t xml:space="preserve">  Add any additional harvest cost components – i.e., those that are not accounted for by the </w:t>
      </w:r>
      <w:proofErr w:type="spellStart"/>
      <w:r w:rsidR="003A555A" w:rsidRPr="003A555A">
        <w:rPr>
          <w:rFonts w:ascii="Times New Roman" w:hAnsi="Times New Roman" w:cs="Times New Roman"/>
          <w:sz w:val="24"/>
          <w:szCs w:val="24"/>
        </w:rPr>
        <w:t>OpCost</w:t>
      </w:r>
      <w:proofErr w:type="spellEnd"/>
      <w:r w:rsidR="003A555A"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003A555A" w:rsidRPr="003A555A">
        <w:rPr>
          <w:rFonts w:ascii="Times New Roman" w:hAnsi="Times New Roman" w:cs="Times New Roman"/>
          <w:sz w:val="24"/>
          <w:szCs w:val="24"/>
        </w:rPr>
        <w:t xml:space="preserve">. To define a cost component, select </w:t>
      </w:r>
      <w:r w:rsidR="003A555A" w:rsidRPr="003A555A">
        <w:rPr>
          <w:rFonts w:ascii="Times New Roman" w:hAnsi="Times New Roman" w:cs="Times New Roman"/>
          <w:b/>
          <w:sz w:val="24"/>
          <w:szCs w:val="24"/>
        </w:rPr>
        <w:t>&lt;New&gt;</w:t>
      </w:r>
      <w:r w:rsidR="003A555A"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w:t>
      </w:r>
      <w:proofErr w:type="gramStart"/>
      <w:r w:rsidRPr="003A555A">
        <w:rPr>
          <w:rFonts w:ascii="Times New Roman" w:hAnsi="Times New Roman" w:cs="Times New Roman"/>
          <w:sz w:val="24"/>
          <w:szCs w:val="24"/>
        </w:rPr>
        <w:t>left hand</w:t>
      </w:r>
      <w:proofErr w:type="gramEnd"/>
      <w:r w:rsidRPr="003A555A">
        <w:rPr>
          <w:rFonts w:ascii="Times New Roman" w:hAnsi="Times New Roman" w:cs="Times New Roman"/>
          <w:sz w:val="24"/>
          <w:szCs w:val="24"/>
        </w:rPr>
        <w:t xml:space="preserve">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48FFCE03"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w:t>
      </w:r>
      <w:r w:rsidR="00FE0B79">
        <w:rPr>
          <w:rFonts w:ascii="Times New Roman" w:hAnsi="Times New Roman" w:cs="Times New Roman"/>
          <w:sz w:val="24"/>
          <w:szCs w:val="24"/>
        </w:rPr>
        <w:t>two</w:t>
      </w:r>
      <w:r w:rsidRPr="007A1CBD">
        <w:rPr>
          <w:rFonts w:ascii="Times New Roman" w:hAnsi="Times New Roman" w:cs="Times New Roman"/>
          <w:sz w:val="24"/>
          <w:szCs w:val="24"/>
        </w:rPr>
        <w:t xml:space="preserve"> tabs: Package</w:t>
      </w:r>
      <w:r w:rsidR="00EC484A">
        <w:rPr>
          <w:rFonts w:ascii="Times New Roman" w:hAnsi="Times New Roman" w:cs="Times New Roman"/>
          <w:sz w:val="24"/>
          <w:szCs w:val="24"/>
        </w:rPr>
        <w:t xml:space="preserve"> and Additional CPA.</w:t>
      </w:r>
      <w:r w:rsidRPr="007A1CBD">
        <w:rPr>
          <w:rFonts w:ascii="Times New Roman" w:hAnsi="Times New Roman" w:cs="Times New Roman"/>
          <w:sz w:val="24"/>
          <w:szCs w:val="24"/>
        </w:rPr>
        <w:t xml:space="preserve">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53A8A2B2" w14:textId="1FCE8291" w:rsidR="00222619" w:rsidRPr="00222619" w:rsidRDefault="00EC484A" w:rsidP="007A1CBD">
      <w:pPr>
        <w:numPr>
          <w:ilvl w:val="1"/>
          <w:numId w:val="4"/>
        </w:numPr>
        <w:contextualSpacing/>
        <w:rPr>
          <w:rFonts w:ascii="Times New Roman" w:hAnsi="Times New Roman" w:cs="Times New Roman"/>
          <w:b/>
          <w:sz w:val="24"/>
          <w:szCs w:val="24"/>
        </w:rPr>
      </w:pPr>
      <w:r>
        <w:rPr>
          <w:rFonts w:ascii="Times New Roman" w:hAnsi="Times New Roman" w:cs="Times New Roman"/>
          <w:b/>
          <w:sz w:val="24"/>
          <w:szCs w:val="24"/>
        </w:rPr>
        <w:t>Additional CPA</w:t>
      </w:r>
      <w:r w:rsidR="007A1CBD" w:rsidRPr="007A1CBD">
        <w:rPr>
          <w:rFonts w:ascii="Times New Roman" w:hAnsi="Times New Roman" w:cs="Times New Roman"/>
          <w:b/>
          <w:sz w:val="24"/>
          <w:szCs w:val="24"/>
        </w:rPr>
        <w:t xml:space="preserve">:  </w:t>
      </w:r>
      <w:r w:rsidR="007A1CBD" w:rsidRPr="007A1CBD">
        <w:rPr>
          <w:rFonts w:ascii="Times New Roman" w:hAnsi="Times New Roman" w:cs="Times New Roman"/>
          <w:sz w:val="24"/>
          <w:szCs w:val="24"/>
        </w:rPr>
        <w:t xml:space="preserve">This window contains a list of harvest costs, assigned during </w:t>
      </w:r>
      <w:r w:rsidR="007A1CBD" w:rsidRPr="007A1CBD">
        <w:rPr>
          <w:rFonts w:ascii="Times New Roman" w:hAnsi="Times New Roman" w:cs="Times New Roman"/>
          <w:b/>
          <w:sz w:val="24"/>
          <w:szCs w:val="24"/>
        </w:rPr>
        <w:t>Rx</w:t>
      </w:r>
      <w:r w:rsidR="007A1CBD" w:rsidRPr="007A1CBD">
        <w:rPr>
          <w:rFonts w:ascii="Times New Roman" w:hAnsi="Times New Roman" w:cs="Times New Roman"/>
          <w:sz w:val="24"/>
          <w:szCs w:val="24"/>
        </w:rPr>
        <w:t xml:space="preserve"> creation, for each prescription in the package.  These items are read-only since they are bound to the treatment.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w:t>
      </w:r>
      <w:r w:rsidRPr="007A1CBD">
        <w:rPr>
          <w:rFonts w:ascii="Times New Roman" w:hAnsi="Times New Roman" w:cs="Times New Roman"/>
          <w:sz w:val="24"/>
          <w:szCs w:val="24"/>
        </w:rPr>
        <w:lastRenderedPageBreak/>
        <w:t>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141D556D"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w:t>
      </w:r>
      <w:bookmarkStart w:id="0" w:name="_GoBack"/>
      <w:bookmarkEnd w:id="0"/>
      <w:r w:rsidRPr="007A1CBD">
        <w:rPr>
          <w:rFonts w:ascii="Times New Roman" w:hAnsi="Times New Roman" w:cs="Times New Roman"/>
          <w:sz w:val="24"/>
          <w:szCs w:val="24"/>
        </w:rPr>
        <w:t xml:space="preserve">indow to open an </w:t>
      </w:r>
      <w:r w:rsidR="00EC484A">
        <w:rPr>
          <w:rFonts w:ascii="Times New Roman" w:hAnsi="Times New Roman" w:cs="Times New Roman"/>
          <w:sz w:val="24"/>
          <w:szCs w:val="24"/>
        </w:rPr>
        <w:t>text</w:t>
      </w:r>
      <w:r w:rsidRPr="007A1CBD">
        <w:rPr>
          <w:rFonts w:ascii="Times New Roman" w:hAnsi="Times New Roman" w:cs="Times New Roman"/>
          <w:sz w:val="24"/>
          <w:szCs w:val="24"/>
        </w:rPr>
        <w:t xml:space="preserve"> file in </w:t>
      </w:r>
      <w:r w:rsidR="00EC484A">
        <w:rPr>
          <w:rFonts w:ascii="Times New Roman" w:hAnsi="Times New Roman" w:cs="Times New Roman"/>
          <w:sz w:val="24"/>
          <w:szCs w:val="24"/>
        </w:rPr>
        <w:t>a separate BioSum window.</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21CAC642" w14:textId="77777777"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B248BE5" w14:textId="71381D1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w:t>
      </w:r>
      <w:r w:rsidR="00521234">
        <w:rPr>
          <w:rFonts w:ascii="Times New Roman" w:hAnsi="Times New Roman" w:cs="Times New Roman"/>
          <w:noProof/>
          <w:sz w:val="24"/>
          <w:szCs w:val="24"/>
        </w:rPr>
        <w:t>databases with condition and tree tables, and</w:t>
      </w:r>
      <w:r w:rsidRPr="009C3716">
        <w:rPr>
          <w:rFonts w:ascii="Times New Roman" w:hAnsi="Times New Roman" w:cs="Times New Roman"/>
          <w:noProof/>
          <w:sz w:val="24"/>
          <w:szCs w:val="24"/>
        </w:rPr>
        <w:t xml:space="preserve"> variant-specific KCP files. It is recommended that when using BioSum, these files are created using the FVS Input Data tool to ensure consistancy throughout the workflow.  </w:t>
      </w:r>
    </w:p>
    <w:p w14:paraId="4417B9B1" w14:textId="77777777" w:rsidR="009C3716" w:rsidRPr="009C3716" w:rsidRDefault="009C3716" w:rsidP="009C3716">
      <w:pPr>
        <w:spacing w:after="0"/>
        <w:rPr>
          <w:rFonts w:ascii="Times New Roman" w:hAnsi="Times New Roman" w:cs="Times New Roman"/>
          <w:noProof/>
          <w:sz w:val="24"/>
          <w:szCs w:val="24"/>
        </w:rPr>
      </w:pPr>
    </w:p>
    <w:p w14:paraId="13923C50" w14:textId="34C08322" w:rsidR="00521234"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t>
      </w:r>
      <w:r w:rsidR="00521234">
        <w:rPr>
          <w:rFonts w:ascii="Times New Roman" w:hAnsi="Times New Roman" w:cs="Times New Roman"/>
          <w:noProof/>
          <w:sz w:val="24"/>
          <w:szCs w:val="24"/>
        </w:rPr>
        <w:t>should</w:t>
      </w:r>
      <w:r w:rsidRPr="009C3716">
        <w:rPr>
          <w:rFonts w:ascii="Times New Roman" w:hAnsi="Times New Roman" w:cs="Times New Roman"/>
          <w:noProof/>
          <w:sz w:val="24"/>
          <w:szCs w:val="24"/>
        </w:rPr>
        <w:t xml:space="preserve"> be </w:t>
      </w:r>
      <w:r w:rsidRPr="00597586">
        <w:rPr>
          <w:rFonts w:ascii="Times New Roman" w:hAnsi="Times New Roman" w:cs="Times New Roman"/>
          <w:noProof/>
          <w:sz w:val="24"/>
          <w:szCs w:val="24"/>
        </w:rPr>
        <w:t xml:space="preserve">added </w:t>
      </w:r>
      <w:r w:rsidR="00F434EF">
        <w:rPr>
          <w:rFonts w:ascii="Times New Roman" w:hAnsi="Times New Roman" w:cs="Times New Roman"/>
          <w:noProof/>
          <w:sz w:val="24"/>
          <w:szCs w:val="24"/>
        </w:rPr>
        <w:t>when importing</w:t>
      </w:r>
      <w:r w:rsidRPr="009C3716">
        <w:rPr>
          <w:rFonts w:ascii="Times New Roman" w:hAnsi="Times New Roman" w:cs="Times New Roman"/>
          <w:noProof/>
          <w:sz w:val="24"/>
          <w:szCs w:val="24"/>
        </w:rPr>
        <w:t xml:space="preserve"> plot data into BioSum. Otherwise, these fields will not be included in FVS input files created by BioSum.</w:t>
      </w:r>
      <w:r w:rsidR="00521234">
        <w:rPr>
          <w:rFonts w:ascii="Times New Roman" w:hAnsi="Times New Roman" w:cs="Times New Roman"/>
          <w:noProof/>
          <w:sz w:val="24"/>
          <w:szCs w:val="24"/>
        </w:rPr>
        <w:t xml:space="preserve"> </w:t>
      </w:r>
      <w:r w:rsidRPr="009C3716">
        <w:rPr>
          <w:rFonts w:ascii="Times New Roman" w:hAnsi="Times New Roman" w:cs="Times New Roman"/>
          <w:noProof/>
          <w:sz w:val="24"/>
          <w:szCs w:val="24"/>
        </w:rPr>
        <w:t xml:space="preserve"> </w:t>
      </w:r>
    </w:p>
    <w:p w14:paraId="4E284D23" w14:textId="074D10D3" w:rsidR="00597586" w:rsidRPr="009C3716" w:rsidRDefault="00521234" w:rsidP="009C3716">
      <w:pPr>
        <w:spacing w:after="0"/>
        <w:rPr>
          <w:rFonts w:ascii="Times New Roman" w:hAnsi="Times New Roman" w:cs="Times New Roman"/>
          <w:noProof/>
          <w:sz w:val="24"/>
          <w:szCs w:val="24"/>
        </w:rPr>
      </w:pPr>
      <w:r>
        <w:rPr>
          <w:rFonts w:ascii="Times New Roman" w:hAnsi="Times New Roman" w:cs="Times New Roman"/>
          <w:noProof/>
          <w:sz w:val="24"/>
          <w:szCs w:val="24"/>
        </w:rPr>
        <w:br/>
      </w:r>
      <w:r w:rsidRPr="00521234">
        <w:rPr>
          <w:rFonts w:ascii="Times New Roman" w:hAnsi="Times New Roman" w:cs="Times New Roman"/>
          <w:noProof/>
          <w:sz w:val="24"/>
          <w:szCs w:val="24"/>
        </w:rPr>
        <w:t xml:space="preserve">BioSum creates an SQLite FVSIn.db to be used as input to FVS </w:t>
      </w:r>
      <w:r>
        <w:rPr>
          <w:rFonts w:ascii="Times New Roman" w:hAnsi="Times New Roman" w:cs="Times New Roman"/>
          <w:noProof/>
          <w:sz w:val="24"/>
          <w:szCs w:val="24"/>
        </w:rPr>
        <w:t>starting</w:t>
      </w:r>
      <w:r w:rsidRPr="00521234">
        <w:rPr>
          <w:rFonts w:ascii="Times New Roman" w:hAnsi="Times New Roman" w:cs="Times New Roman"/>
          <w:noProof/>
          <w:sz w:val="24"/>
          <w:szCs w:val="24"/>
        </w:rPr>
        <w:t xml:space="preserve"> with the STANDINIT_COND and TREEINIT_COND tables from </w:t>
      </w:r>
      <w:r w:rsidR="00F434EF">
        <w:rPr>
          <w:rFonts w:ascii="Times New Roman" w:hAnsi="Times New Roman" w:cs="Times New Roman"/>
          <w:noProof/>
          <w:sz w:val="24"/>
          <w:szCs w:val="24"/>
        </w:rPr>
        <w:t>an</w:t>
      </w:r>
      <w:r w:rsidRPr="00521234">
        <w:rPr>
          <w:rFonts w:ascii="Times New Roman" w:hAnsi="Times New Roman" w:cs="Times New Roman"/>
          <w:noProof/>
          <w:sz w:val="24"/>
          <w:szCs w:val="24"/>
        </w:rPr>
        <w:t xml:space="preserve"> FIA Data Mart as input. BioSum filters the contents of those tables to only include stands and trees that are part of a BioSum project.</w:t>
      </w:r>
    </w:p>
    <w:p w14:paraId="2C5A2292" w14:textId="77777777" w:rsidR="00597586" w:rsidRDefault="00597586" w:rsidP="009C3716">
      <w:pPr>
        <w:spacing w:after="0"/>
        <w:rPr>
          <w:rFonts w:ascii="Times New Roman" w:hAnsi="Times New Roman" w:cs="Times New Roman"/>
          <w:noProof/>
          <w:sz w:val="24"/>
          <w:szCs w:val="24"/>
        </w:rPr>
      </w:pPr>
    </w:p>
    <w:p w14:paraId="5D5F4822" w14:textId="382CDE5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14:paraId="2B5F2B5A" w14:textId="77777777"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14:paraId="7D0EDDDB"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14:paraId="2FAA69F8" w14:textId="62109AAB" w:rsidR="00597586" w:rsidRDefault="009C3716" w:rsidP="0059758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14:paraId="320A6FC8" w14:textId="783640BB" w:rsidR="00F6118E" w:rsidRDefault="00F6118E" w:rsidP="00F6118E">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97586">
        <w:rPr>
          <w:rFonts w:ascii="Times New Roman" w:hAnsi="Times New Roman" w:cs="Times New Roman"/>
          <w:b/>
          <w:sz w:val="24"/>
          <w:szCs w:val="24"/>
        </w:rPr>
        <w:t>&lt;Create FVS Input Database File&gt;</w:t>
      </w:r>
      <w:r>
        <w:rPr>
          <w:rFonts w:ascii="Times New Roman" w:hAnsi="Times New Roman" w:cs="Times New Roman"/>
          <w:sz w:val="24"/>
          <w:szCs w:val="24"/>
        </w:rPr>
        <w:t xml:space="preserve"> button executes the process to create FVS input databases for the variants selected in the grid</w:t>
      </w:r>
      <w:r w:rsidRPr="00597586">
        <w:rPr>
          <w:rFonts w:ascii="Times New Roman" w:hAnsi="Times New Roman" w:cs="Times New Roman"/>
          <w:sz w:val="24"/>
          <w:szCs w:val="24"/>
        </w:rPr>
        <w:t>. Click</w:t>
      </w:r>
      <w:r w:rsidR="00F434EF">
        <w:rPr>
          <w:rFonts w:ascii="Times New Roman" w:hAnsi="Times New Roman" w:cs="Times New Roman"/>
          <w:sz w:val="24"/>
          <w:szCs w:val="24"/>
        </w:rPr>
        <w:t xml:space="preserve"> the </w:t>
      </w:r>
      <w:r w:rsidRPr="00597586">
        <w:rPr>
          <w:rFonts w:ascii="Times New Roman" w:hAnsi="Times New Roman" w:cs="Times New Roman"/>
          <w:sz w:val="24"/>
          <w:szCs w:val="24"/>
        </w:rPr>
        <w:t>&lt;</w:t>
      </w:r>
      <w:r w:rsidRPr="00597586">
        <w:rPr>
          <w:rFonts w:ascii="Times New Roman" w:hAnsi="Times New Roman" w:cs="Times New Roman"/>
          <w:b/>
          <w:sz w:val="24"/>
          <w:szCs w:val="24"/>
        </w:rPr>
        <w:t xml:space="preserve">Check All&gt; </w:t>
      </w:r>
      <w:r w:rsidR="00F434EF" w:rsidRPr="00F434EF">
        <w:rPr>
          <w:rFonts w:ascii="Times New Roman" w:hAnsi="Times New Roman" w:cs="Times New Roman"/>
          <w:sz w:val="24"/>
          <w:szCs w:val="24"/>
        </w:rPr>
        <w:t xml:space="preserve">checkbox </w:t>
      </w:r>
      <w:r w:rsidRPr="00F434EF">
        <w:rPr>
          <w:rFonts w:ascii="Times New Roman" w:hAnsi="Times New Roman" w:cs="Times New Roman"/>
          <w:sz w:val="24"/>
          <w:szCs w:val="24"/>
        </w:rPr>
        <w:t>to</w:t>
      </w:r>
      <w:r w:rsidRPr="00597586">
        <w:rPr>
          <w:rFonts w:ascii="Times New Roman" w:hAnsi="Times New Roman" w:cs="Times New Roman"/>
          <w:sz w:val="24"/>
          <w:szCs w:val="24"/>
        </w:rPr>
        <w:t xml:space="preserve"> select all variant/Rx package combinations or select the desired </w:t>
      </w:r>
      <w:r>
        <w:rPr>
          <w:rFonts w:ascii="Times New Roman" w:hAnsi="Times New Roman" w:cs="Times New Roman"/>
          <w:sz w:val="24"/>
          <w:szCs w:val="24"/>
        </w:rPr>
        <w:t>variant</w:t>
      </w:r>
      <w:r w:rsidRPr="00597586">
        <w:rPr>
          <w:rFonts w:ascii="Times New Roman" w:hAnsi="Times New Roman" w:cs="Times New Roman"/>
          <w:sz w:val="24"/>
          <w:szCs w:val="24"/>
        </w:rPr>
        <w:t>(s) by clicking on the check box next to each package.</w:t>
      </w:r>
    </w:p>
    <w:p w14:paraId="4871E465" w14:textId="7DB6D14D" w:rsidR="00F6118E" w:rsidRDefault="00F6118E"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When creating FVS input files from FIA2FVS Bio</w:t>
      </w:r>
      <w:r>
        <w:rPr>
          <w:rFonts w:ascii="Times New Roman" w:hAnsi="Times New Roman" w:cs="Times New Roman"/>
          <w:sz w:val="24"/>
          <w:szCs w:val="24"/>
        </w:rPr>
        <w:t>S</w:t>
      </w:r>
      <w:r w:rsidRPr="00F6118E">
        <w:rPr>
          <w:rFonts w:ascii="Times New Roman" w:hAnsi="Times New Roman" w:cs="Times New Roman"/>
          <w:sz w:val="24"/>
          <w:szCs w:val="24"/>
        </w:rPr>
        <w:t xml:space="preserve">um starts with the STANDINIT_COND and TREEINIT_COND tables in an FIA Data Mart SQLite database. </w:t>
      </w:r>
      <w:r>
        <w:rPr>
          <w:rFonts w:ascii="Times New Roman" w:hAnsi="Times New Roman" w:cs="Times New Roman"/>
          <w:sz w:val="24"/>
          <w:szCs w:val="24"/>
        </w:rPr>
        <w:t xml:space="preserve">The </w:t>
      </w:r>
      <w:r w:rsidRPr="00F6118E">
        <w:rPr>
          <w:rFonts w:ascii="Times New Roman" w:hAnsi="Times New Roman" w:cs="Times New Roman"/>
          <w:b/>
          <w:sz w:val="24"/>
          <w:szCs w:val="24"/>
        </w:rPr>
        <w:t>path to the FIA Datamart input SQLite database</w:t>
      </w:r>
      <w:r>
        <w:rPr>
          <w:rFonts w:ascii="Times New Roman" w:hAnsi="Times New Roman" w:cs="Times New Roman"/>
          <w:sz w:val="24"/>
          <w:szCs w:val="24"/>
        </w:rPr>
        <w:t xml:space="preserve"> to be used by BioSum must be specified before creating an FVS input database.</w:t>
      </w:r>
      <w:r w:rsidRPr="00F6118E">
        <w:rPr>
          <w:rFonts w:ascii="Times New Roman" w:hAnsi="Times New Roman" w:cs="Times New Roman"/>
          <w:sz w:val="24"/>
          <w:szCs w:val="24"/>
        </w:rPr>
        <w:t xml:space="preserve"> </w:t>
      </w:r>
      <w:r>
        <w:rPr>
          <w:rFonts w:ascii="Times New Roman" w:hAnsi="Times New Roman" w:cs="Times New Roman"/>
          <w:sz w:val="24"/>
          <w:szCs w:val="24"/>
        </w:rPr>
        <w:t>Each state has its own FIA Datamart database. If generating input files for an FVS variant that spans multiple states, th</w:t>
      </w:r>
      <w:r w:rsidR="00F434EF">
        <w:rPr>
          <w:rFonts w:ascii="Times New Roman" w:hAnsi="Times New Roman" w:cs="Times New Roman"/>
          <w:sz w:val="24"/>
          <w:szCs w:val="24"/>
        </w:rPr>
        <w:t>is</w:t>
      </w:r>
      <w:r>
        <w:rPr>
          <w:rFonts w:ascii="Times New Roman" w:hAnsi="Times New Roman" w:cs="Times New Roman"/>
          <w:sz w:val="24"/>
          <w:szCs w:val="24"/>
        </w:rPr>
        <w:t xml:space="preserve"> process needs to be run once for each state.</w:t>
      </w:r>
    </w:p>
    <w:p w14:paraId="73328949" w14:textId="78DD1132" w:rsidR="00DE657D" w:rsidRPr="00597586" w:rsidRDefault="00DE657D" w:rsidP="00F6118E">
      <w:pPr>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Pr="00E97ED9">
        <w:rPr>
          <w:rFonts w:ascii="Times New Roman" w:eastAsia="Times New Roman" w:hAnsi="Times New Roman" w:cs="Times New Roman"/>
          <w:b/>
          <w:sz w:val="24"/>
          <w:szCs w:val="24"/>
        </w:rPr>
        <w:t>Selected Group</w:t>
      </w:r>
      <w:r>
        <w:rPr>
          <w:rFonts w:ascii="Times New Roman" w:eastAsia="Times New Roman" w:hAnsi="Times New Roman" w:cs="Times New Roman"/>
          <w:sz w:val="24"/>
          <w:szCs w:val="24"/>
        </w:rPr>
        <w:t xml:space="preserve"> should be specified. The options for this list come from the </w:t>
      </w:r>
      <w:proofErr w:type="spellStart"/>
      <w:r w:rsidRPr="00E97ED9">
        <w:rPr>
          <w:rFonts w:ascii="Times New Roman" w:eastAsia="Times New Roman" w:hAnsi="Times New Roman" w:cs="Times New Roman"/>
          <w:sz w:val="24"/>
          <w:szCs w:val="24"/>
        </w:rPr>
        <w:t>FVS_GroupAddFilesAndKeywords</w:t>
      </w:r>
      <w:proofErr w:type="spellEnd"/>
      <w:r w:rsidRPr="00E9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in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can be found in the application installation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folder.</w:t>
      </w:r>
    </w:p>
    <w:p w14:paraId="5125C524" w14:textId="2A7FBB26" w:rsidR="009C3716" w:rsidRDefault="00597586" w:rsidP="00597586">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is recommended to review the options in the </w:t>
      </w:r>
      <w:proofErr w:type="spellStart"/>
      <w:r w:rsidRPr="00DE657D">
        <w:rPr>
          <w:rFonts w:ascii="Times New Roman" w:hAnsi="Times New Roman" w:cs="Times New Roman"/>
          <w:b/>
          <w:sz w:val="24"/>
          <w:szCs w:val="24"/>
        </w:rPr>
        <w:t>FVSIn</w:t>
      </w:r>
      <w:proofErr w:type="spellEnd"/>
      <w:r w:rsidRPr="00DE657D">
        <w:rPr>
          <w:rFonts w:ascii="Times New Roman" w:hAnsi="Times New Roman" w:cs="Times New Roman"/>
          <w:b/>
          <w:sz w:val="24"/>
          <w:szCs w:val="24"/>
        </w:rPr>
        <w:t xml:space="preserve"> Options</w:t>
      </w:r>
      <w:r>
        <w:rPr>
          <w:rFonts w:ascii="Times New Roman" w:hAnsi="Times New Roman" w:cs="Times New Roman"/>
          <w:sz w:val="24"/>
          <w:szCs w:val="24"/>
        </w:rPr>
        <w:t xml:space="preserve"> tab before creating input files. </w:t>
      </w:r>
      <w:r w:rsidRPr="00597586">
        <w:rPr>
          <w:rFonts w:ascii="Times New Roman" w:hAnsi="Times New Roman" w:cs="Times New Roman"/>
          <w:sz w:val="24"/>
          <w:szCs w:val="24"/>
        </w:rPr>
        <w:t xml:space="preserve">See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Options help below for details regarding the usage of DWM and GRM data in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process.</w:t>
      </w:r>
    </w:p>
    <w:p w14:paraId="6599D08D" w14:textId="4C15F288" w:rsidR="008D614D" w:rsidRDefault="00E32E77"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 xml:space="preserve">BioSum may recalculate some fields in the </w:t>
      </w:r>
      <w:r w:rsidR="00521234" w:rsidRPr="00521234">
        <w:rPr>
          <w:rFonts w:ascii="Times New Roman" w:hAnsi="Times New Roman" w:cs="Times New Roman"/>
          <w:sz w:val="24"/>
          <w:szCs w:val="24"/>
        </w:rPr>
        <w:t>STANDINIT_COND and TREEINIT_COND tables</w:t>
      </w:r>
      <w:r w:rsidRPr="00F6118E">
        <w:rPr>
          <w:rFonts w:ascii="Times New Roman" w:hAnsi="Times New Roman" w:cs="Times New Roman"/>
          <w:sz w:val="24"/>
          <w:szCs w:val="24"/>
        </w:rPr>
        <w:t xml:space="preserve"> as recommended by FVS.</w:t>
      </w:r>
      <w:r w:rsidR="002B04CC" w:rsidRPr="00F6118E">
        <w:rPr>
          <w:rFonts w:ascii="Times New Roman" w:hAnsi="Times New Roman" w:cs="Times New Roman"/>
          <w:sz w:val="24"/>
          <w:szCs w:val="24"/>
        </w:rPr>
        <w:t xml:space="preserve"> An input database is created for each selected variant and </w:t>
      </w:r>
      <w:r w:rsidR="00DE657D">
        <w:rPr>
          <w:rFonts w:ascii="Times New Roman" w:hAnsi="Times New Roman" w:cs="Times New Roman"/>
          <w:sz w:val="24"/>
          <w:szCs w:val="24"/>
        </w:rPr>
        <w:t>can</w:t>
      </w:r>
      <w:r w:rsidR="002B04CC" w:rsidRPr="00F6118E">
        <w:rPr>
          <w:rFonts w:ascii="Times New Roman" w:hAnsi="Times New Roman" w:cs="Times New Roman"/>
          <w:sz w:val="24"/>
          <w:szCs w:val="24"/>
        </w:rPr>
        <w:t xml:space="preserve"> be found in the \</w:t>
      </w:r>
      <w:proofErr w:type="spellStart"/>
      <w:r w:rsidR="002B04CC" w:rsidRPr="00F6118E">
        <w:rPr>
          <w:rFonts w:ascii="Times New Roman" w:hAnsi="Times New Roman" w:cs="Times New Roman"/>
          <w:sz w:val="24"/>
          <w:szCs w:val="24"/>
        </w:rPr>
        <w:t>fvs</w:t>
      </w:r>
      <w:proofErr w:type="spellEnd"/>
      <w:r w:rsidR="002B04CC" w:rsidRPr="00F6118E">
        <w:rPr>
          <w:rFonts w:ascii="Times New Roman" w:hAnsi="Times New Roman" w:cs="Times New Roman"/>
          <w:sz w:val="24"/>
          <w:szCs w:val="24"/>
        </w:rPr>
        <w:t>\data\Variant folder.</w:t>
      </w:r>
    </w:p>
    <w:p w14:paraId="1A121CF8" w14:textId="4BD0EF69" w:rsidR="00F6118E" w:rsidRDefault="00F6118E" w:rsidP="00F6118E">
      <w:pPr>
        <w:spacing w:after="0"/>
        <w:ind w:left="990"/>
        <w:rPr>
          <w:rFonts w:ascii="Times New Roman" w:hAnsi="Times New Roman" w:cs="Times New Roman"/>
          <w:sz w:val="24"/>
          <w:szCs w:val="24"/>
        </w:rPr>
      </w:pPr>
      <w:r>
        <w:rPr>
          <w:rFonts w:ascii="Times New Roman" w:hAnsi="Times New Roman" w:cs="Times New Roman"/>
          <w:sz w:val="24"/>
          <w:szCs w:val="24"/>
        </w:rPr>
        <w:t xml:space="preserve">BioSum copies two </w:t>
      </w:r>
      <w:proofErr w:type="spellStart"/>
      <w:proofErr w:type="gramStart"/>
      <w:r>
        <w:rPr>
          <w:rFonts w:ascii="Times New Roman" w:hAnsi="Times New Roman" w:cs="Times New Roman"/>
          <w:sz w:val="24"/>
          <w:szCs w:val="24"/>
        </w:rPr>
        <w:t>keywords.kcp.template</w:t>
      </w:r>
      <w:proofErr w:type="spellEnd"/>
      <w:proofErr w:type="gramEnd"/>
      <w:r>
        <w:rPr>
          <w:rFonts w:ascii="Times New Roman" w:hAnsi="Times New Roman" w:cs="Times New Roman"/>
          <w:sz w:val="24"/>
          <w:szCs w:val="24"/>
        </w:rPr>
        <w:t xml:space="preserve"> files into the </w:t>
      </w:r>
      <w:proofErr w:type="spellStart"/>
      <w:r>
        <w:rPr>
          <w:rFonts w:ascii="Times New Roman" w:hAnsi="Times New Roman" w:cs="Times New Roman"/>
          <w:sz w:val="24"/>
          <w:szCs w:val="24"/>
        </w:rPr>
        <w:t>fvs</w:t>
      </w:r>
      <w:proofErr w:type="spellEnd"/>
      <w:r>
        <w:rPr>
          <w:rFonts w:ascii="Times New Roman" w:hAnsi="Times New Roman" w:cs="Times New Roman"/>
          <w:sz w:val="24"/>
          <w:szCs w:val="24"/>
        </w:rPr>
        <w:t xml:space="preserve">/data folder when the </w:t>
      </w:r>
      <w:proofErr w:type="spellStart"/>
      <w:r>
        <w:rPr>
          <w:rFonts w:ascii="Times New Roman" w:hAnsi="Times New Roman" w:cs="Times New Roman"/>
          <w:sz w:val="24"/>
          <w:szCs w:val="24"/>
        </w:rPr>
        <w:t>FVSIn.db</w:t>
      </w:r>
      <w:proofErr w:type="spellEnd"/>
      <w:r>
        <w:rPr>
          <w:rFonts w:ascii="Times New Roman" w:hAnsi="Times New Roman" w:cs="Times New Roman"/>
          <w:sz w:val="24"/>
          <w:szCs w:val="24"/>
        </w:rPr>
        <w:t xml:space="preserve"> is generated. These template </w:t>
      </w:r>
      <w:proofErr w:type="spellStart"/>
      <w:r>
        <w:rPr>
          <w:rFonts w:ascii="Times New Roman" w:hAnsi="Times New Roman" w:cs="Times New Roman"/>
          <w:sz w:val="24"/>
          <w:szCs w:val="24"/>
        </w:rPr>
        <w:t>kcp</w:t>
      </w:r>
      <w:proofErr w:type="spellEnd"/>
      <w:r>
        <w:rPr>
          <w:rFonts w:ascii="Times New Roman" w:hAnsi="Times New Roman" w:cs="Times New Roman"/>
          <w:sz w:val="24"/>
          <w:szCs w:val="24"/>
        </w:rPr>
        <w:t xml:space="preserve"> files </w:t>
      </w:r>
      <w:r w:rsidR="00F434EF">
        <w:rPr>
          <w:rFonts w:ascii="Times New Roman" w:hAnsi="Times New Roman" w:cs="Times New Roman"/>
          <w:sz w:val="24"/>
          <w:szCs w:val="24"/>
        </w:rPr>
        <w:t>should</w:t>
      </w:r>
      <w:r>
        <w:rPr>
          <w:rFonts w:ascii="Times New Roman" w:hAnsi="Times New Roman" w:cs="Times New Roman"/>
          <w:sz w:val="24"/>
          <w:szCs w:val="24"/>
        </w:rPr>
        <w:t xml:space="preserve"> be </w:t>
      </w:r>
      <w:r w:rsidR="00DE657D">
        <w:rPr>
          <w:rFonts w:ascii="Times New Roman" w:hAnsi="Times New Roman" w:cs="Times New Roman"/>
          <w:sz w:val="24"/>
          <w:szCs w:val="24"/>
        </w:rPr>
        <w:t xml:space="preserve">further </w:t>
      </w:r>
      <w:r>
        <w:rPr>
          <w:rFonts w:ascii="Times New Roman" w:hAnsi="Times New Roman" w:cs="Times New Roman"/>
          <w:sz w:val="24"/>
          <w:szCs w:val="24"/>
        </w:rPr>
        <w:t xml:space="preserve">customized and used to format FVS output. </w:t>
      </w:r>
    </w:p>
    <w:p w14:paraId="3B6FED76" w14:textId="1E23919B" w:rsidR="00F6118E" w:rsidRPr="00F6118E" w:rsidRDefault="00F6118E" w:rsidP="00F6118E">
      <w:pPr>
        <w:pStyle w:val="ListParagraph"/>
        <w:numPr>
          <w:ilvl w:val="0"/>
          <w:numId w:val="6"/>
        </w:numPr>
        <w:spacing w:after="0"/>
        <w:rPr>
          <w:rFonts w:cs="Times New Roman"/>
          <w:szCs w:val="24"/>
        </w:rPr>
      </w:pPr>
      <w:r>
        <w:rPr>
          <w:rFonts w:cs="Times New Roman"/>
          <w:szCs w:val="24"/>
        </w:rPr>
        <w:t xml:space="preserve">BioSum generates a log file named </w:t>
      </w:r>
      <w:r w:rsidRPr="00F6118E">
        <w:rPr>
          <w:rFonts w:cs="Times New Roman"/>
          <w:szCs w:val="24"/>
        </w:rPr>
        <w:t>biosum_fvs_input_debug.txt</w:t>
      </w:r>
      <w:r>
        <w:rPr>
          <w:rFonts w:cs="Times New Roman"/>
          <w:szCs w:val="24"/>
        </w:rPr>
        <w:t xml:space="preserve"> </w:t>
      </w:r>
      <w:r w:rsidR="00F434EF">
        <w:rPr>
          <w:rFonts w:cs="Times New Roman"/>
          <w:szCs w:val="24"/>
        </w:rPr>
        <w:t xml:space="preserve">also </w:t>
      </w:r>
      <w:r>
        <w:rPr>
          <w:rFonts w:cs="Times New Roman"/>
          <w:szCs w:val="24"/>
        </w:rPr>
        <w:t xml:space="preserve">in the </w:t>
      </w:r>
      <w:proofErr w:type="spellStart"/>
      <w:r>
        <w:rPr>
          <w:rFonts w:cs="Times New Roman"/>
          <w:szCs w:val="24"/>
        </w:rPr>
        <w:t>fvs</w:t>
      </w:r>
      <w:proofErr w:type="spellEnd"/>
      <w:r>
        <w:rPr>
          <w:rFonts w:cs="Times New Roman"/>
          <w:szCs w:val="24"/>
        </w:rPr>
        <w:t xml:space="preserve">/data folder that can be used for reconciliation or troubleshooting. BioSum </w:t>
      </w:r>
      <w:r w:rsidR="00F434EF">
        <w:rPr>
          <w:rFonts w:cs="Times New Roman"/>
          <w:szCs w:val="24"/>
        </w:rPr>
        <w:t>makes</w:t>
      </w:r>
      <w:r>
        <w:rPr>
          <w:rFonts w:cs="Times New Roman"/>
          <w:szCs w:val="24"/>
        </w:rPr>
        <w:t xml:space="preserve"> a record of the settings used to create the </w:t>
      </w:r>
      <w:proofErr w:type="spellStart"/>
      <w:r>
        <w:rPr>
          <w:rFonts w:cs="Times New Roman"/>
          <w:szCs w:val="24"/>
        </w:rPr>
        <w:t>FVSIn.db</w:t>
      </w:r>
      <w:proofErr w:type="spellEnd"/>
      <w:r>
        <w:rPr>
          <w:rFonts w:cs="Times New Roman"/>
          <w:szCs w:val="24"/>
        </w:rPr>
        <w:t xml:space="preserve"> file in a table called </w:t>
      </w:r>
      <w:proofErr w:type="spellStart"/>
      <w:r w:rsidR="00E71451" w:rsidRPr="00E71451">
        <w:rPr>
          <w:rFonts w:cs="Times New Roman"/>
          <w:szCs w:val="24"/>
        </w:rPr>
        <w:t>biosum_fvsin_configuration</w:t>
      </w:r>
      <w:proofErr w:type="spellEnd"/>
      <w:r w:rsidR="00E71451">
        <w:rPr>
          <w:rFonts w:cs="Times New Roman"/>
          <w:szCs w:val="24"/>
        </w:rPr>
        <w:t xml:space="preserve"> in the </w:t>
      </w:r>
      <w:proofErr w:type="spellStart"/>
      <w:r w:rsidR="00E71451">
        <w:rPr>
          <w:rFonts w:cs="Times New Roman"/>
          <w:szCs w:val="24"/>
        </w:rPr>
        <w:t>FVSIn.db</w:t>
      </w:r>
      <w:proofErr w:type="spellEnd"/>
      <w:r w:rsidR="00E71451">
        <w:rPr>
          <w:rFonts w:cs="Times New Roman"/>
          <w:szCs w:val="24"/>
        </w:rPr>
        <w:t>.</w:t>
      </w:r>
    </w:p>
    <w:p w14:paraId="449DDE4C" w14:textId="29195A03" w:rsidR="009C3716" w:rsidRPr="009C3716" w:rsidRDefault="009C3716" w:rsidP="00E71451">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Once the FVS input </w:t>
      </w:r>
      <w:r w:rsidR="00E71451">
        <w:rPr>
          <w:rFonts w:ascii="Times New Roman" w:hAnsi="Times New Roman" w:cs="Times New Roman"/>
          <w:sz w:val="24"/>
          <w:szCs w:val="24"/>
        </w:rPr>
        <w:t>database files</w:t>
      </w:r>
      <w:r w:rsidRPr="009C3716">
        <w:rPr>
          <w:rFonts w:ascii="Times New Roman" w:hAnsi="Times New Roman" w:cs="Times New Roman"/>
          <w:sz w:val="24"/>
          <w:szCs w:val="24"/>
        </w:rPr>
        <w:t xml:space="preserve">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14:paraId="7765ED1C" w14:textId="77777777" w:rsidR="009C3716" w:rsidRPr="009C3716" w:rsidRDefault="009C3716" w:rsidP="009C3716">
      <w:pPr>
        <w:spacing w:after="0" w:line="240" w:lineRule="auto"/>
        <w:rPr>
          <w:rFonts w:cs="Times New Roman"/>
          <w:szCs w:val="24"/>
        </w:rPr>
      </w:pPr>
    </w:p>
    <w:p w14:paraId="1C4653C5" w14:textId="77777777" w:rsidR="009C3716" w:rsidRPr="009C3716" w:rsidRDefault="009C3716" w:rsidP="009C3716">
      <w:pPr>
        <w:spacing w:after="0" w:line="240" w:lineRule="auto"/>
        <w:rPr>
          <w:rFonts w:cs="Times New Roman"/>
          <w:szCs w:val="24"/>
        </w:rPr>
      </w:pPr>
    </w:p>
    <w:p w14:paraId="51086523" w14:textId="77777777" w:rsidR="009C3716" w:rsidRPr="009C3716" w:rsidRDefault="009C3716" w:rsidP="009C3716">
      <w:pPr>
        <w:spacing w:after="0" w:line="240" w:lineRule="auto"/>
        <w:rPr>
          <w:rFonts w:cs="Times New Roman"/>
          <w:szCs w:val="24"/>
        </w:rPr>
      </w:pPr>
    </w:p>
    <w:p w14:paraId="4A1CCEE0" w14:textId="77777777" w:rsidR="009C3716" w:rsidRPr="009C3716" w:rsidRDefault="009C3716" w:rsidP="009C3716">
      <w:pPr>
        <w:spacing w:after="0" w:line="240" w:lineRule="auto"/>
        <w:rPr>
          <w:rFonts w:cs="Times New Roman"/>
          <w:szCs w:val="24"/>
        </w:rPr>
      </w:pPr>
    </w:p>
    <w:p w14:paraId="05430037" w14:textId="77777777" w:rsidR="00E71451" w:rsidRDefault="00E71451">
      <w:pPr>
        <w:rPr>
          <w:rFonts w:ascii="Times New Roman" w:eastAsia="Times New Roman" w:hAnsi="Times New Roman" w:cs="Times New Roman"/>
          <w:b/>
          <w:sz w:val="28"/>
          <w:szCs w:val="28"/>
        </w:rPr>
      </w:pPr>
      <w:bookmarkStart w:id="1" w:name="_Hlk92199524"/>
      <w:r>
        <w:rPr>
          <w:rFonts w:ascii="Times New Roman" w:eastAsia="Times New Roman" w:hAnsi="Times New Roman" w:cs="Times New Roman"/>
          <w:b/>
          <w:sz w:val="28"/>
          <w:szCs w:val="28"/>
        </w:rPr>
        <w:br w:type="page"/>
      </w:r>
    </w:p>
    <w:p w14:paraId="3EE763F9" w14:textId="4C9EDAF6" w:rsidR="00A011E8" w:rsidRDefault="00A011E8" w:rsidP="00E97ED9">
      <w:pPr>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bookmarkEnd w:id="1"/>
    </w:p>
    <w:p w14:paraId="4DF321D2" w14:textId="5595A161"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w:t>
      </w:r>
      <w:proofErr w:type="spellStart"/>
      <w:r w:rsidRPr="00A011E8">
        <w:rPr>
          <w:rFonts w:ascii="Times New Roman" w:eastAsia="Times New Roman" w:hAnsi="Times New Roman" w:cs="Times New Roman"/>
          <w:sz w:val="24"/>
          <w:szCs w:val="24"/>
        </w:rPr>
        <w:t>FVSIn.db</w:t>
      </w:r>
      <w:proofErr w:type="spellEnd"/>
      <w:r w:rsidRPr="00A011E8">
        <w:rPr>
          <w:rFonts w:ascii="Times New Roman" w:eastAsia="Times New Roman" w:hAnsi="Times New Roman" w:cs="Times New Roman"/>
          <w:sz w:val="24"/>
          <w:szCs w:val="24"/>
        </w:rPr>
        <w:t xml:space="preserve"> databas</w:t>
      </w:r>
      <w:r w:rsidR="00E71451">
        <w:rPr>
          <w:rFonts w:ascii="Times New Roman" w:eastAsia="Times New Roman" w:hAnsi="Times New Roman" w:cs="Times New Roman"/>
          <w:sz w:val="24"/>
          <w:szCs w:val="24"/>
        </w:rPr>
        <w:t>e.</w:t>
      </w:r>
      <w:r w:rsidR="002B04CC">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14:paraId="03655161" w14:textId="77777777"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60EFB2C7" w14:textId="77777777" w:rsidR="002E418B" w:rsidRDefault="002E418B" w:rsidP="00A011E8">
      <w:pPr>
        <w:spacing w:before="120" w:after="120"/>
        <w:rPr>
          <w:rFonts w:ascii="Times New Roman" w:eastAsia="Times New Roman" w:hAnsi="Times New Roman" w:cs="Times New Roman"/>
          <w:sz w:val="24"/>
          <w:szCs w:val="24"/>
        </w:rPr>
      </w:pPr>
    </w:p>
    <w:p w14:paraId="66AA7380" w14:textId="77777777"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14:paraId="341DF554" w14:textId="77777777" w:rsidR="00A011E8" w:rsidRPr="00A011E8" w:rsidRDefault="00A011E8" w:rsidP="00A011E8">
      <w:pPr>
        <w:spacing w:before="120" w:after="120"/>
        <w:rPr>
          <w:rFonts w:ascii="Times New Roman" w:eastAsia="Times New Roman" w:hAnsi="Times New Roman" w:cs="Times New Roman"/>
          <w:sz w:val="24"/>
          <w:szCs w:val="24"/>
        </w:rPr>
      </w:pPr>
    </w:p>
    <w:p w14:paraId="7C596CB5" w14:textId="77777777"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14:paraId="6E4FB7D8" w14:textId="77777777" w:rsidR="00DE657D" w:rsidRDefault="00DE657D">
      <w:pPr>
        <w:rPr>
          <w:rFonts w:ascii="Times New Roman" w:eastAsia="Times New Roman" w:hAnsi="Times New Roman" w:cs="Times New Roman"/>
          <w:b/>
          <w:sz w:val="28"/>
          <w:szCs w:val="28"/>
        </w:rPr>
      </w:pPr>
    </w:p>
    <w:p w14:paraId="67E14E1C" w14:textId="3B131613" w:rsidR="002B04CC" w:rsidRPr="00DE657D" w:rsidRDefault="00F434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r w:rsidR="00DE657D" w:rsidRPr="00DE657D">
        <w:rPr>
          <w:rFonts w:ascii="Times New Roman" w:eastAsia="Times New Roman" w:hAnsi="Times New Roman" w:cs="Times New Roman"/>
          <w:b/>
          <w:sz w:val="24"/>
          <w:szCs w:val="24"/>
        </w:rPr>
        <w:t>Include Seedlings</w:t>
      </w:r>
      <w:r>
        <w:rPr>
          <w:rFonts w:ascii="Times New Roman" w:eastAsia="Times New Roman" w:hAnsi="Times New Roman" w:cs="Times New Roman"/>
          <w:b/>
          <w:sz w:val="24"/>
          <w:szCs w:val="24"/>
        </w:rPr>
        <w:t>&gt;</w:t>
      </w:r>
      <w:r w:rsidR="00DE657D">
        <w:rPr>
          <w:rFonts w:ascii="Times New Roman" w:eastAsia="Times New Roman" w:hAnsi="Times New Roman" w:cs="Times New Roman"/>
          <w:b/>
          <w:sz w:val="24"/>
          <w:szCs w:val="24"/>
        </w:rPr>
        <w:br/>
      </w:r>
      <w:r w:rsidR="00DE657D">
        <w:rPr>
          <w:rFonts w:ascii="Times New Roman" w:eastAsia="Times New Roman" w:hAnsi="Times New Roman" w:cs="Times New Roman"/>
          <w:sz w:val="24"/>
          <w:szCs w:val="24"/>
        </w:rPr>
        <w:t xml:space="preserve">If seedlings are present in the </w:t>
      </w:r>
      <w:proofErr w:type="spellStart"/>
      <w:r w:rsidR="00DE657D">
        <w:rPr>
          <w:rFonts w:ascii="Times New Roman" w:eastAsia="Times New Roman" w:hAnsi="Times New Roman" w:cs="Times New Roman"/>
          <w:sz w:val="24"/>
          <w:szCs w:val="24"/>
        </w:rPr>
        <w:t>master.tree</w:t>
      </w:r>
      <w:proofErr w:type="spellEnd"/>
      <w:r w:rsidR="00DE657D">
        <w:rPr>
          <w:rFonts w:ascii="Times New Roman" w:eastAsia="Times New Roman" w:hAnsi="Times New Roman" w:cs="Times New Roman"/>
          <w:sz w:val="24"/>
          <w:szCs w:val="24"/>
        </w:rPr>
        <w:t xml:space="preserve"> table, </w:t>
      </w:r>
      <w:r w:rsidR="00DC028A">
        <w:rPr>
          <w:rFonts w:ascii="Times New Roman" w:eastAsia="Times New Roman" w:hAnsi="Times New Roman" w:cs="Times New Roman"/>
          <w:sz w:val="24"/>
          <w:szCs w:val="24"/>
        </w:rPr>
        <w:t xml:space="preserve">unchecking </w:t>
      </w:r>
      <w:r w:rsidR="00DE657D">
        <w:rPr>
          <w:rFonts w:ascii="Times New Roman" w:eastAsia="Times New Roman" w:hAnsi="Times New Roman" w:cs="Times New Roman"/>
          <w:sz w:val="24"/>
          <w:szCs w:val="24"/>
        </w:rPr>
        <w:t>this checkbox provides the option to exclude them from FVS input. A seedling is defined as a tree with a 0.1 diameter.</w:t>
      </w:r>
      <w:r w:rsidR="002B04CC" w:rsidRPr="00DE657D">
        <w:rPr>
          <w:rFonts w:ascii="Times New Roman" w:eastAsia="Times New Roman" w:hAnsi="Times New Roman" w:cs="Times New Roman"/>
          <w:b/>
          <w:sz w:val="24"/>
          <w:szCs w:val="24"/>
        </w:rPr>
        <w:br w:type="page"/>
      </w:r>
    </w:p>
    <w:p w14:paraId="209D090E" w14:textId="77777777" w:rsidR="00C722EC" w:rsidRDefault="00C722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FVS Output PRE-POST Sequence Number Definition</w:t>
      </w:r>
    </w:p>
    <w:p w14:paraId="1F2808FA" w14:textId="7475AE20" w:rsidR="00C722EC" w:rsidRPr="00C722EC" w:rsidRDefault="00C722EC" w:rsidP="00C722EC">
      <w:pPr>
        <w:rPr>
          <w:rFonts w:ascii="Times New Roman" w:hAnsi="Times New Roman" w:cs="Times New Roman"/>
        </w:rPr>
      </w:pPr>
      <w:r w:rsidRPr="00C722EC">
        <w:rPr>
          <w:rFonts w:ascii="Times New Roman" w:hAnsi="Times New Roman" w:cs="Times New Roman"/>
        </w:rPr>
        <w:t xml:space="preserve">For each table to be loaded from FVS output and used in the Treatment Optimizer workflow or for other analytic purposes, up to 8 table records per stand can be loaded into the BioSum PREPOST databases (each of which contains a PRE and a POST table) for each package, corresponding to whichever FVS cycles are most useful for analysis—a decision that needed to have been at least partly made before the FVS simulations were conducted. If the data will be used for a pre-post optimizer analysis at BioSum cycle 1 (the only BioSum cycle for which an optimizer pre-post analysis is possible), it is typically important that the BioSum Cycle 1 PRE and POST values entered be the FVS cycle at which treatment first occurs and the first FVS cycle after treatment occurs (usually 1 year later), respectively. The “sequence numbers” (abbreviated SEQNUM) are really the same as the FVS cycle numbers and are not named “cycles” mainly in order to avoid confusion with the 4 “BioSum cycles” in </w:t>
      </w:r>
      <w:proofErr w:type="spellStart"/>
      <w:r w:rsidRPr="00C722EC">
        <w:rPr>
          <w:rFonts w:ascii="Times New Roman" w:hAnsi="Times New Roman" w:cs="Times New Roman"/>
        </w:rPr>
        <w:t>BioSum’s</w:t>
      </w:r>
      <w:proofErr w:type="spellEnd"/>
      <w:r w:rsidRPr="00C722EC">
        <w:rPr>
          <w:rFonts w:ascii="Times New Roman" w:hAnsi="Times New Roman" w:cs="Times New Roman"/>
        </w:rPr>
        <w:t xml:space="preserve"> conceptual framework.</w:t>
      </w:r>
    </w:p>
    <w:p w14:paraId="2F9C9E37" w14:textId="3D6E3D86" w:rsidR="004660C8" w:rsidRPr="004660C8" w:rsidRDefault="004660C8">
      <w:pPr>
        <w:rPr>
          <w:rFonts w:ascii="Times New Roman" w:eastAsia="Times New Roman" w:hAnsi="Times New Roman" w:cs="Times New Roman"/>
          <w:b/>
        </w:rPr>
      </w:pPr>
      <w:r w:rsidRPr="004660C8">
        <w:rPr>
          <w:rFonts w:ascii="Times New Roman" w:eastAsia="Times New Roman" w:hAnsi="Times New Roman" w:cs="Times New Roman"/>
          <w:b/>
        </w:rPr>
        <w:t>Editing sequence number assignments</w:t>
      </w:r>
    </w:p>
    <w:p w14:paraId="3790996F" w14:textId="3BFB37E8" w:rsidR="004660C8" w:rsidRDefault="004660C8">
      <w:pPr>
        <w:rPr>
          <w:rFonts w:ascii="Times New Roman" w:eastAsia="Times New Roman" w:hAnsi="Times New Roman" w:cs="Times New Roman"/>
        </w:rPr>
      </w:pPr>
      <w:r w:rsidRPr="004660C8">
        <w:rPr>
          <w:rFonts w:ascii="Times New Roman" w:eastAsia="Times New Roman" w:hAnsi="Times New Roman" w:cs="Times New Roman"/>
        </w:rPr>
        <w:t xml:space="preserve">Multiple tables can be selected for editing of SEQNUM assignments by use of </w:t>
      </w:r>
      <w:r w:rsidRPr="004660C8">
        <w:rPr>
          <w:rFonts w:ascii="Times New Roman" w:eastAsia="Times New Roman" w:hAnsi="Times New Roman" w:cs="Times New Roman"/>
          <w:b/>
        </w:rPr>
        <w:t>&lt;control&gt;&lt;left-click&gt;</w:t>
      </w:r>
      <w:r w:rsidRPr="004660C8">
        <w:rPr>
          <w:rFonts w:ascii="Times New Roman" w:eastAsia="Times New Roman" w:hAnsi="Times New Roman" w:cs="Times New Roman"/>
        </w:rPr>
        <w:t xml:space="preserve"> after clicking the first table to toggle the selection highlight, but some combinations are not possible to edit in a single edit session. POTFIRE and STRCLASS must each have their sequence numbers defined separately from the other tables owing to idiosyncrasies of those table designs. The CUTLIST table is not listed in the set of choices for editing SEQNUM assignment</w:t>
      </w:r>
      <w:r>
        <w:rPr>
          <w:rFonts w:ascii="Times New Roman" w:eastAsia="Times New Roman" w:hAnsi="Times New Roman" w:cs="Times New Roman"/>
        </w:rPr>
        <w:t>s</w:t>
      </w:r>
      <w:r w:rsidRPr="004660C8">
        <w:rPr>
          <w:rFonts w:ascii="Times New Roman" w:eastAsia="Times New Roman" w:hAnsi="Times New Roman" w:cs="Times New Roman"/>
        </w:rPr>
        <w:t>. It will automatically be loaded as long as the SUMMARY table is assigned a SEQNUM pattern for loading (at a minimum, SUMMARY must be specified for loading in every BioSum project) – the CUTLIST table will always load consistent with the SEQNUM assignments made for SUMMARY.</w:t>
      </w:r>
    </w:p>
    <w:p w14:paraId="41BB49E8" w14:textId="77777777" w:rsidR="004660C8" w:rsidRDefault="004660C8">
      <w:pPr>
        <w:rPr>
          <w:rFonts w:ascii="Times New Roman" w:hAnsi="Times New Roman" w:cs="Times New Roman"/>
        </w:rPr>
      </w:pPr>
      <w:r w:rsidRPr="004660C8">
        <w:rPr>
          <w:rFonts w:ascii="Times New Roman" w:eastAsia="Times New Roman" w:hAnsi="Times New Roman" w:cs="Times New Roman"/>
        </w:rPr>
        <w:t xml:space="preserve"> </w:t>
      </w:r>
      <w:r w:rsidRPr="004660C8">
        <w:rPr>
          <w:rFonts w:ascii="Times New Roman" w:hAnsi="Times New Roman" w:cs="Times New Roman"/>
        </w:rPr>
        <w:t xml:space="preserve">After one or more table types are selected for editing SEQNUM assignments, the next step is to click the </w:t>
      </w:r>
      <w:r w:rsidRPr="004660C8">
        <w:rPr>
          <w:rFonts w:ascii="Times New Roman" w:hAnsi="Times New Roman" w:cs="Times New Roman"/>
          <w:b/>
        </w:rPr>
        <w:t>&lt;Edit&gt;</w:t>
      </w:r>
      <w:r w:rsidRPr="004660C8">
        <w:rPr>
          <w:rFonts w:ascii="Times New Roman" w:hAnsi="Times New Roman" w:cs="Times New Roman"/>
        </w:rPr>
        <w:t xml:space="preserve"> button. If the patterns suggested in the User Guide’s FVS chapter are implemented during FVS simulation, then assignment is easy. Just select the pattern label </w:t>
      </w:r>
      <w:r>
        <w:rPr>
          <w:rFonts w:ascii="Times New Roman" w:hAnsi="Times New Roman" w:cs="Times New Roman"/>
        </w:rPr>
        <w:t xml:space="preserve">from the </w:t>
      </w:r>
      <w:r w:rsidRPr="004660C8">
        <w:rPr>
          <w:rFonts w:ascii="Times New Roman" w:hAnsi="Times New Roman" w:cs="Times New Roman"/>
          <w:b/>
        </w:rPr>
        <w:t>&lt;Choose SEQNUM Assignment Template&gt;</w:t>
      </w:r>
      <w:r w:rsidRPr="004660C8">
        <w:rPr>
          <w:rFonts w:ascii="Times New Roman" w:hAnsi="Times New Roman" w:cs="Times New Roman"/>
        </w:rPr>
        <w:t xml:space="preserve"> dropdown corresponding to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code block that was the basis of the FVS simulation</w:t>
      </w:r>
      <w:r>
        <w:rPr>
          <w:rFonts w:ascii="Times New Roman" w:hAnsi="Times New Roman" w:cs="Times New Roman"/>
        </w:rPr>
        <w:t>. The options are:</w:t>
      </w:r>
    </w:p>
    <w:p w14:paraId="0C63657D"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Mgt1X</w:t>
      </w:r>
      <w:r w:rsidRPr="004660C8">
        <w:rPr>
          <w:rFonts w:cs="Times New Roman"/>
          <w:sz w:val="22"/>
        </w:rPr>
        <w:t>, if treatments occurred only in the first BioSum cycle (regardless of whether the interest is in a PREPOST or WTD_MEAN analysis in Optimizer)</w:t>
      </w:r>
    </w:p>
    <w:p w14:paraId="5E75860A"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Mgt4X_PrePost</w:t>
      </w:r>
      <w:r w:rsidRPr="004660C8">
        <w:rPr>
          <w:rFonts w:cs="Times New Roman"/>
          <w:sz w:val="22"/>
        </w:rPr>
        <w:t xml:space="preserve"> if treatment could happen in more than BioSum Cycle 1 and if it is necessary to have FVS outputs from Pre and Post-treatment years</w:t>
      </w:r>
    </w:p>
    <w:p w14:paraId="424B499D" w14:textId="3A40BC68"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Mgt4X_WtdMean</w:t>
      </w:r>
      <w:r w:rsidRPr="004660C8">
        <w:rPr>
          <w:rFonts w:cs="Times New Roman"/>
          <w:sz w:val="22"/>
        </w:rPr>
        <w:t xml:space="preserve"> if treatment could happen in more than BioSum Cycle 1 and if only weighted mean comparisons (between a treatment sequence and a baseline sequence) are contemplated and it is not important to have FVS output for pre- and post-treatment every cycle. </w:t>
      </w:r>
    </w:p>
    <w:p w14:paraId="0B78440D" w14:textId="77777777" w:rsidR="00D50B43" w:rsidRDefault="004660C8" w:rsidP="004660C8">
      <w:pPr>
        <w:rPr>
          <w:rFonts w:ascii="Times New Roman" w:hAnsi="Times New Roman" w:cs="Times New Roman"/>
        </w:rPr>
      </w:pPr>
      <w:r>
        <w:rPr>
          <w:rFonts w:ascii="Times New Roman" w:hAnsi="Times New Roman" w:cs="Times New Roman"/>
        </w:rPr>
        <w:t>If none of these templates is applicable,</w:t>
      </w:r>
      <w:r w:rsidRPr="004660C8">
        <w:rPr>
          <w:rFonts w:ascii="Times New Roman" w:hAnsi="Times New Roman" w:cs="Times New Roman"/>
        </w:rPr>
        <w:t xml:space="preserve"> careful attention needs to be devoted to understanding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block so that it, and needs with respect to number of cycles with treatment and whether pre-post or weighted mean analyses are desired, can be considered in choosing the right FVS cycle to load into each of the 8 registers (Pre and Post for BioSum cycles 1-4). Inspecting the SUMMARY table and noticing when </w:t>
      </w:r>
      <w:proofErr w:type="spellStart"/>
      <w:r w:rsidRPr="004660C8">
        <w:rPr>
          <w:rFonts w:ascii="Times New Roman" w:hAnsi="Times New Roman" w:cs="Times New Roman"/>
        </w:rPr>
        <w:t>RTpa</w:t>
      </w:r>
      <w:proofErr w:type="spellEnd"/>
      <w:r w:rsidRPr="004660C8">
        <w:rPr>
          <w:rFonts w:ascii="Times New Roman" w:hAnsi="Times New Roman" w:cs="Times New Roman"/>
        </w:rPr>
        <w:t xml:space="preserve"> &gt; 0 can be helpful in understanding when treatments result in harvested trees—typically, those records would be the Pre-treatment instance for a BioSum cycle and the record with the </w:t>
      </w:r>
      <w:r w:rsidRPr="004660C8">
        <w:rPr>
          <w:rFonts w:ascii="Times New Roman" w:hAnsi="Times New Roman" w:cs="Times New Roman"/>
        </w:rPr>
        <w:lastRenderedPageBreak/>
        <w:t>next larger year value (i.e., the next SEQNUM) would be post, if working with the SUMMARY and STRCLASS tables.</w:t>
      </w:r>
    </w:p>
    <w:p w14:paraId="02E0AFE1" w14:textId="1D8E9B81" w:rsidR="00D50B43" w:rsidRPr="00D50B43" w:rsidRDefault="00D50B43" w:rsidP="004660C8">
      <w:pPr>
        <w:rPr>
          <w:rFonts w:ascii="Times New Roman" w:eastAsia="Times New Roman" w:hAnsi="Times New Roman" w:cs="Times New Roman"/>
          <w:b/>
        </w:rPr>
      </w:pPr>
      <w:r w:rsidRPr="00D50B43">
        <w:rPr>
          <w:rFonts w:ascii="Times New Roman" w:eastAsia="Times New Roman" w:hAnsi="Times New Roman" w:cs="Times New Roman"/>
          <w:b/>
        </w:rPr>
        <w:t>FFE based table considerations</w:t>
      </w:r>
    </w:p>
    <w:p w14:paraId="206A18EA"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For FFE based tables (POTFIRE, CARBON and most of the others), each table record shows values AFTER any scheduled tree harvest has occurred (but before growth or any fires, including pile and burns, have been simulated). For those tables, it is essential to check the </w:t>
      </w:r>
      <w:r w:rsidRPr="00D50B43">
        <w:rPr>
          <w:rFonts w:ascii="Times New Roman" w:eastAsia="Times New Roman" w:hAnsi="Times New Roman" w:cs="Times New Roman"/>
          <w:b/>
        </w:rPr>
        <w:t>&lt;FFE&gt;</w:t>
      </w:r>
      <w:r w:rsidRPr="00D50B43">
        <w:rPr>
          <w:rFonts w:ascii="Times New Roman" w:eastAsia="Times New Roman" w:hAnsi="Times New Roman" w:cs="Times New Roman"/>
        </w:rPr>
        <w:t xml:space="preserve"> box next to the </w:t>
      </w:r>
      <w:r w:rsidRPr="00D50B43">
        <w:rPr>
          <w:rFonts w:ascii="Times New Roman" w:eastAsia="Times New Roman" w:hAnsi="Times New Roman" w:cs="Times New Roman"/>
          <w:b/>
        </w:rPr>
        <w:t>&lt;Choose SEQNUM Assignment Template&gt;</w:t>
      </w:r>
      <w:r w:rsidRPr="00D50B43">
        <w:rPr>
          <w:rFonts w:ascii="Times New Roman" w:eastAsia="Times New Roman" w:hAnsi="Times New Roman" w:cs="Times New Roman"/>
        </w:rPr>
        <w:t xml:space="preserve"> drop down so that the correct values are loaded. For example, with </w:t>
      </w:r>
      <w:r w:rsidRPr="00D50B43">
        <w:rPr>
          <w:rFonts w:ascii="Times New Roman" w:eastAsia="Times New Roman" w:hAnsi="Times New Roman" w:cs="Times New Roman"/>
          <w:b/>
        </w:rPr>
        <w:t>Mgt4X_PrePost</w:t>
      </w:r>
      <w:r w:rsidRPr="00D50B43">
        <w:rPr>
          <w:rFonts w:ascii="Times New Roman" w:eastAsia="Times New Roman" w:hAnsi="Times New Roman" w:cs="Times New Roman"/>
        </w:rPr>
        <w:t xml:space="preserve">, checking the FFE box ensures that the BioSum Cycle 1 </w:t>
      </w:r>
      <w:proofErr w:type="gramStart"/>
      <w:r w:rsidRPr="00D50B43">
        <w:rPr>
          <w:rFonts w:ascii="Times New Roman" w:eastAsia="Times New Roman" w:hAnsi="Times New Roman" w:cs="Times New Roman"/>
        </w:rPr>
        <w:t>Pre values</w:t>
      </w:r>
      <w:proofErr w:type="gramEnd"/>
      <w:r w:rsidRPr="00D50B43">
        <w:rPr>
          <w:rFonts w:ascii="Times New Roman" w:eastAsia="Times New Roman" w:hAnsi="Times New Roman" w:cs="Times New Roman"/>
        </w:rPr>
        <w:t xml:space="preserve"> are truly pre-treatment (FVS cycle and SEQNUM 1, the “grow-only year”, rather than SEQNUM 2, which holds values that reflect trees being cut in FVS Cycle 2). Not checking FFE would bring SEQNUM 2 values in as Pre, when they are not, in fact Pre.</w:t>
      </w:r>
    </w:p>
    <w:p w14:paraId="72C3C05E"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Click </w:t>
      </w:r>
      <w:r w:rsidRPr="00D50B43">
        <w:rPr>
          <w:rFonts w:ascii="Times New Roman" w:eastAsia="Times New Roman" w:hAnsi="Times New Roman" w:cs="Times New Roman"/>
          <w:b/>
        </w:rPr>
        <w:t>&lt;Done&gt;</w:t>
      </w:r>
      <w:r w:rsidRPr="00D50B43">
        <w:rPr>
          <w:rFonts w:ascii="Times New Roman" w:eastAsia="Times New Roman" w:hAnsi="Times New Roman" w:cs="Times New Roman"/>
        </w:rPr>
        <w:t xml:space="preserve"> when SEQNUM values are as desired or </w:t>
      </w:r>
      <w:r w:rsidRPr="00D50B43">
        <w:rPr>
          <w:rFonts w:ascii="Times New Roman" w:eastAsia="Times New Roman" w:hAnsi="Times New Roman" w:cs="Times New Roman"/>
          <w:b/>
        </w:rPr>
        <w:t>&lt;Cancel&gt;</w:t>
      </w:r>
      <w:r w:rsidRPr="00D50B43">
        <w:rPr>
          <w:rFonts w:ascii="Times New Roman" w:eastAsia="Times New Roman" w:hAnsi="Times New Roman" w:cs="Times New Roman"/>
        </w:rPr>
        <w:t xml:space="preserve"> to abandon the edits. Click </w:t>
      </w:r>
      <w:r w:rsidRPr="00D50B43">
        <w:rPr>
          <w:rFonts w:ascii="Times New Roman" w:eastAsia="Times New Roman" w:hAnsi="Times New Roman" w:cs="Times New Roman"/>
          <w:b/>
        </w:rPr>
        <w:t>&lt;Close&gt;</w:t>
      </w:r>
      <w:r w:rsidRPr="00D50B43">
        <w:rPr>
          <w:rFonts w:ascii="Times New Roman" w:eastAsia="Times New Roman" w:hAnsi="Times New Roman" w:cs="Times New Roman"/>
        </w:rPr>
        <w:t xml:space="preserve"> when finished specifying SEQNUM patterns for all tables to be loaded into PREPOST databases. Finally, click </w:t>
      </w:r>
      <w:r w:rsidRPr="00D50B43">
        <w:rPr>
          <w:rFonts w:ascii="Times New Roman" w:eastAsia="Times New Roman" w:hAnsi="Times New Roman" w:cs="Times New Roman"/>
          <w:b/>
        </w:rPr>
        <w:t>&lt;Save&gt;</w:t>
      </w:r>
      <w:r w:rsidRPr="00D50B43">
        <w:rPr>
          <w:rFonts w:ascii="Times New Roman" w:eastAsia="Times New Roman" w:hAnsi="Times New Roman" w:cs="Times New Roman"/>
        </w:rPr>
        <w:t xml:space="preserve"> to save revisions to the SEQNUM assignments. The </w:t>
      </w:r>
      <w:r w:rsidRPr="00D50B43">
        <w:rPr>
          <w:rFonts w:ascii="Times New Roman" w:eastAsia="Times New Roman" w:hAnsi="Times New Roman" w:cs="Times New Roman"/>
          <w:b/>
        </w:rPr>
        <w:t>Assigned Count</w:t>
      </w:r>
      <w:r w:rsidRPr="00D50B43">
        <w:rPr>
          <w:rFonts w:ascii="Times New Roman" w:eastAsia="Times New Roman" w:hAnsi="Times New Roman" w:cs="Times New Roman"/>
        </w:rPr>
        <w:t xml:space="preserve"> in the table grid indicates how many registers are scheduled to be populated with data from the FVS output tables. </w:t>
      </w:r>
      <w:r w:rsidRPr="00D50B43">
        <w:rPr>
          <w:rFonts w:ascii="Times New Roman" w:eastAsia="Times New Roman" w:hAnsi="Times New Roman" w:cs="Times New Roman"/>
          <w:b/>
        </w:rPr>
        <w:t>Tables with a count of 0 will not be imported into PREPOST databases.</w:t>
      </w:r>
      <w:r w:rsidRPr="00D50B43">
        <w:rPr>
          <w:rFonts w:ascii="Times New Roman" w:eastAsia="Times New Roman" w:hAnsi="Times New Roman" w:cs="Times New Roman"/>
        </w:rPr>
        <w:t xml:space="preserve"> </w:t>
      </w:r>
    </w:p>
    <w:p w14:paraId="1EC8C84F" w14:textId="19ED6C58" w:rsidR="00C722EC" w:rsidRPr="004660C8"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Typically, all of the tables should be loaded into PREPOST databases with the same underlying SEQNUM preset (e.g., Mgt4X_PrePost OR Mgt1X, not some tables with one of these and others with another preset). The SEQNUMs themselves will differ depending on whether a table is FFE patterned or SUMMARY patterned, as explained above. It is </w:t>
      </w:r>
      <w:r w:rsidRPr="00D50B43">
        <w:rPr>
          <w:rFonts w:ascii="Times New Roman" w:eastAsia="Times New Roman" w:hAnsi="Times New Roman" w:cs="Times New Roman"/>
          <w:b/>
        </w:rPr>
        <w:t>VERY</w:t>
      </w:r>
      <w:r w:rsidRPr="00D50B43">
        <w:rPr>
          <w:rFonts w:ascii="Times New Roman" w:eastAsia="Times New Roman" w:hAnsi="Times New Roman" w:cs="Times New Roman"/>
        </w:rPr>
        <w:t xml:space="preserve"> important to inspect all SEQNUM assignments for </w:t>
      </w:r>
      <w:r w:rsidRPr="00D50B43">
        <w:rPr>
          <w:rFonts w:ascii="Times New Roman" w:eastAsia="Times New Roman" w:hAnsi="Times New Roman" w:cs="Times New Roman"/>
          <w:b/>
        </w:rPr>
        <w:t>ALL</w:t>
      </w:r>
      <w:r w:rsidRPr="00D50B43">
        <w:rPr>
          <w:rFonts w:ascii="Times New Roman" w:eastAsia="Times New Roman" w:hAnsi="Times New Roman" w:cs="Times New Roman"/>
        </w:rPr>
        <w:t xml:space="preserve"> tables for consistency before proceeding to step 2 and beyond. See </w:t>
      </w:r>
      <w:r>
        <w:rPr>
          <w:rFonts w:ascii="Times New Roman" w:eastAsia="Times New Roman" w:hAnsi="Times New Roman" w:cs="Times New Roman"/>
        </w:rPr>
        <w:t xml:space="preserve">the </w:t>
      </w:r>
      <w:r w:rsidRPr="00D50B43">
        <w:rPr>
          <w:rFonts w:ascii="Times New Roman" w:eastAsia="Times New Roman" w:hAnsi="Times New Roman" w:cs="Times New Roman"/>
        </w:rPr>
        <w:t xml:space="preserve">BioSum Users Guide for more information. </w:t>
      </w:r>
      <w:r w:rsidR="00C722EC" w:rsidRPr="004660C8">
        <w:rPr>
          <w:rFonts w:ascii="Times New Roman" w:eastAsia="Times New Roman" w:hAnsi="Times New Roman" w:cs="Times New Roman"/>
        </w:rPr>
        <w:br w:type="page"/>
      </w:r>
    </w:p>
    <w:p w14:paraId="6664B34C" w14:textId="1A888DA6" w:rsidR="00235455" w:rsidRPr="00F1610E" w:rsidRDefault="00235455" w:rsidP="009C3716">
      <w:pPr>
        <w:spacing w:before="120" w:after="120"/>
        <w:rPr>
          <w:rFonts w:ascii="Times New Roman" w:eastAsia="Times New Roman" w:hAnsi="Times New Roman" w:cs="Times New Roman"/>
          <w:b/>
          <w:sz w:val="28"/>
          <w:szCs w:val="28"/>
        </w:rPr>
      </w:pPr>
      <w:r w:rsidRPr="00F1610E">
        <w:rPr>
          <w:rFonts w:ascii="Times New Roman" w:eastAsia="Times New Roman" w:hAnsi="Times New Roman" w:cs="Times New Roman"/>
          <w:b/>
          <w:sz w:val="28"/>
          <w:szCs w:val="28"/>
        </w:rPr>
        <w:lastRenderedPageBreak/>
        <w:t>Join and Append FVS OUT Data</w:t>
      </w:r>
    </w:p>
    <w:p w14:paraId="6CD3F87E" w14:textId="77777777" w:rsidR="00235455" w:rsidRPr="00F1610E" w:rsidRDefault="00235455" w:rsidP="00235455">
      <w:pPr>
        <w:rPr>
          <w:rFonts w:ascii="Times New Roman" w:hAnsi="Times New Roman" w:cs="Times New Roman"/>
        </w:rPr>
      </w:pPr>
      <w:r w:rsidRPr="00F1610E">
        <w:rPr>
          <w:rFonts w:ascii="Times New Roman" w:hAnsi="Times New Roman" w:cs="Times New Roman"/>
        </w:rPr>
        <w:t xml:space="preserve">There are 4 required and 2 optional tasks managed here, with the required tasks to be executed in sequence. Only Steps 2-4 and the pre- and post-append and audit tables and logs buttons respect the status of the checkboxes adjoining FVS variant and package identifiers—the other selections in the drop down “step list” apply to all variants and packages. </w:t>
      </w:r>
    </w:p>
    <w:p w14:paraId="17FE0645" w14:textId="2E7A0C1F" w:rsidR="009C3716" w:rsidRPr="00F1610E" w:rsidRDefault="00235455" w:rsidP="00235455">
      <w:pPr>
        <w:rPr>
          <w:rFonts w:ascii="Times New Roman" w:hAnsi="Times New Roman" w:cs="Times New Roman"/>
        </w:rPr>
      </w:pPr>
      <w:r w:rsidRPr="00F1610E">
        <w:rPr>
          <w:rFonts w:ascii="Times New Roman" w:hAnsi="Times New Roman" w:cs="Times New Roman"/>
        </w:rPr>
        <w:t>Defining the sequence number assignments (</w:t>
      </w:r>
      <w:r w:rsidRPr="00F1610E">
        <w:rPr>
          <w:rFonts w:ascii="Times New Roman" w:hAnsi="Times New Roman" w:cs="Times New Roman"/>
          <w:b/>
        </w:rPr>
        <w:t>Step 1</w:t>
      </w:r>
      <w:r w:rsidRPr="00F1610E">
        <w:rPr>
          <w:rFonts w:ascii="Times New Roman" w:hAnsi="Times New Roman" w:cs="Times New Roman"/>
        </w:rPr>
        <w:t xml:space="preserve">) builds the data structures that control FVS output loading. See the BioSum Users’ Guide for details on how to assign sequence numbers; the help screen accessed from the sequence number assignment dialog (reached via </w:t>
      </w:r>
      <w:r w:rsidRPr="00F1610E">
        <w:rPr>
          <w:rFonts w:ascii="Times New Roman" w:hAnsi="Times New Roman" w:cs="Times New Roman"/>
          <w:b/>
        </w:rPr>
        <w:t>Step 1</w:t>
      </w:r>
      <w:r w:rsidRPr="00F1610E">
        <w:rPr>
          <w:rFonts w:ascii="Times New Roman" w:hAnsi="Times New Roman" w:cs="Times New Roman"/>
        </w:rPr>
        <w:t xml:space="preserve">) summarizes the mechanics of that specification. Variant-package combinations showing an “a” next to the checkbox have not yet been appended (or the source data in what was exported for that combination from </w:t>
      </w:r>
      <w:proofErr w:type="spellStart"/>
      <w:r w:rsidRPr="00F1610E">
        <w:rPr>
          <w:rFonts w:ascii="Times New Roman" w:hAnsi="Times New Roman" w:cs="Times New Roman"/>
        </w:rPr>
        <w:t>FVSOut</w:t>
      </w:r>
      <w:proofErr w:type="spellEnd"/>
      <w:r w:rsidRPr="00F1610E">
        <w:rPr>
          <w:rFonts w:ascii="Times New Roman" w:hAnsi="Times New Roman" w:cs="Times New Roman"/>
        </w:rPr>
        <w:t xml:space="preserve"> contains a more recent time stamp than what is currently loaded in the BioSum data structures.</w:t>
      </w:r>
    </w:p>
    <w:p w14:paraId="3F0A24E1" w14:textId="77777777" w:rsidR="00235455" w:rsidRPr="00F1610E" w:rsidRDefault="00235455" w:rsidP="00235455">
      <w:pPr>
        <w:rPr>
          <w:rFonts w:ascii="Times New Roman" w:hAnsi="Times New Roman" w:cs="Times New Roman"/>
        </w:rPr>
      </w:pPr>
      <w:r w:rsidRPr="00F1610E">
        <w:rPr>
          <w:rFonts w:ascii="Times New Roman" w:hAnsi="Times New Roman" w:cs="Times New Roman"/>
          <w:b/>
        </w:rPr>
        <w:t>Steps 2</w:t>
      </w:r>
      <w:r w:rsidRPr="00F1610E">
        <w:rPr>
          <w:rFonts w:ascii="Times New Roman" w:hAnsi="Times New Roman" w:cs="Times New Roman"/>
        </w:rPr>
        <w:t xml:space="preserve"> and </w:t>
      </w:r>
      <w:r w:rsidRPr="00F1610E">
        <w:rPr>
          <w:rFonts w:ascii="Times New Roman" w:hAnsi="Times New Roman" w:cs="Times New Roman"/>
          <w:b/>
        </w:rPr>
        <w:t>4</w:t>
      </w:r>
      <w:r w:rsidRPr="00F1610E">
        <w:rPr>
          <w:rFonts w:ascii="Times New Roman" w:hAnsi="Times New Roman" w:cs="Times New Roman"/>
        </w:rPr>
        <w:t xml:space="preserve"> are audit steps that assess data readiness and perform QA chores on the package-variants with checked boxes. </w:t>
      </w:r>
    </w:p>
    <w:p w14:paraId="7CE33058" w14:textId="46695D31" w:rsidR="00B93343" w:rsidRPr="00F1610E" w:rsidRDefault="00B93343" w:rsidP="00235455">
      <w:pPr>
        <w:rPr>
          <w:rFonts w:ascii="Times New Roman" w:hAnsi="Times New Roman" w:cs="Times New Roman"/>
          <w:b/>
        </w:rPr>
      </w:pPr>
      <w:r w:rsidRPr="00F1610E">
        <w:rPr>
          <w:rFonts w:ascii="Times New Roman" w:hAnsi="Times New Roman" w:cs="Times New Roman"/>
          <w:b/>
        </w:rPr>
        <w:t>Step 2-Pre-Processing Audit Check</w:t>
      </w:r>
    </w:p>
    <w:p w14:paraId="1B2FCDEA" w14:textId="507A3F82" w:rsidR="00235455" w:rsidRPr="00F1610E" w:rsidRDefault="00235455" w:rsidP="00235455">
      <w:pPr>
        <w:rPr>
          <w:rFonts w:ascii="Times New Roman" w:hAnsi="Times New Roman" w:cs="Times New Roman"/>
        </w:rPr>
      </w:pPr>
      <w:r w:rsidRPr="00F1610E">
        <w:rPr>
          <w:rFonts w:ascii="Times New Roman" w:hAnsi="Times New Roman" w:cs="Times New Roman"/>
        </w:rPr>
        <w:t xml:space="preserve">When running the </w:t>
      </w:r>
      <w:r w:rsidR="00B93343" w:rsidRPr="00F1610E">
        <w:rPr>
          <w:rFonts w:ascii="Times New Roman" w:hAnsi="Times New Roman" w:cs="Times New Roman"/>
          <w:b/>
        </w:rPr>
        <w:t>Step 2-P</w:t>
      </w:r>
      <w:r w:rsidRPr="00F1610E">
        <w:rPr>
          <w:rFonts w:ascii="Times New Roman" w:hAnsi="Times New Roman" w:cs="Times New Roman"/>
          <w:b/>
        </w:rPr>
        <w:t>re-</w:t>
      </w:r>
      <w:r w:rsidR="00B93343" w:rsidRPr="00F1610E">
        <w:rPr>
          <w:rFonts w:ascii="Times New Roman" w:hAnsi="Times New Roman" w:cs="Times New Roman"/>
          <w:b/>
        </w:rPr>
        <w:t>P</w:t>
      </w:r>
      <w:r w:rsidRPr="00F1610E">
        <w:rPr>
          <w:rFonts w:ascii="Times New Roman" w:hAnsi="Times New Roman" w:cs="Times New Roman"/>
          <w:b/>
        </w:rPr>
        <w:t xml:space="preserve">rocessing </w:t>
      </w:r>
      <w:r w:rsidR="00B93343" w:rsidRPr="00F1610E">
        <w:rPr>
          <w:rFonts w:ascii="Times New Roman" w:hAnsi="Times New Roman" w:cs="Times New Roman"/>
          <w:b/>
        </w:rPr>
        <w:t>A</w:t>
      </w:r>
      <w:r w:rsidRPr="00F1610E">
        <w:rPr>
          <w:rFonts w:ascii="Times New Roman" w:hAnsi="Times New Roman" w:cs="Times New Roman"/>
          <w:b/>
        </w:rPr>
        <w:t xml:space="preserve">udit </w:t>
      </w:r>
      <w:r w:rsidR="00B93343" w:rsidRPr="00F1610E">
        <w:rPr>
          <w:rFonts w:ascii="Times New Roman" w:hAnsi="Times New Roman" w:cs="Times New Roman"/>
          <w:b/>
        </w:rPr>
        <w:t>C</w:t>
      </w:r>
      <w:r w:rsidRPr="00F1610E">
        <w:rPr>
          <w:rFonts w:ascii="Times New Roman" w:hAnsi="Times New Roman" w:cs="Times New Roman"/>
          <w:b/>
        </w:rPr>
        <w:t>heck</w:t>
      </w:r>
      <w:r w:rsidRPr="00F1610E">
        <w:rPr>
          <w:rFonts w:ascii="Times New Roman" w:hAnsi="Times New Roman" w:cs="Times New Roman"/>
        </w:rPr>
        <w:t xml:space="preserve">, packages that cut no trees (for example, grow-only packages) will throw a warning dialog that can be cleared with a </w:t>
      </w:r>
      <w:r w:rsidR="00B93343" w:rsidRPr="00F1610E">
        <w:rPr>
          <w:rFonts w:ascii="Times New Roman" w:hAnsi="Times New Roman" w:cs="Times New Roman"/>
          <w:b/>
        </w:rPr>
        <w:t>&lt;Yes&gt;</w:t>
      </w:r>
      <w:r w:rsidR="00B93343" w:rsidRPr="00F1610E">
        <w:rPr>
          <w:rFonts w:ascii="Times New Roman" w:hAnsi="Times New Roman" w:cs="Times New Roman"/>
        </w:rPr>
        <w:t xml:space="preserve"> </w:t>
      </w:r>
      <w:r w:rsidRPr="00F1610E">
        <w:rPr>
          <w:rFonts w:ascii="Times New Roman" w:hAnsi="Times New Roman" w:cs="Times New Roman"/>
        </w:rPr>
        <w:t>click.</w:t>
      </w:r>
    </w:p>
    <w:p w14:paraId="0123204B" w14:textId="24EA0901" w:rsidR="00B93343" w:rsidRPr="00F1610E" w:rsidRDefault="00B93343" w:rsidP="00235455">
      <w:pPr>
        <w:rPr>
          <w:rFonts w:ascii="Times New Roman" w:hAnsi="Times New Roman" w:cs="Times New Roman"/>
        </w:rPr>
      </w:pPr>
      <w:r w:rsidRPr="00F1610E">
        <w:rPr>
          <w:rFonts w:ascii="Times New Roman" w:hAnsi="Times New Roman" w:cs="Times New Roman"/>
        </w:rPr>
        <w:t>The audit operation builds and analyzes temporary databases that live within your windows\user\[username]\</w:t>
      </w:r>
      <w:proofErr w:type="spellStart"/>
      <w:r w:rsidRPr="00F1610E">
        <w:rPr>
          <w:rFonts w:ascii="Times New Roman" w:hAnsi="Times New Roman" w:cs="Times New Roman"/>
        </w:rPr>
        <w:t>appdata</w:t>
      </w:r>
      <w:proofErr w:type="spellEnd"/>
      <w:r w:rsidRPr="00F1610E">
        <w:rPr>
          <w:rFonts w:ascii="Times New Roman" w:hAnsi="Times New Roman" w:cs="Times New Roman"/>
        </w:rPr>
        <w:t>\temp folder. The sizes of these databases as the audit proceeds are monitored with progress bars as a diagnostic in case a glitch occurs owing to exceed the MS Access maximum database size allowed (2 GB).</w:t>
      </w:r>
    </w:p>
    <w:p w14:paraId="41683FBC" w14:textId="7A9F61EF" w:rsidR="00B93343" w:rsidRPr="00F1610E" w:rsidRDefault="00B93343" w:rsidP="00235455">
      <w:pPr>
        <w:rPr>
          <w:rFonts w:ascii="Times New Roman" w:hAnsi="Times New Roman" w:cs="Times New Roman"/>
        </w:rPr>
      </w:pPr>
      <w:r w:rsidRPr="00F1610E">
        <w:rPr>
          <w:rFonts w:ascii="Times New Roman" w:hAnsi="Times New Roman" w:cs="Times New Roman"/>
        </w:rPr>
        <w:t xml:space="preserve">When the audit concludes, a dialog appears returning an audit status. Click </w:t>
      </w:r>
      <w:r w:rsidRPr="00F1610E">
        <w:rPr>
          <w:rFonts w:ascii="Times New Roman" w:hAnsi="Times New Roman" w:cs="Times New Roman"/>
          <w:b/>
        </w:rPr>
        <w:t>&lt;OK&gt;</w:t>
      </w:r>
      <w:r w:rsidRPr="00F1610E">
        <w:rPr>
          <w:rFonts w:ascii="Times New Roman" w:hAnsi="Times New Roman" w:cs="Times New Roman"/>
        </w:rPr>
        <w:t xml:space="preserve"> to dismiss this dialog after reviewing it.</w:t>
      </w:r>
      <w:r w:rsidR="00232202" w:rsidRPr="00F1610E">
        <w:rPr>
          <w:rFonts w:ascii="Times New Roman" w:hAnsi="Times New Roman" w:cs="Times New Roman"/>
        </w:rPr>
        <w:t xml:space="preserve"> Detailed information about any issues that arose can be viewed clicking the </w:t>
      </w:r>
      <w:r w:rsidR="00232202" w:rsidRPr="00F1610E">
        <w:rPr>
          <w:rFonts w:ascii="Times New Roman" w:hAnsi="Times New Roman" w:cs="Times New Roman"/>
          <w:b/>
        </w:rPr>
        <w:t xml:space="preserve">&lt;Open </w:t>
      </w:r>
      <w:proofErr w:type="gramStart"/>
      <w:r w:rsidR="00232202" w:rsidRPr="00F1610E">
        <w:rPr>
          <w:rFonts w:ascii="Times New Roman" w:hAnsi="Times New Roman" w:cs="Times New Roman"/>
          <w:b/>
        </w:rPr>
        <w:t>Pre Audit</w:t>
      </w:r>
      <w:proofErr w:type="gramEnd"/>
      <w:r w:rsidR="00232202" w:rsidRPr="00F1610E">
        <w:rPr>
          <w:rFonts w:ascii="Times New Roman" w:hAnsi="Times New Roman" w:cs="Times New Roman"/>
          <w:b/>
        </w:rPr>
        <w:t xml:space="preserve"> Log&gt;</w:t>
      </w:r>
      <w:r w:rsidR="00232202" w:rsidRPr="00F1610E">
        <w:rPr>
          <w:rFonts w:ascii="Times New Roman" w:hAnsi="Times New Roman" w:cs="Times New Roman"/>
        </w:rPr>
        <w:t xml:space="preserve"> or </w:t>
      </w:r>
      <w:r w:rsidR="00232202" w:rsidRPr="00F1610E">
        <w:rPr>
          <w:rFonts w:ascii="Times New Roman" w:hAnsi="Times New Roman" w:cs="Times New Roman"/>
          <w:b/>
        </w:rPr>
        <w:t>&lt;PRE-APPEND Audit Tables&gt;</w:t>
      </w:r>
      <w:r w:rsidR="00232202" w:rsidRPr="00F1610E">
        <w:rPr>
          <w:rFonts w:ascii="Times New Roman" w:hAnsi="Times New Roman" w:cs="Times New Roman"/>
        </w:rPr>
        <w:t xml:space="preserve"> buttons.</w:t>
      </w:r>
    </w:p>
    <w:p w14:paraId="6BC503A5" w14:textId="1C168F64" w:rsidR="00B93343" w:rsidRPr="00F1610E" w:rsidRDefault="00232202" w:rsidP="00235455">
      <w:pPr>
        <w:rPr>
          <w:rFonts w:ascii="Times New Roman" w:hAnsi="Times New Roman" w:cs="Times New Roman"/>
          <w:b/>
        </w:rPr>
      </w:pPr>
      <w:r w:rsidRPr="00F1610E">
        <w:rPr>
          <w:rFonts w:ascii="Times New Roman" w:hAnsi="Times New Roman" w:cs="Times New Roman"/>
          <w:b/>
        </w:rPr>
        <w:t>Step 3-Append FVS Output Data</w:t>
      </w:r>
    </w:p>
    <w:p w14:paraId="2887BEAE" w14:textId="71C84F2D" w:rsidR="00232202" w:rsidRPr="00F1610E" w:rsidRDefault="00232202" w:rsidP="00235455">
      <w:pPr>
        <w:rPr>
          <w:rFonts w:ascii="Times New Roman" w:hAnsi="Times New Roman" w:cs="Times New Roman"/>
        </w:rPr>
      </w:pPr>
      <w:r w:rsidRPr="00F1610E">
        <w:rPr>
          <w:rFonts w:ascii="Times New Roman" w:hAnsi="Times New Roman" w:cs="Times New Roman"/>
        </w:rPr>
        <w:t xml:space="preserve">Step 3 loads the FVS output data into BioSum </w:t>
      </w:r>
      <w:proofErr w:type="spellStart"/>
      <w:r w:rsidRPr="00F1610E">
        <w:rPr>
          <w:rFonts w:ascii="Times New Roman" w:hAnsi="Times New Roman" w:cs="Times New Roman"/>
        </w:rPr>
        <w:t>PrePost</w:t>
      </w:r>
      <w:proofErr w:type="spellEnd"/>
      <w:r w:rsidRPr="00F1610E">
        <w:rPr>
          <w:rFonts w:ascii="Times New Roman" w:hAnsi="Times New Roman" w:cs="Times New Roman"/>
        </w:rPr>
        <w:t xml:space="preserve"> databases (in the project’s </w:t>
      </w:r>
      <w:proofErr w:type="spellStart"/>
      <w:r w:rsidRPr="00F1610E">
        <w:rPr>
          <w:rFonts w:ascii="Times New Roman" w:hAnsi="Times New Roman" w:cs="Times New Roman"/>
        </w:rPr>
        <w:t>fvs</w:t>
      </w:r>
      <w:proofErr w:type="spellEnd"/>
      <w:r w:rsidRPr="00F1610E">
        <w:rPr>
          <w:rFonts w:ascii="Times New Roman" w:hAnsi="Times New Roman" w:cs="Times New Roman"/>
        </w:rPr>
        <w:t>\</w:t>
      </w:r>
      <w:proofErr w:type="spellStart"/>
      <w:r w:rsidRPr="00F1610E">
        <w:rPr>
          <w:rFonts w:ascii="Times New Roman" w:hAnsi="Times New Roman" w:cs="Times New Roman"/>
        </w:rPr>
        <w:t>db</w:t>
      </w:r>
      <w:proofErr w:type="spellEnd"/>
      <w:r w:rsidRPr="00F1610E">
        <w:rPr>
          <w:rFonts w:ascii="Times New Roman" w:hAnsi="Times New Roman" w:cs="Times New Roman"/>
        </w:rPr>
        <w:t xml:space="preserve"> folder) and the cut tree list in the FVSOUT_TREE_LIST.DB (in the project’s </w:t>
      </w:r>
      <w:proofErr w:type="spellStart"/>
      <w:r w:rsidRPr="00F1610E">
        <w:rPr>
          <w:rFonts w:ascii="Times New Roman" w:hAnsi="Times New Roman" w:cs="Times New Roman"/>
        </w:rPr>
        <w:t>fvs</w:t>
      </w:r>
      <w:proofErr w:type="spellEnd"/>
      <w:r w:rsidRPr="00F1610E">
        <w:rPr>
          <w:rFonts w:ascii="Times New Roman" w:hAnsi="Times New Roman" w:cs="Times New Roman"/>
        </w:rPr>
        <w:t xml:space="preserve">\data folder). A warning dialog for packages with no harvested trees can be cleared—this is typically displayed when a package is grow-only (so no cut trees will be written to FVSOUT_TREE_LIST.DB), but such packages nonetheless must be loaded into BioSum (to populate the </w:t>
      </w:r>
      <w:proofErr w:type="spellStart"/>
      <w:r w:rsidRPr="00F1610E">
        <w:rPr>
          <w:rFonts w:ascii="Times New Roman" w:hAnsi="Times New Roman" w:cs="Times New Roman"/>
        </w:rPr>
        <w:t>PrePost</w:t>
      </w:r>
      <w:proofErr w:type="spellEnd"/>
      <w:r w:rsidRPr="00F1610E">
        <w:rPr>
          <w:rFonts w:ascii="Times New Roman" w:hAnsi="Times New Roman" w:cs="Times New Roman"/>
        </w:rPr>
        <w:t xml:space="preserve"> databases). When the loader calculates volume and biomass of the projected trees, you will see a black window appear for a short time.</w:t>
      </w:r>
    </w:p>
    <w:p w14:paraId="07434AAE" w14:textId="78A9C8DA" w:rsidR="007A1CBD" w:rsidRPr="00F1610E" w:rsidRDefault="001248DC">
      <w:pPr>
        <w:rPr>
          <w:rFonts w:ascii="Times New Roman" w:hAnsi="Times New Roman" w:cs="Times New Roman"/>
          <w:b/>
        </w:rPr>
      </w:pPr>
      <w:r w:rsidRPr="00F1610E">
        <w:rPr>
          <w:rFonts w:ascii="Times New Roman" w:hAnsi="Times New Roman" w:cs="Times New Roman"/>
          <w:b/>
        </w:rPr>
        <w:t>Step 4-Post-Processing Audit Check</w:t>
      </w:r>
    </w:p>
    <w:p w14:paraId="7E2EDCD7" w14:textId="59EFCECE" w:rsidR="001248DC" w:rsidRPr="00F1610E" w:rsidRDefault="001248DC" w:rsidP="001248DC">
      <w:pPr>
        <w:rPr>
          <w:rFonts w:ascii="Times New Roman" w:hAnsi="Times New Roman" w:cs="Times New Roman"/>
        </w:rPr>
      </w:pPr>
      <w:r w:rsidRPr="00F1610E">
        <w:rPr>
          <w:rFonts w:ascii="Times New Roman" w:hAnsi="Times New Roman" w:cs="Times New Roman"/>
        </w:rPr>
        <w:t xml:space="preserve">It is essential to complete the post-load audit to ensure data integrity, </w:t>
      </w:r>
      <w:r w:rsidRPr="00F1610E">
        <w:rPr>
          <w:rFonts w:ascii="Times New Roman" w:hAnsi="Times New Roman" w:cs="Times New Roman"/>
          <w:b/>
        </w:rPr>
        <w:t>step 4</w:t>
      </w:r>
      <w:r w:rsidRPr="00F1610E">
        <w:rPr>
          <w:rFonts w:ascii="Times New Roman" w:hAnsi="Times New Roman" w:cs="Times New Roman"/>
        </w:rPr>
        <w:t xml:space="preserve">. Audit results will post to the Audit Results dialog and be written to the log file that can be accessed via the </w:t>
      </w:r>
      <w:r w:rsidR="00F83791" w:rsidRPr="00F1610E">
        <w:rPr>
          <w:rFonts w:ascii="Times New Roman" w:hAnsi="Times New Roman" w:cs="Times New Roman"/>
          <w:b/>
        </w:rPr>
        <w:t>&lt;</w:t>
      </w:r>
      <w:r w:rsidRPr="00F1610E">
        <w:rPr>
          <w:rFonts w:ascii="Times New Roman" w:hAnsi="Times New Roman" w:cs="Times New Roman"/>
          <w:b/>
        </w:rPr>
        <w:t>Open Post Audit Log</w:t>
      </w:r>
      <w:r w:rsidR="00F83791" w:rsidRPr="00F1610E">
        <w:rPr>
          <w:rFonts w:ascii="Times New Roman" w:hAnsi="Times New Roman" w:cs="Times New Roman"/>
          <w:b/>
        </w:rPr>
        <w:t>&gt;</w:t>
      </w:r>
      <w:r w:rsidRPr="00F1610E">
        <w:rPr>
          <w:rFonts w:ascii="Times New Roman" w:hAnsi="Times New Roman" w:cs="Times New Roman"/>
        </w:rPr>
        <w:t xml:space="preserve"> button. It is common for there to be warnings about species changes, almost always due to the mapping of species that must be specified in the Tree Species table to address the fact that some trees in an FVS variant will not be directly supported as the species that they are.</w:t>
      </w:r>
    </w:p>
    <w:p w14:paraId="248B57BF" w14:textId="5FDDA0CE" w:rsidR="001248DC" w:rsidRPr="00F1610E" w:rsidRDefault="001248DC" w:rsidP="001248DC">
      <w:pPr>
        <w:rPr>
          <w:rFonts w:ascii="Times New Roman" w:hAnsi="Times New Roman" w:cs="Times New Roman"/>
        </w:rPr>
      </w:pPr>
      <w:r w:rsidRPr="00F1610E">
        <w:rPr>
          <w:rFonts w:ascii="Times New Roman" w:hAnsi="Times New Roman" w:cs="Times New Roman"/>
        </w:rPr>
        <w:lastRenderedPageBreak/>
        <w:t xml:space="preserve">After successful loading and a clean bill of health from pre- and post-append audits for every variant package combination, one can proceed to the Processor module. There are two optional tasks that can be completed here at any time—they source data from the </w:t>
      </w:r>
      <w:proofErr w:type="spellStart"/>
      <w:r w:rsidRPr="00F1610E">
        <w:rPr>
          <w:rFonts w:ascii="Times New Roman" w:hAnsi="Times New Roman" w:cs="Times New Roman"/>
        </w:rPr>
        <w:t>FVSOut.DB</w:t>
      </w:r>
      <w:proofErr w:type="spellEnd"/>
      <w:r w:rsidRPr="00F1610E">
        <w:rPr>
          <w:rFonts w:ascii="Times New Roman" w:hAnsi="Times New Roman" w:cs="Times New Roman"/>
        </w:rPr>
        <w:t xml:space="preserve"> and do not depend on a successful append operation. They also act on all package combinations represented in the </w:t>
      </w:r>
      <w:proofErr w:type="spellStart"/>
      <w:r w:rsidRPr="00F1610E">
        <w:rPr>
          <w:rFonts w:ascii="Times New Roman" w:hAnsi="Times New Roman" w:cs="Times New Roman"/>
        </w:rPr>
        <w:t>FVSOut</w:t>
      </w:r>
      <w:proofErr w:type="spellEnd"/>
      <w:r w:rsidRPr="00F1610E">
        <w:rPr>
          <w:rFonts w:ascii="Times New Roman" w:hAnsi="Times New Roman" w:cs="Times New Roman"/>
        </w:rPr>
        <w:t xml:space="preserve"> database (ignoring the checkboxes).</w:t>
      </w:r>
    </w:p>
    <w:p w14:paraId="546EF539" w14:textId="4C157162" w:rsidR="00F83791" w:rsidRPr="00F1610E" w:rsidRDefault="00F83791" w:rsidP="001248DC">
      <w:pPr>
        <w:rPr>
          <w:rFonts w:ascii="Times New Roman" w:hAnsi="Times New Roman" w:cs="Times New Roman"/>
          <w:b/>
        </w:rPr>
      </w:pPr>
      <w:r w:rsidRPr="00F1610E">
        <w:rPr>
          <w:rFonts w:ascii="Times New Roman" w:hAnsi="Times New Roman" w:cs="Times New Roman"/>
          <w:b/>
        </w:rPr>
        <w:t xml:space="preserve">Create </w:t>
      </w:r>
      <w:proofErr w:type="spellStart"/>
      <w:r w:rsidRPr="00F1610E">
        <w:rPr>
          <w:rFonts w:ascii="Times New Roman" w:hAnsi="Times New Roman" w:cs="Times New Roman"/>
          <w:b/>
        </w:rPr>
        <w:t>FVSOut_BioSum.DB</w:t>
      </w:r>
      <w:proofErr w:type="spellEnd"/>
    </w:p>
    <w:p w14:paraId="6DAB9F0E" w14:textId="485FB2FE" w:rsidR="00F83791" w:rsidRPr="00F1610E" w:rsidRDefault="00F83791" w:rsidP="001248DC">
      <w:pPr>
        <w:rPr>
          <w:rFonts w:ascii="Times New Roman" w:hAnsi="Times New Roman" w:cs="Times New Roman"/>
        </w:rPr>
      </w:pPr>
      <w:r w:rsidRPr="00F1610E">
        <w:rPr>
          <w:rFonts w:ascii="Times New Roman" w:hAnsi="Times New Roman" w:cs="Times New Roman"/>
        </w:rPr>
        <w:t xml:space="preserve">The </w:t>
      </w:r>
      <w:r w:rsidRPr="00F1610E">
        <w:rPr>
          <w:rFonts w:ascii="Times New Roman" w:hAnsi="Times New Roman" w:cs="Times New Roman"/>
          <w:b/>
        </w:rPr>
        <w:t xml:space="preserve">Create </w:t>
      </w:r>
      <w:proofErr w:type="spellStart"/>
      <w:r w:rsidRPr="00F1610E">
        <w:rPr>
          <w:rFonts w:ascii="Times New Roman" w:hAnsi="Times New Roman" w:cs="Times New Roman"/>
          <w:b/>
        </w:rPr>
        <w:t>FVSOut_BioSum.DB</w:t>
      </w:r>
      <w:proofErr w:type="spellEnd"/>
      <w:r w:rsidRPr="00F1610E">
        <w:rPr>
          <w:rFonts w:ascii="Times New Roman" w:hAnsi="Times New Roman" w:cs="Times New Roman"/>
        </w:rPr>
        <w:t xml:space="preserve"> task writes an SQLite database, sourced from </w:t>
      </w:r>
      <w:proofErr w:type="spellStart"/>
      <w:r w:rsidRPr="00F1610E">
        <w:rPr>
          <w:rFonts w:ascii="Times New Roman" w:hAnsi="Times New Roman" w:cs="Times New Roman"/>
        </w:rPr>
        <w:t>FVSOut.DB</w:t>
      </w:r>
      <w:proofErr w:type="spellEnd"/>
      <w:r w:rsidRPr="00F1610E">
        <w:rPr>
          <w:rFonts w:ascii="Times New Roman" w:hAnsi="Times New Roman" w:cs="Times New Roman"/>
        </w:rPr>
        <w:t xml:space="preserve">, that formats all data as data types that are fully compatible with MS Access. This can be very helpful if needing to work with </w:t>
      </w:r>
      <w:proofErr w:type="spellStart"/>
      <w:r w:rsidRPr="00F1610E">
        <w:rPr>
          <w:rFonts w:ascii="Times New Roman" w:hAnsi="Times New Roman" w:cs="Times New Roman"/>
        </w:rPr>
        <w:t>FVSOut</w:t>
      </w:r>
      <w:proofErr w:type="spellEnd"/>
      <w:r w:rsidRPr="00F1610E">
        <w:rPr>
          <w:rFonts w:ascii="Times New Roman" w:hAnsi="Times New Roman" w:cs="Times New Roman"/>
        </w:rPr>
        <w:t xml:space="preserve"> data from MS Access, as the native data types in that database (such as LONG TEXT, which translates to Memo in Access) are nearly impossible to work with (e.g., sort, filter, etc.). As this is not a small file, it only makes sense to create it if you believe you will use it. Moreover, it can be created at any time, as it is not used in any BioSum module.</w:t>
      </w:r>
    </w:p>
    <w:p w14:paraId="1A62A426" w14:textId="79EDCC92" w:rsidR="00F83791" w:rsidRPr="00F1610E" w:rsidRDefault="00F83791" w:rsidP="001248DC">
      <w:pPr>
        <w:rPr>
          <w:rFonts w:ascii="Times New Roman" w:hAnsi="Times New Roman" w:cs="Times New Roman"/>
          <w:b/>
        </w:rPr>
      </w:pPr>
      <w:r w:rsidRPr="00F1610E">
        <w:rPr>
          <w:rFonts w:ascii="Times New Roman" w:hAnsi="Times New Roman" w:cs="Times New Roman"/>
          <w:b/>
        </w:rPr>
        <w:t xml:space="preserve">Write </w:t>
      </w:r>
      <w:proofErr w:type="spellStart"/>
      <w:r w:rsidRPr="00F1610E">
        <w:rPr>
          <w:rFonts w:ascii="Times New Roman" w:hAnsi="Times New Roman" w:cs="Times New Roman"/>
          <w:b/>
        </w:rPr>
        <w:t>FVS_InForest</w:t>
      </w:r>
      <w:proofErr w:type="spellEnd"/>
      <w:r w:rsidRPr="00F1610E">
        <w:rPr>
          <w:rFonts w:ascii="Times New Roman" w:hAnsi="Times New Roman" w:cs="Times New Roman"/>
          <w:b/>
        </w:rPr>
        <w:t xml:space="preserve"> to FVSOUT_TREE_LIST.DB</w:t>
      </w:r>
    </w:p>
    <w:p w14:paraId="4373939B" w14:textId="22D80C84" w:rsidR="00F83791" w:rsidRPr="00F1610E" w:rsidRDefault="00F83791" w:rsidP="00F83791">
      <w:pPr>
        <w:rPr>
          <w:rFonts w:ascii="Times New Roman" w:hAnsi="Times New Roman" w:cs="Times New Roman"/>
        </w:rPr>
      </w:pPr>
      <w:r w:rsidRPr="00F1610E">
        <w:rPr>
          <w:rFonts w:ascii="Times New Roman" w:hAnsi="Times New Roman" w:cs="Times New Roman"/>
        </w:rPr>
        <w:t xml:space="preserve">The </w:t>
      </w:r>
      <w:r w:rsidRPr="00F1610E">
        <w:rPr>
          <w:rFonts w:ascii="Times New Roman" w:hAnsi="Times New Roman" w:cs="Times New Roman"/>
          <w:b/>
        </w:rPr>
        <w:t xml:space="preserve">Write </w:t>
      </w:r>
      <w:proofErr w:type="spellStart"/>
      <w:r w:rsidRPr="00F1610E">
        <w:rPr>
          <w:rFonts w:ascii="Times New Roman" w:hAnsi="Times New Roman" w:cs="Times New Roman"/>
          <w:b/>
        </w:rPr>
        <w:t>FVS_InForest</w:t>
      </w:r>
      <w:proofErr w:type="spellEnd"/>
      <w:r w:rsidRPr="00F1610E">
        <w:rPr>
          <w:rFonts w:ascii="Times New Roman" w:hAnsi="Times New Roman" w:cs="Times New Roman"/>
          <w:b/>
        </w:rPr>
        <w:t xml:space="preserve"> to FVSOUT_TREE_LIST.DB</w:t>
      </w:r>
      <w:r w:rsidRPr="00F1610E">
        <w:rPr>
          <w:rFonts w:ascii="Times New Roman" w:hAnsi="Times New Roman" w:cs="Times New Roman"/>
        </w:rPr>
        <w:t xml:space="preserve"> task copies all data from the TREELIST in </w:t>
      </w:r>
      <w:proofErr w:type="spellStart"/>
      <w:r w:rsidRPr="00F1610E">
        <w:rPr>
          <w:rFonts w:ascii="Times New Roman" w:hAnsi="Times New Roman" w:cs="Times New Roman"/>
        </w:rPr>
        <w:t>FVSOut.DB</w:t>
      </w:r>
      <w:proofErr w:type="spellEnd"/>
      <w:r w:rsidRPr="00F1610E">
        <w:rPr>
          <w:rFonts w:ascii="Times New Roman" w:hAnsi="Times New Roman" w:cs="Times New Roman"/>
        </w:rPr>
        <w:t xml:space="preserve"> into the FVSOUT_TREE_LIST.DB (in the project’s </w:t>
      </w:r>
      <w:proofErr w:type="spellStart"/>
      <w:r w:rsidRPr="00F1610E">
        <w:rPr>
          <w:rFonts w:ascii="Times New Roman" w:hAnsi="Times New Roman" w:cs="Times New Roman"/>
        </w:rPr>
        <w:t>fvs</w:t>
      </w:r>
      <w:proofErr w:type="spellEnd"/>
      <w:r w:rsidRPr="00F1610E">
        <w:rPr>
          <w:rFonts w:ascii="Times New Roman" w:hAnsi="Times New Roman" w:cs="Times New Roman"/>
        </w:rPr>
        <w:t xml:space="preserve">\data folder). This can be useful if needing tree level biomass or carbon data, for example, at </w:t>
      </w:r>
      <w:proofErr w:type="spellStart"/>
      <w:r w:rsidRPr="00F1610E">
        <w:rPr>
          <w:rFonts w:ascii="Times New Roman" w:hAnsi="Times New Roman" w:cs="Times New Roman"/>
        </w:rPr>
        <w:t>all time</w:t>
      </w:r>
      <w:proofErr w:type="spellEnd"/>
      <w:r w:rsidRPr="00F1610E">
        <w:rPr>
          <w:rFonts w:ascii="Times New Roman" w:hAnsi="Times New Roman" w:cs="Times New Roman"/>
        </w:rPr>
        <w:t xml:space="preserve"> points in the simulation for analysis beyond what the BioSum framework manages directly. As this is not a small file, it only makes sense to create it if you believe you will use it. Moreover, it can be created at any time, as it is not used in any BioSum module.</w:t>
      </w:r>
    </w:p>
    <w:p w14:paraId="0D5FCA90" w14:textId="54C55D8E" w:rsidR="00F83791" w:rsidRPr="00F1610E" w:rsidRDefault="00F83791" w:rsidP="00F83791">
      <w:pPr>
        <w:rPr>
          <w:rFonts w:ascii="Times New Roman" w:hAnsi="Times New Roman" w:cs="Times New Roman"/>
        </w:rPr>
      </w:pPr>
      <w:r w:rsidRPr="00F1610E">
        <w:rPr>
          <w:rFonts w:ascii="Times New Roman" w:hAnsi="Times New Roman" w:cs="Times New Roman"/>
        </w:rPr>
        <w:t>Additional columns in the data grid (which can be scrolled to see) provide status information that is sometimes useful for diagnosing issues.</w:t>
      </w:r>
    </w:p>
    <w:p w14:paraId="32A301F4" w14:textId="77777777" w:rsidR="00403A6E" w:rsidRPr="001248DC" w:rsidRDefault="00403A6E" w:rsidP="00F83791">
      <w:pPr>
        <w:rPr>
          <w:rFonts w:cstheme="minorHAnsi"/>
        </w:rPr>
      </w:pPr>
    </w:p>
    <w:sectPr w:rsidR="00403A6E" w:rsidRPr="0012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0ED"/>
    <w:multiLevelType w:val="hybridMultilevel"/>
    <w:tmpl w:val="05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07400C"/>
    <w:rsid w:val="001248DC"/>
    <w:rsid w:val="00222619"/>
    <w:rsid w:val="00232202"/>
    <w:rsid w:val="00235455"/>
    <w:rsid w:val="00246EC3"/>
    <w:rsid w:val="002B04CC"/>
    <w:rsid w:val="002E418B"/>
    <w:rsid w:val="00336900"/>
    <w:rsid w:val="003A555A"/>
    <w:rsid w:val="003D1B80"/>
    <w:rsid w:val="003F2BED"/>
    <w:rsid w:val="00403A6E"/>
    <w:rsid w:val="004660C8"/>
    <w:rsid w:val="004C7AC0"/>
    <w:rsid w:val="00521234"/>
    <w:rsid w:val="005735ED"/>
    <w:rsid w:val="00597586"/>
    <w:rsid w:val="005E6EC6"/>
    <w:rsid w:val="0060481D"/>
    <w:rsid w:val="00636E3C"/>
    <w:rsid w:val="007862FD"/>
    <w:rsid w:val="007A1CBD"/>
    <w:rsid w:val="007F1FF3"/>
    <w:rsid w:val="008D614D"/>
    <w:rsid w:val="009014D4"/>
    <w:rsid w:val="00925C74"/>
    <w:rsid w:val="009347A7"/>
    <w:rsid w:val="009661B6"/>
    <w:rsid w:val="009C2F14"/>
    <w:rsid w:val="009C3716"/>
    <w:rsid w:val="009F1335"/>
    <w:rsid w:val="00A011E8"/>
    <w:rsid w:val="00B40A00"/>
    <w:rsid w:val="00B5558A"/>
    <w:rsid w:val="00B93343"/>
    <w:rsid w:val="00C722EC"/>
    <w:rsid w:val="00D50B43"/>
    <w:rsid w:val="00DC028A"/>
    <w:rsid w:val="00DE657D"/>
    <w:rsid w:val="00E05C0E"/>
    <w:rsid w:val="00E32E77"/>
    <w:rsid w:val="00E71451"/>
    <w:rsid w:val="00E82F2E"/>
    <w:rsid w:val="00E97ED9"/>
    <w:rsid w:val="00EC484A"/>
    <w:rsid w:val="00EE5FFD"/>
    <w:rsid w:val="00F1610E"/>
    <w:rsid w:val="00F434EF"/>
    <w:rsid w:val="00F6118E"/>
    <w:rsid w:val="00F83791"/>
    <w:rsid w:val="00FD51FA"/>
    <w:rsid w:val="00FE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13</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31</cp:revision>
  <cp:lastPrinted>2022-01-04T22:55:00Z</cp:lastPrinted>
  <dcterms:created xsi:type="dcterms:W3CDTF">2017-02-28T22:29:00Z</dcterms:created>
  <dcterms:modified xsi:type="dcterms:W3CDTF">2025-01-03T21:15:00Z</dcterms:modified>
</cp:coreProperties>
</file>