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7C" w:rsidRDefault="0018437C">
      <w:pPr>
        <w:framePr w:hSpace="180" w:wrap="auto" w:vAnchor="text" w:hAnchor="page" w:x="9166" w:y="-407"/>
        <w:rPr>
          <w:noProof/>
        </w:rPr>
      </w:pPr>
    </w:p>
    <w:p w:rsidR="00E811F1" w:rsidRPr="004A6E7C" w:rsidRDefault="00E811F1" w:rsidP="00E811F1">
      <w:pPr>
        <w:rPr>
          <w:noProof/>
        </w:rPr>
      </w:pPr>
      <w:r w:rsidRPr="005260A4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ED11FD" wp14:editId="2DD812D8">
                <wp:simplePos x="0" y="0"/>
                <wp:positionH relativeFrom="column">
                  <wp:posOffset>5432425</wp:posOffset>
                </wp:positionH>
                <wp:positionV relativeFrom="paragraph">
                  <wp:posOffset>-59690</wp:posOffset>
                </wp:positionV>
                <wp:extent cx="1306195" cy="1157605"/>
                <wp:effectExtent l="0" t="0" r="0" b="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195" cy="1157605"/>
                          <a:chOff x="0" y="0"/>
                          <a:chExt cx="1306195" cy="11579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306195" cy="645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11F1" w:rsidRPr="00E61748" w:rsidRDefault="00E811F1" w:rsidP="00E811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5260A4">
                                <w:rPr>
                                  <w:rFonts w:ascii="Arial" w:hAnsi="Arial" w:cs="Arial"/>
                                  <w:b/>
                                  <w:bCs/>
                                  <w:color w:val="404040" w:themeColor="text1" w:themeTint="BF"/>
                                  <w:spacing w:val="10"/>
                                  <w:kern w:val="24"/>
                                  <w:sz w:val="64"/>
                                  <w:szCs w:val="64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Intro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434" y="381128"/>
                            <a:ext cx="1246505" cy="776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11F1" w:rsidRPr="005736D9" w:rsidRDefault="00E811F1" w:rsidP="00E811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80"/>
                                  <w:szCs w:val="80"/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5736D9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0"/>
                                  <w:kern w:val="24"/>
                                  <w:sz w:val="80"/>
                                  <w:szCs w:val="80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CSE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D11FD" id="Group 6" o:spid="_x0000_s1026" style="position:absolute;margin-left:427.75pt;margin-top:-4.7pt;width:102.85pt;height:91.15pt;z-index:251661312;mso-width-relative:margin;mso-height-relative:margin" coordsize="13061,1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">
                <v:rect id="Rectangle 2" o:spid="_x0000_s1027" style="position:absolute;width:13061;height: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" filled="f" stroked="f">
                  <v:textbox style="mso-fit-shape-to-text:t">
                    <w:txbxContent>
                      <w:p w:rsidR="00E811F1" w:rsidRPr="00E61748" w:rsidRDefault="00E811F1" w:rsidP="00E811F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5260A4">
                          <w:rPr>
                            <w:rFonts w:ascii="Arial" w:hAnsi="Arial" w:cs="Arial"/>
                            <w:b/>
                            <w:bCs/>
                            <w:color w:val="404040" w:themeColor="text1" w:themeTint="BF"/>
                            <w:spacing w:val="10"/>
                            <w:kern w:val="24"/>
                            <w:sz w:val="64"/>
                            <w:szCs w:val="64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Intro</w:t>
                        </w:r>
                      </w:p>
                    </w:txbxContent>
                  </v:textbox>
                </v:rect>
                <v:rect id="Rectangle 3" o:spid="_x0000_s1028" style="position:absolute;left:154;top:3811;width:12465;height:7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  <v:textbox style="mso-fit-shape-to-text:t">
                    <w:txbxContent>
                      <w:p w:rsidR="00E811F1" w:rsidRPr="005736D9" w:rsidRDefault="00E811F1" w:rsidP="00E811F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80"/>
                            <w:szCs w:val="80"/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5736D9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0"/>
                            <w:kern w:val="24"/>
                            <w:sz w:val="80"/>
                            <w:szCs w:val="80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CSE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4"/>
        </w:rPr>
        <w:t>SY202 – Cyber Systems Engineering</w:t>
      </w:r>
    </w:p>
    <w:p w:rsidR="00E811F1" w:rsidRDefault="00E811F1" w:rsidP="00E811F1">
      <w:pPr>
        <w:framePr w:hSpace="180" w:wrap="auto" w:vAnchor="text" w:hAnchor="page" w:x="9646" w:y="23"/>
        <w:rPr>
          <w:b/>
          <w:noProof/>
          <w:u w:val="single"/>
        </w:rPr>
      </w:pPr>
    </w:p>
    <w:p w:rsidR="00E811F1" w:rsidRDefault="00E811F1" w:rsidP="00E811F1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1415A7" wp14:editId="348F6A48">
                <wp:simplePos x="0" y="0"/>
                <wp:positionH relativeFrom="column">
                  <wp:posOffset>-163902</wp:posOffset>
                </wp:positionH>
                <wp:positionV relativeFrom="paragraph">
                  <wp:posOffset>129420</wp:posOffset>
                </wp:positionV>
                <wp:extent cx="5391785" cy="284672"/>
                <wp:effectExtent l="0" t="0" r="94615" b="96520"/>
                <wp:wrapNone/>
                <wp:docPr id="31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785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0BDD2" id="Rectangle 73" o:spid="_x0000_s1026" style="position:absolute;margin-left:-12.9pt;margin-top:10.2pt;width:424.55pt;height: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">
                <v:shadow on="t" opacity=".5" offset="6pt,6pt"/>
              </v:rect>
            </w:pict>
          </mc:Fallback>
        </mc:AlternateContent>
      </w:r>
    </w:p>
    <w:p w:rsidR="00E811F1" w:rsidRPr="009340EF" w:rsidRDefault="00E811F1" w:rsidP="00E811F1">
      <w:pPr>
        <w:rPr>
          <w:b/>
          <w:u w:val="single"/>
        </w:rPr>
      </w:pPr>
      <w:r w:rsidRPr="009340EF">
        <w:rPr>
          <w:b/>
        </w:rPr>
        <w:t xml:space="preserve">Due Date:  </w:t>
      </w:r>
      <w:r w:rsidRPr="009340EF">
        <w:rPr>
          <w:b/>
        </w:rPr>
        <w:tab/>
      </w:r>
      <w:r w:rsidR="00E425C8">
        <w:rPr>
          <w:b/>
        </w:rPr>
        <w:t>19</w:t>
      </w:r>
      <w:r w:rsidR="00F94EE6">
        <w:rPr>
          <w:b/>
        </w:rPr>
        <w:t xml:space="preserve"> March 2019</w:t>
      </w:r>
    </w:p>
    <w:p w:rsidR="00E811F1" w:rsidRDefault="00E811F1" w:rsidP="00E811F1">
      <w:pPr>
        <w:framePr w:hSpace="180" w:wrap="auto" w:vAnchor="text" w:hAnchor="page" w:x="10441" w:y="71"/>
        <w:rPr>
          <w:b/>
          <w:noProof/>
        </w:rPr>
      </w:pPr>
    </w:p>
    <w:p w:rsidR="00E811F1" w:rsidRDefault="00E811F1" w:rsidP="00E811F1">
      <w:pPr>
        <w:rPr>
          <w:b/>
          <w:sz w:val="24"/>
        </w:rPr>
      </w:pPr>
    </w:p>
    <w:p w:rsidR="00E811F1" w:rsidRDefault="00E811F1" w:rsidP="00E811F1">
      <w:pPr>
        <w:rPr>
          <w:b/>
          <w:u w:val="single"/>
        </w:rPr>
      </w:pPr>
    </w:p>
    <w:p w:rsidR="00E811F1" w:rsidRPr="00A27BC9" w:rsidRDefault="00E811F1" w:rsidP="00E811F1">
      <w:pPr>
        <w:rPr>
          <w:b/>
          <w:u w:val="single"/>
        </w:rPr>
      </w:pPr>
      <w:r w:rsidRPr="00A27BC9">
        <w:rPr>
          <w:b/>
          <w:u w:val="single"/>
        </w:rPr>
        <w:t>LABORATORY INVESTIGATION #</w:t>
      </w:r>
      <w:r w:rsidR="00EB6996">
        <w:rPr>
          <w:b/>
          <w:u w:val="single"/>
        </w:rPr>
        <w:t>06: Serial Communications</w:t>
      </w:r>
    </w:p>
    <w:p w:rsidR="0018437C" w:rsidRDefault="0018437C">
      <w:pPr>
        <w:framePr w:hSpace="180" w:wrap="auto" w:vAnchor="text" w:hAnchor="page" w:x="9646" w:y="23"/>
        <w:rPr>
          <w:b/>
          <w:noProof/>
          <w:u w:val="single"/>
        </w:rPr>
      </w:pPr>
    </w:p>
    <w:p w:rsidR="0018437C" w:rsidRDefault="0018437C">
      <w:pPr>
        <w:jc w:val="both"/>
        <w:rPr>
          <w:b/>
          <w:sz w:val="24"/>
        </w:rPr>
      </w:pPr>
    </w:p>
    <w:p w:rsidR="0018437C" w:rsidRPr="00E811F1" w:rsidRDefault="00D63AD9">
      <w:pPr>
        <w:jc w:val="both"/>
        <w:rPr>
          <w:b/>
        </w:rPr>
      </w:pPr>
      <w:r w:rsidRPr="00E811F1">
        <w:rPr>
          <w:b/>
        </w:rPr>
        <w:t xml:space="preserve">Objectives:  </w:t>
      </w:r>
    </w:p>
    <w:p w:rsidR="0018437C" w:rsidRPr="00E811F1" w:rsidRDefault="00D63AD9" w:rsidP="00691EA6">
      <w:pPr>
        <w:numPr>
          <w:ilvl w:val="0"/>
          <w:numId w:val="1"/>
        </w:numPr>
        <w:jc w:val="both"/>
      </w:pPr>
      <w:r w:rsidRPr="00E811F1">
        <w:t xml:space="preserve">To </w:t>
      </w:r>
      <w:r w:rsidR="00974F53">
        <w:t xml:space="preserve">establish </w:t>
      </w:r>
      <w:r w:rsidR="00C011D0">
        <w:t>as</w:t>
      </w:r>
      <w:r w:rsidR="00974F53">
        <w:t>ynchronous serial communication</w:t>
      </w:r>
      <w:r w:rsidR="00EB6996">
        <w:t xml:space="preserve"> link</w:t>
      </w:r>
      <w:r w:rsidR="00974F53">
        <w:t>s</w:t>
      </w:r>
      <w:r w:rsidR="00EB6996">
        <w:t xml:space="preserve"> between multiple devices.</w:t>
      </w:r>
    </w:p>
    <w:p w:rsidR="00214714" w:rsidRPr="00E811F1" w:rsidRDefault="00214714" w:rsidP="00691EA6">
      <w:pPr>
        <w:numPr>
          <w:ilvl w:val="0"/>
          <w:numId w:val="1"/>
        </w:numPr>
        <w:jc w:val="both"/>
      </w:pPr>
      <w:r w:rsidRPr="00E811F1">
        <w:t xml:space="preserve">To </w:t>
      </w:r>
      <w:r w:rsidR="00EB6996">
        <w:t>establish a</w:t>
      </w:r>
      <w:r w:rsidR="00C011D0">
        <w:t xml:space="preserve"> MATLAB's serial communication interface</w:t>
      </w:r>
      <w:r w:rsidR="00EB6996">
        <w:t xml:space="preserve"> with a microcontroller, collect data, and conduct rudimentary analysis</w:t>
      </w:r>
      <w:r w:rsidR="00C011D0">
        <w:t>.</w:t>
      </w:r>
    </w:p>
    <w:p w:rsidR="0018437C" w:rsidRPr="00E811F1" w:rsidRDefault="00214714" w:rsidP="00214714">
      <w:pPr>
        <w:numPr>
          <w:ilvl w:val="0"/>
          <w:numId w:val="1"/>
        </w:numPr>
        <w:jc w:val="both"/>
      </w:pPr>
      <w:r w:rsidRPr="00E811F1">
        <w:t xml:space="preserve">To </w:t>
      </w:r>
      <w:r w:rsidR="00C011D0">
        <w:t xml:space="preserve">understand the </w:t>
      </w:r>
      <w:r w:rsidR="00EB6996">
        <w:t>effect of mismatched serial settings between the receiver and transmitter.</w:t>
      </w:r>
    </w:p>
    <w:p w:rsidR="0018437C" w:rsidRPr="00E811F1" w:rsidRDefault="0018437C">
      <w:pPr>
        <w:jc w:val="both"/>
      </w:pPr>
    </w:p>
    <w:p w:rsidR="00214714" w:rsidRPr="00E811F1" w:rsidRDefault="00214714" w:rsidP="00EB6996">
      <w:pPr>
        <w:jc w:val="both"/>
      </w:pPr>
      <w:r w:rsidRPr="00E811F1">
        <w:rPr>
          <w:b/>
        </w:rPr>
        <w:t xml:space="preserve">Discussion:  </w:t>
      </w:r>
      <w:r w:rsidR="0066690E" w:rsidRPr="0066690E">
        <w:t>Des</w:t>
      </w:r>
      <w:r w:rsidR="0066690E">
        <w:t>pite the increasing prevalence of IP connected devices, asynchro</w:t>
      </w:r>
      <w:r w:rsidR="0066690E" w:rsidRPr="0066690E">
        <w:t xml:space="preserve">nous serial </w:t>
      </w:r>
      <w:r w:rsidR="0066690E">
        <w:t xml:space="preserve">communication remains a commonly used technique to connect sensors, actuators, and microcontrollers.  This lab seeks to improve the students understanding of the settings associated with asynchronous serial communications through practical experience.  </w:t>
      </w:r>
      <w:r w:rsidR="00EB6996">
        <w:t xml:space="preserve">Two serial ports on a single </w:t>
      </w:r>
      <w:proofErr w:type="spellStart"/>
      <w:r w:rsidR="00EB6996">
        <w:t>mbed</w:t>
      </w:r>
      <w:proofErr w:type="spellEnd"/>
      <w:r w:rsidR="00EB6996">
        <w:t xml:space="preserve"> NXP LPC1768 microcontroller will be used in Part A to demonstrate the effect of mismatched serial settings between receiving</w:t>
      </w:r>
      <w:r w:rsidR="00242913">
        <w:t xml:space="preserve"> (Rx)</w:t>
      </w:r>
      <w:r w:rsidR="00EB6996">
        <w:t xml:space="preserve"> and transmitting</w:t>
      </w:r>
      <w:r w:rsidR="00242913">
        <w:t xml:space="preserve"> (</w:t>
      </w:r>
      <w:proofErr w:type="spellStart"/>
      <w:proofErr w:type="gramStart"/>
      <w:r w:rsidR="00242913">
        <w:t>Tx</w:t>
      </w:r>
      <w:proofErr w:type="spellEnd"/>
      <w:proofErr w:type="gramEnd"/>
      <w:r w:rsidR="00242913">
        <w:t>)</w:t>
      </w:r>
      <w:r w:rsidR="00EB6996">
        <w:t xml:space="preserve"> devices.  The student should understand that this is not a practical use of</w:t>
      </w:r>
      <w:r w:rsidR="0066690E">
        <w:t xml:space="preserve"> the microcontroller’s</w:t>
      </w:r>
      <w:r w:rsidR="00EB6996">
        <w:t xml:space="preserve"> multiple serial ports, but is being studied to gain an understanding of the importance of correct serial port set</w:t>
      </w:r>
      <w:r w:rsidR="006846F6">
        <w:t>-up.</w:t>
      </w:r>
      <w:r w:rsidR="00CE1C38">
        <w:t xml:space="preserve">  Similarly, in Part B and C</w:t>
      </w:r>
      <w:r w:rsidR="00EB6996">
        <w:t xml:space="preserve"> two </w:t>
      </w:r>
      <w:proofErr w:type="spellStart"/>
      <w:r w:rsidR="00EB6996">
        <w:t>mbed</w:t>
      </w:r>
      <w:proofErr w:type="spellEnd"/>
      <w:r w:rsidR="00EB6996">
        <w:t xml:space="preserve"> NXP LPC1768 microcontrollers are arranged to communicate using an asynchronous serial link.  The communications are simultaneously being monitored on a </w:t>
      </w:r>
      <w:r w:rsidR="00CE1C38">
        <w:t xml:space="preserve">PC </w:t>
      </w:r>
      <w:r w:rsidR="00EB6996">
        <w:t>terminal connected to each microcontroller.</w:t>
      </w:r>
    </w:p>
    <w:p w:rsidR="00F31309" w:rsidRDefault="00F31309" w:rsidP="00214714">
      <w:pPr>
        <w:jc w:val="both"/>
        <w:rPr>
          <w:b/>
          <w:sz w:val="24"/>
          <w:szCs w:val="24"/>
        </w:rPr>
      </w:pPr>
    </w:p>
    <w:p w:rsidR="00D63AD9" w:rsidRPr="00A732AE" w:rsidRDefault="00D63AD9" w:rsidP="00214714">
      <w:pPr>
        <w:jc w:val="both"/>
        <w:rPr>
          <w:b/>
          <w:sz w:val="24"/>
          <w:szCs w:val="24"/>
        </w:rPr>
      </w:pPr>
      <w:r w:rsidRPr="00A732AE">
        <w:rPr>
          <w:b/>
          <w:sz w:val="24"/>
          <w:szCs w:val="24"/>
        </w:rPr>
        <w:t>Procedure</w:t>
      </w:r>
      <w:r w:rsidR="00214714" w:rsidRPr="00A732AE">
        <w:rPr>
          <w:b/>
          <w:sz w:val="24"/>
          <w:szCs w:val="24"/>
        </w:rPr>
        <w:t>:</w:t>
      </w:r>
    </w:p>
    <w:p w:rsidR="00214714" w:rsidRDefault="00214714" w:rsidP="00214714">
      <w:pPr>
        <w:jc w:val="both"/>
      </w:pPr>
    </w:p>
    <w:p w:rsidR="0023642C" w:rsidRDefault="0023642C" w:rsidP="00214714">
      <w:pPr>
        <w:jc w:val="both"/>
      </w:pPr>
      <w:r>
        <w:t xml:space="preserve">Serial communications are often specified using the following notation: </w:t>
      </w:r>
    </w:p>
    <w:p w:rsidR="0028181D" w:rsidRDefault="0028181D" w:rsidP="00214714">
      <w:pPr>
        <w:jc w:val="both"/>
      </w:pPr>
    </w:p>
    <w:p w:rsidR="0023642C" w:rsidRPr="0023642C" w:rsidRDefault="0023642C" w:rsidP="0028181D">
      <w:pPr>
        <w:ind w:firstLine="720"/>
        <w:jc w:val="both"/>
        <w:rPr>
          <w:b/>
        </w:rPr>
      </w:pPr>
      <w:r w:rsidRPr="0023642C">
        <w:rPr>
          <w:b/>
        </w:rPr>
        <w:t>9600N81</w:t>
      </w:r>
      <w:r>
        <w:rPr>
          <w:b/>
        </w:rPr>
        <w:t xml:space="preserve"> </w:t>
      </w:r>
      <w:r>
        <w:t>(</w:t>
      </w:r>
      <w:proofErr w:type="spellStart"/>
      <w:r w:rsidRPr="0028181D">
        <w:rPr>
          <w:i/>
        </w:rPr>
        <w:t>xx</w:t>
      </w:r>
      <w:r w:rsidR="0028181D">
        <w:rPr>
          <w:i/>
        </w:rPr>
        <w:t>xx</w:t>
      </w:r>
      <w:r w:rsidRPr="0028181D">
        <w:rPr>
          <w:i/>
        </w:rPr>
        <w:t>xx</w:t>
      </w:r>
      <w:proofErr w:type="spellEnd"/>
      <w:r>
        <w:t xml:space="preserve"> Baud/</w:t>
      </w:r>
      <w:r w:rsidRPr="0028181D">
        <w:rPr>
          <w:i/>
        </w:rPr>
        <w:t>x</w:t>
      </w:r>
      <w:r>
        <w:t xml:space="preserve"> Parity/</w:t>
      </w:r>
      <w:r w:rsidRPr="0028181D">
        <w:rPr>
          <w:i/>
        </w:rPr>
        <w:t>x</w:t>
      </w:r>
      <w:r>
        <w:t xml:space="preserve"> Data Bits/</w:t>
      </w:r>
      <w:r w:rsidRPr="0028181D">
        <w:rPr>
          <w:i/>
        </w:rPr>
        <w:t>x</w:t>
      </w:r>
      <w:r>
        <w:t xml:space="preserve"> Stop Bits)</w:t>
      </w:r>
    </w:p>
    <w:p w:rsidR="0023642C" w:rsidRPr="00F31309" w:rsidRDefault="0023642C" w:rsidP="00214714">
      <w:pPr>
        <w:jc w:val="both"/>
      </w:pPr>
    </w:p>
    <w:p w:rsidR="009E528D" w:rsidRDefault="00A535C5" w:rsidP="0066690E">
      <w:pPr>
        <w:jc w:val="both"/>
      </w:pPr>
      <w:r w:rsidRPr="00E0094B">
        <w:rPr>
          <w:b/>
          <w:sz w:val="24"/>
          <w:szCs w:val="24"/>
          <w:u w:val="single"/>
        </w:rPr>
        <w:t>Part A</w:t>
      </w:r>
      <w:r w:rsidR="006B3BA3" w:rsidRPr="00E0094B">
        <w:rPr>
          <w:b/>
          <w:sz w:val="24"/>
          <w:szCs w:val="24"/>
          <w:u w:val="single"/>
        </w:rPr>
        <w:t>:</w:t>
      </w:r>
      <w:r w:rsidR="006B3BA3" w:rsidRPr="00F31309">
        <w:t xml:space="preserve">  </w:t>
      </w:r>
      <w:r w:rsidR="005F711D">
        <w:t xml:space="preserve">Using the instructor provided </w:t>
      </w:r>
      <w:proofErr w:type="spellStart"/>
      <w:r w:rsidR="005F711D">
        <w:t>mbed</w:t>
      </w:r>
      <w:proofErr w:type="spellEnd"/>
      <w:r w:rsidR="005F711D">
        <w:t xml:space="preserve"> code</w:t>
      </w:r>
      <w:r w:rsidR="003771C5">
        <w:t xml:space="preserve"> on a single </w:t>
      </w:r>
      <w:proofErr w:type="spellStart"/>
      <w:r w:rsidR="003771C5">
        <w:t>mbed</w:t>
      </w:r>
      <w:proofErr w:type="spellEnd"/>
      <w:r w:rsidR="0028181D">
        <w:t xml:space="preserve"> connected as shown in Figure 1</w:t>
      </w:r>
      <w:r w:rsidR="005F711D">
        <w:t>, investigate the effect from mismatched asynchronous serial communication parameters.</w:t>
      </w:r>
    </w:p>
    <w:p w:rsidR="0028181D" w:rsidRDefault="0028181D" w:rsidP="0066690E">
      <w:pPr>
        <w:jc w:val="both"/>
      </w:pPr>
    </w:p>
    <w:p w:rsidR="00A535C5" w:rsidRDefault="0028181D" w:rsidP="0028181D">
      <w:pPr>
        <w:jc w:val="center"/>
      </w:pPr>
      <w:r>
        <w:rPr>
          <w:noProof/>
        </w:rPr>
        <w:drawing>
          <wp:inline distT="0" distB="0" distL="0" distR="0">
            <wp:extent cx="998306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06A - single mb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682" cy="17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1D" w:rsidRDefault="0028181D" w:rsidP="0028181D">
      <w:pPr>
        <w:keepNext/>
        <w:jc w:val="center"/>
      </w:pPr>
    </w:p>
    <w:p w:rsidR="0023642C" w:rsidRDefault="0028181D" w:rsidP="0028181D">
      <w:pPr>
        <w:pStyle w:val="Caption"/>
        <w:jc w:val="center"/>
      </w:pPr>
      <w:r>
        <w:t xml:space="preserve">Figure </w:t>
      </w:r>
      <w:r w:rsidR="00181A45">
        <w:rPr>
          <w:noProof/>
        </w:rPr>
        <w:fldChar w:fldCharType="begin"/>
      </w:r>
      <w:r w:rsidR="00181A45">
        <w:rPr>
          <w:noProof/>
        </w:rPr>
        <w:instrText xml:space="preserve"> SEQ Figure \* ARABIC </w:instrText>
      </w:r>
      <w:r w:rsidR="00181A45">
        <w:rPr>
          <w:noProof/>
        </w:rPr>
        <w:fldChar w:fldCharType="separate"/>
      </w:r>
      <w:r w:rsidR="009F3DDB">
        <w:rPr>
          <w:noProof/>
        </w:rPr>
        <w:t>1</w:t>
      </w:r>
      <w:r w:rsidR="00181A45">
        <w:rPr>
          <w:noProof/>
        </w:rPr>
        <w:fldChar w:fldCharType="end"/>
      </w:r>
      <w:r>
        <w:t xml:space="preserve"> Part A wiring diagram.</w:t>
      </w:r>
    </w:p>
    <w:p w:rsidR="0023642C" w:rsidRDefault="0023642C" w:rsidP="00A535C5">
      <w:pPr>
        <w:jc w:val="both"/>
      </w:pPr>
    </w:p>
    <w:p w:rsidR="00A535C5" w:rsidRDefault="0066690E" w:rsidP="00A535C5">
      <w:pPr>
        <w:pStyle w:val="ListParagraph"/>
        <w:numPr>
          <w:ilvl w:val="0"/>
          <w:numId w:val="13"/>
        </w:numPr>
        <w:jc w:val="both"/>
      </w:pPr>
      <w:r>
        <w:t>Review the provided SY202_</w:t>
      </w:r>
      <w:r w:rsidR="0033157C">
        <w:t>Lab6_PartA_</w:t>
      </w:r>
      <w:r>
        <w:t xml:space="preserve">SerialCommsSingle.txt </w:t>
      </w:r>
      <w:r w:rsidR="00CE1C38">
        <w:t xml:space="preserve">source code </w:t>
      </w:r>
      <w:r>
        <w:t>file to gain an understanding of how to establish asynchronous serial communica</w:t>
      </w:r>
      <w:r w:rsidR="00D84BB8">
        <w:t>tions.</w:t>
      </w:r>
    </w:p>
    <w:p w:rsidR="00D84BB8" w:rsidRDefault="00D84BB8" w:rsidP="00A535C5">
      <w:pPr>
        <w:pStyle w:val="ListParagraph"/>
        <w:numPr>
          <w:ilvl w:val="0"/>
          <w:numId w:val="13"/>
        </w:numPr>
        <w:jc w:val="both"/>
      </w:pPr>
      <w:r>
        <w:t xml:space="preserve">After reviewing the code, take the opportunity to review the </w:t>
      </w:r>
      <w:proofErr w:type="spellStart"/>
      <w:r>
        <w:t>mbed</w:t>
      </w:r>
      <w:proofErr w:type="spellEnd"/>
      <w:r>
        <w:t xml:space="preserve"> OS documentation for the Serial Class Reference that can be found at</w:t>
      </w:r>
      <w:r w:rsidR="00A7392F">
        <w:rPr>
          <w:rStyle w:val="Hyperlink"/>
          <w:u w:val="none"/>
        </w:rPr>
        <w:t xml:space="preserve"> </w:t>
      </w:r>
      <w:hyperlink r:id="rId8" w:history="1">
        <w:r w:rsidR="00A7392F" w:rsidRPr="00A7392F">
          <w:rPr>
            <w:rStyle w:val="Hyperlink"/>
          </w:rPr>
          <w:t>https://os.mbed.com/docs/mbed-os/v5.11/apis/serial.html</w:t>
        </w:r>
      </w:hyperlink>
      <w:r>
        <w:t xml:space="preserve">.  Note that </w:t>
      </w:r>
      <w:r w:rsidR="004E53B4">
        <w:t xml:space="preserve">library </w:t>
      </w:r>
      <w:r>
        <w:t>functions exis</w:t>
      </w:r>
      <w:r w:rsidR="00974F53">
        <w:t xml:space="preserve">t for </w:t>
      </w:r>
      <w:r>
        <w:t xml:space="preserve">the user </w:t>
      </w:r>
      <w:r w:rsidR="00974F53">
        <w:t xml:space="preserve">to </w:t>
      </w:r>
      <w:r>
        <w:t>alter the serial communications settings for baud rate, data bits, parity, and stop bit length.</w:t>
      </w:r>
    </w:p>
    <w:p w:rsidR="00AE1DB9" w:rsidRDefault="00974F53" w:rsidP="00A535C5">
      <w:pPr>
        <w:pStyle w:val="ListParagraph"/>
        <w:numPr>
          <w:ilvl w:val="0"/>
          <w:numId w:val="13"/>
        </w:numPr>
        <w:jc w:val="both"/>
      </w:pPr>
      <w:r>
        <w:t xml:space="preserve">Connect the </w:t>
      </w:r>
      <w:proofErr w:type="spellStart"/>
      <w:r>
        <w:t>mbed</w:t>
      </w:r>
      <w:proofErr w:type="spellEnd"/>
      <w:r>
        <w:t xml:space="preserve"> p9 (Serial #1</w:t>
      </w:r>
      <w:r w:rsidR="00AE1DB9">
        <w:t xml:space="preserve"> </w:t>
      </w:r>
      <w:proofErr w:type="spellStart"/>
      <w:proofErr w:type="gramStart"/>
      <w:r w:rsidR="00AE1DB9">
        <w:t>Tx</w:t>
      </w:r>
      <w:proofErr w:type="spellEnd"/>
      <w:proofErr w:type="gramEnd"/>
      <w:r w:rsidR="00AE1DB9">
        <w:t>) and p14 (Serial</w:t>
      </w:r>
      <w:r w:rsidR="00C72739">
        <w:t xml:space="preserve"> #2 Rx)</w:t>
      </w:r>
      <w:r w:rsidR="0028181D">
        <w:t xml:space="preserve"> on a single </w:t>
      </w:r>
      <w:proofErr w:type="spellStart"/>
      <w:r w:rsidR="0028181D">
        <w:t>mbed</w:t>
      </w:r>
      <w:proofErr w:type="spellEnd"/>
      <w:r w:rsidR="00C72739">
        <w:t xml:space="preserve"> using the provided wire</w:t>
      </w:r>
      <w:r w:rsidR="0092174E">
        <w:t xml:space="preserve"> as shown in Figure 1</w:t>
      </w:r>
      <w:r w:rsidR="00AE1DB9">
        <w:t xml:space="preserve">.  Ensure that you have the correct pins connected or you will not successfully complete this section.  It is recommended that the connection be made with power secured to the </w:t>
      </w:r>
      <w:proofErr w:type="spellStart"/>
      <w:r w:rsidR="00AE1DB9">
        <w:t>mbed</w:t>
      </w:r>
      <w:proofErr w:type="spellEnd"/>
      <w:r w:rsidR="00AE1DB9">
        <w:t xml:space="preserve"> (center blue LED off) to avoid damaging the circuit if an incorrect pin is connected.</w:t>
      </w:r>
      <w:r w:rsidR="0092174E">
        <w:t xml:space="preserve">  See Figure 2</w:t>
      </w:r>
      <w:r w:rsidR="00C72739">
        <w:t xml:space="preserve"> for the pin locations.</w:t>
      </w:r>
    </w:p>
    <w:p w:rsidR="00D84BB8" w:rsidRDefault="00974F53" w:rsidP="00A535C5">
      <w:pPr>
        <w:pStyle w:val="ListParagraph"/>
        <w:numPr>
          <w:ilvl w:val="0"/>
          <w:numId w:val="13"/>
        </w:numPr>
        <w:jc w:val="both"/>
      </w:pPr>
      <w:r>
        <w:lastRenderedPageBreak/>
        <w:t>Connect the</w:t>
      </w:r>
      <w:r w:rsidR="00D84BB8">
        <w:t xml:space="preserve"> </w:t>
      </w:r>
      <w:proofErr w:type="spellStart"/>
      <w:r w:rsidR="00D84BB8">
        <w:t>mbed</w:t>
      </w:r>
      <w:proofErr w:type="spellEnd"/>
      <w:r w:rsidR="00D84BB8">
        <w:t xml:space="preserve"> to a PC and load the compiled </w:t>
      </w:r>
      <w:r w:rsidR="0033157C">
        <w:t>SY202_Lab6_PartA_SerialCommsSingle.</w:t>
      </w:r>
      <w:r w:rsidR="00D84BB8">
        <w:t xml:space="preserve">bin file </w:t>
      </w:r>
      <w:r w:rsidR="00D01EF9">
        <w:t xml:space="preserve">provided by your instructor </w:t>
      </w:r>
      <w:r w:rsidR="00D84BB8">
        <w:t xml:space="preserve">onto the </w:t>
      </w:r>
      <w:proofErr w:type="spellStart"/>
      <w:r w:rsidR="00D01EF9">
        <w:t>mbed</w:t>
      </w:r>
      <w:proofErr w:type="spellEnd"/>
      <w:r w:rsidR="00D01EF9">
        <w:t xml:space="preserve"> flash</w:t>
      </w:r>
      <w:r w:rsidR="00D84BB8">
        <w:t xml:space="preserve"> drive.</w:t>
      </w:r>
    </w:p>
    <w:p w:rsidR="00AE1DB9" w:rsidRDefault="004E53B4" w:rsidP="00AE1DB9">
      <w:pPr>
        <w:pStyle w:val="ListParagraph"/>
        <w:numPr>
          <w:ilvl w:val="0"/>
          <w:numId w:val="13"/>
        </w:numPr>
        <w:jc w:val="both"/>
      </w:pPr>
      <w:r>
        <w:t>Establish a terminal window using Tera Term.  Note that the default serial communication settings (9600N81</w:t>
      </w:r>
      <w:r w:rsidR="00974F53">
        <w:t>, 9600 Baud/None Parity</w:t>
      </w:r>
      <w:r w:rsidR="005F711D">
        <w:t>/8 Data Bits/1 Stop Bit</w:t>
      </w:r>
      <w:r>
        <w:t>) are used for this example.  Be sure that the terminal uses an LF</w:t>
      </w:r>
      <w:r w:rsidR="00C85CAD">
        <w:t xml:space="preserve"> or AUTO for New-line (</w:t>
      </w:r>
      <w:proofErr w:type="spellStart"/>
      <w:r w:rsidR="00C85CAD">
        <w:t>TeraTerm</w:t>
      </w:r>
      <w:proofErr w:type="spellEnd"/>
      <w:r w:rsidR="00C85CAD">
        <w:t>-&gt;Setup-&gt;Terminal-&gt;Receive)</w:t>
      </w:r>
      <w:r w:rsidR="00974F53">
        <w:t xml:space="preserve"> so that the terminal output is easier to read</w:t>
      </w:r>
      <w:r w:rsidR="00C85CAD">
        <w:t>.</w:t>
      </w:r>
    </w:p>
    <w:p w:rsidR="00C72739" w:rsidRDefault="00C72739" w:rsidP="00C72739">
      <w:pPr>
        <w:keepNext/>
        <w:jc w:val="center"/>
      </w:pPr>
      <w:r>
        <w:rPr>
          <w:noProof/>
        </w:rPr>
        <w:drawing>
          <wp:inline distT="0" distB="0" distL="0" distR="0">
            <wp:extent cx="4842568" cy="3038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bed-pin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85" cy="30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9" w:rsidRDefault="00C72739" w:rsidP="00C72739">
      <w:pPr>
        <w:pStyle w:val="Caption"/>
        <w:jc w:val="center"/>
      </w:pPr>
      <w:r>
        <w:t xml:space="preserve">Figure </w:t>
      </w:r>
      <w:r w:rsidR="008A79ED">
        <w:rPr>
          <w:noProof/>
        </w:rPr>
        <w:fldChar w:fldCharType="begin"/>
      </w:r>
      <w:r w:rsidR="008A79ED">
        <w:rPr>
          <w:noProof/>
        </w:rPr>
        <w:instrText xml:space="preserve"> SEQ Figure \* ARABIC </w:instrText>
      </w:r>
      <w:r w:rsidR="008A79ED">
        <w:rPr>
          <w:noProof/>
        </w:rPr>
        <w:fldChar w:fldCharType="separate"/>
      </w:r>
      <w:r w:rsidR="009F3DDB">
        <w:rPr>
          <w:noProof/>
        </w:rPr>
        <w:t>2</w:t>
      </w:r>
      <w:r w:rsidR="008A79ED">
        <w:rPr>
          <w:noProof/>
        </w:rPr>
        <w:fldChar w:fldCharType="end"/>
      </w:r>
      <w:r>
        <w:t xml:space="preserve"> </w:t>
      </w:r>
      <w:proofErr w:type="spellStart"/>
      <w:r>
        <w:t>mbed</w:t>
      </w:r>
      <w:proofErr w:type="spellEnd"/>
      <w:r>
        <w:t xml:space="preserve"> NXP LPC1768</w:t>
      </w:r>
      <w:r>
        <w:rPr>
          <w:noProof/>
        </w:rPr>
        <w:t xml:space="preserve"> pinout.</w:t>
      </w:r>
    </w:p>
    <w:p w:rsidR="00AE1DB9" w:rsidRDefault="00AE1DB9">
      <w:pPr>
        <w:overflowPunct/>
        <w:autoSpaceDE/>
        <w:autoSpaceDN/>
        <w:adjustRightInd/>
        <w:textAlignment w:val="auto"/>
      </w:pPr>
    </w:p>
    <w:p w:rsidR="00D84BB8" w:rsidRDefault="00D84BB8" w:rsidP="00A535C5">
      <w:pPr>
        <w:pStyle w:val="ListParagraph"/>
        <w:numPr>
          <w:ilvl w:val="0"/>
          <w:numId w:val="13"/>
        </w:numPr>
        <w:jc w:val="both"/>
      </w:pPr>
      <w:r>
        <w:t xml:space="preserve">Conduct the </w:t>
      </w:r>
      <w:r w:rsidR="00242913">
        <w:t>four demonstrations</w:t>
      </w:r>
      <w:r w:rsidR="00AE1DB9">
        <w:t xml:space="preserve"> </w:t>
      </w:r>
      <w:r w:rsidR="00974F53">
        <w:t xml:space="preserve">in </w:t>
      </w:r>
      <w:r w:rsidR="0033157C">
        <w:t xml:space="preserve">SY202_Lab6_PartA_SerialCommsSingle </w:t>
      </w:r>
      <w:r w:rsidR="00AE1DB9">
        <w:t>by following the on-terminal instructions</w:t>
      </w:r>
      <w:r w:rsidR="00242913">
        <w:t>.  Be sure to copy down the transmitted and received characters for each case and convert the decimal equivalent to binary (or use the ASCII table if the character is defined)</w:t>
      </w:r>
      <w:r w:rsidR="0069178D">
        <w:t>.  If nothing is received, record “Buffer # Empty” in the Rx row</w:t>
      </w:r>
      <w:r w:rsidR="00242913">
        <w:t>:</w:t>
      </w:r>
    </w:p>
    <w:p w:rsidR="00ED7AA9" w:rsidRDefault="00ED7AA9" w:rsidP="00ED7AA9">
      <w:pPr>
        <w:jc w:val="both"/>
      </w:pPr>
    </w:p>
    <w:p w:rsidR="00ED7AA9" w:rsidRDefault="00ED7AA9" w:rsidP="00ED7AA9">
      <w:pPr>
        <w:jc w:val="both"/>
      </w:pPr>
      <w:r w:rsidRPr="00ED7AA9">
        <w:rPr>
          <w:b/>
          <w:u w:val="single"/>
        </w:rPr>
        <w:t>NOTE:</w:t>
      </w:r>
      <w:r>
        <w:t xml:space="preserve"> You may send a break command (press ‘alt-b’ together) in </w:t>
      </w:r>
      <w:proofErr w:type="spellStart"/>
      <w:r>
        <w:t>Tera</w:t>
      </w:r>
      <w:proofErr w:type="spellEnd"/>
      <w:r>
        <w:t xml:space="preserve"> Term to reset the </w:t>
      </w:r>
      <w:proofErr w:type="spellStart"/>
      <w:r>
        <w:t>mbed</w:t>
      </w:r>
      <w:proofErr w:type="spellEnd"/>
      <w:r>
        <w:t>.  This has the same effect as pressing the reset button.</w:t>
      </w:r>
    </w:p>
    <w:p w:rsidR="005815ED" w:rsidRDefault="005815ED" w:rsidP="005815ED">
      <w:pPr>
        <w:pStyle w:val="ListParagraph"/>
        <w:jc w:val="both"/>
      </w:pP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t xml:space="preserve">Identical settings: </w:t>
      </w:r>
      <w:proofErr w:type="spellStart"/>
      <w:r>
        <w:t>T</w:t>
      </w:r>
      <w:r w:rsidR="00C85CAD">
        <w:t>x</w:t>
      </w:r>
      <w:proofErr w:type="spellEnd"/>
      <w:r w:rsidR="00C85CAD">
        <w:t>/</w:t>
      </w:r>
      <w:r>
        <w:t xml:space="preserve">Rx 600 Baud, </w:t>
      </w:r>
      <w:proofErr w:type="spellStart"/>
      <w:r>
        <w:t>Tx</w:t>
      </w:r>
      <w:proofErr w:type="spellEnd"/>
      <w:r>
        <w:t xml:space="preserve">/Rx 8 data bits, </w:t>
      </w:r>
      <w:proofErr w:type="spellStart"/>
      <w:r>
        <w:t>Tx</w:t>
      </w:r>
      <w:proofErr w:type="spellEnd"/>
      <w:r>
        <w:t>/Rx 1 stop bit</w:t>
      </w:r>
    </w:p>
    <w:p w:rsidR="00242913" w:rsidRDefault="00242913" w:rsidP="00242913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9D62B6" w:rsidTr="009D62B6">
        <w:trPr>
          <w:cantSplit/>
        </w:trPr>
        <w:tc>
          <w:tcPr>
            <w:tcW w:w="7910" w:type="dxa"/>
            <w:gridSpan w:val="6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600N81</w:t>
            </w:r>
            <w:r w:rsidR="00F1219E">
              <w:t xml:space="preserve"> </w:t>
            </w:r>
            <w:r w:rsidR="00F1219E">
              <w:t>(1</w:t>
            </w:r>
            <w:r w:rsidR="00F1219E">
              <w:rPr>
                <w:vertAlign w:val="superscript"/>
              </w:rPr>
              <w:t>st</w:t>
            </w:r>
            <w:r w:rsidR="00F1219E">
              <w:t xml:space="preserve"> Transmission)</w:t>
            </w:r>
          </w:p>
        </w:tc>
      </w:tr>
      <w:tr w:rsidR="009D62B6" w:rsidTr="009D62B6">
        <w:trPr>
          <w:cantSplit/>
        </w:trPr>
        <w:tc>
          <w:tcPr>
            <w:tcW w:w="1159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</w:tbl>
    <w:p w:rsidR="00242913" w:rsidRDefault="00242913" w:rsidP="00242913">
      <w:pPr>
        <w:pStyle w:val="ListParagraph"/>
        <w:ind w:left="1440"/>
        <w:jc w:val="both"/>
      </w:pPr>
    </w:p>
    <w:p w:rsidR="00ED7AA9" w:rsidRDefault="00ED7AA9">
      <w:pPr>
        <w:overflowPunct/>
        <w:autoSpaceDE/>
        <w:autoSpaceDN/>
        <w:adjustRightInd/>
        <w:textAlignment w:val="auto"/>
      </w:pPr>
      <w:r>
        <w:br w:type="page"/>
      </w: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lastRenderedPageBreak/>
        <w:t xml:space="preserve">Mismatched baud rates: </w:t>
      </w:r>
      <w:proofErr w:type="spellStart"/>
      <w:r>
        <w:t>Tx</w:t>
      </w:r>
      <w:proofErr w:type="spellEnd"/>
      <w:r>
        <w:t xml:space="preserve"> </w:t>
      </w:r>
      <w:r w:rsidR="00ED7AA9" w:rsidRPr="00242913">
        <w:rPr>
          <w:b/>
        </w:rPr>
        <w:t>300</w:t>
      </w:r>
      <w:r w:rsidR="00ED7AA9" w:rsidRPr="00974F53">
        <w:rPr>
          <w:b/>
        </w:rPr>
        <w:t xml:space="preserve"> Baud</w:t>
      </w:r>
      <w:r>
        <w:t>/Rx</w:t>
      </w:r>
      <w:r w:rsidR="00ED7AA9">
        <w:t xml:space="preserve"> 600 Baud</w:t>
      </w:r>
      <w:r>
        <w:t xml:space="preserve">, </w:t>
      </w:r>
      <w:proofErr w:type="spellStart"/>
      <w:r>
        <w:t>Tx</w:t>
      </w:r>
      <w:proofErr w:type="spellEnd"/>
      <w:r>
        <w:t xml:space="preserve">/Rx 8 data bits, </w:t>
      </w:r>
      <w:proofErr w:type="spellStart"/>
      <w:r>
        <w:t>Tx</w:t>
      </w:r>
      <w:proofErr w:type="spellEnd"/>
      <w:r>
        <w:t>/Rx 1 stop bit</w:t>
      </w:r>
    </w:p>
    <w:p w:rsidR="00242913" w:rsidRDefault="00242913" w:rsidP="00242913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9D62B6" w:rsidTr="009D62B6">
        <w:trPr>
          <w:cantSplit/>
        </w:trPr>
        <w:tc>
          <w:tcPr>
            <w:tcW w:w="7910" w:type="dxa"/>
            <w:gridSpan w:val="6"/>
          </w:tcPr>
          <w:p w:rsidR="009D62B6" w:rsidRDefault="00ED7AA9" w:rsidP="00ED7AA9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300N81/Rx 6</w:t>
            </w:r>
            <w:r w:rsidR="009D62B6">
              <w:t>00N81</w:t>
            </w:r>
            <w:r>
              <w:t xml:space="preserve"> (1</w:t>
            </w:r>
            <w:r>
              <w:rPr>
                <w:vertAlign w:val="superscript"/>
              </w:rPr>
              <w:t>st</w:t>
            </w:r>
            <w:r>
              <w:t xml:space="preserve"> Transmission)</w:t>
            </w:r>
          </w:p>
        </w:tc>
      </w:tr>
      <w:tr w:rsidR="009D62B6" w:rsidTr="009D62B6">
        <w:trPr>
          <w:cantSplit/>
        </w:trPr>
        <w:tc>
          <w:tcPr>
            <w:tcW w:w="1159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</w:tbl>
    <w:p w:rsidR="009D62B6" w:rsidRDefault="009D62B6" w:rsidP="00242913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ED7AA9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300N81/Rx 600N81 (2</w:t>
            </w:r>
            <w:r>
              <w:rPr>
                <w:vertAlign w:val="superscript"/>
              </w:rPr>
              <w:t>nd</w:t>
            </w:r>
            <w:r>
              <w:t xml:space="preserve"> Transmission)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ED7AA9" w:rsidRDefault="00ED7AA9" w:rsidP="00ED7AA9">
      <w:pPr>
        <w:jc w:val="both"/>
      </w:pP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t>Mismatched data bit length:</w:t>
      </w:r>
      <w:r w:rsidR="00C85CAD">
        <w:t xml:space="preserve"> </w:t>
      </w:r>
      <w:proofErr w:type="spellStart"/>
      <w:r w:rsidR="00C85CAD">
        <w:t>Tx</w:t>
      </w:r>
      <w:proofErr w:type="spellEnd"/>
      <w:r w:rsidR="00C85CAD">
        <w:t xml:space="preserve">/Rx 600 Baud, </w:t>
      </w:r>
      <w:proofErr w:type="spellStart"/>
      <w:r w:rsidR="00C85CAD">
        <w:t>Tx</w:t>
      </w:r>
      <w:proofErr w:type="spellEnd"/>
      <w:r w:rsidR="00C85CAD">
        <w:t xml:space="preserve"> </w:t>
      </w:r>
      <w:r w:rsidR="009D62B6">
        <w:t xml:space="preserve">8 data bits </w:t>
      </w:r>
      <w:r w:rsidR="00C85CAD">
        <w:t xml:space="preserve">/Rx </w:t>
      </w:r>
      <w:r w:rsidR="009D62B6">
        <w:rPr>
          <w:b/>
        </w:rPr>
        <w:t>5</w:t>
      </w:r>
      <w:r w:rsidR="009D62B6" w:rsidRPr="00974F53">
        <w:rPr>
          <w:b/>
        </w:rPr>
        <w:t xml:space="preserve"> data bits</w:t>
      </w:r>
      <w:r w:rsidR="00C85CAD">
        <w:t xml:space="preserve">, </w:t>
      </w:r>
      <w:proofErr w:type="spellStart"/>
      <w:r w:rsidR="00C85CAD">
        <w:t>Tx</w:t>
      </w:r>
      <w:proofErr w:type="spellEnd"/>
      <w:r w:rsidR="00C85CAD">
        <w:t>/Rx 1 stop bit</w:t>
      </w:r>
    </w:p>
    <w:p w:rsidR="00C85CAD" w:rsidRDefault="00C85CAD" w:rsidP="00C85CAD">
      <w:pPr>
        <w:jc w:val="both"/>
      </w:pPr>
    </w:p>
    <w:p w:rsidR="00ED7AA9" w:rsidRDefault="00ED7AA9" w:rsidP="00ED7AA9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600N51 (1</w:t>
            </w:r>
            <w:r>
              <w:rPr>
                <w:vertAlign w:val="superscript"/>
              </w:rPr>
              <w:t>st</w:t>
            </w:r>
            <w:r>
              <w:t xml:space="preserve"> Transmission)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ED7AA9" w:rsidRDefault="00ED7AA9" w:rsidP="00ED7AA9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600N51 (2</w:t>
            </w:r>
            <w:r>
              <w:rPr>
                <w:vertAlign w:val="superscript"/>
              </w:rPr>
              <w:t>nd</w:t>
            </w:r>
            <w:r>
              <w:t xml:space="preserve"> Transmission)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ED7AA9" w:rsidRDefault="00ED7AA9" w:rsidP="00ED7AA9">
      <w:pPr>
        <w:jc w:val="both"/>
      </w:pPr>
    </w:p>
    <w:p w:rsidR="00ED7AA9" w:rsidRDefault="00ED7AA9">
      <w:pPr>
        <w:overflowPunct/>
        <w:autoSpaceDE/>
        <w:autoSpaceDN/>
        <w:adjustRightInd/>
        <w:textAlignment w:val="auto"/>
      </w:pPr>
      <w:r>
        <w:br w:type="page"/>
      </w: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lastRenderedPageBreak/>
        <w:t>Mismatched stop bit length:</w:t>
      </w:r>
      <w:r w:rsidR="00C85CAD">
        <w:t xml:space="preserve"> </w:t>
      </w:r>
      <w:proofErr w:type="spellStart"/>
      <w:r w:rsidR="00C85CAD">
        <w:t>Tx</w:t>
      </w:r>
      <w:proofErr w:type="spellEnd"/>
      <w:r w:rsidR="00C85CAD">
        <w:t>/Rx 6</w:t>
      </w:r>
      <w:r w:rsidR="000F3CB2">
        <w:t xml:space="preserve">00 Baud, </w:t>
      </w:r>
      <w:proofErr w:type="spellStart"/>
      <w:r w:rsidR="000F3CB2">
        <w:t>Tx</w:t>
      </w:r>
      <w:proofErr w:type="spellEnd"/>
      <w:r w:rsidR="000F3CB2">
        <w:t xml:space="preserve">/Rx 8 data bits, </w:t>
      </w:r>
      <w:proofErr w:type="spellStart"/>
      <w:r w:rsidR="000F3CB2">
        <w:t>Tx</w:t>
      </w:r>
      <w:proofErr w:type="spellEnd"/>
      <w:r w:rsidR="000F3CB2">
        <w:t xml:space="preserve"> </w:t>
      </w:r>
      <w:r w:rsidR="005822DD">
        <w:t>1</w:t>
      </w:r>
      <w:r w:rsidR="005822DD" w:rsidRPr="000F3CB2">
        <w:t xml:space="preserve"> stop bit</w:t>
      </w:r>
      <w:r w:rsidR="00C85CAD">
        <w:t xml:space="preserve">/Rx </w:t>
      </w:r>
      <w:r w:rsidR="005822DD" w:rsidRPr="000F3CB2">
        <w:rPr>
          <w:b/>
        </w:rPr>
        <w:t>2 stop bit</w:t>
      </w:r>
    </w:p>
    <w:p w:rsidR="00C85CAD" w:rsidRDefault="00C85CAD" w:rsidP="00C85CAD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600N82</w:t>
            </w:r>
            <w:r w:rsidR="00F1219E">
              <w:t xml:space="preserve"> 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C85CAD" w:rsidRDefault="00C85CAD" w:rsidP="00C85CAD">
      <w:pPr>
        <w:jc w:val="both"/>
      </w:pPr>
    </w:p>
    <w:p w:rsidR="009E528D" w:rsidRDefault="005F711D" w:rsidP="00C01AC3">
      <w:pPr>
        <w:pStyle w:val="ListParagraph"/>
        <w:numPr>
          <w:ilvl w:val="0"/>
          <w:numId w:val="13"/>
        </w:numPr>
        <w:jc w:val="both"/>
      </w:pPr>
      <w:r>
        <w:t>Discuss your results</w:t>
      </w:r>
      <w:r w:rsidR="00974F53">
        <w:t xml:space="preserve"> for each </w:t>
      </w:r>
      <w:r w:rsidR="000F3CB2">
        <w:t>case (6.a – 6.d)</w:t>
      </w:r>
      <w:r>
        <w:t xml:space="preserve"> and </w:t>
      </w:r>
      <w:r w:rsidR="00263A6F">
        <w:t>explain</w:t>
      </w:r>
      <w:r>
        <w:t xml:space="preserve"> why </w:t>
      </w:r>
      <w:proofErr w:type="gramStart"/>
      <w:r>
        <w:t>the transmit</w:t>
      </w:r>
      <w:proofErr w:type="gramEnd"/>
      <w:r>
        <w:t xml:space="preserve"> and receive characters are </w:t>
      </w:r>
      <w:r w:rsidR="000F3CB2">
        <w:t xml:space="preserve">the same or </w:t>
      </w:r>
      <w:r>
        <w:t>different in each case.</w:t>
      </w:r>
      <w:r w:rsidR="0083628D">
        <w:t xml:space="preserve">  The binary values may be useful to develop your explanation.</w:t>
      </w:r>
      <w:r w:rsidR="000F3CB2">
        <w:t xml:space="preserve">  </w:t>
      </w:r>
      <w:r w:rsidR="00ED7AA9">
        <w:t xml:space="preserve">Consider that serial communications </w:t>
      </w:r>
      <w:r w:rsidR="008B642D">
        <w:t xml:space="preserve">of each character </w:t>
      </w:r>
      <w:r w:rsidR="00ED7AA9">
        <w:t xml:space="preserve">entails sending a binary string </w:t>
      </w:r>
      <w:r w:rsidR="008B642D">
        <w:t>comprised of:</w:t>
      </w:r>
      <w:r w:rsidR="00ED7AA9">
        <w:t xml:space="preserve"> </w:t>
      </w:r>
      <w:r w:rsidR="00ED7AA9" w:rsidRPr="008B642D">
        <w:rPr>
          <w:b/>
        </w:rPr>
        <w:t>start bit</w:t>
      </w:r>
      <w:r w:rsidR="008B642D">
        <w:rPr>
          <w:b/>
        </w:rPr>
        <w:t xml:space="preserve"> </w:t>
      </w:r>
      <w:r w:rsidR="00ED7AA9" w:rsidRPr="008B642D">
        <w:rPr>
          <w:b/>
        </w:rPr>
        <w:t>-</w:t>
      </w:r>
      <w:r w:rsidR="008B642D">
        <w:rPr>
          <w:b/>
        </w:rPr>
        <w:t xml:space="preserve"> </w:t>
      </w:r>
      <w:r w:rsidR="00ED7AA9" w:rsidRPr="008B642D">
        <w:rPr>
          <w:b/>
        </w:rPr>
        <w:t>data bits</w:t>
      </w:r>
      <w:r w:rsidR="008B642D">
        <w:rPr>
          <w:b/>
        </w:rPr>
        <w:t xml:space="preserve"> </w:t>
      </w:r>
      <w:r w:rsidR="00ED7AA9" w:rsidRPr="008B642D">
        <w:rPr>
          <w:b/>
        </w:rPr>
        <w:t>-</w:t>
      </w:r>
      <w:r w:rsidR="008B642D">
        <w:rPr>
          <w:b/>
        </w:rPr>
        <w:t xml:space="preserve"> </w:t>
      </w:r>
      <w:r w:rsidR="00ED7AA9" w:rsidRPr="008B642D">
        <w:rPr>
          <w:b/>
        </w:rPr>
        <w:t>parity bit (if used)</w:t>
      </w:r>
      <w:r w:rsidR="008B642D">
        <w:rPr>
          <w:b/>
        </w:rPr>
        <w:t xml:space="preserve"> </w:t>
      </w:r>
      <w:r w:rsidR="00ED7AA9" w:rsidRPr="008B642D">
        <w:rPr>
          <w:b/>
        </w:rPr>
        <w:t>-</w:t>
      </w:r>
      <w:r w:rsidR="008B642D">
        <w:rPr>
          <w:b/>
        </w:rPr>
        <w:t xml:space="preserve"> </w:t>
      </w:r>
      <w:r w:rsidR="00ED7AA9" w:rsidRPr="008B642D">
        <w:rPr>
          <w:b/>
        </w:rPr>
        <w:t>stop bit(s)</w:t>
      </w:r>
      <w:r w:rsidR="00ED7AA9">
        <w:t xml:space="preserve">. </w:t>
      </w:r>
      <w:r w:rsidR="0033157C">
        <w:t>Also, note that the</w:t>
      </w:r>
      <w:r w:rsidR="000F3CB2">
        <w:t xml:space="preserve"> “Buffer </w:t>
      </w:r>
      <w:r w:rsidR="0033157C">
        <w:t xml:space="preserve"># </w:t>
      </w:r>
      <w:r w:rsidR="000F3CB2">
        <w:t>empty” line</w:t>
      </w:r>
      <w:r w:rsidR="0033157C">
        <w:t>(</w:t>
      </w:r>
      <w:r w:rsidR="000F3CB2">
        <w:t>s</w:t>
      </w:r>
      <w:r w:rsidR="0033157C">
        <w:t>)</w:t>
      </w:r>
      <w:r w:rsidR="000F3CB2">
        <w:t xml:space="preserve"> between Transmitting and Receiving provides valuable information.</w:t>
      </w:r>
    </w:p>
    <w:p w:rsidR="00E0094B" w:rsidRDefault="00E0094B" w:rsidP="00977C8D">
      <w:pPr>
        <w:jc w:val="both"/>
      </w:pPr>
    </w:p>
    <w:p w:rsidR="00C67DE5" w:rsidRDefault="00A535C5" w:rsidP="00AE1DB9">
      <w:pPr>
        <w:jc w:val="both"/>
      </w:pPr>
      <w:r w:rsidRPr="00E0094B">
        <w:rPr>
          <w:b/>
          <w:sz w:val="24"/>
          <w:szCs w:val="24"/>
          <w:u w:val="single"/>
        </w:rPr>
        <w:t>Part B:</w:t>
      </w:r>
      <w:r w:rsidRPr="00F31309">
        <w:t xml:space="preserve">  </w:t>
      </w:r>
      <w:r w:rsidR="00AE1DB9">
        <w:t>Develop</w:t>
      </w:r>
      <w:r w:rsidR="00263A6F">
        <w:t xml:space="preserve"> and test</w:t>
      </w:r>
      <w:r w:rsidR="00AE1DB9">
        <w:t xml:space="preserve"> </w:t>
      </w:r>
      <w:proofErr w:type="spellStart"/>
      <w:r w:rsidR="00AE1DB9">
        <w:t>mbed</w:t>
      </w:r>
      <w:proofErr w:type="spellEnd"/>
      <w:r w:rsidR="00AE1DB9">
        <w:t xml:space="preserve"> code to pass serial data to a PC.  Note that two </w:t>
      </w:r>
      <w:proofErr w:type="spellStart"/>
      <w:r w:rsidR="00AE1DB9">
        <w:t>mbed</w:t>
      </w:r>
      <w:proofErr w:type="spellEnd"/>
      <w:r w:rsidR="00AE1DB9">
        <w:t xml:space="preserve"> microcontrollers</w:t>
      </w:r>
      <w:r w:rsidR="005815ED">
        <w:t xml:space="preserve"> connected as shown in Figure 3</w:t>
      </w:r>
      <w:r w:rsidR="00AE1DB9">
        <w:t xml:space="preserve"> are required to complete </w:t>
      </w:r>
      <w:r w:rsidR="005815ED">
        <w:t>this section</w:t>
      </w:r>
      <w:r w:rsidR="00AE1DB9">
        <w:t>.</w:t>
      </w:r>
      <w:r w:rsidR="00F1219E">
        <w:t xml:space="preserve"> </w:t>
      </w:r>
      <w:r w:rsidR="00F1219E">
        <w:t xml:space="preserve">If desired, the two </w:t>
      </w:r>
      <w:proofErr w:type="spellStart"/>
      <w:r w:rsidR="00F1219E">
        <w:t>mbed</w:t>
      </w:r>
      <w:proofErr w:type="spellEnd"/>
      <w:r w:rsidR="00F1219E">
        <w:t xml:space="preserve"> microcontrollers could be connected to different PCs.  If this option is selected, be sure to connect the </w:t>
      </w:r>
      <w:proofErr w:type="spellStart"/>
      <w:r w:rsidR="00F1219E">
        <w:t>mbed</w:t>
      </w:r>
      <w:proofErr w:type="spellEnd"/>
      <w:r w:rsidR="00F1219E">
        <w:t xml:space="preserve"> ground pins together to avoid spurious signals.  See your instructor for assistance</w:t>
      </w:r>
      <w:r w:rsidR="00F1219E">
        <w:t xml:space="preserve">. Otherwise, it is recommended to stick to a single computer. </w:t>
      </w:r>
      <w:bookmarkStart w:id="0" w:name="_GoBack"/>
      <w:bookmarkEnd w:id="0"/>
    </w:p>
    <w:p w:rsidR="005815ED" w:rsidRDefault="005815ED" w:rsidP="00AE1DB9">
      <w:pPr>
        <w:jc w:val="both"/>
      </w:pPr>
    </w:p>
    <w:p w:rsidR="005815ED" w:rsidRDefault="00E425C8" w:rsidP="005815ED">
      <w:pPr>
        <w:keepNext/>
        <w:jc w:val="center"/>
      </w:pPr>
      <w:r>
        <w:rPr>
          <w:noProof/>
        </w:rPr>
        <w:drawing>
          <wp:inline distT="0" distB="0" distL="0" distR="0" wp14:anchorId="38DD88C5" wp14:editId="0F1C0F69">
            <wp:extent cx="2962167" cy="2233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097" cy="22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D" w:rsidRDefault="005815ED" w:rsidP="005815ED">
      <w:pPr>
        <w:pStyle w:val="Caption"/>
        <w:jc w:val="center"/>
      </w:pPr>
      <w:r>
        <w:t xml:space="preserve">Figure </w:t>
      </w:r>
      <w:r w:rsidR="008A79ED">
        <w:rPr>
          <w:noProof/>
        </w:rPr>
        <w:fldChar w:fldCharType="begin"/>
      </w:r>
      <w:r w:rsidR="008A79ED">
        <w:rPr>
          <w:noProof/>
        </w:rPr>
        <w:instrText xml:space="preserve"> SEQ Figure \* ARABIC </w:instrText>
      </w:r>
      <w:r w:rsidR="008A79ED">
        <w:rPr>
          <w:noProof/>
        </w:rPr>
        <w:fldChar w:fldCharType="separate"/>
      </w:r>
      <w:r w:rsidR="009F3DDB">
        <w:rPr>
          <w:noProof/>
        </w:rPr>
        <w:t>3</w:t>
      </w:r>
      <w:r w:rsidR="008A79ED">
        <w:rPr>
          <w:noProof/>
        </w:rPr>
        <w:fldChar w:fldCharType="end"/>
      </w:r>
      <w:r>
        <w:t xml:space="preserve"> Schematic layout of Part B.</w:t>
      </w:r>
    </w:p>
    <w:p w:rsidR="004D01B6" w:rsidRPr="00DD77E9" w:rsidRDefault="004D01B6" w:rsidP="004D01B6">
      <w:pPr>
        <w:jc w:val="both"/>
        <w:rPr>
          <w:sz w:val="16"/>
          <w:szCs w:val="16"/>
        </w:rPr>
      </w:pPr>
    </w:p>
    <w:p w:rsidR="00CE7147" w:rsidRDefault="00BE5EE9" w:rsidP="00701F2A">
      <w:pPr>
        <w:pStyle w:val="ListParagraph"/>
        <w:numPr>
          <w:ilvl w:val="0"/>
          <w:numId w:val="19"/>
        </w:numPr>
        <w:jc w:val="both"/>
      </w:pPr>
      <w:r>
        <w:t xml:space="preserve">Disconnect the </w:t>
      </w:r>
      <w:proofErr w:type="spellStart"/>
      <w:r>
        <w:t>mbed</w:t>
      </w:r>
      <w:proofErr w:type="spellEnd"/>
      <w:r>
        <w:t xml:space="preserve"> from the USB port.</w:t>
      </w:r>
    </w:p>
    <w:p w:rsidR="00BE5EE9" w:rsidRDefault="00D01EF9" w:rsidP="00701F2A">
      <w:pPr>
        <w:pStyle w:val="ListParagraph"/>
        <w:numPr>
          <w:ilvl w:val="0"/>
          <w:numId w:val="19"/>
        </w:numPr>
        <w:jc w:val="both"/>
      </w:pPr>
      <w:r>
        <w:t>Connect p28</w:t>
      </w:r>
      <w:r w:rsidR="00BE5EE9">
        <w:t xml:space="preserve"> (</w:t>
      </w:r>
      <w:r w:rsidR="00263A6F">
        <w:t>mbed1, Serial</w:t>
      </w:r>
      <w:r w:rsidR="00BE5EE9">
        <w:t xml:space="preserve"> </w:t>
      </w:r>
      <w:proofErr w:type="spellStart"/>
      <w:r w:rsidR="00BE5EE9">
        <w:t>Tx</w:t>
      </w:r>
      <w:proofErr w:type="spellEnd"/>
      <w:r w:rsidR="00BE5EE9">
        <w:t xml:space="preserve">) on one </w:t>
      </w:r>
      <w:proofErr w:type="spellStart"/>
      <w:r w:rsidR="00BE5EE9">
        <w:t>mbed</w:t>
      </w:r>
      <w:proofErr w:type="spellEnd"/>
      <w:r w:rsidR="00BE5EE9">
        <w:t xml:space="preserve"> to p</w:t>
      </w:r>
      <w:r w:rsidR="00263A6F">
        <w:t>10 (mbed2, Serial</w:t>
      </w:r>
      <w:r>
        <w:t xml:space="preserve"> Rx) on the second </w:t>
      </w:r>
      <w:proofErr w:type="spellStart"/>
      <w:r>
        <w:t>mbed</w:t>
      </w:r>
      <w:proofErr w:type="spellEnd"/>
      <w:r>
        <w:t>.  Connect p27 (</w:t>
      </w:r>
      <w:r w:rsidR="00263A6F">
        <w:t xml:space="preserve">mbed1, </w:t>
      </w:r>
      <w:r>
        <w:t>Serial Rx) on</w:t>
      </w:r>
      <w:r w:rsidR="00263A6F">
        <w:t xml:space="preserve"> the first </w:t>
      </w:r>
      <w:proofErr w:type="spellStart"/>
      <w:r w:rsidR="00263A6F">
        <w:t>mbed</w:t>
      </w:r>
      <w:proofErr w:type="spellEnd"/>
      <w:r w:rsidR="00263A6F">
        <w:t xml:space="preserve"> to p9 (mbed2, Serial</w:t>
      </w:r>
      <w:r>
        <w:t xml:space="preserve"> </w:t>
      </w:r>
      <w:proofErr w:type="spellStart"/>
      <w:r>
        <w:t>Tx</w:t>
      </w:r>
      <w:proofErr w:type="spellEnd"/>
      <w:r>
        <w:t xml:space="preserve">) on the second </w:t>
      </w:r>
      <w:proofErr w:type="spellStart"/>
      <w:r>
        <w:t>mbed</w:t>
      </w:r>
      <w:proofErr w:type="spellEnd"/>
      <w:r>
        <w:t>.</w:t>
      </w:r>
    </w:p>
    <w:p w:rsidR="00D01EF9" w:rsidRDefault="00D01EF9" w:rsidP="00701F2A">
      <w:pPr>
        <w:pStyle w:val="ListParagraph"/>
        <w:numPr>
          <w:ilvl w:val="0"/>
          <w:numId w:val="19"/>
        </w:numPr>
        <w:jc w:val="both"/>
      </w:pPr>
      <w:r>
        <w:t>C</w:t>
      </w:r>
      <w:r w:rsidR="00263A6F">
        <w:t xml:space="preserve">onnect the first </w:t>
      </w:r>
      <w:proofErr w:type="spellStart"/>
      <w:r w:rsidR="00263A6F">
        <w:t>mbed</w:t>
      </w:r>
      <w:proofErr w:type="spellEnd"/>
      <w:r w:rsidR="00263A6F">
        <w:t xml:space="preserve"> (mbed1</w:t>
      </w:r>
      <w:r>
        <w:t>) to the PC using a USB ca</w:t>
      </w:r>
      <w:r w:rsidR="005F711D">
        <w:t xml:space="preserve">ble.  Note that this </w:t>
      </w:r>
      <w:proofErr w:type="spellStart"/>
      <w:r w:rsidR="005F711D">
        <w:t>mbed</w:t>
      </w:r>
      <w:proofErr w:type="spellEnd"/>
      <w:r w:rsidR="005F711D">
        <w:t xml:space="preserve"> should have wires connected to p27 and p28.</w:t>
      </w:r>
    </w:p>
    <w:p w:rsidR="00CE7147" w:rsidRDefault="00D01EF9" w:rsidP="00DB4846">
      <w:pPr>
        <w:pStyle w:val="ListParagraph"/>
        <w:numPr>
          <w:ilvl w:val="0"/>
          <w:numId w:val="19"/>
        </w:numPr>
        <w:jc w:val="both"/>
      </w:pPr>
      <w:r>
        <w:t>Upload the compiled SY202_</w:t>
      </w:r>
      <w:r w:rsidR="00C80A79">
        <w:t>Lab6_PartB_</w:t>
      </w:r>
      <w:r>
        <w:t>SerialCommsRandGen.bin file provided by your instruct</w:t>
      </w:r>
      <w:r w:rsidR="00263A6F">
        <w:t xml:space="preserve">or onto the first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>1) flash drive.</w:t>
      </w:r>
      <w:r w:rsidR="00AB5760">
        <w:t xml:space="preserve">  This program transmits two floats (“%</w:t>
      </w:r>
      <w:proofErr w:type="spellStart"/>
      <w:r w:rsidR="00AB5760">
        <w:t>f</w:t>
      </w:r>
      <w:proofErr w:type="gramStart"/>
      <w:r w:rsidR="00AB5760">
        <w:t>,%</w:t>
      </w:r>
      <w:proofErr w:type="gramEnd"/>
      <w:r w:rsidR="00AB5760">
        <w:t>f</w:t>
      </w:r>
      <w:proofErr w:type="spellEnd"/>
      <w:r w:rsidR="00AB5760">
        <w:t>\n”) that consist of a time stamp</w:t>
      </w:r>
      <w:r w:rsidR="00571D98">
        <w:t xml:space="preserve"> (first float)</w:t>
      </w:r>
      <w:r w:rsidR="00AB5760">
        <w:t xml:space="preserve"> and a random number</w:t>
      </w:r>
      <w:r w:rsidR="00571D98">
        <w:t xml:space="preserve"> (second float) separated by a comma</w:t>
      </w:r>
      <w:r w:rsidR="00AB5760">
        <w:t xml:space="preserve">.  </w:t>
      </w:r>
      <w:r w:rsidR="00571D98">
        <w:t xml:space="preserve">This </w:t>
      </w:r>
      <w:r w:rsidR="00AB5760">
        <w:t>format (Comma Separated Values</w:t>
      </w:r>
      <w:r w:rsidR="00571D98">
        <w:t xml:space="preserve"> or csv</w:t>
      </w:r>
      <w:r w:rsidR="00AB5760">
        <w:t>) is comm</w:t>
      </w:r>
      <w:r w:rsidR="00571D98">
        <w:t xml:space="preserve">only used to store data for </w:t>
      </w:r>
      <w:r w:rsidR="00AB5760">
        <w:t>input into other software</w:t>
      </w:r>
      <w:r w:rsidR="00571D98">
        <w:t xml:space="preserve"> such as MS Excel or MATLAB</w:t>
      </w:r>
      <w:r w:rsidR="00AB5760">
        <w:t>.</w:t>
      </w:r>
      <w:r w:rsidR="00571D98">
        <w:t xml:space="preserve">  The separating comma is called the “delimiter” and this is one form of “delimited” data.</w:t>
      </w:r>
    </w:p>
    <w:p w:rsidR="00D01EF9" w:rsidRDefault="00263A6F" w:rsidP="00DB4846">
      <w:pPr>
        <w:pStyle w:val="ListParagraph"/>
        <w:numPr>
          <w:ilvl w:val="0"/>
          <w:numId w:val="19"/>
        </w:numPr>
        <w:jc w:val="both"/>
      </w:pPr>
      <w:r>
        <w:t xml:space="preserve">Connect the first </w:t>
      </w:r>
      <w:proofErr w:type="spellStart"/>
      <w:r>
        <w:t>mbed</w:t>
      </w:r>
      <w:proofErr w:type="spellEnd"/>
      <w:r>
        <w:t xml:space="preserve"> (mbed</w:t>
      </w:r>
      <w:r w:rsidR="00D01EF9">
        <w:t xml:space="preserve">1) to </w:t>
      </w:r>
      <w:proofErr w:type="spellStart"/>
      <w:r w:rsidR="00D01EF9">
        <w:t>Tera</w:t>
      </w:r>
      <w:proofErr w:type="spellEnd"/>
      <w:r w:rsidR="00D01EF9">
        <w:t xml:space="preserve"> Term </w:t>
      </w:r>
      <w:r w:rsidR="00E74D1E">
        <w:t>(</w:t>
      </w:r>
      <w:proofErr w:type="spellStart"/>
      <w:r w:rsidR="00E74D1E">
        <w:t>TeraTerm</w:t>
      </w:r>
      <w:proofErr w:type="spellEnd"/>
      <w:r w:rsidR="00E74D1E">
        <w:t xml:space="preserve">-&gt;Setup-&gt;Serial Port…) </w:t>
      </w:r>
      <w:r w:rsidR="00D01EF9">
        <w:t xml:space="preserve">using the following serial settings: </w:t>
      </w:r>
      <w:r w:rsidR="00D01EF9" w:rsidRPr="00D01EF9">
        <w:rPr>
          <w:b/>
        </w:rPr>
        <w:t>115200N81</w:t>
      </w:r>
      <w:r w:rsidR="00D01EF9">
        <w:t>.  Be sure that the terminal uses an LF or AUTO for New-line (</w:t>
      </w:r>
      <w:proofErr w:type="spellStart"/>
      <w:r w:rsidR="00D01EF9">
        <w:t>TeraTerm</w:t>
      </w:r>
      <w:proofErr w:type="spellEnd"/>
      <w:r w:rsidR="00D01EF9">
        <w:t>-&gt;Setup-&gt;Terminal-&gt;Receive).</w:t>
      </w:r>
      <w:r>
        <w:t xml:space="preserve">  </w:t>
      </w:r>
      <w:proofErr w:type="gramStart"/>
      <w:r>
        <w:t>mbed1</w:t>
      </w:r>
      <w:proofErr w:type="gramEnd"/>
      <w:r>
        <w:t xml:space="preserve"> will flash LED1 to indicate that it is transmitting data.</w:t>
      </w:r>
    </w:p>
    <w:p w:rsidR="00D01EF9" w:rsidRPr="00571D98" w:rsidRDefault="00D01EF9" w:rsidP="00D01EF9">
      <w:pPr>
        <w:jc w:val="both"/>
      </w:pPr>
    </w:p>
    <w:p w:rsidR="00571D98" w:rsidRPr="00571D98" w:rsidRDefault="00571D98">
      <w:pPr>
        <w:overflowPunct/>
        <w:autoSpaceDE/>
        <w:autoSpaceDN/>
        <w:adjustRightInd/>
        <w:textAlignment w:val="auto"/>
      </w:pPr>
      <w:r w:rsidRPr="00571D98">
        <w:br w:type="page"/>
      </w:r>
    </w:p>
    <w:p w:rsidR="00D01EF9" w:rsidRDefault="00D01EF9" w:rsidP="00D01EF9">
      <w:pPr>
        <w:jc w:val="both"/>
      </w:pPr>
      <w:r w:rsidRPr="00D01EF9">
        <w:rPr>
          <w:b/>
          <w:u w:val="single"/>
        </w:rPr>
        <w:lastRenderedPageBreak/>
        <w:t>NOTE</w:t>
      </w:r>
      <w:r w:rsidRPr="00D01EF9">
        <w:rPr>
          <w:b/>
        </w:rPr>
        <w:t>:</w:t>
      </w:r>
      <w:r>
        <w:t xml:space="preserve">  </w:t>
      </w:r>
      <w:r w:rsidR="005F711D">
        <w:t xml:space="preserve">The required </w:t>
      </w:r>
      <w:proofErr w:type="spellStart"/>
      <w:r w:rsidR="005F711D">
        <w:t>Tera</w:t>
      </w:r>
      <w:proofErr w:type="spellEnd"/>
      <w:r w:rsidR="005F711D">
        <w:t xml:space="preserve"> Term settings are necessary for the </w:t>
      </w:r>
      <w:proofErr w:type="spellStart"/>
      <w:r w:rsidR="005F711D">
        <w:t>mbed</w:t>
      </w:r>
      <w:proofErr w:type="spellEnd"/>
      <w:r w:rsidR="005F711D">
        <w:t xml:space="preserve"> to connect because of options set in the compiled file.  </w:t>
      </w:r>
      <w:r w:rsidR="00263A6F">
        <w:t xml:space="preserve">The default Tera Term terminal setting of 9600 Baud is incompatible with a serial device using 115200 Baud.  </w:t>
      </w:r>
      <w:r w:rsidR="005F711D">
        <w:t>Before proceeding</w:t>
      </w:r>
      <w:r w:rsidR="005815ED">
        <w:t xml:space="preserve"> to develop the code for mbed2</w:t>
      </w:r>
      <w:r w:rsidR="005F711D">
        <w:t xml:space="preserve"> ensure that you are able to see data from the first </w:t>
      </w:r>
      <w:proofErr w:type="spellStart"/>
      <w:r w:rsidR="005F711D">
        <w:t>mbed</w:t>
      </w:r>
      <w:proofErr w:type="spellEnd"/>
      <w:r w:rsidR="005F711D">
        <w:t xml:space="preserve"> in the terminal window.</w:t>
      </w:r>
    </w:p>
    <w:p w:rsidR="00D01EF9" w:rsidRDefault="00D01EF9" w:rsidP="00D01EF9">
      <w:pPr>
        <w:jc w:val="both"/>
      </w:pPr>
    </w:p>
    <w:p w:rsidR="00D327D7" w:rsidRDefault="00D327D7" w:rsidP="005F711D">
      <w:pPr>
        <w:pStyle w:val="ListParagraph"/>
        <w:numPr>
          <w:ilvl w:val="0"/>
          <w:numId w:val="19"/>
        </w:numPr>
        <w:jc w:val="both"/>
      </w:pPr>
      <w:r>
        <w:t xml:space="preserve">Develop </w:t>
      </w:r>
      <w:proofErr w:type="spellStart"/>
      <w:r>
        <w:t>mbed</w:t>
      </w:r>
      <w:proofErr w:type="spellEnd"/>
      <w:r>
        <w:t xml:space="preserve"> code to:</w:t>
      </w:r>
    </w:p>
    <w:p w:rsidR="00D327D7" w:rsidRDefault="00D327D7" w:rsidP="00D327D7">
      <w:pPr>
        <w:pStyle w:val="ListParagraph"/>
        <w:numPr>
          <w:ilvl w:val="1"/>
          <w:numId w:val="19"/>
        </w:numPr>
        <w:jc w:val="both"/>
      </w:pPr>
      <w:r>
        <w:t>Establish a serial connecti</w:t>
      </w:r>
      <w:r w:rsidR="00263A6F">
        <w:t xml:space="preserve">on with the first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 xml:space="preserve">1) using the following serial settings: </w:t>
      </w:r>
      <w:r>
        <w:rPr>
          <w:b/>
        </w:rPr>
        <w:t>6</w:t>
      </w:r>
      <w:r w:rsidRPr="00D01EF9">
        <w:rPr>
          <w:b/>
        </w:rPr>
        <w:t>00N81</w:t>
      </w:r>
      <w:r>
        <w:t>.</w:t>
      </w:r>
    </w:p>
    <w:p w:rsidR="00D327D7" w:rsidRDefault="00D327D7" w:rsidP="00D327D7">
      <w:pPr>
        <w:pStyle w:val="ListParagraph"/>
        <w:numPr>
          <w:ilvl w:val="1"/>
          <w:numId w:val="19"/>
        </w:numPr>
        <w:jc w:val="both"/>
      </w:pPr>
      <w:r>
        <w:t xml:space="preserve">Establish a serial connection with the PC using the following serial settings: </w:t>
      </w:r>
      <w:r w:rsidRPr="00D01EF9">
        <w:rPr>
          <w:b/>
        </w:rPr>
        <w:t>115200N81</w:t>
      </w:r>
      <w:r>
        <w:t>.</w:t>
      </w:r>
    </w:p>
    <w:p w:rsidR="00263A6F" w:rsidRDefault="00263A6F" w:rsidP="00D327D7">
      <w:pPr>
        <w:pStyle w:val="ListParagraph"/>
        <w:numPr>
          <w:ilvl w:val="1"/>
          <w:numId w:val="19"/>
        </w:numPr>
        <w:jc w:val="both"/>
      </w:pPr>
      <w:r>
        <w:t>Light LED2 to indicate that it is</w:t>
      </w:r>
      <w:r w:rsidR="009C30B2">
        <w:t xml:space="preserve"> the</w:t>
      </w:r>
      <w:r>
        <w:t xml:space="preserve"> second </w:t>
      </w:r>
      <w:proofErr w:type="spellStart"/>
      <w:r>
        <w:t>mbed</w:t>
      </w:r>
      <w:proofErr w:type="spellEnd"/>
      <w:r>
        <w:t xml:space="preserve"> (mbed2).</w:t>
      </w:r>
    </w:p>
    <w:p w:rsidR="00D327D7" w:rsidRDefault="00D327D7" w:rsidP="00D327D7">
      <w:pPr>
        <w:pStyle w:val="ListParagraph"/>
        <w:numPr>
          <w:ilvl w:val="1"/>
          <w:numId w:val="19"/>
        </w:numPr>
        <w:jc w:val="both"/>
      </w:pPr>
      <w:r>
        <w:t>Pass any data received from the f</w:t>
      </w:r>
      <w:r w:rsidR="00263A6F">
        <w:t xml:space="preserve">irst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>1) to the PC.</w:t>
      </w:r>
      <w:r w:rsidR="00467C06">
        <w:t xml:space="preserve"> Consider using the </w:t>
      </w:r>
      <w:proofErr w:type="spellStart"/>
      <w:r w:rsidR="00467C06">
        <w:t>getc</w:t>
      </w:r>
      <w:proofErr w:type="spellEnd"/>
      <w:r w:rsidR="00467C06">
        <w:t>/</w:t>
      </w:r>
      <w:proofErr w:type="spellStart"/>
      <w:r w:rsidR="00467C06">
        <w:t>putc</w:t>
      </w:r>
      <w:proofErr w:type="spellEnd"/>
      <w:r w:rsidR="00467C06">
        <w:t xml:space="preserve"> commands.</w:t>
      </w:r>
    </w:p>
    <w:p w:rsidR="00263A6F" w:rsidRDefault="00263A6F" w:rsidP="00263A6F">
      <w:pPr>
        <w:pStyle w:val="ListParagraph"/>
        <w:numPr>
          <w:ilvl w:val="0"/>
          <w:numId w:val="19"/>
        </w:numPr>
        <w:jc w:val="both"/>
      </w:pPr>
      <w:r>
        <w:t xml:space="preserve">Connect the second </w:t>
      </w:r>
      <w:proofErr w:type="spellStart"/>
      <w:r>
        <w:t>mbed</w:t>
      </w:r>
      <w:proofErr w:type="spellEnd"/>
      <w:r>
        <w:t xml:space="preserve"> (mbed2) to the PC using a USB cable.  Note that this </w:t>
      </w:r>
      <w:proofErr w:type="spellStart"/>
      <w:r>
        <w:t>mbed</w:t>
      </w:r>
      <w:proofErr w:type="spellEnd"/>
      <w:r>
        <w:t xml:space="preserve"> should have wires connected to p9 and p10.</w:t>
      </w:r>
    </w:p>
    <w:p w:rsidR="00AB5760" w:rsidRDefault="005815ED" w:rsidP="00F1219E">
      <w:pPr>
        <w:pStyle w:val="ListParagraph"/>
        <w:numPr>
          <w:ilvl w:val="0"/>
          <w:numId w:val="19"/>
        </w:numPr>
        <w:jc w:val="both"/>
      </w:pPr>
      <w:r>
        <w:t xml:space="preserve">The </w:t>
      </w:r>
      <w:proofErr w:type="spellStart"/>
      <w:r>
        <w:t>mbeds</w:t>
      </w:r>
      <w:proofErr w:type="spellEnd"/>
      <w:r>
        <w:t xml:space="preserve"> should</w:t>
      </w:r>
      <w:r w:rsidR="00263A6F">
        <w:t xml:space="preserve"> </w:t>
      </w:r>
      <w:r w:rsidR="00E74D1E">
        <w:t xml:space="preserve">now </w:t>
      </w:r>
      <w:r w:rsidR="00263A6F">
        <w:t xml:space="preserve">be </w:t>
      </w:r>
      <w:r w:rsidR="00E74D1E">
        <w:t>connected to the same PC using</w:t>
      </w:r>
      <w:r w:rsidR="00263A6F">
        <w:t xml:space="preserve"> two available</w:t>
      </w:r>
      <w:r w:rsidR="009C30B2">
        <w:t xml:space="preserve"> USB ports</w:t>
      </w:r>
      <w:r w:rsidR="00263A6F">
        <w:t xml:space="preserve">.  </w:t>
      </w:r>
    </w:p>
    <w:p w:rsidR="006846F6" w:rsidRDefault="00D327D7" w:rsidP="006846F6">
      <w:pPr>
        <w:pStyle w:val="ListParagraph"/>
        <w:numPr>
          <w:ilvl w:val="0"/>
          <w:numId w:val="19"/>
        </w:numPr>
        <w:jc w:val="both"/>
      </w:pPr>
      <w:r>
        <w:t>C</w:t>
      </w:r>
      <w:r w:rsidR="00263A6F">
        <w:t xml:space="preserve">onnect the second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 xml:space="preserve">2) to </w:t>
      </w:r>
      <w:proofErr w:type="spellStart"/>
      <w:r>
        <w:t>Tera</w:t>
      </w:r>
      <w:proofErr w:type="spellEnd"/>
      <w:r>
        <w:t xml:space="preserve"> Term using the following serial settings: </w:t>
      </w:r>
      <w:r w:rsidRPr="00D01EF9">
        <w:rPr>
          <w:b/>
        </w:rPr>
        <w:t>115200N81</w:t>
      </w:r>
      <w:r>
        <w:t>.  Be sure that the terminal uses an LF or AUTO for New-line (</w:t>
      </w:r>
      <w:proofErr w:type="spellStart"/>
      <w:r>
        <w:t>TeraTerm</w:t>
      </w:r>
      <w:proofErr w:type="spellEnd"/>
      <w:r>
        <w:t>-&gt;Setup-&gt;Terminal-&gt;Receive).</w:t>
      </w:r>
      <w:r w:rsidR="006846F6">
        <w:t xml:space="preserve">  Your setup s</w:t>
      </w:r>
      <w:r w:rsidR="00E74D1E">
        <w:t>hould appear similar to Figure 3</w:t>
      </w:r>
      <w:r w:rsidR="006846F6">
        <w:t>.</w:t>
      </w:r>
    </w:p>
    <w:p w:rsidR="00263A6F" w:rsidRDefault="00D327D7" w:rsidP="00263A6F">
      <w:pPr>
        <w:pStyle w:val="ListParagraph"/>
        <w:numPr>
          <w:ilvl w:val="0"/>
          <w:numId w:val="19"/>
        </w:numPr>
        <w:jc w:val="both"/>
      </w:pPr>
      <w:r>
        <w:t>Verify that the data</w:t>
      </w:r>
      <w:r w:rsidR="003C7B1D">
        <w:t xml:space="preserve"> on both </w:t>
      </w:r>
      <w:proofErr w:type="spellStart"/>
      <w:r w:rsidR="003C7B1D">
        <w:t>Tera</w:t>
      </w:r>
      <w:proofErr w:type="spellEnd"/>
      <w:r w:rsidR="003C7B1D">
        <w:t xml:space="preserve"> Term windows are</w:t>
      </w:r>
      <w:r>
        <w:t xml:space="preserve"> identical.</w:t>
      </w:r>
    </w:p>
    <w:p w:rsidR="00263A6F" w:rsidRDefault="00D327D7" w:rsidP="00E43106">
      <w:pPr>
        <w:pStyle w:val="ListParagraph"/>
        <w:numPr>
          <w:ilvl w:val="0"/>
          <w:numId w:val="19"/>
        </w:numPr>
        <w:jc w:val="both"/>
      </w:pPr>
      <w:r>
        <w:t xml:space="preserve">Capture a simultaneous screen shot of </w:t>
      </w:r>
      <w:r w:rsidR="00263A6F">
        <w:t>both Tera Term windows (m</w:t>
      </w:r>
      <w:r w:rsidR="00E74D1E">
        <w:t>bed1/mbed2) as shown in Figure 4</w:t>
      </w:r>
      <w:r>
        <w:t xml:space="preserve"> for the lab report.</w:t>
      </w:r>
    </w:p>
    <w:p w:rsidR="00E43106" w:rsidRDefault="00E43106" w:rsidP="00E43106">
      <w:pPr>
        <w:jc w:val="both"/>
      </w:pPr>
    </w:p>
    <w:p w:rsidR="00E43106" w:rsidRDefault="00E43106" w:rsidP="00E43106">
      <w:pPr>
        <w:ind w:left="2160"/>
        <w:jc w:val="both"/>
      </w:pPr>
      <w:r w:rsidRPr="00E43106">
        <w:rPr>
          <w:color w:val="0070C0"/>
        </w:rPr>
        <w:t>mbed1</w:t>
      </w:r>
      <w:r w:rsidRPr="00E43106">
        <w:rPr>
          <w:color w:val="0070C0"/>
        </w:rPr>
        <w:tab/>
      </w:r>
      <w:r w:rsidRPr="00E43106">
        <w:rPr>
          <w:color w:val="0070C0"/>
        </w:rPr>
        <w:tab/>
      </w:r>
      <w:r w:rsidR="00E74D1E">
        <w:rPr>
          <w:color w:val="0070C0"/>
        </w:rPr>
        <w:tab/>
      </w:r>
      <w:r w:rsidR="00E74D1E">
        <w:rPr>
          <w:color w:val="0070C0"/>
        </w:rPr>
        <w:tab/>
      </w:r>
      <w:r w:rsidR="00E74D1E">
        <w:rPr>
          <w:color w:val="0070C0"/>
        </w:rPr>
        <w:tab/>
      </w:r>
      <w:r w:rsidRPr="00E43106">
        <w:rPr>
          <w:color w:val="0070C0"/>
        </w:rPr>
        <w:tab/>
        <w:t>mbed2</w:t>
      </w:r>
    </w:p>
    <w:p w:rsidR="00E43106" w:rsidRDefault="00E43106" w:rsidP="00E43106">
      <w:pPr>
        <w:keepNext/>
        <w:jc w:val="center"/>
      </w:pPr>
      <w:r>
        <w:rPr>
          <w:noProof/>
        </w:rPr>
        <w:drawing>
          <wp:inline distT="0" distB="0" distL="0" distR="0" wp14:anchorId="3481031E" wp14:editId="546159A2">
            <wp:extent cx="5268823" cy="21717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2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F" w:rsidRDefault="00E43106" w:rsidP="00752CBC">
      <w:pPr>
        <w:pStyle w:val="Caption"/>
        <w:jc w:val="center"/>
      </w:pPr>
      <w:r>
        <w:t xml:space="preserve">Figure </w:t>
      </w:r>
      <w:r w:rsidR="00181A45">
        <w:rPr>
          <w:noProof/>
        </w:rPr>
        <w:fldChar w:fldCharType="begin"/>
      </w:r>
      <w:r w:rsidR="00181A45">
        <w:rPr>
          <w:noProof/>
        </w:rPr>
        <w:instrText xml:space="preserve"> SEQ Figure \* ARABIC </w:instrText>
      </w:r>
      <w:r w:rsidR="00181A45">
        <w:rPr>
          <w:noProof/>
        </w:rPr>
        <w:fldChar w:fldCharType="separate"/>
      </w:r>
      <w:r w:rsidR="009F3DDB">
        <w:rPr>
          <w:noProof/>
        </w:rPr>
        <w:t>4</w:t>
      </w:r>
      <w:r w:rsidR="00181A45">
        <w:rPr>
          <w:noProof/>
        </w:rPr>
        <w:fldChar w:fldCharType="end"/>
      </w:r>
      <w:r>
        <w:t>: Example of simultaneous screen shot, Part B deliverable.</w:t>
      </w:r>
    </w:p>
    <w:p w:rsidR="00246A0B" w:rsidRPr="009C30B2" w:rsidRDefault="005E1C75" w:rsidP="009C30B2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Part C</w:t>
      </w:r>
      <w:r w:rsidR="00246A0B" w:rsidRPr="00E0094B">
        <w:rPr>
          <w:b/>
          <w:sz w:val="24"/>
          <w:szCs w:val="24"/>
          <w:u w:val="single"/>
        </w:rPr>
        <w:t>:</w:t>
      </w:r>
      <w:r w:rsidR="00246A0B" w:rsidRPr="00F31309">
        <w:t xml:space="preserve">  </w:t>
      </w:r>
      <w:r>
        <w:t>Analyzing data collected using serial communications</w:t>
      </w:r>
      <w:r w:rsidR="00246A0B">
        <w:t xml:space="preserve">.  </w:t>
      </w:r>
      <w:r w:rsidR="00821588">
        <w:t xml:space="preserve">The following instructions detail how to transfer data from the </w:t>
      </w:r>
      <w:proofErr w:type="spellStart"/>
      <w:r w:rsidR="00821588">
        <w:t>mbed</w:t>
      </w:r>
      <w:proofErr w:type="spellEnd"/>
      <w:r w:rsidR="00821588">
        <w:t xml:space="preserve"> (using the terminal program </w:t>
      </w:r>
      <w:proofErr w:type="spellStart"/>
      <w:r w:rsidR="00821588">
        <w:t>Tera</w:t>
      </w:r>
      <w:proofErr w:type="spellEnd"/>
      <w:r w:rsidR="00821588">
        <w:t xml:space="preserve"> Term) into MATLAB for analysis. </w:t>
      </w:r>
      <w:r w:rsidR="00246A0B">
        <w:t xml:space="preserve">Plot the received data and perform </w:t>
      </w:r>
      <w:r w:rsidR="003C7B1D">
        <w:t>basic</w:t>
      </w:r>
      <w:r w:rsidR="00246A0B">
        <w:t xml:space="preserve"> mathematical analysis</w:t>
      </w:r>
      <w:r w:rsidR="00821588">
        <w:t xml:space="preserve"> in MATLAB</w:t>
      </w:r>
      <w:r w:rsidR="00246A0B">
        <w:t>.</w:t>
      </w:r>
      <w:r w:rsidR="00AB5760">
        <w:t xml:space="preserve">  Note the physical set-up should remain</w:t>
      </w:r>
      <w:r w:rsidR="00BE064D">
        <w:t xml:space="preserve"> the same as that used in Part B and shown in Figure 3</w:t>
      </w:r>
      <w:r w:rsidR="00AB5760">
        <w:t>.</w:t>
      </w:r>
    </w:p>
    <w:p w:rsidR="00AB5760" w:rsidRPr="00F31309" w:rsidRDefault="00AB5760" w:rsidP="00246A0B">
      <w:pPr>
        <w:jc w:val="both"/>
      </w:pPr>
    </w:p>
    <w:p w:rsidR="00BE064D" w:rsidRDefault="00246A0B" w:rsidP="00246A0B">
      <w:pPr>
        <w:pStyle w:val="ListParagraph"/>
        <w:numPr>
          <w:ilvl w:val="0"/>
          <w:numId w:val="25"/>
        </w:numPr>
        <w:jc w:val="both"/>
      </w:pPr>
      <w:r>
        <w:t xml:space="preserve">Using </w:t>
      </w:r>
      <w:r w:rsidR="005E1C75">
        <w:t>the set-up and your code from Part B</w:t>
      </w:r>
      <w:r>
        <w:t xml:space="preserve">, </w:t>
      </w:r>
      <w:r w:rsidR="00821588">
        <w:t>data is</w:t>
      </w:r>
      <w:r w:rsidR="00141B9E">
        <w:t xml:space="preserve"> transmitted from mbed1 to</w:t>
      </w:r>
      <w:r w:rsidR="00BE064D">
        <w:t xml:space="preserve"> mbed</w:t>
      </w:r>
      <w:r w:rsidR="00141B9E">
        <w:t>2</w:t>
      </w:r>
      <w:r w:rsidR="00BE064D">
        <w:t xml:space="preserve"> </w:t>
      </w:r>
      <w:r w:rsidR="00141B9E">
        <w:t xml:space="preserve">over a 600 baud serial connection and from mbed2 </w:t>
      </w:r>
      <w:r w:rsidR="00BE064D">
        <w:t>to the PC over the USB serial communication link</w:t>
      </w:r>
      <w:r w:rsidR="00141B9E">
        <w:t xml:space="preserve"> at 115200 baud</w:t>
      </w:r>
      <w:r w:rsidR="00BE064D">
        <w:t>.</w:t>
      </w:r>
      <w:r w:rsidR="00821588">
        <w:t xml:space="preserve"> On the PC, a terminal program (</w:t>
      </w:r>
      <w:proofErr w:type="spellStart"/>
      <w:r w:rsidR="00821588">
        <w:t>Tera</w:t>
      </w:r>
      <w:proofErr w:type="spellEnd"/>
      <w:r w:rsidR="00821588">
        <w:t xml:space="preserve"> Term) is used to receive the information.</w:t>
      </w:r>
    </w:p>
    <w:p w:rsidR="00821588" w:rsidRDefault="00821588" w:rsidP="00246A0B">
      <w:pPr>
        <w:pStyle w:val="ListParagraph"/>
        <w:numPr>
          <w:ilvl w:val="0"/>
          <w:numId w:val="25"/>
        </w:numPr>
        <w:jc w:val="both"/>
      </w:pPr>
      <w:r>
        <w:t>Data from the mbed</w:t>
      </w:r>
      <w:r w:rsidR="00141B9E">
        <w:t>2</w:t>
      </w:r>
      <w:r>
        <w:t xml:space="preserve"> can be stored into a file using the </w:t>
      </w:r>
      <w:proofErr w:type="spellStart"/>
      <w:r>
        <w:t>Tera</w:t>
      </w:r>
      <w:proofErr w:type="spellEnd"/>
      <w:r>
        <w:t xml:space="preserve"> Term logging function (File -&gt; Log…). Be sure that </w:t>
      </w:r>
      <w:r w:rsidRPr="00C7587E">
        <w:rPr>
          <w:b/>
          <w:u w:val="single"/>
        </w:rPr>
        <w:t>only</w:t>
      </w:r>
      <w:r>
        <w:t xml:space="preserve"> the “Plain Text” block is checked</w:t>
      </w:r>
      <w:r w:rsidR="00141B9E">
        <w:t xml:space="preserve"> when starting the log</w:t>
      </w:r>
      <w:r>
        <w:t>. This will ensure that the data is in the proper format to import into MATLAB</w:t>
      </w:r>
      <w:r w:rsidR="00F94EE6">
        <w:t xml:space="preserve"> and will avoid appending data onto the file (if it already exists)</w:t>
      </w:r>
      <w:r>
        <w:t>. Collect at least 1000 data points (although you are free to collect more).</w:t>
      </w:r>
    </w:p>
    <w:p w:rsidR="0083628D" w:rsidRDefault="0083628D" w:rsidP="00E96BB1">
      <w:pPr>
        <w:jc w:val="both"/>
      </w:pPr>
    </w:p>
    <w:p w:rsidR="00E96BB1" w:rsidRDefault="00E96BB1" w:rsidP="00E96BB1">
      <w:pPr>
        <w:jc w:val="both"/>
      </w:pPr>
      <w:r w:rsidRPr="00E0094B">
        <w:rPr>
          <w:b/>
          <w:u w:val="single"/>
        </w:rPr>
        <w:t>NOTE</w:t>
      </w:r>
      <w:r w:rsidRPr="00E0094B">
        <w:rPr>
          <w:b/>
        </w:rPr>
        <w:t>:</w:t>
      </w:r>
      <w:r>
        <w:t xml:space="preserve">  </w:t>
      </w:r>
      <w:r w:rsidR="001316CD">
        <w:t>Consider h</w:t>
      </w:r>
      <w:r>
        <w:t>ow long do you expect it will take to collect 1000 data points?</w:t>
      </w:r>
      <w:r w:rsidR="00F94EE6">
        <w:t xml:space="preserve"> Include your answer in your lab write-up.</w:t>
      </w:r>
    </w:p>
    <w:p w:rsidR="0083628D" w:rsidRDefault="0083628D" w:rsidP="00E96BB1">
      <w:pPr>
        <w:jc w:val="both"/>
      </w:pPr>
    </w:p>
    <w:p w:rsidR="009C30B2" w:rsidRDefault="009C30B2" w:rsidP="00821588">
      <w:pPr>
        <w:pStyle w:val="ListParagraph"/>
        <w:numPr>
          <w:ilvl w:val="0"/>
          <w:numId w:val="25"/>
        </w:numPr>
        <w:jc w:val="both"/>
      </w:pPr>
      <w:r>
        <w:t xml:space="preserve">Stop the </w:t>
      </w:r>
      <w:proofErr w:type="spellStart"/>
      <w:r>
        <w:t>Tera</w:t>
      </w:r>
      <w:proofErr w:type="spellEnd"/>
      <w:r>
        <w:t xml:space="preserve"> Term data log</w:t>
      </w:r>
      <w:r w:rsidR="00141B9E">
        <w:t xml:space="preserve"> by closing the data log (File-&gt;Show log dialog…) and selecting “Pause” then “Close”</w:t>
      </w:r>
      <w:r>
        <w:t>.</w:t>
      </w:r>
    </w:p>
    <w:p w:rsidR="00821588" w:rsidRDefault="00821588" w:rsidP="00821588">
      <w:pPr>
        <w:pStyle w:val="ListParagraph"/>
        <w:numPr>
          <w:ilvl w:val="0"/>
          <w:numId w:val="25"/>
        </w:numPr>
        <w:jc w:val="both"/>
      </w:pPr>
      <w:r>
        <w:t xml:space="preserve">Delimited data can be imported into MATLAB and the information stored into variables.  </w:t>
      </w:r>
      <w:r w:rsidR="00C7587E">
        <w:t xml:space="preserve">There are multiple ways to accomplish this task.  One approach is to use the “Import Tool” in MATLAB.  Review the </w:t>
      </w:r>
      <w:r w:rsidR="00C7587E">
        <w:lastRenderedPageBreak/>
        <w:t xml:space="preserve">documentation detailing its use on the </w:t>
      </w:r>
      <w:proofErr w:type="spellStart"/>
      <w:r w:rsidR="00C7587E">
        <w:t>Mathworks</w:t>
      </w:r>
      <w:proofErr w:type="spellEnd"/>
      <w:r w:rsidR="00C7587E">
        <w:t xml:space="preserve"> site, </w:t>
      </w:r>
      <w:proofErr w:type="spellStart"/>
      <w:r w:rsidR="00C7587E">
        <w:t>Matlab</w:t>
      </w:r>
      <w:proofErr w:type="spellEnd"/>
      <w:r w:rsidR="00C7587E">
        <w:t xml:space="preserve"> Data Import and Export, or by watching the Import Data Tool tutorial, </w:t>
      </w:r>
      <w:hyperlink r:id="rId12" w:history="1">
        <w:r w:rsidR="00C7587E" w:rsidRPr="00C7587E">
          <w:rPr>
            <w:rStyle w:val="Hyperlink"/>
          </w:rPr>
          <w:t>https://www.mathworks.com/videos/importing-data-from-text-files-interactively-101489.html</w:t>
        </w:r>
      </w:hyperlink>
      <w:r w:rsidR="00C7587E">
        <w:t xml:space="preserve">.  </w:t>
      </w:r>
      <w:r w:rsidR="00F94EE6">
        <w:t>For this lab</w:t>
      </w:r>
      <w:r>
        <w:t xml:space="preserve">, two variables are required: one variable for </w:t>
      </w:r>
      <w:r w:rsidR="00141B9E">
        <w:t>“</w:t>
      </w:r>
      <w:r>
        <w:t>time</w:t>
      </w:r>
      <w:r w:rsidR="00141B9E">
        <w:t>”</w:t>
      </w:r>
      <w:r>
        <w:t xml:space="preserve">, another for </w:t>
      </w:r>
      <w:r w:rsidR="00141B9E">
        <w:t>“</w:t>
      </w:r>
      <w:r>
        <w:t>output</w:t>
      </w:r>
      <w:r w:rsidR="00141B9E">
        <w:t>”</w:t>
      </w:r>
      <w:r>
        <w:t xml:space="preserve">.  </w:t>
      </w:r>
      <w:r w:rsidR="00141B9E">
        <w:t>Be sure to select “Output Type” of “Column Vectors” and label the first column variable as “time” and the second column variable as “output” then import.</w:t>
      </w:r>
    </w:p>
    <w:p w:rsidR="009C30B2" w:rsidRDefault="009C30B2" w:rsidP="009C30B2">
      <w:pPr>
        <w:ind w:left="360"/>
        <w:jc w:val="both"/>
      </w:pPr>
    </w:p>
    <w:p w:rsidR="009C30B2" w:rsidRDefault="009C30B2" w:rsidP="009C30B2">
      <w:pPr>
        <w:jc w:val="both"/>
      </w:pPr>
      <w:r w:rsidRPr="00E0094B">
        <w:rPr>
          <w:b/>
          <w:u w:val="single"/>
        </w:rPr>
        <w:t>NOTE</w:t>
      </w:r>
      <w:r w:rsidRPr="00E0094B">
        <w:rPr>
          <w:b/>
        </w:rPr>
        <w:t>:</w:t>
      </w:r>
      <w:r>
        <w:t xml:space="preserve">  You may need to perform error checking to ensure that the data is not corrupted prior to using the received data for plotting or calculations.  </w:t>
      </w:r>
      <w:r w:rsidR="00466027">
        <w:t xml:space="preserve">When logging data, the first and/or last entries commonly only partially record the data and must be removed from the data set.  </w:t>
      </w:r>
      <w:r>
        <w:t xml:space="preserve">A simple error checking routine for this data would verify that time is increasing with each successive data point.  Consider other possibilities by reviewing the mbed1 </w:t>
      </w:r>
      <w:proofErr w:type="spellStart"/>
      <w:r>
        <w:t>Tera</w:t>
      </w:r>
      <w:proofErr w:type="spellEnd"/>
      <w:r>
        <w:t xml:space="preserve"> Term window as shown in Figure 4.</w:t>
      </w:r>
    </w:p>
    <w:p w:rsidR="009C30B2" w:rsidRDefault="009C30B2" w:rsidP="009C30B2">
      <w:pPr>
        <w:jc w:val="both"/>
      </w:pPr>
    </w:p>
    <w:p w:rsidR="00246A0B" w:rsidRDefault="00246A0B" w:rsidP="00821588">
      <w:pPr>
        <w:pStyle w:val="ListParagraph"/>
        <w:numPr>
          <w:ilvl w:val="0"/>
          <w:numId w:val="25"/>
        </w:numPr>
        <w:jc w:val="both"/>
      </w:pPr>
      <w:r>
        <w:t>P</w:t>
      </w:r>
      <w:r w:rsidR="00E96BB1">
        <w:t>lot T</w:t>
      </w:r>
      <w:r>
        <w:t xml:space="preserve">ime </w:t>
      </w:r>
      <w:r w:rsidR="00E96BB1">
        <w:t>(s) vs O</w:t>
      </w:r>
      <w:r>
        <w:t xml:space="preserve">utput </w:t>
      </w:r>
      <w:r w:rsidR="00E96BB1">
        <w:t>(V).  Be sure to label the axes and use the ‘x’ marker to show the value</w:t>
      </w:r>
      <w:r w:rsidR="00752CBC">
        <w:t xml:space="preserve"> at each time</w:t>
      </w:r>
      <w:r w:rsidR="00E96BB1">
        <w:t>.</w:t>
      </w:r>
      <w:r w:rsidR="00875AF4">
        <w:t xml:space="preserve"> Do </w:t>
      </w:r>
      <w:r w:rsidR="00875AF4" w:rsidRPr="00875AF4">
        <w:rPr>
          <w:b/>
          <w:u w:val="single"/>
        </w:rPr>
        <w:t>not</w:t>
      </w:r>
      <w:r w:rsidR="00875AF4">
        <w:t xml:space="preserve"> connect each data point with a line</w:t>
      </w:r>
      <w:r w:rsidR="00466027">
        <w:t xml:space="preserve"> since each measurement is independent of its neighbors</w:t>
      </w:r>
      <w:r w:rsidR="00875AF4">
        <w:t>.</w:t>
      </w:r>
    </w:p>
    <w:p w:rsidR="00E96BB1" w:rsidRDefault="00E96BB1" w:rsidP="00821588">
      <w:pPr>
        <w:pStyle w:val="ListParagraph"/>
        <w:numPr>
          <w:ilvl w:val="0"/>
          <w:numId w:val="25"/>
        </w:numPr>
        <w:jc w:val="both"/>
      </w:pPr>
      <w:r>
        <w:t>Calculate the mean, maximum, and minimum values of the Output</w:t>
      </w:r>
      <w:r w:rsidR="0083628D">
        <w:t xml:space="preserve"> and include these values in your report.</w:t>
      </w:r>
      <w:r w:rsidR="001316CD">
        <w:t xml:space="preserve">  Use MATLAB help files to find the proper syntax for each command.</w:t>
      </w:r>
    </w:p>
    <w:p w:rsidR="0083628D" w:rsidRDefault="0083628D" w:rsidP="0083628D">
      <w:pPr>
        <w:jc w:val="both"/>
      </w:pPr>
    </w:p>
    <w:p w:rsidR="0083628D" w:rsidRPr="00FF3C6D" w:rsidRDefault="0083628D" w:rsidP="00246A0B">
      <w:pPr>
        <w:jc w:val="both"/>
        <w:rPr>
          <w:b/>
          <w:sz w:val="24"/>
          <w:szCs w:val="24"/>
          <w:u w:val="single"/>
        </w:rPr>
      </w:pPr>
      <w:r w:rsidRPr="00FF3C6D">
        <w:rPr>
          <w:b/>
          <w:sz w:val="24"/>
          <w:szCs w:val="24"/>
          <w:u w:val="single"/>
        </w:rPr>
        <w:t>Deliverables</w:t>
      </w:r>
      <w:r w:rsidR="00FF3C6D">
        <w:rPr>
          <w:b/>
          <w:sz w:val="24"/>
          <w:szCs w:val="24"/>
          <w:u w:val="single"/>
        </w:rPr>
        <w:t>:</w:t>
      </w:r>
    </w:p>
    <w:p w:rsidR="0083628D" w:rsidRDefault="0083628D" w:rsidP="00246A0B">
      <w:pPr>
        <w:jc w:val="both"/>
      </w:pPr>
    </w:p>
    <w:p w:rsidR="0083628D" w:rsidRPr="00246A0B" w:rsidRDefault="0083628D" w:rsidP="00246A0B">
      <w:pPr>
        <w:jc w:val="both"/>
      </w:pPr>
      <w:r>
        <w:t xml:space="preserve">Follow the lab report template and the general lab guidelines for SY202 lab reports.  Refer </w:t>
      </w:r>
      <w:r w:rsidR="00731F2E">
        <w:t xml:space="preserve">to </w:t>
      </w:r>
      <w:r>
        <w:t>the lab rubric for the grading of the lab.</w:t>
      </w:r>
      <w:r w:rsidR="00FF3C6D">
        <w:t xml:space="preserve">  Be sure to include the required analysis of results</w:t>
      </w:r>
      <w:r>
        <w:t xml:space="preserve"> </w:t>
      </w:r>
      <w:r w:rsidR="00FF3C6D">
        <w:t>in your lab report.</w:t>
      </w:r>
    </w:p>
    <w:sectPr w:rsidR="0083628D" w:rsidRPr="00246A0B" w:rsidSect="002F29CB">
      <w:footerReference w:type="default" r:id="rId13"/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51" w:rsidRDefault="00273551" w:rsidP="00F31309">
      <w:r>
        <w:separator/>
      </w:r>
    </w:p>
  </w:endnote>
  <w:endnote w:type="continuationSeparator" w:id="0">
    <w:p w:rsidR="00273551" w:rsidRDefault="00273551" w:rsidP="00F3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801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309" w:rsidRDefault="00F313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1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309" w:rsidRDefault="00F31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51" w:rsidRDefault="00273551" w:rsidP="00F31309">
      <w:r>
        <w:separator/>
      </w:r>
    </w:p>
  </w:footnote>
  <w:footnote w:type="continuationSeparator" w:id="0">
    <w:p w:rsidR="00273551" w:rsidRDefault="00273551" w:rsidP="00F31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AB4"/>
    <w:multiLevelType w:val="hybridMultilevel"/>
    <w:tmpl w:val="942CD3C6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" w15:restartNumberingAfterBreak="0">
    <w:nsid w:val="02343765"/>
    <w:multiLevelType w:val="hybridMultilevel"/>
    <w:tmpl w:val="036EF6E8"/>
    <w:lvl w:ilvl="0" w:tplc="503A19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9F8"/>
    <w:multiLevelType w:val="hybridMultilevel"/>
    <w:tmpl w:val="B82CF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B9E"/>
    <w:multiLevelType w:val="multi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(%4)"/>
      <w:legacy w:legacy="1" w:legacySpace="120" w:legacyIndent="360"/>
      <w:lvlJc w:val="left"/>
      <w:pPr>
        <w:ind w:left="1440" w:hanging="360"/>
      </w:pPr>
    </w:lvl>
    <w:lvl w:ilvl="4">
      <w:start w:val="1"/>
      <w:numFmt w:val="lowerLetter"/>
      <w:lvlText w:val="(%5)"/>
      <w:legacy w:legacy="1" w:legacySpace="120" w:legacyIndent="360"/>
      <w:lvlJc w:val="left"/>
      <w:pPr>
        <w:ind w:left="1800" w:hanging="360"/>
      </w:pPr>
    </w:lvl>
    <w:lvl w:ilvl="5">
      <w:start w:val="1"/>
      <w:numFmt w:val="lowerRoman"/>
      <w:lvlText w:val="(%6)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360"/>
      <w:lvlJc w:val="left"/>
      <w:pPr>
        <w:ind w:left="3240" w:hanging="360"/>
      </w:pPr>
    </w:lvl>
  </w:abstractNum>
  <w:abstractNum w:abstractNumId="4" w15:restartNumberingAfterBreak="0">
    <w:nsid w:val="0B377BF7"/>
    <w:multiLevelType w:val="hybridMultilevel"/>
    <w:tmpl w:val="500C4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66C1"/>
    <w:multiLevelType w:val="hybridMultilevel"/>
    <w:tmpl w:val="DC040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B72D4"/>
    <w:multiLevelType w:val="hybridMultilevel"/>
    <w:tmpl w:val="B674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A4BA7"/>
    <w:multiLevelType w:val="hybridMultilevel"/>
    <w:tmpl w:val="2EF25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2350B"/>
    <w:multiLevelType w:val="hybridMultilevel"/>
    <w:tmpl w:val="594C4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7059B"/>
    <w:multiLevelType w:val="hybridMultilevel"/>
    <w:tmpl w:val="8E2A4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085BB8"/>
    <w:multiLevelType w:val="hybridMultilevel"/>
    <w:tmpl w:val="A82A0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65AF5"/>
    <w:multiLevelType w:val="single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12" w15:restartNumberingAfterBreak="0">
    <w:nsid w:val="4B497FA9"/>
    <w:multiLevelType w:val="single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1080" w:hanging="360"/>
      </w:pPr>
    </w:lvl>
  </w:abstractNum>
  <w:abstractNum w:abstractNumId="13" w15:restartNumberingAfterBreak="0">
    <w:nsid w:val="4CDF5AE2"/>
    <w:multiLevelType w:val="singleLevel"/>
    <w:tmpl w:val="B5949938"/>
    <w:lvl w:ilvl="0">
      <w:start w:val="1"/>
      <w:numFmt w:val="lowerRoman"/>
      <w:lvlText w:val="%1) "/>
      <w:legacy w:legacy="1" w:legacySpace="0" w:legacyIndent="360"/>
      <w:lvlJc w:val="left"/>
      <w:pPr>
        <w:ind w:left="1080" w:hanging="360"/>
      </w:pPr>
      <w:rPr>
        <w:b w:val="0"/>
        <w:i w:val="0"/>
        <w:sz w:val="24"/>
      </w:rPr>
    </w:lvl>
  </w:abstractNum>
  <w:abstractNum w:abstractNumId="14" w15:restartNumberingAfterBreak="0">
    <w:nsid w:val="4D59042A"/>
    <w:multiLevelType w:val="hybridMultilevel"/>
    <w:tmpl w:val="CF1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12409"/>
    <w:multiLevelType w:val="hybridMultilevel"/>
    <w:tmpl w:val="304E75D0"/>
    <w:lvl w:ilvl="0" w:tplc="04090011">
      <w:start w:val="1"/>
      <w:numFmt w:val="decimal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6" w15:restartNumberingAfterBreak="0">
    <w:nsid w:val="4E444104"/>
    <w:multiLevelType w:val="single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17" w15:restartNumberingAfterBreak="0">
    <w:nsid w:val="51877D92"/>
    <w:multiLevelType w:val="hybridMultilevel"/>
    <w:tmpl w:val="669E4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C00124"/>
    <w:multiLevelType w:val="hybridMultilevel"/>
    <w:tmpl w:val="2C644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40C3E"/>
    <w:multiLevelType w:val="hybridMultilevel"/>
    <w:tmpl w:val="A9887B8A"/>
    <w:lvl w:ilvl="0" w:tplc="081ED034">
      <w:start w:val="1"/>
      <w:numFmt w:val="upperLetter"/>
      <w:lvlText w:val="%1."/>
      <w:lvlJc w:val="left"/>
      <w:pPr>
        <w:ind w:left="108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C2541E"/>
    <w:multiLevelType w:val="hybridMultilevel"/>
    <w:tmpl w:val="594C4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C765C"/>
    <w:multiLevelType w:val="hybridMultilevel"/>
    <w:tmpl w:val="80605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92BB8"/>
    <w:multiLevelType w:val="hybridMultilevel"/>
    <w:tmpl w:val="0F22E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61A77"/>
    <w:multiLevelType w:val="hybridMultilevel"/>
    <w:tmpl w:val="DC040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B4D89"/>
    <w:multiLevelType w:val="hybridMultilevel"/>
    <w:tmpl w:val="88245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31B86"/>
    <w:multiLevelType w:val="hybridMultilevel"/>
    <w:tmpl w:val="56B4C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1"/>
  </w:num>
  <w:num w:numId="9">
    <w:abstractNumId w:val="25"/>
  </w:num>
  <w:num w:numId="10">
    <w:abstractNumId w:val="24"/>
  </w:num>
  <w:num w:numId="11">
    <w:abstractNumId w:val="14"/>
  </w:num>
  <w:num w:numId="12">
    <w:abstractNumId w:val="2"/>
  </w:num>
  <w:num w:numId="13">
    <w:abstractNumId w:val="18"/>
  </w:num>
  <w:num w:numId="14">
    <w:abstractNumId w:val="5"/>
  </w:num>
  <w:num w:numId="15">
    <w:abstractNumId w:val="7"/>
  </w:num>
  <w:num w:numId="16">
    <w:abstractNumId w:val="0"/>
  </w:num>
  <w:num w:numId="17">
    <w:abstractNumId w:val="19"/>
  </w:num>
  <w:num w:numId="18">
    <w:abstractNumId w:val="17"/>
  </w:num>
  <w:num w:numId="19">
    <w:abstractNumId w:val="22"/>
  </w:num>
  <w:num w:numId="20">
    <w:abstractNumId w:val="21"/>
  </w:num>
  <w:num w:numId="21">
    <w:abstractNumId w:val="8"/>
  </w:num>
  <w:num w:numId="22">
    <w:abstractNumId w:val="20"/>
  </w:num>
  <w:num w:numId="23">
    <w:abstractNumId w:val="15"/>
  </w:num>
  <w:num w:numId="24">
    <w:abstractNumId w:val="9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A6"/>
    <w:rsid w:val="00035614"/>
    <w:rsid w:val="0005767E"/>
    <w:rsid w:val="000745A3"/>
    <w:rsid w:val="000765B7"/>
    <w:rsid w:val="000822F2"/>
    <w:rsid w:val="0009279F"/>
    <w:rsid w:val="00097846"/>
    <w:rsid w:val="000B2DB3"/>
    <w:rsid w:val="000B73F9"/>
    <w:rsid w:val="000B74E0"/>
    <w:rsid w:val="000C453B"/>
    <w:rsid w:val="000F0B55"/>
    <w:rsid w:val="000F3CB2"/>
    <w:rsid w:val="000F6B21"/>
    <w:rsid w:val="0010012A"/>
    <w:rsid w:val="0012501E"/>
    <w:rsid w:val="001316CD"/>
    <w:rsid w:val="001406F6"/>
    <w:rsid w:val="00141B9E"/>
    <w:rsid w:val="00145499"/>
    <w:rsid w:val="001640D3"/>
    <w:rsid w:val="00181A45"/>
    <w:rsid w:val="0018437C"/>
    <w:rsid w:val="001A0851"/>
    <w:rsid w:val="001B6148"/>
    <w:rsid w:val="001E4229"/>
    <w:rsid w:val="001F2117"/>
    <w:rsid w:val="00214714"/>
    <w:rsid w:val="00225CDF"/>
    <w:rsid w:val="0023642C"/>
    <w:rsid w:val="00242913"/>
    <w:rsid w:val="00244A96"/>
    <w:rsid w:val="00246A0B"/>
    <w:rsid w:val="00263A6F"/>
    <w:rsid w:val="00272F97"/>
    <w:rsid w:val="00273551"/>
    <w:rsid w:val="0028181D"/>
    <w:rsid w:val="002A49B9"/>
    <w:rsid w:val="002C24C3"/>
    <w:rsid w:val="002D792E"/>
    <w:rsid w:val="002E0C8F"/>
    <w:rsid w:val="002E78A4"/>
    <w:rsid w:val="002F1909"/>
    <w:rsid w:val="002F29CB"/>
    <w:rsid w:val="002F4146"/>
    <w:rsid w:val="003132F9"/>
    <w:rsid w:val="0033157C"/>
    <w:rsid w:val="00345F8F"/>
    <w:rsid w:val="003771C5"/>
    <w:rsid w:val="00382F92"/>
    <w:rsid w:val="00387C66"/>
    <w:rsid w:val="003A063A"/>
    <w:rsid w:val="003C7B1D"/>
    <w:rsid w:val="003F080F"/>
    <w:rsid w:val="00411C6D"/>
    <w:rsid w:val="00417AE3"/>
    <w:rsid w:val="00441798"/>
    <w:rsid w:val="0046362A"/>
    <w:rsid w:val="00466027"/>
    <w:rsid w:val="00467C06"/>
    <w:rsid w:val="00471726"/>
    <w:rsid w:val="004905D0"/>
    <w:rsid w:val="004A16FB"/>
    <w:rsid w:val="004D01B6"/>
    <w:rsid w:val="004E53B4"/>
    <w:rsid w:val="00515BD7"/>
    <w:rsid w:val="005277B1"/>
    <w:rsid w:val="005429B0"/>
    <w:rsid w:val="0054573D"/>
    <w:rsid w:val="005503CA"/>
    <w:rsid w:val="00565462"/>
    <w:rsid w:val="0056565D"/>
    <w:rsid w:val="00567DA2"/>
    <w:rsid w:val="00571D98"/>
    <w:rsid w:val="00571EB2"/>
    <w:rsid w:val="005815ED"/>
    <w:rsid w:val="0058224F"/>
    <w:rsid w:val="005822DD"/>
    <w:rsid w:val="00585C6D"/>
    <w:rsid w:val="00592055"/>
    <w:rsid w:val="0059357D"/>
    <w:rsid w:val="005B7448"/>
    <w:rsid w:val="005C2128"/>
    <w:rsid w:val="005D5302"/>
    <w:rsid w:val="005E1C75"/>
    <w:rsid w:val="005F711D"/>
    <w:rsid w:val="00607FCB"/>
    <w:rsid w:val="00622F94"/>
    <w:rsid w:val="00657220"/>
    <w:rsid w:val="00661C06"/>
    <w:rsid w:val="006657DE"/>
    <w:rsid w:val="0066690E"/>
    <w:rsid w:val="006846F6"/>
    <w:rsid w:val="0069178D"/>
    <w:rsid w:val="00691EA6"/>
    <w:rsid w:val="006B3BA3"/>
    <w:rsid w:val="006C78F5"/>
    <w:rsid w:val="006D41B9"/>
    <w:rsid w:val="006E17CB"/>
    <w:rsid w:val="006F25FC"/>
    <w:rsid w:val="00701F2A"/>
    <w:rsid w:val="007055DB"/>
    <w:rsid w:val="00721928"/>
    <w:rsid w:val="00731F2E"/>
    <w:rsid w:val="00743BE7"/>
    <w:rsid w:val="007504DF"/>
    <w:rsid w:val="007509AD"/>
    <w:rsid w:val="00752CBC"/>
    <w:rsid w:val="0077197E"/>
    <w:rsid w:val="007803E5"/>
    <w:rsid w:val="00791CF8"/>
    <w:rsid w:val="007C532E"/>
    <w:rsid w:val="007C6D24"/>
    <w:rsid w:val="007F2A0B"/>
    <w:rsid w:val="0080504C"/>
    <w:rsid w:val="0081400F"/>
    <w:rsid w:val="00821588"/>
    <w:rsid w:val="0083628D"/>
    <w:rsid w:val="008676F6"/>
    <w:rsid w:val="00875AF4"/>
    <w:rsid w:val="00877377"/>
    <w:rsid w:val="00895A02"/>
    <w:rsid w:val="008A79ED"/>
    <w:rsid w:val="008B642D"/>
    <w:rsid w:val="008D1B38"/>
    <w:rsid w:val="008E21F1"/>
    <w:rsid w:val="008F5707"/>
    <w:rsid w:val="009158E5"/>
    <w:rsid w:val="0092174E"/>
    <w:rsid w:val="00936102"/>
    <w:rsid w:val="00936823"/>
    <w:rsid w:val="00953EB6"/>
    <w:rsid w:val="0096713F"/>
    <w:rsid w:val="00974F53"/>
    <w:rsid w:val="00977C8D"/>
    <w:rsid w:val="00997BDC"/>
    <w:rsid w:val="009A0676"/>
    <w:rsid w:val="009A6B8B"/>
    <w:rsid w:val="009C30B2"/>
    <w:rsid w:val="009D11E0"/>
    <w:rsid w:val="009D62B6"/>
    <w:rsid w:val="009E528D"/>
    <w:rsid w:val="009E7C05"/>
    <w:rsid w:val="009F2E67"/>
    <w:rsid w:val="009F3DDB"/>
    <w:rsid w:val="00A10EA8"/>
    <w:rsid w:val="00A1478C"/>
    <w:rsid w:val="00A17413"/>
    <w:rsid w:val="00A524CA"/>
    <w:rsid w:val="00A535C5"/>
    <w:rsid w:val="00A55245"/>
    <w:rsid w:val="00A663AE"/>
    <w:rsid w:val="00A72F9F"/>
    <w:rsid w:val="00A732AE"/>
    <w:rsid w:val="00A7392F"/>
    <w:rsid w:val="00AB5760"/>
    <w:rsid w:val="00AC5887"/>
    <w:rsid w:val="00AC6F93"/>
    <w:rsid w:val="00AE1DB9"/>
    <w:rsid w:val="00AF05E3"/>
    <w:rsid w:val="00AF0D0F"/>
    <w:rsid w:val="00B24414"/>
    <w:rsid w:val="00B41B9B"/>
    <w:rsid w:val="00B450F9"/>
    <w:rsid w:val="00B700FB"/>
    <w:rsid w:val="00B7787C"/>
    <w:rsid w:val="00BA2BE3"/>
    <w:rsid w:val="00BB1C34"/>
    <w:rsid w:val="00BD4C4A"/>
    <w:rsid w:val="00BE064D"/>
    <w:rsid w:val="00BE5EE9"/>
    <w:rsid w:val="00C011D0"/>
    <w:rsid w:val="00C27922"/>
    <w:rsid w:val="00C52D84"/>
    <w:rsid w:val="00C66875"/>
    <w:rsid w:val="00C67DE5"/>
    <w:rsid w:val="00C70704"/>
    <w:rsid w:val="00C72739"/>
    <w:rsid w:val="00C7587E"/>
    <w:rsid w:val="00C80643"/>
    <w:rsid w:val="00C80A79"/>
    <w:rsid w:val="00C85CAD"/>
    <w:rsid w:val="00CC1FAD"/>
    <w:rsid w:val="00CC6E03"/>
    <w:rsid w:val="00CE1C38"/>
    <w:rsid w:val="00CE7147"/>
    <w:rsid w:val="00D01EF9"/>
    <w:rsid w:val="00D20604"/>
    <w:rsid w:val="00D327D7"/>
    <w:rsid w:val="00D421B1"/>
    <w:rsid w:val="00D46A19"/>
    <w:rsid w:val="00D63AD9"/>
    <w:rsid w:val="00D84BB8"/>
    <w:rsid w:val="00DA5D89"/>
    <w:rsid w:val="00DB7CC3"/>
    <w:rsid w:val="00DC7364"/>
    <w:rsid w:val="00DC76AF"/>
    <w:rsid w:val="00DD17E1"/>
    <w:rsid w:val="00DD77E9"/>
    <w:rsid w:val="00DE0CFD"/>
    <w:rsid w:val="00E0094B"/>
    <w:rsid w:val="00E24EB3"/>
    <w:rsid w:val="00E26B52"/>
    <w:rsid w:val="00E41D56"/>
    <w:rsid w:val="00E425C8"/>
    <w:rsid w:val="00E43106"/>
    <w:rsid w:val="00E73108"/>
    <w:rsid w:val="00E74D1E"/>
    <w:rsid w:val="00E811F1"/>
    <w:rsid w:val="00E85EE3"/>
    <w:rsid w:val="00E96BB1"/>
    <w:rsid w:val="00EB6996"/>
    <w:rsid w:val="00ED7AA9"/>
    <w:rsid w:val="00EF1277"/>
    <w:rsid w:val="00F00107"/>
    <w:rsid w:val="00F1219E"/>
    <w:rsid w:val="00F12DA9"/>
    <w:rsid w:val="00F20C5B"/>
    <w:rsid w:val="00F31309"/>
    <w:rsid w:val="00F34AFB"/>
    <w:rsid w:val="00F36866"/>
    <w:rsid w:val="00F5425D"/>
    <w:rsid w:val="00F75490"/>
    <w:rsid w:val="00F90BB7"/>
    <w:rsid w:val="00F94EE6"/>
    <w:rsid w:val="00F95F85"/>
    <w:rsid w:val="00FA22A0"/>
    <w:rsid w:val="00FB4778"/>
    <w:rsid w:val="00FC369D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15C60"/>
  <w15:docId w15:val="{D4167022-0B73-4A1A-91A5-107DA152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37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18437C"/>
    <w:pPr>
      <w:keepNext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18437C"/>
    <w:pPr>
      <w:keepNext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18437C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8437C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8437C"/>
    <w:pPr>
      <w:keepNext/>
      <w:ind w:left="720"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18437C"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18437C"/>
    <w:pPr>
      <w:keepNext/>
      <w:ind w:firstLine="720"/>
      <w:jc w:val="both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18437C"/>
    <w:pPr>
      <w:keepNext/>
      <w:ind w:left="720"/>
      <w:jc w:val="both"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8437C"/>
    <w:rPr>
      <w:color w:val="0000FF"/>
      <w:u w:val="single"/>
    </w:rPr>
  </w:style>
  <w:style w:type="paragraph" w:styleId="BodyText">
    <w:name w:val="Body Text"/>
    <w:basedOn w:val="Normal"/>
    <w:semiHidden/>
    <w:rsid w:val="0018437C"/>
    <w:rPr>
      <w:sz w:val="24"/>
    </w:rPr>
  </w:style>
  <w:style w:type="paragraph" w:styleId="BodyText2">
    <w:name w:val="Body Text 2"/>
    <w:basedOn w:val="Normal"/>
    <w:rsid w:val="0018437C"/>
    <w:pPr>
      <w:tabs>
        <w:tab w:val="left" w:pos="1080"/>
      </w:tabs>
      <w:ind w:left="990" w:hanging="270"/>
      <w:jc w:val="both"/>
    </w:pPr>
    <w:rPr>
      <w:sz w:val="24"/>
    </w:rPr>
  </w:style>
  <w:style w:type="paragraph" w:styleId="BodyText3">
    <w:name w:val="Body Text 3"/>
    <w:basedOn w:val="Normal"/>
    <w:rsid w:val="0018437C"/>
    <w:pPr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691EA6"/>
    <w:pPr>
      <w:ind w:left="720"/>
    </w:pPr>
  </w:style>
  <w:style w:type="table" w:styleId="TableGrid">
    <w:name w:val="Table Grid"/>
    <w:basedOn w:val="TableNormal"/>
    <w:uiPriority w:val="59"/>
    <w:rsid w:val="00A72F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71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811F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1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309"/>
  </w:style>
  <w:style w:type="paragraph" w:styleId="Footer">
    <w:name w:val="footer"/>
    <w:basedOn w:val="Normal"/>
    <w:link w:val="FooterChar"/>
    <w:uiPriority w:val="99"/>
    <w:unhideWhenUsed/>
    <w:rsid w:val="00F31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09"/>
  </w:style>
  <w:style w:type="paragraph" w:styleId="Caption">
    <w:name w:val="caption"/>
    <w:basedOn w:val="Normal"/>
    <w:next w:val="Normal"/>
    <w:uiPriority w:val="35"/>
    <w:unhideWhenUsed/>
    <w:qFormat/>
    <w:rsid w:val="007803E5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3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.mbed.com/docs/mbed-os/v5.11/apis/serial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videos/importing-data-from-text-files-interactively-1014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1750</Words>
  <Characters>9978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 </vt:lpstr>
      </vt:variant>
      <vt:variant>
        <vt:i4>0</vt:i4>
      </vt:variant>
    </vt:vector>
  </HeadingPairs>
  <TitlesOfParts>
    <vt:vector size="1" baseType="lpstr">
      <vt:lpstr/>
    </vt:vector>
  </TitlesOfParts>
  <Company>usna</Company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</dc:creator>
  <cp:lastModifiedBy>Rodriguez-Seda, Erick J CIV USNA Annapolis</cp:lastModifiedBy>
  <cp:revision>4</cp:revision>
  <cp:lastPrinted>2019-02-25T03:00:00Z</cp:lastPrinted>
  <dcterms:created xsi:type="dcterms:W3CDTF">2019-02-26T21:32:00Z</dcterms:created>
  <dcterms:modified xsi:type="dcterms:W3CDTF">2019-02-26T21:47:00Z</dcterms:modified>
</cp:coreProperties>
</file>