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B8DC55" w14:textId="3503278E" w:rsidR="00CA57BD" w:rsidRPr="00842C27" w:rsidRDefault="00FF4ACA" w:rsidP="00FF4ACA">
      <w:pPr>
        <w:pStyle w:val="TitulodoResumo"/>
        <w:tabs>
          <w:tab w:val="left" w:pos="2145"/>
          <w:tab w:val="center" w:pos="4419"/>
        </w:tabs>
      </w:pPr>
      <w:r>
        <w:t>Reconhecimento de placa por câmera</w:t>
      </w:r>
    </w:p>
    <w:p w14:paraId="4CE96A97" w14:textId="37539096" w:rsidR="00C0400B" w:rsidRPr="00FF4ACA" w:rsidRDefault="00FF4ACA" w:rsidP="00A40CE3">
      <w:pPr>
        <w:pStyle w:val="TextosemFormatao1"/>
        <w:jc w:val="center"/>
        <w:rPr>
          <w:rFonts w:ascii="Arial" w:hAnsi="Arial" w:cs="Arial"/>
          <w:b/>
          <w:bCs/>
          <w:sz w:val="24"/>
          <w:lang w:val="pt-BR"/>
        </w:rPr>
      </w:pPr>
      <w:r w:rsidRPr="00FF4ACA">
        <w:rPr>
          <w:rFonts w:ascii="Arial" w:hAnsi="Arial" w:cs="Arial"/>
          <w:b/>
          <w:bCs/>
          <w:sz w:val="24"/>
          <w:lang w:val="pt-BR"/>
        </w:rPr>
        <w:t xml:space="preserve">Thiago Henrique do Couto Pereira </w:t>
      </w:r>
      <w:r w:rsidR="00A40CE3" w:rsidRPr="00FF4ACA">
        <w:rPr>
          <w:rFonts w:ascii="Arial" w:hAnsi="Arial" w:cs="Arial"/>
          <w:b/>
          <w:bCs/>
          <w:sz w:val="24"/>
          <w:lang w:val="pt-BR"/>
        </w:rPr>
        <w:t xml:space="preserve">¹, </w:t>
      </w:r>
      <w:r w:rsidRPr="00FF4ACA">
        <w:rPr>
          <w:rFonts w:ascii="Arial" w:hAnsi="Arial" w:cs="Arial"/>
          <w:b/>
          <w:bCs/>
          <w:sz w:val="24"/>
          <w:lang w:val="pt-BR"/>
        </w:rPr>
        <w:t xml:space="preserve">Uriel Gonçalves Paiva da Conceição </w:t>
      </w:r>
      <w:r w:rsidR="00A40CE3" w:rsidRPr="00FF4ACA">
        <w:rPr>
          <w:rFonts w:ascii="Arial" w:hAnsi="Arial" w:cs="Arial"/>
          <w:b/>
          <w:bCs/>
          <w:sz w:val="24"/>
          <w:lang w:val="pt-BR"/>
        </w:rPr>
        <w:t>²</w:t>
      </w:r>
      <w:r w:rsidR="005E04F9" w:rsidRPr="00FF4ACA">
        <w:rPr>
          <w:rFonts w:ascii="Arial" w:hAnsi="Arial" w:cs="Arial"/>
          <w:b/>
          <w:bCs/>
          <w:sz w:val="24"/>
          <w:lang w:val="pt-BR"/>
        </w:rPr>
        <w:t>.</w:t>
      </w:r>
    </w:p>
    <w:p w14:paraId="31AB0829" w14:textId="77777777" w:rsidR="00CA57BD" w:rsidRPr="00FF4ACA" w:rsidRDefault="00CA57BD">
      <w:pPr>
        <w:rPr>
          <w:rFonts w:ascii="Arial" w:hAnsi="Arial" w:cs="Arial"/>
          <w:b/>
          <w:bCs/>
        </w:rPr>
      </w:pPr>
    </w:p>
    <w:p w14:paraId="0964D68D" w14:textId="77777777" w:rsidR="00CA57BD" w:rsidRDefault="00CA57BD">
      <w:pPr>
        <w:pStyle w:val="Endereos"/>
      </w:pPr>
      <w:r>
        <w:rPr>
          <w:vertAlign w:val="superscript"/>
        </w:rPr>
        <w:t>1</w:t>
      </w:r>
      <w:r w:rsidR="00FA0564">
        <w:t xml:space="preserve">Universidade </w:t>
      </w:r>
      <w:r w:rsidR="00641264">
        <w:t>do Vale do Paraíba/Instituto de Pesquisa e Desenvolvimento</w:t>
      </w:r>
      <w:r>
        <w:t xml:space="preserve">, </w:t>
      </w:r>
      <w:r w:rsidR="00641264">
        <w:t xml:space="preserve">Avenida </w:t>
      </w:r>
      <w:proofErr w:type="spellStart"/>
      <w:r w:rsidR="00641264">
        <w:t>Shishima</w:t>
      </w:r>
      <w:proofErr w:type="spellEnd"/>
      <w:r w:rsidR="00641264">
        <w:t xml:space="preserve"> </w:t>
      </w:r>
      <w:proofErr w:type="spellStart"/>
      <w:r w:rsidR="00641264">
        <w:t>Hifumi</w:t>
      </w:r>
      <w:proofErr w:type="spellEnd"/>
      <w:r w:rsidR="00641264">
        <w:t>, 2911</w:t>
      </w:r>
      <w:r w:rsidR="005E04F9">
        <w:t xml:space="preserve">, </w:t>
      </w:r>
      <w:proofErr w:type="spellStart"/>
      <w:r w:rsidR="005E04F9">
        <w:t>Urbanova</w:t>
      </w:r>
      <w:proofErr w:type="spellEnd"/>
      <w:r w:rsidR="005E04F9">
        <w:t xml:space="preserve"> - 12244-000</w:t>
      </w:r>
      <w:r w:rsidR="00641264">
        <w:t xml:space="preserve"> </w:t>
      </w:r>
      <w:r w:rsidR="005E04F9">
        <w:t>-</w:t>
      </w:r>
      <w:r w:rsidR="00641264">
        <w:t xml:space="preserve"> São José dos Campos-SP, Brasil</w:t>
      </w:r>
      <w:r>
        <w:t xml:space="preserve">, </w:t>
      </w:r>
      <w:r w:rsidR="005E04F9">
        <w:t>autor1</w:t>
      </w:r>
      <w:r w:rsidR="00641264" w:rsidRPr="005E04F9">
        <w:t>@xxx.exemplo.br</w:t>
      </w:r>
      <w:r w:rsidR="00641264">
        <w:t xml:space="preserve">, </w:t>
      </w:r>
      <w:r w:rsidR="005E04F9">
        <w:t>autor2</w:t>
      </w:r>
      <w:r w:rsidR="005E04F9" w:rsidRPr="005E04F9">
        <w:t>@xxx.exemplo.br</w:t>
      </w:r>
      <w:r w:rsidR="005E04F9">
        <w:t>.</w:t>
      </w:r>
    </w:p>
    <w:p w14:paraId="7C87A7E6" w14:textId="77777777" w:rsidR="00CA57BD" w:rsidRDefault="005E04F9" w:rsidP="005E04F9">
      <w:pPr>
        <w:pStyle w:val="Endereos"/>
      </w:pPr>
      <w:r>
        <w:rPr>
          <w:vertAlign w:val="superscript"/>
        </w:rPr>
        <w:t>2</w:t>
      </w:r>
      <w:r>
        <w:t>Universidade de São Paulo/</w:t>
      </w:r>
      <w:r w:rsidR="00143081">
        <w:t xml:space="preserve">Departamento de Geografia, </w:t>
      </w:r>
      <w:r>
        <w:t xml:space="preserve">Avenida Prof. Lineu Prestes, 338, Cidade Universitária - 05508-000 - São </w:t>
      </w:r>
      <w:proofErr w:type="spellStart"/>
      <w:r>
        <w:t>Paulo-SP</w:t>
      </w:r>
      <w:proofErr w:type="spellEnd"/>
      <w:r>
        <w:t>, Brasil</w:t>
      </w:r>
      <w:r w:rsidR="00537E9B">
        <w:t>,</w:t>
      </w:r>
      <w:r>
        <w:t xml:space="preserve"> </w:t>
      </w:r>
      <w:r w:rsidR="00143081">
        <w:t>a</w:t>
      </w:r>
      <w:r>
        <w:t>utor3@xxx.exemplo.br.</w:t>
      </w:r>
    </w:p>
    <w:p w14:paraId="7B412A19" w14:textId="77777777" w:rsidR="000F3168" w:rsidRDefault="000F3168">
      <w:pPr>
        <w:pStyle w:val="Endereos"/>
        <w:rPr>
          <w:vertAlign w:val="superscript"/>
        </w:rPr>
      </w:pPr>
    </w:p>
    <w:p w14:paraId="11007706" w14:textId="77777777" w:rsidR="00CA57BD" w:rsidRDefault="00CA57BD">
      <w:pPr>
        <w:pStyle w:val="Endereos"/>
      </w:pPr>
    </w:p>
    <w:p w14:paraId="4E6815FC" w14:textId="77777777" w:rsidR="00B201C4" w:rsidRDefault="00CA57BD" w:rsidP="008A1F1B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Resumo</w:t>
      </w:r>
    </w:p>
    <w:p w14:paraId="6063C38B" w14:textId="09A3A094" w:rsidR="00751291" w:rsidRDefault="00FF4ACA" w:rsidP="00751291">
      <w:pPr>
        <w:jc w:val="both"/>
        <w:rPr>
          <w:rFonts w:ascii="Arial" w:hAnsi="Arial"/>
          <w:sz w:val="20"/>
        </w:rPr>
      </w:pPr>
      <w:r w:rsidRPr="00FF4ACA">
        <w:rPr>
          <w:rFonts w:ascii="Arial" w:hAnsi="Arial"/>
          <w:sz w:val="20"/>
        </w:rPr>
        <w:t>O sistema de reconhecimento de placa dos veículos será voltado para a área de controle de acesso para po</w:t>
      </w:r>
      <w:r w:rsidR="00420053">
        <w:rPr>
          <w:rFonts w:ascii="Arial" w:hAnsi="Arial"/>
          <w:sz w:val="20"/>
        </w:rPr>
        <w:t>rtarias. O mesmo irá facilitar</w:t>
      </w:r>
      <w:r w:rsidRPr="00FF4ACA">
        <w:rPr>
          <w:rFonts w:ascii="Arial" w:hAnsi="Arial"/>
          <w:sz w:val="20"/>
        </w:rPr>
        <w:t xml:space="preserve"> o acesso de usuários cadastrados no sistema pela placa do seu veículo, identificando-a e liberando ou barrando seu acesso</w:t>
      </w:r>
      <w:r w:rsidR="00751291">
        <w:rPr>
          <w:rFonts w:ascii="Arial" w:hAnsi="Arial"/>
          <w:sz w:val="20"/>
        </w:rPr>
        <w:t>.</w:t>
      </w:r>
    </w:p>
    <w:p w14:paraId="5265A22A" w14:textId="3C32A471" w:rsidR="00751291" w:rsidRDefault="00751291" w:rsidP="00751291">
      <w:pPr>
        <w:jc w:val="both"/>
        <w:rPr>
          <w:rFonts w:ascii="Arial" w:hAnsi="Arial"/>
          <w:sz w:val="20"/>
        </w:rPr>
      </w:pPr>
    </w:p>
    <w:p w14:paraId="7DDB4762" w14:textId="17E906DB" w:rsidR="00751291" w:rsidRPr="00751291" w:rsidRDefault="00751291" w:rsidP="00751291">
      <w:pPr>
        <w:jc w:val="both"/>
        <w:rPr>
          <w:rFonts w:ascii="Arial" w:hAnsi="Arial"/>
          <w:sz w:val="20"/>
        </w:rPr>
        <w:sectPr w:rsidR="00751291" w:rsidRPr="00751291" w:rsidSect="00676C09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2268" w:right="1134" w:bottom="1134" w:left="1701" w:header="0" w:footer="720" w:gutter="0"/>
          <w:cols w:space="720"/>
          <w:docGrid w:linePitch="360"/>
        </w:sectPr>
      </w:pPr>
      <w:r>
        <w:rPr>
          <w:rFonts w:ascii="Arial" w:hAnsi="Arial"/>
          <w:sz w:val="20"/>
        </w:rPr>
        <w:t xml:space="preserve">O reconhecimento da placa será feito através de uma câmera </w:t>
      </w:r>
      <w:proofErr w:type="spellStart"/>
      <w:r>
        <w:rPr>
          <w:rFonts w:ascii="Arial" w:hAnsi="Arial"/>
          <w:sz w:val="20"/>
        </w:rPr>
        <w:t>Ip</w:t>
      </w:r>
      <w:proofErr w:type="spellEnd"/>
      <w:r>
        <w:rPr>
          <w:rFonts w:ascii="Arial" w:hAnsi="Arial"/>
          <w:sz w:val="20"/>
        </w:rPr>
        <w:t xml:space="preserve"> ou também   pode ser feito por um </w:t>
      </w:r>
      <w:proofErr w:type="gramStart"/>
      <w:r>
        <w:rPr>
          <w:rFonts w:ascii="Arial" w:hAnsi="Arial"/>
          <w:sz w:val="20"/>
        </w:rPr>
        <w:t>webcam conectado</w:t>
      </w:r>
      <w:proofErr w:type="gramEnd"/>
      <w:r>
        <w:rPr>
          <w:rFonts w:ascii="Arial" w:hAnsi="Arial"/>
          <w:sz w:val="20"/>
        </w:rPr>
        <w:t xml:space="preserve"> ao computador.  O sistema registra uma foto a cada </w:t>
      </w:r>
      <w:r w:rsidR="00420053">
        <w:rPr>
          <w:rFonts w:ascii="Arial" w:hAnsi="Arial"/>
          <w:sz w:val="20"/>
        </w:rPr>
        <w:t>períodos de tempo</w:t>
      </w:r>
      <w:r>
        <w:rPr>
          <w:rFonts w:ascii="Arial" w:hAnsi="Arial"/>
          <w:sz w:val="20"/>
        </w:rPr>
        <w:t xml:space="preserve"> e converte o código da placa para </w:t>
      </w:r>
      <w:proofErr w:type="gramStart"/>
      <w:r>
        <w:rPr>
          <w:rFonts w:ascii="Arial" w:hAnsi="Arial"/>
          <w:sz w:val="20"/>
        </w:rPr>
        <w:t>texto ,</w:t>
      </w:r>
      <w:proofErr w:type="gramEnd"/>
      <w:r>
        <w:rPr>
          <w:rFonts w:ascii="Arial" w:hAnsi="Arial"/>
          <w:sz w:val="20"/>
        </w:rPr>
        <w:t xml:space="preserve"> assim sendo possível a comparação com as placas cadastradas dentro do banco de dados, trazend</w:t>
      </w:r>
      <w:r w:rsidR="00420053">
        <w:rPr>
          <w:rFonts w:ascii="Arial" w:hAnsi="Arial"/>
          <w:sz w:val="20"/>
        </w:rPr>
        <w:t xml:space="preserve">o </w:t>
      </w:r>
      <w:r>
        <w:rPr>
          <w:rFonts w:ascii="Arial" w:hAnsi="Arial"/>
          <w:sz w:val="20"/>
        </w:rPr>
        <w:t>segurança e rapidez para o controle de acesso.</w:t>
      </w:r>
    </w:p>
    <w:p w14:paraId="027D1AED" w14:textId="3197BA95" w:rsidR="00CA57BD" w:rsidRPr="00B201C4" w:rsidRDefault="00CA57BD">
      <w:pPr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Palavras-chave</w:t>
      </w:r>
      <w:r w:rsidRPr="00B201C4">
        <w:rPr>
          <w:rFonts w:ascii="Arial" w:hAnsi="Arial" w:cs="Arial"/>
          <w:sz w:val="20"/>
        </w:rPr>
        <w:t xml:space="preserve">: </w:t>
      </w:r>
      <w:r w:rsidR="00420053">
        <w:rPr>
          <w:rFonts w:ascii="Arial" w:hAnsi="Arial" w:cs="Arial"/>
          <w:sz w:val="20"/>
        </w:rPr>
        <w:t>Controle de acesso, reconhecimento de placa, segurança.</w:t>
      </w:r>
    </w:p>
    <w:p w14:paraId="147E9592" w14:textId="73D16915"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363061">
        <w:rPr>
          <w:rFonts w:ascii="Arial" w:hAnsi="Arial"/>
          <w:b/>
          <w:sz w:val="20"/>
        </w:rPr>
        <w:t xml:space="preserve"> </w:t>
      </w:r>
      <w:r w:rsidR="00420053">
        <w:rPr>
          <w:rFonts w:ascii="Arial" w:hAnsi="Arial"/>
          <w:sz w:val="20"/>
        </w:rPr>
        <w:t>Engenharias – Engenharia da computação</w:t>
      </w:r>
    </w:p>
    <w:p w14:paraId="573CC09B" w14:textId="77777777" w:rsidR="00CA57BD" w:rsidRDefault="00CA57BD">
      <w:pPr>
        <w:jc w:val="both"/>
        <w:rPr>
          <w:rFonts w:ascii="Arial" w:hAnsi="Arial"/>
          <w:sz w:val="20"/>
        </w:rPr>
      </w:pPr>
    </w:p>
    <w:p w14:paraId="50B5DE7D" w14:textId="77777777"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14:paraId="6C2535A1" w14:textId="77777777"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Introdução</w:t>
      </w:r>
    </w:p>
    <w:p w14:paraId="6A87419E" w14:textId="77777777"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14:paraId="6283F797" w14:textId="1CB81753" w:rsidR="005E3FB2" w:rsidRDefault="006F0D23" w:rsidP="00676C0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atual situação do nosso país, o controle de acesso de usuários é indispensável</w:t>
      </w:r>
      <w:r w:rsidR="00F1327A">
        <w:rPr>
          <w:rFonts w:ascii="Arial" w:hAnsi="Arial"/>
          <w:lang w:val="pt-BR"/>
        </w:rPr>
        <w:t>, i</w:t>
      </w:r>
      <w:r>
        <w:rPr>
          <w:rFonts w:ascii="Arial" w:hAnsi="Arial"/>
          <w:lang w:val="pt-BR"/>
        </w:rPr>
        <w:t>s</w:t>
      </w:r>
      <w:r w:rsidR="00F1327A">
        <w:rPr>
          <w:rFonts w:ascii="Arial" w:hAnsi="Arial"/>
          <w:lang w:val="pt-BR"/>
        </w:rPr>
        <w:t>t</w:t>
      </w:r>
      <w:r>
        <w:rPr>
          <w:rFonts w:ascii="Arial" w:hAnsi="Arial"/>
          <w:lang w:val="pt-BR"/>
        </w:rPr>
        <w:t>o é, o gerenciamento de acesso em diferentes ambientes, garantindo a segurança e integridade das pessoas</w:t>
      </w:r>
      <w:r w:rsidR="005E3FB2">
        <w:rPr>
          <w:rFonts w:ascii="Arial" w:hAnsi="Arial"/>
          <w:lang w:val="pt-BR"/>
        </w:rPr>
        <w:t>, com principal objetivo, bloquear os indivíduos não autorizados</w:t>
      </w:r>
      <w:r w:rsidR="00225C5B">
        <w:rPr>
          <w:rFonts w:ascii="Arial" w:hAnsi="Arial"/>
          <w:lang w:val="pt-BR"/>
        </w:rPr>
        <w:t xml:space="preserve"> (</w:t>
      </w:r>
      <w:proofErr w:type="spellStart"/>
      <w:r w:rsidR="00225C5B" w:rsidRPr="00BA7C8A">
        <w:rPr>
          <w:rFonts w:ascii="Arial" w:hAnsi="Arial" w:cs="Arial"/>
          <w:szCs w:val="20"/>
          <w:lang w:val="pt-BR"/>
        </w:rPr>
        <w:t>Segware</w:t>
      </w:r>
      <w:proofErr w:type="spellEnd"/>
      <w:r w:rsidR="00225C5B" w:rsidRPr="00BA7C8A">
        <w:rPr>
          <w:rFonts w:ascii="Arial" w:hAnsi="Arial" w:cs="Arial"/>
          <w:szCs w:val="20"/>
          <w:lang w:val="pt-BR"/>
        </w:rPr>
        <w:t xml:space="preserve"> </w:t>
      </w:r>
      <w:proofErr w:type="spellStart"/>
      <w:r w:rsidR="00225C5B" w:rsidRPr="00BA7C8A">
        <w:rPr>
          <w:rFonts w:ascii="Arial" w:hAnsi="Arial" w:cs="Arial"/>
          <w:szCs w:val="20"/>
          <w:lang w:val="pt-BR"/>
        </w:rPr>
        <w:t>performace</w:t>
      </w:r>
      <w:proofErr w:type="spellEnd"/>
      <w:r w:rsidR="00225C5B" w:rsidRPr="00BA7C8A">
        <w:rPr>
          <w:rFonts w:ascii="Arial" w:hAnsi="Arial" w:cs="Arial"/>
          <w:szCs w:val="20"/>
          <w:lang w:val="pt-BR"/>
        </w:rPr>
        <w:t xml:space="preserve"> em segurança</w:t>
      </w:r>
      <w:r w:rsidR="00225C5B">
        <w:rPr>
          <w:rFonts w:ascii="Arial" w:hAnsi="Arial" w:cs="Arial"/>
          <w:szCs w:val="20"/>
          <w:lang w:val="pt-BR"/>
        </w:rPr>
        <w:t xml:space="preserve"> - 2023</w:t>
      </w:r>
      <w:r w:rsidR="00225C5B">
        <w:rPr>
          <w:rFonts w:ascii="Arial" w:hAnsi="Arial"/>
          <w:lang w:val="pt-BR"/>
        </w:rPr>
        <w:t>)</w:t>
      </w:r>
      <w:r w:rsidR="005E3FB2">
        <w:rPr>
          <w:rFonts w:ascii="Arial" w:hAnsi="Arial"/>
          <w:lang w:val="pt-BR"/>
        </w:rPr>
        <w:t>.</w:t>
      </w:r>
    </w:p>
    <w:p w14:paraId="121A94E7" w14:textId="77777777" w:rsidR="001B2995" w:rsidRDefault="005E3FB2" w:rsidP="00676C0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Comumente o software q</w:t>
      </w:r>
      <w:r w:rsidR="00847841">
        <w:rPr>
          <w:rFonts w:ascii="Arial" w:hAnsi="Arial"/>
          <w:lang w:val="pt-BR"/>
        </w:rPr>
        <w:t>ue realiza o controle de acesso</w:t>
      </w:r>
      <w:r>
        <w:rPr>
          <w:rFonts w:ascii="Arial" w:hAnsi="Arial"/>
          <w:lang w:val="pt-BR"/>
        </w:rPr>
        <w:t xml:space="preserve"> é mais utilizado </w:t>
      </w:r>
      <w:r w:rsidR="00847841">
        <w:rPr>
          <w:rFonts w:ascii="Arial" w:hAnsi="Arial"/>
          <w:lang w:val="pt-BR"/>
        </w:rPr>
        <w:t>em ambientes com uma grande quantidade de movimento como exemplo condomínios, hospitais, instituições de ensino e eteceteras</w:t>
      </w:r>
      <w:r w:rsidR="001B2995">
        <w:rPr>
          <w:rFonts w:ascii="Arial" w:hAnsi="Arial"/>
          <w:lang w:val="pt-BR"/>
        </w:rPr>
        <w:t xml:space="preserve">. Porem também pode se ter sua utilização em menor escala como exemplo o estacionamento de um estabelecimento ou a garagem de algum domicilio. </w:t>
      </w:r>
    </w:p>
    <w:p w14:paraId="6789A872" w14:textId="0130D320" w:rsidR="00335AD9" w:rsidRDefault="00561CCD" w:rsidP="00676C09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561CCD">
        <w:rPr>
          <w:rFonts w:ascii="Arial" w:hAnsi="Arial"/>
          <w:lang w:val="pt-BR"/>
        </w:rPr>
        <w:t>Seja ele</w:t>
      </w:r>
      <w:r>
        <w:rPr>
          <w:rFonts w:ascii="Arial" w:hAnsi="Arial"/>
          <w:b/>
        </w:rPr>
        <w:t xml:space="preserve"> </w:t>
      </w:r>
      <w:r w:rsidRPr="00561CCD">
        <w:rPr>
          <w:rFonts w:ascii="Arial" w:hAnsi="Arial"/>
          <w:lang w:val="pt-BR"/>
        </w:rPr>
        <w:t>o</w:t>
      </w:r>
      <w:r>
        <w:rPr>
          <w:rFonts w:ascii="Arial" w:hAnsi="Arial"/>
          <w:lang w:val="pt-BR"/>
        </w:rPr>
        <w:t xml:space="preserve"> motivo da utilização do controle de acesso, a segurança pessoal e patrimonial é um risco comum em todos os lugares do </w:t>
      </w:r>
      <w:r w:rsidR="001E61B1">
        <w:rPr>
          <w:rFonts w:ascii="Arial" w:hAnsi="Arial"/>
          <w:lang w:val="pt-BR"/>
        </w:rPr>
        <w:t>país</w:t>
      </w:r>
      <w:r w:rsidR="00335AD9">
        <w:rPr>
          <w:rFonts w:ascii="Arial" w:hAnsi="Arial"/>
          <w:lang w:val="pt-BR"/>
        </w:rPr>
        <w:t>, entretanto</w:t>
      </w:r>
      <w:r>
        <w:rPr>
          <w:rFonts w:ascii="Arial" w:hAnsi="Arial"/>
          <w:lang w:val="pt-BR"/>
        </w:rPr>
        <w:t xml:space="preserve"> a necessidade do investimento em um sistema de controle de acesso adequado é cada vez mais </w:t>
      </w:r>
      <w:r w:rsidR="00730A06">
        <w:rPr>
          <w:rFonts w:ascii="Arial" w:hAnsi="Arial"/>
          <w:lang w:val="pt-BR"/>
        </w:rPr>
        <w:t>solicitada.</w:t>
      </w:r>
    </w:p>
    <w:p w14:paraId="2D2D6040" w14:textId="02851E95" w:rsidR="00F1327A" w:rsidRDefault="00335AD9" w:rsidP="00676C0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das principais vantagens do controle de acesso além de trazer segurança ele traz a possibilidade de visualizar eventos de entrada e saída, assim tendo o total domínio</w:t>
      </w:r>
      <w:r w:rsidR="00F1327A">
        <w:rPr>
          <w:rFonts w:ascii="Arial" w:hAnsi="Arial"/>
          <w:lang w:val="pt-BR"/>
        </w:rPr>
        <w:t xml:space="preserve"> do fluxo de movimentação</w:t>
      </w:r>
      <w:r>
        <w:rPr>
          <w:rFonts w:ascii="Arial" w:hAnsi="Arial"/>
          <w:lang w:val="pt-BR"/>
        </w:rPr>
        <w:t xml:space="preserve"> do estabelecimento. </w:t>
      </w:r>
    </w:p>
    <w:p w14:paraId="1EFB2D57" w14:textId="77777777" w:rsidR="008733EC" w:rsidRDefault="00F1327A" w:rsidP="00F1327A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Com o sistema de reconhecimento por placa do veículo, uma câmera posicionada estrategicamente possibilita a captura de imagens geradas por períodos de tempo da parte frontal de algum automóvel que deseje intencionalmente adentrar em um estabelecimento. </w:t>
      </w:r>
    </w:p>
    <w:p w14:paraId="1A535F1F" w14:textId="77777777" w:rsidR="008733EC" w:rsidRDefault="00F1327A" w:rsidP="00F1327A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software tem como principal função identificar a placa e trabalhar a imagem com rapidez para comparar a leitura no presente momento com o código cadastrado no sistema pelo operador, para que assim o sistema identifique e mande uma resposta de liberação ou bloqueio de acordo com o banco de dados. </w:t>
      </w:r>
    </w:p>
    <w:p w14:paraId="0C9074FF" w14:textId="6E723831" w:rsidR="00D745A0" w:rsidRPr="00F1327A" w:rsidRDefault="008733EC" w:rsidP="00F1327A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registro apresentado é importado para o banco de dados para geração de relatórios e identificação do acesso para os operadores, sendo possível filtrar pela data, placa ou nome de usuário, obtendo informações detalhadas do acesso.</w:t>
      </w:r>
      <w:r w:rsidR="00D745A0">
        <w:rPr>
          <w:rFonts w:ascii="Arial" w:hAnsi="Arial"/>
          <w:b/>
        </w:rPr>
        <w:br w:type="page"/>
      </w:r>
    </w:p>
    <w:p w14:paraId="1CE50832" w14:textId="77777777"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Metodologia</w:t>
      </w:r>
    </w:p>
    <w:p w14:paraId="19782A6D" w14:textId="77777777"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14:paraId="2FA82255" w14:textId="0AF06C1B" w:rsidR="0090372A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  <w:r w:rsidRPr="00982E95">
        <w:rPr>
          <w:rFonts w:ascii="Arial" w:hAnsi="Arial" w:cs="Arial"/>
          <w:lang w:val="pt-BR"/>
        </w:rPr>
        <w:t xml:space="preserve">O presente </w:t>
      </w:r>
      <w:r>
        <w:rPr>
          <w:rFonts w:ascii="Arial" w:hAnsi="Arial" w:cs="Arial"/>
          <w:lang w:val="pt-BR"/>
        </w:rPr>
        <w:t>projeto apresenta</w:t>
      </w:r>
      <w:r w:rsidRPr="00982E95">
        <w:rPr>
          <w:rFonts w:ascii="Arial" w:hAnsi="Arial" w:cs="Arial"/>
          <w:lang w:val="pt-BR"/>
        </w:rPr>
        <w:t xml:space="preserve"> um programa em Python </w:t>
      </w:r>
      <w:r w:rsidR="007C5BA6">
        <w:rPr>
          <w:rFonts w:ascii="Arial" w:hAnsi="Arial" w:cs="Arial"/>
          <w:lang w:val="pt-BR"/>
        </w:rPr>
        <w:t xml:space="preserve">capaz de fazer o </w:t>
      </w:r>
      <w:r>
        <w:rPr>
          <w:rFonts w:ascii="Arial" w:hAnsi="Arial" w:cs="Arial"/>
          <w:lang w:val="pt-BR"/>
        </w:rPr>
        <w:t>Reconhecimento de placa por câmera</w:t>
      </w:r>
      <w:r w:rsidR="00BA7C8A">
        <w:rPr>
          <w:rFonts w:ascii="Arial" w:hAnsi="Arial" w:cs="Arial"/>
          <w:lang w:val="pt-BR"/>
        </w:rPr>
        <w:t xml:space="preserve">. Para tal é utilizado a linguagem de programação Python, com essa linguagem o trabalho com processamento de imagem se torna mais intuitivo, tendo em vista as bibliotecas disponíveis. </w:t>
      </w:r>
    </w:p>
    <w:p w14:paraId="193B5135" w14:textId="77777777" w:rsidR="00007F0C" w:rsidRPr="00BA7C8A" w:rsidRDefault="00007F0C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199EA457" w14:textId="410AA437" w:rsidR="00F63A94" w:rsidRDefault="0090372A" w:rsidP="00982E95">
      <w:pPr>
        <w:pStyle w:val="TextosemFormatao1"/>
        <w:jc w:val="both"/>
        <w:rPr>
          <w:rFonts w:ascii="Arial" w:hAnsi="Arial" w:cs="Arial"/>
          <w:lang w:val="pt-BR"/>
        </w:rPr>
      </w:pPr>
      <w:r w:rsidRPr="00BA7C8A">
        <w:rPr>
          <w:rFonts w:ascii="Arial" w:hAnsi="Arial" w:cs="Arial"/>
          <w:lang w:val="pt-BR"/>
        </w:rPr>
        <w:t xml:space="preserve">Foi adotado o </w:t>
      </w:r>
      <w:r w:rsidR="00BA7C8A">
        <w:rPr>
          <w:rFonts w:ascii="Arial" w:hAnsi="Arial" w:cs="Arial"/>
          <w:lang w:val="pt-BR"/>
        </w:rPr>
        <w:t>SGBD MySQL</w:t>
      </w:r>
      <w:r w:rsidR="00007F0C">
        <w:rPr>
          <w:rFonts w:ascii="Arial" w:hAnsi="Arial" w:cs="Arial"/>
          <w:lang w:val="pt-BR"/>
        </w:rPr>
        <w:t xml:space="preserve"> para a construção do banco de dados, contudo sendo possível o armazenamento de informações dos usuários, veículos e operadores do sistema.</w:t>
      </w:r>
    </w:p>
    <w:p w14:paraId="69053477" w14:textId="77777777" w:rsidR="00007F0C" w:rsidRPr="00007F0C" w:rsidRDefault="00007F0C" w:rsidP="00982E95">
      <w:pPr>
        <w:pStyle w:val="TextosemFormatao1"/>
        <w:jc w:val="both"/>
        <w:rPr>
          <w:rFonts w:ascii="Arial" w:hAnsi="Arial" w:cs="Arial"/>
          <w:color w:val="FF0000"/>
          <w:lang w:val="pt-BR"/>
        </w:rPr>
      </w:pPr>
    </w:p>
    <w:p w14:paraId="54828099" w14:textId="5A482CC5" w:rsidR="00CA57BD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  <w:r w:rsidRPr="00982E95">
        <w:rPr>
          <w:rFonts w:ascii="Arial" w:hAnsi="Arial" w:cs="Arial"/>
          <w:lang w:val="pt-BR"/>
        </w:rPr>
        <w:t xml:space="preserve">Para </w:t>
      </w:r>
      <w:r w:rsidR="00F63A94">
        <w:rPr>
          <w:rFonts w:ascii="Arial" w:hAnsi="Arial" w:cs="Arial"/>
          <w:lang w:val="pt-BR"/>
        </w:rPr>
        <w:t xml:space="preserve">o processo de desenvolvimento foram </w:t>
      </w:r>
      <w:r w:rsidRPr="00982E95">
        <w:rPr>
          <w:rFonts w:ascii="Arial" w:hAnsi="Arial" w:cs="Arial"/>
          <w:lang w:val="pt-BR"/>
        </w:rPr>
        <w:t xml:space="preserve">utilizadas as seguintes bibliotecas: </w:t>
      </w:r>
      <w:proofErr w:type="spellStart"/>
      <w:r w:rsidRPr="00007F0C">
        <w:rPr>
          <w:rFonts w:ascii="Arial" w:hAnsi="Arial" w:cs="Arial"/>
          <w:i/>
          <w:lang w:val="pt-BR"/>
        </w:rPr>
        <w:t>OpenCV</w:t>
      </w:r>
      <w:proofErr w:type="spellEnd"/>
      <w:r w:rsidRPr="00007F0C">
        <w:rPr>
          <w:rFonts w:ascii="Arial" w:hAnsi="Arial" w:cs="Arial"/>
          <w:i/>
          <w:lang w:val="pt-BR"/>
        </w:rPr>
        <w:t xml:space="preserve">, </w:t>
      </w:r>
      <w:proofErr w:type="spellStart"/>
      <w:r w:rsidR="00F63A94" w:rsidRPr="00007F0C">
        <w:rPr>
          <w:rFonts w:ascii="Arial" w:hAnsi="Arial" w:cs="Arial"/>
          <w:i/>
          <w:lang w:val="pt-BR"/>
        </w:rPr>
        <w:t>Tkinter</w:t>
      </w:r>
      <w:proofErr w:type="spellEnd"/>
      <w:r w:rsidR="00F63A94" w:rsidRPr="00007F0C">
        <w:rPr>
          <w:rFonts w:ascii="Arial" w:hAnsi="Arial" w:cs="Arial"/>
          <w:i/>
          <w:lang w:val="pt-BR"/>
        </w:rPr>
        <w:t xml:space="preserve">, </w:t>
      </w:r>
      <w:proofErr w:type="spellStart"/>
      <w:r w:rsidR="00F63A94" w:rsidRPr="00007F0C">
        <w:rPr>
          <w:rFonts w:ascii="Arial" w:hAnsi="Arial" w:cs="Arial"/>
          <w:i/>
          <w:lang w:val="pt-BR"/>
        </w:rPr>
        <w:t>PySimpleGUI</w:t>
      </w:r>
      <w:proofErr w:type="spellEnd"/>
      <w:r w:rsidR="00F63A94" w:rsidRPr="00007F0C">
        <w:rPr>
          <w:rFonts w:ascii="Arial" w:hAnsi="Arial" w:cs="Arial"/>
          <w:i/>
          <w:lang w:val="pt-BR"/>
        </w:rPr>
        <w:t>, OS, time,</w:t>
      </w:r>
      <w:r w:rsidRPr="00007F0C">
        <w:rPr>
          <w:rFonts w:ascii="Arial" w:hAnsi="Arial" w:cs="Arial"/>
          <w:i/>
          <w:lang w:val="pt-BR"/>
        </w:rPr>
        <w:t xml:space="preserve"> </w:t>
      </w:r>
      <w:proofErr w:type="spellStart"/>
      <w:proofErr w:type="gramStart"/>
      <w:r w:rsidRPr="00007F0C">
        <w:rPr>
          <w:rFonts w:ascii="Arial" w:hAnsi="Arial" w:cs="Arial"/>
          <w:i/>
          <w:lang w:val="pt-BR"/>
        </w:rPr>
        <w:t>mysql.connector</w:t>
      </w:r>
      <w:proofErr w:type="spellEnd"/>
      <w:proofErr w:type="gramEnd"/>
      <w:r w:rsidRPr="00007F0C">
        <w:rPr>
          <w:rFonts w:ascii="Arial" w:hAnsi="Arial" w:cs="Arial"/>
          <w:i/>
          <w:lang w:val="pt-BR"/>
        </w:rPr>
        <w:t xml:space="preserve">, </w:t>
      </w:r>
      <w:proofErr w:type="spellStart"/>
      <w:r w:rsidR="00297CD3" w:rsidRPr="00007F0C">
        <w:rPr>
          <w:rFonts w:ascii="Arial" w:hAnsi="Arial" w:cs="Arial"/>
          <w:i/>
          <w:lang w:val="pt-BR"/>
        </w:rPr>
        <w:t>T</w:t>
      </w:r>
      <w:r w:rsidRPr="00007F0C">
        <w:rPr>
          <w:rFonts w:ascii="Arial" w:hAnsi="Arial" w:cs="Arial"/>
          <w:i/>
          <w:lang w:val="pt-BR"/>
        </w:rPr>
        <w:t>esseract</w:t>
      </w:r>
      <w:proofErr w:type="spellEnd"/>
      <w:r w:rsidR="00990064" w:rsidRPr="00007F0C">
        <w:rPr>
          <w:rFonts w:ascii="Arial" w:hAnsi="Arial" w:cs="Arial"/>
          <w:i/>
          <w:lang w:val="pt-BR"/>
        </w:rPr>
        <w:t xml:space="preserve">, </w:t>
      </w:r>
      <w:proofErr w:type="spellStart"/>
      <w:r w:rsidR="00990064" w:rsidRPr="00007F0C">
        <w:rPr>
          <w:rFonts w:ascii="Arial" w:hAnsi="Arial" w:cs="Arial"/>
          <w:i/>
          <w:lang w:val="pt-BR"/>
        </w:rPr>
        <w:t>Pillow</w:t>
      </w:r>
      <w:proofErr w:type="spellEnd"/>
      <w:r w:rsidR="00990064" w:rsidRPr="00007F0C">
        <w:rPr>
          <w:rFonts w:ascii="Arial" w:hAnsi="Arial" w:cs="Arial"/>
          <w:i/>
          <w:lang w:val="pt-BR"/>
        </w:rPr>
        <w:t xml:space="preserve">, </w:t>
      </w:r>
      <w:r w:rsidR="007C5BA6" w:rsidRPr="00007F0C">
        <w:rPr>
          <w:rFonts w:ascii="Arial" w:hAnsi="Arial" w:cs="Arial"/>
          <w:i/>
          <w:lang w:val="pt-BR"/>
        </w:rPr>
        <w:t>RE</w:t>
      </w:r>
      <w:r w:rsidR="007C5BA6">
        <w:rPr>
          <w:rFonts w:ascii="Arial" w:hAnsi="Arial" w:cs="Arial"/>
          <w:lang w:val="pt-BR"/>
        </w:rPr>
        <w:t>.</w:t>
      </w:r>
    </w:p>
    <w:p w14:paraId="1E70CBB2" w14:textId="77777777" w:rsidR="00297CD3" w:rsidRPr="00982E95" w:rsidRDefault="00297CD3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63AA5EB4" w14:textId="4EC8BFF1" w:rsidR="003E39C9" w:rsidRDefault="00982E95" w:rsidP="003E39C9">
      <w:pPr>
        <w:pStyle w:val="TextosemFormatao1"/>
        <w:jc w:val="both"/>
        <w:rPr>
          <w:rFonts w:ascii="Arial" w:hAnsi="Arial" w:cs="Arial"/>
          <w:lang w:val="pt-BR"/>
        </w:rPr>
      </w:pPr>
      <w:r w:rsidRPr="00982E95">
        <w:rPr>
          <w:rFonts w:ascii="Arial" w:hAnsi="Arial" w:cs="Arial"/>
          <w:lang w:val="pt-BR"/>
        </w:rPr>
        <w:t xml:space="preserve">A biblioteca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982E95">
        <w:rPr>
          <w:rFonts w:ascii="Arial" w:hAnsi="Arial" w:cs="Arial"/>
          <w:lang w:val="pt-BR"/>
        </w:rPr>
        <w:t xml:space="preserve"> (</w:t>
      </w:r>
      <w:r w:rsidRPr="00007F0C">
        <w:rPr>
          <w:rFonts w:ascii="Arial" w:hAnsi="Arial" w:cs="Arial"/>
          <w:i/>
          <w:iCs/>
          <w:lang w:val="pt-BR"/>
        </w:rPr>
        <w:t xml:space="preserve">Open </w:t>
      </w:r>
      <w:proofErr w:type="spellStart"/>
      <w:r w:rsidRPr="00007F0C">
        <w:rPr>
          <w:rFonts w:ascii="Arial" w:hAnsi="Arial" w:cs="Arial"/>
          <w:i/>
          <w:iCs/>
          <w:lang w:val="pt-BR"/>
        </w:rPr>
        <w:t>Source</w:t>
      </w:r>
      <w:proofErr w:type="spellEnd"/>
      <w:r w:rsidRPr="00007F0C">
        <w:rPr>
          <w:rFonts w:ascii="Arial" w:hAnsi="Arial" w:cs="Arial"/>
          <w:i/>
          <w:iCs/>
          <w:lang w:val="pt-BR"/>
        </w:rPr>
        <w:t xml:space="preserve"> Computer Vision</w:t>
      </w:r>
      <w:r w:rsidRPr="00982E95">
        <w:rPr>
          <w:rFonts w:ascii="Arial" w:hAnsi="Arial" w:cs="Arial"/>
          <w:lang w:val="pt-BR"/>
        </w:rPr>
        <w:t xml:space="preserve">) é amplamente utilizada em projetos de visão computacional. Neste projeto, 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982E95">
        <w:rPr>
          <w:rFonts w:ascii="Arial" w:hAnsi="Arial" w:cs="Arial"/>
          <w:lang w:val="pt-BR"/>
        </w:rPr>
        <w:t xml:space="preserve"> foi utilizado para a captura de vídeo da câmera </w:t>
      </w:r>
      <w:r w:rsidR="00F63A94">
        <w:rPr>
          <w:rFonts w:ascii="Arial" w:hAnsi="Arial" w:cs="Arial"/>
          <w:lang w:val="pt-BR"/>
        </w:rPr>
        <w:t>e processamento das imagens. Ela</w:t>
      </w:r>
      <w:r w:rsidRPr="00982E95">
        <w:rPr>
          <w:rFonts w:ascii="Arial" w:hAnsi="Arial" w:cs="Arial"/>
          <w:lang w:val="pt-BR"/>
        </w:rPr>
        <w:t xml:space="preserve"> fornece funções para detectar, segmentar e reconhecer objetos em tempo real</w:t>
      </w:r>
      <w:r w:rsidR="00F63A94">
        <w:rPr>
          <w:rFonts w:ascii="Arial" w:hAnsi="Arial" w:cs="Arial"/>
          <w:lang w:val="pt-BR"/>
        </w:rPr>
        <w:t xml:space="preserve"> (REFERENCIA, 2003)</w:t>
      </w:r>
      <w:r w:rsidRPr="00982E95">
        <w:rPr>
          <w:rFonts w:ascii="Arial" w:hAnsi="Arial" w:cs="Arial"/>
          <w:lang w:val="pt-BR"/>
        </w:rPr>
        <w:t xml:space="preserve">. No contexto do controle de acesso por placa de veículo, 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982E95">
        <w:rPr>
          <w:rFonts w:ascii="Arial" w:hAnsi="Arial" w:cs="Arial"/>
          <w:lang w:val="pt-BR"/>
        </w:rPr>
        <w:t xml:space="preserve"> foi utilizado para extrair a placa de veículo das</w:t>
      </w:r>
      <w:r w:rsidR="002316A5">
        <w:rPr>
          <w:rFonts w:ascii="Arial" w:hAnsi="Arial" w:cs="Arial"/>
          <w:lang w:val="pt-BR"/>
        </w:rPr>
        <w:t xml:space="preserve"> imagens capturadas pela câmera e </w:t>
      </w:r>
      <w:r w:rsidR="003E39C9">
        <w:rPr>
          <w:rFonts w:ascii="Arial" w:hAnsi="Arial" w:cs="Arial"/>
          <w:lang w:val="pt-BR"/>
        </w:rPr>
        <w:t>ajustar a imagem salva</w:t>
      </w:r>
      <w:r w:rsidR="00855164">
        <w:rPr>
          <w:rFonts w:ascii="Arial" w:hAnsi="Arial" w:cs="Arial"/>
          <w:lang w:val="pt-BR"/>
        </w:rPr>
        <w:t xml:space="preserve"> em um arquivo na estação local</w:t>
      </w:r>
      <w:r w:rsidR="003E39C9">
        <w:rPr>
          <w:rFonts w:ascii="Arial" w:hAnsi="Arial" w:cs="Arial"/>
          <w:lang w:val="pt-BR"/>
        </w:rPr>
        <w:t xml:space="preserve"> para realizar a leitura pela biblioteca </w:t>
      </w:r>
      <w:proofErr w:type="spellStart"/>
      <w:r w:rsidR="003E39C9" w:rsidRPr="00007F0C">
        <w:rPr>
          <w:rFonts w:ascii="Arial" w:hAnsi="Arial" w:cs="Arial"/>
          <w:i/>
          <w:iCs/>
          <w:lang w:val="pt-BR"/>
        </w:rPr>
        <w:t>Tesseract</w:t>
      </w:r>
      <w:proofErr w:type="spellEnd"/>
      <w:r w:rsidR="00AB6AAC">
        <w:rPr>
          <w:rFonts w:ascii="Arial" w:hAnsi="Arial" w:cs="Arial"/>
          <w:lang w:val="pt-BR"/>
        </w:rPr>
        <w:t>.</w:t>
      </w:r>
    </w:p>
    <w:p w14:paraId="3003CE09" w14:textId="1905A5C9" w:rsidR="003E39C9" w:rsidRPr="003E39C9" w:rsidRDefault="00855164" w:rsidP="003E39C9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</w:t>
      </w:r>
      <w:r w:rsidR="00F63A94">
        <w:rPr>
          <w:rFonts w:ascii="Arial" w:hAnsi="Arial" w:cs="Arial"/>
          <w:lang w:val="pt-BR"/>
        </w:rPr>
        <w:t xml:space="preserve"> desenvolvido</w:t>
      </w:r>
      <w:r>
        <w:rPr>
          <w:rFonts w:ascii="Arial" w:hAnsi="Arial" w:cs="Arial"/>
          <w:lang w:val="pt-BR"/>
        </w:rPr>
        <w:t xml:space="preserve"> sempre realiza o processamento da última imagem capturada.</w:t>
      </w:r>
      <w:r w:rsidR="00F63A94">
        <w:rPr>
          <w:rFonts w:ascii="Arial" w:hAnsi="Arial" w:cs="Arial"/>
          <w:lang w:val="pt-BR"/>
        </w:rPr>
        <w:t xml:space="preserve"> Após a captura da imagem foram </w:t>
      </w:r>
      <w:r w:rsidR="003E39C9" w:rsidRPr="003E39C9">
        <w:rPr>
          <w:rFonts w:ascii="Arial" w:hAnsi="Arial" w:cs="Arial"/>
          <w:lang w:val="pt-BR"/>
        </w:rPr>
        <w:t>realizadas</w:t>
      </w:r>
      <w:r w:rsidR="00F63A94">
        <w:rPr>
          <w:rFonts w:ascii="Arial" w:hAnsi="Arial" w:cs="Arial"/>
          <w:lang w:val="pt-BR"/>
        </w:rPr>
        <w:t xml:space="preserve"> as seguintes etapas de processamento d</w:t>
      </w:r>
      <w:r w:rsidR="003E39C9" w:rsidRPr="003E39C9">
        <w:rPr>
          <w:rFonts w:ascii="Arial" w:hAnsi="Arial" w:cs="Arial"/>
          <w:lang w:val="pt-BR"/>
        </w:rPr>
        <w:t xml:space="preserve">a imagem </w:t>
      </w:r>
      <w:r w:rsidR="00F63A94">
        <w:rPr>
          <w:rFonts w:ascii="Arial" w:hAnsi="Arial" w:cs="Arial"/>
          <w:lang w:val="pt-BR"/>
        </w:rPr>
        <w:t xml:space="preserve">contendo a </w:t>
      </w:r>
      <w:r w:rsidR="003E39C9" w:rsidRPr="003E39C9">
        <w:rPr>
          <w:rFonts w:ascii="Arial" w:hAnsi="Arial" w:cs="Arial"/>
          <w:lang w:val="pt-BR"/>
        </w:rPr>
        <w:t>placa de veículo</w:t>
      </w:r>
      <w:r w:rsidR="00225C5B">
        <w:rPr>
          <w:rFonts w:ascii="Arial" w:hAnsi="Arial" w:cs="Arial"/>
          <w:lang w:val="pt-BR"/>
        </w:rPr>
        <w:t xml:space="preserve"> (</w:t>
      </w:r>
      <w:r w:rsidR="00D766AE">
        <w:rPr>
          <w:rFonts w:ascii="Arial" w:hAnsi="Arial" w:cs="Arial"/>
          <w:i/>
          <w:iCs/>
          <w:lang w:val="pt-BR"/>
        </w:rPr>
        <w:t>Corporation; Intel</w:t>
      </w:r>
      <w:r w:rsidR="00225C5B">
        <w:rPr>
          <w:rFonts w:ascii="Arial" w:hAnsi="Arial" w:cs="Arial"/>
          <w:lang w:val="pt-BR"/>
        </w:rPr>
        <w:t xml:space="preserve"> - </w:t>
      </w:r>
      <w:r w:rsidR="00D766AE">
        <w:rPr>
          <w:rFonts w:ascii="Arial" w:hAnsi="Arial" w:cs="Arial"/>
          <w:lang w:val="pt-BR"/>
        </w:rPr>
        <w:t>2023</w:t>
      </w:r>
      <w:r w:rsidR="00225C5B">
        <w:rPr>
          <w:rFonts w:ascii="Arial" w:hAnsi="Arial" w:cs="Arial"/>
          <w:lang w:val="pt-BR"/>
        </w:rPr>
        <w:t>)</w:t>
      </w:r>
      <w:r w:rsidR="003E39C9" w:rsidRPr="003E39C9">
        <w:rPr>
          <w:rFonts w:ascii="Arial" w:hAnsi="Arial" w:cs="Arial"/>
          <w:lang w:val="pt-BR"/>
        </w:rPr>
        <w:t>:</w:t>
      </w:r>
    </w:p>
    <w:p w14:paraId="1D03F781" w14:textId="12415B59" w:rsidR="003E39C9" w:rsidRPr="003E39C9" w:rsidRDefault="003E39C9" w:rsidP="00007F0C">
      <w:pPr>
        <w:pStyle w:val="TextosemFormatao1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>Ajuste da imagem em escala de cinza:</w:t>
      </w:r>
    </w:p>
    <w:p w14:paraId="35FA2B8E" w14:textId="46FB96A2" w:rsidR="003E39C9" w:rsidRPr="003E39C9" w:rsidRDefault="003E39C9" w:rsidP="003E39C9">
      <w:pPr>
        <w:pStyle w:val="TextosemFormatao1"/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 xml:space="preserve">Nessa etapa, a imagem colorida é convertida para escala de cinza. Isso é feito utilizando a função </w:t>
      </w:r>
      <w:r w:rsidRPr="00007F0C">
        <w:rPr>
          <w:rFonts w:ascii="Arial" w:hAnsi="Arial" w:cs="Arial"/>
          <w:i/>
          <w:iCs/>
          <w:lang w:val="pt-BR"/>
        </w:rPr>
        <w:t>cv2.cvtColor()</w:t>
      </w:r>
      <w:r w:rsidRPr="003E39C9">
        <w:rPr>
          <w:rFonts w:ascii="Arial" w:hAnsi="Arial" w:cs="Arial"/>
          <w:lang w:val="pt-BR"/>
        </w:rPr>
        <w:t xml:space="preserve"> do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3E39C9">
        <w:rPr>
          <w:rFonts w:ascii="Arial" w:hAnsi="Arial" w:cs="Arial"/>
          <w:lang w:val="pt-BR"/>
        </w:rPr>
        <w:t>, que converte a imagem para o espa</w:t>
      </w:r>
      <w:r>
        <w:rPr>
          <w:rFonts w:ascii="Arial" w:hAnsi="Arial" w:cs="Arial"/>
          <w:lang w:val="pt-BR"/>
        </w:rPr>
        <w:t>ço de cores em escala de cinza.</w:t>
      </w:r>
    </w:p>
    <w:p w14:paraId="5965A97F" w14:textId="37FD1438" w:rsidR="003E39C9" w:rsidRPr="003E39C9" w:rsidRDefault="003E39C9" w:rsidP="00007F0C">
      <w:pPr>
        <w:pStyle w:val="TextosemFormatao1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>Transformação da imagem em matriz binária:</w:t>
      </w:r>
    </w:p>
    <w:p w14:paraId="07F188EB" w14:textId="602F9723" w:rsidR="003E39C9" w:rsidRPr="003E39C9" w:rsidRDefault="003E39C9" w:rsidP="003E39C9">
      <w:pPr>
        <w:pStyle w:val="TextosemFormatao1"/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 xml:space="preserve">Após o ajuste em escala de cinza, a imagem é </w:t>
      </w:r>
      <w:proofErr w:type="spellStart"/>
      <w:r w:rsidRPr="003E39C9">
        <w:rPr>
          <w:rFonts w:ascii="Arial" w:hAnsi="Arial" w:cs="Arial"/>
          <w:lang w:val="pt-BR"/>
        </w:rPr>
        <w:t>binarizada</w:t>
      </w:r>
      <w:proofErr w:type="spellEnd"/>
      <w:r w:rsidRPr="003E39C9">
        <w:rPr>
          <w:rFonts w:ascii="Arial" w:hAnsi="Arial" w:cs="Arial"/>
          <w:lang w:val="pt-BR"/>
        </w:rPr>
        <w:t xml:space="preserve">, convertendo os pixels em apenas duas cores: preto e branco. Isso é realizado por meio de técnicas de </w:t>
      </w:r>
      <w:proofErr w:type="spellStart"/>
      <w:r w:rsidRPr="003E39C9">
        <w:rPr>
          <w:rFonts w:ascii="Arial" w:hAnsi="Arial" w:cs="Arial"/>
          <w:lang w:val="pt-BR"/>
        </w:rPr>
        <w:t>limiarização</w:t>
      </w:r>
      <w:proofErr w:type="spellEnd"/>
      <w:r w:rsidRPr="003E39C9">
        <w:rPr>
          <w:rFonts w:ascii="Arial" w:hAnsi="Arial" w:cs="Arial"/>
          <w:lang w:val="pt-BR"/>
        </w:rPr>
        <w:t xml:space="preserve"> (</w:t>
      </w:r>
      <w:proofErr w:type="spellStart"/>
      <w:r w:rsidRPr="00007F0C">
        <w:rPr>
          <w:rFonts w:ascii="Arial" w:hAnsi="Arial" w:cs="Arial"/>
          <w:i/>
          <w:iCs/>
          <w:lang w:val="pt-BR"/>
        </w:rPr>
        <w:t>thresholding</w:t>
      </w:r>
      <w:proofErr w:type="spellEnd"/>
      <w:r w:rsidRPr="003E39C9">
        <w:rPr>
          <w:rFonts w:ascii="Arial" w:hAnsi="Arial" w:cs="Arial"/>
          <w:lang w:val="pt-BR"/>
        </w:rPr>
        <w:t xml:space="preserve">) utilizando a função </w:t>
      </w:r>
      <w:r w:rsidRPr="00007F0C">
        <w:rPr>
          <w:rFonts w:ascii="Arial" w:hAnsi="Arial" w:cs="Arial"/>
          <w:i/>
          <w:iCs/>
          <w:lang w:val="pt-BR"/>
        </w:rPr>
        <w:t>cv2.threshold()</w:t>
      </w:r>
      <w:r w:rsidRPr="003E39C9">
        <w:rPr>
          <w:rFonts w:ascii="Arial" w:hAnsi="Arial" w:cs="Arial"/>
          <w:lang w:val="pt-BR"/>
        </w:rPr>
        <w:t xml:space="preserve"> do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3E39C9">
        <w:rPr>
          <w:rFonts w:ascii="Arial" w:hAnsi="Arial" w:cs="Arial"/>
          <w:lang w:val="pt-BR"/>
        </w:rPr>
        <w:t>. O objetivo é tornar a placa de veículo mais destacada e facil</w:t>
      </w:r>
      <w:r>
        <w:rPr>
          <w:rFonts w:ascii="Arial" w:hAnsi="Arial" w:cs="Arial"/>
          <w:lang w:val="pt-BR"/>
        </w:rPr>
        <w:t>itar a detecção dos caracteres.</w:t>
      </w:r>
    </w:p>
    <w:p w14:paraId="581E47AE" w14:textId="359634C9" w:rsidR="003E39C9" w:rsidRPr="003E39C9" w:rsidRDefault="003E39C9" w:rsidP="00007F0C">
      <w:pPr>
        <w:pStyle w:val="TextosemFormatao1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>Ajuste da saturação em preto e branco:</w:t>
      </w:r>
    </w:p>
    <w:p w14:paraId="1CB0D3C7" w14:textId="425FEC66" w:rsidR="003E39C9" w:rsidRPr="003E39C9" w:rsidRDefault="003E39C9" w:rsidP="003E39C9">
      <w:pPr>
        <w:pStyle w:val="TextosemFormatao1"/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 xml:space="preserve">Nessa etapa, a imagem </w:t>
      </w:r>
      <w:proofErr w:type="spellStart"/>
      <w:r w:rsidRPr="003E39C9">
        <w:rPr>
          <w:rFonts w:ascii="Arial" w:hAnsi="Arial" w:cs="Arial"/>
          <w:lang w:val="pt-BR"/>
        </w:rPr>
        <w:t>binarizada</w:t>
      </w:r>
      <w:proofErr w:type="spellEnd"/>
      <w:r w:rsidRPr="003E39C9">
        <w:rPr>
          <w:rFonts w:ascii="Arial" w:hAnsi="Arial" w:cs="Arial"/>
          <w:lang w:val="pt-BR"/>
        </w:rPr>
        <w:t xml:space="preserve"> é ajustada para aumentar o contraste entre as áreas escuras (placa de veículo) e as áreas claras (fundo). Isso é feito utilizando técnicas de equalização de histograma, por meio da função </w:t>
      </w:r>
      <w:r w:rsidRPr="00007F0C">
        <w:rPr>
          <w:rFonts w:ascii="Arial" w:hAnsi="Arial" w:cs="Arial"/>
          <w:i/>
          <w:iCs/>
          <w:lang w:val="pt-BR"/>
        </w:rPr>
        <w:t>cv2.</w:t>
      </w:r>
      <w:r w:rsidR="00D95D98" w:rsidRPr="00007F0C">
        <w:rPr>
          <w:rFonts w:ascii="Arial" w:hAnsi="Arial" w:cs="Arial"/>
          <w:i/>
          <w:iCs/>
          <w:lang w:val="pt-BR"/>
        </w:rPr>
        <w:t>Thresh_</w:t>
      </w:r>
      <w:proofErr w:type="gramStart"/>
      <w:r w:rsidR="00D95D98" w:rsidRPr="00007F0C">
        <w:rPr>
          <w:rFonts w:ascii="Arial" w:hAnsi="Arial" w:cs="Arial"/>
          <w:i/>
          <w:iCs/>
          <w:lang w:val="pt-BR"/>
        </w:rPr>
        <w:t>otsu</w:t>
      </w:r>
      <w:r w:rsidRPr="00007F0C">
        <w:rPr>
          <w:rFonts w:ascii="Arial" w:hAnsi="Arial" w:cs="Arial"/>
          <w:i/>
          <w:iCs/>
          <w:lang w:val="pt-BR"/>
        </w:rPr>
        <w:t>(</w:t>
      </w:r>
      <w:proofErr w:type="gramEnd"/>
      <w:r w:rsidRPr="00007F0C">
        <w:rPr>
          <w:rFonts w:ascii="Arial" w:hAnsi="Arial" w:cs="Arial"/>
          <w:i/>
          <w:iCs/>
          <w:lang w:val="pt-BR"/>
        </w:rPr>
        <w:t>)</w:t>
      </w:r>
      <w:r w:rsidR="00D95D98">
        <w:rPr>
          <w:rFonts w:ascii="Arial" w:hAnsi="Arial" w:cs="Arial"/>
          <w:lang w:val="pt-BR"/>
        </w:rPr>
        <w:t xml:space="preserve"> mais o </w:t>
      </w:r>
      <w:r w:rsidR="00D95D98" w:rsidRPr="00007F0C">
        <w:rPr>
          <w:rFonts w:ascii="Arial" w:hAnsi="Arial" w:cs="Arial"/>
          <w:i/>
          <w:iCs/>
          <w:lang w:val="pt-BR"/>
        </w:rPr>
        <w:t>cv2.Thresh_binary()</w:t>
      </w:r>
      <w:r w:rsidR="00D95D98" w:rsidRPr="003E39C9">
        <w:rPr>
          <w:rFonts w:ascii="Arial" w:hAnsi="Arial" w:cs="Arial"/>
          <w:lang w:val="pt-BR"/>
        </w:rPr>
        <w:t xml:space="preserve"> </w:t>
      </w:r>
      <w:r w:rsidRPr="003E39C9">
        <w:rPr>
          <w:rFonts w:ascii="Arial" w:hAnsi="Arial" w:cs="Arial"/>
          <w:lang w:val="pt-BR"/>
        </w:rPr>
        <w:t xml:space="preserve"> do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3E39C9">
        <w:rPr>
          <w:rFonts w:ascii="Arial" w:hAnsi="Arial" w:cs="Arial"/>
          <w:lang w:val="pt-BR"/>
        </w:rPr>
        <w:t>. O objetivo é melhorar a legibilidade dos caracteres da placa.</w:t>
      </w:r>
    </w:p>
    <w:p w14:paraId="6D82DF38" w14:textId="6E44F0CD" w:rsidR="00982E95" w:rsidRDefault="003E39C9" w:rsidP="003E39C9">
      <w:pPr>
        <w:pStyle w:val="TextosemFormatao1"/>
        <w:jc w:val="both"/>
        <w:rPr>
          <w:rFonts w:ascii="Arial" w:hAnsi="Arial" w:cs="Arial"/>
          <w:lang w:val="pt-BR"/>
        </w:rPr>
      </w:pPr>
      <w:r w:rsidRPr="003E39C9">
        <w:rPr>
          <w:rFonts w:ascii="Arial" w:hAnsi="Arial" w:cs="Arial"/>
          <w:lang w:val="pt-BR"/>
        </w:rPr>
        <w:t xml:space="preserve">Essas etapas de pré-processamento da imagem no </w:t>
      </w:r>
      <w:proofErr w:type="spellStart"/>
      <w:r w:rsidRPr="00007F0C">
        <w:rPr>
          <w:rFonts w:ascii="Arial" w:hAnsi="Arial" w:cs="Arial"/>
          <w:i/>
          <w:iCs/>
          <w:lang w:val="pt-BR"/>
        </w:rPr>
        <w:t>OpenCV</w:t>
      </w:r>
      <w:proofErr w:type="spellEnd"/>
      <w:r w:rsidRPr="003E39C9">
        <w:rPr>
          <w:rFonts w:ascii="Arial" w:hAnsi="Arial" w:cs="Arial"/>
          <w:lang w:val="pt-BR"/>
        </w:rPr>
        <w:t xml:space="preserve"> ajudam a melhorar a qualidade e a legibilidade da placa de veículo, permitindo um reconhecimento mais preciso dos caracteres por parte do </w:t>
      </w:r>
      <w:proofErr w:type="spellStart"/>
      <w:r w:rsidRPr="00007F0C">
        <w:rPr>
          <w:rFonts w:ascii="Arial" w:hAnsi="Arial" w:cs="Arial"/>
          <w:i/>
          <w:iCs/>
          <w:lang w:val="pt-BR"/>
        </w:rPr>
        <w:t>Tesseract</w:t>
      </w:r>
      <w:proofErr w:type="spellEnd"/>
      <w:r w:rsidRPr="00007F0C">
        <w:rPr>
          <w:rFonts w:ascii="Arial" w:hAnsi="Arial" w:cs="Arial"/>
          <w:i/>
          <w:iCs/>
          <w:lang w:val="pt-BR"/>
        </w:rPr>
        <w:t xml:space="preserve"> OCR.</w:t>
      </w:r>
    </w:p>
    <w:p w14:paraId="65D6DE8F" w14:textId="77777777" w:rsidR="003E39C9" w:rsidRPr="00982E95" w:rsidRDefault="003E39C9" w:rsidP="003E39C9">
      <w:pPr>
        <w:pStyle w:val="TextosemFormatao1"/>
        <w:jc w:val="both"/>
        <w:rPr>
          <w:rFonts w:ascii="Arial" w:hAnsi="Arial" w:cs="Arial"/>
          <w:lang w:val="pt-BR"/>
        </w:rPr>
      </w:pPr>
    </w:p>
    <w:p w14:paraId="19E6DA66" w14:textId="33523308" w:rsidR="00982E95" w:rsidRPr="00982E95" w:rsidRDefault="00007F0C" w:rsidP="00982E95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proofErr w:type="spellStart"/>
      <w:r w:rsidR="00982E95" w:rsidRPr="00982E95">
        <w:rPr>
          <w:rFonts w:ascii="Arial" w:hAnsi="Arial" w:cs="Arial"/>
          <w:lang w:val="pt-BR"/>
        </w:rPr>
        <w:t>Tkinter</w:t>
      </w:r>
      <w:proofErr w:type="spellEnd"/>
      <w:r w:rsidR="00982E95" w:rsidRPr="00982E95">
        <w:rPr>
          <w:rFonts w:ascii="Arial" w:hAnsi="Arial" w:cs="Arial"/>
          <w:lang w:val="pt-BR"/>
        </w:rPr>
        <w:t xml:space="preserve"> é uma biblioteca gráfica padrão do Python que permite a criação de interfaces gráficas de usuário (GUI). Neste projeto, </w:t>
      </w:r>
      <w:proofErr w:type="spellStart"/>
      <w:r w:rsidR="00982E95" w:rsidRPr="00D667FA">
        <w:rPr>
          <w:rFonts w:ascii="Arial" w:hAnsi="Arial" w:cs="Arial"/>
          <w:i/>
          <w:iCs/>
          <w:lang w:val="pt-BR"/>
        </w:rPr>
        <w:t>Tkinter</w:t>
      </w:r>
      <w:proofErr w:type="spellEnd"/>
      <w:r w:rsidR="00982E95" w:rsidRPr="00982E95">
        <w:rPr>
          <w:rFonts w:ascii="Arial" w:hAnsi="Arial" w:cs="Arial"/>
          <w:lang w:val="pt-BR"/>
        </w:rPr>
        <w:t xml:space="preserve"> foi utilizado para criar a interface do programa, incluindo janelas, botões e caixas de texto. Através do </w:t>
      </w:r>
      <w:proofErr w:type="spellStart"/>
      <w:r w:rsidR="00982E95" w:rsidRPr="00D667FA">
        <w:rPr>
          <w:rFonts w:ascii="Arial" w:hAnsi="Arial" w:cs="Arial"/>
          <w:i/>
          <w:iCs/>
          <w:lang w:val="pt-BR"/>
        </w:rPr>
        <w:t>Tkinter</w:t>
      </w:r>
      <w:proofErr w:type="spellEnd"/>
      <w:r w:rsidR="00982E95" w:rsidRPr="00982E95">
        <w:rPr>
          <w:rFonts w:ascii="Arial" w:hAnsi="Arial" w:cs="Arial"/>
          <w:lang w:val="pt-BR"/>
        </w:rPr>
        <w:t>, foi possível fornecer uma interface amigável para interação com o usuário.</w:t>
      </w:r>
    </w:p>
    <w:p w14:paraId="4430658A" w14:textId="77777777" w:rsidR="00D667FA" w:rsidRDefault="00D667FA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5B1321A6" w14:textId="5616CFD8" w:rsidR="00982E95" w:rsidRPr="00982E95" w:rsidRDefault="00D667FA" w:rsidP="00982E95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biblioteca </w:t>
      </w:r>
      <w:proofErr w:type="spellStart"/>
      <w:r w:rsidR="00982E95" w:rsidRPr="00D667FA">
        <w:rPr>
          <w:rFonts w:ascii="Arial" w:hAnsi="Arial" w:cs="Arial"/>
          <w:i/>
          <w:iCs/>
          <w:lang w:val="pt-BR"/>
        </w:rPr>
        <w:t>PySimpleGUI</w:t>
      </w:r>
      <w:proofErr w:type="spellEnd"/>
      <w:r w:rsidR="00982E95" w:rsidRPr="00982E95">
        <w:rPr>
          <w:rFonts w:ascii="Arial" w:hAnsi="Arial" w:cs="Arial"/>
          <w:lang w:val="pt-BR"/>
        </w:rPr>
        <w:t xml:space="preserve"> é uma biblioteca Python que facilita a criação de interfaces gráficas de usuário. Ela foi utilizada em conjunto com o </w:t>
      </w:r>
      <w:proofErr w:type="spellStart"/>
      <w:r w:rsidR="00982E95" w:rsidRPr="00D667FA">
        <w:rPr>
          <w:rFonts w:ascii="Arial" w:hAnsi="Arial" w:cs="Arial"/>
          <w:i/>
          <w:iCs/>
          <w:lang w:val="pt-BR"/>
        </w:rPr>
        <w:t>Tkinter</w:t>
      </w:r>
      <w:proofErr w:type="spellEnd"/>
      <w:r w:rsidR="00982E95" w:rsidRPr="00982E95">
        <w:rPr>
          <w:rFonts w:ascii="Arial" w:hAnsi="Arial" w:cs="Arial"/>
          <w:lang w:val="pt-BR"/>
        </w:rPr>
        <w:t xml:space="preserve"> para simplificar a construção da interface do programa. </w:t>
      </w:r>
      <w:proofErr w:type="spellStart"/>
      <w:r w:rsidR="00982E95" w:rsidRPr="00D667FA">
        <w:rPr>
          <w:rFonts w:ascii="Arial" w:hAnsi="Arial" w:cs="Arial"/>
          <w:i/>
          <w:iCs/>
          <w:lang w:val="pt-BR"/>
        </w:rPr>
        <w:t>PySimpleGUI</w:t>
      </w:r>
      <w:proofErr w:type="spellEnd"/>
      <w:r w:rsidR="00982E95" w:rsidRPr="00982E95">
        <w:rPr>
          <w:rFonts w:ascii="Arial" w:hAnsi="Arial" w:cs="Arial"/>
          <w:lang w:val="pt-BR"/>
        </w:rPr>
        <w:t xml:space="preserve"> fornece recursos adicionais, como layouts flexíveis e elementos de interface </w:t>
      </w:r>
      <w:proofErr w:type="spellStart"/>
      <w:r w:rsidR="00982E95" w:rsidRPr="00982E95">
        <w:rPr>
          <w:rFonts w:ascii="Arial" w:hAnsi="Arial" w:cs="Arial"/>
          <w:lang w:val="pt-BR"/>
        </w:rPr>
        <w:t>pré</w:t>
      </w:r>
      <w:proofErr w:type="spellEnd"/>
      <w:r w:rsidR="00982E95" w:rsidRPr="00982E95">
        <w:rPr>
          <w:rFonts w:ascii="Arial" w:hAnsi="Arial" w:cs="Arial"/>
          <w:lang w:val="pt-BR"/>
        </w:rPr>
        <w:t>-configurados, contribuindo para o desenvolvimento rápido e eficiente do programa.</w:t>
      </w:r>
    </w:p>
    <w:p w14:paraId="07FED352" w14:textId="77777777" w:rsidR="00982E95" w:rsidRPr="00982E95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7F0F30CF" w14:textId="509F6A30" w:rsidR="00982E95" w:rsidRPr="00982E95" w:rsidRDefault="00D667FA" w:rsidP="00982E95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Foi utilizado a </w:t>
      </w:r>
      <w:r w:rsidR="00982E95" w:rsidRPr="00982E95">
        <w:rPr>
          <w:rFonts w:ascii="Arial" w:hAnsi="Arial" w:cs="Arial"/>
          <w:lang w:val="pt-BR"/>
        </w:rPr>
        <w:t xml:space="preserve">biblioteca </w:t>
      </w:r>
      <w:r w:rsidR="00982E95" w:rsidRPr="00D667FA">
        <w:rPr>
          <w:rFonts w:ascii="Arial" w:hAnsi="Arial" w:cs="Arial"/>
          <w:i/>
          <w:iCs/>
          <w:lang w:val="pt-BR"/>
        </w:rPr>
        <w:t>OS</w:t>
      </w:r>
      <w:r>
        <w:rPr>
          <w:rFonts w:ascii="Arial" w:hAnsi="Arial" w:cs="Arial"/>
          <w:lang w:val="pt-BR"/>
        </w:rPr>
        <w:t xml:space="preserve"> pois a mesma</w:t>
      </w:r>
      <w:r w:rsidR="00982E95" w:rsidRPr="00982E95">
        <w:rPr>
          <w:rFonts w:ascii="Arial" w:hAnsi="Arial" w:cs="Arial"/>
          <w:lang w:val="pt-BR"/>
        </w:rPr>
        <w:t xml:space="preserve"> fornece uma interface para interagir com o sistema operacional. Neste projeto, a biblioteca </w:t>
      </w:r>
      <w:r w:rsidR="00982E95" w:rsidRPr="00D667FA">
        <w:rPr>
          <w:rFonts w:ascii="Arial" w:hAnsi="Arial" w:cs="Arial"/>
          <w:i/>
          <w:iCs/>
          <w:lang w:val="pt-BR"/>
        </w:rPr>
        <w:t>OS</w:t>
      </w:r>
      <w:r w:rsidR="00982E95" w:rsidRPr="00982E95">
        <w:rPr>
          <w:rFonts w:ascii="Arial" w:hAnsi="Arial" w:cs="Arial"/>
          <w:lang w:val="pt-BR"/>
        </w:rPr>
        <w:t xml:space="preserve"> foi utilizada para acessar e manipular os arquivos do sistema, permitindo a leitura e gravação das imagens capturadas pela câmera.</w:t>
      </w:r>
    </w:p>
    <w:p w14:paraId="04D08391" w14:textId="77777777" w:rsidR="00982E95" w:rsidRPr="00982E95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0902F315" w14:textId="0F09E3FF" w:rsidR="00982E95" w:rsidRPr="00982E95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  <w:r w:rsidRPr="00982E95">
        <w:rPr>
          <w:rFonts w:ascii="Arial" w:hAnsi="Arial" w:cs="Arial"/>
          <w:lang w:val="pt-BR"/>
        </w:rPr>
        <w:t xml:space="preserve">A biblioteca </w:t>
      </w:r>
      <w:r w:rsidR="00D667FA">
        <w:rPr>
          <w:rFonts w:ascii="Arial" w:hAnsi="Arial" w:cs="Arial"/>
          <w:i/>
          <w:iCs/>
          <w:lang w:val="pt-BR"/>
        </w:rPr>
        <w:t>T</w:t>
      </w:r>
      <w:r w:rsidRPr="00D667FA">
        <w:rPr>
          <w:rFonts w:ascii="Arial" w:hAnsi="Arial" w:cs="Arial"/>
          <w:i/>
          <w:iCs/>
          <w:lang w:val="pt-BR"/>
        </w:rPr>
        <w:t>ime</w:t>
      </w:r>
      <w:r w:rsidRPr="00982E95">
        <w:rPr>
          <w:rFonts w:ascii="Arial" w:hAnsi="Arial" w:cs="Arial"/>
          <w:lang w:val="pt-BR"/>
        </w:rPr>
        <w:t xml:space="preserve"> fornece funções relacionadas à medição e manipulação de tempo. Neste projeto, a biblioteca </w:t>
      </w:r>
      <w:r w:rsidR="00D667FA">
        <w:rPr>
          <w:rFonts w:ascii="Arial" w:hAnsi="Arial" w:cs="Arial"/>
          <w:i/>
          <w:iCs/>
          <w:lang w:val="pt-BR"/>
        </w:rPr>
        <w:t>T</w:t>
      </w:r>
      <w:r w:rsidRPr="00D667FA">
        <w:rPr>
          <w:rFonts w:ascii="Arial" w:hAnsi="Arial" w:cs="Arial"/>
          <w:i/>
          <w:iCs/>
          <w:lang w:val="pt-BR"/>
        </w:rPr>
        <w:t>ime</w:t>
      </w:r>
      <w:r w:rsidRPr="00982E95">
        <w:rPr>
          <w:rFonts w:ascii="Arial" w:hAnsi="Arial" w:cs="Arial"/>
          <w:lang w:val="pt-BR"/>
        </w:rPr>
        <w:t xml:space="preserve"> foi utilizada para implementar temporizações, como pausas e atrasos, para controlar o fluxo do programa.</w:t>
      </w:r>
    </w:p>
    <w:p w14:paraId="513434EF" w14:textId="77777777" w:rsidR="00982E95" w:rsidRPr="00982E95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5D416CE8" w14:textId="692F9D74" w:rsidR="00982E95" w:rsidRDefault="00982E95" w:rsidP="00982E95">
      <w:pPr>
        <w:pStyle w:val="TextosemFormatao1"/>
        <w:jc w:val="both"/>
        <w:rPr>
          <w:rFonts w:ascii="Arial" w:hAnsi="Arial" w:cs="Arial"/>
          <w:lang w:val="pt-BR"/>
        </w:rPr>
      </w:pPr>
      <w:r w:rsidRPr="00982E95">
        <w:rPr>
          <w:rFonts w:ascii="Arial" w:hAnsi="Arial" w:cs="Arial"/>
          <w:lang w:val="pt-BR"/>
        </w:rPr>
        <w:lastRenderedPageBreak/>
        <w:t xml:space="preserve">A biblioteca </w:t>
      </w:r>
      <w:proofErr w:type="spellStart"/>
      <w:r w:rsidR="00D667FA" w:rsidRPr="00D667FA">
        <w:rPr>
          <w:rFonts w:ascii="Arial" w:hAnsi="Arial" w:cs="Arial"/>
          <w:i/>
          <w:iCs/>
          <w:lang w:val="pt-BR"/>
        </w:rPr>
        <w:t>M</w:t>
      </w:r>
      <w:r w:rsidRPr="00D667FA">
        <w:rPr>
          <w:rFonts w:ascii="Arial" w:hAnsi="Arial" w:cs="Arial"/>
          <w:i/>
          <w:iCs/>
          <w:lang w:val="pt-BR"/>
        </w:rPr>
        <w:t>y</w:t>
      </w:r>
      <w:r w:rsidR="00D667FA" w:rsidRPr="00D667FA">
        <w:rPr>
          <w:rFonts w:ascii="Arial" w:hAnsi="Arial" w:cs="Arial"/>
          <w:i/>
          <w:iCs/>
          <w:lang w:val="pt-BR"/>
        </w:rPr>
        <w:t>SQL</w:t>
      </w:r>
      <w:r w:rsidRPr="00D667FA">
        <w:rPr>
          <w:rFonts w:ascii="Arial" w:hAnsi="Arial" w:cs="Arial"/>
          <w:i/>
          <w:iCs/>
          <w:lang w:val="pt-BR"/>
        </w:rPr>
        <w:t>.connector</w:t>
      </w:r>
      <w:proofErr w:type="spellEnd"/>
      <w:r w:rsidRPr="00982E95">
        <w:rPr>
          <w:rFonts w:ascii="Arial" w:hAnsi="Arial" w:cs="Arial"/>
          <w:lang w:val="pt-BR"/>
        </w:rPr>
        <w:t xml:space="preserve"> é </w:t>
      </w:r>
      <w:r w:rsidR="00D667FA">
        <w:rPr>
          <w:rFonts w:ascii="Arial" w:hAnsi="Arial" w:cs="Arial"/>
          <w:lang w:val="pt-BR"/>
        </w:rPr>
        <w:t>essencial</w:t>
      </w:r>
      <w:r w:rsidRPr="00982E95">
        <w:rPr>
          <w:rFonts w:ascii="Arial" w:hAnsi="Arial" w:cs="Arial"/>
          <w:lang w:val="pt-BR"/>
        </w:rPr>
        <w:t xml:space="preserve"> para se conectar e interagir com bancos de dados MySQL em Python. Neste projeto, a biblioteca foi utilizada para armazenar e recuperar dados relacionados aos veículos e seus respectivos acessos. Ela permite a execução de consultas SQL para inserção, atualização e recuperação de informações do banco de dados.</w:t>
      </w:r>
    </w:p>
    <w:p w14:paraId="01841B11" w14:textId="7C533267" w:rsidR="00297CD3" w:rsidRDefault="00297CD3" w:rsidP="00982E95">
      <w:pPr>
        <w:pStyle w:val="TextosemFormatao1"/>
        <w:jc w:val="both"/>
        <w:rPr>
          <w:rFonts w:ascii="Arial" w:hAnsi="Arial" w:cs="Arial"/>
          <w:lang w:val="pt-BR"/>
        </w:rPr>
      </w:pPr>
    </w:p>
    <w:p w14:paraId="1913BB67" w14:textId="23887876" w:rsidR="006A7EA9" w:rsidRPr="006A7EA9" w:rsidRDefault="006A7EA9" w:rsidP="006A7EA9">
      <w:pPr>
        <w:pStyle w:val="TextosemFormatao1"/>
        <w:jc w:val="both"/>
        <w:rPr>
          <w:rFonts w:ascii="Arial" w:hAnsi="Arial" w:cs="Arial"/>
          <w:lang w:val="pt-BR"/>
        </w:rPr>
      </w:pPr>
      <w:r w:rsidRPr="006A7EA9">
        <w:rPr>
          <w:rFonts w:ascii="Arial" w:hAnsi="Arial" w:cs="Arial"/>
          <w:lang w:val="pt-BR"/>
        </w:rPr>
        <w:t>A função d</w:t>
      </w:r>
      <w:r w:rsidR="00D667FA">
        <w:rPr>
          <w:rFonts w:ascii="Arial" w:hAnsi="Arial" w:cs="Arial"/>
          <w:lang w:val="pt-BR"/>
        </w:rPr>
        <w:t>a biblioteca</w:t>
      </w:r>
      <w:r w:rsidRPr="006A7EA9">
        <w:rPr>
          <w:rFonts w:ascii="Arial" w:hAnsi="Arial" w:cs="Arial"/>
          <w:lang w:val="pt-BR"/>
        </w:rPr>
        <w:t xml:space="preserve"> </w:t>
      </w:r>
      <w:proofErr w:type="spellStart"/>
      <w:r w:rsidRPr="00D667FA">
        <w:rPr>
          <w:rFonts w:ascii="Arial" w:hAnsi="Arial" w:cs="Arial"/>
          <w:i/>
          <w:iCs/>
          <w:lang w:val="pt-BR"/>
        </w:rPr>
        <w:t>Tesseract</w:t>
      </w:r>
      <w:proofErr w:type="spellEnd"/>
      <w:r w:rsidRPr="006A7EA9">
        <w:rPr>
          <w:rFonts w:ascii="Arial" w:hAnsi="Arial" w:cs="Arial"/>
          <w:lang w:val="pt-BR"/>
        </w:rPr>
        <w:t xml:space="preserve"> no programa é realizar o reconhecimento óptico de caracteres (OCR) na placa de veículo </w:t>
      </w:r>
      <w:proofErr w:type="spellStart"/>
      <w:r w:rsidRPr="006A7EA9">
        <w:rPr>
          <w:rFonts w:ascii="Arial" w:hAnsi="Arial" w:cs="Arial"/>
          <w:lang w:val="pt-BR"/>
        </w:rPr>
        <w:t>pré</w:t>
      </w:r>
      <w:proofErr w:type="spellEnd"/>
      <w:r w:rsidRPr="006A7EA9">
        <w:rPr>
          <w:rFonts w:ascii="Arial" w:hAnsi="Arial" w:cs="Arial"/>
          <w:lang w:val="pt-BR"/>
        </w:rPr>
        <w:t>-processada</w:t>
      </w:r>
      <w:r>
        <w:rPr>
          <w:rFonts w:ascii="Arial" w:hAnsi="Arial" w:cs="Arial"/>
          <w:lang w:val="pt-BR"/>
        </w:rPr>
        <w:t xml:space="preserve"> pelo </w:t>
      </w:r>
      <w:proofErr w:type="spellStart"/>
      <w:r w:rsidRPr="00D667FA">
        <w:rPr>
          <w:rFonts w:ascii="Arial" w:hAnsi="Arial" w:cs="Arial"/>
          <w:i/>
          <w:iCs/>
          <w:lang w:val="pt-BR"/>
        </w:rPr>
        <w:t>OpenCV</w:t>
      </w:r>
      <w:proofErr w:type="spellEnd"/>
      <w:r w:rsidRPr="006A7EA9">
        <w:rPr>
          <w:rFonts w:ascii="Arial" w:hAnsi="Arial" w:cs="Arial"/>
          <w:lang w:val="pt-BR"/>
        </w:rPr>
        <w:t xml:space="preserve">. O </w:t>
      </w:r>
      <w:proofErr w:type="spellStart"/>
      <w:r w:rsidRPr="00D667FA">
        <w:rPr>
          <w:rFonts w:ascii="Arial" w:hAnsi="Arial" w:cs="Arial"/>
          <w:i/>
          <w:iCs/>
          <w:lang w:val="pt-BR"/>
        </w:rPr>
        <w:t>Tesseract</w:t>
      </w:r>
      <w:proofErr w:type="spellEnd"/>
      <w:r w:rsidRPr="006A7EA9">
        <w:rPr>
          <w:rFonts w:ascii="Arial" w:hAnsi="Arial" w:cs="Arial"/>
          <w:lang w:val="pt-BR"/>
        </w:rPr>
        <w:t xml:space="preserve"> é uma biblioteca de OCR de código aberto amplamente utilizada, capaz de extrair texto de imagens. No contexto do controle de acesso por placa de veículo, o </w:t>
      </w:r>
      <w:proofErr w:type="spellStart"/>
      <w:r w:rsidRPr="00D667FA">
        <w:rPr>
          <w:rFonts w:ascii="Arial" w:hAnsi="Arial" w:cs="Arial"/>
          <w:i/>
          <w:iCs/>
          <w:lang w:val="pt-BR"/>
        </w:rPr>
        <w:t>Tesseract</w:t>
      </w:r>
      <w:proofErr w:type="spellEnd"/>
      <w:r w:rsidRPr="006A7EA9">
        <w:rPr>
          <w:rFonts w:ascii="Arial" w:hAnsi="Arial" w:cs="Arial"/>
          <w:lang w:val="pt-BR"/>
        </w:rPr>
        <w:t xml:space="preserve"> é empregado para identificar os caracteres presentes na imagem da placa </w:t>
      </w:r>
      <w:proofErr w:type="spellStart"/>
      <w:r w:rsidRPr="006A7EA9">
        <w:rPr>
          <w:rFonts w:ascii="Arial" w:hAnsi="Arial" w:cs="Arial"/>
          <w:lang w:val="pt-BR"/>
        </w:rPr>
        <w:t>binarizada</w:t>
      </w:r>
      <w:proofErr w:type="spellEnd"/>
      <w:r w:rsidRPr="006A7EA9">
        <w:rPr>
          <w:rFonts w:ascii="Arial" w:hAnsi="Arial" w:cs="Arial"/>
          <w:lang w:val="pt-BR"/>
        </w:rPr>
        <w:t xml:space="preserve"> e</w:t>
      </w:r>
      <w:r>
        <w:rPr>
          <w:rFonts w:ascii="Arial" w:hAnsi="Arial" w:cs="Arial"/>
          <w:lang w:val="pt-BR"/>
        </w:rPr>
        <w:t xml:space="preserve"> convertê-los em texto legível.</w:t>
      </w:r>
    </w:p>
    <w:p w14:paraId="0C4AA812" w14:textId="4C49D9AF" w:rsidR="00297CD3" w:rsidRDefault="006A7EA9" w:rsidP="006A7EA9">
      <w:pPr>
        <w:pStyle w:val="TextosemFormatao1"/>
        <w:jc w:val="both"/>
        <w:rPr>
          <w:rFonts w:ascii="Arial" w:hAnsi="Arial" w:cs="Arial"/>
          <w:lang w:val="pt-BR"/>
        </w:rPr>
      </w:pPr>
      <w:r w:rsidRPr="006A7EA9">
        <w:rPr>
          <w:rFonts w:ascii="Arial" w:hAnsi="Arial" w:cs="Arial"/>
          <w:lang w:val="pt-BR"/>
        </w:rPr>
        <w:t xml:space="preserve">Ao receber a imagem </w:t>
      </w:r>
      <w:proofErr w:type="spellStart"/>
      <w:r w:rsidRPr="006A7EA9">
        <w:rPr>
          <w:rFonts w:ascii="Arial" w:hAnsi="Arial" w:cs="Arial"/>
          <w:lang w:val="pt-BR"/>
        </w:rPr>
        <w:t>pré</w:t>
      </w:r>
      <w:proofErr w:type="spellEnd"/>
      <w:r w:rsidRPr="006A7EA9">
        <w:rPr>
          <w:rFonts w:ascii="Arial" w:hAnsi="Arial" w:cs="Arial"/>
          <w:lang w:val="pt-BR"/>
        </w:rPr>
        <w:t xml:space="preserve">-processada da placa de veículo, o </w:t>
      </w:r>
      <w:proofErr w:type="spellStart"/>
      <w:r w:rsidRPr="00D667FA">
        <w:rPr>
          <w:rFonts w:ascii="Arial" w:hAnsi="Arial" w:cs="Arial"/>
          <w:i/>
          <w:iCs/>
          <w:lang w:val="pt-BR"/>
        </w:rPr>
        <w:t>Tesseract</w:t>
      </w:r>
      <w:proofErr w:type="spellEnd"/>
      <w:r w:rsidRPr="006A7EA9">
        <w:rPr>
          <w:rFonts w:ascii="Arial" w:hAnsi="Arial" w:cs="Arial"/>
          <w:lang w:val="pt-BR"/>
        </w:rPr>
        <w:t xml:space="preserve"> utiliza algoritmos de processamento de imagem e aprendizado de máquina para analisar e reconhecer os caracteres presentes na imagem. Ele examina cada região da imagem, identifica os padrões dos caracteres e os interpreta para gerar o texto correspondente.</w:t>
      </w:r>
    </w:p>
    <w:p w14:paraId="4830DA40" w14:textId="70E1B371" w:rsidR="006A7EA9" w:rsidRDefault="006A7EA9" w:rsidP="006A7EA9">
      <w:pPr>
        <w:pStyle w:val="TextosemFormatao1"/>
        <w:jc w:val="both"/>
        <w:rPr>
          <w:rFonts w:ascii="Arial" w:hAnsi="Arial" w:cs="Arial"/>
          <w:lang w:val="pt-BR"/>
        </w:rPr>
      </w:pPr>
      <w:r w:rsidRPr="006A7EA9">
        <w:rPr>
          <w:rFonts w:ascii="Arial" w:hAnsi="Arial" w:cs="Arial"/>
          <w:lang w:val="pt-BR"/>
        </w:rPr>
        <w:t xml:space="preserve">O uso do </w:t>
      </w:r>
      <w:proofErr w:type="spellStart"/>
      <w:r w:rsidRPr="00D667FA">
        <w:rPr>
          <w:rFonts w:ascii="Arial" w:hAnsi="Arial" w:cs="Arial"/>
          <w:i/>
          <w:iCs/>
          <w:lang w:val="pt-BR"/>
        </w:rPr>
        <w:t>Tesseract</w:t>
      </w:r>
      <w:proofErr w:type="spellEnd"/>
      <w:r w:rsidRPr="006A7EA9">
        <w:rPr>
          <w:rFonts w:ascii="Arial" w:hAnsi="Arial" w:cs="Arial"/>
          <w:lang w:val="pt-BR"/>
        </w:rPr>
        <w:t xml:space="preserve"> no programa permite automatizar o processo de leitura das placas de veículo, proporcionando uma maneira eficiente e precisa de obter as informações contidas nas placas e utilizá-las para controle de acesso.</w:t>
      </w:r>
    </w:p>
    <w:p w14:paraId="1DADFCED" w14:textId="2A547852" w:rsidR="00990064" w:rsidRDefault="00990064" w:rsidP="006A7EA9">
      <w:pPr>
        <w:pStyle w:val="TextosemFormatao1"/>
        <w:jc w:val="both"/>
        <w:rPr>
          <w:rFonts w:ascii="Arial" w:hAnsi="Arial" w:cs="Arial"/>
          <w:lang w:val="pt-BR"/>
        </w:rPr>
      </w:pPr>
    </w:p>
    <w:p w14:paraId="5935FCE2" w14:textId="4582055B" w:rsidR="00D22D4B" w:rsidRDefault="00D22D4B" w:rsidP="006A7EA9">
      <w:pPr>
        <w:pStyle w:val="TextosemFormatao1"/>
        <w:jc w:val="both"/>
        <w:rPr>
          <w:rFonts w:ascii="Arial" w:hAnsi="Arial" w:cs="Arial"/>
          <w:lang w:val="pt-BR"/>
        </w:rPr>
      </w:pPr>
      <w:r w:rsidRPr="00D22D4B">
        <w:rPr>
          <w:rFonts w:ascii="Arial" w:hAnsi="Arial" w:cs="Arial"/>
          <w:lang w:val="pt-BR"/>
        </w:rPr>
        <w:t xml:space="preserve">Com a </w:t>
      </w:r>
      <w:proofErr w:type="spellStart"/>
      <w:r w:rsidRPr="00D667FA">
        <w:rPr>
          <w:rFonts w:ascii="Arial" w:hAnsi="Arial" w:cs="Arial"/>
          <w:i/>
          <w:iCs/>
          <w:lang w:val="pt-BR"/>
        </w:rPr>
        <w:t>Pillow</w:t>
      </w:r>
      <w:proofErr w:type="spellEnd"/>
      <w:r w:rsidRPr="00D22D4B">
        <w:rPr>
          <w:rFonts w:ascii="Arial" w:hAnsi="Arial" w:cs="Arial"/>
          <w:lang w:val="pt-BR"/>
        </w:rPr>
        <w:t>, é possível redimensionar imagens, ajustar a resolução e realizar operações de escalamento. Essas funcionalidades são úteis para adaptar as imagens capturadas pela câmera para o tamanh</w:t>
      </w:r>
      <w:r>
        <w:rPr>
          <w:rFonts w:ascii="Arial" w:hAnsi="Arial" w:cs="Arial"/>
          <w:lang w:val="pt-BR"/>
        </w:rPr>
        <w:t>o adequado e resolução desejada, assim exibindo a imagem da câmera na tela de controle de acesso.</w:t>
      </w:r>
    </w:p>
    <w:p w14:paraId="30CBE1E5" w14:textId="77777777" w:rsidR="00D667FA" w:rsidRDefault="00D667FA" w:rsidP="006A7EA9">
      <w:pPr>
        <w:pStyle w:val="TextosemFormatao1"/>
        <w:jc w:val="both"/>
        <w:rPr>
          <w:rFonts w:ascii="Arial" w:hAnsi="Arial" w:cs="Arial"/>
          <w:lang w:val="pt-BR"/>
        </w:rPr>
      </w:pPr>
    </w:p>
    <w:p w14:paraId="635E7BD9" w14:textId="44BA5ED9" w:rsidR="007C5BA6" w:rsidRPr="005E04F9" w:rsidRDefault="00D667FA" w:rsidP="006A7EA9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 por fim a</w:t>
      </w:r>
      <w:r w:rsidR="007C5BA6" w:rsidRPr="007C5BA6">
        <w:rPr>
          <w:rFonts w:ascii="Arial" w:hAnsi="Arial" w:cs="Arial"/>
          <w:lang w:val="pt-BR"/>
        </w:rPr>
        <w:t xml:space="preserve"> biblioteca "</w:t>
      </w:r>
      <w:r>
        <w:rPr>
          <w:rFonts w:ascii="Arial" w:hAnsi="Arial" w:cs="Arial"/>
          <w:i/>
          <w:iCs/>
          <w:lang w:val="pt-BR"/>
        </w:rPr>
        <w:t>RE</w:t>
      </w:r>
      <w:r w:rsidR="007C5BA6" w:rsidRPr="007C5BA6">
        <w:rPr>
          <w:rFonts w:ascii="Arial" w:hAnsi="Arial" w:cs="Arial"/>
          <w:lang w:val="pt-BR"/>
        </w:rPr>
        <w:t xml:space="preserve">" em Python é utilizada para trabalhar com expressões regulares, permitindo a manipulação e validação de padrões de texto. No contexto de manipulação de CPF (Cadastro de Pessoa Física), a biblioteca </w:t>
      </w:r>
      <w:r w:rsidRPr="007C5BA6">
        <w:rPr>
          <w:rFonts w:ascii="Arial" w:hAnsi="Arial" w:cs="Arial"/>
          <w:lang w:val="pt-BR"/>
        </w:rPr>
        <w:t>"</w:t>
      </w:r>
      <w:r>
        <w:rPr>
          <w:rFonts w:ascii="Arial" w:hAnsi="Arial" w:cs="Arial"/>
          <w:i/>
          <w:iCs/>
          <w:lang w:val="pt-BR"/>
        </w:rPr>
        <w:t>RE</w:t>
      </w:r>
      <w:r w:rsidRPr="007C5BA6">
        <w:rPr>
          <w:rFonts w:ascii="Arial" w:hAnsi="Arial" w:cs="Arial"/>
          <w:lang w:val="pt-BR"/>
        </w:rPr>
        <w:t xml:space="preserve">" </w:t>
      </w:r>
      <w:r w:rsidR="007C5BA6" w:rsidRPr="007C5BA6">
        <w:rPr>
          <w:rFonts w:ascii="Arial" w:hAnsi="Arial" w:cs="Arial"/>
          <w:lang w:val="pt-BR"/>
        </w:rPr>
        <w:t>pode ser utilizada para verificar se um CPF fornecido está em um formato válido e para realizar manipulações específicas nesse tipo de dado.</w:t>
      </w:r>
    </w:p>
    <w:p w14:paraId="4E0DD4FD" w14:textId="36E12E8F" w:rsidR="00990064" w:rsidRDefault="00990064" w:rsidP="00B22929">
      <w:pPr>
        <w:pStyle w:val="TextosemFormatao1"/>
        <w:ind w:firstLine="284"/>
        <w:jc w:val="both"/>
        <w:rPr>
          <w:rFonts w:ascii="Arial" w:hAnsi="Arial" w:cs="Arial"/>
          <w:b/>
          <w:lang w:val="pt-BR"/>
        </w:rPr>
      </w:pPr>
    </w:p>
    <w:p w14:paraId="783E4149" w14:textId="77777777" w:rsidR="00A86B01" w:rsidRDefault="00B22929" w:rsidP="00A86B01">
      <w:pPr>
        <w:pStyle w:val="TextosemFormatao1"/>
        <w:ind w:firstLine="284"/>
        <w:jc w:val="both"/>
        <w:rPr>
          <w:rFonts w:ascii="Arial" w:hAnsi="Arial" w:cs="Arial"/>
          <w:i/>
          <w:lang w:val="pt-BR"/>
        </w:rPr>
      </w:pPr>
      <w:r w:rsidRPr="00CF689C">
        <w:rPr>
          <w:rFonts w:ascii="Arial" w:hAnsi="Arial" w:cs="Arial"/>
          <w:b/>
          <w:lang w:val="pt-BR"/>
        </w:rPr>
        <w:t>Agradecimentos</w:t>
      </w:r>
      <w:r w:rsidRPr="005E04F9">
        <w:rPr>
          <w:rFonts w:ascii="Arial" w:hAnsi="Arial" w:cs="Arial"/>
          <w:i/>
          <w:lang w:val="pt-BR"/>
        </w:rPr>
        <w:t>:</w:t>
      </w:r>
    </w:p>
    <w:p w14:paraId="3473A5DD" w14:textId="77777777" w:rsidR="00A86B01" w:rsidRDefault="00A86B01" w:rsidP="00A86B01">
      <w:pPr>
        <w:pStyle w:val="TextosemFormatao1"/>
        <w:jc w:val="both"/>
        <w:rPr>
          <w:rFonts w:ascii="Arial" w:hAnsi="Arial" w:cs="Arial"/>
          <w:i/>
          <w:lang w:val="pt-BR"/>
        </w:rPr>
      </w:pPr>
    </w:p>
    <w:p w14:paraId="2C7B8907" w14:textId="6D283105" w:rsidR="00A86B01" w:rsidRPr="00A86B01" w:rsidRDefault="00A86B01" w:rsidP="00A86B0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A86B01">
        <w:rPr>
          <w:rFonts w:ascii="Arial" w:hAnsi="Arial" w:cs="Arial"/>
          <w:lang w:val="pt-BR"/>
        </w:rPr>
        <w:t>Caro Professor</w:t>
      </w:r>
      <w:r>
        <w:rPr>
          <w:rFonts w:ascii="Arial" w:hAnsi="Arial" w:cs="Arial"/>
          <w:lang w:val="pt-BR"/>
        </w:rPr>
        <w:t>,</w:t>
      </w:r>
    </w:p>
    <w:p w14:paraId="530EA1CC" w14:textId="43867FE5" w:rsidR="00B22929" w:rsidRPr="005E04F9" w:rsidRDefault="00A86B01" w:rsidP="00A86B0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A86B01">
        <w:rPr>
          <w:rFonts w:ascii="Arial" w:hAnsi="Arial" w:cs="Arial"/>
          <w:lang w:val="pt-BR"/>
        </w:rPr>
        <w:t>Gostaria de expressar minha profunda gratidão pelo seu apoio e orientação durante a elaboração do meu Trabalho de Conclusão de Curso. Sua dedicação, conhecimento e feedbacks construtivos foram fundamentais para o sucesso deste projeto. Sou extremamente grato por toda a ajuda e suporte que você me proporcionou.</w:t>
      </w:r>
    </w:p>
    <w:p w14:paraId="26DD5F2D" w14:textId="77777777" w:rsidR="00276636" w:rsidRPr="00156B84" w:rsidRDefault="00276636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1598FC9E" w14:textId="77777777" w:rsidR="00CA57BD" w:rsidRPr="00156B84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156B84">
        <w:rPr>
          <w:rFonts w:ascii="Arial" w:hAnsi="Arial" w:cs="Arial"/>
          <w:b/>
          <w:lang w:val="pt-BR"/>
        </w:rPr>
        <w:t>Resultados</w:t>
      </w:r>
    </w:p>
    <w:p w14:paraId="292006E0" w14:textId="77777777" w:rsidR="00CA57BD" w:rsidRPr="00156B84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14:paraId="465870CF" w14:textId="731A0D2B" w:rsidR="00CA57BD" w:rsidRDefault="00CA57BD" w:rsidP="00892539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156B84">
        <w:rPr>
          <w:rFonts w:ascii="Arial" w:hAnsi="Arial" w:cs="Arial"/>
          <w:lang w:val="pt-BR"/>
        </w:rPr>
        <w:t>O</w:t>
      </w:r>
      <w:r w:rsidR="00892539">
        <w:rPr>
          <w:rFonts w:ascii="Arial" w:hAnsi="Arial" w:cs="Arial"/>
          <w:lang w:val="pt-BR"/>
        </w:rPr>
        <w:t xml:space="preserve">s resultados apresentados neste projeto foram </w:t>
      </w:r>
      <w:r w:rsidR="00497D84">
        <w:rPr>
          <w:rFonts w:ascii="Arial" w:hAnsi="Arial" w:cs="Arial"/>
          <w:lang w:val="pt-BR"/>
        </w:rPr>
        <w:t>satisfatórios.</w:t>
      </w:r>
    </w:p>
    <w:p w14:paraId="7A582443" w14:textId="2A92B860" w:rsidR="00497D84" w:rsidRDefault="00497D84" w:rsidP="00892539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Foi possível realizar a leitura e o processamento de diversos modelos de placas de veículos diferentes com exido. Nos testes houve uma grande porcentagem de acertos no reconhecimento das letras e números das placas, em alguns casos ocorreram algumas divergências.</w:t>
      </w:r>
    </w:p>
    <w:p w14:paraId="4632D333" w14:textId="61AD19DB" w:rsidR="00DD031F" w:rsidRDefault="00497D84" w:rsidP="00DD031F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perceptível que nas placas</w:t>
      </w:r>
      <w:r w:rsidR="002F2AD3">
        <w:rPr>
          <w:rFonts w:ascii="Arial" w:hAnsi="Arial" w:cs="Arial"/>
          <w:lang w:val="pt-BR"/>
        </w:rPr>
        <w:t xml:space="preserve"> </w:t>
      </w:r>
      <w:r w:rsidR="00DD031F">
        <w:rPr>
          <w:rFonts w:ascii="Arial" w:hAnsi="Arial" w:cs="Arial"/>
          <w:lang w:val="pt-BR"/>
        </w:rPr>
        <w:t xml:space="preserve">de modelo da </w:t>
      </w:r>
      <w:r w:rsidR="002F2AD3">
        <w:rPr>
          <w:rFonts w:ascii="Arial" w:hAnsi="Arial" w:cs="Arial"/>
          <w:lang w:val="pt-BR"/>
        </w:rPr>
        <w:t>MERCOSUL</w:t>
      </w:r>
      <w:r w:rsidR="00DD031F">
        <w:rPr>
          <w:rFonts w:ascii="Arial" w:hAnsi="Arial" w:cs="Arial"/>
          <w:lang w:val="pt-BR"/>
        </w:rPr>
        <w:t xml:space="preserve"> há uma confusão no sistema para diferenciar o número 0 e a letra O, ocorrendo erros na leitura de certas placas.</w:t>
      </w:r>
    </w:p>
    <w:p w14:paraId="6D12D5E6" w14:textId="1B710047" w:rsidR="00DD031F" w:rsidRDefault="00DD031F" w:rsidP="00DD031F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Outro ponto que é valido ressaltar é o enquadramento da imagem, em fotos onde apresenta o para-choque inteiro do carro, em alguns casos o processamento da imagem reconhece sombras ou alguma característica física do carro como algum caractere,</w:t>
      </w:r>
      <w:r w:rsidR="00B26408">
        <w:rPr>
          <w:rFonts w:ascii="Arial" w:hAnsi="Arial" w:cs="Arial"/>
          <w:lang w:val="pt-BR"/>
        </w:rPr>
        <w:t xml:space="preserve"> apresentando uma resposta errada.</w:t>
      </w:r>
      <w:r>
        <w:rPr>
          <w:rFonts w:ascii="Arial" w:hAnsi="Arial" w:cs="Arial"/>
          <w:lang w:val="pt-BR"/>
        </w:rPr>
        <w:t xml:space="preserve"> </w:t>
      </w:r>
    </w:p>
    <w:p w14:paraId="65599F86" w14:textId="429047E5" w:rsidR="00B26408" w:rsidRPr="005E04F9" w:rsidRDefault="00B26408" w:rsidP="00DD031F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solução deste problema é necessário realizar a tratativa da cor do fundo reconhecido, assim verificando se o quadrado lido é uma placa ou não. </w:t>
      </w:r>
    </w:p>
    <w:p w14:paraId="49EC9256" w14:textId="77777777"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14:paraId="4D284956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11A452C8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2B51DDDD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23D63C5E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034D3DBA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1EAAF147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13B6BE9E" w14:textId="4545B7DA"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Discussão</w:t>
      </w:r>
    </w:p>
    <w:p w14:paraId="0C3C7125" w14:textId="1FC11560" w:rsidR="00D81EB2" w:rsidRDefault="00D81EB2" w:rsidP="00D81EB2">
      <w:pPr>
        <w:pStyle w:val="TextosemFormatao1"/>
        <w:rPr>
          <w:rFonts w:ascii="Arial" w:hAnsi="Arial" w:cs="Arial"/>
        </w:rPr>
      </w:pPr>
    </w:p>
    <w:p w14:paraId="21946F3F" w14:textId="52C07D15" w:rsidR="00D81EB2" w:rsidRDefault="00D81EB2" w:rsidP="00D81EB2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 xml:space="preserve">Para este projeto foi utilizado como referencia a </w:t>
      </w:r>
      <w:r>
        <w:rPr>
          <w:rFonts w:ascii="Arial" w:hAnsi="Arial" w:cs="Arial"/>
        </w:rPr>
        <w:t>Metodologia de leitura</w:t>
      </w:r>
      <w:r>
        <w:rPr>
          <w:rFonts w:ascii="Arial" w:hAnsi="Arial" w:cs="Arial"/>
        </w:rPr>
        <w:t xml:space="preserve"> desenvolvida pelo Bruno Uemura. Portanto foi aprimorado o processamento da imagem utilizando o  whitelist no tesseract, facilitando na leitura dos caracteres utiizados na placa, já no projeto modelo é utilizado o blacklist do tesseract, aumentando a margem de erro devido ler caracteres especiais e não só letras maiúsculas e números.</w:t>
      </w:r>
    </w:p>
    <w:p w14:paraId="2BF969D0" w14:textId="2D2924A3" w:rsidR="00D81EB2" w:rsidRDefault="00D81EB2" w:rsidP="00D81EB2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Outro ponto a se reparar é a leitra em tempo real, neste projeto a cada 15 segundos como padrão ou um tempo especificado pelo usuário é registrado uma foto, fazendo a verificação de liberação e bloqueio.</w:t>
      </w:r>
    </w:p>
    <w:p w14:paraId="2DAC604C" w14:textId="50945128" w:rsidR="00D81EB2" w:rsidRPr="00756A8B" w:rsidRDefault="00D81EB2" w:rsidP="00D81EB2">
      <w:pPr>
        <w:pStyle w:val="TextosemFormatao1"/>
        <w:rPr>
          <w:rFonts w:ascii="Arial" w:hAnsi="Arial" w:cs="Arial"/>
          <w:u w:val="single"/>
        </w:rPr>
      </w:pPr>
      <w:r>
        <w:rPr>
          <w:rFonts w:ascii="Arial" w:hAnsi="Arial" w:cs="Arial"/>
        </w:rPr>
        <w:t>Foi adicionado interface gráfica para criação de operadores, login, cadastro de veículos e monitoramento pelo software.</w:t>
      </w:r>
    </w:p>
    <w:p w14:paraId="33DE1A84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7B4AB1BD" w14:textId="77777777" w:rsidR="00D81EB2" w:rsidRDefault="00D81EB2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3AC73925" w14:textId="33E1DF92"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14:paraId="07E82706" w14:textId="77777777"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14:paraId="702DB7D7" w14:textId="70EE0C71" w:rsidR="00CA57BD" w:rsidRPr="005E04F9" w:rsidRDefault="00CA57B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Submeta seu artigo respeitando a data limite para tal, que será rigo</w:t>
      </w:r>
      <w:r w:rsidR="002B189E">
        <w:rPr>
          <w:rFonts w:ascii="Arial" w:hAnsi="Arial" w:cs="Arial"/>
          <w:lang w:val="pt-BR"/>
        </w:rPr>
        <w:t>rosamente respeitada.</w:t>
      </w:r>
    </w:p>
    <w:p w14:paraId="24F2A8D2" w14:textId="77777777" w:rsidR="00CA57BD" w:rsidRPr="005E04F9" w:rsidRDefault="00CA57B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0C43418E" w14:textId="77777777" w:rsidR="00CA57BD" w:rsidRPr="005E04F9" w:rsidRDefault="00CA57B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A próxima seção ilustra o formato a ser seguido para referências de livros, teses e obras completas; capítulos de livros; periódicos; anais de congressos e publicações eletrônicas.</w:t>
      </w:r>
    </w:p>
    <w:p w14:paraId="0B36A015" w14:textId="77777777"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49A801A5" w14:textId="529F5EA3" w:rsidR="00CA57BD" w:rsidRPr="001E61B1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1E61B1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1E61B1">
        <w:rPr>
          <w:rFonts w:ascii="Arial" w:hAnsi="Arial" w:cs="Arial"/>
          <w:b/>
          <w:lang w:val="en-US"/>
        </w:rPr>
        <w:t xml:space="preserve"> </w:t>
      </w:r>
    </w:p>
    <w:p w14:paraId="46FE7BF7" w14:textId="7626866C" w:rsidR="00730A06" w:rsidRPr="001E61B1" w:rsidRDefault="00730A06">
      <w:pPr>
        <w:pStyle w:val="TextosemFormatao1"/>
        <w:jc w:val="both"/>
        <w:rPr>
          <w:rFonts w:ascii="Arial" w:hAnsi="Arial" w:cs="Arial"/>
          <w:b/>
          <w:lang w:val="en-US"/>
        </w:rPr>
      </w:pPr>
    </w:p>
    <w:p w14:paraId="6703446B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  <w:proofErr w:type="spellStart"/>
      <w:r w:rsidRPr="00D00A4D">
        <w:rPr>
          <w:rFonts w:ascii="Arial" w:hAnsi="Arial" w:cs="Arial"/>
          <w:sz w:val="20"/>
          <w:szCs w:val="20"/>
          <w:lang w:val="en-US"/>
        </w:rPr>
        <w:t>Axmark</w:t>
      </w:r>
      <w:proofErr w:type="spellEnd"/>
      <w:r w:rsidRPr="00D00A4D">
        <w:rPr>
          <w:rFonts w:ascii="Arial" w:hAnsi="Arial" w:cs="Arial"/>
          <w:sz w:val="20"/>
          <w:szCs w:val="20"/>
          <w:lang w:val="en-US"/>
        </w:rPr>
        <w:t xml:space="preserve">, David. MySQL Connector/Python Developer Guide. </w:t>
      </w:r>
      <w:r w:rsidRPr="00BA7C8A">
        <w:rPr>
          <w:rFonts w:ascii="Arial" w:hAnsi="Arial" w:cs="Arial"/>
          <w:sz w:val="20"/>
          <w:szCs w:val="20"/>
        </w:rPr>
        <w:t xml:space="preserve">MySQL.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AB6AAC">
        <w:rPr>
          <w:rFonts w:ascii="Arial" w:hAnsi="Arial" w:cs="Arial"/>
          <w:sz w:val="20"/>
          <w:szCs w:val="20"/>
          <w:u w:val="single"/>
        </w:rPr>
        <w:t>https://dev.mysql.com/doc/connector-python/en/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17 maio 2023.</w:t>
      </w:r>
    </w:p>
    <w:p w14:paraId="39575922" w14:textId="77777777" w:rsidR="00D20FC6" w:rsidRDefault="00D20FC6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788CA1F2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  <w:r w:rsidRPr="00622178">
        <w:rPr>
          <w:rFonts w:ascii="Arial" w:hAnsi="Arial" w:cs="Arial"/>
          <w:sz w:val="20"/>
          <w:szCs w:val="20"/>
        </w:rPr>
        <w:t>Catunda</w:t>
      </w:r>
      <w:r>
        <w:rPr>
          <w:rFonts w:ascii="Arial" w:hAnsi="Arial" w:cs="Arial"/>
          <w:sz w:val="20"/>
          <w:szCs w:val="20"/>
        </w:rPr>
        <w:t xml:space="preserve">, </w:t>
      </w:r>
      <w:r w:rsidRPr="00622178">
        <w:rPr>
          <w:rFonts w:ascii="Arial" w:hAnsi="Arial" w:cs="Arial"/>
          <w:sz w:val="20"/>
          <w:szCs w:val="20"/>
        </w:rPr>
        <w:t>Heitor</w:t>
      </w:r>
      <w:r>
        <w:rPr>
          <w:rFonts w:ascii="Arial" w:hAnsi="Arial" w:cs="Arial"/>
          <w:sz w:val="20"/>
          <w:szCs w:val="20"/>
        </w:rPr>
        <w:t xml:space="preserve">. </w:t>
      </w:r>
      <w:r w:rsidRPr="00622178">
        <w:rPr>
          <w:rFonts w:ascii="Arial" w:hAnsi="Arial" w:cs="Arial"/>
          <w:sz w:val="20"/>
          <w:szCs w:val="20"/>
        </w:rPr>
        <w:t>JANELA PARA CÓDIGO COM PYSIMPLEGUI – TELA PARA CÓDIGOS EM PYTHON!</w:t>
      </w:r>
      <w:r>
        <w:rPr>
          <w:rFonts w:ascii="Arial" w:hAnsi="Arial" w:cs="Arial"/>
          <w:sz w:val="20"/>
          <w:szCs w:val="20"/>
        </w:rPr>
        <w:t xml:space="preserve"> </w:t>
      </w:r>
      <w:r w:rsidRPr="00BA7C8A">
        <w:rPr>
          <w:rFonts w:ascii="Arial" w:hAnsi="Arial" w:cs="Arial"/>
          <w:sz w:val="20"/>
          <w:szCs w:val="20"/>
        </w:rPr>
        <w:t xml:space="preserve">Hashtag.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B71772">
        <w:rPr>
          <w:rFonts w:ascii="Arial" w:hAnsi="Arial" w:cs="Arial"/>
          <w:sz w:val="20"/>
          <w:szCs w:val="20"/>
          <w:u w:val="single"/>
        </w:rPr>
        <w:t>https://www.hashtagtreinamentos.com/janela-para-codigo-com-pysimplesgui-python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19 maio 2023</w:t>
      </w:r>
      <w:r w:rsidRPr="005E04F9">
        <w:rPr>
          <w:rFonts w:ascii="Arial" w:hAnsi="Arial" w:cs="Arial"/>
          <w:sz w:val="20"/>
          <w:szCs w:val="20"/>
        </w:rPr>
        <w:t xml:space="preserve">. </w:t>
      </w:r>
    </w:p>
    <w:p w14:paraId="448B26C8" w14:textId="77777777" w:rsidR="00D20FC6" w:rsidRDefault="00D20FC6" w:rsidP="00730A06">
      <w:pPr>
        <w:rPr>
          <w:rFonts w:ascii="Arial" w:hAnsi="Arial" w:cs="Arial"/>
          <w:sz w:val="20"/>
          <w:szCs w:val="20"/>
        </w:rPr>
      </w:pPr>
    </w:p>
    <w:p w14:paraId="5FC62BFF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  <w:r w:rsidRPr="001E61B1">
        <w:rPr>
          <w:rFonts w:ascii="Arial" w:hAnsi="Arial" w:cs="Arial"/>
          <w:sz w:val="20"/>
          <w:szCs w:val="20"/>
        </w:rPr>
        <w:t>Clark, Jeffrey. Python Imaging Library (</w:t>
      </w:r>
      <w:proofErr w:type="spellStart"/>
      <w:r w:rsidRPr="001E61B1">
        <w:rPr>
          <w:rFonts w:ascii="Arial" w:hAnsi="Arial" w:cs="Arial"/>
          <w:sz w:val="20"/>
          <w:szCs w:val="20"/>
        </w:rPr>
        <w:t>Fork</w:t>
      </w:r>
      <w:proofErr w:type="spellEnd"/>
      <w:r w:rsidRPr="001E61B1">
        <w:rPr>
          <w:rFonts w:ascii="Arial" w:hAnsi="Arial" w:cs="Arial"/>
          <w:sz w:val="20"/>
          <w:szCs w:val="20"/>
        </w:rPr>
        <w:t xml:space="preserve">). </w:t>
      </w:r>
      <w:r w:rsidRPr="00BA7C8A">
        <w:rPr>
          <w:rFonts w:ascii="Arial" w:hAnsi="Arial" w:cs="Arial"/>
          <w:sz w:val="20"/>
          <w:szCs w:val="20"/>
        </w:rPr>
        <w:t xml:space="preserve">Pillow.org.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D22D4B">
        <w:rPr>
          <w:rFonts w:ascii="Arial" w:hAnsi="Arial" w:cs="Arial"/>
          <w:sz w:val="20"/>
          <w:szCs w:val="20"/>
          <w:u w:val="single"/>
        </w:rPr>
        <w:t>https://pypi.org/project/Pillow/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19 maio 2023.</w:t>
      </w:r>
    </w:p>
    <w:p w14:paraId="3B73AD25" w14:textId="77777777" w:rsidR="00D20FC6" w:rsidRDefault="00D20FC6" w:rsidP="00730A06">
      <w:pPr>
        <w:rPr>
          <w:rFonts w:ascii="Arial" w:hAnsi="Arial" w:cs="Arial"/>
          <w:sz w:val="20"/>
          <w:szCs w:val="20"/>
        </w:rPr>
      </w:pPr>
    </w:p>
    <w:p w14:paraId="3ADCDEBB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  <w:r w:rsidRPr="00A246E5">
        <w:rPr>
          <w:rFonts w:ascii="Arial" w:hAnsi="Arial" w:cs="Arial"/>
          <w:sz w:val="20"/>
          <w:szCs w:val="20"/>
          <w:lang w:val="en-US"/>
        </w:rPr>
        <w:t>Corporation, Intel. OpenCV Tutorials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A246E5">
        <w:rPr>
          <w:rFonts w:ascii="Arial" w:hAnsi="Arial" w:cs="Arial"/>
          <w:sz w:val="20"/>
          <w:szCs w:val="20"/>
          <w:lang w:val="en-US"/>
        </w:rPr>
        <w:t xml:space="preserve"> OpenCV.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3E39C9">
        <w:rPr>
          <w:rFonts w:ascii="Arial" w:hAnsi="Arial" w:cs="Arial"/>
          <w:sz w:val="20"/>
          <w:szCs w:val="20"/>
          <w:u w:val="single"/>
        </w:rPr>
        <w:t>https://docs.opencv.org/4.x/d9/df8/tutorial_root.html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14 maio 2023</w:t>
      </w:r>
      <w:r w:rsidRPr="005E04F9">
        <w:rPr>
          <w:rFonts w:ascii="Arial" w:hAnsi="Arial" w:cs="Arial"/>
          <w:sz w:val="20"/>
          <w:szCs w:val="20"/>
        </w:rPr>
        <w:t xml:space="preserve">. </w:t>
      </w:r>
    </w:p>
    <w:p w14:paraId="510445E6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</w:p>
    <w:p w14:paraId="423B503B" w14:textId="3BB0F08E" w:rsidR="00D20FC6" w:rsidRDefault="00D20FC6" w:rsidP="00D20FC6">
      <w:pPr>
        <w:rPr>
          <w:rFonts w:ascii="Arial" w:hAnsi="Arial" w:cs="Arial"/>
          <w:sz w:val="20"/>
          <w:szCs w:val="20"/>
        </w:rPr>
      </w:pPr>
      <w:r w:rsidRPr="00D077B0">
        <w:rPr>
          <w:rFonts w:ascii="Arial" w:hAnsi="Arial" w:cs="Arial"/>
          <w:sz w:val="20"/>
          <w:szCs w:val="20"/>
          <w:lang w:val="en-US"/>
        </w:rPr>
        <w:t xml:space="preserve">McKinney, Wes. Miscellaneous operating system interfaces. </w:t>
      </w:r>
      <w:r w:rsidRPr="00D20FC6">
        <w:rPr>
          <w:rFonts w:ascii="Arial" w:hAnsi="Arial" w:cs="Arial"/>
          <w:sz w:val="20"/>
          <w:szCs w:val="20"/>
        </w:rPr>
        <w:t xml:space="preserve">Python.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AB6AAC">
        <w:rPr>
          <w:rFonts w:ascii="Arial" w:hAnsi="Arial" w:cs="Arial"/>
          <w:sz w:val="20"/>
          <w:szCs w:val="20"/>
          <w:u w:val="single"/>
        </w:rPr>
        <w:t>https://docs.python.org/3/library/os.html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16 maio 2023</w:t>
      </w:r>
      <w:r w:rsidRPr="005E04F9">
        <w:rPr>
          <w:rFonts w:ascii="Arial" w:hAnsi="Arial" w:cs="Arial"/>
          <w:sz w:val="20"/>
          <w:szCs w:val="20"/>
        </w:rPr>
        <w:t xml:space="preserve">. </w:t>
      </w:r>
    </w:p>
    <w:p w14:paraId="2139A0DC" w14:textId="77777777" w:rsidR="00D20FC6" w:rsidRDefault="00D20FC6" w:rsidP="00730A06">
      <w:pPr>
        <w:rPr>
          <w:rFonts w:ascii="Arial" w:hAnsi="Arial" w:cs="Arial"/>
          <w:sz w:val="20"/>
          <w:szCs w:val="20"/>
        </w:rPr>
      </w:pPr>
    </w:p>
    <w:p w14:paraId="126E0884" w14:textId="299B43F7" w:rsidR="00730A06" w:rsidRDefault="00D766AE" w:rsidP="00730A06">
      <w:pPr>
        <w:rPr>
          <w:rFonts w:ascii="Arial" w:hAnsi="Arial" w:cs="Arial"/>
          <w:sz w:val="20"/>
          <w:szCs w:val="20"/>
        </w:rPr>
      </w:pPr>
      <w:r w:rsidRPr="00D766AE">
        <w:rPr>
          <w:rFonts w:ascii="Arial" w:hAnsi="Arial" w:cs="Arial"/>
          <w:sz w:val="20"/>
          <w:szCs w:val="20"/>
        </w:rPr>
        <w:t>Neeleman</w:t>
      </w:r>
      <w:r>
        <w:rPr>
          <w:rFonts w:ascii="Arial" w:hAnsi="Arial" w:cs="Arial"/>
          <w:sz w:val="20"/>
          <w:szCs w:val="20"/>
        </w:rPr>
        <w:t>,</w:t>
      </w:r>
      <w:r w:rsidRPr="00D766AE">
        <w:rPr>
          <w:rFonts w:ascii="Arial" w:hAnsi="Arial" w:cs="Arial"/>
          <w:sz w:val="20"/>
          <w:szCs w:val="20"/>
        </w:rPr>
        <w:t xml:space="preserve"> Daniel</w:t>
      </w:r>
      <w:r w:rsidR="00074DE7">
        <w:rPr>
          <w:rFonts w:ascii="Arial" w:hAnsi="Arial" w:cs="Arial"/>
          <w:sz w:val="20"/>
          <w:szCs w:val="20"/>
        </w:rPr>
        <w:t xml:space="preserve">. </w:t>
      </w:r>
      <w:r w:rsidR="00074DE7" w:rsidRPr="00074DE7">
        <w:rPr>
          <w:rFonts w:ascii="Arial" w:hAnsi="Arial" w:cs="Arial"/>
          <w:sz w:val="20"/>
          <w:szCs w:val="20"/>
        </w:rPr>
        <w:t xml:space="preserve">O que é controle de acesso e para que </w:t>
      </w:r>
      <w:proofErr w:type="gramStart"/>
      <w:r w:rsidR="00074DE7" w:rsidRPr="00074DE7">
        <w:rPr>
          <w:rFonts w:ascii="Arial" w:hAnsi="Arial" w:cs="Arial"/>
          <w:sz w:val="20"/>
          <w:szCs w:val="20"/>
        </w:rPr>
        <w:t>serve?</w:t>
      </w:r>
      <w:r w:rsidR="00074DE7">
        <w:rPr>
          <w:rFonts w:ascii="Arial" w:hAnsi="Arial" w:cs="Arial"/>
          <w:sz w:val="20"/>
          <w:szCs w:val="20"/>
        </w:rPr>
        <w:t>.</w:t>
      </w:r>
      <w:proofErr w:type="gramEnd"/>
      <w:r w:rsidRPr="00BA7C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A06" w:rsidRPr="00BA7C8A">
        <w:rPr>
          <w:rFonts w:ascii="Arial" w:hAnsi="Arial" w:cs="Arial"/>
          <w:sz w:val="20"/>
          <w:szCs w:val="20"/>
        </w:rPr>
        <w:t>Segware</w:t>
      </w:r>
      <w:proofErr w:type="spellEnd"/>
      <w:r w:rsidR="00730A06" w:rsidRPr="00BA7C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A06" w:rsidRPr="00BA7C8A">
        <w:rPr>
          <w:rFonts w:ascii="Arial" w:hAnsi="Arial" w:cs="Arial"/>
          <w:sz w:val="20"/>
          <w:szCs w:val="20"/>
        </w:rPr>
        <w:t>performace</w:t>
      </w:r>
      <w:proofErr w:type="spellEnd"/>
      <w:r w:rsidR="00730A06" w:rsidRPr="00BA7C8A">
        <w:rPr>
          <w:rFonts w:ascii="Arial" w:hAnsi="Arial" w:cs="Arial"/>
          <w:sz w:val="20"/>
          <w:szCs w:val="20"/>
        </w:rPr>
        <w:t xml:space="preserve"> em segurança. </w:t>
      </w:r>
      <w:r w:rsidR="00730A06" w:rsidRPr="005E04F9">
        <w:rPr>
          <w:rFonts w:ascii="Arial" w:hAnsi="Arial" w:cs="Arial"/>
          <w:sz w:val="20"/>
          <w:szCs w:val="20"/>
        </w:rPr>
        <w:t xml:space="preserve">Disponível em: </w:t>
      </w:r>
      <w:r w:rsidR="00730A06" w:rsidRPr="00730A06">
        <w:rPr>
          <w:rFonts w:ascii="Arial" w:hAnsi="Arial" w:cs="Arial"/>
          <w:sz w:val="20"/>
          <w:szCs w:val="20"/>
          <w:u w:val="single"/>
        </w:rPr>
        <w:t>https://www.segware.com/post/o-que-e-controle-de-acesso-e-para-que-serve</w:t>
      </w:r>
      <w:r w:rsidR="00730A06" w:rsidRPr="005E04F9">
        <w:rPr>
          <w:rFonts w:ascii="Arial" w:hAnsi="Arial" w:cs="Arial"/>
          <w:sz w:val="20"/>
          <w:szCs w:val="20"/>
          <w:u w:val="single"/>
        </w:rPr>
        <w:t>.</w:t>
      </w:r>
      <w:r w:rsidR="00730A06" w:rsidRPr="005E04F9">
        <w:rPr>
          <w:rFonts w:ascii="Arial" w:hAnsi="Arial" w:cs="Arial"/>
          <w:sz w:val="20"/>
          <w:szCs w:val="20"/>
        </w:rPr>
        <w:t xml:space="preserve"> Acesso em</w:t>
      </w:r>
      <w:r w:rsidR="00730A06">
        <w:rPr>
          <w:rFonts w:ascii="Arial" w:hAnsi="Arial" w:cs="Arial"/>
          <w:sz w:val="20"/>
          <w:szCs w:val="20"/>
        </w:rPr>
        <w:t>:</w:t>
      </w:r>
      <w:r w:rsidR="00730A06" w:rsidRPr="005E04F9">
        <w:rPr>
          <w:rFonts w:ascii="Arial" w:hAnsi="Arial" w:cs="Arial"/>
          <w:sz w:val="20"/>
          <w:szCs w:val="20"/>
        </w:rPr>
        <w:t xml:space="preserve"> </w:t>
      </w:r>
      <w:r w:rsidR="00730A06">
        <w:rPr>
          <w:rFonts w:ascii="Arial" w:hAnsi="Arial" w:cs="Arial"/>
          <w:sz w:val="20"/>
          <w:szCs w:val="20"/>
        </w:rPr>
        <w:t>12 maio 2023</w:t>
      </w:r>
      <w:r w:rsidR="00730A06" w:rsidRPr="005E04F9">
        <w:rPr>
          <w:rFonts w:ascii="Arial" w:hAnsi="Arial" w:cs="Arial"/>
          <w:sz w:val="20"/>
          <w:szCs w:val="20"/>
        </w:rPr>
        <w:t xml:space="preserve">. </w:t>
      </w:r>
    </w:p>
    <w:p w14:paraId="4D5403BD" w14:textId="45D5FDF8" w:rsidR="00CA57BD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43234D59" w14:textId="3652185E" w:rsidR="00D20FC6" w:rsidRPr="00D20FC6" w:rsidRDefault="00D20FC6" w:rsidP="00D20FC6">
      <w:pPr>
        <w:rPr>
          <w:rFonts w:ascii="Arial" w:hAnsi="Arial" w:cs="Arial"/>
          <w:sz w:val="20"/>
          <w:szCs w:val="20"/>
        </w:rPr>
      </w:pPr>
      <w:r w:rsidRPr="001E61B1">
        <w:rPr>
          <w:rFonts w:ascii="Arial" w:hAnsi="Arial" w:cs="Arial"/>
          <w:sz w:val="20"/>
          <w:szCs w:val="20"/>
        </w:rPr>
        <w:t>Packard,</w:t>
      </w:r>
      <w:r w:rsidRPr="001E61B1">
        <w:t xml:space="preserve"> </w:t>
      </w:r>
      <w:r w:rsidRPr="001E61B1">
        <w:rPr>
          <w:rFonts w:ascii="Arial" w:hAnsi="Arial" w:cs="Arial"/>
          <w:sz w:val="20"/>
          <w:szCs w:val="20"/>
        </w:rPr>
        <w:t xml:space="preserve">Hewlett. </w:t>
      </w:r>
      <w:proofErr w:type="spellStart"/>
      <w:r w:rsidRPr="001E61B1">
        <w:rPr>
          <w:rFonts w:ascii="Arial" w:hAnsi="Arial" w:cs="Arial"/>
          <w:sz w:val="20"/>
          <w:szCs w:val="20"/>
        </w:rPr>
        <w:t>Tesseract</w:t>
      </w:r>
      <w:proofErr w:type="spellEnd"/>
      <w:r w:rsidRPr="001E61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1B1">
        <w:rPr>
          <w:rFonts w:ascii="Arial" w:hAnsi="Arial" w:cs="Arial"/>
          <w:sz w:val="20"/>
          <w:szCs w:val="20"/>
        </w:rPr>
        <w:t>User</w:t>
      </w:r>
      <w:proofErr w:type="spellEnd"/>
      <w:r w:rsidRPr="001E61B1">
        <w:rPr>
          <w:rFonts w:ascii="Arial" w:hAnsi="Arial" w:cs="Arial"/>
          <w:sz w:val="20"/>
          <w:szCs w:val="20"/>
        </w:rPr>
        <w:t xml:space="preserve"> Manual. </w:t>
      </w:r>
      <w:proofErr w:type="spellStart"/>
      <w:r w:rsidRPr="00BA7C8A">
        <w:rPr>
          <w:rFonts w:ascii="Arial" w:hAnsi="Arial" w:cs="Arial"/>
          <w:sz w:val="20"/>
          <w:szCs w:val="20"/>
        </w:rPr>
        <w:t>Tesseract</w:t>
      </w:r>
      <w:proofErr w:type="spellEnd"/>
      <w:r w:rsidRPr="00BA7C8A">
        <w:rPr>
          <w:rFonts w:ascii="Arial" w:hAnsi="Arial" w:cs="Arial"/>
          <w:sz w:val="20"/>
          <w:szCs w:val="20"/>
        </w:rPr>
        <w:t xml:space="preserve">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6A7EA9">
        <w:rPr>
          <w:rFonts w:ascii="Arial" w:hAnsi="Arial" w:cs="Arial"/>
          <w:sz w:val="20"/>
          <w:szCs w:val="20"/>
          <w:u w:val="single"/>
        </w:rPr>
        <w:t>https://tesseract-ocr.github.io/tessdoc/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19 maio 2023.</w:t>
      </w:r>
    </w:p>
    <w:p w14:paraId="791A8616" w14:textId="5F94353E" w:rsidR="00D95D98" w:rsidRDefault="00D95D98" w:rsidP="003E39C9">
      <w:pPr>
        <w:rPr>
          <w:rFonts w:ascii="Arial" w:hAnsi="Arial" w:cs="Arial"/>
          <w:sz w:val="20"/>
          <w:szCs w:val="20"/>
        </w:rPr>
      </w:pPr>
    </w:p>
    <w:p w14:paraId="47D93990" w14:textId="6A9F1F93" w:rsidR="00D95D98" w:rsidRDefault="00622178" w:rsidP="00D95D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622178">
        <w:rPr>
          <w:rFonts w:ascii="Arial" w:hAnsi="Arial" w:cs="Arial"/>
          <w:sz w:val="20"/>
          <w:szCs w:val="20"/>
        </w:rPr>
        <w:t xml:space="preserve">an </w:t>
      </w:r>
      <w:proofErr w:type="spellStart"/>
      <w:r w:rsidRPr="00622178">
        <w:rPr>
          <w:rFonts w:ascii="Arial" w:hAnsi="Arial" w:cs="Arial"/>
          <w:sz w:val="20"/>
          <w:szCs w:val="20"/>
        </w:rPr>
        <w:t>Rossum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22178">
        <w:t xml:space="preserve"> </w:t>
      </w:r>
      <w:r w:rsidRPr="00622178">
        <w:rPr>
          <w:rFonts w:ascii="Arial" w:hAnsi="Arial" w:cs="Arial"/>
          <w:sz w:val="20"/>
          <w:szCs w:val="20"/>
        </w:rPr>
        <w:t>Guido</w:t>
      </w:r>
      <w:r>
        <w:rPr>
          <w:rFonts w:ascii="Arial" w:hAnsi="Arial" w:cs="Arial"/>
          <w:sz w:val="20"/>
          <w:szCs w:val="20"/>
        </w:rPr>
        <w:t xml:space="preserve">. </w:t>
      </w:r>
      <w:r w:rsidRPr="00622178">
        <w:rPr>
          <w:rFonts w:ascii="Arial" w:hAnsi="Arial" w:cs="Arial"/>
          <w:sz w:val="20"/>
          <w:szCs w:val="20"/>
        </w:rPr>
        <w:t xml:space="preserve">Interface Python para </w:t>
      </w:r>
      <w:proofErr w:type="spellStart"/>
      <w:r w:rsidRPr="00622178">
        <w:rPr>
          <w:rFonts w:ascii="Arial" w:hAnsi="Arial" w:cs="Arial"/>
          <w:sz w:val="20"/>
          <w:szCs w:val="20"/>
        </w:rPr>
        <w:t>Tcl</w:t>
      </w:r>
      <w:proofErr w:type="spellEnd"/>
      <w:r w:rsidRPr="00622178">
        <w:rPr>
          <w:rFonts w:ascii="Arial" w:hAnsi="Arial" w:cs="Arial"/>
          <w:sz w:val="20"/>
          <w:szCs w:val="20"/>
        </w:rPr>
        <w:t>/</w:t>
      </w:r>
      <w:proofErr w:type="spellStart"/>
      <w:r w:rsidRPr="00622178">
        <w:rPr>
          <w:rFonts w:ascii="Arial" w:hAnsi="Arial" w:cs="Arial"/>
          <w:sz w:val="20"/>
          <w:szCs w:val="20"/>
        </w:rPr>
        <w:t>Tk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D95D98" w:rsidRPr="00BA7C8A">
        <w:rPr>
          <w:rFonts w:ascii="Arial" w:hAnsi="Arial" w:cs="Arial"/>
          <w:sz w:val="20"/>
          <w:szCs w:val="20"/>
        </w:rPr>
        <w:t xml:space="preserve">Python. </w:t>
      </w:r>
      <w:r w:rsidR="00D95D98" w:rsidRPr="005E04F9">
        <w:rPr>
          <w:rFonts w:ascii="Arial" w:hAnsi="Arial" w:cs="Arial"/>
          <w:sz w:val="20"/>
          <w:szCs w:val="20"/>
        </w:rPr>
        <w:t xml:space="preserve">Disponível em: </w:t>
      </w:r>
      <w:r w:rsidR="00D95D98" w:rsidRPr="00D95D98">
        <w:rPr>
          <w:rFonts w:ascii="Arial" w:hAnsi="Arial" w:cs="Arial"/>
          <w:sz w:val="20"/>
          <w:szCs w:val="20"/>
          <w:u w:val="single"/>
        </w:rPr>
        <w:t>https://docs.python.org/pt-br/3/library/tkinter.html</w:t>
      </w:r>
      <w:r w:rsidR="00D95D98" w:rsidRPr="005E04F9">
        <w:rPr>
          <w:rFonts w:ascii="Arial" w:hAnsi="Arial" w:cs="Arial"/>
          <w:sz w:val="20"/>
          <w:szCs w:val="20"/>
          <w:u w:val="single"/>
        </w:rPr>
        <w:t>.</w:t>
      </w:r>
      <w:r w:rsidR="00D95D98" w:rsidRPr="005E04F9">
        <w:rPr>
          <w:rFonts w:ascii="Arial" w:hAnsi="Arial" w:cs="Arial"/>
          <w:sz w:val="20"/>
          <w:szCs w:val="20"/>
        </w:rPr>
        <w:t xml:space="preserve"> Acesso em</w:t>
      </w:r>
      <w:r w:rsidR="00D95D98">
        <w:rPr>
          <w:rFonts w:ascii="Arial" w:hAnsi="Arial" w:cs="Arial"/>
          <w:sz w:val="20"/>
          <w:szCs w:val="20"/>
        </w:rPr>
        <w:t>:</w:t>
      </w:r>
      <w:r w:rsidR="00D95D98" w:rsidRPr="005E04F9">
        <w:rPr>
          <w:rFonts w:ascii="Arial" w:hAnsi="Arial" w:cs="Arial"/>
          <w:sz w:val="20"/>
          <w:szCs w:val="20"/>
        </w:rPr>
        <w:t xml:space="preserve"> </w:t>
      </w:r>
      <w:r w:rsidR="006A7EA9">
        <w:rPr>
          <w:rFonts w:ascii="Arial" w:hAnsi="Arial" w:cs="Arial"/>
          <w:sz w:val="20"/>
          <w:szCs w:val="20"/>
        </w:rPr>
        <w:t>15</w:t>
      </w:r>
      <w:r w:rsidR="00D95D98">
        <w:rPr>
          <w:rFonts w:ascii="Arial" w:hAnsi="Arial" w:cs="Arial"/>
          <w:sz w:val="20"/>
          <w:szCs w:val="20"/>
        </w:rPr>
        <w:t xml:space="preserve"> maio 2023</w:t>
      </w:r>
      <w:r w:rsidR="00D95D98" w:rsidRPr="005E04F9">
        <w:rPr>
          <w:rFonts w:ascii="Arial" w:hAnsi="Arial" w:cs="Arial"/>
          <w:sz w:val="20"/>
          <w:szCs w:val="20"/>
        </w:rPr>
        <w:t xml:space="preserve">. </w:t>
      </w:r>
    </w:p>
    <w:p w14:paraId="362DF80F" w14:textId="77777777" w:rsidR="00D20FC6" w:rsidRDefault="00D20FC6" w:rsidP="00D95D98">
      <w:pPr>
        <w:rPr>
          <w:rFonts w:ascii="Arial" w:hAnsi="Arial" w:cs="Arial"/>
          <w:sz w:val="20"/>
          <w:szCs w:val="20"/>
        </w:rPr>
      </w:pPr>
    </w:p>
    <w:p w14:paraId="1EDBB87D" w14:textId="77777777" w:rsidR="00D20FC6" w:rsidRDefault="00D20FC6" w:rsidP="00D20FC6">
      <w:pPr>
        <w:rPr>
          <w:rFonts w:ascii="Arial" w:hAnsi="Arial" w:cs="Arial"/>
          <w:sz w:val="20"/>
          <w:szCs w:val="20"/>
        </w:rPr>
      </w:pPr>
      <w:r w:rsidRPr="00D20FC6">
        <w:rPr>
          <w:rFonts w:ascii="Arial" w:hAnsi="Arial" w:cs="Arial"/>
          <w:sz w:val="20"/>
          <w:szCs w:val="20"/>
        </w:rPr>
        <w:t xml:space="preserve">Van </w:t>
      </w:r>
      <w:proofErr w:type="spellStart"/>
      <w:r w:rsidRPr="00D20FC6">
        <w:rPr>
          <w:rFonts w:ascii="Arial" w:hAnsi="Arial" w:cs="Arial"/>
          <w:sz w:val="20"/>
          <w:szCs w:val="20"/>
        </w:rPr>
        <w:t>Rossum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D20FC6">
        <w:rPr>
          <w:rFonts w:ascii="Arial" w:hAnsi="Arial" w:cs="Arial"/>
          <w:sz w:val="20"/>
          <w:szCs w:val="20"/>
        </w:rPr>
        <w:t xml:space="preserve">Operações com expressões </w:t>
      </w:r>
      <w:proofErr w:type="gramStart"/>
      <w:r w:rsidRPr="00D20FC6">
        <w:rPr>
          <w:rFonts w:ascii="Arial" w:hAnsi="Arial" w:cs="Arial"/>
          <w:sz w:val="20"/>
          <w:szCs w:val="20"/>
        </w:rPr>
        <w:t xml:space="preserve">regulares 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7C8A">
        <w:rPr>
          <w:rFonts w:ascii="Arial" w:hAnsi="Arial" w:cs="Arial"/>
          <w:sz w:val="20"/>
          <w:szCs w:val="20"/>
        </w:rPr>
        <w:t>Pynthon</w:t>
      </w:r>
      <w:proofErr w:type="spellEnd"/>
      <w:r w:rsidRPr="00BA7C8A">
        <w:rPr>
          <w:rFonts w:ascii="Arial" w:hAnsi="Arial" w:cs="Arial"/>
          <w:sz w:val="20"/>
          <w:szCs w:val="20"/>
        </w:rPr>
        <w:t xml:space="preserve">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Pr="007C5BA6">
        <w:rPr>
          <w:rFonts w:ascii="Arial" w:hAnsi="Arial" w:cs="Arial"/>
          <w:sz w:val="20"/>
          <w:szCs w:val="20"/>
          <w:u w:val="single"/>
        </w:rPr>
        <w:t>https://docs.python.org/pt-br/3/library/re.html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19 maio 2023.</w:t>
      </w:r>
    </w:p>
    <w:p w14:paraId="58BD9998" w14:textId="193F20FA" w:rsidR="00AB6AAC" w:rsidRDefault="00AB6AAC" w:rsidP="00AB6AAC">
      <w:pPr>
        <w:rPr>
          <w:rFonts w:ascii="Arial" w:hAnsi="Arial" w:cs="Arial"/>
          <w:sz w:val="20"/>
          <w:szCs w:val="20"/>
        </w:rPr>
      </w:pPr>
    </w:p>
    <w:p w14:paraId="470063D4" w14:textId="01F5F585" w:rsidR="00AB6AAC" w:rsidRDefault="00DF7D95" w:rsidP="00AB6AAC">
      <w:pPr>
        <w:rPr>
          <w:rFonts w:ascii="Arial" w:hAnsi="Arial" w:cs="Arial"/>
          <w:sz w:val="20"/>
          <w:szCs w:val="20"/>
        </w:rPr>
      </w:pPr>
      <w:r w:rsidRPr="00DF7D95">
        <w:rPr>
          <w:rFonts w:ascii="Arial" w:hAnsi="Arial" w:cs="Arial"/>
          <w:sz w:val="20"/>
          <w:szCs w:val="20"/>
          <w:lang w:val="en-US"/>
        </w:rPr>
        <w:t xml:space="preserve">Van Rossum. Time access and conversions. </w:t>
      </w:r>
      <w:r w:rsidR="00AB6AAC" w:rsidRPr="00BA7C8A">
        <w:rPr>
          <w:rFonts w:ascii="Arial" w:hAnsi="Arial" w:cs="Arial"/>
          <w:sz w:val="20"/>
          <w:szCs w:val="20"/>
        </w:rPr>
        <w:t xml:space="preserve">Python. </w:t>
      </w:r>
      <w:r w:rsidR="00AB6AAC" w:rsidRPr="005E04F9">
        <w:rPr>
          <w:rFonts w:ascii="Arial" w:hAnsi="Arial" w:cs="Arial"/>
          <w:sz w:val="20"/>
          <w:szCs w:val="20"/>
        </w:rPr>
        <w:t xml:space="preserve">Disponível em: </w:t>
      </w:r>
      <w:r w:rsidR="00AB6AAC" w:rsidRPr="00AB6AAC">
        <w:rPr>
          <w:rFonts w:ascii="Arial" w:hAnsi="Arial" w:cs="Arial"/>
          <w:sz w:val="20"/>
          <w:szCs w:val="20"/>
          <w:u w:val="single"/>
        </w:rPr>
        <w:t>https://docs.python.org/3/library/time.html</w:t>
      </w:r>
      <w:r w:rsidR="00AB6AAC" w:rsidRPr="005E04F9">
        <w:rPr>
          <w:rFonts w:ascii="Arial" w:hAnsi="Arial" w:cs="Arial"/>
          <w:sz w:val="20"/>
          <w:szCs w:val="20"/>
          <w:u w:val="single"/>
        </w:rPr>
        <w:t>.</w:t>
      </w:r>
      <w:r w:rsidR="00AB6AAC" w:rsidRPr="005E04F9">
        <w:rPr>
          <w:rFonts w:ascii="Arial" w:hAnsi="Arial" w:cs="Arial"/>
          <w:sz w:val="20"/>
          <w:szCs w:val="20"/>
        </w:rPr>
        <w:t xml:space="preserve"> Acesso em</w:t>
      </w:r>
      <w:r w:rsidR="00AB6AAC">
        <w:rPr>
          <w:rFonts w:ascii="Arial" w:hAnsi="Arial" w:cs="Arial"/>
          <w:sz w:val="20"/>
          <w:szCs w:val="20"/>
        </w:rPr>
        <w:t>:</w:t>
      </w:r>
      <w:r w:rsidR="00AB6AAC" w:rsidRPr="005E04F9">
        <w:rPr>
          <w:rFonts w:ascii="Arial" w:hAnsi="Arial" w:cs="Arial"/>
          <w:sz w:val="20"/>
          <w:szCs w:val="20"/>
        </w:rPr>
        <w:t xml:space="preserve"> </w:t>
      </w:r>
      <w:r w:rsidR="006A7EA9">
        <w:rPr>
          <w:rFonts w:ascii="Arial" w:hAnsi="Arial" w:cs="Arial"/>
          <w:sz w:val="20"/>
          <w:szCs w:val="20"/>
        </w:rPr>
        <w:t>16</w:t>
      </w:r>
      <w:r w:rsidR="00AB6AAC">
        <w:rPr>
          <w:rFonts w:ascii="Arial" w:hAnsi="Arial" w:cs="Arial"/>
          <w:sz w:val="20"/>
          <w:szCs w:val="20"/>
        </w:rPr>
        <w:t xml:space="preserve"> maio 2023</w:t>
      </w:r>
      <w:r w:rsidR="00AB6AAC" w:rsidRPr="005E04F9">
        <w:rPr>
          <w:rFonts w:ascii="Arial" w:hAnsi="Arial" w:cs="Arial"/>
          <w:sz w:val="20"/>
          <w:szCs w:val="20"/>
        </w:rPr>
        <w:t xml:space="preserve">. </w:t>
      </w:r>
    </w:p>
    <w:p w14:paraId="5FB32092" w14:textId="77777777" w:rsidR="00F93126" w:rsidRDefault="00F93126" w:rsidP="00AB6AAC">
      <w:pPr>
        <w:rPr>
          <w:rFonts w:ascii="Arial" w:hAnsi="Arial" w:cs="Arial"/>
          <w:sz w:val="20"/>
          <w:szCs w:val="20"/>
        </w:rPr>
      </w:pPr>
    </w:p>
    <w:p w14:paraId="65E1FF67" w14:textId="4024A8EE" w:rsidR="00F93126" w:rsidRDefault="00F93126" w:rsidP="00AB6AA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Belvis</w:t>
      </w:r>
      <w:proofErr w:type="spellEnd"/>
      <w:r w:rsidRPr="00F9312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Ricardo</w:t>
      </w:r>
      <w:r w:rsidRPr="00F9312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et al.</w:t>
      </w:r>
      <w:r w:rsidRPr="00F93126">
        <w:rPr>
          <w:rFonts w:ascii="Arial" w:hAnsi="Arial" w:cs="Arial"/>
          <w:sz w:val="20"/>
          <w:szCs w:val="20"/>
        </w:rPr>
        <w:t xml:space="preserve"> Um Sistema de Reconhecimento Automático de Placas de Automóveis. </w:t>
      </w:r>
      <w:r w:rsidR="00670816">
        <w:rPr>
          <w:rFonts w:ascii="Arial" w:hAnsi="Arial" w:cs="Arial"/>
          <w:sz w:val="20"/>
          <w:szCs w:val="20"/>
        </w:rPr>
        <w:t>1999</w:t>
      </w:r>
      <w:r w:rsidRPr="00F93126">
        <w:rPr>
          <w:rFonts w:ascii="Arial" w:hAnsi="Arial" w:cs="Arial"/>
          <w:sz w:val="20"/>
          <w:szCs w:val="20"/>
        </w:rPr>
        <w:t>. Número de folhas ou volumes. (</w:t>
      </w:r>
      <w:r w:rsidR="00670816" w:rsidRPr="00670816">
        <w:rPr>
          <w:rFonts w:ascii="Arial" w:hAnsi="Arial" w:cs="Arial"/>
          <w:sz w:val="20"/>
          <w:szCs w:val="20"/>
        </w:rPr>
        <w:t>Departamento de Engenharia Elétrica</w:t>
      </w:r>
      <w:r w:rsidRPr="00F93126">
        <w:rPr>
          <w:rFonts w:ascii="Arial" w:hAnsi="Arial" w:cs="Arial"/>
          <w:sz w:val="20"/>
          <w:szCs w:val="20"/>
        </w:rPr>
        <w:t xml:space="preserve">) – </w:t>
      </w:r>
      <w:r w:rsidR="00670816" w:rsidRPr="00670816">
        <w:rPr>
          <w:rFonts w:ascii="Arial" w:hAnsi="Arial" w:cs="Arial"/>
          <w:sz w:val="20"/>
          <w:szCs w:val="20"/>
        </w:rPr>
        <w:t>Faculdade de Engenharia Industrial</w:t>
      </w:r>
      <w:r w:rsidRPr="00F93126">
        <w:rPr>
          <w:rFonts w:ascii="Arial" w:hAnsi="Arial" w:cs="Arial"/>
          <w:sz w:val="20"/>
          <w:szCs w:val="20"/>
        </w:rPr>
        <w:t xml:space="preserve">, </w:t>
      </w:r>
      <w:r w:rsidR="00670816" w:rsidRPr="00670816">
        <w:rPr>
          <w:rFonts w:ascii="Arial" w:hAnsi="Arial" w:cs="Arial"/>
          <w:sz w:val="20"/>
          <w:szCs w:val="20"/>
        </w:rPr>
        <w:t>São Bernardo do Campo, SP, Brasil</w:t>
      </w:r>
      <w:r w:rsidRPr="00F93126">
        <w:rPr>
          <w:rFonts w:ascii="Arial" w:hAnsi="Arial" w:cs="Arial"/>
          <w:sz w:val="20"/>
          <w:szCs w:val="20"/>
        </w:rPr>
        <w:t xml:space="preserve">, </w:t>
      </w:r>
      <w:r w:rsidR="00670816">
        <w:rPr>
          <w:rFonts w:ascii="Arial" w:hAnsi="Arial" w:cs="Arial"/>
          <w:sz w:val="20"/>
          <w:szCs w:val="20"/>
        </w:rPr>
        <w:t>1999</w:t>
      </w:r>
      <w:r w:rsidRPr="00F93126">
        <w:rPr>
          <w:rFonts w:ascii="Arial" w:hAnsi="Arial" w:cs="Arial"/>
          <w:sz w:val="20"/>
          <w:szCs w:val="20"/>
        </w:rPr>
        <w:t>.</w:t>
      </w:r>
    </w:p>
    <w:p w14:paraId="3C603807" w14:textId="77777777" w:rsidR="007C5BA6" w:rsidRDefault="007C5BA6" w:rsidP="006A7EA9">
      <w:pPr>
        <w:rPr>
          <w:rFonts w:ascii="Arial" w:hAnsi="Arial" w:cs="Arial"/>
          <w:sz w:val="20"/>
          <w:szCs w:val="20"/>
        </w:rPr>
      </w:pPr>
    </w:p>
    <w:p w14:paraId="16634B66" w14:textId="7C2D24FD" w:rsidR="00957D9B" w:rsidRDefault="00957D9B" w:rsidP="00D00E08">
      <w:pPr>
        <w:pStyle w:val="Corpodetexto"/>
        <w:spacing w:after="0"/>
        <w:rPr>
          <w:rFonts w:ascii="Arial" w:hAnsi="Arial" w:cs="Arial"/>
          <w:sz w:val="20"/>
          <w:szCs w:val="20"/>
          <w:lang w:val="it-IT"/>
        </w:rPr>
      </w:pPr>
    </w:p>
    <w:p w14:paraId="56495942" w14:textId="31829C2F" w:rsidR="002B189E" w:rsidRPr="002B189E" w:rsidRDefault="002B189E" w:rsidP="002B189E">
      <w:pPr>
        <w:pStyle w:val="TextosemFormatao1"/>
        <w:ind w:firstLine="284"/>
        <w:jc w:val="both"/>
        <w:rPr>
          <w:rFonts w:ascii="Arial" w:hAnsi="Arial" w:cs="Arial"/>
          <w:szCs w:val="20"/>
          <w:lang w:val="it-IT"/>
        </w:rPr>
      </w:pPr>
    </w:p>
    <w:p w14:paraId="7AAE849F" w14:textId="77777777" w:rsidR="002B189E" w:rsidRPr="002B189E" w:rsidRDefault="002B189E" w:rsidP="002B189E">
      <w:pPr>
        <w:pStyle w:val="TextosemFormatao1"/>
        <w:ind w:firstLine="284"/>
        <w:jc w:val="both"/>
        <w:rPr>
          <w:rFonts w:ascii="Arial" w:hAnsi="Arial" w:cs="Arial"/>
          <w:szCs w:val="20"/>
          <w:lang w:val="it-IT"/>
        </w:rPr>
      </w:pPr>
    </w:p>
    <w:sectPr w:rsidR="002B189E" w:rsidRPr="002B189E" w:rsidSect="00676C09">
      <w:footnotePr>
        <w:pos w:val="beneathText"/>
      </w:footnotePr>
      <w:type w:val="continuous"/>
      <w:pgSz w:w="11905" w:h="16837" w:code="9"/>
      <w:pgMar w:top="2268" w:right="1134" w:bottom="1134" w:left="1701" w:header="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9D87" w14:textId="77777777" w:rsidR="00797928" w:rsidRDefault="00797928">
      <w:r>
        <w:separator/>
      </w:r>
    </w:p>
  </w:endnote>
  <w:endnote w:type="continuationSeparator" w:id="0">
    <w:p w14:paraId="692CE5C7" w14:textId="77777777" w:rsidR="00797928" w:rsidRDefault="0079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BAC7" w14:textId="2FA509E4" w:rsidR="00EA1039" w:rsidRPr="00EA1039" w:rsidRDefault="00947A78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4ED5112" wp14:editId="68464DC1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32FCB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E662A08" wp14:editId="6067691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14:paraId="420D1C6A" w14:textId="697929D2" w:rsidR="002661F0" w:rsidRDefault="00896C9F" w:rsidP="00BF0E0E">
    <w:pPr>
      <w:pStyle w:val="Rodap"/>
      <w:ind w:right="-2"/>
      <w:rPr>
        <w:rFonts w:ascii="Arial" w:hAnsi="Arial" w:cs="Arial"/>
        <w:sz w:val="18"/>
        <w:szCs w:val="18"/>
      </w:rPr>
    </w:pPr>
    <w:bookmarkStart w:id="0" w:name="_Hlk41460145"/>
    <w:r w:rsidRPr="00D668C6"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85FDAED" wp14:editId="01A1095F">
              <wp:simplePos x="0" y="0"/>
              <wp:positionH relativeFrom="margin">
                <wp:posOffset>5788025</wp:posOffset>
              </wp:positionH>
              <wp:positionV relativeFrom="paragraph">
                <wp:posOffset>41910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8999C" w14:textId="0184811A" w:rsidR="00EA1039" w:rsidRPr="00994D91" w:rsidRDefault="00EA1039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72A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FDA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5.75pt;margin-top:3.3pt;width:6pt;height:16.5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" stroked="f">
              <v:fill opacity="0"/>
              <v:textbox inset="0,0,0,0">
                <w:txbxContent>
                  <w:p w14:paraId="7A38999C" w14:textId="0184811A" w:rsidR="00EA1039" w:rsidRPr="00994D91" w:rsidRDefault="00EA1039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90372A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4</w: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EA1039" w:rsidRPr="00D668C6">
      <w:rPr>
        <w:rFonts w:ascii="Arial" w:hAnsi="Arial" w:cs="Arial"/>
        <w:sz w:val="18"/>
        <w:szCs w:val="18"/>
      </w:rPr>
      <w:t>XX</w:t>
    </w:r>
    <w:r w:rsidR="00B47AE0" w:rsidRPr="00D668C6">
      <w:rPr>
        <w:rFonts w:ascii="Arial" w:hAnsi="Arial" w:cs="Arial"/>
        <w:sz w:val="18"/>
        <w:szCs w:val="18"/>
      </w:rPr>
      <w:t>V</w:t>
    </w:r>
    <w:r w:rsidR="00957D9B">
      <w:rPr>
        <w:rFonts w:ascii="Arial" w:hAnsi="Arial" w:cs="Arial"/>
        <w:sz w:val="18"/>
        <w:szCs w:val="18"/>
      </w:rPr>
      <w:t>I</w:t>
    </w:r>
    <w:r w:rsidR="002661F0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>Encontro Latino Americano de Iniciação Científica, X</w:t>
    </w:r>
    <w:r w:rsidR="00EA6879" w:rsidRPr="00D668C6">
      <w:rPr>
        <w:rFonts w:ascii="Arial" w:hAnsi="Arial" w:cs="Arial"/>
        <w:sz w:val="18"/>
        <w:szCs w:val="18"/>
      </w:rPr>
      <w:t>X</w:t>
    </w:r>
    <w:r w:rsidR="00C71276">
      <w:rPr>
        <w:rFonts w:ascii="Arial" w:hAnsi="Arial" w:cs="Arial"/>
        <w:sz w:val="18"/>
        <w:szCs w:val="18"/>
      </w:rPr>
      <w:t>I</w:t>
    </w:r>
    <w:r w:rsidR="00957D9B">
      <w:rPr>
        <w:rFonts w:ascii="Arial" w:hAnsi="Arial" w:cs="Arial"/>
        <w:sz w:val="18"/>
        <w:szCs w:val="18"/>
      </w:rPr>
      <w:t>I</w:t>
    </w:r>
    <w:r w:rsidR="00BF0E0E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>Encontro Latino Americano de Pós-Graduação</w:t>
    </w:r>
    <w:r w:rsidR="00BF0E0E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>e</w:t>
    </w:r>
    <w:r w:rsidR="00BF0E0E">
      <w:rPr>
        <w:rFonts w:ascii="Arial" w:hAnsi="Arial" w:cs="Arial"/>
        <w:sz w:val="18"/>
        <w:szCs w:val="18"/>
      </w:rPr>
      <w:t xml:space="preserve"> </w:t>
    </w:r>
  </w:p>
  <w:p w14:paraId="0C07EA39" w14:textId="1117EBD5" w:rsidR="00DE2293" w:rsidRDefault="00EA6879" w:rsidP="00BF0E0E">
    <w:pPr>
      <w:pStyle w:val="Rodap"/>
      <w:ind w:right="-2"/>
      <w:rPr>
        <w:rFonts w:ascii="Tahoma" w:hAnsi="Tahoma"/>
        <w:sz w:val="20"/>
      </w:rPr>
    </w:pPr>
    <w:r w:rsidRPr="00D668C6">
      <w:rPr>
        <w:rFonts w:ascii="Arial" w:hAnsi="Arial" w:cs="Arial"/>
        <w:sz w:val="18"/>
        <w:szCs w:val="18"/>
      </w:rPr>
      <w:t>X</w:t>
    </w:r>
    <w:r w:rsidR="00C71276">
      <w:rPr>
        <w:rFonts w:ascii="Arial" w:hAnsi="Arial" w:cs="Arial"/>
        <w:sz w:val="18"/>
        <w:szCs w:val="18"/>
      </w:rPr>
      <w:t>I</w:t>
    </w:r>
    <w:r w:rsidR="00957D9B">
      <w:rPr>
        <w:rFonts w:ascii="Arial" w:hAnsi="Arial" w:cs="Arial"/>
        <w:sz w:val="18"/>
        <w:szCs w:val="18"/>
      </w:rPr>
      <w:t>I</w:t>
    </w:r>
    <w:r w:rsidR="002661F0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 xml:space="preserve">Encontro de Iniciação à Docência </w:t>
    </w:r>
    <w:r w:rsidR="007A001C" w:rsidRPr="00D668C6">
      <w:rPr>
        <w:rFonts w:ascii="Arial" w:hAnsi="Arial" w:cs="Arial"/>
        <w:sz w:val="18"/>
        <w:szCs w:val="18"/>
      </w:rPr>
      <w:t>-</w:t>
    </w:r>
    <w:r w:rsidR="00EA1039" w:rsidRPr="00D668C6">
      <w:rPr>
        <w:rFonts w:ascii="Arial" w:hAnsi="Arial" w:cs="Arial"/>
        <w:sz w:val="18"/>
        <w:szCs w:val="18"/>
      </w:rPr>
      <w:t xml:space="preserve"> Universidade do Vale do Paraíba</w:t>
    </w:r>
    <w:r w:rsidR="006604D5">
      <w:rPr>
        <w:rFonts w:ascii="Arial" w:hAnsi="Arial" w:cs="Arial"/>
        <w:sz w:val="18"/>
        <w:szCs w:val="18"/>
      </w:rPr>
      <w:t xml:space="preserve"> - 202</w:t>
    </w:r>
    <w:r w:rsidR="001F27A4">
      <w:rPr>
        <w:rFonts w:ascii="Arial" w:hAnsi="Arial" w:cs="Arial"/>
        <w:sz w:val="18"/>
        <w:szCs w:val="18"/>
      </w:rPr>
      <w:t>2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9C3B" w14:textId="77777777" w:rsidR="00797928" w:rsidRDefault="00797928">
      <w:r>
        <w:separator/>
      </w:r>
    </w:p>
  </w:footnote>
  <w:footnote w:type="continuationSeparator" w:id="0">
    <w:p w14:paraId="42BC2CCB" w14:textId="77777777" w:rsidR="00797928" w:rsidRDefault="00797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CC4E" w14:textId="595BCB25" w:rsidR="0059539C" w:rsidRDefault="003A0145" w:rsidP="00363061">
    <w:pPr>
      <w:pStyle w:val="Cabealho"/>
      <w:ind w:left="-1701" w:right="-1134"/>
      <w:jc w:val="center"/>
    </w:pPr>
    <w:r>
      <w:rPr>
        <w:noProof/>
        <w:lang w:eastAsia="pt-BR"/>
      </w:rPr>
      <w:drawing>
        <wp:inline distT="0" distB="0" distL="0" distR="0" wp14:anchorId="4B17B212" wp14:editId="02ABDCAA">
          <wp:extent cx="7553922" cy="1454150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IMBRADO-A4-INIC-1a-1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0505" cy="1472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8D3FDB" w14:textId="77777777" w:rsidR="00676C09" w:rsidRDefault="00676C09" w:rsidP="00363061">
    <w:pPr>
      <w:pStyle w:val="Cabealho"/>
      <w:ind w:left="-1701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0865B5"/>
    <w:multiLevelType w:val="hybridMultilevel"/>
    <w:tmpl w:val="2B605092"/>
    <w:lvl w:ilvl="0" w:tplc="B9A6B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1FE7"/>
    <w:multiLevelType w:val="hybridMultilevel"/>
    <w:tmpl w:val="5E3EE582"/>
    <w:lvl w:ilvl="0" w:tplc="D55232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781398">
    <w:abstractNumId w:val="0"/>
  </w:num>
  <w:num w:numId="2" w16cid:durableId="233124859">
    <w:abstractNumId w:val="2"/>
  </w:num>
  <w:num w:numId="3" w16cid:durableId="26839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D"/>
    <w:rsid w:val="000045F5"/>
    <w:rsid w:val="00007F0C"/>
    <w:rsid w:val="0006433E"/>
    <w:rsid w:val="00074CE0"/>
    <w:rsid w:val="00074DE7"/>
    <w:rsid w:val="00075DB4"/>
    <w:rsid w:val="000833BB"/>
    <w:rsid w:val="00094C7E"/>
    <w:rsid w:val="000A242E"/>
    <w:rsid w:val="000B41FE"/>
    <w:rsid w:val="000C1C9A"/>
    <w:rsid w:val="000E2E71"/>
    <w:rsid w:val="000F3168"/>
    <w:rsid w:val="000F5194"/>
    <w:rsid w:val="00106F35"/>
    <w:rsid w:val="00116F9D"/>
    <w:rsid w:val="00121D58"/>
    <w:rsid w:val="001234F1"/>
    <w:rsid w:val="00143081"/>
    <w:rsid w:val="00156B84"/>
    <w:rsid w:val="00156CED"/>
    <w:rsid w:val="00172835"/>
    <w:rsid w:val="00173D5B"/>
    <w:rsid w:val="00177939"/>
    <w:rsid w:val="00187C7D"/>
    <w:rsid w:val="00195BC0"/>
    <w:rsid w:val="001B2995"/>
    <w:rsid w:val="001B51E7"/>
    <w:rsid w:val="001C5E96"/>
    <w:rsid w:val="001C78ED"/>
    <w:rsid w:val="001D5E3B"/>
    <w:rsid w:val="001E61B1"/>
    <w:rsid w:val="001F27A4"/>
    <w:rsid w:val="001F7A02"/>
    <w:rsid w:val="002015D7"/>
    <w:rsid w:val="00204627"/>
    <w:rsid w:val="002207F4"/>
    <w:rsid w:val="00225C5B"/>
    <w:rsid w:val="002311B1"/>
    <w:rsid w:val="002316A5"/>
    <w:rsid w:val="00251B50"/>
    <w:rsid w:val="00255453"/>
    <w:rsid w:val="0025578C"/>
    <w:rsid w:val="002661F0"/>
    <w:rsid w:val="0027187B"/>
    <w:rsid w:val="00276636"/>
    <w:rsid w:val="00276C53"/>
    <w:rsid w:val="0028407F"/>
    <w:rsid w:val="00287B87"/>
    <w:rsid w:val="00297CD3"/>
    <w:rsid w:val="002B189E"/>
    <w:rsid w:val="002B4449"/>
    <w:rsid w:val="002C505C"/>
    <w:rsid w:val="002D5CF5"/>
    <w:rsid w:val="002E3AE1"/>
    <w:rsid w:val="002F2AD3"/>
    <w:rsid w:val="0031664B"/>
    <w:rsid w:val="00331166"/>
    <w:rsid w:val="00335AD9"/>
    <w:rsid w:val="00340FA8"/>
    <w:rsid w:val="003525D6"/>
    <w:rsid w:val="00352C76"/>
    <w:rsid w:val="00356F09"/>
    <w:rsid w:val="00363061"/>
    <w:rsid w:val="00377400"/>
    <w:rsid w:val="00387AE4"/>
    <w:rsid w:val="00395B1A"/>
    <w:rsid w:val="003A0145"/>
    <w:rsid w:val="003E39C9"/>
    <w:rsid w:val="003E7A0A"/>
    <w:rsid w:val="004140DC"/>
    <w:rsid w:val="00420053"/>
    <w:rsid w:val="00424DD9"/>
    <w:rsid w:val="00450410"/>
    <w:rsid w:val="0045267B"/>
    <w:rsid w:val="00455F3C"/>
    <w:rsid w:val="004712F8"/>
    <w:rsid w:val="004729D3"/>
    <w:rsid w:val="0049206C"/>
    <w:rsid w:val="00492995"/>
    <w:rsid w:val="00497D84"/>
    <w:rsid w:val="004B14A0"/>
    <w:rsid w:val="004C331B"/>
    <w:rsid w:val="004E79C8"/>
    <w:rsid w:val="004F65B9"/>
    <w:rsid w:val="004F65EF"/>
    <w:rsid w:val="00536694"/>
    <w:rsid w:val="00537E9B"/>
    <w:rsid w:val="00546825"/>
    <w:rsid w:val="0055020A"/>
    <w:rsid w:val="00556364"/>
    <w:rsid w:val="00561CCD"/>
    <w:rsid w:val="005721E0"/>
    <w:rsid w:val="00573368"/>
    <w:rsid w:val="00581000"/>
    <w:rsid w:val="0059539C"/>
    <w:rsid w:val="005C6E98"/>
    <w:rsid w:val="005D29CC"/>
    <w:rsid w:val="005E04F9"/>
    <w:rsid w:val="005E21CA"/>
    <w:rsid w:val="005E3FB2"/>
    <w:rsid w:val="005F62F0"/>
    <w:rsid w:val="00605FBC"/>
    <w:rsid w:val="0061151F"/>
    <w:rsid w:val="00622178"/>
    <w:rsid w:val="006342ED"/>
    <w:rsid w:val="00641264"/>
    <w:rsid w:val="0065152A"/>
    <w:rsid w:val="006604D5"/>
    <w:rsid w:val="00670816"/>
    <w:rsid w:val="00676C09"/>
    <w:rsid w:val="00686F5E"/>
    <w:rsid w:val="006A7A70"/>
    <w:rsid w:val="006A7EA9"/>
    <w:rsid w:val="006D2CDC"/>
    <w:rsid w:val="006D30CC"/>
    <w:rsid w:val="006D3C31"/>
    <w:rsid w:val="006E068A"/>
    <w:rsid w:val="006E708E"/>
    <w:rsid w:val="006F0D23"/>
    <w:rsid w:val="006F6DCD"/>
    <w:rsid w:val="00710BBC"/>
    <w:rsid w:val="00717EE1"/>
    <w:rsid w:val="00722482"/>
    <w:rsid w:val="0072765C"/>
    <w:rsid w:val="00730A06"/>
    <w:rsid w:val="007500E6"/>
    <w:rsid w:val="00751291"/>
    <w:rsid w:val="00756A8B"/>
    <w:rsid w:val="00761FB3"/>
    <w:rsid w:val="007676D6"/>
    <w:rsid w:val="007722B5"/>
    <w:rsid w:val="00774D47"/>
    <w:rsid w:val="00797928"/>
    <w:rsid w:val="007A001C"/>
    <w:rsid w:val="007A50B0"/>
    <w:rsid w:val="007B25B9"/>
    <w:rsid w:val="007C5BA6"/>
    <w:rsid w:val="007D0741"/>
    <w:rsid w:val="007D5ADD"/>
    <w:rsid w:val="007D601E"/>
    <w:rsid w:val="007E0034"/>
    <w:rsid w:val="007E5426"/>
    <w:rsid w:val="007E7ED8"/>
    <w:rsid w:val="007F4E78"/>
    <w:rsid w:val="00805DA6"/>
    <w:rsid w:val="00824F43"/>
    <w:rsid w:val="00842C27"/>
    <w:rsid w:val="00847841"/>
    <w:rsid w:val="00854F68"/>
    <w:rsid w:val="00855164"/>
    <w:rsid w:val="008646D2"/>
    <w:rsid w:val="008733EC"/>
    <w:rsid w:val="00875C82"/>
    <w:rsid w:val="00884010"/>
    <w:rsid w:val="00892539"/>
    <w:rsid w:val="00896C9F"/>
    <w:rsid w:val="008A1F1B"/>
    <w:rsid w:val="008B67CF"/>
    <w:rsid w:val="008C62CA"/>
    <w:rsid w:val="008D51BA"/>
    <w:rsid w:val="008E2348"/>
    <w:rsid w:val="008E2568"/>
    <w:rsid w:val="00900C9F"/>
    <w:rsid w:val="0090257E"/>
    <w:rsid w:val="0090372A"/>
    <w:rsid w:val="009136EB"/>
    <w:rsid w:val="00914C12"/>
    <w:rsid w:val="00914DD4"/>
    <w:rsid w:val="0091601B"/>
    <w:rsid w:val="00922233"/>
    <w:rsid w:val="00925C00"/>
    <w:rsid w:val="0092635B"/>
    <w:rsid w:val="0093482A"/>
    <w:rsid w:val="00947A78"/>
    <w:rsid w:val="0095411A"/>
    <w:rsid w:val="00957D9B"/>
    <w:rsid w:val="00962228"/>
    <w:rsid w:val="009624E8"/>
    <w:rsid w:val="0098219A"/>
    <w:rsid w:val="00982E95"/>
    <w:rsid w:val="00990064"/>
    <w:rsid w:val="00994CDB"/>
    <w:rsid w:val="00994D91"/>
    <w:rsid w:val="0099527B"/>
    <w:rsid w:val="00996E9A"/>
    <w:rsid w:val="009B1047"/>
    <w:rsid w:val="009B7033"/>
    <w:rsid w:val="009D07C2"/>
    <w:rsid w:val="009E5DF6"/>
    <w:rsid w:val="009F1199"/>
    <w:rsid w:val="009F3B35"/>
    <w:rsid w:val="00A1431F"/>
    <w:rsid w:val="00A14F00"/>
    <w:rsid w:val="00A16535"/>
    <w:rsid w:val="00A246E5"/>
    <w:rsid w:val="00A24F2A"/>
    <w:rsid w:val="00A3420D"/>
    <w:rsid w:val="00A40CE3"/>
    <w:rsid w:val="00A575C8"/>
    <w:rsid w:val="00A628B5"/>
    <w:rsid w:val="00A64AA4"/>
    <w:rsid w:val="00A800CB"/>
    <w:rsid w:val="00A807F0"/>
    <w:rsid w:val="00A86B01"/>
    <w:rsid w:val="00A86F5D"/>
    <w:rsid w:val="00AB2BAF"/>
    <w:rsid w:val="00AB6AAC"/>
    <w:rsid w:val="00AC1F29"/>
    <w:rsid w:val="00AD4840"/>
    <w:rsid w:val="00AD4E72"/>
    <w:rsid w:val="00AE31C6"/>
    <w:rsid w:val="00AE66A5"/>
    <w:rsid w:val="00AF34BC"/>
    <w:rsid w:val="00B0306D"/>
    <w:rsid w:val="00B0609D"/>
    <w:rsid w:val="00B06647"/>
    <w:rsid w:val="00B10EB0"/>
    <w:rsid w:val="00B148CE"/>
    <w:rsid w:val="00B201C4"/>
    <w:rsid w:val="00B22929"/>
    <w:rsid w:val="00B234A0"/>
    <w:rsid w:val="00B26408"/>
    <w:rsid w:val="00B265B9"/>
    <w:rsid w:val="00B337CA"/>
    <w:rsid w:val="00B42D81"/>
    <w:rsid w:val="00B47AE0"/>
    <w:rsid w:val="00B71772"/>
    <w:rsid w:val="00B76679"/>
    <w:rsid w:val="00B772F7"/>
    <w:rsid w:val="00B86A47"/>
    <w:rsid w:val="00B9277A"/>
    <w:rsid w:val="00B9635B"/>
    <w:rsid w:val="00BA7C8A"/>
    <w:rsid w:val="00BB1FA9"/>
    <w:rsid w:val="00BB5E7E"/>
    <w:rsid w:val="00BB6CCD"/>
    <w:rsid w:val="00BB78B0"/>
    <w:rsid w:val="00BC4C81"/>
    <w:rsid w:val="00BE76B3"/>
    <w:rsid w:val="00BF0E0E"/>
    <w:rsid w:val="00BF3671"/>
    <w:rsid w:val="00C03724"/>
    <w:rsid w:val="00C0400B"/>
    <w:rsid w:val="00C11A35"/>
    <w:rsid w:val="00C2101E"/>
    <w:rsid w:val="00C34A21"/>
    <w:rsid w:val="00C43027"/>
    <w:rsid w:val="00C60ACE"/>
    <w:rsid w:val="00C60B64"/>
    <w:rsid w:val="00C6321C"/>
    <w:rsid w:val="00C65914"/>
    <w:rsid w:val="00C670DD"/>
    <w:rsid w:val="00C678B2"/>
    <w:rsid w:val="00C71276"/>
    <w:rsid w:val="00C75FF9"/>
    <w:rsid w:val="00C80C64"/>
    <w:rsid w:val="00C81E6B"/>
    <w:rsid w:val="00C92A8F"/>
    <w:rsid w:val="00C92B53"/>
    <w:rsid w:val="00CA57BD"/>
    <w:rsid w:val="00CC2506"/>
    <w:rsid w:val="00CF689C"/>
    <w:rsid w:val="00D00A4D"/>
    <w:rsid w:val="00D00E08"/>
    <w:rsid w:val="00D077B0"/>
    <w:rsid w:val="00D1069E"/>
    <w:rsid w:val="00D12ED0"/>
    <w:rsid w:val="00D17D40"/>
    <w:rsid w:val="00D20FC6"/>
    <w:rsid w:val="00D22D4B"/>
    <w:rsid w:val="00D41629"/>
    <w:rsid w:val="00D429ED"/>
    <w:rsid w:val="00D45BDC"/>
    <w:rsid w:val="00D51BF6"/>
    <w:rsid w:val="00D645A1"/>
    <w:rsid w:val="00D667FA"/>
    <w:rsid w:val="00D668C6"/>
    <w:rsid w:val="00D73F6C"/>
    <w:rsid w:val="00D745A0"/>
    <w:rsid w:val="00D766AE"/>
    <w:rsid w:val="00D81EB2"/>
    <w:rsid w:val="00D84A55"/>
    <w:rsid w:val="00D95D98"/>
    <w:rsid w:val="00DA236D"/>
    <w:rsid w:val="00DB1873"/>
    <w:rsid w:val="00DC0D66"/>
    <w:rsid w:val="00DD031F"/>
    <w:rsid w:val="00DD4914"/>
    <w:rsid w:val="00DE2293"/>
    <w:rsid w:val="00DE5D63"/>
    <w:rsid w:val="00DF15A3"/>
    <w:rsid w:val="00DF6C27"/>
    <w:rsid w:val="00DF7D95"/>
    <w:rsid w:val="00E01936"/>
    <w:rsid w:val="00E05B66"/>
    <w:rsid w:val="00E136F9"/>
    <w:rsid w:val="00E32BEA"/>
    <w:rsid w:val="00E35941"/>
    <w:rsid w:val="00E652C3"/>
    <w:rsid w:val="00E73E71"/>
    <w:rsid w:val="00E8011E"/>
    <w:rsid w:val="00E913DD"/>
    <w:rsid w:val="00E94765"/>
    <w:rsid w:val="00E97B01"/>
    <w:rsid w:val="00EA1039"/>
    <w:rsid w:val="00EA6879"/>
    <w:rsid w:val="00EB70F5"/>
    <w:rsid w:val="00ED053B"/>
    <w:rsid w:val="00EE13DF"/>
    <w:rsid w:val="00F04671"/>
    <w:rsid w:val="00F1327A"/>
    <w:rsid w:val="00F372CF"/>
    <w:rsid w:val="00F456DE"/>
    <w:rsid w:val="00F5735D"/>
    <w:rsid w:val="00F63A94"/>
    <w:rsid w:val="00F70CBC"/>
    <w:rsid w:val="00F729F3"/>
    <w:rsid w:val="00F86DAD"/>
    <w:rsid w:val="00F93126"/>
    <w:rsid w:val="00FA0564"/>
    <w:rsid w:val="00FA5A92"/>
    <w:rsid w:val="00FD60B2"/>
    <w:rsid w:val="00FE0A64"/>
    <w:rsid w:val="00FF4ACA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70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FC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20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basedOn w:val="Fontepargpadro"/>
    <w:semiHidden/>
    <w:unhideWhenUsed/>
    <w:rsid w:val="00AE31C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E31C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E31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E3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E31C6"/>
    <w:rPr>
      <w:b/>
      <w:bCs/>
      <w:lang w:eastAsia="ar-SA"/>
    </w:rPr>
  </w:style>
  <w:style w:type="character" w:customStyle="1" w:styleId="Ttulo2Char">
    <w:name w:val="Título 2 Char"/>
    <w:basedOn w:val="Fontepargpadro"/>
    <w:link w:val="Ttulo2"/>
    <w:semiHidden/>
    <w:rsid w:val="00D20F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934D-6690-4D0A-98A3-EF235A6E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2049</Words>
  <Characters>11068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13091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2023-05-27T23:06:00Z</dcterms:created>
  <dcterms:modified xsi:type="dcterms:W3CDTF">2023-06-02T23:27:00Z</dcterms:modified>
</cp:coreProperties>
</file>