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9AE83" w14:textId="4D590ED3" w:rsidR="00724F9B" w:rsidRPr="00E364F8" w:rsidRDefault="00724F9B" w:rsidP="00724F9B">
      <w:pPr>
        <w:spacing w:before="120" w:after="120" w:line="480" w:lineRule="auto"/>
        <w:contextualSpacing/>
        <w:jc w:val="center"/>
        <w:rPr>
          <w:rFonts w:ascii="Calibri" w:hAnsi="Calibri" w:cs="Calibri"/>
          <w:b/>
          <w:bCs/>
          <w:sz w:val="22"/>
          <w:szCs w:val="22"/>
          <w:lang w:val="en-GB"/>
        </w:rPr>
      </w:pPr>
      <w:bookmarkStart w:id="0" w:name="_GoBack"/>
      <w:bookmarkEnd w:id="0"/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Associations of macrovascular complications with death in patients with diabetes hospitalized for coronavirus disease-2019 (COVID-19)</w:t>
      </w:r>
    </w:p>
    <w:p w14:paraId="2E9B3936" w14:textId="77777777" w:rsidR="00724F9B" w:rsidRPr="00E364F8" w:rsidRDefault="00724F9B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</w:p>
    <w:p w14:paraId="268055A8" w14:textId="741012C1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Aim: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 To assess whether the presence of macrovascular complications (ischemic heart disease, stroke, peripheral artery disease)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are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associated with mortality and severity outcomes in subjects with diabetes mellitus (DM) hospitalized for COVID-19 in a </w:t>
      </w:r>
      <w:r w:rsidR="002F2CE4" w:rsidRPr="00E364F8">
        <w:rPr>
          <w:rFonts w:ascii="Calibri" w:hAnsi="Calibri" w:cs="Calibri"/>
          <w:sz w:val="22"/>
          <w:szCs w:val="22"/>
          <w:lang w:val="en-GB"/>
        </w:rPr>
        <w:t>E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uropean </w:t>
      </w:r>
      <w:proofErr w:type="spellStart"/>
      <w:r w:rsidRPr="00E364F8">
        <w:rPr>
          <w:rFonts w:ascii="Calibri" w:hAnsi="Calibri" w:cs="Calibri"/>
          <w:sz w:val="22"/>
          <w:szCs w:val="22"/>
          <w:lang w:val="en-GB"/>
        </w:rPr>
        <w:t>multicenter</w:t>
      </w:r>
      <w:proofErr w:type="spellEnd"/>
      <w:r w:rsidRPr="00E364F8">
        <w:rPr>
          <w:rFonts w:ascii="Calibri" w:hAnsi="Calibri" w:cs="Calibri"/>
          <w:sz w:val="22"/>
          <w:szCs w:val="22"/>
          <w:lang w:val="en-GB"/>
        </w:rPr>
        <w:t xml:space="preserve"> observational study.</w:t>
      </w:r>
    </w:p>
    <w:p w14:paraId="17774816" w14:textId="77777777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7CE7D44C" w14:textId="052DBDF4" w:rsidR="002F2CE4" w:rsidRPr="00E364F8" w:rsidRDefault="002F2CE4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Exposure</w:t>
      </w:r>
      <w:r w:rsidR="002D3147"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 variables:</w:t>
      </w:r>
      <w:r w:rsidR="002D3147" w:rsidRPr="00E364F8">
        <w:rPr>
          <w:rFonts w:ascii="Calibri" w:hAnsi="Calibri" w:cs="Calibri"/>
          <w:sz w:val="22"/>
          <w:szCs w:val="22"/>
          <w:lang w:val="en-GB"/>
        </w:rPr>
        <w:t xml:space="preserve"> The presence of macrovascular complications will be defined according to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the presence of 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a previous history of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ischemic heart disease (including history of myocardial infarction or heart failure), cerebrovascular disease (including history of stroke or transient ischemic attack - TIA-) and/or peripheral artery disease. 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Data will be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>processed as defined for each database of this collaborative proposal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. </w:t>
      </w:r>
    </w:p>
    <w:p w14:paraId="40B946A5" w14:textId="77777777" w:rsidR="002F2CE4" w:rsidRPr="00E364F8" w:rsidRDefault="002F2CE4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4230FD7F" w14:textId="24166B07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Definition of the outcomes: </w:t>
      </w:r>
    </w:p>
    <w:p w14:paraId="6EA8B566" w14:textId="0689F53A" w:rsidR="002D3147" w:rsidRPr="00E364F8" w:rsidRDefault="002D3147" w:rsidP="002D3147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sz w:val="22"/>
          <w:szCs w:val="22"/>
          <w:lang w:val="en-GB"/>
        </w:rPr>
        <w:t>Primary endpoint: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 in-hospital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 mortality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>.</w:t>
      </w:r>
    </w:p>
    <w:p w14:paraId="59B834E7" w14:textId="49B962BA" w:rsidR="002D3147" w:rsidRPr="00E364F8" w:rsidRDefault="002D3147" w:rsidP="002D3147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sz w:val="22"/>
          <w:szCs w:val="22"/>
          <w:lang w:val="en-GB"/>
        </w:rPr>
        <w:t xml:space="preserve">Secondary outcomes: length of hospital stay, intensive care unit (ICU) admission and use of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invasive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mechanical ventilation (IMV) </w:t>
      </w:r>
      <w:r w:rsidR="002F2CE4" w:rsidRPr="00E364F8">
        <w:rPr>
          <w:rFonts w:ascii="Calibri" w:hAnsi="Calibri" w:cs="Calibri"/>
          <w:sz w:val="22"/>
          <w:szCs w:val="22"/>
          <w:lang w:val="en-GB"/>
        </w:rPr>
        <w:t>on admission</w:t>
      </w:r>
      <w:r w:rsidRPr="00E364F8">
        <w:rPr>
          <w:rFonts w:ascii="Calibri" w:hAnsi="Calibri" w:cs="Calibri"/>
          <w:sz w:val="22"/>
          <w:szCs w:val="22"/>
          <w:lang w:val="en-GB"/>
        </w:rPr>
        <w:t>.</w:t>
      </w:r>
    </w:p>
    <w:p w14:paraId="3800F6D4" w14:textId="77777777" w:rsidR="00724F9B" w:rsidRPr="00E364F8" w:rsidRDefault="00724F9B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57E32544" w14:textId="7C8290FB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Statistical analysis: </w:t>
      </w:r>
    </w:p>
    <w:p w14:paraId="21673101" w14:textId="0C816B27" w:rsidR="002D3147" w:rsidRPr="00E364F8" w:rsidRDefault="002D3147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All data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tested for normality using the Shapiro-Wilk test. Data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presented as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number (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percentage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) of participants for categorical variables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, mean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+/- standard deviation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(SD) for normally distributed quantitative variables, or median (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25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vertAlign w:val="superscript"/>
          <w:lang w:val="en-GB" w:eastAsia="es-ES_tradnl"/>
        </w:rPr>
        <w:t>th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-75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vertAlign w:val="superscript"/>
          <w:lang w:val="en-GB" w:eastAsia="es-ES_tradnl"/>
        </w:rPr>
        <w:t>th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percentile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) for non-normally distributed quantitative variables.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Differences between groups (presence vs</w:t>
      </w:r>
      <w:r w:rsidR="00724F9B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absence of macrovascular complications) will be </w:t>
      </w:r>
      <w:proofErr w:type="spellStart"/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analyzed</w:t>
      </w:r>
      <w:proofErr w:type="spellEnd"/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using the x2 test for comparisons of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lastRenderedPageBreak/>
        <w:t>proportions and unpaired t-tests or Mann-Whitney U tests for comparisons of normally and non-normally distributed quantitative variables, as needed.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The association between the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primary 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(mortality)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and secondary endpoints 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(</w:t>
      </w:r>
      <w:r w:rsidR="00BC2A1E" w:rsidRPr="00E364F8">
        <w:rPr>
          <w:rFonts w:ascii="Calibri" w:hAnsi="Calibri" w:cs="Calibri"/>
          <w:sz w:val="22"/>
          <w:szCs w:val="22"/>
          <w:lang w:val="en-GB"/>
        </w:rPr>
        <w:t>length of hospital stay, ICU admission and IMV on admission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and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the presence of macrovascular complications 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 assessed using logistic regression analyses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(odds ratios)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. Kaplan-Meier curves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generated to represent mortality by</w:t>
      </w:r>
      <w:r w:rsidR="00724F9B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the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absence/presence of macrovascular complications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; log-rank test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used to compare survival distributions. Association of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macrovascular complications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with hospital mortality 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assessed by unadjusted and adjusted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(age and sex)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Cox proportional hazards models. Results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expressed as hazard ratio (HR) and 95% CI. 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Two-tailed p-values &lt;0.05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considered statistically significant</w:t>
      </w:r>
      <w:r w:rsidR="00E53144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</w:t>
      </w:r>
    </w:p>
    <w:p w14:paraId="5BF87AAD" w14:textId="668731EF" w:rsidR="00E53144" w:rsidRPr="00E364F8" w:rsidRDefault="00E53144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</w:p>
    <w:p w14:paraId="136D05E5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  <w:r w:rsidRPr="00E364F8">
        <w:rPr>
          <w:rFonts w:ascii="Calibri" w:hAnsi="Calibri" w:cs="Calibri"/>
          <w:b/>
          <w:bCs/>
          <w:highlight w:val="yellow"/>
          <w:lang w:val="en-GB"/>
        </w:rPr>
        <w:t>SKELETON TABLES FOR OTHER COUNTRIES’ DATA</w:t>
      </w:r>
    </w:p>
    <w:p w14:paraId="5887D5AA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</w:p>
    <w:p w14:paraId="6E1CD2CA" w14:textId="08A92719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  <w:r w:rsidRPr="00E364F8">
        <w:rPr>
          <w:rFonts w:ascii="Calibri" w:hAnsi="Calibri" w:cs="Calibri"/>
          <w:b/>
          <w:bCs/>
          <w:lang w:val="en-GB"/>
        </w:rPr>
        <w:t>Comparison of characteristics of people with complete and missing data for macrovascular complications</w:t>
      </w:r>
    </w:p>
    <w:p w14:paraId="30AFA611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9"/>
        <w:gridCol w:w="2853"/>
        <w:gridCol w:w="2578"/>
      </w:tblGrid>
      <w:tr w:rsidR="00E53144" w:rsidRPr="00E364F8" w14:paraId="2786C235" w14:textId="77777777" w:rsidTr="00E53144">
        <w:tc>
          <w:tcPr>
            <w:tcW w:w="1886" w:type="pct"/>
          </w:tcPr>
          <w:p w14:paraId="62CF8F22" w14:textId="77777777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6" w:type="pct"/>
            <w:vAlign w:val="center"/>
          </w:tcPr>
          <w:p w14:paraId="4FB30004" w14:textId="12341BEC" w:rsidR="00E53144" w:rsidRPr="00E364F8" w:rsidRDefault="00E53144" w:rsidP="00E53144">
            <w:pPr>
              <w:jc w:val="center"/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Complete data (n=</w:t>
            </w:r>
            <w:r w:rsidR="00141D0F">
              <w:rPr>
                <w:rFonts w:ascii="Calibri" w:hAnsi="Calibri" w:cs="Calibri"/>
                <w:lang w:val="en-GB"/>
              </w:rPr>
              <w:t>344</w:t>
            </w:r>
            <w:r w:rsidRPr="00E364F8"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1478" w:type="pct"/>
            <w:vAlign w:val="center"/>
          </w:tcPr>
          <w:p w14:paraId="21146C2D" w14:textId="0FE6E670" w:rsidR="00E53144" w:rsidRPr="00E364F8" w:rsidRDefault="00E53144" w:rsidP="00E53144">
            <w:pPr>
              <w:jc w:val="center"/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Missing data (n=</w:t>
            </w:r>
            <w:r w:rsidR="00141D0F">
              <w:rPr>
                <w:rFonts w:ascii="Calibri" w:hAnsi="Calibri" w:cs="Calibri"/>
                <w:lang w:val="en-GB"/>
              </w:rPr>
              <w:t>23</w:t>
            </w:r>
            <w:r w:rsidRPr="00E364F8">
              <w:rPr>
                <w:rFonts w:ascii="Calibri" w:hAnsi="Calibri" w:cs="Calibri"/>
                <w:lang w:val="en-GB"/>
              </w:rPr>
              <w:t>)</w:t>
            </w:r>
          </w:p>
        </w:tc>
      </w:tr>
      <w:tr w:rsidR="00E53144" w:rsidRPr="00E364F8" w14:paraId="700955C9" w14:textId="77777777" w:rsidTr="00E53144">
        <w:tc>
          <w:tcPr>
            <w:tcW w:w="1886" w:type="pct"/>
          </w:tcPr>
          <w:p w14:paraId="77D52625" w14:textId="77777777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Age (mean, SD) years</w:t>
            </w:r>
          </w:p>
          <w:p w14:paraId="472550CD" w14:textId="77777777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25F1E5C7" w14:textId="77777777" w:rsidR="00E53144" w:rsidRDefault="00141D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71.1 (13.9)</w:t>
            </w:r>
          </w:p>
          <w:p w14:paraId="7D99AFF2" w14:textId="4C08C3A8" w:rsidR="00141D0F" w:rsidRPr="00E364F8" w:rsidRDefault="00141D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1478" w:type="pct"/>
          </w:tcPr>
          <w:p w14:paraId="44E5A3BE" w14:textId="1A2AA47D" w:rsidR="00E53144" w:rsidRDefault="009363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75.0</w:t>
            </w:r>
            <w:r w:rsidR="00141D0F">
              <w:rPr>
                <w:rFonts w:ascii="Calibri" w:hAnsi="Calibri" w:cs="Calibri"/>
                <w:lang w:val="en-GB"/>
              </w:rPr>
              <w:t xml:space="preserve"> (14.7)</w:t>
            </w:r>
          </w:p>
          <w:p w14:paraId="0BFFD133" w14:textId="38C79853" w:rsidR="00141D0F" w:rsidRPr="00E364F8" w:rsidRDefault="00141D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</w:tr>
      <w:tr w:rsidR="00E53144" w:rsidRPr="00E364F8" w14:paraId="349251F4" w14:textId="77777777" w:rsidTr="00E53144">
        <w:tc>
          <w:tcPr>
            <w:tcW w:w="1886" w:type="pct"/>
          </w:tcPr>
          <w:p w14:paraId="312CEC11" w14:textId="5C4D9384" w:rsidR="00E53144" w:rsidRPr="00E364F8" w:rsidRDefault="00E53144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Men, n (%)</w:t>
            </w:r>
          </w:p>
        </w:tc>
        <w:tc>
          <w:tcPr>
            <w:tcW w:w="1636" w:type="pct"/>
          </w:tcPr>
          <w:p w14:paraId="23691F52" w14:textId="2B9E9C95" w:rsidR="00E53144" w:rsidRPr="00E364F8" w:rsidRDefault="00141D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202 (58.9)</w:t>
            </w:r>
          </w:p>
        </w:tc>
        <w:tc>
          <w:tcPr>
            <w:tcW w:w="1478" w:type="pct"/>
          </w:tcPr>
          <w:p w14:paraId="12E349C9" w14:textId="67D7F49D" w:rsidR="00E53144" w:rsidRPr="00E364F8" w:rsidRDefault="00141D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11 (47.8)</w:t>
            </w:r>
          </w:p>
        </w:tc>
      </w:tr>
      <w:tr w:rsidR="00E53144" w:rsidRPr="00E364F8" w14:paraId="03C71AAA" w14:textId="77777777" w:rsidTr="00E53144">
        <w:tc>
          <w:tcPr>
            <w:tcW w:w="1886" w:type="pct"/>
          </w:tcPr>
          <w:p w14:paraId="6C5EBE60" w14:textId="77777777" w:rsidR="00E53144" w:rsidRPr="00E24F3B" w:rsidRDefault="00E53144" w:rsidP="00B57A6F">
            <w:pPr>
              <w:rPr>
                <w:rFonts w:ascii="Calibri" w:hAnsi="Calibri" w:cs="Calibri"/>
                <w:b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b/>
                <w:highlight w:val="yellow"/>
                <w:lang w:val="en-GB"/>
              </w:rPr>
              <w:t>Ethnicity:</w:t>
            </w:r>
          </w:p>
          <w:p w14:paraId="09BA66AF" w14:textId="77777777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 xml:space="preserve">White </w:t>
            </w:r>
          </w:p>
          <w:p w14:paraId="4F01FA26" w14:textId="77777777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Asian</w:t>
            </w:r>
          </w:p>
          <w:p w14:paraId="19E674F3" w14:textId="77777777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Black</w:t>
            </w:r>
          </w:p>
          <w:p w14:paraId="39214C65" w14:textId="77777777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Other</w:t>
            </w:r>
          </w:p>
          <w:p w14:paraId="4D7C886C" w14:textId="77777777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62CAA65D" w14:textId="77777777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</w:p>
          <w:p w14:paraId="54AF26DF" w14:textId="77777777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77 (86.5)</w:t>
            </w:r>
          </w:p>
          <w:p w14:paraId="4E700ADC" w14:textId="77777777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1 (1.1)</w:t>
            </w:r>
          </w:p>
          <w:p w14:paraId="77013496" w14:textId="77777777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2 (2.3)</w:t>
            </w:r>
          </w:p>
          <w:p w14:paraId="0B40C94B" w14:textId="77777777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9 (10.1)</w:t>
            </w:r>
          </w:p>
          <w:p w14:paraId="3D8A66E2" w14:textId="4D883C01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255</w:t>
            </w:r>
          </w:p>
        </w:tc>
        <w:tc>
          <w:tcPr>
            <w:tcW w:w="1478" w:type="pct"/>
          </w:tcPr>
          <w:p w14:paraId="11102248" w14:textId="77777777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</w:p>
          <w:p w14:paraId="58B777A5" w14:textId="77777777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18 (85.7)</w:t>
            </w:r>
          </w:p>
          <w:p w14:paraId="61754B63" w14:textId="77777777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1 (4.8)</w:t>
            </w:r>
          </w:p>
          <w:p w14:paraId="13175826" w14:textId="0C011650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0 (0)</w:t>
            </w:r>
          </w:p>
          <w:p w14:paraId="18245521" w14:textId="77777777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2 (9.5)</w:t>
            </w:r>
          </w:p>
          <w:p w14:paraId="0199C92B" w14:textId="44E29BBE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2</w:t>
            </w:r>
          </w:p>
        </w:tc>
      </w:tr>
      <w:tr w:rsidR="00E53144" w:rsidRPr="00E364F8" w14:paraId="5BBCFF32" w14:textId="77777777" w:rsidTr="00E53144">
        <w:tc>
          <w:tcPr>
            <w:tcW w:w="1886" w:type="pct"/>
          </w:tcPr>
          <w:p w14:paraId="0856AD66" w14:textId="77777777" w:rsidR="00E53144" w:rsidRPr="00E24F3B" w:rsidRDefault="00E53144" w:rsidP="00B57A6F">
            <w:pPr>
              <w:rPr>
                <w:rFonts w:ascii="Calibri" w:hAnsi="Calibri" w:cs="Calibri"/>
                <w:b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b/>
                <w:highlight w:val="yellow"/>
                <w:lang w:val="en-GB"/>
              </w:rPr>
              <w:t>Type of diabetes</w:t>
            </w:r>
          </w:p>
          <w:p w14:paraId="0046E587" w14:textId="77777777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Type 1</w:t>
            </w:r>
          </w:p>
          <w:p w14:paraId="3AE01A7B" w14:textId="77777777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Type 2</w:t>
            </w:r>
          </w:p>
          <w:p w14:paraId="4264B3B0" w14:textId="77777777" w:rsidR="00E53144" w:rsidRPr="00E24F3B" w:rsidRDefault="00E53144" w:rsidP="00B57A6F">
            <w:pPr>
              <w:rPr>
                <w:rFonts w:ascii="Calibri" w:hAnsi="Calibri" w:cs="Calibri"/>
                <w:b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509A96E3" w14:textId="77777777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</w:p>
          <w:p w14:paraId="34674F7B" w14:textId="77777777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2 (2.2)</w:t>
            </w:r>
          </w:p>
          <w:p w14:paraId="11668BB9" w14:textId="77777777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87 (96.7)</w:t>
            </w:r>
          </w:p>
          <w:p w14:paraId="2C4E3A8F" w14:textId="10F7B507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254</w:t>
            </w:r>
          </w:p>
        </w:tc>
        <w:tc>
          <w:tcPr>
            <w:tcW w:w="1478" w:type="pct"/>
          </w:tcPr>
          <w:p w14:paraId="6DC57FE7" w14:textId="77777777" w:rsidR="00E53144" w:rsidRPr="00E24F3B" w:rsidRDefault="00E53144" w:rsidP="00B57A6F">
            <w:pPr>
              <w:rPr>
                <w:rFonts w:ascii="Calibri" w:hAnsi="Calibri" w:cs="Calibri"/>
                <w:bCs/>
                <w:highlight w:val="yellow"/>
                <w:lang w:val="en-GB"/>
              </w:rPr>
            </w:pPr>
          </w:p>
          <w:p w14:paraId="67C4C735" w14:textId="77777777" w:rsidR="00141D0F" w:rsidRPr="00E24F3B" w:rsidRDefault="00141D0F" w:rsidP="00B57A6F">
            <w:pPr>
              <w:rPr>
                <w:rFonts w:ascii="Calibri" w:hAnsi="Calibri" w:cs="Calibri"/>
                <w:bCs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bCs/>
                <w:highlight w:val="yellow"/>
                <w:lang w:val="en-GB"/>
              </w:rPr>
              <w:t>0</w:t>
            </w:r>
          </w:p>
          <w:p w14:paraId="372ED40D" w14:textId="77777777" w:rsidR="00141D0F" w:rsidRPr="00E24F3B" w:rsidRDefault="00141D0F" w:rsidP="00B57A6F">
            <w:pPr>
              <w:rPr>
                <w:rFonts w:ascii="Calibri" w:hAnsi="Calibri" w:cs="Calibri"/>
                <w:bCs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bCs/>
                <w:highlight w:val="yellow"/>
                <w:lang w:val="en-GB"/>
              </w:rPr>
              <w:t>23 (100)</w:t>
            </w:r>
          </w:p>
          <w:p w14:paraId="50294EB3" w14:textId="1A89C181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0</w:t>
            </w:r>
          </w:p>
        </w:tc>
      </w:tr>
      <w:tr w:rsidR="00E53144" w:rsidRPr="00E364F8" w14:paraId="234BA4B6" w14:textId="77777777" w:rsidTr="00E53144">
        <w:tc>
          <w:tcPr>
            <w:tcW w:w="1886" w:type="pct"/>
          </w:tcPr>
          <w:p w14:paraId="29C85951" w14:textId="77777777" w:rsidR="00E53144" w:rsidRPr="00E364F8" w:rsidRDefault="00E53144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Hypertension</w:t>
            </w:r>
          </w:p>
          <w:p w14:paraId="120D134D" w14:textId="061745E8" w:rsidR="00E53144" w:rsidRPr="00E364F8" w:rsidRDefault="00E53144" w:rsidP="00E53144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24DC7442" w14:textId="72D92FD7" w:rsidR="00E53144" w:rsidRDefault="009363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278</w:t>
            </w:r>
            <w:r w:rsidR="00141D0F">
              <w:rPr>
                <w:rFonts w:ascii="Calibri" w:hAnsi="Calibri" w:cs="Calibri"/>
                <w:lang w:val="en-GB"/>
              </w:rPr>
              <w:t xml:space="preserve"> (</w:t>
            </w:r>
            <w:r>
              <w:rPr>
                <w:rFonts w:ascii="Calibri" w:hAnsi="Calibri" w:cs="Calibri"/>
                <w:lang w:val="en-GB"/>
              </w:rPr>
              <w:t>80.8</w:t>
            </w:r>
            <w:r w:rsidR="00141D0F">
              <w:rPr>
                <w:rFonts w:ascii="Calibri" w:hAnsi="Calibri" w:cs="Calibri"/>
                <w:lang w:val="en-GB"/>
              </w:rPr>
              <w:t>)</w:t>
            </w:r>
          </w:p>
          <w:p w14:paraId="1AAA3B61" w14:textId="3864CD83" w:rsidR="00141D0F" w:rsidRPr="00E364F8" w:rsidRDefault="00141D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478" w:type="pct"/>
          </w:tcPr>
          <w:p w14:paraId="6B260E99" w14:textId="06AD132A" w:rsidR="00E53144" w:rsidRDefault="00936377" w:rsidP="00B57A6F">
            <w:pPr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18</w:t>
            </w:r>
            <w:r w:rsidR="00141D0F" w:rsidRPr="00141D0F">
              <w:rPr>
                <w:rFonts w:ascii="Calibri" w:hAnsi="Calibri" w:cs="Calibri"/>
                <w:bCs/>
                <w:lang w:val="en-GB"/>
              </w:rPr>
              <w:t xml:space="preserve"> (</w:t>
            </w:r>
            <w:r>
              <w:rPr>
                <w:rFonts w:ascii="Calibri" w:hAnsi="Calibri" w:cs="Calibri"/>
                <w:bCs/>
                <w:lang w:val="en-GB"/>
              </w:rPr>
              <w:t>78.3</w:t>
            </w:r>
            <w:r w:rsidR="00141D0F" w:rsidRPr="00141D0F">
              <w:rPr>
                <w:rFonts w:ascii="Calibri" w:hAnsi="Calibri" w:cs="Calibri"/>
                <w:bCs/>
                <w:lang w:val="en-GB"/>
              </w:rPr>
              <w:t>)</w:t>
            </w:r>
          </w:p>
          <w:p w14:paraId="0FB4B9E1" w14:textId="2E0B05BC" w:rsidR="00141D0F" w:rsidRPr="00141D0F" w:rsidRDefault="00141D0F" w:rsidP="00B57A6F">
            <w:pPr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0</w:t>
            </w:r>
          </w:p>
        </w:tc>
      </w:tr>
      <w:tr w:rsidR="00E53144" w:rsidRPr="00E364F8" w14:paraId="52DDE78B" w14:textId="77777777" w:rsidTr="00E53144">
        <w:tc>
          <w:tcPr>
            <w:tcW w:w="1886" w:type="pct"/>
          </w:tcPr>
          <w:p w14:paraId="5B0D5A2F" w14:textId="7CDB7EFC" w:rsidR="00E53144" w:rsidRPr="00E364F8" w:rsidRDefault="00E53144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Dyslipidaemia</w:t>
            </w:r>
          </w:p>
          <w:p w14:paraId="6326B209" w14:textId="178082F6" w:rsidR="00E53144" w:rsidRPr="00E364F8" w:rsidRDefault="00E53144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5E88FA1B" w14:textId="6D539A50" w:rsidR="00E53144" w:rsidRPr="00E364F8" w:rsidRDefault="009363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478" w:type="pct"/>
          </w:tcPr>
          <w:p w14:paraId="47EFBACB" w14:textId="181EABF4" w:rsidR="00E53144" w:rsidRPr="00936377" w:rsidRDefault="00936377" w:rsidP="00B57A6F">
            <w:pPr>
              <w:rPr>
                <w:rFonts w:ascii="Calibri" w:hAnsi="Calibri" w:cs="Calibri"/>
                <w:bCs/>
                <w:lang w:val="en-GB"/>
              </w:rPr>
            </w:pPr>
            <w:r w:rsidRPr="00936377">
              <w:rPr>
                <w:rFonts w:ascii="Calibri" w:hAnsi="Calibri" w:cs="Calibri"/>
                <w:bCs/>
                <w:lang w:val="en-GB"/>
              </w:rPr>
              <w:t>NA in UK</w:t>
            </w:r>
          </w:p>
        </w:tc>
      </w:tr>
      <w:tr w:rsidR="00E53144" w:rsidRPr="00E364F8" w14:paraId="4189EEB2" w14:textId="77777777" w:rsidTr="00E53144">
        <w:tc>
          <w:tcPr>
            <w:tcW w:w="1886" w:type="pct"/>
          </w:tcPr>
          <w:p w14:paraId="7E449053" w14:textId="77777777" w:rsidR="00E53144" w:rsidRPr="00E24F3B" w:rsidRDefault="00E53144" w:rsidP="00E53144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Microvascular disease</w:t>
            </w:r>
          </w:p>
          <w:p w14:paraId="3EDC8AF1" w14:textId="4AD6EE2A" w:rsidR="00E53144" w:rsidRPr="00E24F3B" w:rsidRDefault="00E53144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N missing</w:t>
            </w:r>
            <w:r w:rsidRPr="00E24F3B" w:rsidDel="00E53144">
              <w:rPr>
                <w:rFonts w:ascii="Calibri" w:hAnsi="Calibri" w:cs="Calibri"/>
                <w:highlight w:val="yellow"/>
                <w:lang w:val="en-GB"/>
              </w:rPr>
              <w:t xml:space="preserve"> </w:t>
            </w:r>
          </w:p>
        </w:tc>
        <w:tc>
          <w:tcPr>
            <w:tcW w:w="1636" w:type="pct"/>
          </w:tcPr>
          <w:p w14:paraId="6C20B2B8" w14:textId="77777777" w:rsidR="00E53144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15 (4.4)</w:t>
            </w:r>
          </w:p>
          <w:p w14:paraId="2DCB0A1B" w14:textId="0D144825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257 (74.7)</w:t>
            </w:r>
          </w:p>
        </w:tc>
        <w:tc>
          <w:tcPr>
            <w:tcW w:w="1478" w:type="pct"/>
          </w:tcPr>
          <w:p w14:paraId="1C6F532A" w14:textId="67AB677F" w:rsidR="00E53144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0</w:t>
            </w:r>
          </w:p>
          <w:p w14:paraId="614F7D61" w14:textId="29DF4C50" w:rsidR="00141D0F" w:rsidRPr="00E24F3B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24F3B">
              <w:rPr>
                <w:rFonts w:ascii="Calibri" w:hAnsi="Calibri" w:cs="Calibri"/>
                <w:highlight w:val="yellow"/>
                <w:lang w:val="en-GB"/>
              </w:rPr>
              <w:t>23 (100)</w:t>
            </w:r>
          </w:p>
        </w:tc>
      </w:tr>
      <w:tr w:rsidR="00E53144" w:rsidRPr="00E364F8" w14:paraId="0C233D5A" w14:textId="77777777" w:rsidTr="00E53144">
        <w:tc>
          <w:tcPr>
            <w:tcW w:w="1886" w:type="pct"/>
          </w:tcPr>
          <w:p w14:paraId="438CAB84" w14:textId="7EF8795F" w:rsidR="00E53144" w:rsidRPr="00E364F8" w:rsidRDefault="001369D0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Death (in-hospital mortality)</w:t>
            </w:r>
            <w:r w:rsidR="00E53144" w:rsidRPr="00E364F8">
              <w:rPr>
                <w:rFonts w:ascii="Calibri" w:hAnsi="Calibri" w:cs="Calibri"/>
                <w:lang w:val="en-GB"/>
              </w:rPr>
              <w:br/>
              <w:t>N missing</w:t>
            </w:r>
          </w:p>
        </w:tc>
        <w:tc>
          <w:tcPr>
            <w:tcW w:w="1636" w:type="pct"/>
          </w:tcPr>
          <w:p w14:paraId="66BEF292" w14:textId="77777777" w:rsidR="00E53144" w:rsidRDefault="00141D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88 (25.6)</w:t>
            </w:r>
          </w:p>
          <w:p w14:paraId="069CB1A9" w14:textId="4236BB90" w:rsidR="00141D0F" w:rsidRPr="00E364F8" w:rsidRDefault="00141D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18 (5.2)</w:t>
            </w:r>
          </w:p>
        </w:tc>
        <w:tc>
          <w:tcPr>
            <w:tcW w:w="1478" w:type="pct"/>
          </w:tcPr>
          <w:p w14:paraId="236C7B34" w14:textId="77777777" w:rsidR="00E53144" w:rsidRPr="00141D0F" w:rsidRDefault="00141D0F" w:rsidP="00B57A6F">
            <w:pPr>
              <w:rPr>
                <w:rFonts w:ascii="Calibri" w:hAnsi="Calibri" w:cs="Calibri"/>
                <w:lang w:val="en-GB"/>
              </w:rPr>
            </w:pPr>
            <w:r w:rsidRPr="00141D0F">
              <w:rPr>
                <w:rFonts w:ascii="Calibri" w:hAnsi="Calibri" w:cs="Calibri"/>
                <w:lang w:val="en-GB"/>
              </w:rPr>
              <w:t>8 (34.8)</w:t>
            </w:r>
          </w:p>
          <w:p w14:paraId="4458578B" w14:textId="6458BEBD" w:rsidR="00141D0F" w:rsidRPr="00141D0F" w:rsidRDefault="00141D0F" w:rsidP="00B57A6F">
            <w:pPr>
              <w:rPr>
                <w:rFonts w:ascii="Calibri" w:hAnsi="Calibri" w:cs="Calibri"/>
                <w:lang w:val="en-GB"/>
              </w:rPr>
            </w:pPr>
            <w:r w:rsidRPr="00141D0F">
              <w:rPr>
                <w:rFonts w:ascii="Calibri" w:hAnsi="Calibri" w:cs="Calibri"/>
                <w:lang w:val="en-GB"/>
              </w:rPr>
              <w:t>1 (4.4)</w:t>
            </w:r>
          </w:p>
        </w:tc>
      </w:tr>
      <w:tr w:rsidR="00E53144" w:rsidRPr="00E364F8" w14:paraId="7B2998C2" w14:textId="77777777" w:rsidTr="00E53144">
        <w:tc>
          <w:tcPr>
            <w:tcW w:w="1886" w:type="pct"/>
          </w:tcPr>
          <w:p w14:paraId="1A1AF445" w14:textId="1D552295" w:rsidR="00E53144" w:rsidRPr="00E364F8" w:rsidRDefault="001369D0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L</w:t>
            </w:r>
            <w:r w:rsidR="00E5044E" w:rsidRPr="00E364F8">
              <w:rPr>
                <w:rFonts w:ascii="Calibri" w:hAnsi="Calibri" w:cs="Calibri"/>
                <w:lang w:val="en-GB"/>
              </w:rPr>
              <w:t>ength of hospital stay (mean, SD), days</w:t>
            </w:r>
          </w:p>
        </w:tc>
        <w:tc>
          <w:tcPr>
            <w:tcW w:w="1636" w:type="pct"/>
          </w:tcPr>
          <w:p w14:paraId="1719AD59" w14:textId="6B885C88" w:rsidR="00E53144" w:rsidRPr="00E364F8" w:rsidRDefault="00936377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478" w:type="pct"/>
          </w:tcPr>
          <w:p w14:paraId="4F1BDE3D" w14:textId="0644FD44" w:rsidR="00E53144" w:rsidRPr="00E364F8" w:rsidRDefault="00936377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</w:tr>
      <w:tr w:rsidR="00E5044E" w:rsidRPr="00E364F8" w14:paraId="32778D35" w14:textId="77777777" w:rsidTr="00E53144">
        <w:tc>
          <w:tcPr>
            <w:tcW w:w="1886" w:type="pct"/>
          </w:tcPr>
          <w:p w14:paraId="20F8EC46" w14:textId="77777777" w:rsidR="00E5044E" w:rsidRPr="00E364F8" w:rsidRDefault="00E5044E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lastRenderedPageBreak/>
              <w:t>ICU admission</w:t>
            </w:r>
          </w:p>
          <w:p w14:paraId="0D23E1C0" w14:textId="4888295C" w:rsidR="00E5044E" w:rsidRPr="00E364F8" w:rsidRDefault="00E5044E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0A4D6657" w14:textId="77777777" w:rsidR="00E5044E" w:rsidRDefault="00141D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59 (17.2)</w:t>
            </w:r>
          </w:p>
          <w:p w14:paraId="34982D76" w14:textId="565BC16A" w:rsidR="00141D0F" w:rsidRPr="00E364F8" w:rsidRDefault="00141D0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1478" w:type="pct"/>
          </w:tcPr>
          <w:p w14:paraId="0BAB9B58" w14:textId="77777777" w:rsidR="00E5044E" w:rsidRDefault="00141D0F" w:rsidP="00B57A6F">
            <w:pPr>
              <w:rPr>
                <w:rFonts w:ascii="Calibri" w:hAnsi="Calibri" w:cs="Calibri"/>
                <w:lang w:val="en-GB"/>
              </w:rPr>
            </w:pPr>
            <w:r w:rsidRPr="00141D0F">
              <w:rPr>
                <w:rFonts w:ascii="Calibri" w:hAnsi="Calibri" w:cs="Calibri"/>
                <w:lang w:val="en-GB"/>
              </w:rPr>
              <w:t>1 (4.6)</w:t>
            </w:r>
          </w:p>
          <w:p w14:paraId="4D14CFDF" w14:textId="51733178" w:rsidR="00141D0F" w:rsidRPr="00E364F8" w:rsidRDefault="00141D0F" w:rsidP="00B57A6F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141D0F">
              <w:rPr>
                <w:rFonts w:ascii="Calibri" w:hAnsi="Calibri" w:cs="Calibri"/>
                <w:lang w:val="en-GB"/>
              </w:rPr>
              <w:t>1</w:t>
            </w:r>
          </w:p>
        </w:tc>
      </w:tr>
      <w:tr w:rsidR="0029313F" w:rsidRPr="00E364F8" w14:paraId="4BE7A013" w14:textId="77777777" w:rsidTr="00E53144">
        <w:tc>
          <w:tcPr>
            <w:tcW w:w="1886" w:type="pct"/>
          </w:tcPr>
          <w:p w14:paraId="7D194204" w14:textId="7B9AD767" w:rsidR="0029313F" w:rsidRPr="00E364F8" w:rsidRDefault="0029313F" w:rsidP="0029313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Use of IMV</w:t>
            </w:r>
          </w:p>
          <w:p w14:paraId="3838C539" w14:textId="647D64BA" w:rsidR="0029313F" w:rsidRPr="00E364F8" w:rsidRDefault="0029313F" w:rsidP="0029313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36" w:type="pct"/>
          </w:tcPr>
          <w:p w14:paraId="74F2F984" w14:textId="097E4257" w:rsidR="0029313F" w:rsidRPr="00E364F8" w:rsidRDefault="0029313F" w:rsidP="0029313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478" w:type="pct"/>
          </w:tcPr>
          <w:p w14:paraId="285B26AE" w14:textId="4BC3C9E3" w:rsidR="0029313F" w:rsidRPr="00E364F8" w:rsidRDefault="0029313F" w:rsidP="0029313F">
            <w:pPr>
              <w:rPr>
                <w:rFonts w:ascii="Calibri" w:hAnsi="Calibri" w:cs="Calibri"/>
                <w:highlight w:val="yellow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</w:tr>
    </w:tbl>
    <w:p w14:paraId="2159F732" w14:textId="77777777" w:rsidR="00E53144" w:rsidRPr="00E364F8" w:rsidRDefault="00E53144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</w:p>
    <w:p w14:paraId="0036261F" w14:textId="77777777" w:rsidR="001369D0" w:rsidRPr="00E364F8" w:rsidRDefault="001369D0" w:rsidP="001369D0">
      <w:pPr>
        <w:rPr>
          <w:rFonts w:ascii="Calibri" w:hAnsi="Calibri" w:cs="Calibri"/>
          <w:b/>
          <w:lang w:val="en-GB"/>
        </w:rPr>
      </w:pPr>
      <w:r w:rsidRPr="00E364F8">
        <w:rPr>
          <w:rFonts w:ascii="Calibri" w:hAnsi="Calibri" w:cs="Calibri"/>
          <w:b/>
          <w:highlight w:val="yellow"/>
          <w:lang w:val="en-GB"/>
        </w:rPr>
        <w:t>For COMPLETION by COLLABORATORS</w:t>
      </w:r>
    </w:p>
    <w:p w14:paraId="28138940" w14:textId="77777777" w:rsidR="001369D0" w:rsidRPr="00E364F8" w:rsidRDefault="001369D0" w:rsidP="001369D0">
      <w:pPr>
        <w:rPr>
          <w:rFonts w:ascii="Calibri" w:hAnsi="Calibri" w:cs="Calibri"/>
          <w:b/>
          <w:lang w:val="en-GB"/>
        </w:rPr>
      </w:pPr>
    </w:p>
    <w:p w14:paraId="7FC7CCF9" w14:textId="74FCC4D6" w:rsidR="001369D0" w:rsidRPr="00E364F8" w:rsidRDefault="00E364F8" w:rsidP="001369D0">
      <w:pPr>
        <w:rPr>
          <w:rFonts w:ascii="Calibri" w:hAnsi="Calibri" w:cs="Calibri"/>
          <w:lang w:val="en-GB"/>
        </w:rPr>
      </w:pPr>
      <w:r w:rsidRPr="00E364F8">
        <w:rPr>
          <w:rFonts w:ascii="Calibri" w:hAnsi="Calibri" w:cs="Calibri"/>
          <w:lang w:val="en-GB"/>
        </w:rPr>
        <w:t>Table 1. Clinical characteristics of subjects according to macrovascular status.</w:t>
      </w:r>
    </w:p>
    <w:p w14:paraId="20183696" w14:textId="77777777" w:rsidR="00E364F8" w:rsidRPr="00E364F8" w:rsidRDefault="00E364F8" w:rsidP="001369D0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54"/>
        <w:gridCol w:w="1756"/>
        <w:gridCol w:w="1756"/>
        <w:gridCol w:w="1754"/>
      </w:tblGrid>
      <w:tr w:rsidR="00E364F8" w:rsidRPr="00E364F8" w14:paraId="619F60F0" w14:textId="77777777" w:rsidTr="00451EE8">
        <w:tc>
          <w:tcPr>
            <w:tcW w:w="1980" w:type="pct"/>
          </w:tcPr>
          <w:p w14:paraId="2F0F592E" w14:textId="6A690283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007" w:type="pct"/>
            <w:vAlign w:val="center"/>
          </w:tcPr>
          <w:p w14:paraId="33171896" w14:textId="7D8C58D4" w:rsidR="00E364F8" w:rsidRPr="00E364F8" w:rsidRDefault="00E364F8" w:rsidP="00E364F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E364F8">
              <w:rPr>
                <w:rFonts w:ascii="Calibri" w:hAnsi="Calibri" w:cs="Calibri"/>
                <w:b/>
                <w:bCs/>
                <w:lang w:val="en-GB"/>
              </w:rPr>
              <w:t>All (n=</w:t>
            </w:r>
            <w:r w:rsidR="0029313F">
              <w:rPr>
                <w:rFonts w:ascii="Calibri" w:hAnsi="Calibri" w:cs="Calibri"/>
                <w:b/>
                <w:bCs/>
                <w:lang w:val="en-GB"/>
              </w:rPr>
              <w:t>344</w:t>
            </w:r>
            <w:r w:rsidRPr="00E364F8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  <w:tc>
          <w:tcPr>
            <w:tcW w:w="1007" w:type="pct"/>
            <w:vAlign w:val="center"/>
          </w:tcPr>
          <w:p w14:paraId="7ADD02C3" w14:textId="212BAD63" w:rsidR="00E364F8" w:rsidRPr="00E364F8" w:rsidRDefault="00E364F8" w:rsidP="00E364F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E364F8">
              <w:rPr>
                <w:rFonts w:ascii="Calibri" w:hAnsi="Calibri" w:cs="Calibri"/>
                <w:b/>
                <w:bCs/>
                <w:lang w:val="en-GB"/>
              </w:rPr>
              <w:t>No MACRO (n=</w:t>
            </w:r>
            <w:r w:rsidR="0029313F">
              <w:rPr>
                <w:rFonts w:ascii="Calibri" w:hAnsi="Calibri" w:cs="Calibri"/>
                <w:b/>
                <w:bCs/>
                <w:lang w:val="en-GB"/>
              </w:rPr>
              <w:t>234</w:t>
            </w:r>
            <w:r w:rsidRPr="00E364F8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  <w:tc>
          <w:tcPr>
            <w:tcW w:w="1007" w:type="pct"/>
            <w:vAlign w:val="center"/>
          </w:tcPr>
          <w:p w14:paraId="0BBFF6DE" w14:textId="47718750" w:rsidR="00E364F8" w:rsidRPr="00E364F8" w:rsidRDefault="00E364F8" w:rsidP="00E364F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E364F8">
              <w:rPr>
                <w:rFonts w:ascii="Calibri" w:hAnsi="Calibri" w:cs="Calibri"/>
                <w:b/>
                <w:bCs/>
                <w:lang w:val="en-GB"/>
              </w:rPr>
              <w:t>Any MACRO (n=</w:t>
            </w:r>
            <w:r w:rsidR="0029313F">
              <w:rPr>
                <w:rFonts w:ascii="Calibri" w:hAnsi="Calibri" w:cs="Calibri"/>
                <w:b/>
                <w:bCs/>
                <w:lang w:val="en-GB"/>
              </w:rPr>
              <w:t>110</w:t>
            </w:r>
            <w:r w:rsidRPr="00E364F8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</w:tr>
      <w:tr w:rsidR="00E364F8" w:rsidRPr="00E364F8" w14:paraId="656310E3" w14:textId="77777777" w:rsidTr="00451EE8">
        <w:tc>
          <w:tcPr>
            <w:tcW w:w="1980" w:type="pct"/>
          </w:tcPr>
          <w:p w14:paraId="3A56AFE7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Age (mean, SD) years</w:t>
            </w:r>
          </w:p>
        </w:tc>
        <w:tc>
          <w:tcPr>
            <w:tcW w:w="1007" w:type="pct"/>
          </w:tcPr>
          <w:p w14:paraId="45CE1B3C" w14:textId="02B9AF69" w:rsidR="00E364F8" w:rsidRPr="00E364F8" w:rsidRDefault="00E24F3B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71.1 (13.9)</w:t>
            </w:r>
          </w:p>
        </w:tc>
        <w:tc>
          <w:tcPr>
            <w:tcW w:w="1007" w:type="pct"/>
          </w:tcPr>
          <w:p w14:paraId="2AA70D28" w14:textId="7F7B881A" w:rsidR="00E364F8" w:rsidRPr="00E364F8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69.3 (13.9)</w:t>
            </w:r>
          </w:p>
        </w:tc>
        <w:tc>
          <w:tcPr>
            <w:tcW w:w="1007" w:type="pct"/>
          </w:tcPr>
          <w:p w14:paraId="65B08202" w14:textId="37D784A4" w:rsidR="00E364F8" w:rsidRPr="00E364F8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74.8 (13.0)</w:t>
            </w:r>
          </w:p>
        </w:tc>
      </w:tr>
      <w:tr w:rsidR="00E364F8" w:rsidRPr="00E364F8" w14:paraId="61F7FAC0" w14:textId="77777777" w:rsidTr="00451EE8">
        <w:tc>
          <w:tcPr>
            <w:tcW w:w="1980" w:type="pct"/>
          </w:tcPr>
          <w:p w14:paraId="248BBF9D" w14:textId="24737A6F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Se</w:t>
            </w:r>
            <w:r w:rsidR="00E24F3B">
              <w:rPr>
                <w:rFonts w:ascii="Calibri" w:hAnsi="Calibri" w:cs="Calibri"/>
                <w:lang w:val="en-GB"/>
              </w:rPr>
              <w:t>x (Men, n %)</w:t>
            </w:r>
          </w:p>
        </w:tc>
        <w:tc>
          <w:tcPr>
            <w:tcW w:w="1007" w:type="pct"/>
          </w:tcPr>
          <w:p w14:paraId="4CDD771A" w14:textId="7674F081" w:rsidR="00E364F8" w:rsidRPr="00E364F8" w:rsidRDefault="00E24F3B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202 (58.9)</w:t>
            </w:r>
          </w:p>
        </w:tc>
        <w:tc>
          <w:tcPr>
            <w:tcW w:w="1007" w:type="pct"/>
          </w:tcPr>
          <w:p w14:paraId="2042BA23" w14:textId="4E3D1CE2" w:rsidR="00E364F8" w:rsidRPr="00E364F8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129</w:t>
            </w:r>
            <w:r w:rsidR="00E24F3B">
              <w:rPr>
                <w:rFonts w:ascii="Calibri" w:hAnsi="Calibri" w:cs="Calibri"/>
                <w:lang w:val="en-GB"/>
              </w:rPr>
              <w:t xml:space="preserve"> (55.1)</w:t>
            </w:r>
          </w:p>
        </w:tc>
        <w:tc>
          <w:tcPr>
            <w:tcW w:w="1007" w:type="pct"/>
          </w:tcPr>
          <w:p w14:paraId="3AEB8ADC" w14:textId="3087A57D" w:rsidR="00E364F8" w:rsidRPr="00E364F8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</w:t>
            </w:r>
            <w:r w:rsidR="00E24F3B">
              <w:rPr>
                <w:rFonts w:ascii="Calibri" w:hAnsi="Calibri" w:cs="Calibri"/>
                <w:lang w:val="en-GB"/>
              </w:rPr>
              <w:t>3 (67.0)</w:t>
            </w:r>
          </w:p>
        </w:tc>
      </w:tr>
      <w:tr w:rsidR="00E364F8" w:rsidRPr="00E364F8" w14:paraId="13885869" w14:textId="77777777" w:rsidTr="00451EE8">
        <w:tc>
          <w:tcPr>
            <w:tcW w:w="1980" w:type="pct"/>
          </w:tcPr>
          <w:p w14:paraId="015B914A" w14:textId="77777777" w:rsidR="00E364F8" w:rsidRPr="00E364F8" w:rsidRDefault="00E364F8" w:rsidP="00B57A6F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b/>
                <w:lang w:val="en-GB"/>
              </w:rPr>
              <w:t>Ethnicity:</w:t>
            </w:r>
          </w:p>
          <w:p w14:paraId="30E168D3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 xml:space="preserve">White </w:t>
            </w:r>
          </w:p>
          <w:p w14:paraId="527F2F2F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Asian</w:t>
            </w:r>
          </w:p>
          <w:p w14:paraId="7441FCD1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Black</w:t>
            </w:r>
          </w:p>
          <w:p w14:paraId="228CE540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Other</w:t>
            </w:r>
          </w:p>
        </w:tc>
        <w:tc>
          <w:tcPr>
            <w:tcW w:w="1007" w:type="pct"/>
          </w:tcPr>
          <w:p w14:paraId="4D7F37EF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24919A47" w14:textId="77777777" w:rsidR="00E24F3B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77 (86.5)</w:t>
            </w:r>
          </w:p>
          <w:p w14:paraId="00D85017" w14:textId="77777777" w:rsidR="00E24F3B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 (1.1)</w:t>
            </w:r>
          </w:p>
          <w:p w14:paraId="058541F9" w14:textId="77777777" w:rsidR="00E24F3B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 (2.3)</w:t>
            </w:r>
          </w:p>
          <w:p w14:paraId="12FF14C5" w14:textId="5A6EC1AE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9 (10.1)</w:t>
            </w:r>
          </w:p>
        </w:tc>
        <w:tc>
          <w:tcPr>
            <w:tcW w:w="1007" w:type="pct"/>
          </w:tcPr>
          <w:p w14:paraId="79DB0EA4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0539FBBF" w14:textId="77777777" w:rsidR="0029313F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58 (84.1)</w:t>
            </w:r>
          </w:p>
          <w:p w14:paraId="4F45C54C" w14:textId="77777777" w:rsidR="0029313F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 (1.5)</w:t>
            </w:r>
          </w:p>
          <w:p w14:paraId="6787841E" w14:textId="77777777" w:rsidR="0029313F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 (2.9)</w:t>
            </w:r>
          </w:p>
          <w:p w14:paraId="12437D87" w14:textId="51817A6F" w:rsidR="0029313F" w:rsidRPr="00E364F8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 (11.6)</w:t>
            </w:r>
          </w:p>
        </w:tc>
        <w:tc>
          <w:tcPr>
            <w:tcW w:w="1007" w:type="pct"/>
          </w:tcPr>
          <w:p w14:paraId="702E3B76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116B9A3B" w14:textId="77777777" w:rsidR="0029313F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19 (95)</w:t>
            </w:r>
          </w:p>
          <w:p w14:paraId="2CEEDFC9" w14:textId="77777777" w:rsidR="0029313F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  <w:p w14:paraId="06E7950E" w14:textId="77777777" w:rsidR="0029313F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  <w:p w14:paraId="42335D23" w14:textId="3C86927B" w:rsidR="0029313F" w:rsidRPr="00E364F8" w:rsidRDefault="0029313F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 (5)</w:t>
            </w:r>
          </w:p>
        </w:tc>
      </w:tr>
      <w:tr w:rsidR="00E364F8" w:rsidRPr="00E364F8" w14:paraId="142CCE1C" w14:textId="77777777" w:rsidTr="00451EE8">
        <w:tc>
          <w:tcPr>
            <w:tcW w:w="1980" w:type="pct"/>
          </w:tcPr>
          <w:p w14:paraId="70B45E07" w14:textId="77777777" w:rsidR="00E364F8" w:rsidRPr="00E364F8" w:rsidRDefault="00E364F8" w:rsidP="00B57A6F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b/>
                <w:lang w:val="en-GB"/>
              </w:rPr>
              <w:t>Type of diabetes</w:t>
            </w:r>
          </w:p>
          <w:p w14:paraId="528820FD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Type 1</w:t>
            </w:r>
          </w:p>
          <w:p w14:paraId="4B6659DC" w14:textId="77777777" w:rsidR="00E364F8" w:rsidRPr="00E364F8" w:rsidRDefault="00E364F8" w:rsidP="00B57A6F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Type 2</w:t>
            </w:r>
          </w:p>
        </w:tc>
        <w:tc>
          <w:tcPr>
            <w:tcW w:w="1007" w:type="pct"/>
          </w:tcPr>
          <w:p w14:paraId="446C35B2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0654C82E" w14:textId="77777777" w:rsidR="00E24F3B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 (2.2)</w:t>
            </w:r>
          </w:p>
          <w:p w14:paraId="653C484C" w14:textId="2468272D" w:rsidR="00E24F3B" w:rsidRPr="00E364F8" w:rsidRDefault="00E24F3B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87 (96.7)</w:t>
            </w:r>
          </w:p>
        </w:tc>
        <w:tc>
          <w:tcPr>
            <w:tcW w:w="1007" w:type="pct"/>
          </w:tcPr>
          <w:p w14:paraId="001DBB17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79EE8EE3" w14:textId="77777777" w:rsidR="00E24F3B" w:rsidRDefault="00E24F3B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 (2.9)</w:t>
            </w:r>
          </w:p>
          <w:p w14:paraId="30921F7E" w14:textId="594AE418" w:rsidR="00E24F3B" w:rsidRPr="00E364F8" w:rsidRDefault="00E24F3B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67 (95.7)</w:t>
            </w:r>
          </w:p>
        </w:tc>
        <w:tc>
          <w:tcPr>
            <w:tcW w:w="1007" w:type="pct"/>
          </w:tcPr>
          <w:p w14:paraId="6350EBCF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56CA399C" w14:textId="339D9ACA" w:rsidR="00E24F3B" w:rsidRDefault="00E24F3B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 (0)</w:t>
            </w:r>
          </w:p>
          <w:p w14:paraId="70CF050E" w14:textId="67797476" w:rsidR="00E24F3B" w:rsidRPr="00E364F8" w:rsidRDefault="00E24F3B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20 (100)</w:t>
            </w:r>
          </w:p>
        </w:tc>
      </w:tr>
      <w:tr w:rsidR="00E364F8" w:rsidRPr="00E364F8" w14:paraId="1F396FE4" w14:textId="77777777" w:rsidTr="00451EE8">
        <w:tc>
          <w:tcPr>
            <w:tcW w:w="1980" w:type="pct"/>
          </w:tcPr>
          <w:p w14:paraId="7D410797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Smoking status</w:t>
            </w:r>
          </w:p>
          <w:p w14:paraId="5ED72EA7" w14:textId="77777777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Never-</w:t>
            </w:r>
          </w:p>
          <w:p w14:paraId="352AD5FC" w14:textId="61D4C7A3" w:rsidR="00E364F8" w:rsidRPr="00E364F8" w:rsidRDefault="00E364F8" w:rsidP="00B57A6F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Former or current</w:t>
            </w:r>
          </w:p>
        </w:tc>
        <w:tc>
          <w:tcPr>
            <w:tcW w:w="1007" w:type="pct"/>
          </w:tcPr>
          <w:p w14:paraId="5B2FF69D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075D96E0" w14:textId="77777777" w:rsidR="00451EE8" w:rsidRDefault="00DF2F1B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296/342 (86.6)</w:t>
            </w:r>
          </w:p>
          <w:p w14:paraId="4356C8DA" w14:textId="0818B97D" w:rsidR="00DF2F1B" w:rsidRPr="00E364F8" w:rsidRDefault="00DF2F1B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32/342 (9.4)</w:t>
            </w:r>
          </w:p>
        </w:tc>
        <w:tc>
          <w:tcPr>
            <w:tcW w:w="1007" w:type="pct"/>
          </w:tcPr>
          <w:p w14:paraId="47EADF58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18870FCF" w14:textId="77777777" w:rsidR="00451EE8" w:rsidRDefault="00451EE8" w:rsidP="00451EE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201/233 (86.3)</w:t>
            </w:r>
          </w:p>
          <w:p w14:paraId="476000EF" w14:textId="10762DB4" w:rsidR="00451EE8" w:rsidRPr="00E364F8" w:rsidRDefault="00451EE8" w:rsidP="00451EE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21/233 (9.0)</w:t>
            </w:r>
          </w:p>
        </w:tc>
        <w:tc>
          <w:tcPr>
            <w:tcW w:w="1007" w:type="pct"/>
          </w:tcPr>
          <w:p w14:paraId="195BBBC2" w14:textId="77777777" w:rsidR="00E364F8" w:rsidRDefault="00E364F8" w:rsidP="00B57A6F">
            <w:pPr>
              <w:rPr>
                <w:rFonts w:ascii="Calibri" w:hAnsi="Calibri" w:cs="Calibri"/>
                <w:lang w:val="en-GB"/>
              </w:rPr>
            </w:pPr>
          </w:p>
          <w:p w14:paraId="00B5F664" w14:textId="5D3AA986" w:rsidR="00451EE8" w:rsidRDefault="00451EE8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95/109 (87.2)</w:t>
            </w:r>
          </w:p>
          <w:p w14:paraId="4910A93D" w14:textId="71786017" w:rsidR="00451EE8" w:rsidRPr="00E364F8" w:rsidRDefault="00451EE8" w:rsidP="00B57A6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11/109 (10.1)</w:t>
            </w:r>
          </w:p>
        </w:tc>
      </w:tr>
      <w:tr w:rsidR="00E24F3B" w:rsidRPr="00E364F8" w14:paraId="4844FDC8" w14:textId="77777777" w:rsidTr="00451EE8">
        <w:tc>
          <w:tcPr>
            <w:tcW w:w="1980" w:type="pct"/>
          </w:tcPr>
          <w:p w14:paraId="0B450CB8" w14:textId="776B8465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Hypertension</w:t>
            </w:r>
          </w:p>
        </w:tc>
        <w:tc>
          <w:tcPr>
            <w:tcW w:w="1007" w:type="pct"/>
          </w:tcPr>
          <w:p w14:paraId="656860B5" w14:textId="290330D3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278 (80.8)</w:t>
            </w:r>
          </w:p>
        </w:tc>
        <w:tc>
          <w:tcPr>
            <w:tcW w:w="1007" w:type="pct"/>
          </w:tcPr>
          <w:p w14:paraId="73059F52" w14:textId="1D4A4A7C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176 (75.2)</w:t>
            </w:r>
          </w:p>
        </w:tc>
        <w:tc>
          <w:tcPr>
            <w:tcW w:w="1007" w:type="pct"/>
          </w:tcPr>
          <w:p w14:paraId="39BDFAA2" w14:textId="6BE2055A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102 (92.7)</w:t>
            </w:r>
          </w:p>
        </w:tc>
      </w:tr>
      <w:tr w:rsidR="00E24F3B" w:rsidRPr="00E364F8" w14:paraId="2368A25D" w14:textId="77777777" w:rsidTr="00451EE8">
        <w:tc>
          <w:tcPr>
            <w:tcW w:w="1980" w:type="pct"/>
          </w:tcPr>
          <w:p w14:paraId="2C4AC2B2" w14:textId="72D69817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Dyslipidaemia</w:t>
            </w:r>
          </w:p>
        </w:tc>
        <w:tc>
          <w:tcPr>
            <w:tcW w:w="1007" w:type="pct"/>
          </w:tcPr>
          <w:p w14:paraId="3732D9B7" w14:textId="5AA5353C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007" w:type="pct"/>
          </w:tcPr>
          <w:p w14:paraId="4B1BFFAE" w14:textId="2A49C1E7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007" w:type="pct"/>
          </w:tcPr>
          <w:p w14:paraId="0C2C87F6" w14:textId="0A95534B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</w:tr>
      <w:tr w:rsidR="00E24F3B" w:rsidRPr="00E364F8" w14:paraId="1F380204" w14:textId="77777777" w:rsidTr="00451EE8">
        <w:tc>
          <w:tcPr>
            <w:tcW w:w="1980" w:type="pct"/>
          </w:tcPr>
          <w:p w14:paraId="37702664" w14:textId="2F12D43F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BMI</w:t>
            </w:r>
            <w:r w:rsidR="00451EE8">
              <w:rPr>
                <w:rFonts w:ascii="Calibri" w:hAnsi="Calibri" w:cs="Calibri"/>
                <w:lang w:val="en-GB"/>
              </w:rPr>
              <w:t xml:space="preserve"> (n=47)</w:t>
            </w:r>
          </w:p>
        </w:tc>
        <w:tc>
          <w:tcPr>
            <w:tcW w:w="1007" w:type="pct"/>
          </w:tcPr>
          <w:p w14:paraId="3C98DAF1" w14:textId="375134C7" w:rsidR="00E24F3B" w:rsidRPr="00E364F8" w:rsidRDefault="00DF2F1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29.8 (6.7)</w:t>
            </w:r>
          </w:p>
        </w:tc>
        <w:tc>
          <w:tcPr>
            <w:tcW w:w="1007" w:type="pct"/>
          </w:tcPr>
          <w:p w14:paraId="647D89DE" w14:textId="2E795C42" w:rsidR="00E24F3B" w:rsidRPr="00E364F8" w:rsidRDefault="00451EE8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29.3 (6.4)</w:t>
            </w:r>
          </w:p>
        </w:tc>
        <w:tc>
          <w:tcPr>
            <w:tcW w:w="1007" w:type="pct"/>
          </w:tcPr>
          <w:p w14:paraId="3F1EE4B0" w14:textId="13421235" w:rsidR="00E24F3B" w:rsidRPr="00E364F8" w:rsidRDefault="00451EE8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33.3 (8.1)</w:t>
            </w:r>
          </w:p>
        </w:tc>
      </w:tr>
      <w:tr w:rsidR="00E24F3B" w:rsidRPr="00E364F8" w14:paraId="2F586594" w14:textId="77777777" w:rsidTr="00451EE8">
        <w:tc>
          <w:tcPr>
            <w:tcW w:w="1980" w:type="pct"/>
          </w:tcPr>
          <w:p w14:paraId="14F7EDE1" w14:textId="48D8D74E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Diabetes duration</w:t>
            </w:r>
          </w:p>
        </w:tc>
        <w:tc>
          <w:tcPr>
            <w:tcW w:w="1007" w:type="pct"/>
          </w:tcPr>
          <w:p w14:paraId="54146C88" w14:textId="00942EF5" w:rsidR="00E24F3B" w:rsidRPr="00E364F8" w:rsidRDefault="00451EE8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007" w:type="pct"/>
          </w:tcPr>
          <w:p w14:paraId="066D8C16" w14:textId="7F1CB4D8" w:rsidR="00E24F3B" w:rsidRPr="00E364F8" w:rsidRDefault="00451EE8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007" w:type="pct"/>
          </w:tcPr>
          <w:p w14:paraId="33A3D613" w14:textId="7F70A455" w:rsidR="00E24F3B" w:rsidRPr="00E364F8" w:rsidRDefault="00451EE8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</w:tr>
      <w:tr w:rsidR="00E24F3B" w:rsidRPr="00E364F8" w14:paraId="68A0962C" w14:textId="77777777" w:rsidTr="00451EE8">
        <w:tc>
          <w:tcPr>
            <w:tcW w:w="1980" w:type="pct"/>
          </w:tcPr>
          <w:p w14:paraId="120A99BF" w14:textId="15FBC2AB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HbA1c</w:t>
            </w:r>
            <w:r w:rsidR="00451EE8">
              <w:rPr>
                <w:rFonts w:ascii="Calibri" w:hAnsi="Calibri" w:cs="Calibri"/>
                <w:lang w:val="en-GB"/>
              </w:rPr>
              <w:t xml:space="preserve"> (n=73)</w:t>
            </w:r>
          </w:p>
        </w:tc>
        <w:tc>
          <w:tcPr>
            <w:tcW w:w="1007" w:type="pct"/>
          </w:tcPr>
          <w:p w14:paraId="143BD4B2" w14:textId="75430FF3" w:rsidR="00E24F3B" w:rsidRPr="00E364F8" w:rsidRDefault="00DF2F1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7.5 (1.5)</w:t>
            </w:r>
          </w:p>
        </w:tc>
        <w:tc>
          <w:tcPr>
            <w:tcW w:w="1007" w:type="pct"/>
          </w:tcPr>
          <w:p w14:paraId="3BB8E803" w14:textId="35677ACE" w:rsidR="00E24F3B" w:rsidRPr="00E364F8" w:rsidRDefault="00451EE8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7.3 (1.4)</w:t>
            </w:r>
          </w:p>
        </w:tc>
        <w:tc>
          <w:tcPr>
            <w:tcW w:w="1007" w:type="pct"/>
          </w:tcPr>
          <w:p w14:paraId="3FA99AB3" w14:textId="51777339" w:rsidR="00E24F3B" w:rsidRPr="00E364F8" w:rsidRDefault="00451EE8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8.3 (1.8)</w:t>
            </w:r>
          </w:p>
        </w:tc>
      </w:tr>
      <w:tr w:rsidR="00E24F3B" w:rsidRPr="00E364F8" w14:paraId="11B39039" w14:textId="77777777" w:rsidTr="00451EE8">
        <w:tc>
          <w:tcPr>
            <w:tcW w:w="1980" w:type="pct"/>
          </w:tcPr>
          <w:p w14:paraId="6E07156E" w14:textId="575F85F8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Microvascular disease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="00681C35">
              <w:rPr>
                <w:rFonts w:ascii="Calibri" w:hAnsi="Calibri" w:cs="Calibri"/>
                <w:lang w:val="en-GB"/>
              </w:rPr>
              <w:t>(N=87)</w:t>
            </w:r>
          </w:p>
          <w:p w14:paraId="781CA574" w14:textId="77777777" w:rsidR="00E24F3B" w:rsidRPr="00E364F8" w:rsidRDefault="00E24F3B" w:rsidP="00E24F3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Diabetic retinopathy</w:t>
            </w:r>
          </w:p>
          <w:p w14:paraId="15EBB19C" w14:textId="69EF8FCD" w:rsidR="00E24F3B" w:rsidRPr="00E364F8" w:rsidRDefault="00E24F3B" w:rsidP="00E24F3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Diabetic kidney disease</w:t>
            </w:r>
          </w:p>
        </w:tc>
        <w:tc>
          <w:tcPr>
            <w:tcW w:w="1007" w:type="pct"/>
          </w:tcPr>
          <w:p w14:paraId="7D5585A0" w14:textId="77777777" w:rsidR="00E24F3B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 (4.4)</w:t>
            </w:r>
          </w:p>
          <w:p w14:paraId="68E8CE38" w14:textId="77777777" w:rsidR="00E24F3B" w:rsidRDefault="00681C35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8/87 (9.2)</w:t>
            </w:r>
          </w:p>
          <w:p w14:paraId="0B5CC7E9" w14:textId="1DA146C0" w:rsidR="00681C35" w:rsidRPr="00E364F8" w:rsidRDefault="00681C35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6/87 (6.9)</w:t>
            </w:r>
          </w:p>
        </w:tc>
        <w:tc>
          <w:tcPr>
            <w:tcW w:w="1007" w:type="pct"/>
          </w:tcPr>
          <w:p w14:paraId="4D4EFE51" w14:textId="77777777" w:rsidR="00E24F3B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11 (4.7)</w:t>
            </w:r>
          </w:p>
          <w:p w14:paraId="30534345" w14:textId="77777777" w:rsidR="00681C35" w:rsidRDefault="00681C35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7/71 (9.9)</w:t>
            </w:r>
          </w:p>
          <w:p w14:paraId="0E09724F" w14:textId="1FCFE76F" w:rsidR="00681C35" w:rsidRPr="00E364F8" w:rsidRDefault="00681C35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5/71 (7.0)</w:t>
            </w:r>
          </w:p>
        </w:tc>
        <w:tc>
          <w:tcPr>
            <w:tcW w:w="1007" w:type="pct"/>
          </w:tcPr>
          <w:p w14:paraId="75851C2C" w14:textId="77777777" w:rsidR="00E24F3B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 (3.6)</w:t>
            </w:r>
          </w:p>
          <w:p w14:paraId="23F5FF15" w14:textId="77777777" w:rsidR="00681C35" w:rsidRDefault="00681C35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1/16 (6.3)</w:t>
            </w:r>
          </w:p>
          <w:p w14:paraId="1B7302DD" w14:textId="31B8EED5" w:rsidR="00681C35" w:rsidRPr="00E364F8" w:rsidRDefault="00681C35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1/16 (6.3)</w:t>
            </w:r>
          </w:p>
        </w:tc>
      </w:tr>
      <w:tr w:rsidR="00E24F3B" w:rsidRPr="00E364F8" w14:paraId="0FB89A2C" w14:textId="77777777" w:rsidTr="00451EE8">
        <w:tc>
          <w:tcPr>
            <w:tcW w:w="1980" w:type="pct"/>
          </w:tcPr>
          <w:p w14:paraId="44E3412B" w14:textId="77777777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Macrovascular disease</w:t>
            </w:r>
          </w:p>
          <w:p w14:paraId="5DDA5D97" w14:textId="7B124CAC" w:rsidR="00E24F3B" w:rsidRPr="00681C35" w:rsidRDefault="00E24F3B" w:rsidP="00681C3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Ischemic heart disease</w:t>
            </w:r>
            <w:r w:rsidR="00681C35">
              <w:rPr>
                <w:rFonts w:ascii="Calibri" w:hAnsi="Calibri" w:cs="Calibri"/>
                <w:lang w:val="en-GB"/>
              </w:rPr>
              <w:t>/</w:t>
            </w:r>
            <w:r w:rsidRPr="00681C35">
              <w:rPr>
                <w:rFonts w:ascii="Calibri" w:hAnsi="Calibri" w:cs="Calibri"/>
                <w:lang w:val="en-GB"/>
              </w:rPr>
              <w:t>Heart failure</w:t>
            </w:r>
          </w:p>
          <w:p w14:paraId="3A2D298B" w14:textId="688683A5" w:rsidR="00E24F3B" w:rsidRPr="00E364F8" w:rsidRDefault="00E24F3B" w:rsidP="00E24F3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TIA/</w:t>
            </w:r>
            <w:r w:rsidRPr="00E364F8">
              <w:rPr>
                <w:rFonts w:ascii="Calibri" w:hAnsi="Calibri" w:cs="Calibri"/>
                <w:lang w:val="en-GB"/>
              </w:rPr>
              <w:t>Stroke</w:t>
            </w:r>
          </w:p>
          <w:p w14:paraId="62C602D8" w14:textId="12E97DA0" w:rsidR="00E24F3B" w:rsidRPr="00E364F8" w:rsidRDefault="00E24F3B" w:rsidP="00E24F3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Peripheral artery disease</w:t>
            </w:r>
          </w:p>
        </w:tc>
        <w:tc>
          <w:tcPr>
            <w:tcW w:w="1007" w:type="pct"/>
          </w:tcPr>
          <w:p w14:paraId="0F743EA0" w14:textId="77777777" w:rsidR="00E24F3B" w:rsidRDefault="00E24F3B" w:rsidP="00E24F3B">
            <w:pPr>
              <w:rPr>
                <w:rFonts w:ascii="Calibri" w:hAnsi="Calibri" w:cs="Calibri"/>
                <w:lang w:val="en-GB"/>
              </w:rPr>
            </w:pPr>
          </w:p>
          <w:p w14:paraId="47009AF9" w14:textId="77777777" w:rsidR="00681C35" w:rsidRDefault="00681C35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96/339 (28.3)</w:t>
            </w:r>
          </w:p>
          <w:p w14:paraId="05E37F58" w14:textId="77777777" w:rsidR="00C439FA" w:rsidRDefault="00C439FA" w:rsidP="00E24F3B">
            <w:pPr>
              <w:rPr>
                <w:rFonts w:ascii="Calibri" w:hAnsi="Calibri" w:cs="Calibri"/>
                <w:lang w:val="en-GB"/>
              </w:rPr>
            </w:pPr>
          </w:p>
          <w:p w14:paraId="6A115F22" w14:textId="77777777" w:rsidR="00C439FA" w:rsidRDefault="00C439FA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12/92 (13.0)</w:t>
            </w:r>
          </w:p>
          <w:p w14:paraId="6167F65A" w14:textId="1BFB3875" w:rsidR="00C439FA" w:rsidRPr="00E364F8" w:rsidRDefault="00C439FA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3/87 (3.5)</w:t>
            </w:r>
          </w:p>
        </w:tc>
        <w:tc>
          <w:tcPr>
            <w:tcW w:w="1007" w:type="pct"/>
          </w:tcPr>
          <w:p w14:paraId="2799EB7D" w14:textId="77777777" w:rsidR="00E24F3B" w:rsidRDefault="00E24F3B" w:rsidP="00E24F3B">
            <w:pPr>
              <w:rPr>
                <w:rFonts w:ascii="Calibri" w:hAnsi="Calibri" w:cs="Calibri"/>
                <w:lang w:val="en-GB"/>
              </w:rPr>
            </w:pPr>
          </w:p>
          <w:p w14:paraId="2C52C12A" w14:textId="77777777" w:rsidR="00681C35" w:rsidRDefault="00681C35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  <w:p w14:paraId="2BD457F2" w14:textId="77777777" w:rsidR="00C439FA" w:rsidRDefault="00C439FA" w:rsidP="00E24F3B">
            <w:pPr>
              <w:rPr>
                <w:rFonts w:ascii="Calibri" w:hAnsi="Calibri" w:cs="Calibri"/>
                <w:lang w:val="en-GB"/>
              </w:rPr>
            </w:pPr>
          </w:p>
          <w:p w14:paraId="4EC58478" w14:textId="77777777" w:rsidR="00C439FA" w:rsidRDefault="00C439FA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  <w:p w14:paraId="6C62CB63" w14:textId="0A77D9B2" w:rsidR="00C439FA" w:rsidRPr="00E364F8" w:rsidRDefault="00C439FA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</w:t>
            </w:r>
          </w:p>
        </w:tc>
        <w:tc>
          <w:tcPr>
            <w:tcW w:w="1007" w:type="pct"/>
          </w:tcPr>
          <w:p w14:paraId="3AA81ECE" w14:textId="77777777" w:rsidR="00E24F3B" w:rsidRDefault="00E24F3B" w:rsidP="00E24F3B">
            <w:pPr>
              <w:rPr>
                <w:rFonts w:ascii="Calibri" w:hAnsi="Calibri" w:cs="Calibri"/>
                <w:lang w:val="en-GB"/>
              </w:rPr>
            </w:pPr>
          </w:p>
          <w:p w14:paraId="09FDBBFD" w14:textId="77777777" w:rsidR="00681C35" w:rsidRDefault="00C439FA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96/105 (91.4)</w:t>
            </w:r>
          </w:p>
          <w:p w14:paraId="33499EA7" w14:textId="77777777" w:rsidR="00C439FA" w:rsidRDefault="00C439FA" w:rsidP="00E24F3B">
            <w:pPr>
              <w:rPr>
                <w:rFonts w:ascii="Calibri" w:hAnsi="Calibri" w:cs="Calibri"/>
                <w:lang w:val="en-GB"/>
              </w:rPr>
            </w:pPr>
          </w:p>
          <w:p w14:paraId="6C196A4C" w14:textId="77777777" w:rsidR="00C439FA" w:rsidRDefault="00C439FA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12/21 (57.1)</w:t>
            </w:r>
          </w:p>
          <w:p w14:paraId="25217600" w14:textId="2788B8CE" w:rsidR="00C439FA" w:rsidRPr="00E364F8" w:rsidRDefault="00C439FA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3/16 (18.8)</w:t>
            </w:r>
          </w:p>
        </w:tc>
      </w:tr>
      <w:tr w:rsidR="00E24F3B" w:rsidRPr="00E364F8" w14:paraId="4B44CCDF" w14:textId="77777777" w:rsidTr="00451EE8">
        <w:tc>
          <w:tcPr>
            <w:tcW w:w="1980" w:type="pct"/>
          </w:tcPr>
          <w:p w14:paraId="47E6275A" w14:textId="72B3CD35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CKD</w:t>
            </w:r>
          </w:p>
        </w:tc>
        <w:tc>
          <w:tcPr>
            <w:tcW w:w="1007" w:type="pct"/>
          </w:tcPr>
          <w:p w14:paraId="6E6D34C3" w14:textId="36FD24FC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007" w:type="pct"/>
          </w:tcPr>
          <w:p w14:paraId="638077A4" w14:textId="28809FDB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007" w:type="pct"/>
          </w:tcPr>
          <w:p w14:paraId="527AC783" w14:textId="698152E6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</w:tr>
      <w:tr w:rsidR="00E24F3B" w:rsidRPr="00E364F8" w14:paraId="782F7DC7" w14:textId="77777777" w:rsidTr="00451EE8">
        <w:tc>
          <w:tcPr>
            <w:tcW w:w="1980" w:type="pct"/>
          </w:tcPr>
          <w:p w14:paraId="445B3440" w14:textId="75D1644F" w:rsidR="00E24F3B" w:rsidRPr="00E364F8" w:rsidRDefault="00E24F3B" w:rsidP="00E24F3B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Death (in-hospital mortality)</w:t>
            </w:r>
          </w:p>
        </w:tc>
        <w:tc>
          <w:tcPr>
            <w:tcW w:w="1007" w:type="pct"/>
          </w:tcPr>
          <w:p w14:paraId="5AC3E5E3" w14:textId="2B250864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88 (25.6)</w:t>
            </w:r>
          </w:p>
        </w:tc>
        <w:tc>
          <w:tcPr>
            <w:tcW w:w="1007" w:type="pct"/>
          </w:tcPr>
          <w:p w14:paraId="79F054C9" w14:textId="34FF829E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46 (19.7)</w:t>
            </w:r>
          </w:p>
        </w:tc>
        <w:tc>
          <w:tcPr>
            <w:tcW w:w="1007" w:type="pct"/>
          </w:tcPr>
          <w:p w14:paraId="13F1A58C" w14:textId="1BCEEC27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42 (38.2)</w:t>
            </w:r>
          </w:p>
        </w:tc>
      </w:tr>
      <w:tr w:rsidR="00E24F3B" w:rsidRPr="00E364F8" w14:paraId="19CACB5C" w14:textId="77777777" w:rsidTr="00451EE8">
        <w:tc>
          <w:tcPr>
            <w:tcW w:w="1980" w:type="pct"/>
          </w:tcPr>
          <w:p w14:paraId="2C461874" w14:textId="23DEFFD3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 xml:space="preserve">Length of hospital stay </w:t>
            </w:r>
          </w:p>
        </w:tc>
        <w:tc>
          <w:tcPr>
            <w:tcW w:w="1007" w:type="pct"/>
          </w:tcPr>
          <w:p w14:paraId="31545998" w14:textId="132A6EA9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007" w:type="pct"/>
          </w:tcPr>
          <w:p w14:paraId="1824F721" w14:textId="0CED59C2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007" w:type="pct"/>
          </w:tcPr>
          <w:p w14:paraId="5D29706C" w14:textId="75A30930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</w:tr>
      <w:tr w:rsidR="00E24F3B" w:rsidRPr="00E364F8" w14:paraId="0FD7380C" w14:textId="77777777" w:rsidTr="00451EE8">
        <w:tc>
          <w:tcPr>
            <w:tcW w:w="1980" w:type="pct"/>
          </w:tcPr>
          <w:p w14:paraId="3D5504C4" w14:textId="7F84E917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ICU admission</w:t>
            </w:r>
          </w:p>
        </w:tc>
        <w:tc>
          <w:tcPr>
            <w:tcW w:w="1007" w:type="pct"/>
          </w:tcPr>
          <w:p w14:paraId="2451E31D" w14:textId="7A91B407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59 (17.2)</w:t>
            </w:r>
          </w:p>
        </w:tc>
        <w:tc>
          <w:tcPr>
            <w:tcW w:w="1007" w:type="pct"/>
          </w:tcPr>
          <w:p w14:paraId="01A4B0CB" w14:textId="5E5D8A83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44 (18.8)</w:t>
            </w:r>
          </w:p>
        </w:tc>
        <w:tc>
          <w:tcPr>
            <w:tcW w:w="1007" w:type="pct"/>
          </w:tcPr>
          <w:p w14:paraId="261F0A34" w14:textId="5EE34860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 (13.8)</w:t>
            </w:r>
          </w:p>
        </w:tc>
      </w:tr>
      <w:tr w:rsidR="00E24F3B" w:rsidRPr="00E364F8" w14:paraId="611A5A37" w14:textId="77777777" w:rsidTr="00451EE8">
        <w:tc>
          <w:tcPr>
            <w:tcW w:w="1980" w:type="pct"/>
          </w:tcPr>
          <w:p w14:paraId="538EE858" w14:textId="1BC7A484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Use of IMV</w:t>
            </w:r>
          </w:p>
        </w:tc>
        <w:tc>
          <w:tcPr>
            <w:tcW w:w="1007" w:type="pct"/>
          </w:tcPr>
          <w:p w14:paraId="4EE5D061" w14:textId="35B5C790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007" w:type="pct"/>
          </w:tcPr>
          <w:p w14:paraId="2C74581A" w14:textId="67820D65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  <w:tc>
          <w:tcPr>
            <w:tcW w:w="1007" w:type="pct"/>
          </w:tcPr>
          <w:p w14:paraId="0664B903" w14:textId="1B34885E" w:rsidR="00E24F3B" w:rsidRPr="00E364F8" w:rsidRDefault="00E24F3B" w:rsidP="00E24F3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 in UK</w:t>
            </w:r>
          </w:p>
        </w:tc>
      </w:tr>
    </w:tbl>
    <w:p w14:paraId="2151541E" w14:textId="3A30B37A" w:rsidR="00E26F9B" w:rsidRDefault="00457941" w:rsidP="00E364F8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796230E0" w14:textId="4691A12A" w:rsidR="00C86710" w:rsidRDefault="00C86710" w:rsidP="00E364F8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5BE09FFF" w14:textId="5366EE60" w:rsidR="00C86710" w:rsidRDefault="00C86710" w:rsidP="00E364F8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2ED3B291" w14:textId="77777777" w:rsidR="00C86710" w:rsidRPr="000E2AFE" w:rsidRDefault="00C86710" w:rsidP="00E364F8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7F52CE0D" w14:textId="5195884C" w:rsidR="00E364F8" w:rsidRPr="001842DB" w:rsidRDefault="00E364F8" w:rsidP="00E364F8">
      <w:pPr>
        <w:rPr>
          <w:b/>
          <w:sz w:val="22"/>
          <w:szCs w:val="22"/>
          <w:lang w:val="en-GB"/>
        </w:rPr>
      </w:pPr>
      <w:r w:rsidRPr="001842DB">
        <w:rPr>
          <w:b/>
          <w:sz w:val="22"/>
          <w:szCs w:val="22"/>
          <w:lang w:val="en-GB"/>
        </w:rPr>
        <w:lastRenderedPageBreak/>
        <w:t>Multivariable analysis on subgroup with complete data for all variables</w:t>
      </w:r>
    </w:p>
    <w:p w14:paraId="26B7D6CA" w14:textId="77777777" w:rsidR="00E364F8" w:rsidRPr="001842DB" w:rsidRDefault="00E364F8" w:rsidP="00E364F8">
      <w:pPr>
        <w:rPr>
          <w:sz w:val="22"/>
          <w:szCs w:val="22"/>
          <w:lang w:val="en-GB"/>
        </w:rPr>
      </w:pPr>
    </w:p>
    <w:p w14:paraId="262DCDBB" w14:textId="7BF68C32" w:rsidR="00E364F8" w:rsidRDefault="001842DB" w:rsidP="00E364F8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Primary outcome</w:t>
      </w:r>
    </w:p>
    <w:p w14:paraId="3D469338" w14:textId="43268BA8" w:rsidR="001842DB" w:rsidRDefault="001842DB" w:rsidP="001842DB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1842DB">
        <w:rPr>
          <w:sz w:val="22"/>
          <w:szCs w:val="22"/>
          <w:lang w:val="en-GB"/>
        </w:rPr>
        <w:t>Death ~ Macrovascular disease</w:t>
      </w:r>
      <w:r>
        <w:rPr>
          <w:sz w:val="22"/>
          <w:szCs w:val="22"/>
          <w:lang w:val="en-GB"/>
        </w:rPr>
        <w:t xml:space="preserve"> (unadjusted)</w:t>
      </w:r>
    </w:p>
    <w:p w14:paraId="38C8772F" w14:textId="2C717CF4" w:rsidR="00C439FA" w:rsidRDefault="00C439FA" w:rsidP="00C439FA">
      <w:pPr>
        <w:rPr>
          <w:sz w:val="22"/>
          <w:szCs w:val="22"/>
          <w:lang w:val="en-GB"/>
        </w:rPr>
      </w:pPr>
    </w:p>
    <w:p w14:paraId="18D36C24" w14:textId="036C0444" w:rsidR="00C439FA" w:rsidRDefault="00C86710" w:rsidP="00C439FA">
      <w:pPr>
        <w:rPr>
          <w:sz w:val="22"/>
          <w:szCs w:val="22"/>
          <w:lang w:val="en-GB"/>
        </w:rPr>
      </w:pPr>
      <w:r w:rsidRPr="00C86710">
        <w:rPr>
          <w:noProof/>
          <w:sz w:val="22"/>
          <w:szCs w:val="22"/>
          <w:lang w:val="en-US"/>
        </w:rPr>
        <w:drawing>
          <wp:inline distT="0" distB="0" distL="0" distR="0" wp14:anchorId="61EC5E19" wp14:editId="2225447B">
            <wp:extent cx="5400040" cy="1848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2C67" w14:textId="77777777" w:rsidR="00C439FA" w:rsidRPr="00C439FA" w:rsidRDefault="00C439FA" w:rsidP="00C439FA">
      <w:pPr>
        <w:rPr>
          <w:sz w:val="22"/>
          <w:szCs w:val="22"/>
          <w:lang w:val="en-GB"/>
        </w:rPr>
      </w:pPr>
    </w:p>
    <w:p w14:paraId="209A8CE3" w14:textId="25DAC639" w:rsidR="001842DB" w:rsidRDefault="001842DB" w:rsidP="001842DB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B57A6F">
        <w:rPr>
          <w:sz w:val="22"/>
          <w:szCs w:val="22"/>
          <w:lang w:val="en-GB"/>
        </w:rPr>
        <w:t>Death ~ Macrovascular disease + Age + Sex</w:t>
      </w:r>
    </w:p>
    <w:p w14:paraId="54F33DDD" w14:textId="6B04AD6F" w:rsidR="00C439FA" w:rsidRDefault="00C439FA" w:rsidP="00C439FA">
      <w:pPr>
        <w:rPr>
          <w:sz w:val="22"/>
          <w:szCs w:val="22"/>
          <w:lang w:val="en-GB"/>
        </w:rPr>
      </w:pPr>
    </w:p>
    <w:p w14:paraId="2D7E77DB" w14:textId="3FD421AB" w:rsidR="00C439FA" w:rsidRDefault="00C86710" w:rsidP="00C439FA">
      <w:pPr>
        <w:rPr>
          <w:sz w:val="22"/>
          <w:szCs w:val="22"/>
          <w:lang w:val="en-GB"/>
        </w:rPr>
      </w:pPr>
      <w:r w:rsidRPr="00C86710">
        <w:rPr>
          <w:noProof/>
          <w:sz w:val="22"/>
          <w:szCs w:val="22"/>
          <w:lang w:val="en-US"/>
        </w:rPr>
        <w:drawing>
          <wp:inline distT="0" distB="0" distL="0" distR="0" wp14:anchorId="481C8559" wp14:editId="55CFEE61">
            <wp:extent cx="5400040" cy="21126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C709" w14:textId="3CC09E89" w:rsidR="00C439FA" w:rsidRDefault="00C439FA" w:rsidP="00C439FA">
      <w:pPr>
        <w:rPr>
          <w:sz w:val="22"/>
          <w:szCs w:val="22"/>
          <w:lang w:val="en-GB"/>
        </w:rPr>
      </w:pPr>
    </w:p>
    <w:p w14:paraId="4AA66B24" w14:textId="41ECDF0E" w:rsidR="00C439FA" w:rsidRPr="00C439FA" w:rsidRDefault="00C439FA" w:rsidP="00C439F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C439FA">
        <w:rPr>
          <w:sz w:val="22"/>
          <w:szCs w:val="22"/>
          <w:lang w:val="en-GB"/>
        </w:rPr>
        <w:t xml:space="preserve">Death ~ Macrovascular disease + Age + Sex + </w:t>
      </w:r>
      <w:r w:rsidRPr="00C439FA">
        <w:rPr>
          <w:strike/>
          <w:sz w:val="22"/>
          <w:szCs w:val="22"/>
          <w:lang w:val="en-GB"/>
        </w:rPr>
        <w:t>Ethnic group + Type of Diabetes + BMI</w:t>
      </w:r>
      <w:r w:rsidRPr="00C439FA">
        <w:rPr>
          <w:sz w:val="22"/>
          <w:szCs w:val="22"/>
          <w:lang w:val="en-GB"/>
        </w:rPr>
        <w:t xml:space="preserve"> + Hypertension + </w:t>
      </w:r>
      <w:r w:rsidRPr="00C439FA">
        <w:rPr>
          <w:strike/>
          <w:sz w:val="22"/>
          <w:szCs w:val="22"/>
          <w:lang w:val="en-GB"/>
        </w:rPr>
        <w:t>Dyslipidaemia + Microvascular disease</w:t>
      </w:r>
      <w:r w:rsidRPr="00C439FA">
        <w:rPr>
          <w:sz w:val="22"/>
          <w:szCs w:val="22"/>
          <w:lang w:val="en-GB"/>
        </w:rPr>
        <w:t xml:space="preserve"> </w:t>
      </w:r>
    </w:p>
    <w:p w14:paraId="75430B51" w14:textId="28160BDA" w:rsidR="00C439FA" w:rsidRDefault="00C439FA" w:rsidP="00C439FA">
      <w:pPr>
        <w:rPr>
          <w:sz w:val="22"/>
          <w:szCs w:val="22"/>
          <w:lang w:val="en-GB"/>
        </w:rPr>
      </w:pPr>
    </w:p>
    <w:p w14:paraId="70D1738C" w14:textId="11183ED6" w:rsidR="00C439FA" w:rsidRDefault="00C86710" w:rsidP="00C439FA">
      <w:pPr>
        <w:rPr>
          <w:sz w:val="22"/>
          <w:szCs w:val="22"/>
          <w:lang w:val="en-GB"/>
        </w:rPr>
      </w:pPr>
      <w:r w:rsidRPr="00C86710">
        <w:rPr>
          <w:noProof/>
          <w:sz w:val="22"/>
          <w:szCs w:val="22"/>
          <w:lang w:val="en-US"/>
        </w:rPr>
        <w:drawing>
          <wp:inline distT="0" distB="0" distL="0" distR="0" wp14:anchorId="6A2F4479" wp14:editId="46A88835">
            <wp:extent cx="5400040" cy="22447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5EC4" w14:textId="3735EAE9" w:rsidR="00C439FA" w:rsidRDefault="00C439FA" w:rsidP="00C439FA">
      <w:pPr>
        <w:rPr>
          <w:sz w:val="22"/>
          <w:szCs w:val="22"/>
          <w:lang w:val="en-GB"/>
        </w:rPr>
      </w:pPr>
    </w:p>
    <w:p w14:paraId="2A81C9C8" w14:textId="5026CF07" w:rsidR="00C439FA" w:rsidRDefault="00C439FA" w:rsidP="00C439FA">
      <w:pPr>
        <w:rPr>
          <w:sz w:val="22"/>
          <w:szCs w:val="22"/>
          <w:lang w:val="en-GB"/>
        </w:rPr>
      </w:pPr>
    </w:p>
    <w:p w14:paraId="59C13126" w14:textId="63877231" w:rsidR="00C439FA" w:rsidRDefault="00C439FA" w:rsidP="00C439FA">
      <w:pPr>
        <w:rPr>
          <w:sz w:val="22"/>
          <w:szCs w:val="22"/>
          <w:lang w:val="en-GB"/>
        </w:rPr>
      </w:pPr>
    </w:p>
    <w:p w14:paraId="5E34B783" w14:textId="77777777" w:rsidR="00C439FA" w:rsidRPr="00C439FA" w:rsidRDefault="00C439FA" w:rsidP="00C439FA">
      <w:pPr>
        <w:rPr>
          <w:sz w:val="22"/>
          <w:szCs w:val="22"/>
          <w:lang w:val="en-GB"/>
        </w:rPr>
      </w:pPr>
    </w:p>
    <w:p w14:paraId="199831E4" w14:textId="606946DF" w:rsidR="00E364F8" w:rsidRPr="004E5D58" w:rsidRDefault="00E364F8" w:rsidP="00381C1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C439FA">
        <w:rPr>
          <w:sz w:val="22"/>
          <w:szCs w:val="22"/>
          <w:lang w:val="en-GB"/>
        </w:rPr>
        <w:t>Death ~ Macrovascular disease + Age + Sex + Ethnic group + Type of Diabetes + BMI + Hypertension + Dyslipidaemia + Microvascular disease</w:t>
      </w:r>
      <w:r w:rsidR="001842DB" w:rsidRPr="00C439FA">
        <w:rPr>
          <w:sz w:val="22"/>
          <w:szCs w:val="22"/>
          <w:lang w:val="en-GB"/>
        </w:rPr>
        <w:t xml:space="preserve"> </w:t>
      </w:r>
    </w:p>
    <w:p w14:paraId="41D0D3AB" w14:textId="1002A963" w:rsidR="00C439FA" w:rsidRPr="004E5D58" w:rsidRDefault="00C439FA" w:rsidP="00C439FA">
      <w:pPr>
        <w:rPr>
          <w:sz w:val="22"/>
          <w:szCs w:val="22"/>
          <w:lang w:val="en-US"/>
        </w:rPr>
      </w:pPr>
    </w:p>
    <w:p w14:paraId="5128E3F3" w14:textId="75F2D703" w:rsidR="00C439FA" w:rsidRPr="004E5D58" w:rsidRDefault="00C439FA" w:rsidP="00C439FA">
      <w:pPr>
        <w:rPr>
          <w:sz w:val="22"/>
          <w:szCs w:val="22"/>
          <w:lang w:val="en-US"/>
        </w:rPr>
      </w:pPr>
    </w:p>
    <w:p w14:paraId="4A4BD50E" w14:textId="03F1349E" w:rsidR="00C439FA" w:rsidRDefault="00C86710" w:rsidP="00C439FA">
      <w:pPr>
        <w:rPr>
          <w:sz w:val="22"/>
          <w:szCs w:val="22"/>
          <w:lang w:val="es-ES"/>
        </w:rPr>
      </w:pPr>
      <w:r w:rsidRPr="00C86710">
        <w:rPr>
          <w:noProof/>
          <w:sz w:val="22"/>
          <w:szCs w:val="22"/>
          <w:lang w:val="en-US"/>
        </w:rPr>
        <w:drawing>
          <wp:inline distT="0" distB="0" distL="0" distR="0" wp14:anchorId="577C3F54" wp14:editId="2E006845">
            <wp:extent cx="5400040" cy="63385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9F1D" w14:textId="5777FCB7" w:rsidR="00C439FA" w:rsidRDefault="00C439FA" w:rsidP="00C439FA">
      <w:pPr>
        <w:rPr>
          <w:sz w:val="22"/>
          <w:szCs w:val="22"/>
          <w:lang w:val="es-ES"/>
        </w:rPr>
      </w:pPr>
    </w:p>
    <w:p w14:paraId="3126E8E0" w14:textId="77777777" w:rsidR="00C439FA" w:rsidRDefault="00C439FA" w:rsidP="00C439FA">
      <w:pPr>
        <w:rPr>
          <w:sz w:val="22"/>
          <w:szCs w:val="22"/>
          <w:lang w:val="es-ES"/>
        </w:rPr>
      </w:pPr>
    </w:p>
    <w:p w14:paraId="170102D0" w14:textId="02C25F92" w:rsidR="00C439FA" w:rsidRDefault="00C86710" w:rsidP="00C439FA">
      <w:pPr>
        <w:rPr>
          <w:sz w:val="22"/>
          <w:szCs w:val="22"/>
          <w:lang w:val="es-ES"/>
        </w:rPr>
      </w:pPr>
      <w:r w:rsidRPr="00C86710">
        <w:rPr>
          <w:sz w:val="22"/>
          <w:szCs w:val="22"/>
          <w:highlight w:val="red"/>
          <w:lang w:val="es-ES"/>
        </w:rPr>
        <w:t xml:space="preserve">TENIM MASSES </w:t>
      </w:r>
      <w:r>
        <w:rPr>
          <w:sz w:val="22"/>
          <w:szCs w:val="22"/>
          <w:highlight w:val="red"/>
          <w:lang w:val="es-ES"/>
        </w:rPr>
        <w:t>MISSINGS EN LES VARIABLES ÈTNIA, IMC, MICRO I TIPUS DE DEM</w:t>
      </w:r>
      <w:r w:rsidRPr="00C86710">
        <w:rPr>
          <w:sz w:val="22"/>
          <w:szCs w:val="22"/>
          <w:highlight w:val="red"/>
          <w:lang w:val="es-ES"/>
        </w:rPr>
        <w:t xml:space="preserve"> PE</w:t>
      </w:r>
      <w:r>
        <w:rPr>
          <w:sz w:val="22"/>
          <w:szCs w:val="22"/>
          <w:highlight w:val="red"/>
          <w:lang w:val="es-ES"/>
        </w:rPr>
        <w:t>R PODER FER EL</w:t>
      </w:r>
      <w:r w:rsidRPr="00C86710">
        <w:rPr>
          <w:sz w:val="22"/>
          <w:szCs w:val="22"/>
          <w:highlight w:val="red"/>
          <w:lang w:val="es-ES"/>
        </w:rPr>
        <w:t xml:space="preserve"> MODEL AJUSTAT</w:t>
      </w:r>
    </w:p>
    <w:p w14:paraId="13CE47E8" w14:textId="27710424" w:rsidR="00C439FA" w:rsidRDefault="00C439FA" w:rsidP="00C439FA">
      <w:pPr>
        <w:rPr>
          <w:sz w:val="22"/>
          <w:szCs w:val="22"/>
          <w:lang w:val="es-ES"/>
        </w:rPr>
      </w:pPr>
    </w:p>
    <w:p w14:paraId="35B8B3F8" w14:textId="09DCF13C" w:rsidR="00C439FA" w:rsidRDefault="00C439FA" w:rsidP="00C439FA">
      <w:pPr>
        <w:rPr>
          <w:sz w:val="22"/>
          <w:szCs w:val="22"/>
          <w:lang w:val="es-ES"/>
        </w:rPr>
      </w:pPr>
    </w:p>
    <w:p w14:paraId="7C1F50DA" w14:textId="75D9261F" w:rsidR="00C439FA" w:rsidRDefault="00C439FA" w:rsidP="00C439FA">
      <w:pPr>
        <w:rPr>
          <w:sz w:val="22"/>
          <w:szCs w:val="22"/>
          <w:lang w:val="es-ES"/>
        </w:rPr>
      </w:pPr>
    </w:p>
    <w:p w14:paraId="26987B69" w14:textId="42C33732" w:rsidR="00C86710" w:rsidRDefault="00C86710" w:rsidP="00C439FA">
      <w:pPr>
        <w:rPr>
          <w:sz w:val="22"/>
          <w:szCs w:val="22"/>
          <w:lang w:val="es-ES"/>
        </w:rPr>
      </w:pPr>
    </w:p>
    <w:p w14:paraId="56296103" w14:textId="77777777" w:rsidR="00C86710" w:rsidRPr="00C439FA" w:rsidRDefault="00C86710" w:rsidP="00C439FA">
      <w:pPr>
        <w:rPr>
          <w:sz w:val="22"/>
          <w:szCs w:val="22"/>
          <w:lang w:val="es-ES"/>
        </w:rPr>
      </w:pPr>
    </w:p>
    <w:p w14:paraId="7EBEB45E" w14:textId="77777777" w:rsidR="00E364F8" w:rsidRPr="001842DB" w:rsidRDefault="00E364F8" w:rsidP="00E364F8">
      <w:pPr>
        <w:rPr>
          <w:i/>
          <w:sz w:val="22"/>
          <w:szCs w:val="22"/>
          <w:lang w:val="en-GB"/>
        </w:rPr>
      </w:pPr>
      <w:r w:rsidRPr="00C86710">
        <w:rPr>
          <w:sz w:val="22"/>
          <w:szCs w:val="22"/>
          <w:lang w:val="es-ES"/>
        </w:rPr>
        <w:lastRenderedPageBreak/>
        <w:t xml:space="preserve"> </w:t>
      </w:r>
      <w:r w:rsidRPr="001842DB">
        <w:rPr>
          <w:i/>
          <w:sz w:val="22"/>
          <w:szCs w:val="22"/>
          <w:highlight w:val="yellow"/>
          <w:lang w:val="en-GB"/>
        </w:rPr>
        <w:t>PLEASE ADD MODEL OUTPUT HERE</w:t>
      </w:r>
      <w:r w:rsidRPr="001842DB">
        <w:rPr>
          <w:i/>
          <w:sz w:val="22"/>
          <w:szCs w:val="22"/>
          <w:lang w:val="en-GB"/>
        </w:rPr>
        <w:t xml:space="preserve">                                                   </w:t>
      </w:r>
      <w:r w:rsidRPr="001842DB">
        <w:rPr>
          <w:i/>
          <w:sz w:val="22"/>
          <w:szCs w:val="22"/>
          <w:lang w:val="en-GB"/>
        </w:rPr>
        <w:tab/>
      </w:r>
      <w:r w:rsidRPr="001842DB">
        <w:rPr>
          <w:i/>
          <w:sz w:val="22"/>
          <w:szCs w:val="22"/>
          <w:lang w:val="en-GB"/>
        </w:rPr>
        <w:tab/>
      </w:r>
      <w:r w:rsidRPr="001842DB">
        <w:rPr>
          <w:i/>
          <w:sz w:val="22"/>
          <w:szCs w:val="22"/>
          <w:lang w:val="en-GB"/>
        </w:rPr>
        <w:tab/>
      </w:r>
    </w:p>
    <w:p w14:paraId="751A715B" w14:textId="77777777" w:rsidR="00E364F8" w:rsidRPr="001842DB" w:rsidRDefault="00E364F8" w:rsidP="00E364F8">
      <w:pPr>
        <w:ind w:firstLine="240"/>
        <w:rPr>
          <w:sz w:val="22"/>
          <w:szCs w:val="22"/>
          <w:lang w:val="en-GB"/>
        </w:rPr>
      </w:pPr>
    </w:p>
    <w:p w14:paraId="2E1A4C9B" w14:textId="67822606" w:rsidR="00E364F8" w:rsidRDefault="00E364F8" w:rsidP="00E364F8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Secondary outcomes</w:t>
      </w:r>
    </w:p>
    <w:p w14:paraId="3BE45534" w14:textId="79B01B70" w:rsidR="001842DB" w:rsidRDefault="001842DB" w:rsidP="001842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1842DB">
        <w:rPr>
          <w:rFonts w:ascii="Calibri" w:hAnsi="Calibri" w:cs="Calibri"/>
          <w:sz w:val="22"/>
          <w:szCs w:val="22"/>
          <w:lang w:val="en-GB"/>
        </w:rPr>
        <w:t>Length of hospital stay</w:t>
      </w:r>
      <w:r w:rsidRPr="001842DB">
        <w:rPr>
          <w:sz w:val="22"/>
          <w:szCs w:val="22"/>
          <w:lang w:val="en-GB"/>
        </w:rPr>
        <w:t xml:space="preserve"> ~ Macrovascular disease </w:t>
      </w:r>
    </w:p>
    <w:p w14:paraId="75F09173" w14:textId="06F9A7F3" w:rsidR="001842DB" w:rsidRPr="001842DB" w:rsidRDefault="001842DB" w:rsidP="001842DB">
      <w:pPr>
        <w:pStyle w:val="ListParagraph"/>
        <w:numPr>
          <w:ilvl w:val="0"/>
          <w:numId w:val="5"/>
        </w:numPr>
        <w:rPr>
          <w:sz w:val="22"/>
          <w:szCs w:val="22"/>
          <w:lang w:val="en-GB"/>
        </w:rPr>
      </w:pPr>
      <w:r w:rsidRPr="001842DB">
        <w:rPr>
          <w:rFonts w:ascii="Calibri" w:hAnsi="Calibri" w:cs="Calibri"/>
          <w:sz w:val="22"/>
          <w:szCs w:val="22"/>
          <w:lang w:val="en-GB"/>
        </w:rPr>
        <w:t>Length of hospital stay</w:t>
      </w:r>
      <w:r w:rsidRPr="001842DB">
        <w:rPr>
          <w:sz w:val="22"/>
          <w:szCs w:val="22"/>
          <w:lang w:val="en-GB"/>
        </w:rPr>
        <w:t xml:space="preserve"> ~ Macrovascular disease + Age + Sex </w:t>
      </w:r>
    </w:p>
    <w:p w14:paraId="49B61632" w14:textId="2474B746" w:rsidR="00E364F8" w:rsidRDefault="00E364F8" w:rsidP="001842DB">
      <w:pPr>
        <w:pStyle w:val="ListParagraph"/>
        <w:rPr>
          <w:lang w:val="en-GB"/>
        </w:rPr>
      </w:pPr>
      <w:r>
        <w:rPr>
          <w:rFonts w:ascii="Calibri" w:hAnsi="Calibri" w:cs="Calibri"/>
          <w:lang w:val="en-GB"/>
        </w:rPr>
        <w:t>L</w:t>
      </w:r>
      <w:r w:rsidRPr="00E364F8">
        <w:rPr>
          <w:rFonts w:ascii="Calibri" w:hAnsi="Calibri" w:cs="Calibri"/>
          <w:lang w:val="en-GB"/>
        </w:rPr>
        <w:t>ength of hospital stay</w:t>
      </w:r>
      <w:r w:rsidRPr="00B57A6F">
        <w:rPr>
          <w:lang w:val="en-GB"/>
        </w:rPr>
        <w:t xml:space="preserve"> ~ </w:t>
      </w:r>
      <w:r>
        <w:rPr>
          <w:lang w:val="en-GB"/>
        </w:rPr>
        <w:t>Macrovascular disease + Age + Sex + Ethnic group + Type of Diabetes + BMI + Hypertension + Dyslipidaemia + Microvascular disease</w:t>
      </w:r>
    </w:p>
    <w:p w14:paraId="2CA7B5F3" w14:textId="38FBE3A0" w:rsidR="00C439FA" w:rsidRDefault="00C439FA" w:rsidP="001842DB">
      <w:pPr>
        <w:pStyle w:val="ListParagraph"/>
        <w:rPr>
          <w:lang w:val="en-GB"/>
        </w:rPr>
      </w:pPr>
    </w:p>
    <w:p w14:paraId="32583B61" w14:textId="0B58AC76" w:rsidR="00C439FA" w:rsidRDefault="00144C01" w:rsidP="001842DB">
      <w:pPr>
        <w:pStyle w:val="ListParagraph"/>
        <w:rPr>
          <w:lang w:val="en-GB"/>
        </w:rPr>
      </w:pPr>
      <w:r w:rsidRPr="00144C01">
        <w:rPr>
          <w:highlight w:val="green"/>
          <w:lang w:val="en-GB"/>
        </w:rPr>
        <w:t>Not available in UK</w:t>
      </w:r>
    </w:p>
    <w:p w14:paraId="40853C83" w14:textId="526F5404" w:rsidR="001842DB" w:rsidRDefault="001842DB" w:rsidP="00E364F8">
      <w:pPr>
        <w:rPr>
          <w:sz w:val="22"/>
          <w:szCs w:val="22"/>
          <w:lang w:val="en-GB"/>
        </w:rPr>
      </w:pPr>
    </w:p>
    <w:p w14:paraId="209A2DFE" w14:textId="32ACBABE" w:rsidR="00E364F8" w:rsidRDefault="001842DB" w:rsidP="001842DB">
      <w:pPr>
        <w:spacing w:before="120" w:after="120" w:line="480" w:lineRule="auto"/>
        <w:contextualSpacing/>
        <w:jc w:val="both"/>
        <w:rPr>
          <w:sz w:val="22"/>
          <w:szCs w:val="22"/>
          <w:lang w:val="en-GB"/>
        </w:rPr>
      </w:pPr>
      <w:r w:rsidRPr="00B57A6F">
        <w:rPr>
          <w:i/>
          <w:sz w:val="22"/>
          <w:szCs w:val="22"/>
          <w:highlight w:val="yellow"/>
          <w:lang w:val="en-GB"/>
        </w:rPr>
        <w:t>PLEASE ADD MODEL OUTPUT</w:t>
      </w:r>
    </w:p>
    <w:p w14:paraId="4C1C1F51" w14:textId="1DB52E22" w:rsidR="00E364F8" w:rsidRDefault="00E364F8" w:rsidP="001842DB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1842DB">
        <w:rPr>
          <w:rFonts w:ascii="Calibri" w:hAnsi="Calibri" w:cs="Calibri"/>
          <w:sz w:val="22"/>
          <w:szCs w:val="22"/>
          <w:lang w:val="en-GB"/>
        </w:rPr>
        <w:t>ICU admission</w:t>
      </w:r>
      <w:r w:rsidRPr="001842DB">
        <w:rPr>
          <w:sz w:val="22"/>
          <w:szCs w:val="22"/>
          <w:lang w:val="en-GB"/>
        </w:rPr>
        <w:t xml:space="preserve"> ~ Macrovascular disease</w:t>
      </w:r>
    </w:p>
    <w:p w14:paraId="4AB79203" w14:textId="512D6783" w:rsidR="00144C01" w:rsidRDefault="00144C01" w:rsidP="00144C01">
      <w:pPr>
        <w:rPr>
          <w:sz w:val="22"/>
          <w:szCs w:val="22"/>
          <w:lang w:val="en-GB"/>
        </w:rPr>
      </w:pPr>
    </w:p>
    <w:p w14:paraId="55E8FE8E" w14:textId="1E31B71F" w:rsidR="00144C01" w:rsidRDefault="00C86710" w:rsidP="00144C01">
      <w:pPr>
        <w:rPr>
          <w:sz w:val="22"/>
          <w:szCs w:val="22"/>
          <w:lang w:val="en-GB"/>
        </w:rPr>
      </w:pPr>
      <w:r w:rsidRPr="00C86710">
        <w:rPr>
          <w:noProof/>
          <w:sz w:val="22"/>
          <w:szCs w:val="22"/>
          <w:lang w:val="en-US"/>
        </w:rPr>
        <w:drawing>
          <wp:inline distT="0" distB="0" distL="0" distR="0" wp14:anchorId="0A8F0D8E" wp14:editId="732CF14B">
            <wp:extent cx="5400040" cy="18484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D0E3" w14:textId="77777777" w:rsidR="00C86710" w:rsidRDefault="00C86710" w:rsidP="00144C01">
      <w:pPr>
        <w:rPr>
          <w:sz w:val="22"/>
          <w:szCs w:val="22"/>
          <w:lang w:val="en-GB"/>
        </w:rPr>
      </w:pPr>
    </w:p>
    <w:p w14:paraId="74C165B3" w14:textId="77777777" w:rsidR="00144C01" w:rsidRPr="00144C01" w:rsidRDefault="00144C01" w:rsidP="00144C01">
      <w:pPr>
        <w:rPr>
          <w:sz w:val="22"/>
          <w:szCs w:val="22"/>
          <w:lang w:val="en-GB"/>
        </w:rPr>
      </w:pPr>
    </w:p>
    <w:p w14:paraId="7792364F" w14:textId="27EDFAF7" w:rsidR="001842DB" w:rsidRDefault="001842DB" w:rsidP="001842DB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B57A6F">
        <w:rPr>
          <w:rFonts w:ascii="Calibri" w:hAnsi="Calibri" w:cs="Calibri"/>
          <w:sz w:val="22"/>
          <w:szCs w:val="22"/>
          <w:lang w:val="en-GB"/>
        </w:rPr>
        <w:t>ICU admission</w:t>
      </w:r>
      <w:r w:rsidRPr="00B57A6F">
        <w:rPr>
          <w:sz w:val="22"/>
          <w:szCs w:val="22"/>
          <w:lang w:val="en-GB"/>
        </w:rPr>
        <w:t xml:space="preserve"> ~ Macrovascular disease + Age + Sex</w:t>
      </w:r>
    </w:p>
    <w:p w14:paraId="6FC1AF91" w14:textId="77777777" w:rsidR="00C86710" w:rsidRDefault="00C86710" w:rsidP="001842DB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</w:p>
    <w:p w14:paraId="2F769D6D" w14:textId="54A739F9" w:rsidR="00C86710" w:rsidRDefault="00C86710" w:rsidP="00C86710">
      <w:pPr>
        <w:rPr>
          <w:sz w:val="22"/>
          <w:szCs w:val="22"/>
          <w:lang w:val="en-GB"/>
        </w:rPr>
      </w:pPr>
      <w:r w:rsidRPr="00C86710">
        <w:rPr>
          <w:noProof/>
          <w:sz w:val="22"/>
          <w:szCs w:val="22"/>
          <w:lang w:val="en-US"/>
        </w:rPr>
        <w:drawing>
          <wp:inline distT="0" distB="0" distL="0" distR="0" wp14:anchorId="0E2D70CB" wp14:editId="29F91BAB">
            <wp:extent cx="5400040" cy="21126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F0E8" w14:textId="77777777" w:rsidR="00C86710" w:rsidRPr="00C86710" w:rsidRDefault="00C86710" w:rsidP="00C86710">
      <w:pPr>
        <w:rPr>
          <w:sz w:val="22"/>
          <w:szCs w:val="22"/>
          <w:lang w:val="en-GB"/>
        </w:rPr>
      </w:pPr>
    </w:p>
    <w:p w14:paraId="7C59B199" w14:textId="0FBB4FD8" w:rsidR="001842DB" w:rsidRDefault="001842DB" w:rsidP="001842DB">
      <w:pPr>
        <w:pStyle w:val="ListParagraph"/>
        <w:numPr>
          <w:ilvl w:val="0"/>
          <w:numId w:val="6"/>
        </w:numPr>
        <w:rPr>
          <w:sz w:val="22"/>
          <w:szCs w:val="22"/>
          <w:lang w:val="en-GB"/>
        </w:rPr>
      </w:pPr>
      <w:r w:rsidRPr="00B57A6F">
        <w:rPr>
          <w:rFonts w:ascii="Calibri" w:hAnsi="Calibri" w:cs="Calibri"/>
          <w:sz w:val="22"/>
          <w:szCs w:val="22"/>
          <w:lang w:val="en-GB"/>
        </w:rPr>
        <w:t>ICU admission</w:t>
      </w:r>
      <w:r w:rsidRPr="00B57A6F">
        <w:rPr>
          <w:sz w:val="22"/>
          <w:szCs w:val="22"/>
          <w:lang w:val="en-GB"/>
        </w:rPr>
        <w:t xml:space="preserve"> ~ Macrovascular disease + Age + Sex + Ethnic group + Type of Diabetes + BMI + Hypertension + Dyslipidaemia + Microvascular disease</w:t>
      </w:r>
    </w:p>
    <w:p w14:paraId="1FF2D9B4" w14:textId="345D0AF1" w:rsidR="00C86710" w:rsidRDefault="00C86710" w:rsidP="00C86710">
      <w:pPr>
        <w:rPr>
          <w:sz w:val="22"/>
          <w:szCs w:val="22"/>
          <w:lang w:val="en-GB"/>
        </w:rPr>
      </w:pPr>
    </w:p>
    <w:p w14:paraId="70798E5F" w14:textId="2AF485D7" w:rsidR="00C86710" w:rsidRPr="00C86710" w:rsidRDefault="00C86710" w:rsidP="00C86710">
      <w:pPr>
        <w:rPr>
          <w:sz w:val="22"/>
          <w:szCs w:val="22"/>
          <w:lang w:val="en-GB"/>
        </w:rPr>
      </w:pPr>
      <w:r w:rsidRPr="00C86710"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01BF5CCE" wp14:editId="7990F04E">
            <wp:extent cx="5400040" cy="22447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D00F" w14:textId="6B7430A7" w:rsidR="00E364F8" w:rsidRDefault="00E364F8" w:rsidP="00E364F8">
      <w:pPr>
        <w:rPr>
          <w:sz w:val="22"/>
          <w:szCs w:val="22"/>
          <w:lang w:val="en-GB"/>
        </w:rPr>
      </w:pPr>
    </w:p>
    <w:p w14:paraId="12E816A0" w14:textId="77777777" w:rsidR="00C86710" w:rsidRPr="00C86710" w:rsidRDefault="00C86710" w:rsidP="00C86710">
      <w:pPr>
        <w:pStyle w:val="ListParagraph"/>
        <w:numPr>
          <w:ilvl w:val="0"/>
          <w:numId w:val="6"/>
        </w:numPr>
        <w:rPr>
          <w:strike/>
          <w:sz w:val="22"/>
          <w:szCs w:val="22"/>
          <w:lang w:val="en-GB"/>
        </w:rPr>
      </w:pPr>
      <w:r w:rsidRPr="00B57A6F">
        <w:rPr>
          <w:rFonts w:ascii="Calibri" w:hAnsi="Calibri" w:cs="Calibri"/>
          <w:sz w:val="22"/>
          <w:szCs w:val="22"/>
          <w:lang w:val="en-GB"/>
        </w:rPr>
        <w:t>ICU admission</w:t>
      </w:r>
      <w:r w:rsidRPr="00B57A6F">
        <w:rPr>
          <w:sz w:val="22"/>
          <w:szCs w:val="22"/>
          <w:lang w:val="en-GB"/>
        </w:rPr>
        <w:t xml:space="preserve"> ~ Macrovascular disease + Age + Sex + </w:t>
      </w:r>
      <w:r w:rsidRPr="00C86710">
        <w:rPr>
          <w:strike/>
          <w:sz w:val="22"/>
          <w:szCs w:val="22"/>
          <w:lang w:val="en-GB"/>
        </w:rPr>
        <w:t xml:space="preserve">Ethnic group + Type of Diabetes + BMI + </w:t>
      </w:r>
      <w:r w:rsidRPr="00B57A6F">
        <w:rPr>
          <w:sz w:val="22"/>
          <w:szCs w:val="22"/>
          <w:lang w:val="en-GB"/>
        </w:rPr>
        <w:t xml:space="preserve">Hypertension + </w:t>
      </w:r>
      <w:r w:rsidRPr="00C86710">
        <w:rPr>
          <w:strike/>
          <w:sz w:val="22"/>
          <w:szCs w:val="22"/>
          <w:lang w:val="en-GB"/>
        </w:rPr>
        <w:t>Dyslipidaemia + Microvascular disease</w:t>
      </w:r>
    </w:p>
    <w:p w14:paraId="637B7944" w14:textId="6CB8A155" w:rsidR="00C86710" w:rsidRDefault="00C86710" w:rsidP="00E364F8">
      <w:pPr>
        <w:rPr>
          <w:sz w:val="22"/>
          <w:szCs w:val="22"/>
          <w:lang w:val="en-GB"/>
        </w:rPr>
      </w:pPr>
    </w:p>
    <w:p w14:paraId="02123657" w14:textId="485FD526" w:rsidR="00C86710" w:rsidRDefault="00C86710" w:rsidP="00E364F8">
      <w:pPr>
        <w:rPr>
          <w:sz w:val="22"/>
          <w:szCs w:val="22"/>
          <w:lang w:val="en-GB"/>
        </w:rPr>
      </w:pPr>
    </w:p>
    <w:p w14:paraId="1F80F38A" w14:textId="4FE180CB" w:rsidR="00C86710" w:rsidRDefault="00C86710" w:rsidP="00E364F8">
      <w:pPr>
        <w:rPr>
          <w:sz w:val="22"/>
          <w:szCs w:val="22"/>
          <w:lang w:val="en-GB"/>
        </w:rPr>
      </w:pPr>
      <w:r w:rsidRPr="00C86710">
        <w:rPr>
          <w:noProof/>
          <w:sz w:val="22"/>
          <w:szCs w:val="22"/>
          <w:lang w:val="en-US"/>
        </w:rPr>
        <w:drawing>
          <wp:inline distT="0" distB="0" distL="0" distR="0" wp14:anchorId="4524B4C2" wp14:editId="2A8F2093">
            <wp:extent cx="5400040" cy="44894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B9F9" w14:textId="77777777" w:rsidR="00C86710" w:rsidRDefault="00C86710" w:rsidP="00E364F8">
      <w:pPr>
        <w:rPr>
          <w:sz w:val="22"/>
          <w:szCs w:val="22"/>
          <w:lang w:val="en-GB"/>
        </w:rPr>
      </w:pPr>
    </w:p>
    <w:p w14:paraId="61C6912F" w14:textId="02B18EDE" w:rsidR="001842DB" w:rsidRDefault="001842DB" w:rsidP="001842DB">
      <w:pPr>
        <w:spacing w:before="120" w:after="120" w:line="480" w:lineRule="auto"/>
        <w:contextualSpacing/>
        <w:jc w:val="both"/>
        <w:rPr>
          <w:sz w:val="22"/>
          <w:szCs w:val="22"/>
          <w:lang w:val="en-GB"/>
        </w:rPr>
      </w:pPr>
      <w:r w:rsidRPr="00B57A6F">
        <w:rPr>
          <w:i/>
          <w:sz w:val="22"/>
          <w:szCs w:val="22"/>
          <w:highlight w:val="yellow"/>
          <w:lang w:val="en-GB"/>
        </w:rPr>
        <w:t>PLEASE ADD MODEL OUTPUT</w:t>
      </w:r>
    </w:p>
    <w:p w14:paraId="52B4C790" w14:textId="144FB52B" w:rsidR="00E364F8" w:rsidRDefault="00E364F8" w:rsidP="001842DB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1842DB">
        <w:rPr>
          <w:rFonts w:ascii="Calibri" w:hAnsi="Calibri" w:cs="Calibri"/>
          <w:sz w:val="22"/>
          <w:szCs w:val="22"/>
          <w:lang w:val="en-GB"/>
        </w:rPr>
        <w:t>use of IMV on admission</w:t>
      </w:r>
      <w:r w:rsidRPr="001842DB">
        <w:rPr>
          <w:sz w:val="22"/>
          <w:szCs w:val="22"/>
          <w:lang w:val="en-GB"/>
        </w:rPr>
        <w:t xml:space="preserve"> ~ Macrovascular disease</w:t>
      </w:r>
    </w:p>
    <w:p w14:paraId="02B483FE" w14:textId="29905C20" w:rsidR="001842DB" w:rsidRPr="00B57A6F" w:rsidRDefault="001842DB" w:rsidP="001842DB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B57A6F">
        <w:rPr>
          <w:rFonts w:ascii="Calibri" w:hAnsi="Calibri" w:cs="Calibri"/>
          <w:sz w:val="22"/>
          <w:szCs w:val="22"/>
          <w:lang w:val="en-GB"/>
        </w:rPr>
        <w:t>use of IMV on admission</w:t>
      </w:r>
      <w:r w:rsidRPr="00B57A6F">
        <w:rPr>
          <w:sz w:val="22"/>
          <w:szCs w:val="22"/>
          <w:lang w:val="en-GB"/>
        </w:rPr>
        <w:t xml:space="preserve"> ~ Macrovascular disease + Age + Sex </w:t>
      </w:r>
    </w:p>
    <w:p w14:paraId="62983277" w14:textId="51E52706" w:rsidR="001842DB" w:rsidRDefault="001842DB" w:rsidP="001842DB">
      <w:pPr>
        <w:pStyle w:val="ListParagraph"/>
        <w:numPr>
          <w:ilvl w:val="0"/>
          <w:numId w:val="7"/>
        </w:numPr>
        <w:rPr>
          <w:sz w:val="22"/>
          <w:szCs w:val="22"/>
          <w:lang w:val="en-GB"/>
        </w:rPr>
      </w:pPr>
      <w:r w:rsidRPr="00B57A6F">
        <w:rPr>
          <w:rFonts w:ascii="Calibri" w:hAnsi="Calibri" w:cs="Calibri"/>
          <w:sz w:val="22"/>
          <w:szCs w:val="22"/>
          <w:lang w:val="en-GB"/>
        </w:rPr>
        <w:lastRenderedPageBreak/>
        <w:t>use of IMV on admission</w:t>
      </w:r>
      <w:r w:rsidRPr="00B57A6F">
        <w:rPr>
          <w:sz w:val="22"/>
          <w:szCs w:val="22"/>
          <w:lang w:val="en-GB"/>
        </w:rPr>
        <w:t xml:space="preserve"> ~ Macrovascular disease + Age + Sex + Ethnic group + Type of Diabetes + BMI + Hypertension + Dyslipidaemia + Microvascular disease</w:t>
      </w:r>
    </w:p>
    <w:p w14:paraId="33B15682" w14:textId="3550989C" w:rsidR="00144C01" w:rsidRDefault="00144C01" w:rsidP="00144C01">
      <w:pPr>
        <w:pStyle w:val="ListParagraph"/>
        <w:rPr>
          <w:lang w:val="en-GB"/>
        </w:rPr>
      </w:pPr>
    </w:p>
    <w:p w14:paraId="6FFB7B46" w14:textId="77777777" w:rsidR="00144C01" w:rsidRPr="00144C01" w:rsidRDefault="00144C01" w:rsidP="00144C01">
      <w:pPr>
        <w:pStyle w:val="ListParagraph"/>
        <w:rPr>
          <w:lang w:val="en-GB"/>
        </w:rPr>
      </w:pPr>
    </w:p>
    <w:p w14:paraId="20BE3056" w14:textId="3B51297C" w:rsidR="00144C01" w:rsidRDefault="00144C01" w:rsidP="00144C01">
      <w:pPr>
        <w:pStyle w:val="ListParagraph"/>
        <w:rPr>
          <w:lang w:val="en-GB"/>
        </w:rPr>
      </w:pPr>
      <w:r w:rsidRPr="00144C01">
        <w:rPr>
          <w:highlight w:val="green"/>
          <w:lang w:val="en-GB"/>
        </w:rPr>
        <w:t>Not available in UK</w:t>
      </w:r>
    </w:p>
    <w:p w14:paraId="5F16FCB3" w14:textId="77777777" w:rsidR="00144C01" w:rsidRPr="00144C01" w:rsidRDefault="00144C01" w:rsidP="00144C01">
      <w:pPr>
        <w:rPr>
          <w:sz w:val="22"/>
          <w:szCs w:val="22"/>
          <w:lang w:val="en-GB"/>
        </w:rPr>
      </w:pPr>
    </w:p>
    <w:p w14:paraId="55E31D1F" w14:textId="77777777" w:rsidR="00E364F8" w:rsidRPr="001842DB" w:rsidRDefault="00E364F8" w:rsidP="00E364F8">
      <w:pPr>
        <w:rPr>
          <w:sz w:val="22"/>
          <w:szCs w:val="22"/>
          <w:lang w:val="en-GB"/>
        </w:rPr>
      </w:pPr>
    </w:p>
    <w:p w14:paraId="4532283B" w14:textId="1ECB1266" w:rsidR="00E364F8" w:rsidRPr="00E364F8" w:rsidRDefault="00E364F8" w:rsidP="00E364F8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B57A6F">
        <w:rPr>
          <w:i/>
          <w:sz w:val="22"/>
          <w:szCs w:val="22"/>
          <w:highlight w:val="yellow"/>
          <w:lang w:val="en-GB"/>
        </w:rPr>
        <w:t>PLEASE ADD MODEL OUTPUT</w:t>
      </w:r>
    </w:p>
    <w:sectPr w:rsidR="00E364F8" w:rsidRPr="00E36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6FAD"/>
    <w:multiLevelType w:val="hybridMultilevel"/>
    <w:tmpl w:val="311C7E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4C07"/>
    <w:multiLevelType w:val="hybridMultilevel"/>
    <w:tmpl w:val="E6D04B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0FB8"/>
    <w:multiLevelType w:val="hybridMultilevel"/>
    <w:tmpl w:val="7898DC4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B047C"/>
    <w:multiLevelType w:val="hybridMultilevel"/>
    <w:tmpl w:val="4C00FB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3E56"/>
    <w:multiLevelType w:val="hybridMultilevel"/>
    <w:tmpl w:val="0B7030F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C96DBC"/>
    <w:multiLevelType w:val="hybridMultilevel"/>
    <w:tmpl w:val="7AAED7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90061"/>
    <w:multiLevelType w:val="hybridMultilevel"/>
    <w:tmpl w:val="5FC441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47"/>
    <w:rsid w:val="001369D0"/>
    <w:rsid w:val="00141D0F"/>
    <w:rsid w:val="00144C01"/>
    <w:rsid w:val="001842DB"/>
    <w:rsid w:val="00293101"/>
    <w:rsid w:val="0029313F"/>
    <w:rsid w:val="002D3147"/>
    <w:rsid w:val="002E064C"/>
    <w:rsid w:val="002F2CE4"/>
    <w:rsid w:val="0035257A"/>
    <w:rsid w:val="00451EE8"/>
    <w:rsid w:val="00457941"/>
    <w:rsid w:val="0049040B"/>
    <w:rsid w:val="004E5D58"/>
    <w:rsid w:val="00681C35"/>
    <w:rsid w:val="00724F9B"/>
    <w:rsid w:val="00936377"/>
    <w:rsid w:val="00BA7DA9"/>
    <w:rsid w:val="00BC2A1E"/>
    <w:rsid w:val="00BD2C6F"/>
    <w:rsid w:val="00C439FA"/>
    <w:rsid w:val="00C86710"/>
    <w:rsid w:val="00DC3D09"/>
    <w:rsid w:val="00DF2F1B"/>
    <w:rsid w:val="00E24F3B"/>
    <w:rsid w:val="00E364F8"/>
    <w:rsid w:val="00E5044E"/>
    <w:rsid w:val="00E5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621F"/>
  <w15:docId w15:val="{733A5ADD-D095-4BBC-A308-83EB724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14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47"/>
    <w:pPr>
      <w:ind w:left="720"/>
      <w:contextualSpacing/>
    </w:pPr>
  </w:style>
  <w:style w:type="character" w:customStyle="1" w:styleId="normaltextrun">
    <w:name w:val="normaltextrun"/>
    <w:basedOn w:val="DefaultParagraphFont"/>
    <w:rsid w:val="002D3147"/>
  </w:style>
  <w:style w:type="character" w:styleId="CommentReference">
    <w:name w:val="annotation reference"/>
    <w:basedOn w:val="DefaultParagraphFont"/>
    <w:uiPriority w:val="99"/>
    <w:semiHidden/>
    <w:unhideWhenUsed/>
    <w:rsid w:val="00BD2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C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C6F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C6F"/>
    <w:rPr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09"/>
    <w:rPr>
      <w:rFonts w:ascii="Segoe UI" w:hAnsi="Segoe UI" w:cs="Segoe UI"/>
      <w:sz w:val="18"/>
      <w:szCs w:val="18"/>
      <w:lang w:val="fr-FR"/>
    </w:rPr>
  </w:style>
  <w:style w:type="table" w:styleId="TableGrid">
    <w:name w:val="Table Grid"/>
    <w:basedOn w:val="TableNormal"/>
    <w:uiPriority w:val="39"/>
    <w:rsid w:val="00E53144"/>
    <w:rPr>
      <w:rFonts w:eastAsia="SimSun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5314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957</Words>
  <Characters>5461</Characters>
  <Application>Microsoft Office Word</Application>
  <DocSecurity>0</DocSecurity>
  <Lines>45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ICS</Company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 Llauradó</dc:creator>
  <cp:lastModifiedBy>Ramon</cp:lastModifiedBy>
  <cp:revision>2</cp:revision>
  <dcterms:created xsi:type="dcterms:W3CDTF">2022-05-17T07:12:00Z</dcterms:created>
  <dcterms:modified xsi:type="dcterms:W3CDTF">2022-05-17T07:12:00Z</dcterms:modified>
</cp:coreProperties>
</file>