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9AE83" w14:textId="4D590ED3" w:rsidR="00724F9B" w:rsidRPr="00E364F8" w:rsidRDefault="00724F9B" w:rsidP="00A7409B">
      <w:pPr>
        <w:pStyle w:val="NoSpacing"/>
        <w:rPr>
          <w:lang w:val="en-GB"/>
        </w:rPr>
      </w:pPr>
      <w:bookmarkStart w:id="0" w:name="_GoBack"/>
      <w:bookmarkEnd w:id="0"/>
      <w:r w:rsidRPr="00E364F8">
        <w:rPr>
          <w:lang w:val="en-GB"/>
        </w:rPr>
        <w:t>Associations of macrovascular complications with death in patients with diabetes hospitalized for coronavirus disease-2019 (COVID-19)</w:t>
      </w:r>
    </w:p>
    <w:p w14:paraId="2E9B3936" w14:textId="77777777" w:rsidR="00724F9B" w:rsidRPr="00E364F8" w:rsidRDefault="00724F9B" w:rsidP="002D3147">
      <w:pPr>
        <w:spacing w:before="120" w:after="120" w:line="480" w:lineRule="auto"/>
        <w:contextualSpacing/>
        <w:jc w:val="both"/>
        <w:rPr>
          <w:rFonts w:ascii="Calibri" w:hAnsi="Calibri" w:cs="Calibri"/>
          <w:b/>
          <w:bCs/>
          <w:sz w:val="22"/>
          <w:szCs w:val="22"/>
          <w:lang w:val="en-GB"/>
        </w:rPr>
      </w:pPr>
    </w:p>
    <w:p w14:paraId="268055A8" w14:textId="741012C1" w:rsidR="002D3147" w:rsidRPr="00E364F8" w:rsidRDefault="002D3147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>Aim: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 To assess whether the presence of macrovascular complications (ischemic heart disease, stroke, peripheral artery disease) 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 xml:space="preserve">are 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associated with mortality and severity outcomes in subjects with diabetes mellitus (DM) hospitalized for COVID-19 in a </w:t>
      </w:r>
      <w:r w:rsidR="002F2CE4" w:rsidRPr="00E364F8">
        <w:rPr>
          <w:rFonts w:ascii="Calibri" w:hAnsi="Calibri" w:cs="Calibri"/>
          <w:sz w:val="22"/>
          <w:szCs w:val="22"/>
          <w:lang w:val="en-GB"/>
        </w:rPr>
        <w:t>E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uropean </w:t>
      </w:r>
      <w:proofErr w:type="spellStart"/>
      <w:r w:rsidRPr="00E364F8">
        <w:rPr>
          <w:rFonts w:ascii="Calibri" w:hAnsi="Calibri" w:cs="Calibri"/>
          <w:sz w:val="22"/>
          <w:szCs w:val="22"/>
          <w:lang w:val="en-GB"/>
        </w:rPr>
        <w:t>multicenter</w:t>
      </w:r>
      <w:proofErr w:type="spellEnd"/>
      <w:r w:rsidRPr="00E364F8">
        <w:rPr>
          <w:rFonts w:ascii="Calibri" w:hAnsi="Calibri" w:cs="Calibri"/>
          <w:sz w:val="22"/>
          <w:szCs w:val="22"/>
          <w:lang w:val="en-GB"/>
        </w:rPr>
        <w:t xml:space="preserve"> observational study.</w:t>
      </w:r>
    </w:p>
    <w:p w14:paraId="17774816" w14:textId="77777777" w:rsidR="002D3147" w:rsidRPr="00E364F8" w:rsidRDefault="002D3147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</w:p>
    <w:p w14:paraId="7CE7D44C" w14:textId="052DBDF4" w:rsidR="002F2CE4" w:rsidRPr="00E364F8" w:rsidRDefault="002F2CE4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>Exposure</w:t>
      </w:r>
      <w:r w:rsidR="002D3147" w:rsidRPr="00E364F8">
        <w:rPr>
          <w:rFonts w:ascii="Calibri" w:hAnsi="Calibri" w:cs="Calibri"/>
          <w:b/>
          <w:bCs/>
          <w:sz w:val="22"/>
          <w:szCs w:val="22"/>
          <w:lang w:val="en-GB"/>
        </w:rPr>
        <w:t xml:space="preserve"> variables:</w:t>
      </w:r>
      <w:r w:rsidR="002D3147" w:rsidRPr="00E364F8">
        <w:rPr>
          <w:rFonts w:ascii="Calibri" w:hAnsi="Calibri" w:cs="Calibri"/>
          <w:sz w:val="22"/>
          <w:szCs w:val="22"/>
          <w:lang w:val="en-GB"/>
        </w:rPr>
        <w:t xml:space="preserve"> The presence of macrovascular complications will be defined according to 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the presence of </w:t>
      </w:r>
      <w:r w:rsidR="0035257A" w:rsidRPr="00E364F8">
        <w:rPr>
          <w:rFonts w:ascii="Calibri" w:hAnsi="Calibri" w:cs="Calibri"/>
          <w:sz w:val="22"/>
          <w:szCs w:val="22"/>
          <w:lang w:val="en-GB"/>
        </w:rPr>
        <w:t xml:space="preserve">a previous history of 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ischemic heart disease (including history of myocardial infarction or heart failure), cerebrovascular disease (including history of stroke or transient ischemic attack - TIA-) and/or peripheral artery disease. </w:t>
      </w:r>
      <w:r w:rsidR="0035257A" w:rsidRPr="00E364F8">
        <w:rPr>
          <w:rFonts w:ascii="Calibri" w:hAnsi="Calibri" w:cs="Calibri"/>
          <w:sz w:val="22"/>
          <w:szCs w:val="22"/>
          <w:lang w:val="en-GB"/>
        </w:rPr>
        <w:t xml:space="preserve">Data will be 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>processed as defined for each database of this collaborative proposal</w:t>
      </w:r>
      <w:r w:rsidR="0035257A" w:rsidRPr="00E364F8">
        <w:rPr>
          <w:rFonts w:ascii="Calibri" w:hAnsi="Calibri" w:cs="Calibri"/>
          <w:sz w:val="22"/>
          <w:szCs w:val="22"/>
          <w:lang w:val="en-GB"/>
        </w:rPr>
        <w:t xml:space="preserve">. </w:t>
      </w:r>
    </w:p>
    <w:p w14:paraId="40B946A5" w14:textId="77777777" w:rsidR="002F2CE4" w:rsidRPr="00E364F8" w:rsidRDefault="002F2CE4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</w:p>
    <w:p w14:paraId="4230FD7F" w14:textId="24166B07" w:rsidR="002D3147" w:rsidRPr="00E364F8" w:rsidRDefault="002D3147" w:rsidP="002D3147">
      <w:pPr>
        <w:spacing w:before="120" w:after="120" w:line="480" w:lineRule="auto"/>
        <w:contextualSpacing/>
        <w:jc w:val="both"/>
        <w:rPr>
          <w:rFonts w:ascii="Calibri" w:hAnsi="Calibri" w:cs="Calibri"/>
          <w:b/>
          <w:bCs/>
          <w:sz w:val="22"/>
          <w:szCs w:val="22"/>
          <w:lang w:val="en-GB"/>
        </w:rPr>
      </w:pPr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 xml:space="preserve">Definition of the outcomes: </w:t>
      </w:r>
    </w:p>
    <w:p w14:paraId="6EA8B566" w14:textId="0689F53A" w:rsidR="002D3147" w:rsidRPr="00E364F8" w:rsidRDefault="002D3147" w:rsidP="002D3147">
      <w:pPr>
        <w:pStyle w:val="ListParagraph"/>
        <w:numPr>
          <w:ilvl w:val="0"/>
          <w:numId w:val="1"/>
        </w:numPr>
        <w:spacing w:before="120" w:after="120" w:line="480" w:lineRule="auto"/>
        <w:jc w:val="both"/>
        <w:rPr>
          <w:rFonts w:ascii="Calibri" w:hAnsi="Calibri" w:cs="Calibri"/>
          <w:sz w:val="22"/>
          <w:szCs w:val="22"/>
          <w:lang w:val="en-GB"/>
        </w:rPr>
      </w:pPr>
      <w:r w:rsidRPr="00E364F8">
        <w:rPr>
          <w:rFonts w:ascii="Calibri" w:hAnsi="Calibri" w:cs="Calibri"/>
          <w:sz w:val="22"/>
          <w:szCs w:val="22"/>
          <w:lang w:val="en-GB"/>
        </w:rPr>
        <w:t>Primary endpoint: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 xml:space="preserve"> in-hospital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 mortality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>.</w:t>
      </w:r>
    </w:p>
    <w:p w14:paraId="59B834E7" w14:textId="49B962BA" w:rsidR="002D3147" w:rsidRPr="00E364F8" w:rsidRDefault="002D3147" w:rsidP="002D3147">
      <w:pPr>
        <w:pStyle w:val="ListParagraph"/>
        <w:numPr>
          <w:ilvl w:val="0"/>
          <w:numId w:val="1"/>
        </w:numPr>
        <w:spacing w:before="120" w:after="120" w:line="480" w:lineRule="auto"/>
        <w:jc w:val="both"/>
        <w:rPr>
          <w:rFonts w:ascii="Calibri" w:hAnsi="Calibri" w:cs="Calibri"/>
          <w:sz w:val="22"/>
          <w:szCs w:val="22"/>
          <w:lang w:val="en-GB"/>
        </w:rPr>
      </w:pPr>
      <w:r w:rsidRPr="00E364F8">
        <w:rPr>
          <w:rFonts w:ascii="Calibri" w:hAnsi="Calibri" w:cs="Calibri"/>
          <w:sz w:val="22"/>
          <w:szCs w:val="22"/>
          <w:lang w:val="en-GB"/>
        </w:rPr>
        <w:t xml:space="preserve">Secondary outcomes: length of hospital stay, intensive care unit (ICU) admission and use of 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 xml:space="preserve">invasive 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mechanical ventilation (IMV) </w:t>
      </w:r>
      <w:r w:rsidR="002F2CE4" w:rsidRPr="00E364F8">
        <w:rPr>
          <w:rFonts w:ascii="Calibri" w:hAnsi="Calibri" w:cs="Calibri"/>
          <w:sz w:val="22"/>
          <w:szCs w:val="22"/>
          <w:lang w:val="en-GB"/>
        </w:rPr>
        <w:t>on admission</w:t>
      </w:r>
      <w:r w:rsidRPr="00E364F8">
        <w:rPr>
          <w:rFonts w:ascii="Calibri" w:hAnsi="Calibri" w:cs="Calibri"/>
          <w:sz w:val="22"/>
          <w:szCs w:val="22"/>
          <w:lang w:val="en-GB"/>
        </w:rPr>
        <w:t>.</w:t>
      </w:r>
    </w:p>
    <w:p w14:paraId="3800F6D4" w14:textId="77777777" w:rsidR="00724F9B" w:rsidRPr="00E364F8" w:rsidRDefault="00724F9B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</w:p>
    <w:p w14:paraId="57E32544" w14:textId="7C8290FB" w:rsidR="002D3147" w:rsidRPr="00E364F8" w:rsidRDefault="002D3147" w:rsidP="002D3147">
      <w:pPr>
        <w:spacing w:before="120" w:after="120" w:line="480" w:lineRule="auto"/>
        <w:contextualSpacing/>
        <w:jc w:val="both"/>
        <w:rPr>
          <w:rFonts w:ascii="Calibri" w:hAnsi="Calibri" w:cs="Calibri"/>
          <w:b/>
          <w:bCs/>
          <w:sz w:val="22"/>
          <w:szCs w:val="22"/>
          <w:lang w:val="en-GB"/>
        </w:rPr>
      </w:pPr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 xml:space="preserve">Statistical analysis: </w:t>
      </w:r>
    </w:p>
    <w:p w14:paraId="21673101" w14:textId="0C816B27" w:rsidR="002D3147" w:rsidRPr="00E364F8" w:rsidRDefault="002D3147" w:rsidP="00BC2A1E">
      <w:pPr>
        <w:spacing w:line="480" w:lineRule="auto"/>
        <w:jc w:val="both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</w:pP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All data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tested for normality using the Shapiro-Wilk test. Data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will be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presented as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number (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percentage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) of participants for categorical variables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, mean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+/- standard deviation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(SD) for normally distributed quantitative variables, or median (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25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vertAlign w:val="superscript"/>
          <w:lang w:val="en-GB" w:eastAsia="es-ES_tradnl"/>
        </w:rPr>
        <w:t>th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-75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vertAlign w:val="superscript"/>
          <w:lang w:val="en-GB" w:eastAsia="es-ES_tradnl"/>
        </w:rPr>
        <w:t>th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percentile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) for non-normally distributed quantitative variables.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Differences between groups (presence vs</w:t>
      </w:r>
      <w:r w:rsidR="00724F9B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.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absence of macrovascular complications) will be </w:t>
      </w:r>
      <w:proofErr w:type="spellStart"/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analyzed</w:t>
      </w:r>
      <w:proofErr w:type="spellEnd"/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using the x2 test for comparisons of proportions and unpaired t-tests or Mann-Whitney U tests for comparisons of normally and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lastRenderedPageBreak/>
        <w:t>non-normally distributed quantitative variables, as needed.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The association between the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primary 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(mortality)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and secondary endpoints 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(</w:t>
      </w:r>
      <w:r w:rsidR="00BC2A1E" w:rsidRPr="00E364F8">
        <w:rPr>
          <w:rFonts w:ascii="Calibri" w:hAnsi="Calibri" w:cs="Calibri"/>
          <w:sz w:val="22"/>
          <w:szCs w:val="22"/>
          <w:lang w:val="en-GB"/>
        </w:rPr>
        <w:t>length of hospital stay, ICU admission and IMV on admission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)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and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the presence of macrovascular complications 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 assessed using logistic regression analyses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(odds ratios)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. Kaplan-Meier curves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generated to represent mortality by</w:t>
      </w:r>
      <w:r w:rsidR="00724F9B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the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absence/presence of macrovascular complications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; log-rank test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used to compare survival distributions. Association of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macrovascular complications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with hospital mortality 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will be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assessed by unadjusted and adjusted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(age and sex)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Cox proportional hazards models. Results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expressed as hazard ratio (HR) and 95% CI. 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Two-tailed p-values &lt;0.05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will be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considered statistically significant</w:t>
      </w:r>
      <w:r w:rsidR="00E53144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.</w:t>
      </w:r>
    </w:p>
    <w:p w14:paraId="5BF87AAD" w14:textId="668731EF" w:rsidR="00E53144" w:rsidRPr="00E364F8" w:rsidRDefault="00E53144" w:rsidP="00BC2A1E">
      <w:pPr>
        <w:spacing w:line="480" w:lineRule="auto"/>
        <w:jc w:val="both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</w:pPr>
    </w:p>
    <w:p w14:paraId="136D05E5" w14:textId="77777777" w:rsidR="00E53144" w:rsidRPr="00E364F8" w:rsidRDefault="00E53144" w:rsidP="00E53144">
      <w:pPr>
        <w:rPr>
          <w:rFonts w:ascii="Calibri" w:hAnsi="Calibri" w:cs="Calibri"/>
          <w:b/>
          <w:bCs/>
          <w:lang w:val="en-GB"/>
        </w:rPr>
      </w:pPr>
      <w:r w:rsidRPr="00E364F8">
        <w:rPr>
          <w:rFonts w:ascii="Calibri" w:hAnsi="Calibri" w:cs="Calibri"/>
          <w:b/>
          <w:bCs/>
          <w:highlight w:val="yellow"/>
          <w:lang w:val="en-GB"/>
        </w:rPr>
        <w:t>SKELETON TABLES FOR OTHER COUNTRIES’ DATA</w:t>
      </w:r>
    </w:p>
    <w:p w14:paraId="5887D5AA" w14:textId="77777777" w:rsidR="00E53144" w:rsidRPr="00E364F8" w:rsidRDefault="00E53144" w:rsidP="00E53144">
      <w:pPr>
        <w:rPr>
          <w:rFonts w:ascii="Calibri" w:hAnsi="Calibri" w:cs="Calibri"/>
          <w:b/>
          <w:bCs/>
          <w:lang w:val="en-GB"/>
        </w:rPr>
      </w:pPr>
    </w:p>
    <w:p w14:paraId="6E1CD2CA" w14:textId="08A92719" w:rsidR="00E53144" w:rsidRPr="00E364F8" w:rsidRDefault="00E53144" w:rsidP="00E53144">
      <w:pPr>
        <w:rPr>
          <w:rFonts w:ascii="Calibri" w:hAnsi="Calibri" w:cs="Calibri"/>
          <w:b/>
          <w:bCs/>
          <w:lang w:val="en-GB"/>
        </w:rPr>
      </w:pPr>
      <w:r w:rsidRPr="00E364F8">
        <w:rPr>
          <w:rFonts w:ascii="Calibri" w:hAnsi="Calibri" w:cs="Calibri"/>
          <w:b/>
          <w:bCs/>
          <w:lang w:val="en-GB"/>
        </w:rPr>
        <w:t>Comparison of characteristics of people with complete and missing data for macrovascular complications</w:t>
      </w:r>
    </w:p>
    <w:p w14:paraId="30AFA611" w14:textId="77777777" w:rsidR="00E53144" w:rsidRPr="00E364F8" w:rsidRDefault="00E53144" w:rsidP="00E53144">
      <w:pPr>
        <w:rPr>
          <w:rFonts w:ascii="Calibri" w:hAnsi="Calibri" w:cs="Calibri"/>
          <w:b/>
          <w:bCs/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873D27" w:rsidRPr="00E364F8" w14:paraId="2786C235" w14:textId="77777777" w:rsidTr="00E74AFB">
        <w:tc>
          <w:tcPr>
            <w:tcW w:w="1666" w:type="pct"/>
          </w:tcPr>
          <w:p w14:paraId="62CF8F22" w14:textId="77777777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1667" w:type="pct"/>
            <w:vAlign w:val="center"/>
          </w:tcPr>
          <w:p w14:paraId="4FB30004" w14:textId="4F8A9734" w:rsidR="00873D27" w:rsidRPr="00E364F8" w:rsidRDefault="00873D27" w:rsidP="00E53144">
            <w:pPr>
              <w:jc w:val="center"/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Complete data (</w:t>
            </w:r>
            <w:r w:rsidRPr="00873D27">
              <w:rPr>
                <w:rFonts w:ascii="Calibri" w:hAnsi="Calibri" w:cs="Calibri"/>
                <w:lang w:val="en-GB"/>
              </w:rPr>
              <w:t>N=406</w:t>
            </w:r>
            <w:r>
              <w:rPr>
                <w:rFonts w:ascii="Calibri" w:hAnsi="Calibri" w:cs="Calibri"/>
                <w:lang w:val="en-GB"/>
              </w:rPr>
              <w:t>)</w:t>
            </w:r>
          </w:p>
        </w:tc>
        <w:tc>
          <w:tcPr>
            <w:tcW w:w="1667" w:type="pct"/>
            <w:vAlign w:val="center"/>
          </w:tcPr>
          <w:p w14:paraId="21146C2D" w14:textId="452F5B33" w:rsidR="00873D27" w:rsidRPr="00E364F8" w:rsidRDefault="00873D27" w:rsidP="00E53144">
            <w:pPr>
              <w:jc w:val="center"/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Missing data (n=</w:t>
            </w:r>
            <w:r w:rsidR="00E74AFB">
              <w:rPr>
                <w:rFonts w:ascii="Calibri" w:hAnsi="Calibri" w:cs="Calibri"/>
                <w:lang w:val="en-GB"/>
              </w:rPr>
              <w:t>0</w:t>
            </w:r>
            <w:r w:rsidRPr="00E364F8">
              <w:rPr>
                <w:rFonts w:ascii="Calibri" w:hAnsi="Calibri" w:cs="Calibri"/>
                <w:lang w:val="en-GB"/>
              </w:rPr>
              <w:t>)</w:t>
            </w:r>
          </w:p>
        </w:tc>
      </w:tr>
      <w:tr w:rsidR="00873D27" w:rsidRPr="00E364F8" w14:paraId="700955C9" w14:textId="77777777" w:rsidTr="00E74AFB">
        <w:tc>
          <w:tcPr>
            <w:tcW w:w="1666" w:type="pct"/>
          </w:tcPr>
          <w:p w14:paraId="77D52625" w14:textId="77777777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Age (mean, SD) years</w:t>
            </w:r>
          </w:p>
          <w:p w14:paraId="472550CD" w14:textId="77777777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N missing</w:t>
            </w:r>
          </w:p>
        </w:tc>
        <w:tc>
          <w:tcPr>
            <w:tcW w:w="1667" w:type="pct"/>
          </w:tcPr>
          <w:p w14:paraId="7D99AFF2" w14:textId="05BBF7D1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873D27">
              <w:rPr>
                <w:rFonts w:ascii="Calibri" w:hAnsi="Calibri" w:cs="Calibri"/>
                <w:lang w:val="en-GB"/>
              </w:rPr>
              <w:t>74.7 (11.9)</w:t>
            </w:r>
          </w:p>
        </w:tc>
        <w:tc>
          <w:tcPr>
            <w:tcW w:w="1667" w:type="pct"/>
          </w:tcPr>
          <w:p w14:paraId="0BFFD133" w14:textId="77777777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</w:p>
        </w:tc>
      </w:tr>
      <w:tr w:rsidR="00873D27" w:rsidRPr="00E364F8" w14:paraId="349251F4" w14:textId="77777777" w:rsidTr="00E74AFB">
        <w:tc>
          <w:tcPr>
            <w:tcW w:w="1666" w:type="pct"/>
          </w:tcPr>
          <w:p w14:paraId="312CEC11" w14:textId="5C4D9384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Men, n (%)</w:t>
            </w:r>
          </w:p>
        </w:tc>
        <w:tc>
          <w:tcPr>
            <w:tcW w:w="1667" w:type="pct"/>
          </w:tcPr>
          <w:p w14:paraId="23691F52" w14:textId="4F82BD9D" w:rsidR="00873D27" w:rsidRPr="00E74AFB" w:rsidRDefault="00E74AFB" w:rsidP="006419F8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873D27">
              <w:rPr>
                <w:rFonts w:ascii="Calibri" w:hAnsi="Calibri" w:cs="Calibri"/>
                <w:lang w:val="en-GB"/>
              </w:rPr>
              <w:t>250 (61.6%)</w:t>
            </w:r>
            <w:r w:rsidRPr="00873D27">
              <w:rPr>
                <w:rFonts w:ascii="Calibri" w:hAnsi="Calibri" w:cs="Calibri"/>
                <w:lang w:val="en-GB"/>
              </w:rPr>
              <w:tab/>
            </w:r>
          </w:p>
        </w:tc>
        <w:tc>
          <w:tcPr>
            <w:tcW w:w="1667" w:type="pct"/>
          </w:tcPr>
          <w:p w14:paraId="12E349C9" w14:textId="77777777" w:rsidR="00873D27" w:rsidRPr="00E74AFB" w:rsidRDefault="00873D27" w:rsidP="006419F8">
            <w:pPr>
              <w:rPr>
                <w:rFonts w:ascii="Calibri" w:hAnsi="Calibri" w:cs="Calibri"/>
                <w:highlight w:val="yellow"/>
                <w:lang w:val="en-GB"/>
              </w:rPr>
            </w:pPr>
          </w:p>
        </w:tc>
      </w:tr>
      <w:tr w:rsidR="00E74AFB" w:rsidRPr="00E364F8" w14:paraId="0062B624" w14:textId="77777777" w:rsidTr="00E74AFB">
        <w:tc>
          <w:tcPr>
            <w:tcW w:w="1666" w:type="pct"/>
          </w:tcPr>
          <w:p w14:paraId="7B764CF5" w14:textId="77777777" w:rsidR="00E74AFB" w:rsidRDefault="00E74AFB" w:rsidP="006419F8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BMI</w:t>
            </w:r>
          </w:p>
          <w:p w14:paraId="71FC093E" w14:textId="34CC8C99" w:rsidR="00E74AFB" w:rsidRPr="00E364F8" w:rsidRDefault="00E74AFB" w:rsidP="006419F8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 missing</w:t>
            </w:r>
          </w:p>
        </w:tc>
        <w:tc>
          <w:tcPr>
            <w:tcW w:w="1667" w:type="pct"/>
          </w:tcPr>
          <w:p w14:paraId="6CFB88AE" w14:textId="300435C8" w:rsidR="00E74AFB" w:rsidRPr="00873D27" w:rsidRDefault="00E74AFB" w:rsidP="006419F8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  <w:tc>
          <w:tcPr>
            <w:tcW w:w="1667" w:type="pct"/>
          </w:tcPr>
          <w:p w14:paraId="08B7707A" w14:textId="77777777" w:rsidR="00E74AFB" w:rsidRPr="00E74AFB" w:rsidRDefault="00E74AFB" w:rsidP="006419F8">
            <w:pPr>
              <w:rPr>
                <w:rFonts w:ascii="Calibri" w:hAnsi="Calibri" w:cs="Calibri"/>
                <w:highlight w:val="yellow"/>
                <w:lang w:val="en-GB"/>
              </w:rPr>
            </w:pPr>
          </w:p>
        </w:tc>
      </w:tr>
      <w:tr w:rsidR="00873D27" w:rsidRPr="00E364F8" w14:paraId="03C71AAA" w14:textId="77777777" w:rsidTr="00E74AFB">
        <w:tc>
          <w:tcPr>
            <w:tcW w:w="1666" w:type="pct"/>
          </w:tcPr>
          <w:p w14:paraId="6C5EBE60" w14:textId="77777777" w:rsidR="00873D27" w:rsidRPr="00E74AFB" w:rsidRDefault="00873D27" w:rsidP="006419F8">
            <w:pPr>
              <w:rPr>
                <w:rFonts w:ascii="Calibri" w:hAnsi="Calibri" w:cs="Calibri"/>
                <w:b/>
                <w:lang w:val="en-GB"/>
              </w:rPr>
            </w:pPr>
            <w:r w:rsidRPr="00E74AFB">
              <w:rPr>
                <w:rFonts w:ascii="Calibri" w:hAnsi="Calibri" w:cs="Calibri"/>
                <w:b/>
                <w:lang w:val="en-GB"/>
              </w:rPr>
              <w:t>Ethnicity:</w:t>
            </w:r>
          </w:p>
          <w:p w14:paraId="09BA66AF" w14:textId="77777777" w:rsidR="00873D27" w:rsidRPr="00E74AFB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E74AFB">
              <w:rPr>
                <w:rFonts w:ascii="Calibri" w:hAnsi="Calibri" w:cs="Calibri"/>
                <w:lang w:val="en-GB"/>
              </w:rPr>
              <w:t xml:space="preserve">White </w:t>
            </w:r>
          </w:p>
          <w:p w14:paraId="4F01FA26" w14:textId="77777777" w:rsidR="00873D27" w:rsidRPr="00E74AFB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E74AFB">
              <w:rPr>
                <w:rFonts w:ascii="Calibri" w:hAnsi="Calibri" w:cs="Calibri"/>
                <w:lang w:val="en-GB"/>
              </w:rPr>
              <w:t>Asian</w:t>
            </w:r>
          </w:p>
          <w:p w14:paraId="19E674F3" w14:textId="77777777" w:rsidR="00873D27" w:rsidRPr="00E74AFB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E74AFB">
              <w:rPr>
                <w:rFonts w:ascii="Calibri" w:hAnsi="Calibri" w:cs="Calibri"/>
                <w:lang w:val="en-GB"/>
              </w:rPr>
              <w:t>Black</w:t>
            </w:r>
          </w:p>
          <w:p w14:paraId="39214C65" w14:textId="77777777" w:rsidR="00873D27" w:rsidRPr="00E74AFB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E74AFB">
              <w:rPr>
                <w:rFonts w:ascii="Calibri" w:hAnsi="Calibri" w:cs="Calibri"/>
                <w:lang w:val="en-GB"/>
              </w:rPr>
              <w:t>Other</w:t>
            </w:r>
          </w:p>
          <w:p w14:paraId="4D7C886C" w14:textId="77777777" w:rsidR="00873D27" w:rsidRPr="00F82109" w:rsidRDefault="00873D27" w:rsidP="006419F8">
            <w:pPr>
              <w:rPr>
                <w:rFonts w:ascii="Calibri" w:hAnsi="Calibri" w:cs="Calibri"/>
                <w:strike/>
                <w:lang w:val="en-GB"/>
              </w:rPr>
            </w:pPr>
            <w:r w:rsidRPr="00E74AFB">
              <w:rPr>
                <w:rFonts w:ascii="Calibri" w:hAnsi="Calibri" w:cs="Calibri"/>
                <w:lang w:val="en-GB"/>
              </w:rPr>
              <w:t>N missing</w:t>
            </w:r>
          </w:p>
        </w:tc>
        <w:tc>
          <w:tcPr>
            <w:tcW w:w="1667" w:type="pct"/>
          </w:tcPr>
          <w:p w14:paraId="3D8A66E2" w14:textId="0DBF2285" w:rsidR="00873D27" w:rsidRPr="00E74AFB" w:rsidRDefault="00E74AFB" w:rsidP="006419F8">
            <w:pPr>
              <w:rPr>
                <w:rFonts w:ascii="Calibri" w:hAnsi="Calibri" w:cs="Calibri"/>
                <w:lang w:val="en-GB"/>
              </w:rPr>
            </w:pPr>
            <w:r w:rsidRPr="00E74AFB">
              <w:rPr>
                <w:rFonts w:ascii="Calibri" w:hAnsi="Calibri" w:cs="Calibri"/>
                <w:lang w:val="en-GB"/>
              </w:rPr>
              <w:t>NA</w:t>
            </w:r>
          </w:p>
        </w:tc>
        <w:tc>
          <w:tcPr>
            <w:tcW w:w="1667" w:type="pct"/>
          </w:tcPr>
          <w:p w14:paraId="0199C92B" w14:textId="77777777" w:rsidR="00873D27" w:rsidRPr="00F82109" w:rsidRDefault="00873D27" w:rsidP="006419F8">
            <w:pPr>
              <w:rPr>
                <w:rFonts w:ascii="Calibri" w:hAnsi="Calibri" w:cs="Calibri"/>
                <w:strike/>
                <w:lang w:val="en-GB"/>
              </w:rPr>
            </w:pPr>
          </w:p>
        </w:tc>
      </w:tr>
      <w:tr w:rsidR="00873D27" w:rsidRPr="00E364F8" w14:paraId="5BBCFF32" w14:textId="77777777" w:rsidTr="00E74AFB">
        <w:tc>
          <w:tcPr>
            <w:tcW w:w="1666" w:type="pct"/>
          </w:tcPr>
          <w:p w14:paraId="0856AD66" w14:textId="77777777" w:rsidR="00873D27" w:rsidRPr="00E364F8" w:rsidRDefault="00873D27" w:rsidP="006419F8">
            <w:pPr>
              <w:rPr>
                <w:rFonts w:ascii="Calibri" w:hAnsi="Calibri" w:cs="Calibri"/>
                <w:b/>
                <w:lang w:val="en-GB"/>
              </w:rPr>
            </w:pPr>
            <w:r w:rsidRPr="00E364F8">
              <w:rPr>
                <w:rFonts w:ascii="Calibri" w:hAnsi="Calibri" w:cs="Calibri"/>
                <w:b/>
                <w:lang w:val="en-GB"/>
              </w:rPr>
              <w:t>Type of diabetes</w:t>
            </w:r>
          </w:p>
          <w:p w14:paraId="0046E587" w14:textId="44CA9A8E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Type 1</w:t>
            </w:r>
            <w:r w:rsidR="00E74AFB">
              <w:rPr>
                <w:rFonts w:ascii="Calibri" w:hAnsi="Calibri" w:cs="Calibri"/>
                <w:lang w:val="en-GB"/>
              </w:rPr>
              <w:t xml:space="preserve"> </w:t>
            </w:r>
          </w:p>
          <w:p w14:paraId="3AE01A7B" w14:textId="77777777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Type 2</w:t>
            </w:r>
          </w:p>
          <w:p w14:paraId="4264B3B0" w14:textId="77777777" w:rsidR="00873D27" w:rsidRPr="00E364F8" w:rsidRDefault="00873D27" w:rsidP="006419F8">
            <w:pPr>
              <w:rPr>
                <w:rFonts w:ascii="Calibri" w:hAnsi="Calibri" w:cs="Calibri"/>
                <w:b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N missing</w:t>
            </w:r>
          </w:p>
        </w:tc>
        <w:tc>
          <w:tcPr>
            <w:tcW w:w="1667" w:type="pct"/>
          </w:tcPr>
          <w:p w14:paraId="4EE1FB46" w14:textId="77777777" w:rsidR="00873D27" w:rsidRDefault="00873D27" w:rsidP="006419F8">
            <w:pPr>
              <w:rPr>
                <w:rFonts w:ascii="Calibri" w:hAnsi="Calibri" w:cs="Calibri"/>
                <w:lang w:val="es-ES"/>
              </w:rPr>
            </w:pPr>
          </w:p>
          <w:p w14:paraId="0A426D6C" w14:textId="77777777" w:rsidR="00873D27" w:rsidRDefault="00873D27" w:rsidP="006419F8">
            <w:pPr>
              <w:rPr>
                <w:rFonts w:ascii="Calibri" w:hAnsi="Calibri" w:cs="Calibri"/>
                <w:lang w:val="es-ES"/>
              </w:rPr>
            </w:pPr>
            <w:r w:rsidRPr="00873D27">
              <w:rPr>
                <w:rFonts w:ascii="Calibri" w:hAnsi="Calibri" w:cs="Calibri"/>
                <w:lang w:val="es-ES"/>
              </w:rPr>
              <w:t>4 (0.99%)</w:t>
            </w:r>
          </w:p>
          <w:p w14:paraId="2C4E3A8F" w14:textId="6D00B30D" w:rsidR="00873D27" w:rsidRPr="00F82109" w:rsidRDefault="00873D27" w:rsidP="006419F8">
            <w:pPr>
              <w:rPr>
                <w:rFonts w:ascii="Calibri" w:hAnsi="Calibri" w:cs="Calibri"/>
                <w:lang w:val="es-ES"/>
              </w:rPr>
            </w:pPr>
            <w:r w:rsidRPr="00873D27">
              <w:rPr>
                <w:rFonts w:ascii="Calibri" w:hAnsi="Calibri" w:cs="Calibri"/>
                <w:lang w:val="es-ES"/>
              </w:rPr>
              <w:t>402 (99.0%)</w:t>
            </w:r>
            <w:r w:rsidRPr="00873D27">
              <w:rPr>
                <w:rFonts w:ascii="Calibri" w:hAnsi="Calibri" w:cs="Calibri"/>
                <w:lang w:val="es-ES"/>
              </w:rPr>
              <w:tab/>
            </w:r>
          </w:p>
        </w:tc>
        <w:tc>
          <w:tcPr>
            <w:tcW w:w="1667" w:type="pct"/>
          </w:tcPr>
          <w:p w14:paraId="50294EB3" w14:textId="77777777" w:rsidR="00873D27" w:rsidRPr="00F82109" w:rsidRDefault="00873D27" w:rsidP="006419F8">
            <w:pPr>
              <w:rPr>
                <w:rFonts w:ascii="Calibri" w:hAnsi="Calibri" w:cs="Calibri"/>
                <w:b/>
                <w:lang w:val="es-ES"/>
              </w:rPr>
            </w:pPr>
          </w:p>
        </w:tc>
      </w:tr>
      <w:tr w:rsidR="00873D27" w:rsidRPr="00E364F8" w14:paraId="234BA4B6" w14:textId="77777777" w:rsidTr="00E74AFB">
        <w:tc>
          <w:tcPr>
            <w:tcW w:w="1666" w:type="pct"/>
          </w:tcPr>
          <w:p w14:paraId="29C85951" w14:textId="77777777" w:rsidR="00873D27" w:rsidRPr="00E364F8" w:rsidRDefault="00873D27" w:rsidP="00E53144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Hypertension</w:t>
            </w:r>
          </w:p>
          <w:p w14:paraId="120D134D" w14:textId="061745E8" w:rsidR="00873D27" w:rsidRPr="00E364F8" w:rsidRDefault="00873D27" w:rsidP="00E53144">
            <w:pPr>
              <w:rPr>
                <w:rFonts w:ascii="Calibri" w:hAnsi="Calibri" w:cs="Calibri"/>
                <w:b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N missing</w:t>
            </w:r>
          </w:p>
        </w:tc>
        <w:tc>
          <w:tcPr>
            <w:tcW w:w="1667" w:type="pct"/>
          </w:tcPr>
          <w:p w14:paraId="1AAA3B61" w14:textId="53A6AE1F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873D27">
              <w:rPr>
                <w:rFonts w:ascii="Calibri" w:hAnsi="Calibri" w:cs="Calibri"/>
                <w:lang w:val="en-GB"/>
              </w:rPr>
              <w:t>286 (70.4%)</w:t>
            </w:r>
            <w:r w:rsidRPr="00873D27">
              <w:rPr>
                <w:rFonts w:ascii="Calibri" w:hAnsi="Calibri" w:cs="Calibri"/>
                <w:lang w:val="en-GB"/>
              </w:rPr>
              <w:tab/>
            </w:r>
          </w:p>
        </w:tc>
        <w:tc>
          <w:tcPr>
            <w:tcW w:w="1667" w:type="pct"/>
          </w:tcPr>
          <w:p w14:paraId="0FB4B9E1" w14:textId="77777777" w:rsidR="00873D27" w:rsidRPr="00E364F8" w:rsidRDefault="00873D27" w:rsidP="006419F8">
            <w:pPr>
              <w:rPr>
                <w:rFonts w:ascii="Calibri" w:hAnsi="Calibri" w:cs="Calibri"/>
                <w:b/>
                <w:lang w:val="en-GB"/>
              </w:rPr>
            </w:pPr>
          </w:p>
        </w:tc>
      </w:tr>
      <w:tr w:rsidR="00873D27" w:rsidRPr="00E364F8" w14:paraId="52DDE78B" w14:textId="77777777" w:rsidTr="00E74AFB">
        <w:tc>
          <w:tcPr>
            <w:tcW w:w="1666" w:type="pct"/>
          </w:tcPr>
          <w:p w14:paraId="5B0D5A2F" w14:textId="7CDB7EFC" w:rsidR="00873D27" w:rsidRPr="00E364F8" w:rsidRDefault="00873D27" w:rsidP="00E53144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Dyslipidaemia</w:t>
            </w:r>
          </w:p>
          <w:p w14:paraId="6326B209" w14:textId="178082F6" w:rsidR="00873D27" w:rsidRPr="00E364F8" w:rsidRDefault="00873D27" w:rsidP="00E53144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N missing</w:t>
            </w:r>
          </w:p>
        </w:tc>
        <w:tc>
          <w:tcPr>
            <w:tcW w:w="1667" w:type="pct"/>
          </w:tcPr>
          <w:p w14:paraId="5E88FA1B" w14:textId="4B02BE8A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873D27">
              <w:rPr>
                <w:rFonts w:ascii="Calibri" w:hAnsi="Calibri" w:cs="Calibri"/>
                <w:lang w:val="en-GB"/>
              </w:rPr>
              <w:t>198 (48.8%)</w:t>
            </w:r>
          </w:p>
        </w:tc>
        <w:tc>
          <w:tcPr>
            <w:tcW w:w="1667" w:type="pct"/>
          </w:tcPr>
          <w:p w14:paraId="47EFBACB" w14:textId="77777777" w:rsidR="00873D27" w:rsidRPr="00E364F8" w:rsidRDefault="00873D27" w:rsidP="006419F8">
            <w:pPr>
              <w:rPr>
                <w:rFonts w:ascii="Calibri" w:hAnsi="Calibri" w:cs="Calibri"/>
                <w:b/>
                <w:lang w:val="en-GB"/>
              </w:rPr>
            </w:pPr>
          </w:p>
        </w:tc>
      </w:tr>
      <w:tr w:rsidR="00873D27" w:rsidRPr="00E364F8" w14:paraId="4189EEB2" w14:textId="77777777" w:rsidTr="00E74AFB">
        <w:tc>
          <w:tcPr>
            <w:tcW w:w="1666" w:type="pct"/>
          </w:tcPr>
          <w:p w14:paraId="7E449053" w14:textId="77777777" w:rsidR="00873D27" w:rsidRPr="00E364F8" w:rsidRDefault="00873D27" w:rsidP="00E53144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Microvascular disease</w:t>
            </w:r>
          </w:p>
          <w:p w14:paraId="3EDC8AF1" w14:textId="4AD6EE2A" w:rsidR="00873D27" w:rsidRPr="00E364F8" w:rsidRDefault="00873D27" w:rsidP="006419F8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N missing</w:t>
            </w:r>
            <w:r w:rsidRPr="00E364F8" w:rsidDel="00E53144">
              <w:rPr>
                <w:rFonts w:ascii="Calibri" w:hAnsi="Calibri" w:cs="Calibri"/>
                <w:lang w:val="en-GB"/>
              </w:rPr>
              <w:t xml:space="preserve"> </w:t>
            </w:r>
          </w:p>
        </w:tc>
        <w:tc>
          <w:tcPr>
            <w:tcW w:w="1667" w:type="pct"/>
          </w:tcPr>
          <w:p w14:paraId="2DCB0A1B" w14:textId="144A3761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873D27">
              <w:rPr>
                <w:rFonts w:ascii="Calibri" w:hAnsi="Calibri" w:cs="Calibri"/>
                <w:lang w:val="en-GB"/>
              </w:rPr>
              <w:t>38 (9.36%)</w:t>
            </w:r>
            <w:r w:rsidRPr="00873D27">
              <w:rPr>
                <w:rFonts w:ascii="Calibri" w:hAnsi="Calibri" w:cs="Calibri"/>
                <w:lang w:val="en-GB"/>
              </w:rPr>
              <w:tab/>
            </w:r>
          </w:p>
        </w:tc>
        <w:tc>
          <w:tcPr>
            <w:tcW w:w="1667" w:type="pct"/>
          </w:tcPr>
          <w:p w14:paraId="614F7D61" w14:textId="77777777" w:rsidR="00873D27" w:rsidRPr="00E364F8" w:rsidRDefault="00873D27" w:rsidP="006419F8">
            <w:pPr>
              <w:rPr>
                <w:rFonts w:ascii="Calibri" w:hAnsi="Calibri" w:cs="Calibri"/>
                <w:highlight w:val="yellow"/>
                <w:lang w:val="en-GB"/>
              </w:rPr>
            </w:pPr>
          </w:p>
        </w:tc>
      </w:tr>
      <w:tr w:rsidR="00873D27" w:rsidRPr="00E364F8" w14:paraId="0C233D5A" w14:textId="77777777" w:rsidTr="00E74AFB">
        <w:tc>
          <w:tcPr>
            <w:tcW w:w="1666" w:type="pct"/>
          </w:tcPr>
          <w:p w14:paraId="438CAB84" w14:textId="7EF8795F" w:rsidR="00873D27" w:rsidRPr="00E364F8" w:rsidRDefault="00873D27" w:rsidP="00E53144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Death (in-hospital mortality)</w:t>
            </w:r>
            <w:r w:rsidRPr="00E364F8">
              <w:rPr>
                <w:rFonts w:ascii="Calibri" w:hAnsi="Calibri" w:cs="Calibri"/>
                <w:lang w:val="en-GB"/>
              </w:rPr>
              <w:br/>
              <w:t>N missing</w:t>
            </w:r>
          </w:p>
        </w:tc>
        <w:tc>
          <w:tcPr>
            <w:tcW w:w="1667" w:type="pct"/>
          </w:tcPr>
          <w:p w14:paraId="069CB1A9" w14:textId="23528879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79 (19.5%)</w:t>
            </w:r>
          </w:p>
        </w:tc>
        <w:tc>
          <w:tcPr>
            <w:tcW w:w="1667" w:type="pct"/>
          </w:tcPr>
          <w:p w14:paraId="4458578B" w14:textId="77777777" w:rsidR="00873D27" w:rsidRPr="00E364F8" w:rsidRDefault="00873D27" w:rsidP="006419F8">
            <w:pPr>
              <w:rPr>
                <w:rFonts w:ascii="Calibri" w:hAnsi="Calibri" w:cs="Calibri"/>
                <w:highlight w:val="yellow"/>
                <w:lang w:val="en-GB"/>
              </w:rPr>
            </w:pPr>
          </w:p>
        </w:tc>
      </w:tr>
      <w:tr w:rsidR="00873D27" w:rsidRPr="00E364F8" w14:paraId="7B2998C2" w14:textId="77777777" w:rsidTr="00E74AFB">
        <w:tc>
          <w:tcPr>
            <w:tcW w:w="1666" w:type="pct"/>
          </w:tcPr>
          <w:p w14:paraId="1A1AF445" w14:textId="1D552295" w:rsidR="00873D27" w:rsidRPr="00E364F8" w:rsidRDefault="00873D27" w:rsidP="00E53144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Length of hospital stay (mean, SD), days</w:t>
            </w:r>
          </w:p>
        </w:tc>
        <w:tc>
          <w:tcPr>
            <w:tcW w:w="1667" w:type="pct"/>
          </w:tcPr>
          <w:p w14:paraId="1719AD59" w14:textId="560FBA5F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873D27">
              <w:rPr>
                <w:rFonts w:ascii="Calibri" w:hAnsi="Calibri" w:cs="Calibri"/>
                <w:lang w:val="en-GB"/>
              </w:rPr>
              <w:t>9.46 (10.9)</w:t>
            </w:r>
          </w:p>
        </w:tc>
        <w:tc>
          <w:tcPr>
            <w:tcW w:w="1667" w:type="pct"/>
          </w:tcPr>
          <w:p w14:paraId="4F1BDE3D" w14:textId="77777777" w:rsidR="00873D27" w:rsidRPr="00E364F8" w:rsidRDefault="00873D27" w:rsidP="006419F8">
            <w:pPr>
              <w:rPr>
                <w:rFonts w:ascii="Calibri" w:hAnsi="Calibri" w:cs="Calibri"/>
                <w:highlight w:val="yellow"/>
                <w:lang w:val="en-GB"/>
              </w:rPr>
            </w:pPr>
          </w:p>
        </w:tc>
      </w:tr>
      <w:tr w:rsidR="00873D27" w:rsidRPr="00E364F8" w14:paraId="32778D35" w14:textId="77777777" w:rsidTr="00E74AFB">
        <w:tc>
          <w:tcPr>
            <w:tcW w:w="1666" w:type="pct"/>
          </w:tcPr>
          <w:p w14:paraId="20F8EC46" w14:textId="77777777" w:rsidR="00873D27" w:rsidRPr="00873D27" w:rsidRDefault="00873D27" w:rsidP="00E53144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873D27">
              <w:rPr>
                <w:rFonts w:ascii="Calibri" w:hAnsi="Calibri" w:cs="Calibri"/>
                <w:highlight w:val="yellow"/>
                <w:lang w:val="en-GB"/>
              </w:rPr>
              <w:lastRenderedPageBreak/>
              <w:t>ICU admission</w:t>
            </w:r>
          </w:p>
          <w:p w14:paraId="0D23E1C0" w14:textId="4888295C" w:rsidR="00873D27" w:rsidRPr="00E364F8" w:rsidRDefault="00873D27" w:rsidP="00E53144">
            <w:pPr>
              <w:rPr>
                <w:rFonts w:ascii="Calibri" w:hAnsi="Calibri" w:cs="Calibri"/>
                <w:lang w:val="en-GB"/>
              </w:rPr>
            </w:pPr>
            <w:r w:rsidRPr="00873D27">
              <w:rPr>
                <w:rFonts w:ascii="Calibri" w:hAnsi="Calibri" w:cs="Calibri"/>
                <w:highlight w:val="yellow"/>
                <w:lang w:val="en-GB"/>
              </w:rPr>
              <w:t>N missing</w:t>
            </w:r>
          </w:p>
        </w:tc>
        <w:tc>
          <w:tcPr>
            <w:tcW w:w="1667" w:type="pct"/>
          </w:tcPr>
          <w:p w14:paraId="34982D76" w14:textId="4C2CF228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873D27">
              <w:rPr>
                <w:rFonts w:ascii="Calibri" w:hAnsi="Calibri" w:cs="Calibri"/>
                <w:lang w:val="en-GB"/>
              </w:rPr>
              <w:t>35 (8.62%)</w:t>
            </w:r>
          </w:p>
        </w:tc>
        <w:tc>
          <w:tcPr>
            <w:tcW w:w="1667" w:type="pct"/>
          </w:tcPr>
          <w:p w14:paraId="4D14CFDF" w14:textId="77777777" w:rsidR="00873D27" w:rsidRPr="00E364F8" w:rsidRDefault="00873D27" w:rsidP="006419F8">
            <w:pPr>
              <w:rPr>
                <w:rFonts w:ascii="Calibri" w:hAnsi="Calibri" w:cs="Calibri"/>
                <w:highlight w:val="yellow"/>
                <w:lang w:val="en-GB"/>
              </w:rPr>
            </w:pPr>
          </w:p>
        </w:tc>
      </w:tr>
      <w:tr w:rsidR="00873D27" w:rsidRPr="00E364F8" w14:paraId="4BE7A013" w14:textId="77777777" w:rsidTr="00E74AFB">
        <w:tc>
          <w:tcPr>
            <w:tcW w:w="1666" w:type="pct"/>
          </w:tcPr>
          <w:p w14:paraId="7D194204" w14:textId="7B9AD767" w:rsidR="00873D27" w:rsidRPr="00E364F8" w:rsidRDefault="00873D27" w:rsidP="00E53144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Use of IMV</w:t>
            </w:r>
          </w:p>
          <w:p w14:paraId="3838C539" w14:textId="647D64BA" w:rsidR="00873D27" w:rsidRPr="00E364F8" w:rsidRDefault="00873D27" w:rsidP="00E53144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N missing</w:t>
            </w:r>
          </w:p>
        </w:tc>
        <w:tc>
          <w:tcPr>
            <w:tcW w:w="1667" w:type="pct"/>
          </w:tcPr>
          <w:p w14:paraId="74F2F984" w14:textId="3748C4D5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873D27">
              <w:rPr>
                <w:rFonts w:ascii="Calibri" w:hAnsi="Calibri" w:cs="Calibri"/>
                <w:lang w:val="en-GB"/>
              </w:rPr>
              <w:t>37 (9.11%)</w:t>
            </w:r>
          </w:p>
        </w:tc>
        <w:tc>
          <w:tcPr>
            <w:tcW w:w="1667" w:type="pct"/>
          </w:tcPr>
          <w:p w14:paraId="285B26AE" w14:textId="77777777" w:rsidR="00873D27" w:rsidRPr="00E364F8" w:rsidRDefault="00873D27" w:rsidP="006419F8">
            <w:pPr>
              <w:rPr>
                <w:rFonts w:ascii="Calibri" w:hAnsi="Calibri" w:cs="Calibri"/>
                <w:highlight w:val="yellow"/>
                <w:lang w:val="en-GB"/>
              </w:rPr>
            </w:pPr>
          </w:p>
        </w:tc>
      </w:tr>
    </w:tbl>
    <w:p w14:paraId="2159F732" w14:textId="77777777" w:rsidR="00E53144" w:rsidRPr="00E364F8" w:rsidRDefault="00E53144" w:rsidP="00BC2A1E">
      <w:pPr>
        <w:spacing w:line="480" w:lineRule="auto"/>
        <w:jc w:val="both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</w:pPr>
    </w:p>
    <w:p w14:paraId="0036261F" w14:textId="77777777" w:rsidR="001369D0" w:rsidRPr="00E364F8" w:rsidRDefault="001369D0" w:rsidP="001369D0">
      <w:pPr>
        <w:rPr>
          <w:rFonts w:ascii="Calibri" w:hAnsi="Calibri" w:cs="Calibri"/>
          <w:b/>
          <w:lang w:val="en-GB"/>
        </w:rPr>
      </w:pPr>
      <w:r w:rsidRPr="00E364F8">
        <w:rPr>
          <w:rFonts w:ascii="Calibri" w:hAnsi="Calibri" w:cs="Calibri"/>
          <w:b/>
          <w:highlight w:val="yellow"/>
          <w:lang w:val="en-GB"/>
        </w:rPr>
        <w:t>For COMPLETION by COLLABORATORS</w:t>
      </w:r>
    </w:p>
    <w:p w14:paraId="28138940" w14:textId="77777777" w:rsidR="001369D0" w:rsidRPr="00E364F8" w:rsidRDefault="001369D0" w:rsidP="001369D0">
      <w:pPr>
        <w:rPr>
          <w:rFonts w:ascii="Calibri" w:hAnsi="Calibri" w:cs="Calibri"/>
          <w:b/>
          <w:lang w:val="en-GB"/>
        </w:rPr>
      </w:pPr>
    </w:p>
    <w:p w14:paraId="7FC7CCF9" w14:textId="74FCC4D6" w:rsidR="001369D0" w:rsidRPr="00E364F8" w:rsidRDefault="00E364F8" w:rsidP="001369D0">
      <w:pPr>
        <w:rPr>
          <w:rFonts w:ascii="Calibri" w:hAnsi="Calibri" w:cs="Calibri"/>
          <w:lang w:val="en-GB"/>
        </w:rPr>
      </w:pPr>
      <w:r w:rsidRPr="00E364F8">
        <w:rPr>
          <w:rFonts w:ascii="Calibri" w:hAnsi="Calibri" w:cs="Calibri"/>
          <w:lang w:val="en-GB"/>
        </w:rPr>
        <w:t>Table 1. Clinical characteristics of subjects according to macrovascular status.</w:t>
      </w:r>
    </w:p>
    <w:p w14:paraId="20183696" w14:textId="77777777" w:rsidR="00E364F8" w:rsidRPr="00E364F8" w:rsidRDefault="00E364F8" w:rsidP="001369D0">
      <w:pPr>
        <w:rPr>
          <w:rFonts w:ascii="Calibri" w:hAnsi="Calibri" w:cs="Calibri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873D27" w:rsidRPr="00E364F8" w14:paraId="619F60F0" w14:textId="77777777" w:rsidTr="00E74AFB">
        <w:tc>
          <w:tcPr>
            <w:tcW w:w="2180" w:type="dxa"/>
          </w:tcPr>
          <w:p w14:paraId="2F0F592E" w14:textId="6A690283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2180" w:type="dxa"/>
            <w:vAlign w:val="center"/>
          </w:tcPr>
          <w:p w14:paraId="33171896" w14:textId="356F9BBD" w:rsidR="00873D27" w:rsidRPr="00E364F8" w:rsidRDefault="00873D27" w:rsidP="00E364F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E364F8">
              <w:rPr>
                <w:rFonts w:ascii="Calibri" w:hAnsi="Calibri" w:cs="Calibri"/>
                <w:b/>
                <w:bCs/>
                <w:lang w:val="en-GB"/>
              </w:rPr>
              <w:t>All (n=</w:t>
            </w:r>
            <w:r>
              <w:t xml:space="preserve"> </w:t>
            </w:r>
            <w:r w:rsidRPr="00873D27">
              <w:rPr>
                <w:rFonts w:ascii="Calibri" w:hAnsi="Calibri" w:cs="Calibri"/>
                <w:b/>
                <w:bCs/>
                <w:lang w:val="en-GB"/>
              </w:rPr>
              <w:t>406</w:t>
            </w:r>
            <w:r w:rsidRPr="00E364F8">
              <w:rPr>
                <w:rFonts w:ascii="Calibri" w:hAnsi="Calibri" w:cs="Calibri"/>
                <w:b/>
                <w:bCs/>
                <w:lang w:val="en-GB"/>
              </w:rPr>
              <w:t>)</w:t>
            </w:r>
          </w:p>
        </w:tc>
        <w:tc>
          <w:tcPr>
            <w:tcW w:w="2180" w:type="dxa"/>
            <w:vAlign w:val="center"/>
          </w:tcPr>
          <w:p w14:paraId="7ADD02C3" w14:textId="1ADC593E" w:rsidR="00873D27" w:rsidRPr="00E364F8" w:rsidRDefault="00873D27" w:rsidP="00E364F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E364F8">
              <w:rPr>
                <w:rFonts w:ascii="Calibri" w:hAnsi="Calibri" w:cs="Calibri"/>
                <w:b/>
                <w:bCs/>
                <w:lang w:val="en-GB"/>
              </w:rPr>
              <w:t>No MACRO (n=</w:t>
            </w:r>
            <w:r>
              <w:t xml:space="preserve"> </w:t>
            </w:r>
            <w:r w:rsidRPr="00873D27">
              <w:rPr>
                <w:rFonts w:ascii="Calibri" w:hAnsi="Calibri" w:cs="Calibri"/>
                <w:b/>
                <w:bCs/>
                <w:lang w:val="en-GB"/>
              </w:rPr>
              <w:t>308</w:t>
            </w:r>
            <w:r w:rsidRPr="00E364F8">
              <w:rPr>
                <w:rFonts w:ascii="Calibri" w:hAnsi="Calibri" w:cs="Calibri"/>
                <w:b/>
                <w:bCs/>
                <w:lang w:val="en-GB"/>
              </w:rPr>
              <w:t>)</w:t>
            </w:r>
          </w:p>
        </w:tc>
        <w:tc>
          <w:tcPr>
            <w:tcW w:w="2180" w:type="dxa"/>
            <w:vAlign w:val="center"/>
          </w:tcPr>
          <w:p w14:paraId="0BBFF6DE" w14:textId="650C41CA" w:rsidR="00873D27" w:rsidRPr="00E364F8" w:rsidRDefault="00873D27" w:rsidP="00E364F8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E364F8">
              <w:rPr>
                <w:rFonts w:ascii="Calibri" w:hAnsi="Calibri" w:cs="Calibri"/>
                <w:b/>
                <w:bCs/>
                <w:lang w:val="en-GB"/>
              </w:rPr>
              <w:t>Any MACRO (n=</w:t>
            </w:r>
            <w:r>
              <w:t xml:space="preserve"> </w:t>
            </w:r>
            <w:r w:rsidRPr="00873D27">
              <w:rPr>
                <w:rFonts w:ascii="Calibri" w:hAnsi="Calibri" w:cs="Calibri"/>
                <w:b/>
                <w:bCs/>
                <w:lang w:val="en-GB"/>
              </w:rPr>
              <w:t>98</w:t>
            </w:r>
            <w:r w:rsidRPr="00E364F8">
              <w:rPr>
                <w:rFonts w:ascii="Calibri" w:hAnsi="Calibri" w:cs="Calibri"/>
                <w:b/>
                <w:bCs/>
                <w:lang w:val="en-GB"/>
              </w:rPr>
              <w:t>)</w:t>
            </w:r>
          </w:p>
        </w:tc>
      </w:tr>
      <w:tr w:rsidR="00873D27" w:rsidRPr="00E364F8" w14:paraId="656310E3" w14:textId="77777777" w:rsidTr="00E74AFB">
        <w:tc>
          <w:tcPr>
            <w:tcW w:w="2180" w:type="dxa"/>
          </w:tcPr>
          <w:p w14:paraId="3A56AFE7" w14:textId="77777777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Age (mean, SD) years</w:t>
            </w:r>
          </w:p>
        </w:tc>
        <w:tc>
          <w:tcPr>
            <w:tcW w:w="2180" w:type="dxa"/>
          </w:tcPr>
          <w:p w14:paraId="45CE1B3C" w14:textId="35AD7FF2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</w:rPr>
              <w:t>74.7 (11.9)</w:t>
            </w:r>
          </w:p>
        </w:tc>
        <w:tc>
          <w:tcPr>
            <w:tcW w:w="2180" w:type="dxa"/>
          </w:tcPr>
          <w:p w14:paraId="2AA70D28" w14:textId="5C1236D3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</w:rPr>
              <w:t>72.8 (11.9)</w:t>
            </w:r>
          </w:p>
        </w:tc>
        <w:tc>
          <w:tcPr>
            <w:tcW w:w="2180" w:type="dxa"/>
          </w:tcPr>
          <w:p w14:paraId="65B08202" w14:textId="41CE1EF5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</w:rPr>
              <w:t>80.6 (9.77)</w:t>
            </w:r>
          </w:p>
        </w:tc>
      </w:tr>
      <w:tr w:rsidR="00873D27" w:rsidRPr="00E364F8" w14:paraId="61F7FAC0" w14:textId="77777777" w:rsidTr="00E74AFB">
        <w:tc>
          <w:tcPr>
            <w:tcW w:w="2180" w:type="dxa"/>
          </w:tcPr>
          <w:p w14:paraId="248BBF9D" w14:textId="65B861FA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Sex</w:t>
            </w:r>
            <w:r w:rsidR="00E74AFB">
              <w:rPr>
                <w:rFonts w:ascii="Calibri" w:hAnsi="Calibri" w:cs="Calibri"/>
                <w:lang w:val="en-GB"/>
              </w:rPr>
              <w:t xml:space="preserve"> (Men, n %)</w:t>
            </w:r>
          </w:p>
        </w:tc>
        <w:tc>
          <w:tcPr>
            <w:tcW w:w="2180" w:type="dxa"/>
          </w:tcPr>
          <w:p w14:paraId="4CDD771A" w14:textId="53859D59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873D27">
              <w:rPr>
                <w:rFonts w:ascii="Calibri" w:hAnsi="Calibri" w:cs="Calibri"/>
                <w:lang w:val="en-GB"/>
              </w:rPr>
              <w:t>250 (61.6%)</w:t>
            </w:r>
          </w:p>
        </w:tc>
        <w:tc>
          <w:tcPr>
            <w:tcW w:w="2180" w:type="dxa"/>
          </w:tcPr>
          <w:p w14:paraId="2042BA23" w14:textId="31742B13" w:rsidR="00873D27" w:rsidRPr="00E364F8" w:rsidRDefault="00873D27" w:rsidP="00873D27">
            <w:pPr>
              <w:rPr>
                <w:rFonts w:ascii="Calibri" w:hAnsi="Calibri" w:cs="Calibri"/>
                <w:lang w:val="en-GB"/>
              </w:rPr>
            </w:pPr>
            <w:r w:rsidRPr="00873D27">
              <w:rPr>
                <w:rFonts w:ascii="Calibri" w:hAnsi="Calibri" w:cs="Calibri"/>
                <w:lang w:val="en-GB"/>
              </w:rPr>
              <w:t>185 (60.1%)</w:t>
            </w:r>
          </w:p>
        </w:tc>
        <w:tc>
          <w:tcPr>
            <w:tcW w:w="2180" w:type="dxa"/>
          </w:tcPr>
          <w:p w14:paraId="3AEB8ADC" w14:textId="3144EC33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873D27">
              <w:rPr>
                <w:rFonts w:ascii="Calibri" w:hAnsi="Calibri" w:cs="Calibri"/>
                <w:lang w:val="en-GB"/>
              </w:rPr>
              <w:t>65 (66.3%)</w:t>
            </w:r>
          </w:p>
        </w:tc>
      </w:tr>
      <w:tr w:rsidR="00E74AFB" w:rsidRPr="00E364F8" w14:paraId="05799004" w14:textId="77777777" w:rsidTr="00E74AFB">
        <w:tc>
          <w:tcPr>
            <w:tcW w:w="2180" w:type="dxa"/>
          </w:tcPr>
          <w:p w14:paraId="1E7702BA" w14:textId="77777777" w:rsidR="00E74AFB" w:rsidRPr="00E364F8" w:rsidRDefault="00E74AFB" w:rsidP="00E74AFB">
            <w:pPr>
              <w:rPr>
                <w:rFonts w:ascii="Calibri" w:hAnsi="Calibri" w:cs="Calibri"/>
                <w:b/>
                <w:lang w:val="en-GB"/>
              </w:rPr>
            </w:pPr>
            <w:r w:rsidRPr="00E364F8">
              <w:rPr>
                <w:rFonts w:ascii="Calibri" w:hAnsi="Calibri" w:cs="Calibri"/>
                <w:b/>
                <w:lang w:val="en-GB"/>
              </w:rPr>
              <w:t>Ethnicity:</w:t>
            </w:r>
          </w:p>
          <w:p w14:paraId="56B06A58" w14:textId="77777777" w:rsidR="00E74AFB" w:rsidRPr="00E364F8" w:rsidRDefault="00E74AFB" w:rsidP="00E74AFB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 xml:space="preserve">White </w:t>
            </w:r>
          </w:p>
          <w:p w14:paraId="48EC8477" w14:textId="77777777" w:rsidR="00E74AFB" w:rsidRPr="00E364F8" w:rsidRDefault="00E74AFB" w:rsidP="00E74AFB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Asian</w:t>
            </w:r>
          </w:p>
          <w:p w14:paraId="34A2A28C" w14:textId="77777777" w:rsidR="00E74AFB" w:rsidRPr="00E364F8" w:rsidRDefault="00E74AFB" w:rsidP="00E74AFB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Black</w:t>
            </w:r>
          </w:p>
          <w:p w14:paraId="73B75A1C" w14:textId="5E429C1D" w:rsidR="00E74AFB" w:rsidRPr="00E364F8" w:rsidRDefault="00E74AFB" w:rsidP="00E74AFB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Other</w:t>
            </w:r>
          </w:p>
        </w:tc>
        <w:tc>
          <w:tcPr>
            <w:tcW w:w="2180" w:type="dxa"/>
          </w:tcPr>
          <w:p w14:paraId="5C08E02D" w14:textId="15804989" w:rsidR="00E74AFB" w:rsidRPr="00873D27" w:rsidRDefault="00E74AFB" w:rsidP="006419F8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  <w:tc>
          <w:tcPr>
            <w:tcW w:w="2180" w:type="dxa"/>
          </w:tcPr>
          <w:p w14:paraId="5B8D0FDD" w14:textId="751E5052" w:rsidR="00E74AFB" w:rsidRPr="00873D27" w:rsidRDefault="00E74AFB" w:rsidP="00873D27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  <w:tc>
          <w:tcPr>
            <w:tcW w:w="2180" w:type="dxa"/>
          </w:tcPr>
          <w:p w14:paraId="4DA6723E" w14:textId="392F415E" w:rsidR="00E74AFB" w:rsidRPr="00873D27" w:rsidRDefault="00E74AFB" w:rsidP="006419F8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</w:tr>
      <w:tr w:rsidR="00873D27" w:rsidRPr="00E364F8" w14:paraId="142CCE1C" w14:textId="77777777" w:rsidTr="00E74AFB">
        <w:tc>
          <w:tcPr>
            <w:tcW w:w="2180" w:type="dxa"/>
          </w:tcPr>
          <w:p w14:paraId="70B45E07" w14:textId="77777777" w:rsidR="00873D27" w:rsidRPr="00E364F8" w:rsidRDefault="00873D27" w:rsidP="006419F8">
            <w:pPr>
              <w:rPr>
                <w:rFonts w:ascii="Calibri" w:hAnsi="Calibri" w:cs="Calibri"/>
                <w:b/>
                <w:lang w:val="en-GB"/>
              </w:rPr>
            </w:pPr>
            <w:r w:rsidRPr="00E364F8">
              <w:rPr>
                <w:rFonts w:ascii="Calibri" w:hAnsi="Calibri" w:cs="Calibri"/>
                <w:b/>
                <w:lang w:val="en-GB"/>
              </w:rPr>
              <w:t>Type of diabetes</w:t>
            </w:r>
          </w:p>
          <w:p w14:paraId="528820FD" w14:textId="77777777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Type 1</w:t>
            </w:r>
          </w:p>
          <w:p w14:paraId="4B6659DC" w14:textId="77777777" w:rsidR="00873D27" w:rsidRPr="00E364F8" w:rsidRDefault="00873D27" w:rsidP="006419F8">
            <w:pPr>
              <w:rPr>
                <w:rFonts w:ascii="Calibri" w:hAnsi="Calibri" w:cs="Calibri"/>
                <w:b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Type 2</w:t>
            </w:r>
          </w:p>
        </w:tc>
        <w:tc>
          <w:tcPr>
            <w:tcW w:w="2180" w:type="dxa"/>
          </w:tcPr>
          <w:p w14:paraId="38AEA092" w14:textId="77777777" w:rsidR="00873D27" w:rsidRDefault="00873D27" w:rsidP="006419F8">
            <w:pPr>
              <w:rPr>
                <w:rFonts w:ascii="Calibri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</w:rPr>
              <w:t>4 (0.99%)</w:t>
            </w:r>
          </w:p>
          <w:p w14:paraId="653C484C" w14:textId="1DF248BF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</w:rPr>
              <w:t>402 (99.0%)</w:t>
            </w:r>
          </w:p>
        </w:tc>
        <w:tc>
          <w:tcPr>
            <w:tcW w:w="2180" w:type="dxa"/>
          </w:tcPr>
          <w:p w14:paraId="194E4BD4" w14:textId="77777777" w:rsidR="00873D27" w:rsidRDefault="00873D27" w:rsidP="006419F8">
            <w:pPr>
              <w:rPr>
                <w:rFonts w:ascii="Calibri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</w:rPr>
              <w:t>3 (0.97%)</w:t>
            </w:r>
          </w:p>
          <w:p w14:paraId="30921F7E" w14:textId="6BBFC38D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</w:rPr>
              <w:t>305 (99.0%)</w:t>
            </w:r>
          </w:p>
        </w:tc>
        <w:tc>
          <w:tcPr>
            <w:tcW w:w="2180" w:type="dxa"/>
          </w:tcPr>
          <w:p w14:paraId="1ACC9C5B" w14:textId="77777777" w:rsidR="00873D27" w:rsidRDefault="00873D27" w:rsidP="006419F8">
            <w:pPr>
              <w:rPr>
                <w:rFonts w:ascii="Calibri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</w:rPr>
              <w:t>1 (1.02%)</w:t>
            </w:r>
          </w:p>
          <w:p w14:paraId="70CF050E" w14:textId="36971917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</w:rPr>
              <w:t>97 (99.0%)</w:t>
            </w:r>
          </w:p>
        </w:tc>
      </w:tr>
      <w:tr w:rsidR="00E74AFB" w:rsidRPr="00E364F8" w14:paraId="2B5DF527" w14:textId="77777777" w:rsidTr="00E74AFB">
        <w:tc>
          <w:tcPr>
            <w:tcW w:w="2180" w:type="dxa"/>
          </w:tcPr>
          <w:p w14:paraId="7CBF4891" w14:textId="77777777" w:rsidR="00E74AFB" w:rsidRPr="00E364F8" w:rsidRDefault="00E74AFB" w:rsidP="00E74AFB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Smoking status</w:t>
            </w:r>
          </w:p>
          <w:p w14:paraId="514FD218" w14:textId="77777777" w:rsidR="00E74AFB" w:rsidRPr="00E364F8" w:rsidRDefault="00E74AFB" w:rsidP="00E74AFB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Never-</w:t>
            </w:r>
          </w:p>
          <w:p w14:paraId="7E7668AC" w14:textId="7E3BC073" w:rsidR="00E74AFB" w:rsidRPr="00E364F8" w:rsidRDefault="00E74AFB" w:rsidP="00E74AFB">
            <w:pPr>
              <w:rPr>
                <w:rFonts w:ascii="Calibri" w:hAnsi="Calibri" w:cs="Calibri"/>
                <w:b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Former or current</w:t>
            </w:r>
          </w:p>
        </w:tc>
        <w:tc>
          <w:tcPr>
            <w:tcW w:w="2180" w:type="dxa"/>
          </w:tcPr>
          <w:p w14:paraId="1F9A876C" w14:textId="6CEFAE9D" w:rsidR="00E74AFB" w:rsidRPr="00E74AFB" w:rsidRDefault="00E74AFB" w:rsidP="006419F8">
            <w:pPr>
              <w:rPr>
                <w:rFonts w:ascii="Calibri" w:hAnsi="Calibri" w:cs="Calibri"/>
                <w:color w:val="333333"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  <w:lang w:val="en-GB"/>
              </w:rPr>
              <w:t>NA</w:t>
            </w:r>
          </w:p>
        </w:tc>
        <w:tc>
          <w:tcPr>
            <w:tcW w:w="2180" w:type="dxa"/>
          </w:tcPr>
          <w:p w14:paraId="0649F44F" w14:textId="2E8F5B90" w:rsidR="00E74AFB" w:rsidRDefault="00E74AFB" w:rsidP="006419F8">
            <w:pPr>
              <w:rPr>
                <w:rFonts w:ascii="Calibri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</w:rPr>
              <w:t>NA</w:t>
            </w:r>
          </w:p>
        </w:tc>
        <w:tc>
          <w:tcPr>
            <w:tcW w:w="2180" w:type="dxa"/>
          </w:tcPr>
          <w:p w14:paraId="5E2E2568" w14:textId="2258BEB7" w:rsidR="00E74AFB" w:rsidRDefault="00E74AFB" w:rsidP="006419F8">
            <w:pPr>
              <w:rPr>
                <w:rFonts w:ascii="Calibri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</w:rPr>
              <w:t>NA</w:t>
            </w:r>
          </w:p>
        </w:tc>
      </w:tr>
      <w:tr w:rsidR="00873D27" w:rsidRPr="00E364F8" w14:paraId="4844FDC8" w14:textId="77777777" w:rsidTr="00E74AFB">
        <w:tc>
          <w:tcPr>
            <w:tcW w:w="2180" w:type="dxa"/>
          </w:tcPr>
          <w:p w14:paraId="0B450CB8" w14:textId="776B8465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Hypertension</w:t>
            </w:r>
          </w:p>
        </w:tc>
        <w:tc>
          <w:tcPr>
            <w:tcW w:w="2180" w:type="dxa"/>
          </w:tcPr>
          <w:p w14:paraId="656860B5" w14:textId="30CA2310" w:rsidR="00873D27" w:rsidRPr="00E364F8" w:rsidRDefault="00873D27" w:rsidP="00873D27">
            <w:pPr>
              <w:rPr>
                <w:rFonts w:ascii="Calibri" w:hAnsi="Calibri" w:cs="Calibri"/>
                <w:lang w:val="en-GB"/>
              </w:rPr>
            </w:pPr>
            <w:r w:rsidRPr="00873D27">
              <w:rPr>
                <w:rFonts w:ascii="Calibri" w:hAnsi="Calibri" w:cs="Calibri"/>
                <w:color w:val="333333"/>
                <w:sz w:val="21"/>
                <w:szCs w:val="21"/>
              </w:rPr>
              <w:t>286 (70.4%</w:t>
            </w:r>
            <w:r w:rsidR="00E74AFB">
              <w:rPr>
                <w:rFonts w:ascii="Calibri" w:hAnsi="Calibri" w:cs="Calibri"/>
                <w:color w:val="333333"/>
                <w:sz w:val="21"/>
                <w:szCs w:val="21"/>
              </w:rPr>
              <w:t>)</w:t>
            </w:r>
            <w:r w:rsidRPr="00873D27">
              <w:rPr>
                <w:rFonts w:ascii="Calibri" w:hAnsi="Calibri" w:cs="Calibri"/>
                <w:color w:val="333333"/>
                <w:sz w:val="21"/>
                <w:szCs w:val="21"/>
              </w:rPr>
              <w:tab/>
            </w:r>
          </w:p>
        </w:tc>
        <w:tc>
          <w:tcPr>
            <w:tcW w:w="2180" w:type="dxa"/>
          </w:tcPr>
          <w:p w14:paraId="73059F52" w14:textId="2E1239FE" w:rsidR="00873D27" w:rsidRPr="00E364F8" w:rsidRDefault="00873D27" w:rsidP="00873D27">
            <w:pPr>
              <w:rPr>
                <w:rFonts w:ascii="Calibri" w:hAnsi="Calibri" w:cs="Calibri"/>
                <w:lang w:val="en-GB"/>
              </w:rPr>
            </w:pPr>
            <w:r w:rsidRPr="00873D27">
              <w:rPr>
                <w:rFonts w:ascii="Calibri" w:hAnsi="Calibri" w:cs="Calibri"/>
                <w:color w:val="333333"/>
                <w:sz w:val="21"/>
                <w:szCs w:val="21"/>
              </w:rPr>
              <w:t>207 (67.2%)</w:t>
            </w:r>
          </w:p>
        </w:tc>
        <w:tc>
          <w:tcPr>
            <w:tcW w:w="2180" w:type="dxa"/>
          </w:tcPr>
          <w:p w14:paraId="39BDFAA2" w14:textId="4401027E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873D27">
              <w:rPr>
                <w:rFonts w:ascii="Calibri" w:hAnsi="Calibri" w:cs="Calibri"/>
                <w:color w:val="333333"/>
                <w:sz w:val="21"/>
                <w:szCs w:val="21"/>
              </w:rPr>
              <w:t>79 (80.6%)</w:t>
            </w:r>
            <w:r w:rsidRPr="00873D27">
              <w:rPr>
                <w:rFonts w:ascii="Calibri" w:hAnsi="Calibri" w:cs="Calibri"/>
                <w:color w:val="333333"/>
                <w:sz w:val="21"/>
                <w:szCs w:val="21"/>
              </w:rPr>
              <w:tab/>
            </w:r>
          </w:p>
        </w:tc>
      </w:tr>
      <w:tr w:rsidR="00873D27" w:rsidRPr="00E364F8" w14:paraId="2368A25D" w14:textId="77777777" w:rsidTr="00E74AFB">
        <w:tc>
          <w:tcPr>
            <w:tcW w:w="2180" w:type="dxa"/>
          </w:tcPr>
          <w:p w14:paraId="2C4AC2B2" w14:textId="72D69817" w:rsidR="00873D27" w:rsidRPr="00E364F8" w:rsidRDefault="00873D27" w:rsidP="006419F8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Dyslipidaemia</w:t>
            </w:r>
          </w:p>
        </w:tc>
        <w:tc>
          <w:tcPr>
            <w:tcW w:w="2180" w:type="dxa"/>
          </w:tcPr>
          <w:p w14:paraId="3732D9B7" w14:textId="5AEB705A" w:rsidR="00873D27" w:rsidRPr="00E364F8" w:rsidRDefault="00A06B1B" w:rsidP="00A06B1B">
            <w:pPr>
              <w:rPr>
                <w:rFonts w:ascii="Calibri" w:hAnsi="Calibri" w:cs="Calibri"/>
                <w:lang w:val="en-GB"/>
              </w:rPr>
            </w:pPr>
            <w:r w:rsidRPr="00A06B1B">
              <w:rPr>
                <w:rFonts w:ascii="Calibri" w:hAnsi="Calibri" w:cs="Calibri"/>
                <w:lang w:val="en-GB"/>
              </w:rPr>
              <w:t>198 (48.8%)</w:t>
            </w:r>
            <w:r w:rsidRPr="00A06B1B">
              <w:rPr>
                <w:rFonts w:ascii="Calibri" w:hAnsi="Calibri" w:cs="Calibri"/>
                <w:lang w:val="en-GB"/>
              </w:rPr>
              <w:tab/>
            </w:r>
          </w:p>
        </w:tc>
        <w:tc>
          <w:tcPr>
            <w:tcW w:w="2180" w:type="dxa"/>
          </w:tcPr>
          <w:p w14:paraId="4B1BFFAE" w14:textId="4998D18F" w:rsidR="00873D27" w:rsidRPr="00E364F8" w:rsidRDefault="00A06B1B" w:rsidP="00A06B1B">
            <w:pPr>
              <w:rPr>
                <w:rFonts w:ascii="Calibri" w:hAnsi="Calibri" w:cs="Calibri"/>
                <w:lang w:val="en-GB"/>
              </w:rPr>
            </w:pPr>
            <w:r w:rsidRPr="00A06B1B">
              <w:rPr>
                <w:rFonts w:ascii="Calibri" w:hAnsi="Calibri" w:cs="Calibri"/>
                <w:lang w:val="en-GB"/>
              </w:rPr>
              <w:t>141 (45.8%)</w:t>
            </w:r>
            <w:r w:rsidRPr="00A06B1B">
              <w:rPr>
                <w:rFonts w:ascii="Calibri" w:hAnsi="Calibri" w:cs="Calibri"/>
                <w:lang w:val="en-GB"/>
              </w:rPr>
              <w:tab/>
            </w:r>
          </w:p>
        </w:tc>
        <w:tc>
          <w:tcPr>
            <w:tcW w:w="2180" w:type="dxa"/>
          </w:tcPr>
          <w:p w14:paraId="0C2C87F6" w14:textId="06AC444D" w:rsidR="00873D27" w:rsidRPr="00E364F8" w:rsidRDefault="00A06B1B" w:rsidP="006419F8">
            <w:pPr>
              <w:rPr>
                <w:rFonts w:ascii="Calibri" w:hAnsi="Calibri" w:cs="Calibri"/>
                <w:lang w:val="en-GB"/>
              </w:rPr>
            </w:pPr>
            <w:r w:rsidRPr="00A06B1B">
              <w:rPr>
                <w:rFonts w:ascii="Calibri" w:hAnsi="Calibri" w:cs="Calibri"/>
                <w:lang w:val="en-GB"/>
              </w:rPr>
              <w:t>57 (58.2%)</w:t>
            </w:r>
            <w:r w:rsidRPr="00A06B1B">
              <w:rPr>
                <w:rFonts w:ascii="Calibri" w:hAnsi="Calibri" w:cs="Calibri"/>
                <w:lang w:val="en-GB"/>
              </w:rPr>
              <w:tab/>
            </w:r>
          </w:p>
        </w:tc>
      </w:tr>
      <w:tr w:rsidR="00E74AFB" w:rsidRPr="00E364F8" w14:paraId="355E52B2" w14:textId="77777777" w:rsidTr="00E74AFB">
        <w:tc>
          <w:tcPr>
            <w:tcW w:w="2180" w:type="dxa"/>
          </w:tcPr>
          <w:p w14:paraId="157747FA" w14:textId="43D9BA2E" w:rsidR="00E74AFB" w:rsidRPr="00E364F8" w:rsidRDefault="00E74AFB" w:rsidP="006419F8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BMI</w:t>
            </w:r>
          </w:p>
        </w:tc>
        <w:tc>
          <w:tcPr>
            <w:tcW w:w="2180" w:type="dxa"/>
          </w:tcPr>
          <w:p w14:paraId="1C1105C8" w14:textId="1713BA1E" w:rsidR="00E74AFB" w:rsidRPr="00A06B1B" w:rsidRDefault="00E74AFB" w:rsidP="00A06B1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  <w:tc>
          <w:tcPr>
            <w:tcW w:w="2180" w:type="dxa"/>
          </w:tcPr>
          <w:p w14:paraId="541799D4" w14:textId="74BA6FD8" w:rsidR="00E74AFB" w:rsidRPr="00A06B1B" w:rsidRDefault="00E74AFB" w:rsidP="00A06B1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  <w:tc>
          <w:tcPr>
            <w:tcW w:w="2180" w:type="dxa"/>
          </w:tcPr>
          <w:p w14:paraId="2875417E" w14:textId="4EE1C826" w:rsidR="00E74AFB" w:rsidRPr="00A06B1B" w:rsidRDefault="00E74AFB" w:rsidP="006419F8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</w:tr>
      <w:tr w:rsidR="00E74AFB" w:rsidRPr="00E364F8" w14:paraId="6DE2E6D3" w14:textId="77777777" w:rsidTr="00E74AFB">
        <w:tc>
          <w:tcPr>
            <w:tcW w:w="2180" w:type="dxa"/>
          </w:tcPr>
          <w:p w14:paraId="2B7B78AD" w14:textId="0E4FCFA3" w:rsidR="00E74AFB" w:rsidRPr="00E364F8" w:rsidRDefault="00E74AFB" w:rsidP="006419F8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Diabetes duration</w:t>
            </w:r>
          </w:p>
        </w:tc>
        <w:tc>
          <w:tcPr>
            <w:tcW w:w="2180" w:type="dxa"/>
          </w:tcPr>
          <w:p w14:paraId="3AD15386" w14:textId="0A71E71B" w:rsidR="00E74AFB" w:rsidRPr="00A06B1B" w:rsidRDefault="00E74AFB" w:rsidP="00A06B1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  <w:tc>
          <w:tcPr>
            <w:tcW w:w="2180" w:type="dxa"/>
          </w:tcPr>
          <w:p w14:paraId="0B7E0AE2" w14:textId="12F607DF" w:rsidR="00E74AFB" w:rsidRPr="00A06B1B" w:rsidRDefault="00E74AFB" w:rsidP="00A06B1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  <w:tc>
          <w:tcPr>
            <w:tcW w:w="2180" w:type="dxa"/>
          </w:tcPr>
          <w:p w14:paraId="7D743359" w14:textId="483F7319" w:rsidR="00E74AFB" w:rsidRPr="00A06B1B" w:rsidRDefault="00E74AFB" w:rsidP="006419F8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NA</w:t>
            </w:r>
          </w:p>
        </w:tc>
      </w:tr>
      <w:tr w:rsidR="00A06B1B" w:rsidRPr="00E364F8" w14:paraId="68A0962C" w14:textId="77777777" w:rsidTr="00E74AFB">
        <w:tc>
          <w:tcPr>
            <w:tcW w:w="2180" w:type="dxa"/>
          </w:tcPr>
          <w:p w14:paraId="120A99BF" w14:textId="1D052E96" w:rsidR="00A06B1B" w:rsidRPr="00E364F8" w:rsidRDefault="00A06B1B" w:rsidP="006419F8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HbA1c</w:t>
            </w:r>
            <w:r w:rsidR="00E74AFB">
              <w:rPr>
                <w:rFonts w:ascii="Calibri" w:hAnsi="Calibri" w:cs="Calibri"/>
                <w:lang w:val="en-GB"/>
              </w:rPr>
              <w:t xml:space="preserve"> %</w:t>
            </w:r>
          </w:p>
        </w:tc>
        <w:tc>
          <w:tcPr>
            <w:tcW w:w="2180" w:type="dxa"/>
          </w:tcPr>
          <w:p w14:paraId="143BD4B2" w14:textId="703A379C" w:rsidR="00A06B1B" w:rsidRPr="00E364F8" w:rsidRDefault="00A06B1B" w:rsidP="006419F8">
            <w:pPr>
              <w:rPr>
                <w:rFonts w:ascii="Calibri" w:hAnsi="Calibri" w:cs="Calibri"/>
                <w:lang w:val="en-GB"/>
              </w:rPr>
            </w:pPr>
            <w:r w:rsidRPr="00A06B1B">
              <w:rPr>
                <w:rFonts w:ascii="Calibri" w:hAnsi="Calibri" w:cs="Calibri"/>
                <w:lang w:val="en-GB"/>
              </w:rPr>
              <w:t>8.06 (1.70)</w:t>
            </w:r>
          </w:p>
        </w:tc>
        <w:tc>
          <w:tcPr>
            <w:tcW w:w="2180" w:type="dxa"/>
          </w:tcPr>
          <w:p w14:paraId="3BB8E803" w14:textId="31B61E91" w:rsidR="00A06B1B" w:rsidRPr="00E364F8" w:rsidRDefault="00A06B1B" w:rsidP="006419F8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</w:rPr>
              <w:t>8.25 (1.82)</w:t>
            </w:r>
          </w:p>
        </w:tc>
        <w:tc>
          <w:tcPr>
            <w:tcW w:w="2180" w:type="dxa"/>
          </w:tcPr>
          <w:p w14:paraId="3FA99AB3" w14:textId="32BF7E43" w:rsidR="00A06B1B" w:rsidRPr="00E364F8" w:rsidRDefault="00A06B1B" w:rsidP="006419F8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</w:rPr>
              <w:t>7.65 (1.37)</w:t>
            </w:r>
          </w:p>
        </w:tc>
      </w:tr>
      <w:tr w:rsidR="00A06B1B" w:rsidRPr="00E364F8" w14:paraId="11B39039" w14:textId="77777777" w:rsidTr="00E74AFB">
        <w:trPr>
          <w:trHeight w:val="510"/>
        </w:trPr>
        <w:tc>
          <w:tcPr>
            <w:tcW w:w="2180" w:type="dxa"/>
          </w:tcPr>
          <w:p w14:paraId="6E07156E" w14:textId="77777777" w:rsidR="00A06B1B" w:rsidRPr="00E364F8" w:rsidRDefault="00A06B1B" w:rsidP="006419F8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Microvascular disease</w:t>
            </w:r>
          </w:p>
          <w:p w14:paraId="2CBEDC69" w14:textId="77777777" w:rsidR="00A06B1B" w:rsidRDefault="00A06B1B" w:rsidP="00E364F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Diabetic retinopathy</w:t>
            </w:r>
          </w:p>
          <w:p w14:paraId="15EBB19C" w14:textId="311A607E" w:rsidR="00E74AFB" w:rsidRPr="00E364F8" w:rsidRDefault="00E74AFB" w:rsidP="00E364F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Diabetic kidney disease</w:t>
            </w:r>
          </w:p>
        </w:tc>
        <w:tc>
          <w:tcPr>
            <w:tcW w:w="2180" w:type="dxa"/>
          </w:tcPr>
          <w:p w14:paraId="35148820" w14:textId="77777777" w:rsidR="00E74AFB" w:rsidRDefault="00A06B1B" w:rsidP="00A06B1B">
            <w:pPr>
              <w:rPr>
                <w:rFonts w:ascii="Calibri" w:hAnsi="Calibri" w:cs="Calibri"/>
                <w:lang w:val="en-GB"/>
              </w:rPr>
            </w:pPr>
            <w:r w:rsidRPr="00A06B1B">
              <w:rPr>
                <w:rFonts w:ascii="Calibri" w:hAnsi="Calibri" w:cs="Calibri"/>
                <w:lang w:val="en-GB"/>
              </w:rPr>
              <w:t>1 (0.25%)</w:t>
            </w:r>
          </w:p>
          <w:p w14:paraId="0B5CC7E9" w14:textId="6FB6F4CF" w:rsidR="00A06B1B" w:rsidRPr="00E364F8" w:rsidRDefault="00E74AFB" w:rsidP="00A06B1B">
            <w:pPr>
              <w:rPr>
                <w:rFonts w:ascii="Calibri" w:hAnsi="Calibri" w:cs="Calibri"/>
                <w:lang w:val="en-GB"/>
              </w:rPr>
            </w:pPr>
            <w:r w:rsidRPr="00A06B1B">
              <w:rPr>
                <w:rFonts w:ascii="Calibri" w:hAnsi="Calibri" w:cs="Calibri"/>
                <w:lang w:val="en-GB"/>
              </w:rPr>
              <w:t>31 (7.64%)</w:t>
            </w:r>
            <w:r w:rsidR="00A06B1B" w:rsidRPr="00A06B1B">
              <w:rPr>
                <w:rFonts w:ascii="Calibri" w:hAnsi="Calibri" w:cs="Calibri"/>
                <w:lang w:val="en-GB"/>
              </w:rPr>
              <w:tab/>
            </w:r>
          </w:p>
        </w:tc>
        <w:tc>
          <w:tcPr>
            <w:tcW w:w="2180" w:type="dxa"/>
          </w:tcPr>
          <w:p w14:paraId="0D79243C" w14:textId="77777777" w:rsidR="00E74AFB" w:rsidRDefault="00A06B1B" w:rsidP="00A06B1B">
            <w:pPr>
              <w:rPr>
                <w:rFonts w:ascii="Calibri" w:hAnsi="Calibri" w:cs="Calibri"/>
                <w:lang w:val="en-GB"/>
              </w:rPr>
            </w:pPr>
            <w:r w:rsidRPr="00A06B1B">
              <w:rPr>
                <w:rFonts w:ascii="Calibri" w:hAnsi="Calibri" w:cs="Calibri"/>
                <w:lang w:val="en-GB"/>
              </w:rPr>
              <w:t>1 (0.32%)</w:t>
            </w:r>
          </w:p>
          <w:p w14:paraId="0E09724F" w14:textId="7B6FCD5D" w:rsidR="00A06B1B" w:rsidRPr="00E364F8" w:rsidRDefault="00E74AFB" w:rsidP="00A06B1B">
            <w:pPr>
              <w:rPr>
                <w:rFonts w:ascii="Calibri" w:hAnsi="Calibri" w:cs="Calibri"/>
                <w:lang w:val="en-GB"/>
              </w:rPr>
            </w:pPr>
            <w:r w:rsidRPr="00A06B1B">
              <w:rPr>
                <w:rFonts w:ascii="Calibri" w:hAnsi="Calibri" w:cs="Calibri"/>
                <w:lang w:val="en-GB"/>
              </w:rPr>
              <w:t>12 (3.90%)</w:t>
            </w:r>
            <w:r w:rsidR="00A06B1B" w:rsidRPr="00A06B1B">
              <w:rPr>
                <w:rFonts w:ascii="Calibri" w:hAnsi="Calibri" w:cs="Calibri"/>
                <w:lang w:val="en-GB"/>
              </w:rPr>
              <w:tab/>
            </w:r>
          </w:p>
        </w:tc>
        <w:tc>
          <w:tcPr>
            <w:tcW w:w="2180" w:type="dxa"/>
          </w:tcPr>
          <w:p w14:paraId="2605D91D" w14:textId="77777777" w:rsidR="00E74AFB" w:rsidRDefault="00A06B1B" w:rsidP="006419F8">
            <w:pPr>
              <w:rPr>
                <w:rFonts w:ascii="Calibri" w:hAnsi="Calibri" w:cs="Calibri"/>
                <w:lang w:val="en-GB"/>
              </w:rPr>
            </w:pPr>
            <w:r w:rsidRPr="00A06B1B">
              <w:rPr>
                <w:rFonts w:ascii="Calibri" w:hAnsi="Calibri" w:cs="Calibri"/>
                <w:lang w:val="en-GB"/>
              </w:rPr>
              <w:t>0 (0.00%)</w:t>
            </w:r>
          </w:p>
          <w:p w14:paraId="1B7302DD" w14:textId="4966EB80" w:rsidR="00A06B1B" w:rsidRPr="00E364F8" w:rsidRDefault="00E74AFB" w:rsidP="006419F8">
            <w:pPr>
              <w:rPr>
                <w:rFonts w:ascii="Calibri" w:hAnsi="Calibri" w:cs="Calibri"/>
                <w:lang w:val="en-GB"/>
              </w:rPr>
            </w:pPr>
            <w:r w:rsidRPr="00A06B1B">
              <w:rPr>
                <w:rFonts w:ascii="Calibri" w:hAnsi="Calibri" w:cs="Calibri"/>
                <w:lang w:val="en-GB"/>
              </w:rPr>
              <w:t>19 (19.4%)</w:t>
            </w:r>
            <w:r w:rsidRPr="00A06B1B">
              <w:rPr>
                <w:rFonts w:ascii="Calibri" w:hAnsi="Calibri" w:cs="Calibri"/>
                <w:lang w:val="en-GB"/>
              </w:rPr>
              <w:tab/>
            </w:r>
            <w:r w:rsidR="00A06B1B" w:rsidRPr="00A06B1B">
              <w:rPr>
                <w:rFonts w:ascii="Calibri" w:hAnsi="Calibri" w:cs="Calibri"/>
                <w:lang w:val="en-GB"/>
              </w:rPr>
              <w:tab/>
            </w:r>
          </w:p>
        </w:tc>
      </w:tr>
      <w:tr w:rsidR="00A06B1B" w:rsidRPr="00E364F8" w14:paraId="0FB89A2C" w14:textId="77777777" w:rsidTr="00E74AFB">
        <w:tc>
          <w:tcPr>
            <w:tcW w:w="2180" w:type="dxa"/>
          </w:tcPr>
          <w:p w14:paraId="44E3412B" w14:textId="77777777" w:rsidR="00A06B1B" w:rsidRPr="00E364F8" w:rsidRDefault="00A06B1B" w:rsidP="006419F8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Macrovascular disease</w:t>
            </w:r>
          </w:p>
          <w:p w14:paraId="07EE6AC2" w14:textId="1D4E3F2D" w:rsidR="00A06B1B" w:rsidRDefault="00A06B1B" w:rsidP="00E364F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Ischemic heart disease</w:t>
            </w:r>
          </w:p>
          <w:p w14:paraId="5DDA5D97" w14:textId="49E95E87" w:rsidR="00A06B1B" w:rsidRPr="00E364F8" w:rsidRDefault="00A06B1B" w:rsidP="00E364F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Heart failure</w:t>
            </w:r>
          </w:p>
          <w:p w14:paraId="3A2D298B" w14:textId="688683A5" w:rsidR="00A06B1B" w:rsidRPr="00E364F8" w:rsidRDefault="00A06B1B" w:rsidP="00E364F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TIA/</w:t>
            </w:r>
            <w:r w:rsidRPr="00E364F8">
              <w:rPr>
                <w:rFonts w:ascii="Calibri" w:hAnsi="Calibri" w:cs="Calibri"/>
                <w:lang w:val="en-GB"/>
              </w:rPr>
              <w:t>Stroke</w:t>
            </w:r>
          </w:p>
          <w:p w14:paraId="62C602D8" w14:textId="12E97DA0" w:rsidR="00A06B1B" w:rsidRPr="00E364F8" w:rsidRDefault="00A06B1B" w:rsidP="00E364F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Peripheral artery disease</w:t>
            </w:r>
          </w:p>
        </w:tc>
        <w:tc>
          <w:tcPr>
            <w:tcW w:w="2180" w:type="dxa"/>
          </w:tcPr>
          <w:p w14:paraId="7F9B01AA" w14:textId="77777777" w:rsidR="00A06B1B" w:rsidRDefault="00A06B1B" w:rsidP="006419F8">
            <w:pPr>
              <w:rPr>
                <w:rFonts w:ascii="Calibri" w:hAnsi="Calibri" w:cs="Calibri"/>
                <w:lang w:val="en-GB"/>
              </w:rPr>
            </w:pPr>
          </w:p>
          <w:p w14:paraId="2A7957EC" w14:textId="77777777" w:rsidR="00E74AFB" w:rsidRDefault="00E74AFB" w:rsidP="00A06B1B">
            <w:pPr>
              <w:rPr>
                <w:rFonts w:ascii="Calibri" w:hAnsi="Calibri" w:cs="Calibri"/>
                <w:lang w:val="en-GB"/>
              </w:rPr>
            </w:pPr>
          </w:p>
          <w:p w14:paraId="3BCCD783" w14:textId="0C656FA9" w:rsidR="008A14B4" w:rsidRDefault="008A14B4" w:rsidP="00A06B1B">
            <w:pPr>
              <w:rPr>
                <w:rFonts w:ascii="Calibri" w:hAnsi="Calibri" w:cs="Calibri"/>
                <w:lang w:val="en-GB"/>
              </w:rPr>
            </w:pPr>
            <w:r w:rsidRPr="008A14B4">
              <w:rPr>
                <w:rFonts w:ascii="Calibri" w:hAnsi="Calibri" w:cs="Calibri"/>
                <w:lang w:val="en-GB"/>
              </w:rPr>
              <w:t>54 (13.3%)</w:t>
            </w:r>
          </w:p>
          <w:p w14:paraId="29909906" w14:textId="77777777" w:rsidR="008A14B4" w:rsidRDefault="008A14B4" w:rsidP="00A06B1B">
            <w:pPr>
              <w:rPr>
                <w:rFonts w:ascii="Calibri" w:hAnsi="Calibri" w:cs="Calibri"/>
                <w:lang w:val="en-GB"/>
              </w:rPr>
            </w:pPr>
            <w:r w:rsidRPr="008A14B4">
              <w:rPr>
                <w:rFonts w:ascii="Calibri" w:hAnsi="Calibri" w:cs="Calibri"/>
                <w:lang w:val="en-GB"/>
              </w:rPr>
              <w:t>34 (8.37%)</w:t>
            </w:r>
          </w:p>
          <w:p w14:paraId="76989285" w14:textId="2B4B3F5E" w:rsidR="008A14B4" w:rsidRDefault="008A14B4" w:rsidP="00A06B1B">
            <w:pPr>
              <w:rPr>
                <w:rFonts w:ascii="Calibri" w:hAnsi="Calibri" w:cs="Calibri"/>
                <w:lang w:val="en-GB"/>
              </w:rPr>
            </w:pPr>
            <w:r w:rsidRPr="008A14B4">
              <w:rPr>
                <w:rFonts w:ascii="Calibri" w:hAnsi="Calibri" w:cs="Calibri"/>
                <w:lang w:val="en-GB"/>
              </w:rPr>
              <w:t>25 (6.16%)</w:t>
            </w:r>
          </w:p>
          <w:p w14:paraId="6167F65A" w14:textId="5639F991" w:rsidR="00A06B1B" w:rsidRPr="00E364F8" w:rsidRDefault="008A14B4" w:rsidP="00A06B1B">
            <w:pPr>
              <w:rPr>
                <w:rFonts w:ascii="Calibri" w:hAnsi="Calibri" w:cs="Calibri"/>
                <w:lang w:val="en-GB"/>
              </w:rPr>
            </w:pPr>
            <w:r w:rsidRPr="008A14B4">
              <w:rPr>
                <w:rFonts w:ascii="Calibri" w:hAnsi="Calibri" w:cs="Calibri"/>
                <w:lang w:val="en-GB"/>
              </w:rPr>
              <w:t>10 (2.46%)</w:t>
            </w:r>
            <w:r w:rsidR="00A06B1B" w:rsidRPr="00A06B1B">
              <w:rPr>
                <w:rFonts w:ascii="Calibri" w:hAnsi="Calibri" w:cs="Calibri"/>
                <w:lang w:val="en-GB"/>
              </w:rPr>
              <w:tab/>
            </w:r>
          </w:p>
        </w:tc>
        <w:tc>
          <w:tcPr>
            <w:tcW w:w="2180" w:type="dxa"/>
          </w:tcPr>
          <w:p w14:paraId="2CB4BB26" w14:textId="77777777" w:rsidR="00A06B1B" w:rsidRDefault="00A06B1B" w:rsidP="00A06B1B">
            <w:pPr>
              <w:rPr>
                <w:rFonts w:ascii="Calibri" w:hAnsi="Calibri" w:cs="Calibri"/>
                <w:lang w:val="en-GB"/>
              </w:rPr>
            </w:pPr>
          </w:p>
          <w:p w14:paraId="2C7C61FE" w14:textId="77777777" w:rsidR="00A06B1B" w:rsidRDefault="00A06B1B" w:rsidP="00A06B1B">
            <w:pPr>
              <w:rPr>
                <w:rFonts w:ascii="Calibri" w:hAnsi="Calibri" w:cs="Calibri"/>
                <w:lang w:val="en-GB"/>
              </w:rPr>
            </w:pPr>
          </w:p>
          <w:p w14:paraId="6C62CB63" w14:textId="2DC51B7D" w:rsidR="00A06B1B" w:rsidRPr="00E364F8" w:rsidRDefault="00A06B1B" w:rsidP="00A06B1B">
            <w:pPr>
              <w:rPr>
                <w:rFonts w:ascii="Calibri" w:hAnsi="Calibri" w:cs="Calibri"/>
                <w:lang w:val="en-GB"/>
              </w:rPr>
            </w:pPr>
            <w:r w:rsidRPr="00A06B1B">
              <w:rPr>
                <w:rFonts w:ascii="Calibri" w:hAnsi="Calibri" w:cs="Calibri"/>
                <w:lang w:val="en-GB"/>
              </w:rPr>
              <w:t>0 (0.00%)</w:t>
            </w:r>
            <w:r w:rsidRPr="00A06B1B">
              <w:rPr>
                <w:rFonts w:ascii="Calibri" w:hAnsi="Calibri" w:cs="Calibri"/>
                <w:lang w:val="en-GB"/>
              </w:rPr>
              <w:tab/>
            </w:r>
          </w:p>
        </w:tc>
        <w:tc>
          <w:tcPr>
            <w:tcW w:w="2180" w:type="dxa"/>
          </w:tcPr>
          <w:p w14:paraId="3AC82829" w14:textId="77777777" w:rsidR="00A06B1B" w:rsidRDefault="00A06B1B" w:rsidP="006419F8">
            <w:pPr>
              <w:rPr>
                <w:rFonts w:ascii="Calibri" w:hAnsi="Calibri" w:cs="Calibri"/>
                <w:lang w:val="en-GB"/>
              </w:rPr>
            </w:pPr>
          </w:p>
          <w:p w14:paraId="7BAFFECE" w14:textId="77777777" w:rsidR="00E74AFB" w:rsidRDefault="00E74AFB" w:rsidP="006419F8">
            <w:pPr>
              <w:rPr>
                <w:rFonts w:ascii="Calibri" w:hAnsi="Calibri" w:cs="Calibri"/>
                <w:lang w:val="en-GB"/>
              </w:rPr>
            </w:pPr>
          </w:p>
          <w:p w14:paraId="2BB99366" w14:textId="0C2ED50D" w:rsidR="00A06B1B" w:rsidRDefault="008A14B4" w:rsidP="006419F8">
            <w:pPr>
              <w:rPr>
                <w:rFonts w:ascii="Calibri" w:hAnsi="Calibri" w:cs="Calibri"/>
                <w:lang w:val="en-GB"/>
              </w:rPr>
            </w:pPr>
            <w:r w:rsidRPr="008A14B4">
              <w:rPr>
                <w:rFonts w:ascii="Calibri" w:hAnsi="Calibri" w:cs="Calibri"/>
                <w:lang w:val="en-GB"/>
              </w:rPr>
              <w:t>54 (55.1%)</w:t>
            </w:r>
            <w:r w:rsidR="00A06B1B" w:rsidRPr="00A06B1B">
              <w:rPr>
                <w:rFonts w:ascii="Calibri" w:hAnsi="Calibri" w:cs="Calibri"/>
                <w:lang w:val="en-GB"/>
              </w:rPr>
              <w:tab/>
            </w:r>
          </w:p>
          <w:p w14:paraId="6253B2E5" w14:textId="77777777" w:rsidR="008A14B4" w:rsidRDefault="008A14B4" w:rsidP="006419F8">
            <w:pPr>
              <w:rPr>
                <w:rFonts w:ascii="Calibri" w:hAnsi="Calibri" w:cs="Calibri"/>
                <w:lang w:val="en-GB"/>
              </w:rPr>
            </w:pPr>
            <w:r w:rsidRPr="008A14B4">
              <w:rPr>
                <w:rFonts w:ascii="Calibri" w:hAnsi="Calibri" w:cs="Calibri"/>
                <w:lang w:val="en-GB"/>
              </w:rPr>
              <w:t>34 (34.7%)</w:t>
            </w:r>
          </w:p>
          <w:p w14:paraId="6CE0F37D" w14:textId="4002D75B" w:rsidR="00A06B1B" w:rsidRDefault="008A14B4" w:rsidP="006419F8">
            <w:pPr>
              <w:rPr>
                <w:rFonts w:ascii="Calibri" w:hAnsi="Calibri" w:cs="Calibri"/>
                <w:lang w:val="en-GB"/>
              </w:rPr>
            </w:pPr>
            <w:r w:rsidRPr="008A14B4">
              <w:rPr>
                <w:rFonts w:ascii="Calibri" w:hAnsi="Calibri" w:cs="Calibri"/>
                <w:lang w:val="en-GB"/>
              </w:rPr>
              <w:t>25 (25.5%)</w:t>
            </w:r>
            <w:r w:rsidR="00A06B1B" w:rsidRPr="00A06B1B">
              <w:rPr>
                <w:rFonts w:ascii="Calibri" w:hAnsi="Calibri" w:cs="Calibri"/>
                <w:lang w:val="en-GB"/>
              </w:rPr>
              <w:tab/>
            </w:r>
          </w:p>
          <w:p w14:paraId="25217600" w14:textId="0CEA053D" w:rsidR="00A06B1B" w:rsidRPr="00E364F8" w:rsidRDefault="00A06B1B" w:rsidP="006419F8">
            <w:pPr>
              <w:rPr>
                <w:rFonts w:ascii="Calibri" w:hAnsi="Calibri" w:cs="Calibri"/>
                <w:lang w:val="en-GB"/>
              </w:rPr>
            </w:pPr>
            <w:r w:rsidRPr="00A06B1B">
              <w:rPr>
                <w:rFonts w:ascii="Calibri" w:hAnsi="Calibri" w:cs="Calibri"/>
                <w:lang w:val="en-GB"/>
              </w:rPr>
              <w:t>10 (10.2%)</w:t>
            </w:r>
            <w:r w:rsidRPr="00A06B1B">
              <w:rPr>
                <w:rFonts w:ascii="Calibri" w:hAnsi="Calibri" w:cs="Calibri"/>
                <w:lang w:val="en-GB"/>
              </w:rPr>
              <w:tab/>
            </w:r>
          </w:p>
        </w:tc>
      </w:tr>
      <w:tr w:rsidR="00A06B1B" w:rsidRPr="00E364F8" w14:paraId="4B44CCDF" w14:textId="77777777" w:rsidTr="00E74AFB">
        <w:tc>
          <w:tcPr>
            <w:tcW w:w="2180" w:type="dxa"/>
          </w:tcPr>
          <w:p w14:paraId="47E6275A" w14:textId="72B3CD35" w:rsidR="00A06B1B" w:rsidRPr="00E364F8" w:rsidRDefault="00A06B1B" w:rsidP="006419F8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CKD</w:t>
            </w:r>
          </w:p>
        </w:tc>
        <w:tc>
          <w:tcPr>
            <w:tcW w:w="2180" w:type="dxa"/>
          </w:tcPr>
          <w:p w14:paraId="6E6D34C3" w14:textId="4E8E248B" w:rsidR="00A06B1B" w:rsidRPr="00E364F8" w:rsidRDefault="00A06B1B" w:rsidP="00A06B1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51 (12.6%)</w:t>
            </w:r>
          </w:p>
        </w:tc>
        <w:tc>
          <w:tcPr>
            <w:tcW w:w="2180" w:type="dxa"/>
          </w:tcPr>
          <w:p w14:paraId="638077A4" w14:textId="41D10C7B" w:rsidR="00A06B1B" w:rsidRPr="00E364F8" w:rsidRDefault="00A06B1B" w:rsidP="00A06B1B">
            <w:pPr>
              <w:rPr>
                <w:rFonts w:ascii="Calibri" w:hAnsi="Calibri" w:cs="Calibri"/>
                <w:lang w:val="en-GB"/>
              </w:rPr>
            </w:pPr>
            <w:r w:rsidRPr="00A06B1B">
              <w:rPr>
                <w:rFonts w:ascii="Calibri" w:hAnsi="Calibri" w:cs="Calibri"/>
                <w:lang w:val="en-GB"/>
              </w:rPr>
              <w:t>22 (7.14%)</w:t>
            </w:r>
            <w:r w:rsidRPr="00A06B1B">
              <w:rPr>
                <w:rFonts w:ascii="Calibri" w:hAnsi="Calibri" w:cs="Calibri"/>
                <w:lang w:val="en-GB"/>
              </w:rPr>
              <w:tab/>
            </w:r>
          </w:p>
        </w:tc>
        <w:tc>
          <w:tcPr>
            <w:tcW w:w="2180" w:type="dxa"/>
          </w:tcPr>
          <w:p w14:paraId="527AC783" w14:textId="0BD8B349" w:rsidR="00A06B1B" w:rsidRPr="00E364F8" w:rsidRDefault="00A06B1B" w:rsidP="006419F8">
            <w:pPr>
              <w:rPr>
                <w:rFonts w:ascii="Calibri" w:hAnsi="Calibri" w:cs="Calibri"/>
                <w:lang w:val="en-GB"/>
              </w:rPr>
            </w:pPr>
            <w:r w:rsidRPr="00A06B1B">
              <w:rPr>
                <w:rFonts w:ascii="Calibri" w:hAnsi="Calibri" w:cs="Calibri"/>
                <w:lang w:val="en-GB"/>
              </w:rPr>
              <w:t>29 (29.6%)</w:t>
            </w:r>
            <w:r w:rsidRPr="00A06B1B">
              <w:rPr>
                <w:rFonts w:ascii="Calibri" w:hAnsi="Calibri" w:cs="Calibri"/>
                <w:lang w:val="en-GB"/>
              </w:rPr>
              <w:tab/>
            </w:r>
          </w:p>
        </w:tc>
      </w:tr>
      <w:tr w:rsidR="00A06B1B" w:rsidRPr="00E364F8" w14:paraId="782F7DC7" w14:textId="77777777" w:rsidTr="00E74AFB">
        <w:tc>
          <w:tcPr>
            <w:tcW w:w="2180" w:type="dxa"/>
          </w:tcPr>
          <w:p w14:paraId="445B3440" w14:textId="75D1644F" w:rsidR="00A06B1B" w:rsidRPr="00E364F8" w:rsidRDefault="00A06B1B" w:rsidP="001369D0">
            <w:pPr>
              <w:rPr>
                <w:rFonts w:ascii="Calibri" w:hAnsi="Calibri" w:cs="Calibri"/>
                <w:b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Death (in-hospital mortality)</w:t>
            </w:r>
          </w:p>
        </w:tc>
        <w:tc>
          <w:tcPr>
            <w:tcW w:w="2180" w:type="dxa"/>
          </w:tcPr>
          <w:p w14:paraId="5AC3E5E3" w14:textId="4CADA83A" w:rsidR="00A06B1B" w:rsidRPr="00E364F8" w:rsidRDefault="00A06B1B" w:rsidP="001369D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</w:rPr>
              <w:t>79 (19.5%)</w:t>
            </w:r>
          </w:p>
        </w:tc>
        <w:tc>
          <w:tcPr>
            <w:tcW w:w="2180" w:type="dxa"/>
          </w:tcPr>
          <w:p w14:paraId="79F054C9" w14:textId="3D1B8BB7" w:rsidR="00A06B1B" w:rsidRPr="00E364F8" w:rsidRDefault="00A06B1B" w:rsidP="001369D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</w:rPr>
              <w:t>59 (19.2%)</w:t>
            </w:r>
          </w:p>
        </w:tc>
        <w:tc>
          <w:tcPr>
            <w:tcW w:w="2180" w:type="dxa"/>
          </w:tcPr>
          <w:p w14:paraId="13F1A58C" w14:textId="64CBD2BB" w:rsidR="00A06B1B" w:rsidRPr="00E364F8" w:rsidRDefault="00A06B1B" w:rsidP="001369D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</w:rPr>
              <w:t>20 (20.4%)</w:t>
            </w:r>
          </w:p>
        </w:tc>
      </w:tr>
      <w:tr w:rsidR="00A06B1B" w:rsidRPr="00E364F8" w14:paraId="19CACB5C" w14:textId="77777777" w:rsidTr="00E74AFB">
        <w:tc>
          <w:tcPr>
            <w:tcW w:w="2180" w:type="dxa"/>
          </w:tcPr>
          <w:p w14:paraId="2C461874" w14:textId="23DEFFD3" w:rsidR="00A06B1B" w:rsidRPr="00E364F8" w:rsidRDefault="00A06B1B" w:rsidP="001369D0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 xml:space="preserve">Length of hospital stay </w:t>
            </w:r>
          </w:p>
        </w:tc>
        <w:tc>
          <w:tcPr>
            <w:tcW w:w="2180" w:type="dxa"/>
          </w:tcPr>
          <w:p w14:paraId="31545998" w14:textId="14A53A2A" w:rsidR="00A06B1B" w:rsidRPr="00E364F8" w:rsidRDefault="00A06B1B" w:rsidP="001369D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</w:rPr>
              <w:t>9.46 (10.9)</w:t>
            </w:r>
          </w:p>
        </w:tc>
        <w:tc>
          <w:tcPr>
            <w:tcW w:w="2180" w:type="dxa"/>
          </w:tcPr>
          <w:p w14:paraId="1824F721" w14:textId="21B52916" w:rsidR="00A06B1B" w:rsidRPr="00E364F8" w:rsidRDefault="00A06B1B" w:rsidP="001369D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</w:rPr>
              <w:t>9.96 (11.4)</w:t>
            </w:r>
          </w:p>
        </w:tc>
        <w:tc>
          <w:tcPr>
            <w:tcW w:w="2180" w:type="dxa"/>
          </w:tcPr>
          <w:p w14:paraId="5D29706C" w14:textId="3DF603F0" w:rsidR="00A06B1B" w:rsidRPr="00E364F8" w:rsidRDefault="00A06B1B" w:rsidP="001369D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</w:rPr>
              <w:t>7.43 (9.14)</w:t>
            </w:r>
          </w:p>
        </w:tc>
      </w:tr>
      <w:tr w:rsidR="00A06B1B" w:rsidRPr="00E364F8" w14:paraId="0FD7380C" w14:textId="77777777" w:rsidTr="00E74AFB">
        <w:tc>
          <w:tcPr>
            <w:tcW w:w="2180" w:type="dxa"/>
          </w:tcPr>
          <w:p w14:paraId="3D5504C4" w14:textId="7F84E917" w:rsidR="00A06B1B" w:rsidRPr="00E364F8" w:rsidRDefault="00A06B1B" w:rsidP="001369D0">
            <w:pPr>
              <w:rPr>
                <w:rFonts w:ascii="Calibri" w:hAnsi="Calibri" w:cs="Calibri"/>
                <w:lang w:val="en-GB"/>
              </w:rPr>
            </w:pPr>
            <w:r w:rsidRPr="00E364F8">
              <w:rPr>
                <w:rFonts w:ascii="Calibri" w:hAnsi="Calibri" w:cs="Calibri"/>
                <w:lang w:val="en-GB"/>
              </w:rPr>
              <w:t>ICU admission</w:t>
            </w:r>
          </w:p>
        </w:tc>
        <w:tc>
          <w:tcPr>
            <w:tcW w:w="2180" w:type="dxa"/>
          </w:tcPr>
          <w:p w14:paraId="2451E31D" w14:textId="2E79C5B8" w:rsidR="00A06B1B" w:rsidRPr="00E364F8" w:rsidRDefault="00A06B1B" w:rsidP="001369D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</w:rPr>
              <w:t>35 (8.62%)</w:t>
            </w:r>
          </w:p>
        </w:tc>
        <w:tc>
          <w:tcPr>
            <w:tcW w:w="2180" w:type="dxa"/>
          </w:tcPr>
          <w:p w14:paraId="01A4B0CB" w14:textId="10A2FAEA" w:rsidR="00A06B1B" w:rsidRPr="00E364F8" w:rsidRDefault="00A06B1B" w:rsidP="001369D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</w:rPr>
              <w:t>28 (9.09%)</w:t>
            </w:r>
          </w:p>
        </w:tc>
        <w:tc>
          <w:tcPr>
            <w:tcW w:w="2180" w:type="dxa"/>
          </w:tcPr>
          <w:p w14:paraId="261F0A34" w14:textId="7B7BA051" w:rsidR="00A06B1B" w:rsidRPr="00E364F8" w:rsidRDefault="00A06B1B" w:rsidP="001369D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333333"/>
                <w:sz w:val="21"/>
                <w:szCs w:val="21"/>
              </w:rPr>
              <w:t>7 (7.14%)</w:t>
            </w:r>
          </w:p>
        </w:tc>
      </w:tr>
      <w:tr w:rsidR="00077B2E" w:rsidRPr="00E364F8" w14:paraId="611A5A37" w14:textId="77777777" w:rsidTr="00E74AFB">
        <w:trPr>
          <w:trHeight w:val="127"/>
        </w:trPr>
        <w:tc>
          <w:tcPr>
            <w:tcW w:w="2180" w:type="dxa"/>
          </w:tcPr>
          <w:p w14:paraId="538EE858" w14:textId="1BC7A484" w:rsidR="00077B2E" w:rsidRPr="00C64BAE" w:rsidRDefault="00077B2E" w:rsidP="00077B2E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6419F8">
              <w:rPr>
                <w:rFonts w:ascii="Calibri" w:hAnsi="Calibri" w:cs="Calibri"/>
                <w:lang w:val="en-GB"/>
              </w:rPr>
              <w:t>Use of IMV</w:t>
            </w:r>
          </w:p>
        </w:tc>
        <w:tc>
          <w:tcPr>
            <w:tcW w:w="2180" w:type="dxa"/>
          </w:tcPr>
          <w:p w14:paraId="4EE5D061" w14:textId="6727C6A0" w:rsidR="00077B2E" w:rsidRPr="00C64BAE" w:rsidRDefault="00077B2E" w:rsidP="00077B2E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D144DE">
              <w:t>37 (9.11%)</w:t>
            </w:r>
          </w:p>
        </w:tc>
        <w:tc>
          <w:tcPr>
            <w:tcW w:w="2180" w:type="dxa"/>
          </w:tcPr>
          <w:p w14:paraId="2C74581A" w14:textId="0888A1A6" w:rsidR="00077B2E" w:rsidRPr="00C64BAE" w:rsidRDefault="00077B2E" w:rsidP="00077B2E">
            <w:pPr>
              <w:rPr>
                <w:rFonts w:ascii="Calibri" w:hAnsi="Calibri" w:cs="Calibri"/>
                <w:highlight w:val="yellow"/>
                <w:lang w:val="en-GB"/>
              </w:rPr>
            </w:pPr>
            <w:r w:rsidRPr="00D144DE">
              <w:t>29 (9.42%)</w:t>
            </w:r>
          </w:p>
        </w:tc>
        <w:tc>
          <w:tcPr>
            <w:tcW w:w="2180" w:type="dxa"/>
          </w:tcPr>
          <w:p w14:paraId="0664B903" w14:textId="3F9AF9BD" w:rsidR="00077B2E" w:rsidRPr="00E364F8" w:rsidRDefault="00077B2E" w:rsidP="00077B2E">
            <w:pPr>
              <w:rPr>
                <w:rFonts w:ascii="Calibri" w:hAnsi="Calibri" w:cs="Calibri"/>
                <w:lang w:val="en-GB"/>
              </w:rPr>
            </w:pPr>
            <w:r w:rsidRPr="00D144DE">
              <w:t>8 (8.16%)</w:t>
            </w:r>
          </w:p>
        </w:tc>
      </w:tr>
    </w:tbl>
    <w:p w14:paraId="2151541E" w14:textId="7CB30B36" w:rsidR="006419F8" w:rsidRPr="000E2AFE" w:rsidRDefault="00077B2E" w:rsidP="00E364F8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  <w:r w:rsidRPr="00077B2E">
        <w:rPr>
          <w:rFonts w:ascii="Calibri" w:hAnsi="Calibri" w:cs="Calibri"/>
          <w:sz w:val="22"/>
          <w:szCs w:val="22"/>
          <w:lang w:val="en-GB"/>
        </w:rPr>
        <w:lastRenderedPageBreak/>
        <w:tab/>
      </w:r>
    </w:p>
    <w:p w14:paraId="7F52CE0D" w14:textId="5195884C" w:rsidR="00E364F8" w:rsidRPr="001842DB" w:rsidRDefault="00E364F8" w:rsidP="00E364F8">
      <w:pPr>
        <w:rPr>
          <w:b/>
          <w:sz w:val="22"/>
          <w:szCs w:val="22"/>
          <w:lang w:val="en-GB"/>
        </w:rPr>
      </w:pPr>
      <w:r w:rsidRPr="001842DB">
        <w:rPr>
          <w:b/>
          <w:sz w:val="22"/>
          <w:szCs w:val="22"/>
          <w:lang w:val="en-GB"/>
        </w:rPr>
        <w:t>Multivariable analysis on subgroup with complete data for all variables</w:t>
      </w:r>
    </w:p>
    <w:p w14:paraId="26B7D6CA" w14:textId="77777777" w:rsidR="00E364F8" w:rsidRPr="001842DB" w:rsidRDefault="00E364F8" w:rsidP="00E364F8">
      <w:pPr>
        <w:rPr>
          <w:sz w:val="22"/>
          <w:szCs w:val="22"/>
          <w:lang w:val="en-GB"/>
        </w:rPr>
      </w:pPr>
    </w:p>
    <w:p w14:paraId="4DB5978D" w14:textId="77777777" w:rsidR="009508CC" w:rsidRDefault="009508CC" w:rsidP="00E364F8">
      <w:pPr>
        <w:rPr>
          <w:b/>
          <w:sz w:val="22"/>
          <w:szCs w:val="22"/>
          <w:lang w:val="en-GB"/>
        </w:rPr>
      </w:pPr>
    </w:p>
    <w:p w14:paraId="4A83DBAE" w14:textId="77777777" w:rsidR="009508CC" w:rsidRDefault="009508CC" w:rsidP="00E364F8">
      <w:pPr>
        <w:rPr>
          <w:b/>
          <w:sz w:val="22"/>
          <w:szCs w:val="22"/>
          <w:lang w:val="en-GB"/>
        </w:rPr>
      </w:pPr>
    </w:p>
    <w:p w14:paraId="3F8F8BC9" w14:textId="77777777" w:rsidR="009508CC" w:rsidRDefault="009508CC" w:rsidP="00E364F8">
      <w:pPr>
        <w:rPr>
          <w:b/>
          <w:sz w:val="22"/>
          <w:szCs w:val="22"/>
          <w:lang w:val="en-GB"/>
        </w:rPr>
      </w:pPr>
    </w:p>
    <w:p w14:paraId="00F2753E" w14:textId="77777777" w:rsidR="009508CC" w:rsidRDefault="009508CC" w:rsidP="00E364F8">
      <w:pPr>
        <w:rPr>
          <w:b/>
          <w:sz w:val="22"/>
          <w:szCs w:val="22"/>
          <w:lang w:val="en-GB"/>
        </w:rPr>
      </w:pPr>
    </w:p>
    <w:p w14:paraId="7088691E" w14:textId="77777777" w:rsidR="009508CC" w:rsidRDefault="009508CC" w:rsidP="00E364F8">
      <w:pPr>
        <w:rPr>
          <w:b/>
          <w:sz w:val="22"/>
          <w:szCs w:val="22"/>
          <w:lang w:val="en-GB"/>
        </w:rPr>
      </w:pPr>
    </w:p>
    <w:p w14:paraId="3C359A70" w14:textId="77777777" w:rsidR="009508CC" w:rsidRDefault="009508CC" w:rsidP="00E364F8">
      <w:pPr>
        <w:rPr>
          <w:b/>
          <w:sz w:val="22"/>
          <w:szCs w:val="22"/>
          <w:lang w:val="en-GB"/>
        </w:rPr>
      </w:pPr>
    </w:p>
    <w:p w14:paraId="6F728756" w14:textId="77777777" w:rsidR="009508CC" w:rsidRDefault="009508CC" w:rsidP="00E364F8">
      <w:pPr>
        <w:rPr>
          <w:b/>
          <w:sz w:val="22"/>
          <w:szCs w:val="22"/>
          <w:lang w:val="en-GB"/>
        </w:rPr>
      </w:pPr>
    </w:p>
    <w:p w14:paraId="17BEE77B" w14:textId="77777777" w:rsidR="009508CC" w:rsidRDefault="009508CC" w:rsidP="00E364F8">
      <w:pPr>
        <w:rPr>
          <w:b/>
          <w:sz w:val="22"/>
          <w:szCs w:val="22"/>
          <w:lang w:val="en-GB"/>
        </w:rPr>
      </w:pPr>
    </w:p>
    <w:p w14:paraId="11C3091E" w14:textId="77777777" w:rsidR="009508CC" w:rsidRDefault="009508CC" w:rsidP="00E364F8">
      <w:pPr>
        <w:rPr>
          <w:b/>
          <w:sz w:val="22"/>
          <w:szCs w:val="22"/>
          <w:lang w:val="en-GB"/>
        </w:rPr>
      </w:pPr>
    </w:p>
    <w:p w14:paraId="0241768E" w14:textId="77777777" w:rsidR="009508CC" w:rsidRDefault="009508CC" w:rsidP="00E364F8">
      <w:pPr>
        <w:rPr>
          <w:b/>
          <w:sz w:val="22"/>
          <w:szCs w:val="22"/>
          <w:lang w:val="en-GB"/>
        </w:rPr>
      </w:pPr>
    </w:p>
    <w:p w14:paraId="4690353F" w14:textId="77777777" w:rsidR="009508CC" w:rsidRDefault="009508CC" w:rsidP="00E364F8">
      <w:pPr>
        <w:rPr>
          <w:b/>
          <w:sz w:val="22"/>
          <w:szCs w:val="22"/>
          <w:lang w:val="en-GB"/>
        </w:rPr>
        <w:sectPr w:rsidR="009508C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62DCDBB" w14:textId="23F69A75" w:rsidR="00E364F8" w:rsidRDefault="001842DB" w:rsidP="00E364F8">
      <w:pPr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lastRenderedPageBreak/>
        <w:t>Primary outcome</w:t>
      </w:r>
    </w:p>
    <w:p w14:paraId="3D469338" w14:textId="3C6D678E" w:rsidR="001842DB" w:rsidRDefault="001842DB" w:rsidP="001842DB">
      <w:pPr>
        <w:pStyle w:val="ListParagraph"/>
        <w:numPr>
          <w:ilvl w:val="0"/>
          <w:numId w:val="4"/>
        </w:numPr>
        <w:rPr>
          <w:sz w:val="22"/>
          <w:szCs w:val="22"/>
          <w:lang w:val="en-GB"/>
        </w:rPr>
      </w:pPr>
      <w:r w:rsidRPr="001842DB">
        <w:rPr>
          <w:sz w:val="22"/>
          <w:szCs w:val="22"/>
          <w:lang w:val="en-GB"/>
        </w:rPr>
        <w:t>Death ~ Macrovascular disease</w:t>
      </w:r>
      <w:r>
        <w:rPr>
          <w:sz w:val="22"/>
          <w:szCs w:val="22"/>
          <w:lang w:val="en-GB"/>
        </w:rPr>
        <w:t xml:space="preserve"> (unadjusted)</w:t>
      </w:r>
    </w:p>
    <w:p w14:paraId="209A8CE3" w14:textId="2B2BA6C6" w:rsidR="001842DB" w:rsidRPr="001842DB" w:rsidRDefault="001842DB" w:rsidP="001842DB">
      <w:pPr>
        <w:pStyle w:val="ListParagraph"/>
        <w:numPr>
          <w:ilvl w:val="0"/>
          <w:numId w:val="4"/>
        </w:numPr>
        <w:rPr>
          <w:sz w:val="22"/>
          <w:szCs w:val="22"/>
          <w:lang w:val="en-GB"/>
        </w:rPr>
      </w:pPr>
      <w:r w:rsidRPr="00B57A6F">
        <w:rPr>
          <w:sz w:val="22"/>
          <w:szCs w:val="22"/>
          <w:lang w:val="en-GB"/>
        </w:rPr>
        <w:t>Death ~ Macrovascular disease + Age + Sex</w:t>
      </w:r>
    </w:p>
    <w:p w14:paraId="3675D6B4" w14:textId="77777777" w:rsidR="009508CC" w:rsidRPr="009508CC" w:rsidRDefault="00E364F8" w:rsidP="0058536D">
      <w:pPr>
        <w:pStyle w:val="ListParagraph"/>
        <w:numPr>
          <w:ilvl w:val="0"/>
          <w:numId w:val="4"/>
        </w:numPr>
        <w:rPr>
          <w:i/>
          <w:sz w:val="22"/>
          <w:szCs w:val="22"/>
          <w:lang w:val="en-GB"/>
        </w:rPr>
      </w:pPr>
      <w:r w:rsidRPr="009508CC">
        <w:rPr>
          <w:sz w:val="22"/>
          <w:szCs w:val="22"/>
          <w:lang w:val="en-GB"/>
        </w:rPr>
        <w:t>Death ~ Macr</w:t>
      </w:r>
      <w:r w:rsidR="002474E7" w:rsidRPr="009508CC">
        <w:rPr>
          <w:sz w:val="22"/>
          <w:szCs w:val="22"/>
          <w:lang w:val="en-GB"/>
        </w:rPr>
        <w:t xml:space="preserve">ovascular disease + Age + Sex </w:t>
      </w:r>
      <w:r w:rsidRPr="009508CC">
        <w:rPr>
          <w:sz w:val="22"/>
          <w:szCs w:val="22"/>
          <w:lang w:val="en-GB"/>
        </w:rPr>
        <w:t xml:space="preserve">+ </w:t>
      </w:r>
      <w:r w:rsidR="002474E7" w:rsidRPr="009508CC">
        <w:rPr>
          <w:sz w:val="22"/>
          <w:szCs w:val="22"/>
          <w:lang w:val="en-GB"/>
        </w:rPr>
        <w:t xml:space="preserve">Hypertension </w:t>
      </w:r>
      <w:r w:rsidRPr="009508CC">
        <w:rPr>
          <w:sz w:val="22"/>
          <w:szCs w:val="22"/>
          <w:lang w:val="en-GB"/>
        </w:rPr>
        <w:t>+ Microvascular disease</w:t>
      </w:r>
      <w:r w:rsidR="001842DB" w:rsidRPr="009508CC">
        <w:rPr>
          <w:sz w:val="22"/>
          <w:szCs w:val="22"/>
          <w:lang w:val="en-GB"/>
        </w:rPr>
        <w:t xml:space="preserve"> </w:t>
      </w:r>
    </w:p>
    <w:p w14:paraId="4BECA6EB" w14:textId="77777777" w:rsidR="009508CC" w:rsidRPr="009508CC" w:rsidRDefault="009508CC" w:rsidP="0058536D">
      <w:pPr>
        <w:pStyle w:val="ListParagraph"/>
        <w:numPr>
          <w:ilvl w:val="0"/>
          <w:numId w:val="4"/>
        </w:numPr>
        <w:rPr>
          <w:i/>
          <w:sz w:val="22"/>
          <w:szCs w:val="22"/>
          <w:lang w:val="en-GB"/>
        </w:rPr>
      </w:pPr>
    </w:p>
    <w:p w14:paraId="259A9954" w14:textId="61BA877D" w:rsidR="008A14B4" w:rsidRPr="009508CC" w:rsidRDefault="0058536D" w:rsidP="0058536D">
      <w:pPr>
        <w:pStyle w:val="ListParagraph"/>
        <w:numPr>
          <w:ilvl w:val="0"/>
          <w:numId w:val="4"/>
        </w:numPr>
        <w:rPr>
          <w:i/>
          <w:sz w:val="22"/>
          <w:szCs w:val="22"/>
          <w:lang w:val="en-GB"/>
        </w:rPr>
      </w:pPr>
      <w:r w:rsidRPr="009508CC">
        <w:rPr>
          <w:i/>
          <w:sz w:val="22"/>
          <w:szCs w:val="22"/>
          <w:highlight w:val="yellow"/>
          <w:lang w:val="en-GB"/>
        </w:rPr>
        <w:t>PLEASE ADD MODEL OUTPUT HERE</w:t>
      </w:r>
      <w:r w:rsidRPr="009508CC">
        <w:rPr>
          <w:i/>
          <w:sz w:val="22"/>
          <w:szCs w:val="22"/>
          <w:lang w:val="en-GB"/>
        </w:rPr>
        <w:t xml:space="preserve">    </w:t>
      </w:r>
    </w:p>
    <w:p w14:paraId="7FD660A1" w14:textId="77777777" w:rsidR="00AA53D9" w:rsidRDefault="00AA53D9" w:rsidP="0058536D">
      <w:pPr>
        <w:rPr>
          <w:i/>
          <w:sz w:val="22"/>
          <w:szCs w:val="22"/>
          <w:lang w:val="en-GB"/>
        </w:rPr>
      </w:pPr>
    </w:p>
    <w:p w14:paraId="35A2724F" w14:textId="77777777" w:rsidR="00AA53D9" w:rsidRPr="001842DB" w:rsidRDefault="0058536D" w:rsidP="0058536D">
      <w:pPr>
        <w:rPr>
          <w:i/>
          <w:sz w:val="22"/>
          <w:szCs w:val="22"/>
          <w:lang w:val="en-GB"/>
        </w:rPr>
      </w:pPr>
      <w:r w:rsidRPr="001842DB">
        <w:rPr>
          <w:i/>
          <w:sz w:val="22"/>
          <w:szCs w:val="22"/>
          <w:lang w:val="en-GB"/>
        </w:rPr>
        <w:t xml:space="preserve">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211"/>
        <w:gridCol w:w="1546"/>
        <w:gridCol w:w="766"/>
        <w:gridCol w:w="1211"/>
        <w:gridCol w:w="1546"/>
        <w:gridCol w:w="903"/>
        <w:gridCol w:w="1211"/>
        <w:gridCol w:w="1546"/>
        <w:gridCol w:w="903"/>
      </w:tblGrid>
      <w:tr w:rsidR="00AA53D9" w:rsidRPr="00AA53D9" w14:paraId="4B6C25E0" w14:textId="77777777" w:rsidTr="00AA53D9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0818D1" w14:textId="77777777" w:rsidR="00AA53D9" w:rsidRPr="00AA53D9" w:rsidRDefault="00AA53D9" w:rsidP="00AA53D9">
            <w:pPr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</w:pP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5ACD4C8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  <w:t xml:space="preserve">Mortality Models (unadjusted) 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6BC1BE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  <w:t xml:space="preserve">Mortality Models (adjusted) 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AF45BA2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  <w:t xml:space="preserve">Mortality Models (adjusted) </w:t>
            </w:r>
          </w:p>
        </w:tc>
      </w:tr>
      <w:tr w:rsidR="00AA53D9" w:rsidRPr="00AA53D9" w14:paraId="545D6E5F" w14:textId="77777777" w:rsidTr="00AA53D9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F5DBEB" w14:textId="77777777" w:rsidR="00AA53D9" w:rsidRPr="00AA53D9" w:rsidRDefault="00AA53D9" w:rsidP="00AA53D9">
            <w:pPr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Predictors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027C2C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Odds Ratios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62677F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CI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293FDD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p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83DB1F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Odds Ratios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7A2C4C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CI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023900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p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51833A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Odds Ratios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2413D3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CI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1951A1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p </w:t>
            </w:r>
          </w:p>
        </w:tc>
      </w:tr>
      <w:tr w:rsidR="00AA53D9" w:rsidRPr="00AA53D9" w14:paraId="32F41A51" w14:textId="77777777" w:rsidTr="00AA53D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600708" w14:textId="77777777" w:rsidR="00AA53D9" w:rsidRPr="00AA53D9" w:rsidRDefault="00AA53D9" w:rsidP="00AA53D9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MACRO2(Updated): Yes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FA938D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1.082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FB534D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0.602 – 1.883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B78AF5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0.785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5ADEFA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0.572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28EDF8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0.298 – 1.059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3E1211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0.084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48013F" w14:textId="3E88AFE8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0.637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364BD62" w14:textId="1CD138B1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0.328 – 1.192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AC216DD" w14:textId="217896E0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0.169 </w:t>
            </w:r>
          </w:p>
        </w:tc>
      </w:tr>
      <w:tr w:rsidR="00AA53D9" w:rsidRPr="00AA53D9" w14:paraId="238B2E7F" w14:textId="77777777" w:rsidTr="00AA53D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A25CD5" w14:textId="77777777" w:rsidR="00AA53D9" w:rsidRPr="00AA53D9" w:rsidRDefault="00AA53D9" w:rsidP="00AA53D9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Age (Years)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D03530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955C2A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FD760C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A68C72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1.083 </w:t>
            </w:r>
            <w:r w:rsidRPr="00AA53D9">
              <w:rPr>
                <w:rFonts w:ascii="Times New Roman" w:eastAsia="Times New Roman" w:hAnsi="Times New Roman" w:cs="Times New Roman"/>
                <w:vertAlign w:val="superscript"/>
                <w:lang w:val="ca-ES" w:eastAsia="ca-ES"/>
              </w:rPr>
              <w:t>***</w:t>
            </w: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66B2F9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1.054 – 1.115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ECF830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  <w:t>&lt;0.001</w:t>
            </w: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FA1B55" w14:textId="23BA2F31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1.086 ***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F77A2C" w14:textId="38B1405F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1.056 – 1.119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16D236" w14:textId="02FF40A0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  <w:t>&lt;0.001</w:t>
            </w:r>
          </w:p>
        </w:tc>
      </w:tr>
      <w:tr w:rsidR="00AA53D9" w:rsidRPr="00AA53D9" w14:paraId="77EB965F" w14:textId="77777777" w:rsidTr="00AA53D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837F8D" w14:textId="77777777" w:rsidR="00AA53D9" w:rsidRPr="00AA53D9" w:rsidRDefault="00AA53D9" w:rsidP="00AA53D9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SEXO.SEXMALE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C10DA7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3599CF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5A6161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56B582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2.579 </w:t>
            </w:r>
            <w:r w:rsidRPr="00AA53D9">
              <w:rPr>
                <w:rFonts w:ascii="Times New Roman" w:eastAsia="Times New Roman" w:hAnsi="Times New Roman" w:cs="Times New Roman"/>
                <w:vertAlign w:val="superscript"/>
                <w:lang w:val="ca-ES" w:eastAsia="ca-ES"/>
              </w:rPr>
              <w:t>**</w:t>
            </w: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7E0BF3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1.455 – 4.719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9D4D4E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  <w:t>0.002</w:t>
            </w: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AB95FC" w14:textId="64D6E50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2.681 **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A5A68F" w14:textId="231D2FD0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1.501 – 4.949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CF396C4" w14:textId="31BFF21D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  <w:t>0.001</w:t>
            </w:r>
          </w:p>
        </w:tc>
      </w:tr>
      <w:tr w:rsidR="00AA53D9" w:rsidRPr="00AA53D9" w14:paraId="15FBEA9D" w14:textId="77777777" w:rsidTr="00AA53D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F4AB0E" w14:textId="77777777" w:rsidR="00AA53D9" w:rsidRPr="00AA53D9" w:rsidRDefault="00AA53D9" w:rsidP="00AA53D9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Hypertension: Yes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530B2E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E0CE69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5B5ECD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508AFA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F094FB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9013D5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555CA7D" w14:textId="016B9C79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1.146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745FDC5" w14:textId="185E7513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0.632 – 2.144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2538AC" w14:textId="7ABE0655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0.661 </w:t>
            </w:r>
          </w:p>
        </w:tc>
      </w:tr>
      <w:tr w:rsidR="00AA53D9" w:rsidRPr="00AA53D9" w14:paraId="39973DC8" w14:textId="77777777" w:rsidTr="00AA53D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1A0C1E" w14:textId="77777777" w:rsidR="00AA53D9" w:rsidRPr="00AA53D9" w:rsidRDefault="00AA53D9" w:rsidP="00AA53D9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MICRO: Yes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4FCA9E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1CE2A5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2FA636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085065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00DFF2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9C3C07" w14:textId="7777777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B7AEC9" w14:textId="677A24D8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0.481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B9317C" w14:textId="53E45F57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0.162 – 1.233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4AC1B11" w14:textId="7B2A6385" w:rsidR="00AA53D9" w:rsidRPr="00AA53D9" w:rsidRDefault="00AA53D9" w:rsidP="00AA53D9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0.152 </w:t>
            </w:r>
          </w:p>
        </w:tc>
      </w:tr>
      <w:tr w:rsidR="00AA53D9" w:rsidRPr="00AA53D9" w14:paraId="5CBB8DC3" w14:textId="77777777" w:rsidTr="00AA53D9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29FCFE" w14:textId="77777777" w:rsidR="00AA53D9" w:rsidRPr="00AA53D9" w:rsidRDefault="00AA53D9" w:rsidP="00AA53D9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Observations 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DB8639" w14:textId="77777777" w:rsidR="00AA53D9" w:rsidRPr="00AA53D9" w:rsidRDefault="00AA53D9" w:rsidP="00AA53D9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406 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B90C66" w14:textId="77777777" w:rsidR="00AA53D9" w:rsidRPr="00AA53D9" w:rsidRDefault="00AA53D9" w:rsidP="00AA53D9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406 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1DA124" w14:textId="77777777" w:rsidR="00AA53D9" w:rsidRPr="00AA53D9" w:rsidRDefault="00AA53D9" w:rsidP="00AA53D9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406 </w:t>
            </w:r>
          </w:p>
        </w:tc>
      </w:tr>
      <w:tr w:rsidR="00AA53D9" w:rsidRPr="00AA53D9" w14:paraId="43D28332" w14:textId="77777777" w:rsidTr="00AA53D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3A47B6" w14:textId="77777777" w:rsidR="00AA53D9" w:rsidRPr="00AA53D9" w:rsidRDefault="00AA53D9" w:rsidP="00AA53D9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>R</w:t>
            </w:r>
            <w:r w:rsidRPr="00AA53D9">
              <w:rPr>
                <w:rFonts w:ascii="Times New Roman" w:eastAsia="Times New Roman" w:hAnsi="Times New Roman" w:cs="Times New Roman"/>
                <w:vertAlign w:val="superscript"/>
                <w:lang w:val="ca-ES" w:eastAsia="ca-ES"/>
              </w:rPr>
              <w:t>2</w:t>
            </w: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 Tjur 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DDCABD" w14:textId="77777777" w:rsidR="00AA53D9" w:rsidRPr="00AA53D9" w:rsidRDefault="00AA53D9" w:rsidP="00AA53D9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0.000 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B78249" w14:textId="77777777" w:rsidR="00AA53D9" w:rsidRPr="00AA53D9" w:rsidRDefault="00AA53D9" w:rsidP="00AA53D9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0.097 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0E0B40" w14:textId="77777777" w:rsidR="00AA53D9" w:rsidRPr="00AA53D9" w:rsidRDefault="00AA53D9" w:rsidP="00AA53D9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0.115 </w:t>
            </w:r>
          </w:p>
        </w:tc>
      </w:tr>
      <w:tr w:rsidR="00AA53D9" w:rsidRPr="00AA53D9" w14:paraId="5F1C040D" w14:textId="77777777" w:rsidTr="00AA53D9">
        <w:tc>
          <w:tcPr>
            <w:tcW w:w="0" w:type="auto"/>
            <w:gridSpan w:val="10"/>
            <w:tcBorders>
              <w:top w:val="double" w:sz="6" w:space="0" w:color="000000"/>
            </w:tcBorders>
            <w:vAlign w:val="center"/>
            <w:hideMark/>
          </w:tcPr>
          <w:p w14:paraId="7DFFF30C" w14:textId="77777777" w:rsidR="00AA53D9" w:rsidRPr="00AA53D9" w:rsidRDefault="00AA53D9" w:rsidP="00AA53D9">
            <w:pPr>
              <w:numPr>
                <w:ilvl w:val="0"/>
                <w:numId w:val="21"/>
              </w:num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AA53D9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p&lt;0.05   ** p&lt;0.01   *** p&lt;0.001 </w:t>
            </w:r>
          </w:p>
        </w:tc>
      </w:tr>
    </w:tbl>
    <w:p w14:paraId="7BE26EC1" w14:textId="77777777" w:rsidR="00886592" w:rsidRDefault="00886592" w:rsidP="00E364F8">
      <w:pPr>
        <w:rPr>
          <w:sz w:val="22"/>
          <w:szCs w:val="22"/>
          <w:lang w:val="en-GB"/>
        </w:rPr>
      </w:pPr>
    </w:p>
    <w:p w14:paraId="38BFEA55" w14:textId="77777777" w:rsidR="00886592" w:rsidRDefault="00886592" w:rsidP="00E364F8">
      <w:pPr>
        <w:rPr>
          <w:sz w:val="22"/>
          <w:szCs w:val="22"/>
          <w:lang w:val="en-GB"/>
        </w:rPr>
      </w:pPr>
    </w:p>
    <w:p w14:paraId="0286884D" w14:textId="77777777" w:rsidR="009508CC" w:rsidRDefault="009508CC" w:rsidP="00E364F8">
      <w:pPr>
        <w:rPr>
          <w:sz w:val="22"/>
          <w:szCs w:val="22"/>
          <w:lang w:val="en-GB"/>
        </w:rPr>
      </w:pPr>
    </w:p>
    <w:p w14:paraId="7E27AAB1" w14:textId="77777777" w:rsidR="009508CC" w:rsidRDefault="009508CC" w:rsidP="00E364F8">
      <w:pPr>
        <w:rPr>
          <w:sz w:val="22"/>
          <w:szCs w:val="22"/>
          <w:lang w:val="en-GB"/>
        </w:rPr>
      </w:pPr>
    </w:p>
    <w:p w14:paraId="50CC5D69" w14:textId="77777777" w:rsidR="009508CC" w:rsidRDefault="009508CC" w:rsidP="00AA53D9">
      <w:pPr>
        <w:rPr>
          <w:sz w:val="22"/>
          <w:szCs w:val="22"/>
          <w:lang w:val="en-GB"/>
        </w:rPr>
      </w:pPr>
    </w:p>
    <w:p w14:paraId="5CA8FE80" w14:textId="77777777" w:rsidR="00AA53D9" w:rsidRPr="00AA53D9" w:rsidRDefault="00AA53D9" w:rsidP="00AA53D9">
      <w:pPr>
        <w:rPr>
          <w:rFonts w:ascii="Calibri" w:hAnsi="Calibri" w:cs="Calibri"/>
          <w:sz w:val="22"/>
          <w:szCs w:val="22"/>
          <w:lang w:val="en-GB"/>
        </w:rPr>
      </w:pPr>
      <w:r w:rsidRPr="00AA53D9">
        <w:rPr>
          <w:rFonts w:ascii="Calibri" w:hAnsi="Calibri" w:cs="Calibri"/>
          <w:sz w:val="22"/>
          <w:szCs w:val="22"/>
          <w:lang w:val="en-GB"/>
        </w:rPr>
        <w:lastRenderedPageBreak/>
        <w:t xml:space="preserve">Secondary outcome </w:t>
      </w:r>
    </w:p>
    <w:p w14:paraId="5A385ED2" w14:textId="77777777" w:rsidR="00AA53D9" w:rsidRPr="00AA53D9" w:rsidRDefault="00AA53D9" w:rsidP="00AA53D9">
      <w:pPr>
        <w:rPr>
          <w:rFonts w:ascii="Calibri" w:hAnsi="Calibri" w:cs="Calibri"/>
          <w:sz w:val="22"/>
          <w:szCs w:val="22"/>
          <w:lang w:val="en-GB"/>
        </w:rPr>
      </w:pPr>
      <w:r w:rsidRPr="00AA53D9">
        <w:rPr>
          <w:rFonts w:ascii="Calibri" w:hAnsi="Calibri" w:cs="Calibri"/>
          <w:sz w:val="22"/>
          <w:szCs w:val="22"/>
          <w:lang w:val="en-GB"/>
        </w:rPr>
        <w:t>ICU admission ~ Macrovascular disease</w:t>
      </w:r>
    </w:p>
    <w:p w14:paraId="3F9A94D3" w14:textId="77777777" w:rsidR="00AA53D9" w:rsidRPr="00AA53D9" w:rsidRDefault="00AA53D9" w:rsidP="00AA53D9">
      <w:pPr>
        <w:rPr>
          <w:rFonts w:ascii="Calibri" w:hAnsi="Calibri" w:cs="Calibri"/>
          <w:sz w:val="22"/>
          <w:szCs w:val="22"/>
          <w:lang w:val="en-GB"/>
        </w:rPr>
      </w:pPr>
      <w:r w:rsidRPr="00AA53D9">
        <w:rPr>
          <w:rFonts w:ascii="Calibri" w:hAnsi="Calibri" w:cs="Calibri"/>
          <w:sz w:val="22"/>
          <w:szCs w:val="22"/>
          <w:lang w:val="en-GB"/>
        </w:rPr>
        <w:t>ICU admission ~ Macrovascular disease + Age + Sex</w:t>
      </w:r>
    </w:p>
    <w:p w14:paraId="284C4A21" w14:textId="77777777" w:rsidR="00AA53D9" w:rsidRPr="00AA53D9" w:rsidRDefault="00AA53D9" w:rsidP="00AA53D9">
      <w:pPr>
        <w:rPr>
          <w:rFonts w:ascii="Calibri" w:hAnsi="Calibri" w:cs="Calibri"/>
          <w:sz w:val="22"/>
          <w:szCs w:val="22"/>
          <w:lang w:val="en-GB"/>
        </w:rPr>
      </w:pPr>
      <w:r w:rsidRPr="00AA53D9">
        <w:rPr>
          <w:rFonts w:ascii="Calibri" w:hAnsi="Calibri" w:cs="Calibri"/>
          <w:sz w:val="22"/>
          <w:szCs w:val="22"/>
          <w:lang w:val="en-GB"/>
        </w:rPr>
        <w:t>ICU admission ~ Macrovascular disease + Age + Sex +Hypertension + Microvascular disease</w:t>
      </w:r>
    </w:p>
    <w:p w14:paraId="5DCC4B45" w14:textId="77777777" w:rsidR="0058536D" w:rsidRPr="0058536D" w:rsidRDefault="0058536D" w:rsidP="0058536D">
      <w:pPr>
        <w:rPr>
          <w:sz w:val="22"/>
          <w:szCs w:val="22"/>
          <w:lang w:val="en-GB"/>
        </w:rPr>
      </w:pPr>
    </w:p>
    <w:p w14:paraId="5B13D00F" w14:textId="7AEC996B" w:rsidR="00E364F8" w:rsidRDefault="00E364F8" w:rsidP="00E364F8">
      <w:pPr>
        <w:rPr>
          <w:sz w:val="22"/>
          <w:szCs w:val="22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350"/>
        <w:gridCol w:w="1723"/>
        <w:gridCol w:w="854"/>
        <w:gridCol w:w="1258"/>
        <w:gridCol w:w="1606"/>
        <w:gridCol w:w="796"/>
        <w:gridCol w:w="1249"/>
        <w:gridCol w:w="1595"/>
        <w:gridCol w:w="790"/>
      </w:tblGrid>
      <w:tr w:rsidR="009508CC" w:rsidRPr="009508CC" w14:paraId="2550F689" w14:textId="77777777" w:rsidTr="009508CC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3E6B6AD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  <w:t xml:space="preserve">  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4FADC98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  <w:t xml:space="preserve">ICU admission Models (unadjusted) 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6ED9395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  <w:t xml:space="preserve">ICU admission Models (adjusted) 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9B5D24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  <w:t xml:space="preserve">ICU admission models (adjusted) </w:t>
            </w:r>
          </w:p>
        </w:tc>
      </w:tr>
      <w:tr w:rsidR="009508CC" w:rsidRPr="009508CC" w14:paraId="35B9E1B8" w14:textId="77777777" w:rsidTr="009508CC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0EB20C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Predictors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D14CC1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Odds Ratios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7A4C25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CI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C824F3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p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3E3B58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Odds Ratios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777A3A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CI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990C69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p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8A81F5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Odds Ratios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A86F0A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CI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B8C712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p </w:t>
            </w:r>
          </w:p>
        </w:tc>
      </w:tr>
      <w:tr w:rsidR="009508CC" w:rsidRPr="009508CC" w14:paraId="7DB97186" w14:textId="77777777" w:rsidTr="009508C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152424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MACRO2(Updated): Yes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1839D1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0.769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6EDE5E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0.301 – 1.729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559504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0.551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427E44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1.022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F2B8F1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0.381 – 2.465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ADBEE8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0.963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F2C62A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0.931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A8E52B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0.336 – 2.308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6C6707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0.883 </w:t>
            </w:r>
          </w:p>
        </w:tc>
      </w:tr>
      <w:tr w:rsidR="009508CC" w:rsidRPr="009508CC" w14:paraId="40E90B35" w14:textId="77777777" w:rsidTr="009508C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4516CB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Age (Years)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883FFD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0BA95F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6D80E5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F6B3CC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0.963 </w:t>
            </w:r>
            <w:r w:rsidRPr="009508CC">
              <w:rPr>
                <w:rFonts w:ascii="Times New Roman" w:eastAsia="Times New Roman" w:hAnsi="Times New Roman" w:cs="Times New Roman"/>
                <w:vertAlign w:val="superscript"/>
                <w:lang w:val="ca-ES" w:eastAsia="ca-ES"/>
              </w:rPr>
              <w:t>*</w:t>
            </w: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5C7473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0.933 – 0.994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EC235D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  <w:t>0.019</w:t>
            </w: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840E19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0.962 </w:t>
            </w:r>
            <w:r w:rsidRPr="009508CC">
              <w:rPr>
                <w:rFonts w:ascii="Times New Roman" w:eastAsia="Times New Roman" w:hAnsi="Times New Roman" w:cs="Times New Roman"/>
                <w:vertAlign w:val="superscript"/>
                <w:lang w:val="ca-ES" w:eastAsia="ca-ES"/>
              </w:rPr>
              <w:t>*</w:t>
            </w: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1DB511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0.930 – 0.993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B81ACD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  <w:t>0.018</w:t>
            </w: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 </w:t>
            </w:r>
          </w:p>
        </w:tc>
      </w:tr>
      <w:tr w:rsidR="009508CC" w:rsidRPr="009508CC" w14:paraId="138F0608" w14:textId="77777777" w:rsidTr="009508C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5FB6D6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SEXO.SEXMALE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F60DA1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75A3D2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1A69F5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5FBE75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2.253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1A8245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0.993 – 5.800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045CE6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0.067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759C1A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2.283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F26E48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1.004 – 5.885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7DA77B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0.063 </w:t>
            </w:r>
          </w:p>
        </w:tc>
      </w:tr>
      <w:tr w:rsidR="009508CC" w:rsidRPr="009508CC" w14:paraId="4857324E" w14:textId="77777777" w:rsidTr="009508C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E72D68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Hypertension: Yes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C5DA13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4C0F4E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F3D550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4B3DD2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8F8060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3CA99C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017A15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0.995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B54926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0.465 – 2.242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C4289E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0.991 </w:t>
            </w:r>
          </w:p>
        </w:tc>
      </w:tr>
      <w:tr w:rsidR="009508CC" w:rsidRPr="009508CC" w14:paraId="18AEB234" w14:textId="77777777" w:rsidTr="009508C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B6CCAE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MICRO: Yes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D6D7C0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1F9E7E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101507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036B6F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3D5C84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12E99A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D8E733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1.852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2A9221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0.498 – 5.585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34C678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0.306 </w:t>
            </w:r>
          </w:p>
        </w:tc>
      </w:tr>
      <w:tr w:rsidR="009508CC" w:rsidRPr="009508CC" w14:paraId="1AED28C8" w14:textId="77777777" w:rsidTr="009508CC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F728BF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Observations 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E2CF2D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406 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32B622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406 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F78670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406 </w:t>
            </w:r>
          </w:p>
        </w:tc>
      </w:tr>
      <w:tr w:rsidR="009508CC" w:rsidRPr="009508CC" w14:paraId="31339870" w14:textId="77777777" w:rsidTr="009508C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423153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>R</w:t>
            </w:r>
            <w:r w:rsidRPr="009508CC">
              <w:rPr>
                <w:rFonts w:ascii="Times New Roman" w:eastAsia="Times New Roman" w:hAnsi="Times New Roman" w:cs="Times New Roman"/>
                <w:vertAlign w:val="superscript"/>
                <w:lang w:val="ca-ES" w:eastAsia="ca-ES"/>
              </w:rPr>
              <w:t>2</w:t>
            </w: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 Tjur 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6B02DF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0.001 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5A12AB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0.029 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0C700F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0.036 </w:t>
            </w:r>
          </w:p>
        </w:tc>
      </w:tr>
    </w:tbl>
    <w:p w14:paraId="2C5ED8F2" w14:textId="77777777" w:rsidR="009508CC" w:rsidRDefault="009508CC" w:rsidP="009508CC">
      <w:pPr>
        <w:spacing w:after="160" w:line="259" w:lineRule="auto"/>
        <w:rPr>
          <w:sz w:val="22"/>
          <w:szCs w:val="22"/>
          <w:lang w:val="en-GB"/>
        </w:rPr>
      </w:pPr>
    </w:p>
    <w:p w14:paraId="4B286F64" w14:textId="77777777" w:rsidR="009508CC" w:rsidRDefault="009508CC" w:rsidP="009508CC">
      <w:pPr>
        <w:spacing w:after="160" w:line="259" w:lineRule="auto"/>
        <w:rPr>
          <w:sz w:val="22"/>
          <w:szCs w:val="22"/>
          <w:lang w:val="en-GB"/>
        </w:rPr>
      </w:pPr>
    </w:p>
    <w:p w14:paraId="69463EE5" w14:textId="77777777" w:rsidR="009508CC" w:rsidRDefault="009508CC" w:rsidP="009508CC">
      <w:pPr>
        <w:spacing w:after="160" w:line="259" w:lineRule="auto"/>
        <w:rPr>
          <w:sz w:val="22"/>
          <w:szCs w:val="22"/>
          <w:lang w:val="en-GB"/>
        </w:rPr>
      </w:pPr>
    </w:p>
    <w:p w14:paraId="20DB0B75" w14:textId="77777777" w:rsidR="009508CC" w:rsidRDefault="009508CC" w:rsidP="009508CC">
      <w:pPr>
        <w:spacing w:after="160" w:line="259" w:lineRule="auto"/>
        <w:rPr>
          <w:sz w:val="22"/>
          <w:szCs w:val="22"/>
          <w:lang w:val="en-GB"/>
        </w:rPr>
      </w:pPr>
    </w:p>
    <w:p w14:paraId="0E535D73" w14:textId="77777777" w:rsidR="009508CC" w:rsidRDefault="009508CC" w:rsidP="009508CC">
      <w:pPr>
        <w:spacing w:after="160" w:line="259" w:lineRule="auto"/>
        <w:rPr>
          <w:sz w:val="22"/>
          <w:szCs w:val="22"/>
          <w:lang w:val="en-GB"/>
        </w:rPr>
      </w:pPr>
    </w:p>
    <w:p w14:paraId="2F34C55E" w14:textId="77777777" w:rsidR="009508CC" w:rsidRDefault="009508CC" w:rsidP="009508CC">
      <w:pPr>
        <w:spacing w:after="160" w:line="259" w:lineRule="auto"/>
        <w:rPr>
          <w:sz w:val="22"/>
          <w:szCs w:val="22"/>
          <w:lang w:val="en-GB"/>
        </w:rPr>
      </w:pPr>
    </w:p>
    <w:p w14:paraId="27D241FA" w14:textId="77777777" w:rsidR="009508CC" w:rsidRPr="009508CC" w:rsidRDefault="009508CC" w:rsidP="009508CC">
      <w:pPr>
        <w:spacing w:after="160" w:line="259" w:lineRule="auto"/>
        <w:rPr>
          <w:rFonts w:ascii="Calibri" w:eastAsia="Calibri" w:hAnsi="Calibri" w:cs="Times New Roman"/>
          <w:sz w:val="22"/>
          <w:szCs w:val="22"/>
          <w:lang w:val="en-GB"/>
        </w:rPr>
      </w:pPr>
      <w:r w:rsidRPr="009508CC">
        <w:rPr>
          <w:rFonts w:ascii="Calibri" w:eastAsia="Calibri" w:hAnsi="Calibri" w:cs="Times New Roman"/>
          <w:sz w:val="22"/>
          <w:szCs w:val="22"/>
          <w:lang w:val="en-GB"/>
        </w:rPr>
        <w:lastRenderedPageBreak/>
        <w:t xml:space="preserve">Secondary outcome </w:t>
      </w:r>
    </w:p>
    <w:p w14:paraId="4839CAD1" w14:textId="77777777" w:rsidR="009508CC" w:rsidRPr="009508CC" w:rsidRDefault="009508CC" w:rsidP="009508CC">
      <w:pPr>
        <w:numPr>
          <w:ilvl w:val="0"/>
          <w:numId w:val="22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en-GB"/>
        </w:rPr>
      </w:pPr>
      <w:r w:rsidRPr="009508CC">
        <w:rPr>
          <w:rFonts w:ascii="Calibri" w:eastAsia="Calibri" w:hAnsi="Calibri" w:cs="Times New Roman"/>
          <w:sz w:val="22"/>
          <w:szCs w:val="22"/>
          <w:lang w:val="en-GB"/>
        </w:rPr>
        <w:t>Death/ ICU admission~ Macrovascular disease</w:t>
      </w:r>
    </w:p>
    <w:p w14:paraId="6C269A33" w14:textId="77777777" w:rsidR="009508CC" w:rsidRPr="009508CC" w:rsidRDefault="009508CC" w:rsidP="009508CC">
      <w:pPr>
        <w:numPr>
          <w:ilvl w:val="0"/>
          <w:numId w:val="22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lang w:val="en-GB"/>
        </w:rPr>
      </w:pPr>
      <w:r w:rsidRPr="009508CC">
        <w:rPr>
          <w:rFonts w:ascii="Calibri" w:eastAsia="Calibri" w:hAnsi="Calibri" w:cs="Times New Roman"/>
          <w:sz w:val="22"/>
          <w:szCs w:val="22"/>
          <w:lang w:val="en-GB"/>
        </w:rPr>
        <w:t>Death/ ICU admission~ Macrovascular disease+ Age + Sex</w:t>
      </w:r>
    </w:p>
    <w:p w14:paraId="1FF69469" w14:textId="77777777" w:rsidR="009508CC" w:rsidRPr="009508CC" w:rsidRDefault="009508CC" w:rsidP="009508CC">
      <w:pPr>
        <w:numPr>
          <w:ilvl w:val="0"/>
          <w:numId w:val="22"/>
        </w:numPr>
        <w:spacing w:after="160" w:line="259" w:lineRule="auto"/>
        <w:contextualSpacing/>
        <w:rPr>
          <w:rFonts w:ascii="Calibri" w:eastAsia="Calibri" w:hAnsi="Calibri" w:cs="Times New Roman"/>
          <w:sz w:val="22"/>
          <w:szCs w:val="22"/>
          <w:highlight w:val="yellow"/>
          <w:lang w:val="en-GB"/>
        </w:rPr>
      </w:pPr>
      <w:r w:rsidRPr="009508CC">
        <w:rPr>
          <w:rFonts w:ascii="Calibri" w:eastAsia="Calibri" w:hAnsi="Calibri" w:cs="Times New Roman"/>
          <w:sz w:val="22"/>
          <w:szCs w:val="22"/>
          <w:highlight w:val="yellow"/>
          <w:lang w:val="en-GB"/>
        </w:rPr>
        <w:t>Death/ ICU admission~ Macrovascular disease+ Age + Sex +Hypertension + Microvascular disease</w:t>
      </w:r>
    </w:p>
    <w:p w14:paraId="233D916F" w14:textId="77777777" w:rsidR="00886592" w:rsidRDefault="00886592" w:rsidP="001842DB">
      <w:pPr>
        <w:spacing w:before="120" w:after="120" w:line="480" w:lineRule="auto"/>
        <w:contextualSpacing/>
        <w:jc w:val="both"/>
        <w:rPr>
          <w:sz w:val="22"/>
          <w:szCs w:val="22"/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345"/>
        <w:gridCol w:w="1709"/>
        <w:gridCol w:w="931"/>
        <w:gridCol w:w="1241"/>
        <w:gridCol w:w="1574"/>
        <w:gridCol w:w="1018"/>
        <w:gridCol w:w="1241"/>
        <w:gridCol w:w="1574"/>
        <w:gridCol w:w="1018"/>
      </w:tblGrid>
      <w:tr w:rsidR="009508CC" w:rsidRPr="009508CC" w14:paraId="62D72AD3" w14:textId="77777777" w:rsidTr="009508CC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F8F139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  <w:t xml:space="preserve">  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4AE689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  <w:t xml:space="preserve">Death/ICU admission models (unadjusted) 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57ACC8B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  <w:t xml:space="preserve">Death/ICU admission models (adjusted) 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EEB4587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  <w:t xml:space="preserve">Death/ICU admission models (adjusted) </w:t>
            </w:r>
          </w:p>
        </w:tc>
      </w:tr>
      <w:tr w:rsidR="009508CC" w:rsidRPr="009508CC" w14:paraId="358B8A78" w14:textId="77777777" w:rsidTr="009508CC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92D83C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Predictors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7E721A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Odds Ratios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EC367A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CI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F2906D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p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9BA8F3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Odds Ratios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AD35CA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CI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F5531C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p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0B92AA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Odds Ratios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062925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CI 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6562C8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i/>
                <w:iCs/>
                <w:lang w:val="ca-ES" w:eastAsia="ca-ES"/>
              </w:rPr>
              <w:t xml:space="preserve">p </w:t>
            </w:r>
          </w:p>
        </w:tc>
      </w:tr>
      <w:tr w:rsidR="009508CC" w:rsidRPr="009508CC" w14:paraId="49E189AC" w14:textId="77777777" w:rsidTr="009508C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4BE227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MACRO2(Updated): Yes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2FD3BA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0.973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DA4D14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0.566 – 1.632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CBCF30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0.919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D80C85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0.654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655156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0.363 – 1.144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EE3639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0.146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9B669F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0.657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BCAD4B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0.360 – 1.165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50CD52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0.160 </w:t>
            </w:r>
          </w:p>
        </w:tc>
      </w:tr>
      <w:tr w:rsidR="009508CC" w:rsidRPr="009508CC" w14:paraId="3A3B386C" w14:textId="77777777" w:rsidTr="009508C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6B5EE1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Age (Years)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23BDF2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3ACF71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351CDC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A0F2AC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1.046 </w:t>
            </w:r>
            <w:r w:rsidRPr="009508CC">
              <w:rPr>
                <w:rFonts w:ascii="Times New Roman" w:eastAsia="Times New Roman" w:hAnsi="Times New Roman" w:cs="Times New Roman"/>
                <w:vertAlign w:val="superscript"/>
                <w:lang w:val="ca-ES" w:eastAsia="ca-ES"/>
              </w:rPr>
              <w:t>***</w:t>
            </w: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8A86A7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1.022 – 1.070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5C8A29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  <w:t>&lt;0.001</w:t>
            </w: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0A296D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1.045 </w:t>
            </w:r>
            <w:r w:rsidRPr="009508CC">
              <w:rPr>
                <w:rFonts w:ascii="Times New Roman" w:eastAsia="Times New Roman" w:hAnsi="Times New Roman" w:cs="Times New Roman"/>
                <w:vertAlign w:val="superscript"/>
                <w:lang w:val="ca-ES" w:eastAsia="ca-ES"/>
              </w:rPr>
              <w:t>***</w:t>
            </w: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E432DC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1.021 – 1.070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7FE9DB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  <w:t>&lt;0.001</w:t>
            </w: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 </w:t>
            </w:r>
          </w:p>
        </w:tc>
      </w:tr>
      <w:tr w:rsidR="009508CC" w:rsidRPr="009508CC" w14:paraId="6889527B" w14:textId="77777777" w:rsidTr="009508C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F0541D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SEXO.SEXMALE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D79DF2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D33CB5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CCC5E5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D0A95F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2.363 </w:t>
            </w:r>
            <w:r w:rsidRPr="009508CC">
              <w:rPr>
                <w:rFonts w:ascii="Times New Roman" w:eastAsia="Times New Roman" w:hAnsi="Times New Roman" w:cs="Times New Roman"/>
                <w:vertAlign w:val="superscript"/>
                <w:lang w:val="ca-ES" w:eastAsia="ca-ES"/>
              </w:rPr>
              <w:t>**</w:t>
            </w: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FE90C8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1.417 – 4.040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051862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  <w:t>0.001</w:t>
            </w: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4FEA5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2.375 </w:t>
            </w:r>
            <w:r w:rsidRPr="009508CC">
              <w:rPr>
                <w:rFonts w:ascii="Times New Roman" w:eastAsia="Times New Roman" w:hAnsi="Times New Roman" w:cs="Times New Roman"/>
                <w:vertAlign w:val="superscript"/>
                <w:lang w:val="ca-ES" w:eastAsia="ca-ES"/>
              </w:rPr>
              <w:t>**</w:t>
            </w: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D9C014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1.422 – 4.067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AAABB1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b/>
                <w:bCs/>
                <w:lang w:val="ca-ES" w:eastAsia="ca-ES"/>
              </w:rPr>
              <w:t>0.001</w:t>
            </w: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 </w:t>
            </w:r>
          </w:p>
        </w:tc>
      </w:tr>
      <w:tr w:rsidR="009508CC" w:rsidRPr="009508CC" w14:paraId="4E44ACB7" w14:textId="77777777" w:rsidTr="009508C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2E26D4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Hypertension: Yes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94844F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A496C1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382B99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ED8359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D49D10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9A3D56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05C753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1.211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BC64BD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0.715 – 2.094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71793B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0.484 </w:t>
            </w:r>
          </w:p>
        </w:tc>
      </w:tr>
      <w:tr w:rsidR="009508CC" w:rsidRPr="009508CC" w14:paraId="4C1B9782" w14:textId="77777777" w:rsidTr="009508C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3456C4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MICRO: Yes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F1977C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4D5AAC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9C3E2C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09CE9D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483275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C468AE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A44F32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0.920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7F1771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0.389 – 2.033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B32192" w14:textId="77777777" w:rsidR="009508CC" w:rsidRPr="009508CC" w:rsidRDefault="009508CC" w:rsidP="009508CC">
            <w:pPr>
              <w:jc w:val="center"/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0.842 </w:t>
            </w:r>
          </w:p>
        </w:tc>
      </w:tr>
      <w:tr w:rsidR="009508CC" w:rsidRPr="009508CC" w14:paraId="40CF8A7E" w14:textId="77777777" w:rsidTr="009508CC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903C47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Observations 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6558C5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406 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0B4367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406 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6B84BA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406 </w:t>
            </w:r>
          </w:p>
        </w:tc>
      </w:tr>
      <w:tr w:rsidR="009508CC" w:rsidRPr="009508CC" w14:paraId="7813CFB9" w14:textId="77777777" w:rsidTr="009508CC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00E314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>R</w:t>
            </w:r>
            <w:r w:rsidRPr="009508CC">
              <w:rPr>
                <w:rFonts w:ascii="Times New Roman" w:eastAsia="Times New Roman" w:hAnsi="Times New Roman" w:cs="Times New Roman"/>
                <w:vertAlign w:val="superscript"/>
                <w:lang w:val="ca-ES" w:eastAsia="ca-ES"/>
              </w:rPr>
              <w:t>2</w:t>
            </w: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 Tjur 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147844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0.000 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56A83D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0.053 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773AB4" w14:textId="77777777" w:rsidR="009508CC" w:rsidRPr="009508CC" w:rsidRDefault="009508CC" w:rsidP="009508CC">
            <w:pPr>
              <w:rPr>
                <w:rFonts w:ascii="Times New Roman" w:eastAsia="Times New Roman" w:hAnsi="Times New Roman" w:cs="Times New Roman"/>
                <w:lang w:val="ca-ES" w:eastAsia="ca-ES"/>
              </w:rPr>
            </w:pPr>
            <w:r w:rsidRPr="009508CC">
              <w:rPr>
                <w:rFonts w:ascii="Times New Roman" w:eastAsia="Times New Roman" w:hAnsi="Times New Roman" w:cs="Times New Roman"/>
                <w:lang w:val="ca-ES" w:eastAsia="ca-ES"/>
              </w:rPr>
              <w:t xml:space="preserve">0.054 </w:t>
            </w:r>
          </w:p>
        </w:tc>
      </w:tr>
    </w:tbl>
    <w:p w14:paraId="51A8399D" w14:textId="77777777" w:rsidR="009508CC" w:rsidRDefault="009508CC" w:rsidP="001842DB">
      <w:pPr>
        <w:spacing w:before="120" w:after="120" w:line="480" w:lineRule="auto"/>
        <w:contextualSpacing/>
        <w:jc w:val="both"/>
        <w:rPr>
          <w:sz w:val="22"/>
          <w:szCs w:val="22"/>
          <w:lang w:val="en-GB"/>
        </w:rPr>
      </w:pPr>
    </w:p>
    <w:sectPr w:rsidR="009508CC" w:rsidSect="009508CC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07AD"/>
    <w:multiLevelType w:val="multilevel"/>
    <w:tmpl w:val="6250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A6D4E"/>
    <w:multiLevelType w:val="multilevel"/>
    <w:tmpl w:val="1A1A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36FAD"/>
    <w:multiLevelType w:val="hybridMultilevel"/>
    <w:tmpl w:val="311C7E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4C07"/>
    <w:multiLevelType w:val="hybridMultilevel"/>
    <w:tmpl w:val="E6D04B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908D3"/>
    <w:multiLevelType w:val="multilevel"/>
    <w:tmpl w:val="6756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10FB8"/>
    <w:multiLevelType w:val="hybridMultilevel"/>
    <w:tmpl w:val="7898DC4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A945AC"/>
    <w:multiLevelType w:val="multilevel"/>
    <w:tmpl w:val="4702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B047C"/>
    <w:multiLevelType w:val="hybridMultilevel"/>
    <w:tmpl w:val="4C00FB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D3E56"/>
    <w:multiLevelType w:val="hybridMultilevel"/>
    <w:tmpl w:val="0B7030F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5C23CC"/>
    <w:multiLevelType w:val="multilevel"/>
    <w:tmpl w:val="06E4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C39C7"/>
    <w:multiLevelType w:val="multilevel"/>
    <w:tmpl w:val="6946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C4BCE"/>
    <w:multiLevelType w:val="multilevel"/>
    <w:tmpl w:val="CC34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866543"/>
    <w:multiLevelType w:val="hybridMultilevel"/>
    <w:tmpl w:val="2B00E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426C5"/>
    <w:multiLevelType w:val="multilevel"/>
    <w:tmpl w:val="FF6A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3672C7"/>
    <w:multiLevelType w:val="multilevel"/>
    <w:tmpl w:val="0D98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E6B05"/>
    <w:multiLevelType w:val="multilevel"/>
    <w:tmpl w:val="C682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96DBC"/>
    <w:multiLevelType w:val="hybridMultilevel"/>
    <w:tmpl w:val="7AAED7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90061"/>
    <w:multiLevelType w:val="hybridMultilevel"/>
    <w:tmpl w:val="5FC441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B2351"/>
    <w:multiLevelType w:val="multilevel"/>
    <w:tmpl w:val="032E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923B8E"/>
    <w:multiLevelType w:val="multilevel"/>
    <w:tmpl w:val="0FD6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B01094"/>
    <w:multiLevelType w:val="multilevel"/>
    <w:tmpl w:val="6262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AF350E"/>
    <w:multiLevelType w:val="multilevel"/>
    <w:tmpl w:val="2206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B80BA3"/>
    <w:multiLevelType w:val="multilevel"/>
    <w:tmpl w:val="4412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5817F8"/>
    <w:multiLevelType w:val="multilevel"/>
    <w:tmpl w:val="87E8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17"/>
  </w:num>
  <w:num w:numId="8">
    <w:abstractNumId w:val="15"/>
  </w:num>
  <w:num w:numId="9">
    <w:abstractNumId w:val="4"/>
  </w:num>
  <w:num w:numId="10">
    <w:abstractNumId w:val="11"/>
  </w:num>
  <w:num w:numId="11">
    <w:abstractNumId w:val="10"/>
  </w:num>
  <w:num w:numId="12">
    <w:abstractNumId w:val="1"/>
  </w:num>
  <w:num w:numId="13">
    <w:abstractNumId w:val="14"/>
  </w:num>
  <w:num w:numId="14">
    <w:abstractNumId w:val="22"/>
  </w:num>
  <w:num w:numId="15">
    <w:abstractNumId w:val="9"/>
  </w:num>
  <w:num w:numId="16">
    <w:abstractNumId w:val="18"/>
  </w:num>
  <w:num w:numId="17">
    <w:abstractNumId w:val="20"/>
  </w:num>
  <w:num w:numId="18">
    <w:abstractNumId w:val="13"/>
  </w:num>
  <w:num w:numId="19">
    <w:abstractNumId w:val="23"/>
  </w:num>
  <w:num w:numId="20">
    <w:abstractNumId w:val="19"/>
  </w:num>
  <w:num w:numId="21">
    <w:abstractNumId w:val="6"/>
  </w:num>
  <w:num w:numId="22">
    <w:abstractNumId w:val="12"/>
  </w:num>
  <w:num w:numId="23">
    <w:abstractNumId w:val="2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47"/>
    <w:rsid w:val="00077B2E"/>
    <w:rsid w:val="001369D0"/>
    <w:rsid w:val="001842DB"/>
    <w:rsid w:val="002474E7"/>
    <w:rsid w:val="00293101"/>
    <w:rsid w:val="002D3147"/>
    <w:rsid w:val="002E064C"/>
    <w:rsid w:val="002F2CE4"/>
    <w:rsid w:val="0035257A"/>
    <w:rsid w:val="0049040B"/>
    <w:rsid w:val="0058536D"/>
    <w:rsid w:val="006419F8"/>
    <w:rsid w:val="00724F9B"/>
    <w:rsid w:val="00735D7F"/>
    <w:rsid w:val="0080413E"/>
    <w:rsid w:val="00873D27"/>
    <w:rsid w:val="00886592"/>
    <w:rsid w:val="008A14B4"/>
    <w:rsid w:val="009508CC"/>
    <w:rsid w:val="00A06B1B"/>
    <w:rsid w:val="00A7409B"/>
    <w:rsid w:val="00A87281"/>
    <w:rsid w:val="00AA53D9"/>
    <w:rsid w:val="00B91E0D"/>
    <w:rsid w:val="00BA7DA9"/>
    <w:rsid w:val="00BC2A1E"/>
    <w:rsid w:val="00BD2C6F"/>
    <w:rsid w:val="00C64BAE"/>
    <w:rsid w:val="00CF117F"/>
    <w:rsid w:val="00D13EE3"/>
    <w:rsid w:val="00DC3D09"/>
    <w:rsid w:val="00E364F8"/>
    <w:rsid w:val="00E5044E"/>
    <w:rsid w:val="00E53144"/>
    <w:rsid w:val="00E74AFB"/>
    <w:rsid w:val="00E82BFD"/>
    <w:rsid w:val="00EC1685"/>
    <w:rsid w:val="00F8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621F"/>
  <w15:docId w15:val="{9FD06C49-D8A9-44F4-9974-193500E9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147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147"/>
    <w:pPr>
      <w:ind w:left="720"/>
      <w:contextualSpacing/>
    </w:pPr>
  </w:style>
  <w:style w:type="character" w:customStyle="1" w:styleId="normaltextrun">
    <w:name w:val="normaltextrun"/>
    <w:basedOn w:val="DefaultParagraphFont"/>
    <w:rsid w:val="002D3147"/>
  </w:style>
  <w:style w:type="character" w:styleId="CommentReference">
    <w:name w:val="annotation reference"/>
    <w:basedOn w:val="DefaultParagraphFont"/>
    <w:uiPriority w:val="99"/>
    <w:semiHidden/>
    <w:unhideWhenUsed/>
    <w:rsid w:val="00BD2C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C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C6F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C6F"/>
    <w:rPr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D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09"/>
    <w:rPr>
      <w:rFonts w:ascii="Segoe UI" w:hAnsi="Segoe UI" w:cs="Segoe UI"/>
      <w:sz w:val="18"/>
      <w:szCs w:val="18"/>
      <w:lang w:val="fr-FR"/>
    </w:rPr>
  </w:style>
  <w:style w:type="table" w:styleId="TableGrid">
    <w:name w:val="Table Grid"/>
    <w:basedOn w:val="TableNormal"/>
    <w:uiPriority w:val="39"/>
    <w:rsid w:val="00E53144"/>
    <w:rPr>
      <w:rFonts w:eastAsia="SimSun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53144"/>
    <w:rPr>
      <w:lang w:val="fr-FR"/>
    </w:rPr>
  </w:style>
  <w:style w:type="paragraph" w:styleId="NoSpacing">
    <w:name w:val="No Spacing"/>
    <w:uiPriority w:val="1"/>
    <w:qFormat/>
    <w:rsid w:val="00A7409B"/>
    <w:rPr>
      <w:lang w:val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4B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4B4"/>
    <w:rPr>
      <w:rFonts w:ascii="Consolas" w:hAnsi="Consolas"/>
      <w:sz w:val="20"/>
      <w:szCs w:val="20"/>
      <w:lang w:val="fr-FR"/>
    </w:rPr>
  </w:style>
  <w:style w:type="character" w:styleId="HTMLCode">
    <w:name w:val="HTML Code"/>
    <w:basedOn w:val="DefaultParagraphFont"/>
    <w:uiPriority w:val="99"/>
    <w:semiHidden/>
    <w:unhideWhenUsed/>
    <w:rsid w:val="008865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53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6D8CB-B857-416E-A749-EDB7146DC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1043</Words>
  <Characters>5948</Characters>
  <Application>Microsoft Office Word</Application>
  <DocSecurity>0</DocSecurity>
  <Lines>49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ICS</Company>
  <LinksUpToDate>false</LinksUpToDate>
  <CharactersWithSpaces>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Gemma Llauradó</dc:creator>
  <cp:lastModifiedBy>Ramon</cp:lastModifiedBy>
  <cp:revision>2</cp:revision>
  <dcterms:created xsi:type="dcterms:W3CDTF">2022-05-17T07:10:00Z</dcterms:created>
  <dcterms:modified xsi:type="dcterms:W3CDTF">2022-05-17T07:10:00Z</dcterms:modified>
</cp:coreProperties>
</file>