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A3" w:rsidRPr="00245468" w:rsidRDefault="009F67C0" w:rsidP="00D03BA3">
      <w:pPr>
        <w:pStyle w:val="Sinespaciado"/>
        <w:rPr>
          <w:rFonts w:ascii="Times New Roman" w:hAnsi="Times New Roman" w:cs="Times New Roman"/>
          <w:sz w:val="24"/>
          <w:szCs w:val="24"/>
        </w:rPr>
      </w:pPr>
      <w:r w:rsidRPr="00245468">
        <w:rPr>
          <w:rFonts w:ascii="Times New Roman" w:hAnsi="Times New Roman" w:cs="Times New Roman"/>
          <w:noProof/>
          <w:sz w:val="24"/>
          <w:szCs w:val="24"/>
        </w:rPr>
        <w:drawing>
          <wp:inline distT="0" distB="0" distL="0" distR="0" wp14:anchorId="40433F92" wp14:editId="6EEAA944">
            <wp:extent cx="1335028" cy="6406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cstate="print"/>
                    <a:srcRect/>
                    <a:stretch>
                      <a:fillRect/>
                    </a:stretch>
                  </pic:blipFill>
                  <pic:spPr>
                    <a:xfrm>
                      <a:off x="0" y="0"/>
                      <a:ext cx="1335028" cy="640650"/>
                    </a:xfrm>
                    <a:prstGeom prst="rect">
                      <a:avLst/>
                    </a:prstGeom>
                    <a:ln/>
                  </pic:spPr>
                </pic:pic>
              </a:graphicData>
            </a:graphic>
          </wp:inline>
        </w:drawing>
      </w:r>
    </w:p>
    <w:p w:rsidR="00532EA3" w:rsidRPr="00245468" w:rsidRDefault="009F67C0">
      <w:pPr>
        <w:spacing w:after="240"/>
        <w:jc w:val="cente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PROTOCOLO DE ESTUDIO</w:t>
      </w:r>
    </w:p>
    <w:tbl>
      <w:tblPr>
        <w:tblStyle w:val="18"/>
        <w:tblW w:w="862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20"/>
      </w:tblGrid>
      <w:tr w:rsidR="00532EA3" w:rsidRPr="00245468">
        <w:trPr>
          <w:trHeight w:val="960"/>
        </w:trPr>
        <w:tc>
          <w:tcPr>
            <w:tcW w:w="8620" w:type="dxa"/>
          </w:tcPr>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Este documento contiene información confidencial que pertenece al grupo DAP_CAT. A menos que se acuerde lo contrario por escrito, al aceptar o revisar este documento, usted acepta mantener esta información en confidencialidad y no copiarla o divulgarla a otros (excepto cuando lo exija la ley aplicable) o utilizarla con fines no autorizados. En caso de incumplimiento real o sospechoso de esta obligación, el grupo de DAP_CAT debe ser notificado inmediatamente</w:t>
            </w:r>
          </w:p>
        </w:tc>
      </w:tr>
    </w:tbl>
    <w:p w:rsidR="00532EA3" w:rsidRPr="00245468" w:rsidRDefault="009F67C0">
      <w:pPr>
        <w:spacing w:after="24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 xml:space="preserve">Información del estudio </w:t>
      </w:r>
    </w:p>
    <w:tbl>
      <w:tblPr>
        <w:tblStyle w:val="17"/>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104"/>
      </w:tblGrid>
      <w:tr w:rsidR="00532EA3" w:rsidRPr="00245468">
        <w:trPr>
          <w:trHeight w:val="1322"/>
          <w:jc w:val="center"/>
        </w:trPr>
        <w:tc>
          <w:tcPr>
            <w:tcW w:w="4536" w:type="dxa"/>
          </w:tcPr>
          <w:p w:rsidR="00532EA3" w:rsidRPr="00245468" w:rsidRDefault="009F67C0">
            <w:pPr>
              <w:spacing w:after="12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Título</w:t>
            </w:r>
          </w:p>
          <w:p w:rsidR="00532EA3" w:rsidRPr="00245468" w:rsidRDefault="00532EA3">
            <w:pPr>
              <w:spacing w:after="120"/>
              <w:rPr>
                <w:rFonts w:ascii="Times New Roman" w:eastAsia="Times New Roman" w:hAnsi="Times New Roman" w:cs="Times New Roman"/>
                <w:b/>
                <w:sz w:val="24"/>
                <w:szCs w:val="24"/>
              </w:rPr>
            </w:pPr>
          </w:p>
          <w:p w:rsidR="00532EA3" w:rsidRPr="00245468" w:rsidRDefault="00532EA3">
            <w:pPr>
              <w:spacing w:after="120"/>
              <w:rPr>
                <w:rFonts w:ascii="Times New Roman" w:eastAsia="Times New Roman" w:hAnsi="Times New Roman" w:cs="Times New Roman"/>
                <w:sz w:val="24"/>
                <w:szCs w:val="24"/>
              </w:rPr>
            </w:pPr>
          </w:p>
        </w:tc>
        <w:tc>
          <w:tcPr>
            <w:tcW w:w="4104" w:type="dxa"/>
          </w:tcPr>
          <w:p w:rsidR="00532EA3" w:rsidRPr="00245468" w:rsidRDefault="009F67C0" w:rsidP="00E653AF">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Diagnóstico de diabetes gestacional en Catalunya</w:t>
            </w:r>
            <w:r w:rsidR="00E653AF" w:rsidRPr="00245468">
              <w:rPr>
                <w:rFonts w:ascii="Times New Roman" w:eastAsia="Times New Roman" w:hAnsi="Times New Roman" w:cs="Times New Roman"/>
                <w:sz w:val="24"/>
                <w:szCs w:val="24"/>
              </w:rPr>
              <w:t xml:space="preserve"> y práctica del</w:t>
            </w:r>
            <w:r w:rsidR="006E5420">
              <w:rPr>
                <w:rFonts w:ascii="Times New Roman" w:eastAsia="Times New Roman" w:hAnsi="Times New Roman" w:cs="Times New Roman"/>
                <w:sz w:val="24"/>
                <w:szCs w:val="24"/>
              </w:rPr>
              <w:t xml:space="preserve"> </w:t>
            </w:r>
            <w:r w:rsidRPr="00245468">
              <w:rPr>
                <w:rFonts w:ascii="Times New Roman" w:eastAsia="Times New Roman" w:hAnsi="Times New Roman" w:cs="Times New Roman"/>
                <w:sz w:val="24"/>
                <w:szCs w:val="24"/>
              </w:rPr>
              <w:t>Ramadán</w:t>
            </w:r>
          </w:p>
        </w:tc>
      </w:tr>
      <w:tr w:rsidR="00532EA3" w:rsidRPr="00245468">
        <w:trPr>
          <w:trHeight w:val="386"/>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Código del Protocolo CEI</w:t>
            </w:r>
          </w:p>
        </w:tc>
        <w:tc>
          <w:tcPr>
            <w:tcW w:w="4104" w:type="dxa"/>
          </w:tcPr>
          <w:p w:rsidR="00532EA3" w:rsidRPr="00245468" w:rsidRDefault="00532EA3">
            <w:pPr>
              <w:spacing w:after="120"/>
              <w:rPr>
                <w:rFonts w:ascii="Times New Roman" w:eastAsia="Times New Roman" w:hAnsi="Times New Roman" w:cs="Times New Roman"/>
                <w:sz w:val="24"/>
                <w:szCs w:val="24"/>
              </w:rPr>
            </w:pPr>
          </w:p>
        </w:tc>
      </w:tr>
      <w:tr w:rsidR="00532EA3" w:rsidRPr="00245468">
        <w:trPr>
          <w:trHeight w:val="386"/>
          <w:jc w:val="center"/>
        </w:trPr>
        <w:tc>
          <w:tcPr>
            <w:tcW w:w="4536" w:type="dxa"/>
          </w:tcPr>
          <w:p w:rsidR="00532EA3" w:rsidRPr="00245468" w:rsidRDefault="009F67C0">
            <w:pPr>
              <w:spacing w:after="12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Código interno</w:t>
            </w:r>
          </w:p>
        </w:tc>
        <w:tc>
          <w:tcPr>
            <w:tcW w:w="4104"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DAP-DMGR-2021-3</w:t>
            </w:r>
          </w:p>
        </w:tc>
      </w:tr>
      <w:tr w:rsidR="00532EA3" w:rsidRPr="00245468">
        <w:trPr>
          <w:trHeight w:val="386"/>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Versión del protocolo</w:t>
            </w:r>
          </w:p>
        </w:tc>
        <w:tc>
          <w:tcPr>
            <w:tcW w:w="4104" w:type="dxa"/>
          </w:tcPr>
          <w:p w:rsidR="00532EA3" w:rsidRPr="00245468" w:rsidRDefault="00811CEB">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V.1.0</w:t>
            </w:r>
          </w:p>
        </w:tc>
      </w:tr>
      <w:tr w:rsidR="00532EA3" w:rsidRPr="00245468">
        <w:trPr>
          <w:trHeight w:val="386"/>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Fecha de la última versión del protocolo</w:t>
            </w:r>
          </w:p>
        </w:tc>
        <w:tc>
          <w:tcPr>
            <w:tcW w:w="4104" w:type="dxa"/>
          </w:tcPr>
          <w:p w:rsidR="00532EA3" w:rsidRPr="00245468" w:rsidRDefault="00541BC9">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27</w:t>
            </w:r>
            <w:r w:rsidR="00811CEB" w:rsidRPr="00245468">
              <w:rPr>
                <w:rFonts w:ascii="Times New Roman" w:eastAsia="Times New Roman" w:hAnsi="Times New Roman" w:cs="Times New Roman"/>
                <w:sz w:val="24"/>
                <w:szCs w:val="24"/>
              </w:rPr>
              <w:t>/11/2021</w:t>
            </w:r>
          </w:p>
        </w:tc>
      </w:tr>
      <w:tr w:rsidR="00532EA3" w:rsidRPr="00245468">
        <w:trPr>
          <w:trHeight w:val="386"/>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Enfermedad de interés</w:t>
            </w:r>
          </w:p>
        </w:tc>
        <w:tc>
          <w:tcPr>
            <w:tcW w:w="4104"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Diabetes Gestacional (DMG)</w:t>
            </w:r>
          </w:p>
        </w:tc>
      </w:tr>
      <w:tr w:rsidR="00532EA3" w:rsidRPr="00245468">
        <w:trPr>
          <w:trHeight w:val="881"/>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Objetivos</w:t>
            </w:r>
          </w:p>
        </w:tc>
        <w:tc>
          <w:tcPr>
            <w:tcW w:w="4104" w:type="dxa"/>
          </w:tcPr>
          <w:p w:rsidR="00532EA3" w:rsidRPr="00245468" w:rsidRDefault="009F67C0" w:rsidP="00E653AF">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Estudiar una posible relación entre </w:t>
            </w:r>
            <w:r w:rsidR="00E653AF" w:rsidRPr="00245468">
              <w:rPr>
                <w:rFonts w:ascii="Times New Roman" w:eastAsia="Times New Roman" w:hAnsi="Times New Roman" w:cs="Times New Roman"/>
                <w:sz w:val="24"/>
                <w:szCs w:val="24"/>
              </w:rPr>
              <w:t>la práctica del Ramadán y el resultado de las pruebas de cribado de diabetes gestacional.</w:t>
            </w:r>
          </w:p>
        </w:tc>
      </w:tr>
      <w:tr w:rsidR="00532EA3" w:rsidRPr="00245468">
        <w:trPr>
          <w:trHeight w:val="971"/>
          <w:jc w:val="center"/>
        </w:trPr>
        <w:tc>
          <w:tcPr>
            <w:tcW w:w="4536"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Autores</w:t>
            </w:r>
          </w:p>
        </w:tc>
        <w:tc>
          <w:tcPr>
            <w:tcW w:w="4104" w:type="dxa"/>
          </w:tcPr>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Marta Hernández García- Hospital Universitario Arnau de </w:t>
            </w:r>
            <w:proofErr w:type="spellStart"/>
            <w:r w:rsidRPr="00245468">
              <w:rPr>
                <w:rFonts w:ascii="Times New Roman" w:eastAsia="Times New Roman" w:hAnsi="Times New Roman" w:cs="Times New Roman"/>
                <w:sz w:val="24"/>
                <w:szCs w:val="24"/>
              </w:rPr>
              <w:t>Vilanova</w:t>
            </w:r>
            <w:proofErr w:type="spellEnd"/>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Dídac Mauricio Puente - Hospital de la Santa </w:t>
            </w:r>
            <w:proofErr w:type="spellStart"/>
            <w:r w:rsidRPr="00245468">
              <w:rPr>
                <w:rFonts w:ascii="Times New Roman" w:eastAsia="Times New Roman" w:hAnsi="Times New Roman" w:cs="Times New Roman"/>
                <w:sz w:val="24"/>
                <w:szCs w:val="24"/>
              </w:rPr>
              <w:t>Creu</w:t>
            </w:r>
            <w:proofErr w:type="spellEnd"/>
            <w:r w:rsidRPr="00245468">
              <w:rPr>
                <w:rFonts w:ascii="Times New Roman" w:eastAsia="Times New Roman" w:hAnsi="Times New Roman" w:cs="Times New Roman"/>
                <w:sz w:val="24"/>
                <w:szCs w:val="24"/>
              </w:rPr>
              <w:t xml:space="preserve"> i </w:t>
            </w:r>
            <w:proofErr w:type="spellStart"/>
            <w:r w:rsidRPr="00245468">
              <w:rPr>
                <w:rFonts w:ascii="Times New Roman" w:eastAsia="Times New Roman" w:hAnsi="Times New Roman" w:cs="Times New Roman"/>
                <w:sz w:val="24"/>
                <w:szCs w:val="24"/>
              </w:rPr>
              <w:t>Sant</w:t>
            </w:r>
            <w:proofErr w:type="spellEnd"/>
            <w:r w:rsidRPr="00245468">
              <w:rPr>
                <w:rFonts w:ascii="Times New Roman" w:eastAsia="Times New Roman" w:hAnsi="Times New Roman" w:cs="Times New Roman"/>
                <w:sz w:val="24"/>
                <w:szCs w:val="24"/>
              </w:rPr>
              <w:t xml:space="preserve"> Pau</w:t>
            </w:r>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Berta </w:t>
            </w:r>
            <w:proofErr w:type="spellStart"/>
            <w:r w:rsidRPr="00245468">
              <w:rPr>
                <w:rFonts w:ascii="Times New Roman" w:eastAsia="Times New Roman" w:hAnsi="Times New Roman" w:cs="Times New Roman"/>
                <w:sz w:val="24"/>
                <w:szCs w:val="24"/>
              </w:rPr>
              <w:t>SoldevilaMadorell</w:t>
            </w:r>
            <w:proofErr w:type="spellEnd"/>
            <w:r w:rsidRPr="00245468">
              <w:rPr>
                <w:rFonts w:ascii="Times New Roman" w:eastAsia="Times New Roman" w:hAnsi="Times New Roman" w:cs="Times New Roman"/>
                <w:sz w:val="24"/>
                <w:szCs w:val="24"/>
              </w:rPr>
              <w:t xml:space="preserve"> – Hospital </w:t>
            </w:r>
            <w:proofErr w:type="spellStart"/>
            <w:r w:rsidRPr="00245468">
              <w:rPr>
                <w:rFonts w:ascii="Times New Roman" w:eastAsia="Times New Roman" w:hAnsi="Times New Roman" w:cs="Times New Roman"/>
                <w:sz w:val="24"/>
                <w:szCs w:val="24"/>
              </w:rPr>
              <w:t>GermansTrias</w:t>
            </w:r>
            <w:proofErr w:type="spellEnd"/>
            <w:r w:rsidRPr="00245468">
              <w:rPr>
                <w:rFonts w:ascii="Times New Roman" w:eastAsia="Times New Roman" w:hAnsi="Times New Roman" w:cs="Times New Roman"/>
                <w:sz w:val="24"/>
                <w:szCs w:val="24"/>
              </w:rPr>
              <w:t xml:space="preserve"> i Pujol </w:t>
            </w:r>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Josep Franch-Nadal – CAP </w:t>
            </w:r>
            <w:proofErr w:type="spellStart"/>
            <w:r w:rsidRPr="00245468">
              <w:rPr>
                <w:rFonts w:ascii="Times New Roman" w:eastAsia="Times New Roman" w:hAnsi="Times New Roman" w:cs="Times New Roman"/>
                <w:sz w:val="24"/>
                <w:szCs w:val="24"/>
              </w:rPr>
              <w:t>Drassanes</w:t>
            </w:r>
            <w:proofErr w:type="spellEnd"/>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Manel Mata Casas - CAP La Mina</w:t>
            </w:r>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Jordi Real- USR de Barcelona  (IDIAP Jordi Gol)</w:t>
            </w:r>
          </w:p>
          <w:p w:rsidR="00532EA3" w:rsidRPr="00245468" w:rsidRDefault="009F67C0">
            <w:pPr>
              <w:spacing w:after="1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Bogdan Vlacho - USR de Barcelona  (IDIAP Jordi Gol)</w:t>
            </w:r>
          </w:p>
        </w:tc>
      </w:tr>
      <w:tr w:rsidR="00532EA3" w:rsidRPr="00245468">
        <w:trPr>
          <w:trHeight w:val="971"/>
          <w:jc w:val="center"/>
        </w:trPr>
        <w:tc>
          <w:tcPr>
            <w:tcW w:w="4536" w:type="dxa"/>
          </w:tcPr>
          <w:p w:rsidR="00532EA3" w:rsidRPr="00245468" w:rsidRDefault="009F67C0">
            <w:pPr>
              <w:spacing w:after="12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Promotor</w:t>
            </w:r>
          </w:p>
        </w:tc>
        <w:tc>
          <w:tcPr>
            <w:tcW w:w="4104" w:type="dxa"/>
          </w:tcPr>
          <w:p w:rsidR="00532EA3" w:rsidRPr="00245468" w:rsidRDefault="009F67C0">
            <w:pP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Grup</w:t>
            </w:r>
            <w:proofErr w:type="spellEnd"/>
            <w:r w:rsidRPr="00245468">
              <w:rPr>
                <w:rFonts w:ascii="Times New Roman" w:eastAsia="Times New Roman" w:hAnsi="Times New Roman" w:cs="Times New Roman"/>
                <w:sz w:val="24"/>
                <w:szCs w:val="24"/>
              </w:rPr>
              <w:t xml:space="preserve"> de Recerca </w:t>
            </w:r>
            <w:proofErr w:type="spellStart"/>
            <w:r w:rsidRPr="00245468">
              <w:rPr>
                <w:rFonts w:ascii="Times New Roman" w:eastAsia="Times New Roman" w:hAnsi="Times New Roman" w:cs="Times New Roman"/>
                <w:sz w:val="24"/>
                <w:szCs w:val="24"/>
              </w:rPr>
              <w:t>Epidemiològica</w:t>
            </w:r>
            <w:proofErr w:type="spellEnd"/>
            <w:r w:rsidRPr="00245468">
              <w:rPr>
                <w:rFonts w:ascii="Times New Roman" w:eastAsia="Times New Roman" w:hAnsi="Times New Roman" w:cs="Times New Roman"/>
                <w:sz w:val="24"/>
                <w:szCs w:val="24"/>
              </w:rPr>
              <w:t xml:space="preserve"> en </w:t>
            </w:r>
            <w:proofErr w:type="spellStart"/>
            <w:r w:rsidRPr="00245468">
              <w:rPr>
                <w:rFonts w:ascii="Times New Roman" w:eastAsia="Times New Roman" w:hAnsi="Times New Roman" w:cs="Times New Roman"/>
                <w:sz w:val="24"/>
                <w:szCs w:val="24"/>
              </w:rPr>
              <w:t>Diabetis</w:t>
            </w:r>
            <w:proofErr w:type="spellEnd"/>
            <w:r w:rsidRPr="00245468">
              <w:rPr>
                <w:rFonts w:ascii="Times New Roman" w:eastAsia="Times New Roman" w:hAnsi="Times New Roman" w:cs="Times New Roman"/>
                <w:sz w:val="24"/>
                <w:szCs w:val="24"/>
              </w:rPr>
              <w:t xml:space="preserve"> des de </w:t>
            </w:r>
            <w:proofErr w:type="spellStart"/>
            <w:r w:rsidRPr="00245468">
              <w:rPr>
                <w:rFonts w:ascii="Times New Roman" w:eastAsia="Times New Roman" w:hAnsi="Times New Roman" w:cs="Times New Roman"/>
                <w:sz w:val="24"/>
                <w:szCs w:val="24"/>
              </w:rPr>
              <w:t>l'AtencióPrimària</w:t>
            </w:r>
            <w:proofErr w:type="spellEnd"/>
            <w:r w:rsidRPr="00245468">
              <w:rPr>
                <w:rFonts w:ascii="Times New Roman" w:eastAsia="Times New Roman" w:hAnsi="Times New Roman" w:cs="Times New Roman"/>
                <w:sz w:val="24"/>
                <w:szCs w:val="24"/>
              </w:rPr>
              <w:t xml:space="preserve"> (DAP_CAT)</w:t>
            </w:r>
          </w:p>
          <w:p w:rsidR="00532EA3" w:rsidRPr="00245468" w:rsidRDefault="00532EA3">
            <w:pPr>
              <w:spacing w:line="276" w:lineRule="auto"/>
              <w:rPr>
                <w:rFonts w:ascii="Times New Roman" w:eastAsia="Times New Roman" w:hAnsi="Times New Roman" w:cs="Times New Roman"/>
                <w:sz w:val="24"/>
                <w:szCs w:val="24"/>
              </w:rPr>
            </w:pPr>
          </w:p>
        </w:tc>
      </w:tr>
      <w:tr w:rsidR="00532EA3" w:rsidRPr="00245468">
        <w:trPr>
          <w:trHeight w:val="971"/>
          <w:jc w:val="center"/>
        </w:trPr>
        <w:tc>
          <w:tcPr>
            <w:tcW w:w="4536" w:type="dxa"/>
          </w:tcPr>
          <w:p w:rsidR="00532EA3" w:rsidRPr="00245468" w:rsidRDefault="009F67C0">
            <w:pPr>
              <w:spacing w:after="12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lastRenderedPageBreak/>
              <w:t>Comité de ética</w:t>
            </w:r>
          </w:p>
        </w:tc>
        <w:tc>
          <w:tcPr>
            <w:tcW w:w="4104" w:type="dxa"/>
          </w:tcPr>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CEI IDIAP Jordi Gol</w:t>
            </w: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Gran </w:t>
            </w:r>
            <w:proofErr w:type="spellStart"/>
            <w:r w:rsidRPr="00245468">
              <w:rPr>
                <w:rFonts w:ascii="Times New Roman" w:eastAsia="Times New Roman" w:hAnsi="Times New Roman" w:cs="Times New Roman"/>
                <w:sz w:val="24"/>
                <w:szCs w:val="24"/>
              </w:rPr>
              <w:t>Via</w:t>
            </w:r>
            <w:proofErr w:type="spellEnd"/>
            <w:r w:rsidRPr="00245468">
              <w:rPr>
                <w:rFonts w:ascii="Times New Roman" w:eastAsia="Times New Roman" w:hAnsi="Times New Roman" w:cs="Times New Roman"/>
                <w:sz w:val="24"/>
                <w:szCs w:val="24"/>
              </w:rPr>
              <w:t xml:space="preserve"> 587 ático</w:t>
            </w: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08007 Barcelona</w:t>
            </w:r>
          </w:p>
        </w:tc>
      </w:tr>
    </w:tbl>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32EA3" w:rsidRPr="00245468" w:rsidRDefault="00532EA3">
      <w:pPr>
        <w:spacing w:after="60" w:line="276" w:lineRule="auto"/>
        <w:rPr>
          <w:rFonts w:ascii="Times New Roman" w:eastAsia="Times New Roman" w:hAnsi="Times New Roman" w:cs="Times New Roman"/>
          <w:b/>
          <w:sz w:val="24"/>
          <w:szCs w:val="24"/>
        </w:rPr>
      </w:pPr>
    </w:p>
    <w:p w:rsidR="005977D0" w:rsidRPr="00245468" w:rsidRDefault="005977D0">
      <w:pPr>
        <w:spacing w:after="60" w:line="276" w:lineRule="auto"/>
        <w:rPr>
          <w:rFonts w:ascii="Times New Roman" w:eastAsia="Times New Roman" w:hAnsi="Times New Roman" w:cs="Times New Roman"/>
          <w:b/>
          <w:sz w:val="24"/>
          <w:szCs w:val="24"/>
        </w:rPr>
      </w:pPr>
    </w:p>
    <w:p w:rsidR="005977D0" w:rsidRPr="00245468" w:rsidRDefault="005977D0">
      <w:pPr>
        <w:spacing w:after="60" w:line="276" w:lineRule="auto"/>
        <w:rPr>
          <w:rFonts w:ascii="Times New Roman" w:eastAsia="Times New Roman" w:hAnsi="Times New Roman" w:cs="Times New Roman"/>
          <w:b/>
          <w:sz w:val="24"/>
          <w:szCs w:val="24"/>
        </w:rPr>
      </w:pPr>
    </w:p>
    <w:p w:rsidR="005977D0" w:rsidRPr="00245468" w:rsidRDefault="005977D0">
      <w:pPr>
        <w:spacing w:after="60" w:line="276" w:lineRule="auto"/>
        <w:rPr>
          <w:rFonts w:ascii="Times New Roman" w:eastAsia="Times New Roman" w:hAnsi="Times New Roman" w:cs="Times New Roman"/>
          <w:b/>
          <w:sz w:val="24"/>
          <w:szCs w:val="24"/>
        </w:rPr>
      </w:pPr>
    </w:p>
    <w:p w:rsidR="00532EA3" w:rsidRPr="00245468" w:rsidRDefault="00532EA3">
      <w:pPr>
        <w:widowControl w:val="0"/>
        <w:rPr>
          <w:rFonts w:ascii="Times New Roman" w:eastAsia="Times New Roman" w:hAnsi="Times New Roman" w:cs="Times New Roman"/>
          <w:b/>
          <w:sz w:val="24"/>
          <w:szCs w:val="24"/>
        </w:rPr>
      </w:pPr>
    </w:p>
    <w:p w:rsidR="00532EA3" w:rsidRPr="00245468" w:rsidRDefault="009F67C0">
      <w:pPr>
        <w:widowControl w:val="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lastRenderedPageBreak/>
        <w:t>FIRMA DE PROTOCOLO</w:t>
      </w:r>
    </w:p>
    <w:p w:rsidR="00532EA3" w:rsidRPr="00245468" w:rsidRDefault="00532EA3">
      <w:pPr>
        <w:widowControl w:val="0"/>
        <w:jc w:val="center"/>
        <w:rPr>
          <w:rFonts w:ascii="Times New Roman" w:eastAsia="Times New Roman" w:hAnsi="Times New Roman" w:cs="Times New Roman"/>
          <w:b/>
          <w:sz w:val="24"/>
          <w:szCs w:val="24"/>
        </w:rPr>
      </w:pPr>
    </w:p>
    <w:p w:rsidR="00532EA3" w:rsidRPr="00245468" w:rsidRDefault="00532EA3">
      <w:pPr>
        <w:widowControl w:val="0"/>
        <w:rPr>
          <w:rFonts w:ascii="Times New Roman" w:eastAsia="Times New Roman" w:hAnsi="Times New Roman" w:cs="Times New Roman"/>
          <w:b/>
          <w:sz w:val="24"/>
          <w:szCs w:val="24"/>
        </w:rPr>
      </w:pPr>
    </w:p>
    <w:p w:rsidR="00532EA3" w:rsidRPr="00245468" w:rsidRDefault="00532EA3">
      <w:pPr>
        <w:widowControl w:val="0"/>
        <w:rPr>
          <w:rFonts w:ascii="Times New Roman" w:eastAsia="Times New Roman" w:hAnsi="Times New Roman" w:cs="Times New Roman"/>
          <w:sz w:val="24"/>
          <w:szCs w:val="24"/>
        </w:rPr>
      </w:pPr>
    </w:p>
    <w:p w:rsidR="00532EA3" w:rsidRPr="00245468" w:rsidRDefault="00532EA3">
      <w:pPr>
        <w:widowControl w:val="0"/>
        <w:rPr>
          <w:rFonts w:ascii="Times New Roman" w:eastAsia="Times New Roman" w:hAnsi="Times New Roman" w:cs="Times New Roman"/>
          <w:sz w:val="24"/>
          <w:szCs w:val="24"/>
        </w:rPr>
      </w:pPr>
    </w:p>
    <w:p w:rsidR="00532EA3" w:rsidRPr="00245468" w:rsidRDefault="009F67C0">
      <w:pPr>
        <w:widowControl w:val="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Para el estudio titulado: "Diagnóstico de diabetes gestacional en Catalunya durante el periodo de </w:t>
      </w:r>
      <w:r w:rsidR="00811CEB" w:rsidRPr="00245468">
        <w:rPr>
          <w:rFonts w:ascii="Times New Roman" w:eastAsia="Times New Roman" w:hAnsi="Times New Roman" w:cs="Times New Roman"/>
          <w:sz w:val="24"/>
          <w:szCs w:val="24"/>
        </w:rPr>
        <w:t>Ramadán</w:t>
      </w:r>
      <w:r w:rsidRPr="00245468">
        <w:rPr>
          <w:rFonts w:ascii="Times New Roman" w:eastAsia="Times New Roman" w:hAnsi="Times New Roman" w:cs="Times New Roman"/>
          <w:sz w:val="24"/>
          <w:szCs w:val="24"/>
        </w:rPr>
        <w:t>”</w:t>
      </w:r>
    </w:p>
    <w:p w:rsidR="00532EA3" w:rsidRPr="00245468" w:rsidRDefault="00532EA3">
      <w:pPr>
        <w:widowControl w:val="0"/>
        <w:rPr>
          <w:rFonts w:ascii="Times New Roman" w:eastAsia="Times New Roman" w:hAnsi="Times New Roman" w:cs="Times New Roman"/>
          <w:sz w:val="24"/>
          <w:szCs w:val="24"/>
        </w:rPr>
      </w:pPr>
    </w:p>
    <w:p w:rsidR="00532EA3" w:rsidRPr="00245468" w:rsidRDefault="009F67C0">
      <w:pPr>
        <w:widowControl w:val="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Confirmo que acepto realizar el estudio de conformidad con el Protocolo.</w:t>
      </w:r>
    </w:p>
    <w:p w:rsidR="00532EA3" w:rsidRPr="00245468" w:rsidRDefault="00532EA3">
      <w:pPr>
        <w:widowControl w:val="0"/>
        <w:rPr>
          <w:rFonts w:ascii="Times New Roman" w:eastAsia="Times New Roman" w:hAnsi="Times New Roman" w:cs="Times New Roman"/>
          <w:sz w:val="24"/>
          <w:szCs w:val="24"/>
        </w:rPr>
      </w:pPr>
    </w:p>
    <w:p w:rsidR="00532EA3" w:rsidRPr="00245468" w:rsidRDefault="009F67C0">
      <w:pPr>
        <w:widowControl w:val="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Estoy de acuerdo en que soy responsable de la conducta general del estudio.</w:t>
      </w:r>
    </w:p>
    <w:p w:rsidR="00532EA3" w:rsidRPr="00245468" w:rsidRDefault="00532EA3">
      <w:pPr>
        <w:widowControl w:val="0"/>
        <w:rPr>
          <w:rFonts w:ascii="Times New Roman" w:eastAsia="Times New Roman" w:hAnsi="Times New Roman" w:cs="Times New Roman"/>
          <w:sz w:val="24"/>
          <w:szCs w:val="24"/>
        </w:rPr>
      </w:pPr>
    </w:p>
    <w:p w:rsidR="00532EA3" w:rsidRPr="00245468" w:rsidRDefault="009F67C0">
      <w:pPr>
        <w:widowControl w:val="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Estoy de acuerdo en llevar a cabo el estudio personalmente o supervisar el logro.</w:t>
      </w:r>
    </w:p>
    <w:p w:rsidR="00532EA3" w:rsidRPr="00245468" w:rsidRDefault="00532EA3">
      <w:pPr>
        <w:widowControl w:val="0"/>
        <w:rPr>
          <w:rFonts w:ascii="Times New Roman" w:eastAsia="Times New Roman" w:hAnsi="Times New Roman" w:cs="Times New Roman"/>
          <w:sz w:val="24"/>
          <w:szCs w:val="24"/>
        </w:rPr>
      </w:pPr>
    </w:p>
    <w:p w:rsidR="00532EA3" w:rsidRPr="00245468" w:rsidRDefault="009F67C0">
      <w:pPr>
        <w:widowControl w:val="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Estoy de acuerdo en asegurar que todos los investigadores asociados involucrados en el estudio estén informados sobre sus obligaciones y que existan mecanismos establecidos para garantizar la calidad del estudio.</w:t>
      </w: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______________________________________</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Dra. Marta Hernández García MD, PhD</w:t>
      </w:r>
    </w:p>
    <w:p w:rsidR="00532EA3" w:rsidRPr="00245468" w:rsidRDefault="009F67C0">
      <w:pPr>
        <w:widowControl w:val="0"/>
        <w:ind w:left="720"/>
        <w:rPr>
          <w:rFonts w:ascii="Times New Roman" w:eastAsia="Times New Roman" w:hAnsi="Times New Roman" w:cs="Times New Roman"/>
          <w:sz w:val="24"/>
          <w:szCs w:val="24"/>
        </w:rPr>
      </w:pPr>
      <w:bookmarkStart w:id="0" w:name="_heading=h.gjdgxs" w:colFirst="0" w:colLast="0"/>
      <w:bookmarkEnd w:id="0"/>
      <w:r w:rsidRPr="00245468">
        <w:rPr>
          <w:rFonts w:ascii="Times New Roman" w:eastAsia="Times New Roman" w:hAnsi="Times New Roman" w:cs="Times New Roman"/>
          <w:sz w:val="24"/>
          <w:szCs w:val="24"/>
        </w:rPr>
        <w:t xml:space="preserve">Investigadora principal </w:t>
      </w:r>
    </w:p>
    <w:p w:rsidR="00532EA3" w:rsidRPr="00245468" w:rsidRDefault="00E653AF">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Facultativo especialista</w:t>
      </w:r>
      <w:r w:rsidR="009F67C0" w:rsidRPr="00245468">
        <w:rPr>
          <w:rFonts w:ascii="Times New Roman" w:eastAsia="Times New Roman" w:hAnsi="Times New Roman" w:cs="Times New Roman"/>
          <w:sz w:val="24"/>
          <w:szCs w:val="24"/>
        </w:rPr>
        <w:t xml:space="preserve">. S. </w:t>
      </w:r>
      <w:proofErr w:type="spellStart"/>
      <w:r w:rsidR="009F67C0" w:rsidRPr="00245468">
        <w:rPr>
          <w:rFonts w:ascii="Times New Roman" w:eastAsia="Times New Roman" w:hAnsi="Times New Roman" w:cs="Times New Roman"/>
          <w:sz w:val="24"/>
          <w:szCs w:val="24"/>
        </w:rPr>
        <w:t>Endocrinologia</w:t>
      </w:r>
      <w:proofErr w:type="spellEnd"/>
      <w:r w:rsidR="009F67C0" w:rsidRPr="00245468">
        <w:rPr>
          <w:rFonts w:ascii="Times New Roman" w:eastAsia="Times New Roman" w:hAnsi="Times New Roman" w:cs="Times New Roman"/>
          <w:sz w:val="24"/>
          <w:szCs w:val="24"/>
        </w:rPr>
        <w:t xml:space="preserve"> i </w:t>
      </w:r>
      <w:proofErr w:type="spellStart"/>
      <w:r w:rsidR="009F67C0" w:rsidRPr="00245468">
        <w:rPr>
          <w:rFonts w:ascii="Times New Roman" w:eastAsia="Times New Roman" w:hAnsi="Times New Roman" w:cs="Times New Roman"/>
          <w:sz w:val="24"/>
          <w:szCs w:val="24"/>
        </w:rPr>
        <w:t>Nutrició</w:t>
      </w:r>
      <w:proofErr w:type="spellEnd"/>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Hospital </w:t>
      </w:r>
      <w:proofErr w:type="spellStart"/>
      <w:r w:rsidRPr="00245468">
        <w:rPr>
          <w:rFonts w:ascii="Times New Roman" w:eastAsia="Times New Roman" w:hAnsi="Times New Roman" w:cs="Times New Roman"/>
          <w:sz w:val="24"/>
          <w:szCs w:val="24"/>
        </w:rPr>
        <w:t>Universitari</w:t>
      </w:r>
      <w:proofErr w:type="spellEnd"/>
      <w:r w:rsidRPr="00245468">
        <w:rPr>
          <w:rFonts w:ascii="Times New Roman" w:eastAsia="Times New Roman" w:hAnsi="Times New Roman" w:cs="Times New Roman"/>
          <w:sz w:val="24"/>
          <w:szCs w:val="24"/>
        </w:rPr>
        <w:t xml:space="preserve"> Arnau de </w:t>
      </w:r>
      <w:proofErr w:type="spellStart"/>
      <w:r w:rsidRPr="00245468">
        <w:rPr>
          <w:rFonts w:ascii="Times New Roman" w:eastAsia="Times New Roman" w:hAnsi="Times New Roman" w:cs="Times New Roman"/>
          <w:sz w:val="24"/>
          <w:szCs w:val="24"/>
        </w:rPr>
        <w:t>Vilanova</w:t>
      </w:r>
      <w:proofErr w:type="spellEnd"/>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Correo electrónico: </w:t>
      </w:r>
      <w:r w:rsidR="00541BC9" w:rsidRPr="00245468">
        <w:rPr>
          <w:rFonts w:ascii="Times New Roman" w:eastAsia="Times New Roman" w:hAnsi="Times New Roman" w:cs="Times New Roman"/>
          <w:sz w:val="24"/>
          <w:szCs w:val="24"/>
        </w:rPr>
        <w:t>martahernandezg@gmail.com</w:t>
      </w: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______________________________________</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Dr. Dídac Mauricio MD, PhD</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Investigador coordinador </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Director del departamento de Endocrinología y Nutrición </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Hospital de la Santa </w:t>
      </w:r>
      <w:proofErr w:type="spellStart"/>
      <w:r w:rsidRPr="00245468">
        <w:rPr>
          <w:rFonts w:ascii="Times New Roman" w:eastAsia="Times New Roman" w:hAnsi="Times New Roman" w:cs="Times New Roman"/>
          <w:sz w:val="24"/>
          <w:szCs w:val="24"/>
        </w:rPr>
        <w:t>Creu</w:t>
      </w:r>
      <w:proofErr w:type="spellEnd"/>
      <w:r w:rsidRPr="00245468">
        <w:rPr>
          <w:rFonts w:ascii="Times New Roman" w:eastAsia="Times New Roman" w:hAnsi="Times New Roman" w:cs="Times New Roman"/>
          <w:sz w:val="24"/>
          <w:szCs w:val="24"/>
        </w:rPr>
        <w:t xml:space="preserve"> i </w:t>
      </w:r>
      <w:proofErr w:type="spellStart"/>
      <w:r w:rsidRPr="00245468">
        <w:rPr>
          <w:rFonts w:ascii="Times New Roman" w:eastAsia="Times New Roman" w:hAnsi="Times New Roman" w:cs="Times New Roman"/>
          <w:sz w:val="24"/>
          <w:szCs w:val="24"/>
        </w:rPr>
        <w:t>Sant</w:t>
      </w:r>
      <w:proofErr w:type="spellEnd"/>
      <w:r w:rsidRPr="00245468">
        <w:rPr>
          <w:rFonts w:ascii="Times New Roman" w:eastAsia="Times New Roman" w:hAnsi="Times New Roman" w:cs="Times New Roman"/>
          <w:sz w:val="24"/>
          <w:szCs w:val="24"/>
        </w:rPr>
        <w:t xml:space="preserve"> Pau</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Correo electrónico: didacmauricio@gmail.com</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noProof/>
          <w:sz w:val="24"/>
          <w:szCs w:val="24"/>
        </w:rPr>
        <w:drawing>
          <wp:inline distT="0" distB="0" distL="0" distR="0" wp14:anchorId="2322C732" wp14:editId="08408EDA">
            <wp:extent cx="1464446" cy="1103781"/>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1464446" cy="1103781"/>
                    </a:xfrm>
                    <a:prstGeom prst="rect">
                      <a:avLst/>
                    </a:prstGeom>
                    <a:ln/>
                  </pic:spPr>
                </pic:pic>
              </a:graphicData>
            </a:graphic>
          </wp:inline>
        </w:drawing>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______________________________________</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Dr. Josep Franch MD, PhD</w:t>
      </w:r>
    </w:p>
    <w:p w:rsidR="00532EA3" w:rsidRPr="00245468" w:rsidRDefault="009F67C0">
      <w:pPr>
        <w:widowControl w:val="0"/>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Jefe del grupo de investigación </w:t>
      </w:r>
    </w:p>
    <w:p w:rsidR="00532EA3" w:rsidRPr="00245468" w:rsidRDefault="009F67C0">
      <w:pPr>
        <w:widowControl w:val="0"/>
        <w:ind w:firstLine="708"/>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Grupo </w:t>
      </w:r>
      <w:proofErr w:type="spellStart"/>
      <w:r w:rsidRPr="00245468">
        <w:rPr>
          <w:rFonts w:ascii="Times New Roman" w:eastAsia="Times New Roman" w:hAnsi="Times New Roman" w:cs="Times New Roman"/>
          <w:sz w:val="24"/>
          <w:szCs w:val="24"/>
        </w:rPr>
        <w:t>Dap_Cat</w:t>
      </w:r>
      <w:proofErr w:type="spellEnd"/>
    </w:p>
    <w:p w:rsidR="00532EA3" w:rsidRPr="00245468" w:rsidRDefault="009F67C0">
      <w:pPr>
        <w:widowControl w:val="0"/>
        <w:ind w:firstLine="708"/>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IDIAP Jordi Gol i </w:t>
      </w:r>
      <w:proofErr w:type="spellStart"/>
      <w:r w:rsidRPr="00245468">
        <w:rPr>
          <w:rFonts w:ascii="Times New Roman" w:eastAsia="Times New Roman" w:hAnsi="Times New Roman" w:cs="Times New Roman"/>
          <w:sz w:val="24"/>
          <w:szCs w:val="24"/>
        </w:rPr>
        <w:t>Gurina</w:t>
      </w:r>
      <w:proofErr w:type="spellEnd"/>
    </w:p>
    <w:p w:rsidR="00532EA3" w:rsidRPr="00245468" w:rsidRDefault="00532EA3">
      <w:pPr>
        <w:widowControl w:val="0"/>
        <w:ind w:left="720"/>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9F67C0">
      <w:pPr>
        <w:spacing w:after="60"/>
        <w:rPr>
          <w:rFonts w:ascii="Times New Roman" w:eastAsia="Times New Roman" w:hAnsi="Times New Roman" w:cs="Times New Roman"/>
          <w:b/>
          <w:sz w:val="24"/>
          <w:szCs w:val="24"/>
          <w:highlight w:val="yellow"/>
        </w:rPr>
      </w:pPr>
      <w:r w:rsidRPr="00245468">
        <w:rPr>
          <w:rFonts w:ascii="Times New Roman" w:hAnsi="Times New Roman" w:cs="Times New Roman"/>
          <w:sz w:val="24"/>
          <w:szCs w:val="24"/>
        </w:rPr>
        <w:br w:type="page"/>
      </w:r>
    </w:p>
    <w:p w:rsidR="00532EA3" w:rsidRPr="00245468" w:rsidRDefault="009F67C0">
      <w:pPr>
        <w:keepNext/>
        <w:keepLines/>
        <w:pBdr>
          <w:top w:val="nil"/>
          <w:left w:val="nil"/>
          <w:bottom w:val="nil"/>
          <w:right w:val="nil"/>
          <w:between w:val="nil"/>
        </w:pBdr>
        <w:spacing w:before="480" w:line="276" w:lineRule="auto"/>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lastRenderedPageBreak/>
        <w:t>Índice</w:t>
      </w:r>
    </w:p>
    <w:sdt>
      <w:sdtPr>
        <w:rPr>
          <w:rFonts w:ascii="Times New Roman" w:hAnsi="Times New Roman" w:cs="Times New Roman"/>
          <w:noProof w:val="0"/>
          <w:sz w:val="24"/>
          <w:szCs w:val="24"/>
        </w:rPr>
        <w:id w:val="359786923"/>
        <w:docPartObj>
          <w:docPartGallery w:val="Table of Contents"/>
          <w:docPartUnique/>
        </w:docPartObj>
      </w:sdtPr>
      <w:sdtContent>
        <w:p w:rsidR="00897106" w:rsidRPr="00245468" w:rsidRDefault="00E7624B">
          <w:pPr>
            <w:pStyle w:val="TDC1"/>
            <w:tabs>
              <w:tab w:val="left" w:pos="440"/>
            </w:tabs>
            <w:rPr>
              <w:rFonts w:ascii="Times New Roman" w:eastAsiaTheme="minorEastAsia" w:hAnsi="Times New Roman" w:cs="Times New Roman"/>
            </w:rPr>
          </w:pPr>
          <w:r w:rsidRPr="00245468">
            <w:rPr>
              <w:rFonts w:ascii="Times New Roman" w:hAnsi="Times New Roman" w:cs="Times New Roman"/>
              <w:sz w:val="24"/>
              <w:szCs w:val="24"/>
            </w:rPr>
            <w:fldChar w:fldCharType="begin"/>
          </w:r>
          <w:r w:rsidR="009F67C0" w:rsidRPr="00245468">
            <w:rPr>
              <w:rFonts w:ascii="Times New Roman" w:hAnsi="Times New Roman" w:cs="Times New Roman"/>
              <w:sz w:val="24"/>
              <w:szCs w:val="24"/>
            </w:rPr>
            <w:instrText xml:space="preserve"> TOC \h \u \z </w:instrText>
          </w:r>
          <w:r w:rsidRPr="00245468">
            <w:rPr>
              <w:rFonts w:ascii="Times New Roman" w:hAnsi="Times New Roman" w:cs="Times New Roman"/>
              <w:sz w:val="24"/>
              <w:szCs w:val="24"/>
            </w:rPr>
            <w:fldChar w:fldCharType="separate"/>
          </w:r>
          <w:hyperlink w:anchor="_Toc91140090" w:history="1">
            <w:r w:rsidR="00897106" w:rsidRPr="00245468">
              <w:rPr>
                <w:rStyle w:val="Hipervnculo"/>
                <w:rFonts w:ascii="Times New Roman" w:hAnsi="Times New Roman" w:cs="Times New Roman"/>
                <w:color w:val="auto"/>
              </w:rPr>
              <w:t>1.</w:t>
            </w:r>
            <w:r w:rsidR="00897106" w:rsidRPr="00245468">
              <w:rPr>
                <w:rFonts w:ascii="Times New Roman" w:eastAsiaTheme="minorEastAsia" w:hAnsi="Times New Roman" w:cs="Times New Roman"/>
              </w:rPr>
              <w:tab/>
            </w:r>
            <w:r w:rsidR="00897106" w:rsidRPr="00245468">
              <w:rPr>
                <w:rStyle w:val="Hipervnculo"/>
                <w:rFonts w:ascii="Times New Roman" w:hAnsi="Times New Roman" w:cs="Times New Roman"/>
                <w:color w:val="auto"/>
              </w:rPr>
              <w:t>RESUMEN</w:t>
            </w:r>
            <w:r w:rsidR="00897106" w:rsidRPr="00245468">
              <w:rPr>
                <w:rFonts w:ascii="Times New Roman" w:hAnsi="Times New Roman" w:cs="Times New Roman"/>
                <w:webHidden/>
              </w:rPr>
              <w:tab/>
            </w:r>
            <w:r w:rsidR="00897106" w:rsidRPr="00245468">
              <w:rPr>
                <w:rFonts w:ascii="Times New Roman" w:hAnsi="Times New Roman" w:cs="Times New Roman"/>
                <w:webHidden/>
              </w:rPr>
              <w:fldChar w:fldCharType="begin"/>
            </w:r>
            <w:r w:rsidR="00897106" w:rsidRPr="00245468">
              <w:rPr>
                <w:rFonts w:ascii="Times New Roman" w:hAnsi="Times New Roman" w:cs="Times New Roman"/>
                <w:webHidden/>
              </w:rPr>
              <w:instrText xml:space="preserve"> PAGEREF _Toc91140090 \h </w:instrText>
            </w:r>
            <w:r w:rsidR="00897106" w:rsidRPr="00245468">
              <w:rPr>
                <w:rFonts w:ascii="Times New Roman" w:hAnsi="Times New Roman" w:cs="Times New Roman"/>
                <w:webHidden/>
              </w:rPr>
            </w:r>
            <w:r w:rsidR="00897106" w:rsidRPr="00245468">
              <w:rPr>
                <w:rFonts w:ascii="Times New Roman" w:hAnsi="Times New Roman" w:cs="Times New Roman"/>
                <w:webHidden/>
              </w:rPr>
              <w:fldChar w:fldCharType="separate"/>
            </w:r>
            <w:r w:rsidR="00897106" w:rsidRPr="00245468">
              <w:rPr>
                <w:rFonts w:ascii="Times New Roman" w:hAnsi="Times New Roman" w:cs="Times New Roman"/>
                <w:webHidden/>
              </w:rPr>
              <w:t>8</w:t>
            </w:r>
            <w:r w:rsidR="00897106"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091" w:history="1">
            <w:r w:rsidRPr="00245468">
              <w:rPr>
                <w:rStyle w:val="Hipervnculo"/>
                <w:rFonts w:ascii="Times New Roman" w:hAnsi="Times New Roman" w:cs="Times New Roman"/>
                <w:color w:val="auto"/>
                <w:lang w:val="en-US"/>
              </w:rPr>
              <w:t>2.</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lang w:val="en-US"/>
              </w:rPr>
              <w:t>ABSTRACT   Title: Diagnosis of gestational diabetes in Catalonia during the Ramadan period</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_Toc91140091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9</w:t>
            </w:r>
            <w:r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092" w:history="1">
            <w:r w:rsidRPr="00245468">
              <w:rPr>
                <w:rStyle w:val="Hipervnculo"/>
                <w:rFonts w:ascii="Times New Roman" w:eastAsia="Times New Roman" w:hAnsi="Times New Roman" w:cs="Times New Roman"/>
                <w:smallCaps/>
                <w:color w:val="auto"/>
              </w:rPr>
              <w:t>3.</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smallCaps/>
                <w:color w:val="auto"/>
              </w:rPr>
              <w:t>ENMIENDAS Y ACTUALIZACIONES</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_Toc91140092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10</w:t>
            </w:r>
            <w:r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093" w:history="1">
            <w:r w:rsidRPr="00245468">
              <w:rPr>
                <w:rStyle w:val="Hipervnculo"/>
                <w:rFonts w:ascii="Times New Roman" w:hAnsi="Times New Roman" w:cs="Times New Roman"/>
                <w:color w:val="auto"/>
              </w:rPr>
              <w:t>4.</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ANTECEDENTES Y JUSTIFICACIÓN</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_Toc91140093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12</w:t>
            </w:r>
            <w:r w:rsidRPr="00245468">
              <w:rPr>
                <w:rFonts w:ascii="Times New Roman" w:hAnsi="Times New Roman" w:cs="Times New Roman"/>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094" w:history="1">
            <w:r w:rsidRPr="00245468">
              <w:rPr>
                <w:rStyle w:val="Hipervnculo"/>
                <w:rFonts w:ascii="Times New Roman" w:hAnsi="Times New Roman" w:cs="Times New Roman"/>
                <w:noProof/>
                <w:color w:val="auto"/>
              </w:rPr>
              <w:t>4.2. Antecedentes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_Toc91140094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12</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095" w:history="1">
            <w:r w:rsidRPr="00245468">
              <w:rPr>
                <w:rStyle w:val="Hipervnculo"/>
                <w:rFonts w:ascii="Times New Roman" w:hAnsi="Times New Roman" w:cs="Times New Roman"/>
                <w:noProof/>
                <w:color w:val="auto"/>
              </w:rPr>
              <w:t>4.3. Justificación</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_Toc91140095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13</w:t>
            </w:r>
            <w:r w:rsidRPr="00245468">
              <w:rPr>
                <w:rFonts w:ascii="Times New Roman" w:hAnsi="Times New Roman" w:cs="Times New Roman"/>
                <w:noProof/>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096" w:history="1">
            <w:r w:rsidRPr="00245468">
              <w:rPr>
                <w:rStyle w:val="Hipervnculo"/>
                <w:rFonts w:ascii="Times New Roman" w:hAnsi="Times New Roman" w:cs="Times New Roman"/>
                <w:color w:val="auto"/>
              </w:rPr>
              <w:t>5.</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HIPÓTESIS DEL ESTUDIO</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_Toc91140096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14</w:t>
            </w:r>
            <w:r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097" w:history="1">
            <w:r w:rsidRPr="00245468">
              <w:rPr>
                <w:rStyle w:val="Hipervnculo"/>
                <w:rFonts w:ascii="Times New Roman" w:hAnsi="Times New Roman" w:cs="Times New Roman"/>
                <w:color w:val="auto"/>
              </w:rPr>
              <w:t>6.</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OBJETIVOS</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_Toc91140097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14</w:t>
            </w:r>
            <w:r w:rsidRPr="00245468">
              <w:rPr>
                <w:rFonts w:ascii="Times New Roman" w:hAnsi="Times New Roman" w:cs="Times New Roman"/>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098" w:history="1">
            <w:r w:rsidRPr="00245468">
              <w:rPr>
                <w:rStyle w:val="Hipervnculo"/>
                <w:rFonts w:ascii="Times New Roman" w:hAnsi="Times New Roman" w:cs="Times New Roman"/>
                <w:noProof/>
                <w:color w:val="auto"/>
              </w:rPr>
              <w:t>6.2. Objetivo principal</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_Toc91140098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14</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099" w:history="1">
            <w:r w:rsidRPr="00245468">
              <w:rPr>
                <w:rStyle w:val="Hipervnculo"/>
                <w:rFonts w:ascii="Times New Roman" w:hAnsi="Times New Roman" w:cs="Times New Roman"/>
                <w:noProof/>
                <w:color w:val="auto"/>
              </w:rPr>
              <w:t>6.3. Objetivos secundarios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_Toc91140099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14</w:t>
            </w:r>
            <w:r w:rsidRPr="00245468">
              <w:rPr>
                <w:rFonts w:ascii="Times New Roman" w:hAnsi="Times New Roman" w:cs="Times New Roman"/>
                <w:noProof/>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100" w:history="1">
            <w:r w:rsidRPr="00245468">
              <w:rPr>
                <w:rStyle w:val="Hipervnculo"/>
                <w:rFonts w:ascii="Times New Roman" w:hAnsi="Times New Roman" w:cs="Times New Roman"/>
                <w:color w:val="auto"/>
              </w:rPr>
              <w:t>7.</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METODOLOGÍA</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_Toc91140100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15</w:t>
            </w:r>
            <w:r w:rsidRPr="00245468">
              <w:rPr>
                <w:rFonts w:ascii="Times New Roman" w:hAnsi="Times New Roman" w:cs="Times New Roman"/>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1" w:history="1">
            <w:r w:rsidRPr="00245468">
              <w:rPr>
                <w:rStyle w:val="Hipervnculo"/>
                <w:rFonts w:ascii="Times New Roman" w:hAnsi="Times New Roman" w:cs="Times New Roman"/>
                <w:noProof/>
                <w:color w:val="auto"/>
              </w:rPr>
              <w:t>7.2. Diseño</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_Toc91140101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15</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2" w:history="1">
            <w:r w:rsidRPr="00245468">
              <w:rPr>
                <w:rStyle w:val="Hipervnculo"/>
                <w:rFonts w:ascii="Times New Roman" w:hAnsi="Times New Roman" w:cs="Times New Roman"/>
                <w:noProof/>
                <w:color w:val="auto"/>
              </w:rPr>
              <w:t>7.3. Ámbito y población de estudio</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_Toc91140102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15</w:t>
            </w:r>
            <w:r w:rsidRPr="00245468">
              <w:rPr>
                <w:rFonts w:ascii="Times New Roman" w:hAnsi="Times New Roman" w:cs="Times New Roman"/>
                <w:noProof/>
                <w:webHidden/>
              </w:rPr>
              <w:fldChar w:fldCharType="end"/>
            </w:r>
          </w:hyperlink>
        </w:p>
        <w:p w:rsidR="00897106" w:rsidRPr="00245468" w:rsidRDefault="00897106">
          <w:pPr>
            <w:pStyle w:val="TDC3"/>
            <w:tabs>
              <w:tab w:val="right" w:leader="dot" w:pos="8488"/>
            </w:tabs>
            <w:rPr>
              <w:rFonts w:ascii="Times New Roman" w:eastAsiaTheme="minorEastAsia" w:hAnsi="Times New Roman" w:cs="Times New Roman"/>
              <w:noProof/>
            </w:rPr>
          </w:pPr>
          <w:hyperlink w:anchor="_Toc91140103" w:history="1">
            <w:r w:rsidRPr="00245468">
              <w:rPr>
                <w:rStyle w:val="Hipervnculo"/>
                <w:rFonts w:ascii="Times New Roman" w:hAnsi="Times New Roman" w:cs="Times New Roman"/>
                <w:noProof/>
                <w:color w:val="auto"/>
              </w:rPr>
              <w:t>7.3.1. Criterios de inclusión</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_Toc91140103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16</w:t>
            </w:r>
            <w:r w:rsidRPr="00245468">
              <w:rPr>
                <w:rFonts w:ascii="Times New Roman" w:hAnsi="Times New Roman" w:cs="Times New Roman"/>
                <w:noProof/>
                <w:webHidden/>
              </w:rPr>
              <w:fldChar w:fldCharType="end"/>
            </w:r>
          </w:hyperlink>
        </w:p>
        <w:p w:rsidR="00897106" w:rsidRPr="00245468" w:rsidRDefault="00897106">
          <w:pPr>
            <w:pStyle w:val="TDC3"/>
            <w:tabs>
              <w:tab w:val="right" w:leader="dot" w:pos="8488"/>
            </w:tabs>
            <w:rPr>
              <w:rFonts w:ascii="Times New Roman" w:eastAsiaTheme="minorEastAsia" w:hAnsi="Times New Roman" w:cs="Times New Roman"/>
              <w:noProof/>
            </w:rPr>
          </w:pPr>
          <w:hyperlink w:anchor="_Toc91140104" w:history="1">
            <w:r w:rsidRPr="00245468">
              <w:rPr>
                <w:rStyle w:val="Hipervnculo"/>
                <w:rFonts w:ascii="Times New Roman" w:hAnsi="Times New Roman" w:cs="Times New Roman"/>
                <w:noProof/>
                <w:color w:val="auto"/>
              </w:rPr>
              <w:t>7.3.2. Criterios de exclusión</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_Toc91140104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16</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5" w:history="1">
            <w:r w:rsidRPr="00245468">
              <w:rPr>
                <w:rStyle w:val="Hipervnculo"/>
                <w:rFonts w:ascii="Times New Roman" w:hAnsi="Times New Roman" w:cs="Times New Roman"/>
                <w:noProof/>
                <w:color w:val="auto"/>
              </w:rPr>
              <w:t>7.4. Definición de grupos de estudio</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_Toc91140105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16</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6" w:history="1">
            <w:r w:rsidRPr="00245468">
              <w:rPr>
                <w:rStyle w:val="Hipervnculo"/>
                <w:rFonts w:ascii="Times New Roman" w:hAnsi="Times New Roman" w:cs="Times New Roman"/>
                <w:noProof/>
                <w:color w:val="auto"/>
              </w:rPr>
              <w:t>7.5. Fecha de inclusión</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_Toc91140106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17</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7" w:history="1">
            <w:r w:rsidRPr="00245468">
              <w:rPr>
                <w:rStyle w:val="Hipervnculo"/>
                <w:rFonts w:ascii="Times New Roman" w:hAnsi="Times New Roman" w:cs="Times New Roman"/>
                <w:noProof/>
                <w:color w:val="auto"/>
              </w:rPr>
              <w:t>7.6. Diagnóstico de DMG</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_Toc91140107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17</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08" w:history="1">
            <w:r w:rsidRPr="00245468">
              <w:rPr>
                <w:rStyle w:val="Hipervnculo"/>
                <w:rFonts w:ascii="Times New Roman" w:hAnsi="Times New Roman" w:cs="Times New Roman"/>
                <w:noProof/>
                <w:color w:val="auto"/>
              </w:rPr>
              <w:t>7.7. Tablas de variables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_Toc91140108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18</w:t>
            </w:r>
            <w:r w:rsidRPr="00245468">
              <w:rPr>
                <w:rFonts w:ascii="Times New Roman" w:hAnsi="Times New Roman" w:cs="Times New Roman"/>
                <w:noProof/>
                <w:webHidden/>
              </w:rPr>
              <w:fldChar w:fldCharType="end"/>
            </w:r>
          </w:hyperlink>
        </w:p>
        <w:p w:rsidR="00897106" w:rsidRPr="00245468" w:rsidRDefault="00897106">
          <w:pPr>
            <w:pStyle w:val="TDC2"/>
            <w:tabs>
              <w:tab w:val="left" w:pos="880"/>
              <w:tab w:val="right" w:leader="dot" w:pos="8488"/>
            </w:tabs>
            <w:rPr>
              <w:rFonts w:ascii="Times New Roman" w:eastAsiaTheme="minorEastAsia" w:hAnsi="Times New Roman" w:cs="Times New Roman"/>
              <w:noProof/>
            </w:rPr>
          </w:pPr>
          <w:hyperlink w:anchor="_Toc91140109" w:history="1">
            <w:r w:rsidRPr="00245468">
              <w:rPr>
                <w:rStyle w:val="Hipervnculo"/>
                <w:rFonts w:ascii="Times New Roman" w:hAnsi="Times New Roman" w:cs="Times New Roman"/>
                <w:noProof/>
                <w:color w:val="auto"/>
              </w:rPr>
              <w:t>1.2.</w:t>
            </w:r>
            <w:r w:rsidRPr="00245468">
              <w:rPr>
                <w:rFonts w:ascii="Times New Roman" w:eastAsiaTheme="minorEastAsia" w:hAnsi="Times New Roman" w:cs="Times New Roman"/>
                <w:noProof/>
              </w:rPr>
              <w:tab/>
            </w:r>
            <w:r w:rsidRPr="00245468">
              <w:rPr>
                <w:rStyle w:val="Hipervnculo"/>
                <w:rFonts w:ascii="Times New Roman" w:hAnsi="Times New Roman" w:cs="Times New Roman"/>
                <w:noProof/>
                <w:color w:val="auto"/>
              </w:rPr>
              <w:t>Fuente de datos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_Toc91140109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26</w:t>
            </w:r>
            <w:r w:rsidRPr="00245468">
              <w:rPr>
                <w:rFonts w:ascii="Times New Roman" w:hAnsi="Times New Roman" w:cs="Times New Roman"/>
                <w:noProof/>
                <w:webHidden/>
              </w:rPr>
              <w:fldChar w:fldCharType="end"/>
            </w:r>
          </w:hyperlink>
        </w:p>
        <w:p w:rsidR="00897106" w:rsidRPr="00245468" w:rsidRDefault="00897106">
          <w:pPr>
            <w:pStyle w:val="TDC2"/>
            <w:tabs>
              <w:tab w:val="left" w:pos="880"/>
              <w:tab w:val="right" w:leader="dot" w:pos="8488"/>
            </w:tabs>
            <w:rPr>
              <w:rFonts w:ascii="Times New Roman" w:eastAsiaTheme="minorEastAsia" w:hAnsi="Times New Roman" w:cs="Times New Roman"/>
              <w:noProof/>
            </w:rPr>
          </w:pPr>
          <w:hyperlink w:anchor="_Toc91140110" w:history="1">
            <w:r w:rsidRPr="00245468">
              <w:rPr>
                <w:rStyle w:val="Hipervnculo"/>
                <w:rFonts w:ascii="Times New Roman" w:hAnsi="Times New Roman" w:cs="Times New Roman"/>
                <w:noProof/>
                <w:color w:val="auto"/>
              </w:rPr>
              <w:t>1.3.</w:t>
            </w:r>
            <w:r w:rsidRPr="00245468">
              <w:rPr>
                <w:rFonts w:ascii="Times New Roman" w:eastAsiaTheme="minorEastAsia" w:hAnsi="Times New Roman" w:cs="Times New Roman"/>
                <w:noProof/>
              </w:rPr>
              <w:tab/>
            </w:r>
            <w:r w:rsidRPr="00245468">
              <w:rPr>
                <w:rStyle w:val="Hipervnculo"/>
                <w:rFonts w:ascii="Times New Roman" w:hAnsi="Times New Roman" w:cs="Times New Roman"/>
                <w:noProof/>
                <w:color w:val="auto"/>
              </w:rPr>
              <w:t>Muestra de estudio</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_Toc91140110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26</w:t>
            </w:r>
            <w:r w:rsidRPr="00245468">
              <w:rPr>
                <w:rFonts w:ascii="Times New Roman" w:hAnsi="Times New Roman" w:cs="Times New Roman"/>
                <w:noProof/>
                <w:webHidden/>
              </w:rPr>
              <w:fldChar w:fldCharType="end"/>
            </w:r>
          </w:hyperlink>
        </w:p>
        <w:p w:rsidR="00897106" w:rsidRPr="00245468" w:rsidRDefault="00897106">
          <w:pPr>
            <w:pStyle w:val="TDC2"/>
            <w:tabs>
              <w:tab w:val="left" w:pos="880"/>
              <w:tab w:val="right" w:leader="dot" w:pos="8488"/>
            </w:tabs>
            <w:rPr>
              <w:rFonts w:ascii="Times New Roman" w:eastAsiaTheme="minorEastAsia" w:hAnsi="Times New Roman" w:cs="Times New Roman"/>
              <w:noProof/>
            </w:rPr>
          </w:pPr>
          <w:hyperlink w:anchor="_Toc91140111" w:history="1">
            <w:r w:rsidRPr="00245468">
              <w:rPr>
                <w:rStyle w:val="Hipervnculo"/>
                <w:rFonts w:ascii="Times New Roman" w:hAnsi="Times New Roman" w:cs="Times New Roman"/>
                <w:noProof/>
                <w:color w:val="auto"/>
              </w:rPr>
              <w:t>1.4.</w:t>
            </w:r>
            <w:r w:rsidRPr="00245468">
              <w:rPr>
                <w:rFonts w:ascii="Times New Roman" w:eastAsiaTheme="minorEastAsia" w:hAnsi="Times New Roman" w:cs="Times New Roman"/>
                <w:noProof/>
              </w:rPr>
              <w:tab/>
            </w:r>
            <w:r w:rsidRPr="00245468">
              <w:rPr>
                <w:rStyle w:val="Hipervnculo"/>
                <w:rFonts w:ascii="Times New Roman" w:hAnsi="Times New Roman" w:cs="Times New Roman"/>
                <w:noProof/>
                <w:color w:val="auto"/>
              </w:rPr>
              <w:t>Manejo de los datos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_Toc91140111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26</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12" w:history="1">
            <w:r w:rsidRPr="00245468">
              <w:rPr>
                <w:rStyle w:val="Hipervnculo"/>
                <w:rFonts w:ascii="Times New Roman" w:hAnsi="Times New Roman" w:cs="Times New Roman"/>
                <w:noProof/>
                <w:color w:val="auto"/>
              </w:rPr>
              <w:t>7.8. Análisis estadístico</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_Toc91140112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27</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13" w:history="1">
            <w:r w:rsidRPr="00245468">
              <w:rPr>
                <w:rStyle w:val="Hipervnculo"/>
                <w:rFonts w:ascii="Times New Roman" w:hAnsi="Times New Roman" w:cs="Times New Roman"/>
                <w:noProof/>
                <w:color w:val="auto"/>
              </w:rPr>
              <w:t>7.9. Control de calidad</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_Toc91140113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27</w:t>
            </w:r>
            <w:r w:rsidRPr="00245468">
              <w:rPr>
                <w:rFonts w:ascii="Times New Roman" w:hAnsi="Times New Roman" w:cs="Times New Roman"/>
                <w:noProof/>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14" w:history="1">
            <w:r w:rsidRPr="00245468">
              <w:rPr>
                <w:rStyle w:val="Hipervnculo"/>
                <w:rFonts w:ascii="Times New Roman" w:hAnsi="Times New Roman" w:cs="Times New Roman"/>
                <w:noProof/>
                <w:color w:val="auto"/>
              </w:rPr>
              <w:t>7.10. RELEVANCIA, APLICABILIDAD Y LIMITACIONES</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_Toc91140114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28</w:t>
            </w:r>
            <w:r w:rsidRPr="00245468">
              <w:rPr>
                <w:rFonts w:ascii="Times New Roman" w:hAnsi="Times New Roman" w:cs="Times New Roman"/>
                <w:noProof/>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115" w:history="1">
            <w:r w:rsidRPr="00245468">
              <w:rPr>
                <w:rStyle w:val="Hipervnculo"/>
                <w:rFonts w:ascii="Times New Roman" w:hAnsi="Times New Roman" w:cs="Times New Roman"/>
                <w:color w:val="auto"/>
              </w:rPr>
              <w:t>8.</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ASPECTOS ÉTICOS</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_Toc91140115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28</w:t>
            </w:r>
            <w:r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116" w:history="1">
            <w:r w:rsidRPr="00245468">
              <w:rPr>
                <w:rStyle w:val="Hipervnculo"/>
                <w:rFonts w:ascii="Times New Roman" w:hAnsi="Times New Roman" w:cs="Times New Roman"/>
                <w:color w:val="auto"/>
              </w:rPr>
              <w:t>9.</w:t>
            </w:r>
            <w:r w:rsidRPr="00245468">
              <w:rPr>
                <w:rFonts w:ascii="Times New Roman" w:eastAsiaTheme="minorEastAsia" w:hAnsi="Times New Roman" w:cs="Times New Roman"/>
              </w:rPr>
              <w:tab/>
            </w:r>
            <w:r w:rsidRPr="00245468">
              <w:rPr>
                <w:rStyle w:val="Hipervnculo"/>
                <w:rFonts w:ascii="Times New Roman" w:hAnsi="Times New Roman" w:cs="Times New Roman"/>
                <w:color w:val="auto"/>
              </w:rPr>
              <w:t>BIBLIOGRAFÍA</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_Toc91140116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30</w:t>
            </w:r>
            <w:r w:rsidRPr="00245468">
              <w:rPr>
                <w:rFonts w:ascii="Times New Roman" w:hAnsi="Times New Roman" w:cs="Times New Roman"/>
                <w:webHidden/>
              </w:rPr>
              <w:fldChar w:fldCharType="end"/>
            </w:r>
          </w:hyperlink>
        </w:p>
        <w:p w:rsidR="00897106" w:rsidRPr="00245468" w:rsidRDefault="00897106">
          <w:pPr>
            <w:pStyle w:val="TDC1"/>
            <w:tabs>
              <w:tab w:val="left" w:pos="440"/>
            </w:tabs>
            <w:rPr>
              <w:rFonts w:ascii="Times New Roman" w:eastAsiaTheme="minorEastAsia" w:hAnsi="Times New Roman" w:cs="Times New Roman"/>
            </w:rPr>
          </w:pPr>
          <w:hyperlink w:anchor="_Toc91140117" w:history="1">
            <w:r w:rsidRPr="00245468">
              <w:rPr>
                <w:rStyle w:val="Hipervnculo"/>
                <w:rFonts w:ascii="Times New Roman" w:eastAsia="Times New Roman" w:hAnsi="Times New Roman" w:cs="Times New Roman"/>
                <w:smallCaps/>
                <w:color w:val="auto"/>
              </w:rPr>
              <w:t>2.</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smallCaps/>
                <w:color w:val="auto"/>
              </w:rPr>
              <w:t>LISTA DE TABLAS</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_Toc91140117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31</w:t>
            </w:r>
            <w:r w:rsidRPr="00245468">
              <w:rPr>
                <w:rFonts w:ascii="Times New Roman" w:hAnsi="Times New Roman" w:cs="Times New Roman"/>
                <w:webHidden/>
              </w:rPr>
              <w:fldChar w:fldCharType="end"/>
            </w:r>
          </w:hyperlink>
        </w:p>
        <w:p w:rsidR="00897106" w:rsidRPr="00245468" w:rsidRDefault="00897106">
          <w:pPr>
            <w:pStyle w:val="TDC1"/>
            <w:tabs>
              <w:tab w:val="left" w:pos="660"/>
            </w:tabs>
            <w:rPr>
              <w:rFonts w:ascii="Times New Roman" w:eastAsiaTheme="minorEastAsia" w:hAnsi="Times New Roman" w:cs="Times New Roman"/>
            </w:rPr>
          </w:pPr>
          <w:hyperlink w:anchor="_Toc91140118" w:history="1">
            <w:r w:rsidRPr="00245468">
              <w:rPr>
                <w:rStyle w:val="Hipervnculo"/>
                <w:rFonts w:ascii="Times New Roman" w:eastAsia="Times New Roman" w:hAnsi="Times New Roman" w:cs="Times New Roman"/>
                <w:color w:val="auto"/>
              </w:rPr>
              <w:t>10.</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color w:val="auto"/>
              </w:rPr>
              <w:t>ANEXO 1.</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_Toc91140118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32</w:t>
            </w:r>
            <w:r w:rsidRPr="00245468">
              <w:rPr>
                <w:rFonts w:ascii="Times New Roman" w:hAnsi="Times New Roman" w:cs="Times New Roman"/>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19" w:history="1">
            <w:r w:rsidRPr="00245468">
              <w:rPr>
                <w:rStyle w:val="Hipervnculo"/>
                <w:rFonts w:ascii="Times New Roman" w:eastAsia="Times New Roman" w:hAnsi="Times New Roman" w:cs="Times New Roman"/>
                <w:noProof/>
                <w:color w:val="auto"/>
              </w:rPr>
              <w:t>10.2. Cronograma</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_Toc91140119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32</w:t>
            </w:r>
            <w:r w:rsidRPr="00245468">
              <w:rPr>
                <w:rFonts w:ascii="Times New Roman" w:hAnsi="Times New Roman" w:cs="Times New Roman"/>
                <w:noProof/>
                <w:webHidden/>
              </w:rPr>
              <w:fldChar w:fldCharType="end"/>
            </w:r>
          </w:hyperlink>
        </w:p>
        <w:p w:rsidR="00897106" w:rsidRPr="00245468" w:rsidRDefault="00897106">
          <w:pPr>
            <w:pStyle w:val="TDC1"/>
            <w:tabs>
              <w:tab w:val="left" w:pos="660"/>
            </w:tabs>
            <w:rPr>
              <w:rFonts w:ascii="Times New Roman" w:eastAsiaTheme="minorEastAsia" w:hAnsi="Times New Roman" w:cs="Times New Roman"/>
            </w:rPr>
          </w:pPr>
          <w:hyperlink w:anchor="_Toc91140120" w:history="1">
            <w:r w:rsidRPr="00245468">
              <w:rPr>
                <w:rStyle w:val="Hipervnculo"/>
                <w:rFonts w:ascii="Times New Roman" w:eastAsia="Times New Roman" w:hAnsi="Times New Roman" w:cs="Times New Roman"/>
                <w:color w:val="auto"/>
              </w:rPr>
              <w:t>11.</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color w:val="auto"/>
              </w:rPr>
              <w:t>ANEXO 2. Experiencia del equipo investigador en el tema</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_Toc91140120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33</w:t>
            </w:r>
            <w:r w:rsidRPr="00245468">
              <w:rPr>
                <w:rFonts w:ascii="Times New Roman" w:hAnsi="Times New Roman" w:cs="Times New Roman"/>
                <w:webHidden/>
              </w:rPr>
              <w:fldChar w:fldCharType="end"/>
            </w:r>
          </w:hyperlink>
        </w:p>
        <w:p w:rsidR="00897106" w:rsidRPr="00245468" w:rsidRDefault="00897106">
          <w:pPr>
            <w:pStyle w:val="TDC1"/>
            <w:tabs>
              <w:tab w:val="left" w:pos="660"/>
            </w:tabs>
            <w:rPr>
              <w:rFonts w:ascii="Times New Roman" w:eastAsiaTheme="minorEastAsia" w:hAnsi="Times New Roman" w:cs="Times New Roman"/>
            </w:rPr>
          </w:pPr>
          <w:hyperlink w:anchor="_Toc91140121" w:history="1">
            <w:r w:rsidRPr="00245468">
              <w:rPr>
                <w:rStyle w:val="Hipervnculo"/>
                <w:rFonts w:ascii="Times New Roman" w:eastAsia="Times New Roman" w:hAnsi="Times New Roman" w:cs="Times New Roman"/>
                <w:color w:val="auto"/>
              </w:rPr>
              <w:t>12.</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color w:val="auto"/>
              </w:rPr>
              <w:t>ANEXO 3.</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_Toc91140121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37</w:t>
            </w:r>
            <w:r w:rsidRPr="00245468">
              <w:rPr>
                <w:rFonts w:ascii="Times New Roman" w:hAnsi="Times New Roman" w:cs="Times New Roman"/>
                <w:webHidden/>
              </w:rPr>
              <w:fldChar w:fldCharType="end"/>
            </w:r>
          </w:hyperlink>
        </w:p>
        <w:p w:rsidR="00897106" w:rsidRPr="00245468" w:rsidRDefault="00897106">
          <w:pPr>
            <w:pStyle w:val="TDC1"/>
            <w:tabs>
              <w:tab w:val="left" w:pos="660"/>
            </w:tabs>
            <w:rPr>
              <w:rFonts w:ascii="Times New Roman" w:eastAsiaTheme="minorEastAsia" w:hAnsi="Times New Roman" w:cs="Times New Roman"/>
            </w:rPr>
          </w:pPr>
          <w:hyperlink w:anchor="_Toc91140122" w:history="1">
            <w:r w:rsidRPr="00245468">
              <w:rPr>
                <w:rStyle w:val="Hipervnculo"/>
                <w:rFonts w:ascii="Times New Roman" w:eastAsia="Times New Roman" w:hAnsi="Times New Roman" w:cs="Times New Roman"/>
                <w:color w:val="auto"/>
              </w:rPr>
              <w:t>13.</w:t>
            </w:r>
            <w:r w:rsidRPr="00245468">
              <w:rPr>
                <w:rFonts w:ascii="Times New Roman" w:eastAsiaTheme="minorEastAsia" w:hAnsi="Times New Roman" w:cs="Times New Roman"/>
              </w:rPr>
              <w:tab/>
            </w:r>
            <w:r w:rsidRPr="00245468">
              <w:rPr>
                <w:rStyle w:val="Hipervnculo"/>
                <w:rFonts w:ascii="Times New Roman" w:eastAsia="Times New Roman" w:hAnsi="Times New Roman" w:cs="Times New Roman"/>
                <w:color w:val="auto"/>
              </w:rPr>
              <w:t>ANEXO 4.Países y porcentaje de poblaciones musulmanas</w:t>
            </w:r>
            <w:r w:rsidRPr="00245468">
              <w:rPr>
                <w:rFonts w:ascii="Times New Roman" w:hAnsi="Times New Roman" w:cs="Times New Roman"/>
                <w:webHidden/>
              </w:rPr>
              <w:tab/>
            </w:r>
            <w:r w:rsidRPr="00245468">
              <w:rPr>
                <w:rFonts w:ascii="Times New Roman" w:hAnsi="Times New Roman" w:cs="Times New Roman"/>
                <w:webHidden/>
              </w:rPr>
              <w:fldChar w:fldCharType="begin"/>
            </w:r>
            <w:r w:rsidRPr="00245468">
              <w:rPr>
                <w:rFonts w:ascii="Times New Roman" w:hAnsi="Times New Roman" w:cs="Times New Roman"/>
                <w:webHidden/>
              </w:rPr>
              <w:instrText xml:space="preserve"> PAGEREF _Toc91140122 \h </w:instrText>
            </w:r>
            <w:r w:rsidRPr="00245468">
              <w:rPr>
                <w:rFonts w:ascii="Times New Roman" w:hAnsi="Times New Roman" w:cs="Times New Roman"/>
                <w:webHidden/>
              </w:rPr>
            </w:r>
            <w:r w:rsidRPr="00245468">
              <w:rPr>
                <w:rFonts w:ascii="Times New Roman" w:hAnsi="Times New Roman" w:cs="Times New Roman"/>
                <w:webHidden/>
              </w:rPr>
              <w:fldChar w:fldCharType="separate"/>
            </w:r>
            <w:r w:rsidRPr="00245468">
              <w:rPr>
                <w:rFonts w:ascii="Times New Roman" w:hAnsi="Times New Roman" w:cs="Times New Roman"/>
                <w:webHidden/>
              </w:rPr>
              <w:t>38</w:t>
            </w:r>
            <w:r w:rsidRPr="00245468">
              <w:rPr>
                <w:rFonts w:ascii="Times New Roman" w:hAnsi="Times New Roman" w:cs="Times New Roman"/>
                <w:webHidden/>
              </w:rPr>
              <w:fldChar w:fldCharType="end"/>
            </w:r>
          </w:hyperlink>
        </w:p>
        <w:p w:rsidR="00897106" w:rsidRPr="00245468" w:rsidRDefault="00897106">
          <w:pPr>
            <w:pStyle w:val="TDC2"/>
            <w:tabs>
              <w:tab w:val="right" w:leader="dot" w:pos="8488"/>
            </w:tabs>
            <w:rPr>
              <w:rFonts w:ascii="Times New Roman" w:eastAsiaTheme="minorEastAsia" w:hAnsi="Times New Roman" w:cs="Times New Roman"/>
              <w:noProof/>
            </w:rPr>
          </w:pPr>
          <w:hyperlink w:anchor="_Toc91140123" w:history="1">
            <w:r w:rsidRPr="00245468">
              <w:rPr>
                <w:rStyle w:val="Hipervnculo"/>
                <w:rFonts w:ascii="Times New Roman" w:eastAsia="Times New Roman" w:hAnsi="Times New Roman" w:cs="Times New Roman"/>
                <w:noProof/>
                <w:color w:val="auto"/>
              </w:rPr>
              <w:t>13.2.</w:t>
            </w:r>
            <w:r w:rsidRPr="00245468">
              <w:rPr>
                <w:rFonts w:ascii="Times New Roman" w:hAnsi="Times New Roman" w:cs="Times New Roman"/>
                <w:noProof/>
                <w:webHidden/>
              </w:rPr>
              <w:tab/>
            </w:r>
            <w:r w:rsidRPr="00245468">
              <w:rPr>
                <w:rFonts w:ascii="Times New Roman" w:hAnsi="Times New Roman" w:cs="Times New Roman"/>
                <w:noProof/>
                <w:webHidden/>
              </w:rPr>
              <w:fldChar w:fldCharType="begin"/>
            </w:r>
            <w:r w:rsidRPr="00245468">
              <w:rPr>
                <w:rFonts w:ascii="Times New Roman" w:hAnsi="Times New Roman" w:cs="Times New Roman"/>
                <w:noProof/>
                <w:webHidden/>
              </w:rPr>
              <w:instrText xml:space="preserve"> PAGEREF _Toc91140123 \h </w:instrText>
            </w:r>
            <w:r w:rsidRPr="00245468">
              <w:rPr>
                <w:rFonts w:ascii="Times New Roman" w:hAnsi="Times New Roman" w:cs="Times New Roman"/>
                <w:noProof/>
                <w:webHidden/>
              </w:rPr>
            </w:r>
            <w:r w:rsidRPr="00245468">
              <w:rPr>
                <w:rFonts w:ascii="Times New Roman" w:hAnsi="Times New Roman" w:cs="Times New Roman"/>
                <w:noProof/>
                <w:webHidden/>
              </w:rPr>
              <w:fldChar w:fldCharType="separate"/>
            </w:r>
            <w:r w:rsidRPr="00245468">
              <w:rPr>
                <w:rFonts w:ascii="Times New Roman" w:hAnsi="Times New Roman" w:cs="Times New Roman"/>
                <w:noProof/>
                <w:webHidden/>
              </w:rPr>
              <w:t>43</w:t>
            </w:r>
            <w:r w:rsidRPr="00245468">
              <w:rPr>
                <w:rFonts w:ascii="Times New Roman" w:hAnsi="Times New Roman" w:cs="Times New Roman"/>
                <w:noProof/>
                <w:webHidden/>
              </w:rPr>
              <w:fldChar w:fldCharType="end"/>
            </w:r>
          </w:hyperlink>
        </w:p>
        <w:p w:rsidR="00532EA3" w:rsidRPr="00245468" w:rsidRDefault="00E7624B">
          <w:pPr>
            <w:pBdr>
              <w:top w:val="nil"/>
              <w:left w:val="nil"/>
              <w:bottom w:val="nil"/>
              <w:right w:val="nil"/>
              <w:between w:val="nil"/>
            </w:pBdr>
            <w:tabs>
              <w:tab w:val="right" w:pos="8488"/>
            </w:tabs>
            <w:spacing w:after="100"/>
            <w:rPr>
              <w:rFonts w:ascii="Times New Roman" w:eastAsia="Cambria" w:hAnsi="Times New Roman" w:cs="Times New Roman"/>
              <w:sz w:val="24"/>
              <w:szCs w:val="24"/>
            </w:rPr>
          </w:pPr>
          <w:r w:rsidRPr="00245468">
            <w:rPr>
              <w:rFonts w:ascii="Times New Roman" w:hAnsi="Times New Roman" w:cs="Times New Roman"/>
              <w:sz w:val="24"/>
              <w:szCs w:val="24"/>
            </w:rPr>
            <w:fldChar w:fldCharType="end"/>
          </w:r>
        </w:p>
      </w:sdtContent>
    </w:sdt>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spacing w:after="60"/>
        <w:rPr>
          <w:rFonts w:ascii="Times New Roman" w:eastAsia="Times New Roman" w:hAnsi="Times New Roman" w:cs="Times New Roman"/>
          <w:b/>
          <w:sz w:val="24"/>
          <w:szCs w:val="24"/>
        </w:rPr>
      </w:pPr>
    </w:p>
    <w:p w:rsidR="00532EA3" w:rsidRPr="00245468" w:rsidRDefault="00532EA3" w:rsidP="003763E4">
      <w:pPr>
        <w:pStyle w:val="Ttulo1"/>
        <w:numPr>
          <w:ilvl w:val="0"/>
          <w:numId w:val="0"/>
        </w:numPr>
        <w:rPr>
          <w:rFonts w:ascii="Times New Roman" w:eastAsia="Times New Roman" w:hAnsi="Times New Roman" w:cs="Times New Roman"/>
          <w:smallCaps/>
          <w:color w:val="auto"/>
          <w:sz w:val="24"/>
          <w:szCs w:val="24"/>
        </w:rPr>
      </w:pPr>
    </w:p>
    <w:p w:rsidR="00515C3F" w:rsidRPr="00245468" w:rsidRDefault="00515C3F">
      <w:pPr>
        <w:rPr>
          <w:rFonts w:ascii="Times New Roman" w:hAnsi="Times New Roman" w:cs="Times New Roman"/>
          <w:sz w:val="24"/>
          <w:szCs w:val="24"/>
        </w:rPr>
      </w:pPr>
      <w:r w:rsidRPr="00245468">
        <w:rPr>
          <w:rFonts w:ascii="Times New Roman" w:hAnsi="Times New Roman" w:cs="Times New Roman"/>
          <w:sz w:val="24"/>
          <w:szCs w:val="24"/>
        </w:rPr>
        <w:br w:type="page"/>
      </w:r>
    </w:p>
    <w:p w:rsidR="00532EA3" w:rsidRPr="00245468" w:rsidRDefault="00532EA3">
      <w:pPr>
        <w:rPr>
          <w:rFonts w:ascii="Times New Roman" w:hAnsi="Times New Roman" w:cs="Times New Roman"/>
          <w:sz w:val="24"/>
          <w:szCs w:val="24"/>
        </w:rPr>
      </w:pPr>
    </w:p>
    <w:p w:rsidR="00D023DB" w:rsidRPr="00245468" w:rsidRDefault="00D023DB">
      <w:pPr>
        <w:rPr>
          <w:rFonts w:ascii="Times New Roman" w:hAnsi="Times New Roman" w:cs="Times New Roman"/>
          <w:sz w:val="24"/>
          <w:szCs w:val="24"/>
        </w:rPr>
      </w:pPr>
    </w:p>
    <w:p w:rsidR="00D023DB" w:rsidRPr="00245468" w:rsidRDefault="00D023DB">
      <w:pPr>
        <w:rPr>
          <w:rFonts w:ascii="Times New Roman" w:hAnsi="Times New Roman" w:cs="Times New Roman"/>
          <w:sz w:val="24"/>
          <w:szCs w:val="24"/>
        </w:rPr>
      </w:pPr>
    </w:p>
    <w:p w:rsidR="00532EA3" w:rsidRPr="00245468" w:rsidRDefault="009F67C0" w:rsidP="003763E4">
      <w:pPr>
        <w:rPr>
          <w:rFonts w:ascii="Times New Roman" w:hAnsi="Times New Roman" w:cs="Times New Roman"/>
        </w:rPr>
      </w:pPr>
      <w:r w:rsidRPr="00245468">
        <w:rPr>
          <w:rFonts w:ascii="Times New Roman" w:hAnsi="Times New Roman" w:cs="Times New Roman"/>
          <w:b/>
        </w:rPr>
        <w:t>ABREVIACIONES</w:t>
      </w:r>
    </w:p>
    <w:p w:rsidR="00532EA3" w:rsidRPr="00245468" w:rsidRDefault="00532EA3">
      <w:pPr>
        <w:rPr>
          <w:rFonts w:ascii="Times New Roman" w:eastAsia="Times New Roman" w:hAnsi="Times New Roman" w:cs="Times New Roman"/>
          <w:sz w:val="24"/>
          <w:szCs w:val="24"/>
        </w:rPr>
      </w:pPr>
    </w:p>
    <w:tbl>
      <w:tblPr>
        <w:tblStyle w:val="16"/>
        <w:tblW w:w="83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6"/>
        <w:gridCol w:w="5114"/>
      </w:tblGrid>
      <w:tr w:rsidR="00532EA3" w:rsidRPr="00245468">
        <w:tc>
          <w:tcPr>
            <w:tcW w:w="3226" w:type="dxa"/>
          </w:tcPr>
          <w:p w:rsidR="00532EA3" w:rsidRPr="00245468" w:rsidRDefault="009F67C0">
            <w:pPr>
              <w:spacing w:line="276" w:lineRule="auto"/>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Abreviación</w:t>
            </w:r>
          </w:p>
        </w:tc>
        <w:tc>
          <w:tcPr>
            <w:tcW w:w="5114" w:type="dxa"/>
          </w:tcPr>
          <w:p w:rsidR="00532EA3" w:rsidRPr="00245468" w:rsidRDefault="009F67C0">
            <w:pPr>
              <w:spacing w:line="276" w:lineRule="auto"/>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Definición</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ADA</w:t>
            </w:r>
          </w:p>
        </w:tc>
        <w:tc>
          <w:tcPr>
            <w:tcW w:w="5114" w:type="dxa"/>
          </w:tcPr>
          <w:p w:rsidR="00532EA3" w:rsidRPr="00245468" w:rsidRDefault="009F67C0">
            <w:pPr>
              <w:spacing w:line="276" w:lineRule="auto"/>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 xml:space="preserve">American Diabetes </w:t>
            </w:r>
            <w:proofErr w:type="spellStart"/>
            <w:r w:rsidRPr="00245468">
              <w:rPr>
                <w:rFonts w:ascii="Times New Roman" w:eastAsia="Times New Roman" w:hAnsi="Times New Roman" w:cs="Times New Roman"/>
                <w:i/>
                <w:sz w:val="24"/>
                <w:szCs w:val="24"/>
              </w:rPr>
              <w:t>Association</w:t>
            </w:r>
            <w:proofErr w:type="spellEnd"/>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CC</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Carpenter</w:t>
            </w:r>
            <w:proofErr w:type="spellEnd"/>
            <w:r w:rsidRPr="00245468">
              <w:rPr>
                <w:rFonts w:ascii="Times New Roman" w:eastAsia="Times New Roman" w:hAnsi="Times New Roman" w:cs="Times New Roman"/>
                <w:sz w:val="24"/>
                <w:szCs w:val="24"/>
              </w:rPr>
              <w:t xml:space="preserve"> y </w:t>
            </w:r>
            <w:proofErr w:type="spellStart"/>
            <w:r w:rsidRPr="00245468">
              <w:rPr>
                <w:rFonts w:ascii="Times New Roman" w:eastAsia="Times New Roman" w:hAnsi="Times New Roman" w:cs="Times New Roman"/>
                <w:sz w:val="24"/>
                <w:szCs w:val="24"/>
              </w:rPr>
              <w:t>Coustan</w:t>
            </w:r>
            <w:proofErr w:type="spellEnd"/>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DMG</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Diabetes gestacional</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DM2</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Diabetes mellitus tipo 2</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FP</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Fecha del parto</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FUR</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Fecha de la última regla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ECAP</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Estación clínica de atención primaria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EP</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Primera visita de embazo en el CASSIR</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Visita sucesiva de embarazo en el CASSIR</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HAPO</w:t>
            </w:r>
          </w:p>
        </w:tc>
        <w:tc>
          <w:tcPr>
            <w:tcW w:w="5114" w:type="dxa"/>
          </w:tcPr>
          <w:p w:rsidR="00532EA3" w:rsidRPr="00245468" w:rsidRDefault="009F67C0">
            <w:pPr>
              <w:spacing w:line="276" w:lineRule="auto"/>
              <w:rPr>
                <w:rFonts w:ascii="Times New Roman" w:eastAsia="Times New Roman" w:hAnsi="Times New Roman" w:cs="Times New Roman"/>
                <w:i/>
                <w:sz w:val="24"/>
                <w:szCs w:val="24"/>
                <w:lang w:val="en-US"/>
              </w:rPr>
            </w:pPr>
            <w:r w:rsidRPr="00245468">
              <w:rPr>
                <w:rFonts w:ascii="Times New Roman" w:eastAsia="Times New Roman" w:hAnsi="Times New Roman" w:cs="Times New Roman"/>
                <w:i/>
                <w:sz w:val="24"/>
                <w:szCs w:val="24"/>
                <w:lang w:val="en-US"/>
              </w:rPr>
              <w:t>Hyperglycemia and Pregnancy Outcomes study</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HbA</w:t>
            </w:r>
            <w:r w:rsidRPr="00245468">
              <w:rPr>
                <w:rFonts w:ascii="Times New Roman" w:eastAsia="Times New Roman" w:hAnsi="Times New Roman" w:cs="Times New Roman"/>
                <w:sz w:val="24"/>
                <w:szCs w:val="24"/>
                <w:vertAlign w:val="subscript"/>
              </w:rPr>
              <w:t>1c</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Hemoglobina glicosilada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IADPSG</w:t>
            </w:r>
          </w:p>
        </w:tc>
        <w:tc>
          <w:tcPr>
            <w:tcW w:w="5114" w:type="dxa"/>
          </w:tcPr>
          <w:p w:rsidR="00532EA3" w:rsidRPr="00245468" w:rsidRDefault="009F67C0">
            <w:pPr>
              <w:spacing w:line="276" w:lineRule="auto"/>
              <w:rPr>
                <w:rFonts w:ascii="Times New Roman" w:eastAsia="Times New Roman" w:hAnsi="Times New Roman" w:cs="Times New Roman"/>
                <w:i/>
                <w:sz w:val="24"/>
                <w:szCs w:val="24"/>
                <w:lang w:val="en-US"/>
              </w:rPr>
            </w:pPr>
            <w:r w:rsidRPr="00245468">
              <w:rPr>
                <w:rFonts w:ascii="Times New Roman" w:eastAsia="Times New Roman" w:hAnsi="Times New Roman" w:cs="Times New Roman"/>
                <w:i/>
                <w:sz w:val="24"/>
                <w:szCs w:val="24"/>
                <w:lang w:val="en-US"/>
              </w:rPr>
              <w:t>International Association Diabetes and Pregnancy Study Group</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ICD-10</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Clasificación estadística internacional de enfermedades y problemas de salud relacionados </w:t>
            </w:r>
            <w:proofErr w:type="spellStart"/>
            <w:r w:rsidRPr="00245468">
              <w:rPr>
                <w:rFonts w:ascii="Times New Roman" w:eastAsia="Times New Roman" w:hAnsi="Times New Roman" w:cs="Times New Roman"/>
                <w:sz w:val="24"/>
                <w:szCs w:val="24"/>
              </w:rPr>
              <w:t>malalties</w:t>
            </w:r>
            <w:proofErr w:type="spellEnd"/>
            <w:r w:rsidRPr="00245468">
              <w:rPr>
                <w:rFonts w:ascii="Times New Roman" w:eastAsia="Times New Roman" w:hAnsi="Times New Roman" w:cs="Times New Roman"/>
                <w:sz w:val="24"/>
                <w:szCs w:val="24"/>
              </w:rPr>
              <w:t xml:space="preserve"> i </w:t>
            </w:r>
            <w:proofErr w:type="spellStart"/>
            <w:r w:rsidRPr="00245468">
              <w:rPr>
                <w:rFonts w:ascii="Times New Roman" w:eastAsia="Times New Roman" w:hAnsi="Times New Roman" w:cs="Times New Roman"/>
                <w:sz w:val="24"/>
                <w:szCs w:val="24"/>
              </w:rPr>
              <w:t>problemes</w:t>
            </w:r>
            <w:proofErr w:type="spellEnd"/>
            <w:r w:rsidRPr="00245468">
              <w:rPr>
                <w:rFonts w:ascii="Times New Roman" w:eastAsia="Times New Roman" w:hAnsi="Times New Roman" w:cs="Times New Roman"/>
                <w:sz w:val="24"/>
                <w:szCs w:val="24"/>
              </w:rPr>
              <w:t xml:space="preserve"> de </w:t>
            </w:r>
            <w:proofErr w:type="spellStart"/>
            <w:r w:rsidRPr="00245468">
              <w:rPr>
                <w:rFonts w:ascii="Times New Roman" w:eastAsia="Times New Roman" w:hAnsi="Times New Roman" w:cs="Times New Roman"/>
                <w:sz w:val="24"/>
                <w:szCs w:val="24"/>
              </w:rPr>
              <w:t>salutrelacionats</w:t>
            </w:r>
            <w:proofErr w:type="spellEnd"/>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ICS</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InstitutCatalà</w:t>
            </w:r>
            <w:proofErr w:type="spellEnd"/>
            <w:r w:rsidRPr="00245468">
              <w:rPr>
                <w:rFonts w:ascii="Times New Roman" w:eastAsia="Times New Roman" w:hAnsi="Times New Roman" w:cs="Times New Roman"/>
                <w:sz w:val="24"/>
                <w:szCs w:val="24"/>
              </w:rPr>
              <w:t xml:space="preserve"> de la </w:t>
            </w:r>
            <w:proofErr w:type="spellStart"/>
            <w:r w:rsidRPr="00245468">
              <w:rPr>
                <w:rFonts w:ascii="Times New Roman" w:eastAsia="Times New Roman" w:hAnsi="Times New Roman" w:cs="Times New Roman"/>
                <w:sz w:val="24"/>
                <w:szCs w:val="24"/>
              </w:rPr>
              <w:t>Salut</w:t>
            </w:r>
            <w:proofErr w:type="spellEnd"/>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IMC</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Índice de masa corporal</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IV WCGDM</w:t>
            </w:r>
          </w:p>
        </w:tc>
        <w:tc>
          <w:tcPr>
            <w:tcW w:w="5114" w:type="dxa"/>
          </w:tcPr>
          <w:p w:rsidR="00532EA3" w:rsidRPr="00245468" w:rsidRDefault="009F67C0">
            <w:pPr>
              <w:spacing w:line="276" w:lineRule="auto"/>
              <w:rPr>
                <w:rFonts w:ascii="Times New Roman" w:eastAsia="Times New Roman" w:hAnsi="Times New Roman" w:cs="Times New Roman"/>
                <w:i/>
                <w:sz w:val="24"/>
                <w:szCs w:val="24"/>
                <w:lang w:val="en-US"/>
              </w:rPr>
            </w:pPr>
            <w:r w:rsidRPr="00245468">
              <w:rPr>
                <w:rFonts w:ascii="Times New Roman" w:eastAsia="Times New Roman" w:hAnsi="Times New Roman" w:cs="Times New Roman"/>
                <w:i/>
                <w:sz w:val="24"/>
                <w:szCs w:val="24"/>
                <w:lang w:val="en-US"/>
              </w:rPr>
              <w:t>Fourth International Workshop Conference on Gestational Diabetes Mellitus</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HDL</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Lipoproteínas de alta densidad</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LDL</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Lipoproteínas de baja densidad</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NDDG</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i/>
                <w:sz w:val="24"/>
                <w:szCs w:val="24"/>
              </w:rPr>
              <w:t>National</w:t>
            </w:r>
            <w:proofErr w:type="spellEnd"/>
            <w:r w:rsidRPr="00245468">
              <w:rPr>
                <w:rFonts w:ascii="Times New Roman" w:eastAsia="Times New Roman" w:hAnsi="Times New Roman" w:cs="Times New Roman"/>
                <w:i/>
                <w:sz w:val="24"/>
                <w:szCs w:val="24"/>
              </w:rPr>
              <w:t xml:space="preserve"> Diabetes Data </w:t>
            </w:r>
            <w:proofErr w:type="spellStart"/>
            <w:r w:rsidRPr="00245468">
              <w:rPr>
                <w:rFonts w:ascii="Times New Roman" w:eastAsia="Times New Roman" w:hAnsi="Times New Roman" w:cs="Times New Roman"/>
                <w:i/>
                <w:sz w:val="24"/>
                <w:szCs w:val="24"/>
              </w:rPr>
              <w:t>Group</w:t>
            </w:r>
            <w:proofErr w:type="spellEnd"/>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PAS</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Plan de análisis estadística </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PAS/PAD</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Presión arterial sistólica / presión arterial diastólica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SIDIAP </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Sistema de Información para el Desarrollo de la Investigación en Atención Primaria </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SOG</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Sobrecarga oral de glucosa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SOG75</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Sobrec</w:t>
            </w:r>
            <w:r w:rsidR="00541BC9" w:rsidRPr="00245468">
              <w:rPr>
                <w:rFonts w:ascii="Times New Roman" w:eastAsia="Times New Roman" w:hAnsi="Times New Roman" w:cs="Times New Roman"/>
                <w:sz w:val="24"/>
                <w:szCs w:val="24"/>
              </w:rPr>
              <w:t>a</w:t>
            </w:r>
            <w:r w:rsidRPr="00245468">
              <w:rPr>
                <w:rFonts w:ascii="Times New Roman" w:eastAsia="Times New Roman" w:hAnsi="Times New Roman" w:cs="Times New Roman"/>
                <w:sz w:val="24"/>
                <w:szCs w:val="24"/>
              </w:rPr>
              <w:t>rga oral de glucosa de 2 horas con 75 gramos de glucosa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SOG100</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Sobrecarga oral de glucosa de 3 horas con 100 gramos de glucosa</w:t>
            </w:r>
          </w:p>
        </w:tc>
      </w:tr>
      <w:tr w:rsidR="00532EA3" w:rsidRPr="00245468">
        <w:tc>
          <w:tcPr>
            <w:tcW w:w="3226"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TOS</w:t>
            </w:r>
          </w:p>
        </w:tc>
        <w:tc>
          <w:tcPr>
            <w:tcW w:w="5114" w:type="dxa"/>
          </w:tcPr>
          <w:p w:rsidR="00532EA3" w:rsidRPr="00245468" w:rsidRDefault="009F67C0">
            <w:pPr>
              <w:spacing w:line="276" w:lineRule="auto"/>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Test de </w:t>
            </w:r>
            <w:proofErr w:type="spellStart"/>
            <w:r w:rsidRPr="00245468">
              <w:rPr>
                <w:rFonts w:ascii="Times New Roman" w:eastAsia="Times New Roman" w:hAnsi="Times New Roman" w:cs="Times New Roman"/>
                <w:sz w:val="24"/>
                <w:szCs w:val="24"/>
              </w:rPr>
              <w:t>O’Sullivan</w:t>
            </w:r>
            <w:proofErr w:type="spellEnd"/>
            <w:r w:rsidRPr="00245468">
              <w:rPr>
                <w:rFonts w:ascii="Times New Roman" w:eastAsia="Times New Roman" w:hAnsi="Times New Roman" w:cs="Times New Roman"/>
                <w:sz w:val="24"/>
                <w:szCs w:val="24"/>
              </w:rPr>
              <w:t>, sobrecarga oral de glucosa de 60 min con 50 gramos de glucosa</w:t>
            </w:r>
          </w:p>
        </w:tc>
      </w:tr>
    </w:tbl>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keepNext/>
        <w:spacing w:before="60" w:after="120"/>
        <w:rPr>
          <w:rFonts w:ascii="Times New Roman" w:eastAsia="Times New Roman" w:hAnsi="Times New Roman" w:cs="Times New Roman"/>
          <w:b/>
          <w:smallCaps/>
          <w:sz w:val="24"/>
          <w:szCs w:val="24"/>
        </w:rPr>
      </w:pPr>
      <w:r w:rsidRPr="00245468">
        <w:rPr>
          <w:rFonts w:ascii="Times New Roman" w:hAnsi="Times New Roman" w:cs="Times New Roman"/>
          <w:sz w:val="24"/>
          <w:szCs w:val="24"/>
        </w:rPr>
        <w:br w:type="page"/>
      </w:r>
      <w:r w:rsidRPr="00245468">
        <w:rPr>
          <w:rFonts w:ascii="Times New Roman" w:eastAsia="Times New Roman" w:hAnsi="Times New Roman" w:cs="Times New Roman"/>
          <w:b/>
          <w:smallCaps/>
          <w:sz w:val="24"/>
          <w:szCs w:val="24"/>
        </w:rPr>
        <w:lastRenderedPageBreak/>
        <w:t>RESPONSABILIDADES</w:t>
      </w:r>
    </w:p>
    <w:p w:rsidR="00532EA3" w:rsidRPr="00245468" w:rsidRDefault="009F67C0">
      <w:pPr>
        <w:spacing w:after="24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 xml:space="preserve">Investigadores del estudio </w:t>
      </w:r>
    </w:p>
    <w:p w:rsidR="00532EA3" w:rsidRPr="00245468" w:rsidRDefault="00532EA3">
      <w:pPr>
        <w:spacing w:after="240"/>
        <w:rPr>
          <w:rFonts w:ascii="Times New Roman" w:eastAsia="Times New Roman" w:hAnsi="Times New Roman" w:cs="Times New Roman"/>
          <w:i/>
          <w:sz w:val="24"/>
          <w:szCs w:val="24"/>
        </w:rPr>
      </w:pPr>
    </w:p>
    <w:tbl>
      <w:tblPr>
        <w:tblStyle w:val="15"/>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7"/>
        <w:gridCol w:w="2187"/>
        <w:gridCol w:w="2187"/>
        <w:gridCol w:w="1911"/>
      </w:tblGrid>
      <w:tr w:rsidR="00532EA3" w:rsidRPr="00245468">
        <w:tc>
          <w:tcPr>
            <w:tcW w:w="2187"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 xml:space="preserve">Nombre y apellidos </w:t>
            </w:r>
          </w:p>
        </w:tc>
        <w:tc>
          <w:tcPr>
            <w:tcW w:w="2187" w:type="dxa"/>
            <w:vAlign w:val="center"/>
          </w:tcPr>
          <w:p w:rsidR="00532EA3" w:rsidRPr="00245468" w:rsidRDefault="009F67C0">
            <w:pPr>
              <w:spacing w:after="240"/>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b/>
                <w:sz w:val="24"/>
                <w:szCs w:val="24"/>
              </w:rPr>
              <w:t>Funcion</w:t>
            </w:r>
            <w:proofErr w:type="spellEnd"/>
          </w:p>
        </w:tc>
        <w:tc>
          <w:tcPr>
            <w:tcW w:w="2187"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Afiliación</w:t>
            </w:r>
          </w:p>
        </w:tc>
        <w:tc>
          <w:tcPr>
            <w:tcW w:w="1911" w:type="dxa"/>
            <w:vAlign w:val="center"/>
          </w:tcPr>
          <w:p w:rsidR="00532EA3" w:rsidRPr="00245468" w:rsidRDefault="009F67C0">
            <w:pPr>
              <w:spacing w:after="240"/>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b/>
                <w:sz w:val="24"/>
                <w:szCs w:val="24"/>
              </w:rPr>
              <w:t>Direccion</w:t>
            </w:r>
            <w:proofErr w:type="spellEnd"/>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Marta Hernández García</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Investigadora principal</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Hospital </w:t>
            </w:r>
            <w:proofErr w:type="spellStart"/>
            <w:r w:rsidRPr="00245468">
              <w:rPr>
                <w:rFonts w:ascii="Times New Roman" w:eastAsia="Times New Roman" w:hAnsi="Times New Roman" w:cs="Times New Roman"/>
                <w:sz w:val="24"/>
                <w:szCs w:val="24"/>
              </w:rPr>
              <w:t>Universitari</w:t>
            </w:r>
            <w:proofErr w:type="spellEnd"/>
            <w:r w:rsidRPr="00245468">
              <w:rPr>
                <w:rFonts w:ascii="Times New Roman" w:eastAsia="Times New Roman" w:hAnsi="Times New Roman" w:cs="Times New Roman"/>
                <w:sz w:val="24"/>
                <w:szCs w:val="24"/>
              </w:rPr>
              <w:t xml:space="preserve"> Arnau de </w:t>
            </w:r>
            <w:proofErr w:type="spellStart"/>
            <w:r w:rsidRPr="00245468">
              <w:rPr>
                <w:rFonts w:ascii="Times New Roman" w:eastAsia="Times New Roman" w:hAnsi="Times New Roman" w:cs="Times New Roman"/>
                <w:sz w:val="24"/>
                <w:szCs w:val="24"/>
              </w:rPr>
              <w:t>Vilanova</w:t>
            </w:r>
            <w:proofErr w:type="spellEnd"/>
          </w:p>
        </w:tc>
        <w:tc>
          <w:tcPr>
            <w:tcW w:w="1911"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Av. Alcalde Rovira </w:t>
            </w:r>
            <w:proofErr w:type="spellStart"/>
            <w:r w:rsidRPr="00245468">
              <w:rPr>
                <w:rFonts w:ascii="Times New Roman" w:eastAsia="Times New Roman" w:hAnsi="Times New Roman" w:cs="Times New Roman"/>
                <w:sz w:val="24"/>
                <w:szCs w:val="24"/>
              </w:rPr>
              <w:t>Roure</w:t>
            </w:r>
            <w:proofErr w:type="spellEnd"/>
            <w:r w:rsidRPr="00245468">
              <w:rPr>
                <w:rFonts w:ascii="Times New Roman" w:eastAsia="Times New Roman" w:hAnsi="Times New Roman" w:cs="Times New Roman"/>
                <w:sz w:val="24"/>
                <w:szCs w:val="24"/>
              </w:rPr>
              <w:t>, 80, 25198 Lleida</w:t>
            </w:r>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Dídac Mauricio Puente</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MD, PhD</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Investigador coordinador </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Hospital de la Santa </w:t>
            </w:r>
            <w:proofErr w:type="spellStart"/>
            <w:r w:rsidRPr="00245468">
              <w:rPr>
                <w:rFonts w:ascii="Times New Roman" w:eastAsia="Times New Roman" w:hAnsi="Times New Roman" w:cs="Times New Roman"/>
                <w:sz w:val="24"/>
                <w:szCs w:val="24"/>
              </w:rPr>
              <w:t>Creu</w:t>
            </w:r>
            <w:proofErr w:type="spellEnd"/>
            <w:r w:rsidRPr="00245468">
              <w:rPr>
                <w:rFonts w:ascii="Times New Roman" w:eastAsia="Times New Roman" w:hAnsi="Times New Roman" w:cs="Times New Roman"/>
                <w:sz w:val="24"/>
                <w:szCs w:val="24"/>
              </w:rPr>
              <w:t xml:space="preserve"> i </w:t>
            </w:r>
            <w:proofErr w:type="spellStart"/>
            <w:r w:rsidRPr="00245468">
              <w:rPr>
                <w:rFonts w:ascii="Times New Roman" w:eastAsia="Times New Roman" w:hAnsi="Times New Roman" w:cs="Times New Roman"/>
                <w:sz w:val="24"/>
                <w:szCs w:val="24"/>
              </w:rPr>
              <w:t>Sant</w:t>
            </w:r>
            <w:proofErr w:type="spellEnd"/>
            <w:r w:rsidRPr="00245468">
              <w:rPr>
                <w:rFonts w:ascii="Times New Roman" w:eastAsia="Times New Roman" w:hAnsi="Times New Roman" w:cs="Times New Roman"/>
                <w:sz w:val="24"/>
                <w:szCs w:val="24"/>
              </w:rPr>
              <w:t xml:space="preserve"> Pau</w:t>
            </w:r>
          </w:p>
        </w:tc>
        <w:tc>
          <w:tcPr>
            <w:tcW w:w="1911"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 </w:t>
            </w:r>
            <w:proofErr w:type="spellStart"/>
            <w:r w:rsidRPr="00245468">
              <w:rPr>
                <w:rFonts w:ascii="Times New Roman" w:eastAsia="Times New Roman" w:hAnsi="Times New Roman" w:cs="Times New Roman"/>
                <w:sz w:val="24"/>
                <w:szCs w:val="24"/>
              </w:rPr>
              <w:t>SantQuintí</w:t>
            </w:r>
            <w:proofErr w:type="spellEnd"/>
            <w:r w:rsidRPr="00245468">
              <w:rPr>
                <w:rFonts w:ascii="Times New Roman" w:eastAsia="Times New Roman" w:hAnsi="Times New Roman" w:cs="Times New Roman"/>
                <w:sz w:val="24"/>
                <w:szCs w:val="24"/>
              </w:rPr>
              <w:t>, 89</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08041, Barcelona</w:t>
            </w:r>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Berta </w:t>
            </w:r>
            <w:proofErr w:type="spellStart"/>
            <w:r w:rsidRPr="00245468">
              <w:rPr>
                <w:rFonts w:ascii="Times New Roman" w:eastAsia="Times New Roman" w:hAnsi="Times New Roman" w:cs="Times New Roman"/>
                <w:sz w:val="24"/>
                <w:szCs w:val="24"/>
              </w:rPr>
              <w:t>SoldevilaMadorell</w:t>
            </w:r>
            <w:proofErr w:type="spellEnd"/>
            <w:r w:rsidRPr="00245468">
              <w:rPr>
                <w:rFonts w:ascii="Times New Roman" w:eastAsia="Times New Roman" w:hAnsi="Times New Roman" w:cs="Times New Roman"/>
                <w:sz w:val="24"/>
                <w:szCs w:val="24"/>
              </w:rPr>
              <w:t xml:space="preserve"> MD, PhD</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Investigadora colaboradora </w:t>
            </w:r>
          </w:p>
        </w:tc>
        <w:tc>
          <w:tcPr>
            <w:tcW w:w="2187" w:type="dxa"/>
            <w:vAlign w:val="center"/>
          </w:tcPr>
          <w:p w:rsidR="00532EA3" w:rsidRPr="00245468" w:rsidRDefault="009F67C0">
            <w:pPr>
              <w:jc w:val="center"/>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 xml:space="preserve">Hospital </w:t>
            </w:r>
            <w:proofErr w:type="spellStart"/>
            <w:r w:rsidRPr="00245468">
              <w:rPr>
                <w:rFonts w:ascii="Times New Roman" w:eastAsia="Times New Roman" w:hAnsi="Times New Roman" w:cs="Times New Roman"/>
                <w:sz w:val="24"/>
                <w:szCs w:val="24"/>
                <w:lang w:val="en-US"/>
              </w:rPr>
              <w:t>Universitari</w:t>
            </w:r>
            <w:proofErr w:type="spellEnd"/>
            <w:r w:rsidRPr="00245468">
              <w:rPr>
                <w:rFonts w:ascii="Times New Roman" w:eastAsia="Times New Roman" w:hAnsi="Times New Roman" w:cs="Times New Roman"/>
                <w:sz w:val="24"/>
                <w:szCs w:val="24"/>
                <w:lang w:val="en-US"/>
              </w:rPr>
              <w:t xml:space="preserve"> Germans </w:t>
            </w:r>
            <w:proofErr w:type="spellStart"/>
            <w:r w:rsidRPr="00245468">
              <w:rPr>
                <w:rFonts w:ascii="Times New Roman" w:eastAsia="Times New Roman" w:hAnsi="Times New Roman" w:cs="Times New Roman"/>
                <w:sz w:val="24"/>
                <w:szCs w:val="24"/>
                <w:lang w:val="en-US"/>
              </w:rPr>
              <w:t>TriasiPujol</w:t>
            </w:r>
            <w:proofErr w:type="spellEnd"/>
          </w:p>
        </w:tc>
        <w:tc>
          <w:tcPr>
            <w:tcW w:w="1911"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Carretera de </w:t>
            </w:r>
            <w:proofErr w:type="spellStart"/>
            <w:r w:rsidRPr="00245468">
              <w:rPr>
                <w:rFonts w:ascii="Times New Roman" w:eastAsia="Times New Roman" w:hAnsi="Times New Roman" w:cs="Times New Roman"/>
                <w:sz w:val="24"/>
                <w:szCs w:val="24"/>
              </w:rPr>
              <w:t>Canyet</w:t>
            </w:r>
            <w:proofErr w:type="spellEnd"/>
            <w:r w:rsidRPr="00245468">
              <w:rPr>
                <w:rFonts w:ascii="Times New Roman" w:eastAsia="Times New Roman" w:hAnsi="Times New Roman" w:cs="Times New Roman"/>
                <w:sz w:val="24"/>
                <w:szCs w:val="24"/>
              </w:rPr>
              <w:t xml:space="preserve"> s/n 08916 Badalona Barcelona</w:t>
            </w:r>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Josep Franch-Nadal, MD, PhD</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 colaborador</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CAP </w:t>
            </w:r>
            <w:proofErr w:type="spellStart"/>
            <w:r w:rsidRPr="00245468">
              <w:rPr>
                <w:rFonts w:ascii="Times New Roman" w:eastAsia="Times New Roman" w:hAnsi="Times New Roman" w:cs="Times New Roman"/>
                <w:sz w:val="24"/>
                <w:szCs w:val="24"/>
              </w:rPr>
              <w:t>Drassanes</w:t>
            </w:r>
            <w:proofErr w:type="spellEnd"/>
          </w:p>
        </w:tc>
        <w:tc>
          <w:tcPr>
            <w:tcW w:w="1911"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Av. </w:t>
            </w:r>
            <w:proofErr w:type="spellStart"/>
            <w:r w:rsidRPr="00245468">
              <w:rPr>
                <w:rFonts w:ascii="Times New Roman" w:eastAsia="Times New Roman" w:hAnsi="Times New Roman" w:cs="Times New Roman"/>
                <w:sz w:val="24"/>
                <w:szCs w:val="24"/>
              </w:rPr>
              <w:t>Drassanes</w:t>
            </w:r>
            <w:proofErr w:type="spellEnd"/>
            <w:r w:rsidRPr="00245468">
              <w:rPr>
                <w:rFonts w:ascii="Times New Roman" w:eastAsia="Times New Roman" w:hAnsi="Times New Roman" w:cs="Times New Roman"/>
                <w:sz w:val="24"/>
                <w:szCs w:val="24"/>
              </w:rPr>
              <w:t xml:space="preserve">, 17-21 08001 Barcelona </w:t>
            </w:r>
            <w:proofErr w:type="spellStart"/>
            <w:r w:rsidRPr="00245468">
              <w:rPr>
                <w:rFonts w:ascii="Times New Roman" w:eastAsia="Times New Roman" w:hAnsi="Times New Roman" w:cs="Times New Roman"/>
                <w:sz w:val="24"/>
                <w:szCs w:val="24"/>
              </w:rPr>
              <w:t>Barcelona</w:t>
            </w:r>
            <w:proofErr w:type="spellEnd"/>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Manel Mata Casas,</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MD, PhD</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 colaborador</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CAP La Mina</w:t>
            </w:r>
          </w:p>
        </w:tc>
        <w:tc>
          <w:tcPr>
            <w:tcW w:w="1911"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 Mar, s/n 08930 </w:t>
            </w:r>
            <w:proofErr w:type="spellStart"/>
            <w:r w:rsidRPr="00245468">
              <w:rPr>
                <w:rFonts w:ascii="Times New Roman" w:eastAsia="Times New Roman" w:hAnsi="Times New Roman" w:cs="Times New Roman"/>
                <w:sz w:val="24"/>
                <w:szCs w:val="24"/>
              </w:rPr>
              <w:t>Sant</w:t>
            </w:r>
            <w:proofErr w:type="spellEnd"/>
            <w:r w:rsidRPr="00245468">
              <w:rPr>
                <w:rFonts w:ascii="Times New Roman" w:eastAsia="Times New Roman" w:hAnsi="Times New Roman" w:cs="Times New Roman"/>
                <w:sz w:val="24"/>
                <w:szCs w:val="24"/>
              </w:rPr>
              <w:t xml:space="preserve"> Adrià de </w:t>
            </w:r>
            <w:proofErr w:type="spellStart"/>
            <w:r w:rsidRPr="00245468">
              <w:rPr>
                <w:rFonts w:ascii="Times New Roman" w:eastAsia="Times New Roman" w:hAnsi="Times New Roman" w:cs="Times New Roman"/>
                <w:sz w:val="24"/>
                <w:szCs w:val="24"/>
              </w:rPr>
              <w:t>Besòs</w:t>
            </w:r>
            <w:proofErr w:type="spellEnd"/>
            <w:r w:rsidRPr="00245468">
              <w:rPr>
                <w:rFonts w:ascii="Times New Roman" w:eastAsia="Times New Roman" w:hAnsi="Times New Roman" w:cs="Times New Roman"/>
                <w:sz w:val="24"/>
                <w:szCs w:val="24"/>
              </w:rPr>
              <w:t xml:space="preserve"> Barcelona</w:t>
            </w:r>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Angels</w:t>
            </w:r>
            <w:proofErr w:type="spellEnd"/>
            <w:r w:rsidRPr="00245468">
              <w:rPr>
                <w:rFonts w:ascii="Times New Roman" w:eastAsia="Times New Roman" w:hAnsi="Times New Roman" w:cs="Times New Roman"/>
                <w:sz w:val="24"/>
                <w:szCs w:val="24"/>
              </w:rPr>
              <w:t xml:space="preserve"> Molló Iniesta, MD</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 colaborador</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CAP Cervera</w:t>
            </w:r>
          </w:p>
        </w:tc>
        <w:tc>
          <w:tcPr>
            <w:tcW w:w="1911" w:type="dxa"/>
            <w:vAlign w:val="center"/>
          </w:tcPr>
          <w:p w:rsidR="00532EA3" w:rsidRPr="00245468" w:rsidRDefault="009F67C0">
            <w:pPr>
              <w:jc w:val="center"/>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 xml:space="preserve">Av. Duran </w:t>
            </w:r>
            <w:proofErr w:type="spellStart"/>
            <w:r w:rsidRPr="00245468">
              <w:rPr>
                <w:rFonts w:ascii="Times New Roman" w:eastAsia="Times New Roman" w:hAnsi="Times New Roman" w:cs="Times New Roman"/>
                <w:sz w:val="24"/>
                <w:szCs w:val="24"/>
                <w:lang w:val="en-US"/>
              </w:rPr>
              <w:t>iSanpere</w:t>
            </w:r>
            <w:proofErr w:type="spellEnd"/>
            <w:r w:rsidRPr="00245468">
              <w:rPr>
                <w:rFonts w:ascii="Times New Roman" w:eastAsia="Times New Roman" w:hAnsi="Times New Roman" w:cs="Times New Roman"/>
                <w:sz w:val="24"/>
                <w:szCs w:val="24"/>
                <w:lang w:val="en-US"/>
              </w:rPr>
              <w:t xml:space="preserve">, s/n 25200 </w:t>
            </w:r>
            <w:proofErr w:type="spellStart"/>
            <w:r w:rsidRPr="00245468">
              <w:rPr>
                <w:rFonts w:ascii="Times New Roman" w:eastAsia="Times New Roman" w:hAnsi="Times New Roman" w:cs="Times New Roman"/>
                <w:sz w:val="24"/>
                <w:szCs w:val="24"/>
                <w:lang w:val="en-US"/>
              </w:rPr>
              <w:t>Cervera</w:t>
            </w:r>
            <w:proofErr w:type="spellEnd"/>
            <w:r w:rsidRPr="00245468">
              <w:rPr>
                <w:rFonts w:ascii="Times New Roman" w:eastAsia="Times New Roman" w:hAnsi="Times New Roman" w:cs="Times New Roman"/>
                <w:sz w:val="24"/>
                <w:szCs w:val="24"/>
                <w:lang w:val="en-US"/>
              </w:rPr>
              <w:t xml:space="preserve"> Lleida</w:t>
            </w:r>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Jordi Real Gatius</w:t>
            </w:r>
          </w:p>
          <w:p w:rsidR="00532EA3" w:rsidRPr="00245468" w:rsidRDefault="009F67C0">
            <w:pPr>
              <w:jc w:val="center"/>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PhD, Statistician</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 colaborador</w:t>
            </w:r>
          </w:p>
          <w:p w:rsidR="00532EA3" w:rsidRPr="00245468" w:rsidRDefault="009F67C0">
            <w:pPr>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Estadistico</w:t>
            </w:r>
            <w:proofErr w:type="spellEnd"/>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IDIAP Jordi Gol</w:t>
            </w:r>
          </w:p>
        </w:tc>
        <w:tc>
          <w:tcPr>
            <w:tcW w:w="1911" w:type="dxa"/>
            <w:vAlign w:val="center"/>
          </w:tcPr>
          <w:p w:rsidR="00532EA3" w:rsidRPr="00245468" w:rsidRDefault="009F67C0">
            <w:pPr>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Sardenya</w:t>
            </w:r>
            <w:proofErr w:type="spellEnd"/>
            <w:r w:rsidRPr="00245468">
              <w:rPr>
                <w:rFonts w:ascii="Times New Roman" w:eastAsia="Times New Roman" w:hAnsi="Times New Roman" w:cs="Times New Roman"/>
                <w:sz w:val="24"/>
                <w:szCs w:val="24"/>
              </w:rPr>
              <w:t xml:space="preserve">, 375 </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08025 Barcelona </w:t>
            </w:r>
            <w:proofErr w:type="spellStart"/>
            <w:r w:rsidRPr="00245468">
              <w:rPr>
                <w:rFonts w:ascii="Times New Roman" w:eastAsia="Times New Roman" w:hAnsi="Times New Roman" w:cs="Times New Roman"/>
                <w:sz w:val="24"/>
                <w:szCs w:val="24"/>
              </w:rPr>
              <w:t>Barcelona</w:t>
            </w:r>
            <w:proofErr w:type="spellEnd"/>
          </w:p>
        </w:tc>
      </w:tr>
      <w:tr w:rsidR="00532EA3" w:rsidRPr="00245468">
        <w:trPr>
          <w:trHeight w:val="342"/>
        </w:trPr>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Bogdan Vlacho</w:t>
            </w:r>
          </w:p>
          <w:p w:rsidR="00532EA3" w:rsidRPr="00245468" w:rsidRDefault="009F67C0">
            <w:pPr>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PharmD</w:t>
            </w:r>
            <w:proofErr w:type="spellEnd"/>
            <w:r w:rsidRPr="00245468">
              <w:rPr>
                <w:rFonts w:ascii="Times New Roman" w:eastAsia="Times New Roman" w:hAnsi="Times New Roman" w:cs="Times New Roman"/>
                <w:sz w:val="24"/>
                <w:szCs w:val="24"/>
              </w:rPr>
              <w:t xml:space="preserve">, </w:t>
            </w:r>
            <w:proofErr w:type="spellStart"/>
            <w:r w:rsidRPr="00245468">
              <w:rPr>
                <w:rFonts w:ascii="Times New Roman" w:eastAsia="Times New Roman" w:hAnsi="Times New Roman" w:cs="Times New Roman"/>
                <w:sz w:val="24"/>
                <w:szCs w:val="24"/>
              </w:rPr>
              <w:t>MSc</w:t>
            </w:r>
            <w:proofErr w:type="spellEnd"/>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Investigador colaborador</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Gestor de proyecto</w:t>
            </w:r>
          </w:p>
        </w:tc>
        <w:tc>
          <w:tcPr>
            <w:tcW w:w="2187" w:type="dxa"/>
            <w:vAlign w:val="center"/>
          </w:tcPr>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IDIAP Jordi Gol</w:t>
            </w:r>
          </w:p>
        </w:tc>
        <w:tc>
          <w:tcPr>
            <w:tcW w:w="1911" w:type="dxa"/>
            <w:vAlign w:val="center"/>
          </w:tcPr>
          <w:p w:rsidR="00532EA3" w:rsidRPr="00245468" w:rsidRDefault="009F67C0">
            <w:pPr>
              <w:jc w:val="center"/>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Sardenya</w:t>
            </w:r>
            <w:proofErr w:type="spellEnd"/>
            <w:r w:rsidRPr="00245468">
              <w:rPr>
                <w:rFonts w:ascii="Times New Roman" w:eastAsia="Times New Roman" w:hAnsi="Times New Roman" w:cs="Times New Roman"/>
                <w:sz w:val="24"/>
                <w:szCs w:val="24"/>
              </w:rPr>
              <w:t xml:space="preserve">, 375 </w:t>
            </w:r>
          </w:p>
          <w:p w:rsidR="00532EA3" w:rsidRPr="00245468" w:rsidRDefault="009F67C0">
            <w:pPr>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08025 Barcelona </w:t>
            </w:r>
            <w:proofErr w:type="spellStart"/>
            <w:r w:rsidRPr="00245468">
              <w:rPr>
                <w:rFonts w:ascii="Times New Roman" w:eastAsia="Times New Roman" w:hAnsi="Times New Roman" w:cs="Times New Roman"/>
                <w:sz w:val="24"/>
                <w:szCs w:val="24"/>
              </w:rPr>
              <w:t>Barcelona</w:t>
            </w:r>
            <w:proofErr w:type="spellEnd"/>
          </w:p>
        </w:tc>
      </w:tr>
    </w:tbl>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rsidP="003763E4">
      <w:pPr>
        <w:pStyle w:val="Ttulo1"/>
        <w:rPr>
          <w:rFonts w:ascii="Times New Roman" w:hAnsi="Times New Roman" w:cs="Times New Roman"/>
          <w:color w:val="auto"/>
        </w:rPr>
      </w:pPr>
      <w:bookmarkStart w:id="1" w:name="_Toc91140090"/>
      <w:r w:rsidRPr="00245468">
        <w:rPr>
          <w:rFonts w:ascii="Times New Roman" w:hAnsi="Times New Roman" w:cs="Times New Roman"/>
          <w:color w:val="auto"/>
        </w:rPr>
        <w:lastRenderedPageBreak/>
        <w:t>RESUMEN</w:t>
      </w:r>
      <w:bookmarkEnd w:id="1"/>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Antecedentes:</w:t>
      </w:r>
      <w:r w:rsidR="00E653AF" w:rsidRPr="00245468">
        <w:rPr>
          <w:rFonts w:ascii="Times New Roman" w:eastAsia="Times New Roman" w:hAnsi="Times New Roman" w:cs="Times New Roman"/>
          <w:b/>
          <w:sz w:val="24"/>
          <w:szCs w:val="24"/>
        </w:rPr>
        <w:t xml:space="preserve"> </w:t>
      </w:r>
      <w:r w:rsidR="00811CEB" w:rsidRPr="00245468">
        <w:rPr>
          <w:rFonts w:ascii="Times New Roman" w:eastAsia="Times New Roman" w:hAnsi="Times New Roman" w:cs="Times New Roman"/>
          <w:sz w:val="24"/>
          <w:szCs w:val="24"/>
        </w:rPr>
        <w:t>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r w:rsidR="00541BC9" w:rsidRPr="00245468">
        <w:rPr>
          <w:rFonts w:ascii="Times New Roman" w:eastAsia="Times New Roman" w:hAnsi="Times New Roman" w:cs="Times New Roman"/>
          <w:sz w:val="24"/>
          <w:szCs w:val="24"/>
        </w:rPr>
        <w:t xml:space="preserve">. El tipo de dieta y el tiempo de ayuno pre-prueba influyen en los resultados de los test diagnósticos de DMG. No existen recomendaciones específicas para el diagnóstico de DMG durante la práctica del ayuno de Ramadán. </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Hipótesis:</w:t>
      </w:r>
      <w:r w:rsidR="009E60A0" w:rsidRPr="00245468">
        <w:rPr>
          <w:rFonts w:ascii="Times New Roman" w:eastAsia="Times New Roman" w:hAnsi="Times New Roman" w:cs="Times New Roman"/>
          <w:b/>
          <w:sz w:val="24"/>
          <w:szCs w:val="24"/>
        </w:rPr>
        <w:t xml:space="preserve"> </w:t>
      </w:r>
      <w:r w:rsidR="009E60A0" w:rsidRPr="00245468">
        <w:rPr>
          <w:rFonts w:ascii="Times New Roman" w:eastAsia="Times New Roman" w:hAnsi="Times New Roman" w:cs="Times New Roman"/>
          <w:sz w:val="24"/>
          <w:szCs w:val="24"/>
        </w:rPr>
        <w:t>L</w:t>
      </w:r>
      <w:r w:rsidR="00811CEB" w:rsidRPr="00245468">
        <w:rPr>
          <w:rFonts w:ascii="Times New Roman" w:eastAsia="Times New Roman" w:hAnsi="Times New Roman" w:cs="Times New Roman"/>
          <w:sz w:val="24"/>
          <w:szCs w:val="24"/>
        </w:rPr>
        <w:t xml:space="preserve">os resultados de las pruebas diagnósticas de DMG </w:t>
      </w:r>
      <w:r w:rsidR="00E653AF" w:rsidRPr="00245468">
        <w:rPr>
          <w:rFonts w:ascii="Times New Roman" w:eastAsia="Times New Roman" w:hAnsi="Times New Roman" w:cs="Times New Roman"/>
          <w:sz w:val="24"/>
          <w:szCs w:val="24"/>
        </w:rPr>
        <w:t xml:space="preserve">empeoran </w:t>
      </w:r>
      <w:r w:rsidR="00DA2B23" w:rsidRPr="00245468">
        <w:rPr>
          <w:rFonts w:ascii="Times New Roman" w:eastAsia="Times New Roman" w:hAnsi="Times New Roman" w:cs="Times New Roman"/>
          <w:sz w:val="24"/>
          <w:szCs w:val="24"/>
        </w:rPr>
        <w:t xml:space="preserve">cuando una mujer </w:t>
      </w:r>
      <w:r w:rsidR="00D34C08" w:rsidRPr="00245468">
        <w:rPr>
          <w:rFonts w:ascii="Times New Roman" w:eastAsia="Times New Roman" w:hAnsi="Times New Roman" w:cs="Times New Roman"/>
          <w:sz w:val="24"/>
          <w:szCs w:val="24"/>
        </w:rPr>
        <w:t xml:space="preserve">practica </w:t>
      </w:r>
      <w:r w:rsidR="00811CEB" w:rsidRPr="00245468">
        <w:rPr>
          <w:rFonts w:ascii="Times New Roman" w:eastAsia="Times New Roman" w:hAnsi="Times New Roman" w:cs="Times New Roman"/>
          <w:sz w:val="24"/>
          <w:szCs w:val="24"/>
        </w:rPr>
        <w:t>el Ramadán</w:t>
      </w:r>
      <w:r w:rsidR="00E653AF" w:rsidRPr="00245468">
        <w:rPr>
          <w:rFonts w:ascii="Times New Roman" w:eastAsia="Times New Roman" w:hAnsi="Times New Roman" w:cs="Times New Roman"/>
          <w:sz w:val="24"/>
          <w:szCs w:val="24"/>
        </w:rPr>
        <w:t>,</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Objetivos:</w:t>
      </w:r>
      <w:r w:rsidR="009E60A0" w:rsidRPr="00245468">
        <w:rPr>
          <w:rFonts w:ascii="Times New Roman" w:eastAsia="Times New Roman" w:hAnsi="Times New Roman" w:cs="Times New Roman"/>
          <w:b/>
          <w:sz w:val="24"/>
          <w:szCs w:val="24"/>
        </w:rPr>
        <w:t xml:space="preserve"> </w:t>
      </w:r>
      <w:r w:rsidR="00811CEB" w:rsidRPr="00245468">
        <w:rPr>
          <w:rFonts w:ascii="Times New Roman" w:eastAsia="Times New Roman" w:hAnsi="Times New Roman" w:cs="Times New Roman"/>
          <w:sz w:val="24"/>
          <w:szCs w:val="24"/>
        </w:rPr>
        <w:t xml:space="preserve">Estudiar una posible relación entre </w:t>
      </w:r>
      <w:r w:rsidR="00D34C08" w:rsidRPr="00245468">
        <w:rPr>
          <w:rFonts w:ascii="Times New Roman" w:eastAsia="Times New Roman" w:hAnsi="Times New Roman" w:cs="Times New Roman"/>
          <w:sz w:val="24"/>
          <w:szCs w:val="24"/>
        </w:rPr>
        <w:t xml:space="preserve">la práctica del Ramadán y </w:t>
      </w:r>
      <w:r w:rsidR="00811CEB" w:rsidRPr="00245468">
        <w:rPr>
          <w:rFonts w:ascii="Times New Roman" w:eastAsia="Times New Roman" w:hAnsi="Times New Roman" w:cs="Times New Roman"/>
          <w:sz w:val="24"/>
          <w:szCs w:val="24"/>
        </w:rPr>
        <w:t>los resultados</w:t>
      </w:r>
      <w:r w:rsidR="00D34C08" w:rsidRPr="00245468">
        <w:rPr>
          <w:rFonts w:ascii="Times New Roman" w:eastAsia="Times New Roman" w:hAnsi="Times New Roman" w:cs="Times New Roman"/>
          <w:sz w:val="24"/>
          <w:szCs w:val="24"/>
        </w:rPr>
        <w:t xml:space="preserve"> de las pruebas del cribado de diabetes gestacional (</w:t>
      </w:r>
      <w:r w:rsidR="009E60A0" w:rsidRPr="00245468">
        <w:rPr>
          <w:rFonts w:ascii="Times New Roman" w:eastAsia="Times New Roman" w:hAnsi="Times New Roman" w:cs="Times New Roman"/>
          <w:sz w:val="24"/>
          <w:szCs w:val="24"/>
        </w:rPr>
        <w:t xml:space="preserve">mediante </w:t>
      </w:r>
      <w:r w:rsidR="00811CEB" w:rsidRPr="00245468">
        <w:rPr>
          <w:rFonts w:ascii="Times New Roman" w:eastAsia="Times New Roman" w:hAnsi="Times New Roman" w:cs="Times New Roman"/>
          <w:sz w:val="24"/>
          <w:szCs w:val="24"/>
        </w:rPr>
        <w:t>TOS y</w:t>
      </w:r>
      <w:r w:rsidR="00D34C08" w:rsidRPr="00245468">
        <w:rPr>
          <w:rFonts w:ascii="Times New Roman" w:eastAsia="Times New Roman" w:hAnsi="Times New Roman" w:cs="Times New Roman"/>
          <w:sz w:val="24"/>
          <w:szCs w:val="24"/>
        </w:rPr>
        <w:t>/o</w:t>
      </w:r>
      <w:r w:rsidR="00811CEB" w:rsidRPr="00245468">
        <w:rPr>
          <w:rFonts w:ascii="Times New Roman" w:eastAsia="Times New Roman" w:hAnsi="Times New Roman" w:cs="Times New Roman"/>
          <w:sz w:val="24"/>
          <w:szCs w:val="24"/>
        </w:rPr>
        <w:t xml:space="preserve"> la SOG100g</w:t>
      </w:r>
      <w:r w:rsidR="00D34C08" w:rsidRPr="00245468">
        <w:rPr>
          <w:rFonts w:ascii="Times New Roman" w:eastAsia="Times New Roman" w:hAnsi="Times New Roman" w:cs="Times New Roman"/>
          <w:sz w:val="24"/>
          <w:szCs w:val="24"/>
        </w:rPr>
        <w:t>)</w:t>
      </w:r>
      <w:r w:rsidR="00811CEB" w:rsidRPr="00245468">
        <w:rPr>
          <w:rFonts w:ascii="Times New Roman" w:eastAsia="Times New Roman" w:hAnsi="Times New Roman" w:cs="Times New Roman"/>
          <w:sz w:val="24"/>
          <w:szCs w:val="24"/>
        </w:rPr>
        <w:t xml:space="preserve"> en mujeres naturales de países que tienen el Islam como religión mayoritaria.</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Metodología:</w:t>
      </w:r>
      <w:r w:rsidR="00811CEB" w:rsidRPr="00245468">
        <w:rPr>
          <w:rFonts w:ascii="Times New Roman" w:eastAsia="Times New Roman" w:hAnsi="Times New Roman" w:cs="Times New Roman"/>
          <w:sz w:val="24"/>
          <w:szCs w:val="24"/>
        </w:rPr>
        <w:t xml:space="preserve"> </w:t>
      </w:r>
      <w:r w:rsidR="009E60A0" w:rsidRPr="00245468">
        <w:rPr>
          <w:rFonts w:ascii="Times New Roman" w:eastAsia="Times New Roman" w:hAnsi="Times New Roman" w:cs="Times New Roman"/>
          <w:sz w:val="24"/>
          <w:szCs w:val="24"/>
        </w:rPr>
        <w:t>E</w:t>
      </w:r>
      <w:r w:rsidR="00811CEB" w:rsidRPr="00245468">
        <w:rPr>
          <w:rFonts w:ascii="Times New Roman" w:eastAsia="Times New Roman" w:hAnsi="Times New Roman" w:cs="Times New Roman"/>
          <w:sz w:val="24"/>
          <w:szCs w:val="24"/>
        </w:rPr>
        <w:t xml:space="preserve">studio </w:t>
      </w:r>
      <w:r w:rsidR="009E60A0" w:rsidRPr="00245468">
        <w:rPr>
          <w:rFonts w:ascii="Times New Roman" w:eastAsia="Times New Roman" w:hAnsi="Times New Roman" w:cs="Times New Roman"/>
          <w:sz w:val="24"/>
          <w:szCs w:val="24"/>
        </w:rPr>
        <w:t xml:space="preserve">observacional retrospectivo de base poblacional </w:t>
      </w:r>
      <w:r w:rsidR="00811CEB" w:rsidRPr="00245468">
        <w:rPr>
          <w:rFonts w:ascii="Times New Roman" w:eastAsia="Times New Roman" w:hAnsi="Times New Roman" w:cs="Times New Roman"/>
          <w:sz w:val="24"/>
          <w:szCs w:val="24"/>
        </w:rPr>
        <w:t>a partir de la base de datos del Sistema de Información para el Desarrollo de la Investigación en Atención Primaria (SIDIAP) (Historia Clínica Electrónica-ECAP) del Instituto Catalán de la Salud (ICS).</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Determinaciones:</w:t>
      </w:r>
      <w:r w:rsidR="009E60A0" w:rsidRPr="00245468">
        <w:rPr>
          <w:rFonts w:ascii="Times New Roman" w:eastAsia="Times New Roman" w:hAnsi="Times New Roman" w:cs="Times New Roman"/>
          <w:sz w:val="24"/>
          <w:szCs w:val="24"/>
        </w:rPr>
        <w:t xml:space="preserve"> Determinaciones relativas al cribado gestacional (TOS/SOG100g), </w:t>
      </w:r>
      <w:r w:rsidR="000812E2" w:rsidRPr="00245468">
        <w:rPr>
          <w:rFonts w:ascii="Times New Roman" w:eastAsia="Times New Roman" w:hAnsi="Times New Roman" w:cs="Times New Roman"/>
          <w:sz w:val="24"/>
          <w:szCs w:val="24"/>
        </w:rPr>
        <w:t xml:space="preserve">características, </w:t>
      </w:r>
      <w:r w:rsidR="009E60A0" w:rsidRPr="00245468">
        <w:rPr>
          <w:rFonts w:ascii="Times New Roman" w:eastAsia="Times New Roman" w:hAnsi="Times New Roman" w:cs="Times New Roman"/>
          <w:sz w:val="24"/>
          <w:szCs w:val="24"/>
        </w:rPr>
        <w:t>socio demográfica</w:t>
      </w:r>
      <w:r w:rsidR="000812E2" w:rsidRPr="00245468">
        <w:rPr>
          <w:rFonts w:ascii="Times New Roman" w:eastAsia="Times New Roman" w:hAnsi="Times New Roman" w:cs="Times New Roman"/>
          <w:sz w:val="24"/>
          <w:szCs w:val="24"/>
        </w:rPr>
        <w:t xml:space="preserve">s, </w:t>
      </w:r>
      <w:r w:rsidR="009E60A0" w:rsidRPr="00245468">
        <w:rPr>
          <w:rFonts w:ascii="Times New Roman" w:eastAsia="Times New Roman" w:hAnsi="Times New Roman" w:cs="Times New Roman"/>
          <w:sz w:val="24"/>
          <w:szCs w:val="24"/>
        </w:rPr>
        <w:t xml:space="preserve">país de origen, </w:t>
      </w:r>
      <w:r w:rsidR="000812E2" w:rsidRPr="00245468">
        <w:rPr>
          <w:rFonts w:ascii="Times New Roman" w:eastAsia="Times New Roman" w:hAnsi="Times New Roman" w:cs="Times New Roman"/>
          <w:sz w:val="24"/>
          <w:szCs w:val="24"/>
        </w:rPr>
        <w:t xml:space="preserve">además características </w:t>
      </w:r>
      <w:r w:rsidRPr="00245468">
        <w:rPr>
          <w:rFonts w:ascii="Times New Roman" w:eastAsia="Times New Roman" w:hAnsi="Times New Roman" w:cs="Times New Roman"/>
          <w:sz w:val="24"/>
          <w:szCs w:val="24"/>
        </w:rPr>
        <w:t>clínica</w:t>
      </w:r>
      <w:r w:rsidR="000812E2" w:rsidRPr="00245468">
        <w:rPr>
          <w:rFonts w:ascii="Times New Roman" w:eastAsia="Times New Roman" w:hAnsi="Times New Roman" w:cs="Times New Roman"/>
          <w:sz w:val="24"/>
          <w:szCs w:val="24"/>
        </w:rPr>
        <w:t xml:space="preserve">s, antecedentes de embarazo, </w:t>
      </w:r>
      <w:r w:rsidRPr="00245468">
        <w:rPr>
          <w:rFonts w:ascii="Times New Roman" w:eastAsia="Times New Roman" w:hAnsi="Times New Roman" w:cs="Times New Roman"/>
          <w:sz w:val="24"/>
          <w:szCs w:val="24"/>
        </w:rPr>
        <w:t>tratamiento farmacológico</w:t>
      </w:r>
      <w:r w:rsidR="000812E2" w:rsidRPr="00245468">
        <w:rPr>
          <w:rFonts w:ascii="Times New Roman" w:eastAsia="Times New Roman" w:hAnsi="Times New Roman" w:cs="Times New Roman"/>
          <w:sz w:val="24"/>
          <w:szCs w:val="24"/>
        </w:rPr>
        <w:t xml:space="preserve"> y </w:t>
      </w:r>
      <w:r w:rsidR="009E60A0" w:rsidRPr="00245468">
        <w:rPr>
          <w:rFonts w:ascii="Times New Roman" w:eastAsia="Times New Roman" w:hAnsi="Times New Roman" w:cs="Times New Roman"/>
          <w:sz w:val="24"/>
          <w:szCs w:val="24"/>
        </w:rPr>
        <w:t xml:space="preserve">problemas de salud. </w:t>
      </w:r>
      <w:r w:rsidRPr="00245468">
        <w:rPr>
          <w:rFonts w:ascii="Times New Roman" w:eastAsia="Times New Roman" w:hAnsi="Times New Roman" w:cs="Times New Roman"/>
          <w:sz w:val="24"/>
          <w:szCs w:val="24"/>
        </w:rPr>
        <w:t xml:space="preserve"> </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Análisis estadístico:</w:t>
      </w:r>
      <w:r w:rsidR="000812E2" w:rsidRPr="00245468">
        <w:rPr>
          <w:rFonts w:ascii="Times New Roman" w:eastAsia="Times New Roman" w:hAnsi="Times New Roman" w:cs="Times New Roman"/>
          <w:b/>
          <w:sz w:val="24"/>
          <w:szCs w:val="24"/>
        </w:rPr>
        <w:t xml:space="preserve"> </w:t>
      </w:r>
      <w:r w:rsidR="00811CEB" w:rsidRPr="00245468">
        <w:rPr>
          <w:rFonts w:ascii="Times New Roman" w:eastAsia="Times New Roman" w:hAnsi="Times New Roman" w:cs="Times New Roman"/>
          <w:sz w:val="24"/>
          <w:szCs w:val="24"/>
        </w:rPr>
        <w:t xml:space="preserve">El análisis principal consistirá en comparar las determinaciones relativas al </w:t>
      </w:r>
      <w:r w:rsidR="00D34C08" w:rsidRPr="00245468">
        <w:rPr>
          <w:rFonts w:ascii="Times New Roman" w:eastAsia="Times New Roman" w:hAnsi="Times New Roman" w:cs="Times New Roman"/>
          <w:sz w:val="24"/>
          <w:szCs w:val="24"/>
        </w:rPr>
        <w:t>cribado</w:t>
      </w:r>
      <w:r w:rsidR="000812E2" w:rsidRPr="00245468">
        <w:rPr>
          <w:rFonts w:ascii="Times New Roman" w:eastAsia="Times New Roman" w:hAnsi="Times New Roman" w:cs="Times New Roman"/>
          <w:sz w:val="24"/>
          <w:szCs w:val="24"/>
        </w:rPr>
        <w:t xml:space="preserve"> </w:t>
      </w:r>
      <w:r w:rsidR="00811CEB" w:rsidRPr="00245468">
        <w:rPr>
          <w:rFonts w:ascii="Times New Roman" w:eastAsia="Times New Roman" w:hAnsi="Times New Roman" w:cs="Times New Roman"/>
          <w:sz w:val="24"/>
          <w:szCs w:val="24"/>
        </w:rPr>
        <w:t>gestacional (TOS/</w:t>
      </w:r>
      <w:r w:rsidR="00200692" w:rsidRPr="00245468">
        <w:rPr>
          <w:rFonts w:ascii="Times New Roman" w:eastAsia="Times New Roman" w:hAnsi="Times New Roman" w:cs="Times New Roman"/>
          <w:sz w:val="24"/>
          <w:szCs w:val="24"/>
        </w:rPr>
        <w:t>SOG100g</w:t>
      </w:r>
      <w:r w:rsidR="00811CEB" w:rsidRPr="00245468">
        <w:rPr>
          <w:rFonts w:ascii="Times New Roman" w:eastAsia="Times New Roman" w:hAnsi="Times New Roman" w:cs="Times New Roman"/>
          <w:sz w:val="24"/>
          <w:szCs w:val="24"/>
        </w:rPr>
        <w:t xml:space="preserve">) entre </w:t>
      </w:r>
      <w:r w:rsidR="00C2431B" w:rsidRPr="00245468">
        <w:rPr>
          <w:rFonts w:ascii="Times New Roman" w:eastAsia="Times New Roman" w:hAnsi="Times New Roman" w:cs="Times New Roman"/>
          <w:sz w:val="24"/>
          <w:szCs w:val="24"/>
        </w:rPr>
        <w:t xml:space="preserve">las </w:t>
      </w:r>
      <w:r w:rsidR="00D34C08" w:rsidRPr="00245468">
        <w:rPr>
          <w:rFonts w:ascii="Times New Roman" w:eastAsia="Times New Roman" w:hAnsi="Times New Roman" w:cs="Times New Roman"/>
          <w:sz w:val="24"/>
          <w:szCs w:val="24"/>
        </w:rPr>
        <w:t xml:space="preserve">gestantes </w:t>
      </w:r>
      <w:r w:rsidR="00C2431B" w:rsidRPr="00245468">
        <w:rPr>
          <w:rFonts w:ascii="Times New Roman" w:eastAsia="Times New Roman" w:hAnsi="Times New Roman" w:cs="Times New Roman"/>
          <w:sz w:val="24"/>
          <w:szCs w:val="24"/>
        </w:rPr>
        <w:t xml:space="preserve">con posible práctica del Ramadán versus gestantes fuera del periodo Ramadán. Se estimará la posible asociación mediante un </w:t>
      </w:r>
      <w:r w:rsidR="00811CEB" w:rsidRPr="00245468">
        <w:rPr>
          <w:rFonts w:ascii="Times New Roman" w:eastAsia="Times New Roman" w:hAnsi="Times New Roman" w:cs="Times New Roman"/>
          <w:sz w:val="24"/>
          <w:szCs w:val="24"/>
        </w:rPr>
        <w:t>modelo de regresión logística condicional</w:t>
      </w:r>
      <w:r w:rsidR="00C2431B" w:rsidRPr="00245468">
        <w:rPr>
          <w:rFonts w:ascii="Times New Roman" w:eastAsia="Times New Roman" w:hAnsi="Times New Roman" w:cs="Times New Roman"/>
          <w:sz w:val="24"/>
          <w:szCs w:val="24"/>
        </w:rPr>
        <w:t xml:space="preserve"> </w:t>
      </w:r>
      <w:proofErr w:type="spellStart"/>
      <w:r w:rsidR="000812E2" w:rsidRPr="00245468">
        <w:rPr>
          <w:rFonts w:ascii="Times New Roman" w:eastAsia="Times New Roman" w:hAnsi="Times New Roman" w:cs="Times New Roman"/>
          <w:sz w:val="24"/>
          <w:szCs w:val="24"/>
        </w:rPr>
        <w:t>uni</w:t>
      </w:r>
      <w:proofErr w:type="spellEnd"/>
      <w:r w:rsidR="000812E2" w:rsidRPr="00245468">
        <w:rPr>
          <w:rFonts w:ascii="Times New Roman" w:eastAsia="Times New Roman" w:hAnsi="Times New Roman" w:cs="Times New Roman"/>
          <w:sz w:val="24"/>
          <w:szCs w:val="24"/>
        </w:rPr>
        <w:t xml:space="preserve"> </w:t>
      </w:r>
      <w:r w:rsidR="00C2431B" w:rsidRPr="00245468">
        <w:rPr>
          <w:rFonts w:ascii="Times New Roman" w:eastAsia="Times New Roman" w:hAnsi="Times New Roman" w:cs="Times New Roman"/>
          <w:sz w:val="24"/>
          <w:szCs w:val="24"/>
        </w:rPr>
        <w:t xml:space="preserve">y </w:t>
      </w:r>
      <w:proofErr w:type="spellStart"/>
      <w:r w:rsidR="000812E2" w:rsidRPr="00245468">
        <w:rPr>
          <w:rFonts w:ascii="Times New Roman" w:eastAsia="Times New Roman" w:hAnsi="Times New Roman" w:cs="Times New Roman"/>
          <w:sz w:val="24"/>
          <w:szCs w:val="24"/>
        </w:rPr>
        <w:t>multivariable</w:t>
      </w:r>
      <w:proofErr w:type="spellEnd"/>
      <w:r w:rsidR="000812E2" w:rsidRPr="00245468">
        <w:rPr>
          <w:rFonts w:ascii="Times New Roman" w:eastAsia="Times New Roman" w:hAnsi="Times New Roman" w:cs="Times New Roman"/>
          <w:sz w:val="24"/>
          <w:szCs w:val="24"/>
        </w:rPr>
        <w:t xml:space="preserve"> </w:t>
      </w:r>
      <w:r w:rsidR="00C2431B" w:rsidRPr="00245468">
        <w:rPr>
          <w:rFonts w:ascii="Times New Roman" w:eastAsia="Times New Roman" w:hAnsi="Times New Roman" w:cs="Times New Roman"/>
          <w:sz w:val="24"/>
          <w:szCs w:val="24"/>
        </w:rPr>
        <w:t xml:space="preserve">teniendo en cuenta </w:t>
      </w:r>
      <w:r w:rsidR="00811CEB" w:rsidRPr="00245468">
        <w:rPr>
          <w:rFonts w:ascii="Times New Roman" w:eastAsia="Times New Roman" w:hAnsi="Times New Roman" w:cs="Times New Roman"/>
          <w:sz w:val="24"/>
          <w:szCs w:val="24"/>
        </w:rPr>
        <w:t>antecedentes de embarazo, la edad</w:t>
      </w:r>
      <w:r w:rsidR="00C2431B" w:rsidRPr="00245468">
        <w:rPr>
          <w:rFonts w:ascii="Times New Roman" w:eastAsia="Times New Roman" w:hAnsi="Times New Roman" w:cs="Times New Roman"/>
          <w:sz w:val="24"/>
          <w:szCs w:val="24"/>
        </w:rPr>
        <w:t xml:space="preserve"> de la gestante</w:t>
      </w:r>
      <w:r w:rsidR="00811CEB" w:rsidRPr="00245468">
        <w:rPr>
          <w:rFonts w:ascii="Times New Roman" w:eastAsia="Times New Roman" w:hAnsi="Times New Roman" w:cs="Times New Roman"/>
          <w:sz w:val="24"/>
          <w:szCs w:val="24"/>
        </w:rPr>
        <w:t xml:space="preserve">, IMC </w:t>
      </w:r>
      <w:proofErr w:type="spellStart"/>
      <w:r w:rsidR="000812E2" w:rsidRPr="00245468">
        <w:rPr>
          <w:rFonts w:ascii="Times New Roman" w:eastAsia="Times New Roman" w:hAnsi="Times New Roman" w:cs="Times New Roman"/>
          <w:sz w:val="24"/>
          <w:szCs w:val="24"/>
        </w:rPr>
        <w:t>pregestacional</w:t>
      </w:r>
      <w:proofErr w:type="spellEnd"/>
      <w:r w:rsidR="00811CEB" w:rsidRPr="00245468">
        <w:rPr>
          <w:rFonts w:ascii="Times New Roman" w:eastAsia="Times New Roman" w:hAnsi="Times New Roman" w:cs="Times New Roman"/>
          <w:sz w:val="24"/>
          <w:szCs w:val="24"/>
        </w:rPr>
        <w:t xml:space="preserve"> y otros potenciales factores de confusión.</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Resultados esperados:</w:t>
      </w:r>
      <w:r w:rsidR="000812E2" w:rsidRPr="00245468">
        <w:rPr>
          <w:rFonts w:ascii="Times New Roman" w:eastAsia="Times New Roman" w:hAnsi="Times New Roman" w:cs="Times New Roman"/>
          <w:b/>
          <w:sz w:val="24"/>
          <w:szCs w:val="24"/>
        </w:rPr>
        <w:t xml:space="preserve"> </w:t>
      </w:r>
      <w:r w:rsidR="00C2431B" w:rsidRPr="00245468">
        <w:rPr>
          <w:rFonts w:ascii="Times New Roman" w:eastAsia="Times New Roman" w:hAnsi="Times New Roman" w:cs="Times New Roman"/>
          <w:sz w:val="24"/>
          <w:szCs w:val="24"/>
        </w:rPr>
        <w:t>L</w:t>
      </w:r>
      <w:r w:rsidR="00811CEB" w:rsidRPr="00245468">
        <w:rPr>
          <w:rFonts w:ascii="Times New Roman" w:eastAsia="Times New Roman" w:hAnsi="Times New Roman" w:cs="Times New Roman"/>
          <w:sz w:val="24"/>
          <w:szCs w:val="24"/>
        </w:rPr>
        <w:t>os resultados de</w:t>
      </w:r>
      <w:r w:rsidR="000812E2" w:rsidRPr="00245468">
        <w:rPr>
          <w:rFonts w:ascii="Times New Roman" w:eastAsia="Times New Roman" w:hAnsi="Times New Roman" w:cs="Times New Roman"/>
          <w:sz w:val="24"/>
          <w:szCs w:val="24"/>
        </w:rPr>
        <w:t xml:space="preserve"> las pruebas del </w:t>
      </w:r>
      <w:r w:rsidR="00C2431B" w:rsidRPr="00245468">
        <w:rPr>
          <w:rFonts w:ascii="Times New Roman" w:eastAsia="Times New Roman" w:hAnsi="Times New Roman" w:cs="Times New Roman"/>
          <w:sz w:val="24"/>
          <w:szCs w:val="24"/>
        </w:rPr>
        <w:t xml:space="preserve">cribado de diabetes gestacional </w:t>
      </w:r>
      <w:r w:rsidR="000812E2" w:rsidRPr="00245468">
        <w:rPr>
          <w:rFonts w:ascii="Times New Roman" w:eastAsia="Times New Roman" w:hAnsi="Times New Roman" w:cs="Times New Roman"/>
          <w:sz w:val="24"/>
          <w:szCs w:val="24"/>
        </w:rPr>
        <w:t xml:space="preserve">mediante la </w:t>
      </w:r>
      <w:r w:rsidR="00811CEB" w:rsidRPr="00245468">
        <w:rPr>
          <w:rFonts w:ascii="Times New Roman" w:eastAsia="Times New Roman" w:hAnsi="Times New Roman" w:cs="Times New Roman"/>
          <w:sz w:val="24"/>
          <w:szCs w:val="24"/>
        </w:rPr>
        <w:t>TOS y</w:t>
      </w:r>
      <w:r w:rsidR="00C2431B" w:rsidRPr="00245468">
        <w:rPr>
          <w:rFonts w:ascii="Times New Roman" w:eastAsia="Times New Roman" w:hAnsi="Times New Roman" w:cs="Times New Roman"/>
          <w:sz w:val="24"/>
          <w:szCs w:val="24"/>
        </w:rPr>
        <w:t>/o</w:t>
      </w:r>
      <w:r w:rsidR="00811CEB" w:rsidRPr="00245468">
        <w:rPr>
          <w:rFonts w:ascii="Times New Roman" w:eastAsia="Times New Roman" w:hAnsi="Times New Roman" w:cs="Times New Roman"/>
          <w:sz w:val="24"/>
          <w:szCs w:val="24"/>
        </w:rPr>
        <w:t xml:space="preserve">  SOG100g</w:t>
      </w:r>
      <w:r w:rsidR="000812E2" w:rsidRPr="00245468">
        <w:rPr>
          <w:rFonts w:ascii="Times New Roman" w:eastAsia="Times New Roman" w:hAnsi="Times New Roman" w:cs="Times New Roman"/>
          <w:sz w:val="24"/>
          <w:szCs w:val="24"/>
        </w:rPr>
        <w:t xml:space="preserve"> </w:t>
      </w:r>
      <w:r w:rsidR="00E653AF" w:rsidRPr="00245468">
        <w:rPr>
          <w:rFonts w:ascii="Times New Roman" w:eastAsia="Times New Roman" w:hAnsi="Times New Roman" w:cs="Times New Roman"/>
          <w:sz w:val="24"/>
          <w:szCs w:val="24"/>
        </w:rPr>
        <w:t>serán diferentes, y posiblemente con valores más elevados,</w:t>
      </w:r>
      <w:r w:rsidR="000812E2" w:rsidRPr="00245468">
        <w:rPr>
          <w:rFonts w:ascii="Times New Roman" w:eastAsia="Times New Roman" w:hAnsi="Times New Roman" w:cs="Times New Roman"/>
          <w:sz w:val="24"/>
          <w:szCs w:val="24"/>
        </w:rPr>
        <w:t xml:space="preserve"> en aquell</w:t>
      </w:r>
      <w:r w:rsidR="00AA1A8B" w:rsidRPr="00245468">
        <w:rPr>
          <w:rFonts w:ascii="Times New Roman" w:eastAsia="Times New Roman" w:hAnsi="Times New Roman" w:cs="Times New Roman"/>
          <w:sz w:val="24"/>
          <w:szCs w:val="24"/>
        </w:rPr>
        <w:t xml:space="preserve">as mujeres gestantes </w:t>
      </w:r>
      <w:r w:rsidR="000812E2" w:rsidRPr="00245468">
        <w:rPr>
          <w:rFonts w:ascii="Times New Roman" w:eastAsia="Times New Roman" w:hAnsi="Times New Roman" w:cs="Times New Roman"/>
          <w:sz w:val="24"/>
          <w:szCs w:val="24"/>
        </w:rPr>
        <w:t xml:space="preserve">en que </w:t>
      </w:r>
      <w:r w:rsidR="00AA1A8B" w:rsidRPr="00245468">
        <w:rPr>
          <w:rFonts w:ascii="Times New Roman" w:eastAsia="Times New Roman" w:hAnsi="Times New Roman" w:cs="Times New Roman"/>
          <w:sz w:val="24"/>
          <w:szCs w:val="24"/>
        </w:rPr>
        <w:t xml:space="preserve">el cribado </w:t>
      </w:r>
      <w:r w:rsidR="000812E2" w:rsidRPr="00245468">
        <w:rPr>
          <w:rFonts w:ascii="Times New Roman" w:eastAsia="Times New Roman" w:hAnsi="Times New Roman" w:cs="Times New Roman"/>
          <w:sz w:val="24"/>
          <w:szCs w:val="24"/>
        </w:rPr>
        <w:t xml:space="preserve">coincida con </w:t>
      </w:r>
      <w:r w:rsidR="00AA1A8B" w:rsidRPr="00245468">
        <w:rPr>
          <w:rFonts w:ascii="Times New Roman" w:eastAsia="Times New Roman" w:hAnsi="Times New Roman" w:cs="Times New Roman"/>
          <w:sz w:val="24"/>
          <w:szCs w:val="24"/>
        </w:rPr>
        <w:t xml:space="preserve">una posible </w:t>
      </w:r>
      <w:r w:rsidR="000812E2" w:rsidRPr="00245468">
        <w:rPr>
          <w:rFonts w:ascii="Times New Roman" w:eastAsia="Times New Roman" w:hAnsi="Times New Roman" w:cs="Times New Roman"/>
          <w:sz w:val="24"/>
          <w:szCs w:val="24"/>
        </w:rPr>
        <w:t xml:space="preserve">práctica del Ramadán </w:t>
      </w:r>
      <w:r w:rsidR="00AA1A8B" w:rsidRPr="00245468">
        <w:rPr>
          <w:rFonts w:ascii="Times New Roman" w:eastAsia="Times New Roman" w:hAnsi="Times New Roman" w:cs="Times New Roman"/>
          <w:sz w:val="24"/>
          <w:szCs w:val="24"/>
        </w:rPr>
        <w:t xml:space="preserve">en comparación con las </w:t>
      </w:r>
      <w:r w:rsidR="000812E2" w:rsidRPr="00245468">
        <w:rPr>
          <w:rFonts w:ascii="Times New Roman" w:eastAsia="Times New Roman" w:hAnsi="Times New Roman" w:cs="Times New Roman"/>
          <w:sz w:val="24"/>
          <w:szCs w:val="24"/>
        </w:rPr>
        <w:t>que no.</w:t>
      </w:r>
      <w:r w:rsidR="00C2431B" w:rsidRPr="00245468">
        <w:rPr>
          <w:rFonts w:ascii="Times New Roman" w:eastAsia="Times New Roman" w:hAnsi="Times New Roman" w:cs="Times New Roman"/>
          <w:sz w:val="24"/>
          <w:szCs w:val="24"/>
        </w:rPr>
        <w:t xml:space="preserve"> </w:t>
      </w:r>
    </w:p>
    <w:p w:rsidR="00532EA3" w:rsidRPr="00245468" w:rsidRDefault="00532EA3">
      <w:pPr>
        <w:jc w:val="both"/>
        <w:rPr>
          <w:rFonts w:ascii="Times New Roman" w:eastAsia="Times New Roman" w:hAnsi="Times New Roman" w:cs="Times New Roman"/>
          <w:b/>
          <w:sz w:val="24"/>
          <w:szCs w:val="24"/>
        </w:rPr>
      </w:pPr>
    </w:p>
    <w:p w:rsidR="00811CEB" w:rsidRPr="00245468" w:rsidRDefault="009F67C0" w:rsidP="00811CEB">
      <w:pPr>
        <w:jc w:val="both"/>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Aplicabilidad y Relevancia:</w:t>
      </w:r>
      <w:r w:rsidR="00245468">
        <w:rPr>
          <w:rFonts w:ascii="Times New Roman" w:eastAsia="Times New Roman" w:hAnsi="Times New Roman" w:cs="Times New Roman"/>
          <w:b/>
          <w:sz w:val="24"/>
          <w:szCs w:val="24"/>
        </w:rPr>
        <w:t xml:space="preserve"> </w:t>
      </w:r>
      <w:r w:rsidR="00811CEB" w:rsidRPr="00245468">
        <w:rPr>
          <w:rFonts w:ascii="Times New Roman" w:eastAsia="Times New Roman" w:hAnsi="Times New Roman" w:cs="Times New Roman"/>
          <w:sz w:val="24"/>
          <w:szCs w:val="24"/>
        </w:rPr>
        <w:t xml:space="preserve">En el caso de que </w:t>
      </w:r>
      <w:r w:rsidR="00AA1A8B" w:rsidRPr="00245468">
        <w:rPr>
          <w:rFonts w:ascii="Times New Roman" w:eastAsia="Times New Roman" w:hAnsi="Times New Roman" w:cs="Times New Roman"/>
          <w:sz w:val="24"/>
          <w:szCs w:val="24"/>
        </w:rPr>
        <w:t xml:space="preserve">la </w:t>
      </w:r>
      <w:r w:rsidR="00811CEB" w:rsidRPr="00245468">
        <w:rPr>
          <w:rFonts w:ascii="Times New Roman" w:eastAsia="Times New Roman" w:hAnsi="Times New Roman" w:cs="Times New Roman"/>
          <w:sz w:val="24"/>
          <w:szCs w:val="24"/>
        </w:rPr>
        <w:t xml:space="preserve">hipótesis se confirme se deberían tomar medidas a nivel poblacional, como por ejemplo intentar retrasar o adelantar los test diagnósticos de DMG en aquellas </w:t>
      </w:r>
      <w:r w:rsidR="00C2431B" w:rsidRPr="00245468">
        <w:rPr>
          <w:rFonts w:ascii="Times New Roman" w:eastAsia="Times New Roman" w:hAnsi="Times New Roman" w:cs="Times New Roman"/>
          <w:sz w:val="24"/>
          <w:szCs w:val="24"/>
        </w:rPr>
        <w:t>gestantes</w:t>
      </w:r>
      <w:r w:rsidR="00AA1A8B" w:rsidRPr="00245468">
        <w:rPr>
          <w:rFonts w:ascii="Times New Roman" w:eastAsia="Times New Roman" w:hAnsi="Times New Roman" w:cs="Times New Roman"/>
          <w:sz w:val="24"/>
          <w:szCs w:val="24"/>
        </w:rPr>
        <w:t xml:space="preserve"> </w:t>
      </w:r>
      <w:r w:rsidR="00811CEB" w:rsidRPr="00245468">
        <w:rPr>
          <w:rFonts w:ascii="Times New Roman" w:eastAsia="Times New Roman" w:hAnsi="Times New Roman" w:cs="Times New Roman"/>
          <w:sz w:val="24"/>
          <w:szCs w:val="24"/>
        </w:rPr>
        <w:t xml:space="preserve">que quieran practicar  el ayuno de Ramadán. Existe muy poca evidencia científica de cómo afecta metabólicamente el ayuno del Ramadán a la mujer gestante. Los resultados de </w:t>
      </w:r>
      <w:r w:rsidR="00AA1A8B" w:rsidRPr="00245468">
        <w:rPr>
          <w:rFonts w:ascii="Times New Roman" w:eastAsia="Times New Roman" w:hAnsi="Times New Roman" w:cs="Times New Roman"/>
          <w:sz w:val="24"/>
          <w:szCs w:val="24"/>
        </w:rPr>
        <w:t xml:space="preserve">este </w:t>
      </w:r>
      <w:r w:rsidR="00811CEB" w:rsidRPr="00245468">
        <w:rPr>
          <w:rFonts w:ascii="Times New Roman" w:eastAsia="Times New Roman" w:hAnsi="Times New Roman" w:cs="Times New Roman"/>
          <w:sz w:val="24"/>
          <w:szCs w:val="24"/>
        </w:rPr>
        <w:t>estudio pueden servir de base para el diseño y desarrollo de</w:t>
      </w:r>
      <w:r w:rsidR="00AA1A8B" w:rsidRPr="00245468">
        <w:rPr>
          <w:rFonts w:ascii="Times New Roman" w:eastAsia="Times New Roman" w:hAnsi="Times New Roman" w:cs="Times New Roman"/>
          <w:sz w:val="24"/>
          <w:szCs w:val="24"/>
        </w:rPr>
        <w:t xml:space="preserve"> un </w:t>
      </w:r>
      <w:r w:rsidR="00811CEB" w:rsidRPr="00245468">
        <w:rPr>
          <w:rFonts w:ascii="Times New Roman" w:eastAsia="Times New Roman" w:hAnsi="Times New Roman" w:cs="Times New Roman"/>
          <w:sz w:val="24"/>
          <w:szCs w:val="24"/>
        </w:rPr>
        <w:t xml:space="preserve">estudio prospectivos que estudien </w:t>
      </w:r>
      <w:r w:rsidR="00AA1A8B" w:rsidRPr="00245468">
        <w:rPr>
          <w:rFonts w:ascii="Times New Roman" w:eastAsia="Times New Roman" w:hAnsi="Times New Roman" w:cs="Times New Roman"/>
          <w:sz w:val="24"/>
          <w:szCs w:val="24"/>
        </w:rPr>
        <w:t xml:space="preserve">de manera más precisa </w:t>
      </w:r>
      <w:r w:rsidR="00811CEB" w:rsidRPr="00245468">
        <w:rPr>
          <w:rFonts w:ascii="Times New Roman" w:eastAsia="Times New Roman" w:hAnsi="Times New Roman" w:cs="Times New Roman"/>
          <w:sz w:val="24"/>
          <w:szCs w:val="24"/>
        </w:rPr>
        <w:t>estos aspectos.</w:t>
      </w:r>
    </w:p>
    <w:p w:rsidR="00532EA3" w:rsidRPr="00245468" w:rsidRDefault="00532EA3">
      <w:pPr>
        <w:jc w:val="both"/>
        <w:rPr>
          <w:rFonts w:ascii="Times New Roman" w:eastAsia="Times New Roman" w:hAnsi="Times New Roman" w:cs="Times New Roman"/>
          <w:b/>
          <w:sz w:val="24"/>
          <w:szCs w:val="24"/>
        </w:rPr>
      </w:pP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Palabras clave</w:t>
      </w:r>
      <w:r w:rsidR="00811CEB" w:rsidRPr="00245468">
        <w:rPr>
          <w:rFonts w:ascii="Times New Roman" w:eastAsia="Times New Roman" w:hAnsi="Times New Roman" w:cs="Times New Roman"/>
          <w:b/>
          <w:sz w:val="24"/>
          <w:szCs w:val="24"/>
        </w:rPr>
        <w:t xml:space="preserve">: </w:t>
      </w:r>
      <w:r w:rsidR="00811CEB" w:rsidRPr="00245468">
        <w:rPr>
          <w:rFonts w:ascii="Times New Roman" w:eastAsia="Times New Roman" w:hAnsi="Times New Roman" w:cs="Times New Roman"/>
          <w:sz w:val="24"/>
          <w:szCs w:val="24"/>
        </w:rPr>
        <w:t>Ramadán, Diabetes gestacional, TOS, SOG100g, datos de practica real</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rsidP="00F228F8">
      <w:pPr>
        <w:pStyle w:val="Ttulo1"/>
        <w:rPr>
          <w:rFonts w:ascii="Times New Roman" w:hAnsi="Times New Roman" w:cs="Times New Roman"/>
          <w:color w:val="auto"/>
          <w:lang w:val="en-US"/>
        </w:rPr>
      </w:pPr>
      <w:bookmarkStart w:id="2" w:name="_Toc90903854"/>
      <w:bookmarkStart w:id="3" w:name="_Toc90903855"/>
      <w:bookmarkStart w:id="4" w:name="_Toc90903856"/>
      <w:bookmarkStart w:id="5" w:name="_Toc91140091"/>
      <w:bookmarkEnd w:id="2"/>
      <w:bookmarkEnd w:id="3"/>
      <w:bookmarkEnd w:id="4"/>
      <w:r w:rsidRPr="00245468">
        <w:rPr>
          <w:rFonts w:ascii="Times New Roman" w:hAnsi="Times New Roman" w:cs="Times New Roman"/>
          <w:color w:val="auto"/>
          <w:lang w:val="en-US"/>
        </w:rPr>
        <w:t xml:space="preserve">ABSTRACT </w:t>
      </w:r>
      <w:r w:rsidRPr="00245468">
        <w:rPr>
          <w:rFonts w:ascii="Times New Roman" w:hAnsi="Times New Roman" w:cs="Times New Roman"/>
          <w:color w:val="auto"/>
          <w:lang w:val="en-US"/>
        </w:rPr>
        <w:br/>
      </w:r>
      <w:bookmarkEnd w:id="5"/>
    </w:p>
    <w:p w:rsidR="00532EA3" w:rsidRDefault="00245468">
      <w:pPr>
        <w:jc w:val="both"/>
        <w:rPr>
          <w:rFonts w:ascii="Times New Roman" w:eastAsia="Times New Roman" w:hAnsi="Times New Roman" w:cs="Times New Roman"/>
          <w:b/>
          <w:sz w:val="24"/>
          <w:szCs w:val="24"/>
          <w:lang w:val="en-US"/>
        </w:rPr>
      </w:pPr>
      <w:r w:rsidRPr="00245468">
        <w:rPr>
          <w:rFonts w:ascii="Times New Roman" w:eastAsia="Times New Roman" w:hAnsi="Times New Roman" w:cs="Times New Roman"/>
          <w:b/>
          <w:sz w:val="24"/>
          <w:szCs w:val="24"/>
          <w:lang w:val="en-US"/>
        </w:rPr>
        <w:t xml:space="preserve">Title: </w:t>
      </w:r>
      <w:r w:rsidRPr="00245468">
        <w:rPr>
          <w:rFonts w:ascii="Times New Roman" w:eastAsia="Times New Roman" w:hAnsi="Times New Roman" w:cs="Times New Roman"/>
          <w:sz w:val="24"/>
          <w:szCs w:val="24"/>
          <w:lang w:val="en-US"/>
        </w:rPr>
        <w:t>Diagnosis of gestational diabetes in Catalonia during the Ramadan period</w:t>
      </w:r>
    </w:p>
    <w:p w:rsidR="00245468" w:rsidRPr="00245468" w:rsidRDefault="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Background: </w:t>
      </w:r>
      <w:r w:rsidRPr="00245468">
        <w:rPr>
          <w:rFonts w:ascii="Times New Roman" w:eastAsia="Times New Roman" w:hAnsi="Times New Roman" w:cs="Times New Roman"/>
          <w:sz w:val="24"/>
          <w:szCs w:val="24"/>
          <w:lang w:val="en-US"/>
        </w:rPr>
        <w:t>GDM has important maternal-fetal and newborn repercussions. Its diagnosis is a clear risk factor for the subsequent development of type 2 diabetes (DM2) in the mother and has long-term unfavorable metabolic consequences for the newborn. The incidence of gestational diabetes is increasing in parallel with the increase in the incidence of type 2 diabetes. The type of diet and the pre-test fasting time influence the results of diagnostic tests for GDM. There are no specific recommendations for the diagnosis of GDM during the practice of the Ramadan fast.</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Hypothesis: </w:t>
      </w:r>
      <w:r w:rsidRPr="00245468">
        <w:rPr>
          <w:rFonts w:ascii="Times New Roman" w:eastAsia="Times New Roman" w:hAnsi="Times New Roman" w:cs="Times New Roman"/>
          <w:sz w:val="24"/>
          <w:szCs w:val="24"/>
          <w:lang w:val="en-US"/>
        </w:rPr>
        <w:t>GDM diagnostic test results worsen when a woman practices Ramadan,</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Objectives: </w:t>
      </w:r>
      <w:r w:rsidRPr="00245468">
        <w:rPr>
          <w:rFonts w:ascii="Times New Roman" w:eastAsia="Times New Roman" w:hAnsi="Times New Roman" w:cs="Times New Roman"/>
          <w:sz w:val="24"/>
          <w:szCs w:val="24"/>
          <w:lang w:val="en-US"/>
        </w:rPr>
        <w:t>To study a possible relationship between the practice of Ramadan and the results of gestational diabetes screening tests (using TOS and / or SOG100g) in natural women from countries that have Islam as the majority religion.</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Methodology: </w:t>
      </w:r>
      <w:r w:rsidRPr="00245468">
        <w:rPr>
          <w:rFonts w:ascii="Times New Roman" w:eastAsia="Times New Roman" w:hAnsi="Times New Roman" w:cs="Times New Roman"/>
          <w:sz w:val="24"/>
          <w:szCs w:val="24"/>
          <w:lang w:val="en-US"/>
        </w:rPr>
        <w:t>Population-based retrospective observational study based on the database of the Information System for the Development of Research in Primary Care (SIDIAP) (Electronic Medical Record-ECAP) of the Catalan Institute of Health (ICS).</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Determinations: </w:t>
      </w:r>
      <w:r w:rsidRPr="00245468">
        <w:rPr>
          <w:rFonts w:ascii="Times New Roman" w:eastAsia="Times New Roman" w:hAnsi="Times New Roman" w:cs="Times New Roman"/>
          <w:sz w:val="24"/>
          <w:szCs w:val="24"/>
          <w:lang w:val="en-US"/>
        </w:rPr>
        <w:t xml:space="preserve">Determinations related to gestational screening (TOS / SOG100g), characteristics, </w:t>
      </w:r>
      <w:proofErr w:type="gramStart"/>
      <w:r w:rsidRPr="00245468">
        <w:rPr>
          <w:rFonts w:ascii="Times New Roman" w:eastAsia="Times New Roman" w:hAnsi="Times New Roman" w:cs="Times New Roman"/>
          <w:sz w:val="24"/>
          <w:szCs w:val="24"/>
          <w:lang w:val="en-US"/>
        </w:rPr>
        <w:t>sociodemographic</w:t>
      </w:r>
      <w:proofErr w:type="gramEnd"/>
      <w:r w:rsidRPr="00245468">
        <w:rPr>
          <w:rFonts w:ascii="Times New Roman" w:eastAsia="Times New Roman" w:hAnsi="Times New Roman" w:cs="Times New Roman"/>
          <w:sz w:val="24"/>
          <w:szCs w:val="24"/>
          <w:lang w:val="en-US"/>
        </w:rPr>
        <w:t>, country of origin, as well as clinical characteristics, pregnancy history, pharmacological treatment and health problems.</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b/>
          <w:sz w:val="24"/>
          <w:szCs w:val="24"/>
          <w:lang w:val="en-US"/>
        </w:rPr>
      </w:pPr>
      <w:r w:rsidRPr="00245468">
        <w:rPr>
          <w:rFonts w:ascii="Times New Roman" w:eastAsia="Times New Roman" w:hAnsi="Times New Roman" w:cs="Times New Roman"/>
          <w:b/>
          <w:sz w:val="24"/>
          <w:szCs w:val="24"/>
          <w:lang w:val="en-US"/>
        </w:rPr>
        <w:t xml:space="preserve">Statistical analysis: </w:t>
      </w:r>
      <w:r w:rsidRPr="00245468">
        <w:rPr>
          <w:rFonts w:ascii="Times New Roman" w:eastAsia="Times New Roman" w:hAnsi="Times New Roman" w:cs="Times New Roman"/>
          <w:sz w:val="24"/>
          <w:szCs w:val="24"/>
          <w:lang w:val="en-US"/>
        </w:rPr>
        <w:t>The main analysis will consist of comparing the determinations related to gestational screening (TOS / SOG100g) between pregnant women with possible Ramadan practice versus pregnant women outside the Ramadan period. The possible association will be estimated using a univariate and multivariate conditional logistic regression model, taking into account the history of pregnancy, the age of the pregnant woman, pre-pregnancy BMI and other potential confounding factors.</w:t>
      </w:r>
    </w:p>
    <w:p w:rsidR="00245468" w:rsidRPr="00245468" w:rsidRDefault="00245468" w:rsidP="00245468">
      <w:pPr>
        <w:jc w:val="both"/>
        <w:rPr>
          <w:rFonts w:ascii="Times New Roman" w:eastAsia="Times New Roman" w:hAnsi="Times New Roman" w:cs="Times New Roman"/>
          <w:b/>
          <w:sz w:val="24"/>
          <w:szCs w:val="24"/>
          <w:lang w:val="en-US"/>
        </w:rPr>
      </w:pPr>
    </w:p>
    <w:p w:rsidR="00245468" w:rsidRPr="00245468" w:rsidRDefault="00245468" w:rsidP="00245468">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Expected results: </w:t>
      </w:r>
      <w:r w:rsidRPr="00245468">
        <w:rPr>
          <w:rFonts w:ascii="Times New Roman" w:eastAsia="Times New Roman" w:hAnsi="Times New Roman" w:cs="Times New Roman"/>
          <w:sz w:val="24"/>
          <w:szCs w:val="24"/>
          <w:lang w:val="en-US"/>
        </w:rPr>
        <w:t>The results of the gestational diabetes screening tests using the TOS and / or SOG100g will be different, and possibly with higher values, in those pregnant women in which the screening coincides with a possible Ramadan practice compared to those who no.</w:t>
      </w:r>
    </w:p>
    <w:p w:rsidR="00245468" w:rsidRPr="00245468" w:rsidRDefault="00245468" w:rsidP="00245468">
      <w:pPr>
        <w:jc w:val="both"/>
        <w:rPr>
          <w:rFonts w:ascii="Times New Roman" w:eastAsia="Times New Roman" w:hAnsi="Times New Roman" w:cs="Times New Roman"/>
          <w:b/>
          <w:sz w:val="24"/>
          <w:szCs w:val="24"/>
          <w:lang w:val="en-US"/>
        </w:rPr>
      </w:pPr>
    </w:p>
    <w:p w:rsidR="00811CEB" w:rsidRPr="00245468" w:rsidRDefault="00245468" w:rsidP="00811CEB">
      <w:pPr>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b/>
          <w:sz w:val="24"/>
          <w:szCs w:val="24"/>
          <w:lang w:val="en-US"/>
        </w:rPr>
        <w:t xml:space="preserve">Applicability and Relevance: </w:t>
      </w:r>
      <w:r w:rsidRPr="00245468">
        <w:rPr>
          <w:rFonts w:ascii="Times New Roman" w:eastAsia="Times New Roman" w:hAnsi="Times New Roman" w:cs="Times New Roman"/>
          <w:sz w:val="24"/>
          <w:szCs w:val="24"/>
          <w:lang w:val="en-US"/>
        </w:rPr>
        <w:t xml:space="preserve">If the hypothesis is confirmed, measures should be taken at the population level, such as trying to delay or advance the diagnostic tests for GDM in those pregnant women who want to practice the Ramadan fast. There is very little scientific evidence of how the Ramadan fast affects pregnant women metabolically. The results of this study can serve as the basis for the design and development of a prospective study </w:t>
      </w:r>
      <w:proofErr w:type="gramStart"/>
      <w:r w:rsidRPr="00245468">
        <w:rPr>
          <w:rFonts w:ascii="Times New Roman" w:eastAsia="Times New Roman" w:hAnsi="Times New Roman" w:cs="Times New Roman"/>
          <w:sz w:val="24"/>
          <w:szCs w:val="24"/>
          <w:lang w:val="en-US"/>
        </w:rPr>
        <w:t>that studies</w:t>
      </w:r>
      <w:proofErr w:type="gramEnd"/>
      <w:r w:rsidRPr="00245468">
        <w:rPr>
          <w:rFonts w:ascii="Times New Roman" w:eastAsia="Times New Roman" w:hAnsi="Times New Roman" w:cs="Times New Roman"/>
          <w:sz w:val="24"/>
          <w:szCs w:val="24"/>
          <w:lang w:val="en-US"/>
        </w:rPr>
        <w:t xml:space="preserve"> these aspects more precisely.</w:t>
      </w:r>
    </w:p>
    <w:p w:rsidR="00532EA3" w:rsidRPr="00245468" w:rsidRDefault="00811CEB">
      <w:pPr>
        <w:jc w:val="both"/>
        <w:rPr>
          <w:rFonts w:ascii="Times New Roman" w:eastAsia="Times New Roman" w:hAnsi="Times New Roman" w:cs="Times New Roman"/>
          <w:b/>
          <w:sz w:val="24"/>
          <w:szCs w:val="24"/>
          <w:lang w:val="en-US"/>
        </w:rPr>
      </w:pPr>
      <w:r w:rsidRPr="00245468">
        <w:rPr>
          <w:rFonts w:ascii="Times New Roman" w:eastAsia="Times New Roman" w:hAnsi="Times New Roman" w:cs="Times New Roman"/>
          <w:b/>
          <w:sz w:val="24"/>
          <w:szCs w:val="24"/>
          <w:lang w:val="en-US"/>
        </w:rPr>
        <w:t xml:space="preserve">Keywords: </w:t>
      </w:r>
      <w:r w:rsidRPr="00245468">
        <w:rPr>
          <w:rFonts w:ascii="Times New Roman" w:eastAsia="Times New Roman" w:hAnsi="Times New Roman" w:cs="Times New Roman"/>
          <w:sz w:val="24"/>
          <w:szCs w:val="24"/>
          <w:lang w:val="en-US"/>
        </w:rPr>
        <w:t>Ramadan, Gestational Diabetes, TOS, SOG100g, real-life data</w:t>
      </w:r>
    </w:p>
    <w:p w:rsidR="00532EA3" w:rsidRPr="00245468" w:rsidRDefault="00532EA3">
      <w:pPr>
        <w:rPr>
          <w:rFonts w:ascii="Times New Roman" w:eastAsia="Times New Roman" w:hAnsi="Times New Roman" w:cs="Times New Roman"/>
          <w:b/>
          <w:sz w:val="24"/>
          <w:szCs w:val="24"/>
          <w:lang w:val="en-US"/>
        </w:rPr>
      </w:pPr>
    </w:p>
    <w:p w:rsidR="00532EA3" w:rsidRPr="00245468" w:rsidRDefault="009F67C0">
      <w:pPr>
        <w:pStyle w:val="Ttulo1"/>
        <w:rPr>
          <w:rFonts w:ascii="Times New Roman" w:eastAsia="Times New Roman" w:hAnsi="Times New Roman" w:cs="Times New Roman"/>
          <w:smallCaps/>
          <w:color w:val="auto"/>
          <w:sz w:val="24"/>
          <w:szCs w:val="24"/>
        </w:rPr>
      </w:pPr>
      <w:bookmarkStart w:id="6" w:name="_Toc91140092"/>
      <w:r w:rsidRPr="00245468">
        <w:rPr>
          <w:rFonts w:ascii="Times New Roman" w:eastAsia="Times New Roman" w:hAnsi="Times New Roman" w:cs="Times New Roman"/>
          <w:smallCaps/>
          <w:color w:val="auto"/>
          <w:sz w:val="24"/>
          <w:szCs w:val="24"/>
        </w:rPr>
        <w:lastRenderedPageBreak/>
        <w:t>ENMIENDAS Y ACTUALIZACIONES</w:t>
      </w:r>
      <w:bookmarkEnd w:id="6"/>
    </w:p>
    <w:p w:rsidR="00532EA3" w:rsidRPr="00245468" w:rsidRDefault="00532EA3">
      <w:pPr>
        <w:rPr>
          <w:rFonts w:ascii="Times New Roman" w:eastAsia="Times New Roman" w:hAnsi="Times New Roman" w:cs="Times New Roman"/>
          <w:sz w:val="24"/>
          <w:szCs w:val="24"/>
        </w:rPr>
      </w:pPr>
    </w:p>
    <w:tbl>
      <w:tblPr>
        <w:tblStyle w:val="14"/>
        <w:tblW w:w="8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0"/>
        <w:gridCol w:w="1081"/>
        <w:gridCol w:w="1685"/>
        <w:gridCol w:w="967"/>
        <w:gridCol w:w="1901"/>
        <w:gridCol w:w="2070"/>
      </w:tblGrid>
      <w:tr w:rsidR="00532EA3" w:rsidRPr="00245468">
        <w:trPr>
          <w:trHeight w:val="665"/>
        </w:trPr>
        <w:tc>
          <w:tcPr>
            <w:tcW w:w="1010"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 xml:space="preserve">Nombre de la enmienda </w:t>
            </w:r>
          </w:p>
        </w:tc>
        <w:tc>
          <w:tcPr>
            <w:tcW w:w="1081"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Fecha</w:t>
            </w:r>
          </w:p>
        </w:tc>
        <w:tc>
          <w:tcPr>
            <w:tcW w:w="1685"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Enmienda relevante (sustancial) o administrativas</w:t>
            </w:r>
          </w:p>
        </w:tc>
        <w:tc>
          <w:tcPr>
            <w:tcW w:w="967"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Sección del protocolo cambiada</w:t>
            </w:r>
          </w:p>
        </w:tc>
        <w:tc>
          <w:tcPr>
            <w:tcW w:w="1901"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Resumen de la enmienda(s)</w:t>
            </w:r>
          </w:p>
        </w:tc>
        <w:tc>
          <w:tcPr>
            <w:tcW w:w="2070" w:type="dxa"/>
            <w:tcBorders>
              <w:bottom w:val="single" w:sz="4" w:space="0" w:color="000000"/>
            </w:tcBorders>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Razón</w:t>
            </w:r>
          </w:p>
        </w:tc>
      </w:tr>
      <w:tr w:rsidR="00532EA3" w:rsidRPr="00245468">
        <w:tc>
          <w:tcPr>
            <w:tcW w:w="1010"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c>
          <w:tcPr>
            <w:tcW w:w="1081"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c>
          <w:tcPr>
            <w:tcW w:w="1685"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c>
          <w:tcPr>
            <w:tcW w:w="967"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c>
          <w:tcPr>
            <w:tcW w:w="1901"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c>
          <w:tcPr>
            <w:tcW w:w="2070"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w:t>
            </w:r>
          </w:p>
        </w:tc>
      </w:tr>
    </w:tbl>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spacing w:after="60"/>
        <w:rPr>
          <w:rFonts w:ascii="Times New Roman" w:eastAsia="Times New Roman" w:hAnsi="Times New Roman" w:cs="Times New Roman"/>
          <w:b/>
          <w:sz w:val="24"/>
          <w:szCs w:val="24"/>
        </w:rPr>
      </w:pPr>
    </w:p>
    <w:p w:rsidR="00532EA3" w:rsidRPr="00245468" w:rsidRDefault="009F67C0">
      <w:pPr>
        <w:keepNext/>
        <w:spacing w:before="60" w:after="120"/>
        <w:rPr>
          <w:rFonts w:ascii="Times New Roman" w:eastAsia="Times New Roman" w:hAnsi="Times New Roman" w:cs="Times New Roman"/>
          <w:b/>
          <w:smallCaps/>
          <w:sz w:val="24"/>
          <w:szCs w:val="24"/>
        </w:rPr>
      </w:pPr>
      <w:r w:rsidRPr="00245468">
        <w:rPr>
          <w:rFonts w:ascii="Times New Roman" w:hAnsi="Times New Roman" w:cs="Times New Roman"/>
          <w:sz w:val="24"/>
          <w:szCs w:val="24"/>
        </w:rPr>
        <w:br w:type="page"/>
      </w:r>
      <w:r w:rsidRPr="00245468">
        <w:rPr>
          <w:rFonts w:ascii="Times New Roman" w:eastAsia="Times New Roman" w:hAnsi="Times New Roman" w:cs="Times New Roman"/>
          <w:b/>
          <w:smallCaps/>
          <w:sz w:val="24"/>
          <w:szCs w:val="24"/>
        </w:rPr>
        <w:lastRenderedPageBreak/>
        <w:t>PROPÓSITOS</w:t>
      </w:r>
    </w:p>
    <w:tbl>
      <w:tblPr>
        <w:tblStyle w:val="13"/>
        <w:tblW w:w="85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7"/>
        <w:gridCol w:w="3489"/>
      </w:tblGrid>
      <w:tr w:rsidR="00532EA3" w:rsidRPr="00245468">
        <w:trPr>
          <w:trHeight w:val="505"/>
        </w:trPr>
        <w:tc>
          <w:tcPr>
            <w:tcW w:w="5077" w:type="dxa"/>
          </w:tcPr>
          <w:p w:rsidR="00532EA3" w:rsidRPr="00245468" w:rsidRDefault="009F67C0">
            <w:pPr>
              <w:tabs>
                <w:tab w:val="left" w:pos="2175"/>
                <w:tab w:val="center" w:pos="2430"/>
              </w:tabs>
              <w:spacing w:after="24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ab/>
            </w:r>
            <w:r w:rsidRPr="00245468">
              <w:rPr>
                <w:rFonts w:ascii="Times New Roman" w:eastAsia="Times New Roman" w:hAnsi="Times New Roman" w:cs="Times New Roman"/>
                <w:b/>
                <w:sz w:val="24"/>
                <w:szCs w:val="24"/>
              </w:rPr>
              <w:tab/>
              <w:t>Propósitos</w:t>
            </w:r>
          </w:p>
        </w:tc>
        <w:tc>
          <w:tcPr>
            <w:tcW w:w="3489" w:type="dxa"/>
            <w:vAlign w:val="center"/>
          </w:tcPr>
          <w:p w:rsidR="00532EA3" w:rsidRPr="00245468" w:rsidRDefault="009F67C0">
            <w:pPr>
              <w:spacing w:after="240"/>
              <w:jc w:val="center"/>
              <w:rPr>
                <w:rFonts w:ascii="Times New Roman" w:eastAsia="Times New Roman" w:hAnsi="Times New Roman" w:cs="Times New Roman"/>
                <w:sz w:val="24"/>
                <w:szCs w:val="24"/>
              </w:rPr>
            </w:pPr>
            <w:r w:rsidRPr="00245468">
              <w:rPr>
                <w:rFonts w:ascii="Times New Roman" w:eastAsia="Times New Roman" w:hAnsi="Times New Roman" w:cs="Times New Roman"/>
                <w:b/>
                <w:sz w:val="24"/>
                <w:szCs w:val="24"/>
              </w:rPr>
              <w:t>Fecha planificada</w:t>
            </w:r>
          </w:p>
        </w:tc>
      </w:tr>
      <w:tr w:rsidR="00532EA3" w:rsidRPr="00245468">
        <w:trPr>
          <w:trHeight w:val="708"/>
        </w:trPr>
        <w:tc>
          <w:tcPr>
            <w:tcW w:w="5077" w:type="dxa"/>
          </w:tcPr>
          <w:p w:rsidR="00532EA3" w:rsidRPr="00245468" w:rsidRDefault="009F67C0">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Presentación del protocolo de estudio en el comité científico de SIDIAP</w:t>
            </w:r>
          </w:p>
        </w:tc>
        <w:tc>
          <w:tcPr>
            <w:tcW w:w="3489" w:type="dxa"/>
            <w:vAlign w:val="center"/>
          </w:tcPr>
          <w:p w:rsidR="00532EA3" w:rsidRPr="00245468" w:rsidRDefault="00AA1A8B">
            <w:pPr>
              <w:spacing w:after="240"/>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 xml:space="preserve">Enero </w:t>
            </w:r>
            <w:r w:rsidR="009F67C0" w:rsidRPr="00245468">
              <w:rPr>
                <w:rFonts w:ascii="Times New Roman" w:eastAsia="Times New Roman" w:hAnsi="Times New Roman" w:cs="Times New Roman"/>
                <w:i/>
                <w:sz w:val="24"/>
                <w:szCs w:val="24"/>
              </w:rPr>
              <w:t>202</w:t>
            </w:r>
            <w:r w:rsidRPr="00245468">
              <w:rPr>
                <w:rFonts w:ascii="Times New Roman" w:eastAsia="Times New Roman" w:hAnsi="Times New Roman" w:cs="Times New Roman"/>
                <w:i/>
                <w:sz w:val="24"/>
                <w:szCs w:val="24"/>
              </w:rPr>
              <w:t>2</w:t>
            </w:r>
          </w:p>
        </w:tc>
      </w:tr>
      <w:tr w:rsidR="00532EA3" w:rsidRPr="00245468">
        <w:trPr>
          <w:trHeight w:val="505"/>
        </w:trPr>
        <w:tc>
          <w:tcPr>
            <w:tcW w:w="5077" w:type="dxa"/>
          </w:tcPr>
          <w:p w:rsidR="00532EA3" w:rsidRPr="00245468" w:rsidRDefault="009F67C0">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Aprobación de protocolo del comité de ética</w:t>
            </w:r>
          </w:p>
        </w:tc>
        <w:tc>
          <w:tcPr>
            <w:tcW w:w="3489" w:type="dxa"/>
            <w:vAlign w:val="center"/>
          </w:tcPr>
          <w:p w:rsidR="00532EA3" w:rsidRPr="00245468" w:rsidRDefault="00AA1A8B" w:rsidP="00786E45">
            <w:pPr>
              <w:spacing w:after="240"/>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 xml:space="preserve">Febrero </w:t>
            </w:r>
            <w:r w:rsidR="009F67C0" w:rsidRPr="00245468">
              <w:rPr>
                <w:rFonts w:ascii="Times New Roman" w:eastAsia="Times New Roman" w:hAnsi="Times New Roman" w:cs="Times New Roman"/>
                <w:i/>
                <w:sz w:val="24"/>
                <w:szCs w:val="24"/>
              </w:rPr>
              <w:t>202</w:t>
            </w:r>
            <w:r w:rsidR="00786E45" w:rsidRPr="00245468">
              <w:rPr>
                <w:rFonts w:ascii="Times New Roman" w:eastAsia="Times New Roman" w:hAnsi="Times New Roman" w:cs="Times New Roman"/>
                <w:i/>
                <w:sz w:val="24"/>
                <w:szCs w:val="24"/>
              </w:rPr>
              <w:t>2</w:t>
            </w:r>
          </w:p>
        </w:tc>
      </w:tr>
      <w:tr w:rsidR="00532EA3" w:rsidRPr="00245468">
        <w:trPr>
          <w:trHeight w:val="517"/>
        </w:trPr>
        <w:tc>
          <w:tcPr>
            <w:tcW w:w="5077" w:type="dxa"/>
          </w:tcPr>
          <w:p w:rsidR="00AA1A8B" w:rsidRPr="00245468" w:rsidRDefault="00AA1A8B">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Data manager</w:t>
            </w:r>
          </w:p>
          <w:p w:rsidR="00AA1A8B" w:rsidRPr="00245468" w:rsidRDefault="00AA1A8B">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Depuración de datos</w:t>
            </w:r>
          </w:p>
          <w:p w:rsidR="00AA1A8B" w:rsidRPr="00245468" w:rsidRDefault="009F67C0">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Análisis estadístico</w:t>
            </w:r>
          </w:p>
        </w:tc>
        <w:tc>
          <w:tcPr>
            <w:tcW w:w="3489" w:type="dxa"/>
          </w:tcPr>
          <w:p w:rsidR="00532EA3" w:rsidRPr="00245468" w:rsidRDefault="00AA1A8B" w:rsidP="00AA1A8B">
            <w:pPr>
              <w:spacing w:after="240"/>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Marzo</w:t>
            </w:r>
            <w:r w:rsidR="00786E45" w:rsidRPr="00245468">
              <w:rPr>
                <w:rFonts w:ascii="Times New Roman" w:eastAsia="Times New Roman" w:hAnsi="Times New Roman" w:cs="Times New Roman"/>
                <w:i/>
                <w:sz w:val="24"/>
                <w:szCs w:val="24"/>
              </w:rPr>
              <w:t>-</w:t>
            </w:r>
            <w:r w:rsidRPr="00245468">
              <w:rPr>
                <w:rFonts w:ascii="Times New Roman" w:eastAsia="Times New Roman" w:hAnsi="Times New Roman" w:cs="Times New Roman"/>
                <w:i/>
                <w:sz w:val="24"/>
                <w:szCs w:val="24"/>
              </w:rPr>
              <w:t xml:space="preserve">Septiembre </w:t>
            </w:r>
            <w:r w:rsidR="00786E45" w:rsidRPr="00245468">
              <w:rPr>
                <w:rFonts w:ascii="Times New Roman" w:eastAsia="Times New Roman" w:hAnsi="Times New Roman" w:cs="Times New Roman"/>
                <w:i/>
                <w:sz w:val="24"/>
                <w:szCs w:val="24"/>
              </w:rPr>
              <w:t>2022</w:t>
            </w:r>
          </w:p>
        </w:tc>
      </w:tr>
      <w:tr w:rsidR="00532EA3" w:rsidRPr="00245468">
        <w:trPr>
          <w:trHeight w:val="2032"/>
        </w:trPr>
        <w:tc>
          <w:tcPr>
            <w:tcW w:w="5077" w:type="dxa"/>
          </w:tcPr>
          <w:p w:rsidR="00532EA3" w:rsidRPr="00245468" w:rsidRDefault="009F67C0">
            <w:pPr>
              <w:spacing w:after="240"/>
              <w:jc w:val="both"/>
              <w:rPr>
                <w:rFonts w:ascii="Times New Roman" w:eastAsia="Times New Roman" w:hAnsi="Times New Roman" w:cs="Times New Roman"/>
                <w:i/>
                <w:sz w:val="24"/>
                <w:szCs w:val="24"/>
              </w:rPr>
            </w:pPr>
            <w:r w:rsidRPr="00245468">
              <w:rPr>
                <w:rFonts w:ascii="Times New Roman" w:eastAsia="Times New Roman" w:hAnsi="Times New Roman" w:cs="Times New Roman"/>
                <w:sz w:val="24"/>
                <w:szCs w:val="24"/>
              </w:rPr>
              <w:t>Informe final del estudio</w:t>
            </w:r>
          </w:p>
        </w:tc>
        <w:tc>
          <w:tcPr>
            <w:tcW w:w="3489" w:type="dxa"/>
          </w:tcPr>
          <w:p w:rsidR="00532EA3" w:rsidRPr="00245468" w:rsidRDefault="00AA1A8B" w:rsidP="00AA1A8B">
            <w:pPr>
              <w:spacing w:after="240"/>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Octubre</w:t>
            </w:r>
            <w:r w:rsidR="00786E45" w:rsidRPr="00245468">
              <w:rPr>
                <w:rFonts w:ascii="Times New Roman" w:eastAsia="Times New Roman" w:hAnsi="Times New Roman" w:cs="Times New Roman"/>
                <w:i/>
                <w:sz w:val="24"/>
                <w:szCs w:val="24"/>
              </w:rPr>
              <w:t>-</w:t>
            </w:r>
            <w:r w:rsidRPr="00245468">
              <w:rPr>
                <w:rFonts w:ascii="Times New Roman" w:eastAsia="Times New Roman" w:hAnsi="Times New Roman" w:cs="Times New Roman"/>
                <w:i/>
                <w:sz w:val="24"/>
                <w:szCs w:val="24"/>
              </w:rPr>
              <w:t xml:space="preserve">Noviembre </w:t>
            </w:r>
            <w:r w:rsidR="00786E45" w:rsidRPr="00245468">
              <w:rPr>
                <w:rFonts w:ascii="Times New Roman" w:eastAsia="Times New Roman" w:hAnsi="Times New Roman" w:cs="Times New Roman"/>
                <w:i/>
                <w:sz w:val="24"/>
                <w:szCs w:val="24"/>
              </w:rPr>
              <w:t>2022</w:t>
            </w:r>
          </w:p>
        </w:tc>
      </w:tr>
      <w:tr w:rsidR="00532EA3" w:rsidRPr="00245468">
        <w:trPr>
          <w:trHeight w:val="1314"/>
        </w:trPr>
        <w:tc>
          <w:tcPr>
            <w:tcW w:w="5077" w:type="dxa"/>
          </w:tcPr>
          <w:p w:rsidR="00532EA3" w:rsidRPr="00245468" w:rsidRDefault="009F67C0">
            <w:pPr>
              <w:spacing w:after="24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Presentación del artículo para publicación en revista internacional acceso abierto</w:t>
            </w:r>
          </w:p>
        </w:tc>
        <w:tc>
          <w:tcPr>
            <w:tcW w:w="3489" w:type="dxa"/>
          </w:tcPr>
          <w:p w:rsidR="00532EA3" w:rsidRPr="00245468" w:rsidRDefault="00AA1A8B" w:rsidP="00AA1A8B">
            <w:pPr>
              <w:spacing w:after="240"/>
              <w:rPr>
                <w:rFonts w:ascii="Times New Roman" w:eastAsia="Times New Roman" w:hAnsi="Times New Roman" w:cs="Times New Roman"/>
                <w:i/>
                <w:sz w:val="24"/>
                <w:szCs w:val="24"/>
              </w:rPr>
            </w:pPr>
            <w:r w:rsidRPr="00245468">
              <w:rPr>
                <w:rFonts w:ascii="Times New Roman" w:eastAsia="Times New Roman" w:hAnsi="Times New Roman" w:cs="Times New Roman"/>
                <w:i/>
                <w:sz w:val="24"/>
                <w:szCs w:val="24"/>
              </w:rPr>
              <w:t xml:space="preserve">Diciembre </w:t>
            </w:r>
            <w:r w:rsidR="00786E45" w:rsidRPr="00245468">
              <w:rPr>
                <w:rFonts w:ascii="Times New Roman" w:eastAsia="Times New Roman" w:hAnsi="Times New Roman" w:cs="Times New Roman"/>
                <w:i/>
                <w:sz w:val="24"/>
                <w:szCs w:val="24"/>
              </w:rPr>
              <w:t>2022</w:t>
            </w:r>
          </w:p>
        </w:tc>
      </w:tr>
    </w:tbl>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spacing w:after="60"/>
        <w:rPr>
          <w:rFonts w:ascii="Times New Roman" w:eastAsia="Times New Roman" w:hAnsi="Times New Roman" w:cs="Times New Roman"/>
          <w:b/>
          <w:sz w:val="24"/>
          <w:szCs w:val="24"/>
        </w:rPr>
      </w:pPr>
    </w:p>
    <w:p w:rsidR="00532EA3" w:rsidRPr="00245468" w:rsidRDefault="009F67C0" w:rsidP="00897106">
      <w:pPr>
        <w:pStyle w:val="Ttulo1"/>
        <w:rPr>
          <w:rFonts w:ascii="Times New Roman" w:hAnsi="Times New Roman" w:cs="Times New Roman"/>
          <w:color w:val="auto"/>
        </w:rPr>
      </w:pPr>
      <w:bookmarkStart w:id="7" w:name="_Toc91140093"/>
      <w:r w:rsidRPr="00245468">
        <w:rPr>
          <w:rFonts w:ascii="Times New Roman" w:hAnsi="Times New Roman" w:cs="Times New Roman"/>
          <w:color w:val="auto"/>
        </w:rPr>
        <w:t>ANTECEDENTES Y JUSTIFICACIÓN</w:t>
      </w:r>
      <w:bookmarkEnd w:id="7"/>
    </w:p>
    <w:p w:rsidR="00532EA3" w:rsidRPr="00245468" w:rsidRDefault="00532EA3">
      <w:pPr>
        <w:rPr>
          <w:rFonts w:ascii="Times New Roman" w:hAnsi="Times New Roman" w:cs="Times New Roman"/>
          <w:sz w:val="24"/>
          <w:szCs w:val="24"/>
        </w:rPr>
      </w:pPr>
    </w:p>
    <w:p w:rsidR="00532EA3" w:rsidRPr="00245468" w:rsidRDefault="009F67C0" w:rsidP="00F228F8">
      <w:pPr>
        <w:pStyle w:val="Ttulo2"/>
        <w:rPr>
          <w:rFonts w:ascii="Times New Roman" w:hAnsi="Times New Roman" w:cs="Times New Roman"/>
          <w:color w:val="auto"/>
        </w:rPr>
      </w:pPr>
      <w:bookmarkStart w:id="8" w:name="_heading=h.3dy6vkm" w:colFirst="0" w:colLast="0"/>
      <w:bookmarkStart w:id="9" w:name="_Toc91140094"/>
      <w:bookmarkEnd w:id="8"/>
      <w:r w:rsidRPr="00245468">
        <w:rPr>
          <w:rFonts w:ascii="Times New Roman" w:hAnsi="Times New Roman" w:cs="Times New Roman"/>
          <w:color w:val="auto"/>
        </w:rPr>
        <w:t>Antecedentes</w:t>
      </w:r>
      <w:bookmarkEnd w:id="9"/>
    </w:p>
    <w:p w:rsidR="00532EA3" w:rsidRPr="00245468" w:rsidRDefault="00532EA3">
      <w:pPr>
        <w:pBdr>
          <w:top w:val="nil"/>
          <w:left w:val="nil"/>
          <w:bottom w:val="nil"/>
          <w:right w:val="nil"/>
          <w:between w:val="nil"/>
        </w:pBdr>
        <w:jc w:val="both"/>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diabetes gestacional (DMG) se define como aquella diagnosticada en el segundo o tercer trimestre de la gestación y que no era una diabetes franca previa al embarazo. Es la enfermedad metabólica más frecuente de la gestación, y en nuestro país afecta aproximadamente al 10% de todos los embarazos. 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p>
    <w:p w:rsidR="00532EA3" w:rsidRPr="00245468"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Las estrategias diagnósticas de DMG son diferentes en los distintos países. En Catalunya existen unas recomendaciones específicas recogidas  en el </w:t>
      </w:r>
      <w:proofErr w:type="spellStart"/>
      <w:r w:rsidRPr="00245468">
        <w:rPr>
          <w:rFonts w:ascii="Times New Roman" w:eastAsia="Times New Roman" w:hAnsi="Times New Roman" w:cs="Times New Roman"/>
          <w:i/>
          <w:sz w:val="24"/>
          <w:szCs w:val="24"/>
        </w:rPr>
        <w:t>Protocol</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seguiment</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l'embaràs</w:t>
      </w:r>
      <w:proofErr w:type="spellEnd"/>
      <w:r w:rsidRPr="00245468">
        <w:rPr>
          <w:rFonts w:ascii="Times New Roman" w:eastAsia="Times New Roman" w:hAnsi="Times New Roman" w:cs="Times New Roman"/>
          <w:i/>
          <w:sz w:val="24"/>
          <w:szCs w:val="24"/>
        </w:rPr>
        <w:t xml:space="preserve"> a Catalunya</w:t>
      </w:r>
      <w:r w:rsidRPr="00245468">
        <w:rPr>
          <w:rFonts w:ascii="Times New Roman" w:eastAsia="Times New Roman" w:hAnsi="Times New Roman" w:cs="Times New Roman"/>
          <w:sz w:val="24"/>
          <w:szCs w:val="24"/>
        </w:rPr>
        <w:t>:</w:t>
      </w:r>
    </w:p>
    <w:p w:rsidR="00532EA3" w:rsidRPr="00245468"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 realiza un cribado mediante glucemia basal en el primer trimestre si la paciente presenta alguno de los siguientes factores de riesgo: obesidad (IMC &gt; 30, o IMC &gt; 27 en mujeres asiáticas), antecedentes de DMG</w:t>
      </w:r>
      <w:r w:rsidR="006A69FA" w:rsidRPr="00245468">
        <w:rPr>
          <w:rFonts w:ascii="Times New Roman" w:eastAsia="Times New Roman" w:hAnsi="Times New Roman" w:cs="Times New Roman"/>
          <w:sz w:val="24"/>
          <w:szCs w:val="24"/>
        </w:rPr>
        <w:t xml:space="preserve"> o </w:t>
      </w:r>
      <w:proofErr w:type="spellStart"/>
      <w:r w:rsidR="006A69FA" w:rsidRPr="00245468">
        <w:rPr>
          <w:rFonts w:ascii="Times New Roman" w:eastAsia="Times New Roman" w:hAnsi="Times New Roman" w:cs="Times New Roman"/>
          <w:sz w:val="24"/>
          <w:szCs w:val="24"/>
        </w:rPr>
        <w:t>macrosomía</w:t>
      </w:r>
      <w:proofErr w:type="spellEnd"/>
      <w:r w:rsidR="006A69FA" w:rsidRPr="00245468">
        <w:rPr>
          <w:rFonts w:ascii="Times New Roman" w:eastAsia="Times New Roman" w:hAnsi="Times New Roman" w:cs="Times New Roman"/>
          <w:sz w:val="24"/>
          <w:szCs w:val="24"/>
        </w:rPr>
        <w:t xml:space="preserve"> y </w:t>
      </w:r>
      <w:r w:rsidRPr="00245468">
        <w:rPr>
          <w:rFonts w:ascii="Times New Roman" w:eastAsia="Times New Roman" w:hAnsi="Times New Roman" w:cs="Times New Roman"/>
          <w:sz w:val="24"/>
          <w:szCs w:val="24"/>
        </w:rPr>
        <w:t>antecedentes familiares en primer grado de diabetes mellitus.</w:t>
      </w:r>
    </w:p>
    <w:p w:rsidR="00532EA3" w:rsidRPr="00245468"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Si no presentan factores de riesgo se realiza un  cribado universal en </w:t>
      </w:r>
      <w:r w:rsidR="00333160" w:rsidRPr="00245468">
        <w:rPr>
          <w:rFonts w:ascii="Times New Roman" w:eastAsia="Times New Roman" w:hAnsi="Times New Roman" w:cs="Times New Roman"/>
          <w:sz w:val="24"/>
          <w:szCs w:val="24"/>
        </w:rPr>
        <w:t>las semanas</w:t>
      </w:r>
      <w:r w:rsidRPr="00245468">
        <w:rPr>
          <w:rFonts w:ascii="Times New Roman" w:eastAsia="Times New Roman" w:hAnsi="Times New Roman" w:cs="Times New Roman"/>
          <w:sz w:val="24"/>
          <w:szCs w:val="24"/>
        </w:rPr>
        <w:t xml:space="preserve"> gestacional 24-28 mediante el test de </w:t>
      </w:r>
      <w:proofErr w:type="spellStart"/>
      <w:r w:rsidRPr="00245468">
        <w:rPr>
          <w:rFonts w:ascii="Times New Roman" w:eastAsia="Times New Roman" w:hAnsi="Times New Roman" w:cs="Times New Roman"/>
          <w:sz w:val="24"/>
          <w:szCs w:val="24"/>
        </w:rPr>
        <w:t>O’Sullivan</w:t>
      </w:r>
      <w:proofErr w:type="spellEnd"/>
      <w:r w:rsidRPr="00245468">
        <w:rPr>
          <w:rFonts w:ascii="Times New Roman" w:eastAsia="Times New Roman" w:hAnsi="Times New Roman" w:cs="Times New Roman"/>
          <w:sz w:val="24"/>
          <w:szCs w:val="24"/>
        </w:rPr>
        <w:t xml:space="preserve"> (TOS)</w:t>
      </w:r>
    </w:p>
    <w:p w:rsidR="00532EA3" w:rsidRPr="00245468"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prueba de confirmación si el cribado es positivo es una sobrecarga oral con 100g de glucosa (SOG100g).</w:t>
      </w:r>
    </w:p>
    <w:p w:rsidR="00532EA3" w:rsidRPr="00245468"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Para la realización de las tres pruebas diagnósticas existen unas recomendaciones específicas sobre la dieta y el tiempo de ayuno pre-prueba, aunque la evidencia que respalda todas estas recomendaciones es baja [1].</w:t>
      </w:r>
      <w:r w:rsidR="00333160" w:rsidRPr="00245468">
        <w:rPr>
          <w:rFonts w:ascii="Times New Roman" w:eastAsia="Times New Roman" w:hAnsi="Times New Roman" w:cs="Times New Roman"/>
          <w:sz w:val="24"/>
          <w:szCs w:val="24"/>
        </w:rPr>
        <w:t>Están</w:t>
      </w:r>
      <w:r w:rsidRPr="00245468">
        <w:rPr>
          <w:rFonts w:ascii="Times New Roman" w:eastAsia="Times New Roman" w:hAnsi="Times New Roman" w:cs="Times New Roman"/>
          <w:sz w:val="24"/>
          <w:szCs w:val="24"/>
        </w:rPr>
        <w:t xml:space="preserve"> son las recomendaciones del </w:t>
      </w:r>
      <w:proofErr w:type="spellStart"/>
      <w:r w:rsidRPr="00245468">
        <w:rPr>
          <w:rFonts w:ascii="Times New Roman" w:eastAsia="Times New Roman" w:hAnsi="Times New Roman" w:cs="Times New Roman"/>
          <w:i/>
          <w:sz w:val="24"/>
          <w:szCs w:val="24"/>
        </w:rPr>
        <w:t>Protocol</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seguiment</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l'embaràs</w:t>
      </w:r>
      <w:proofErr w:type="spellEnd"/>
      <w:r w:rsidRPr="00245468">
        <w:rPr>
          <w:rFonts w:ascii="Times New Roman" w:eastAsia="Times New Roman" w:hAnsi="Times New Roman" w:cs="Times New Roman"/>
          <w:i/>
          <w:sz w:val="24"/>
          <w:szCs w:val="24"/>
        </w:rPr>
        <w:t xml:space="preserve"> a Catalunya</w:t>
      </w:r>
      <w:r w:rsidRPr="00245468">
        <w:rPr>
          <w:rFonts w:ascii="Times New Roman" w:eastAsia="Times New Roman" w:hAnsi="Times New Roman" w:cs="Times New Roman"/>
          <w:sz w:val="24"/>
          <w:szCs w:val="24"/>
        </w:rPr>
        <w:t>:</w:t>
      </w:r>
    </w:p>
    <w:p w:rsidR="00532EA3" w:rsidRPr="00245468" w:rsidRDefault="009F67C0" w:rsidP="00C01091">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Glucemia basal: es fundamental que la gestante esté en ayuno durante un mínimo de 8 horas antes de la extracción de sangre.</w:t>
      </w:r>
    </w:p>
    <w:p w:rsidR="00532EA3" w:rsidRPr="00245468"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TOS: acudir después de haber desayunado</w:t>
      </w:r>
    </w:p>
    <w:p w:rsidR="00532EA3" w:rsidRPr="00245468"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SOG100g</w:t>
      </w:r>
      <w:proofErr w:type="gramStart"/>
      <w:r w:rsidRPr="00245468">
        <w:rPr>
          <w:rFonts w:ascii="Times New Roman" w:eastAsia="Times New Roman" w:hAnsi="Times New Roman" w:cs="Times New Roman"/>
          <w:sz w:val="24"/>
          <w:szCs w:val="24"/>
        </w:rPr>
        <w:t>:</w:t>
      </w:r>
      <w:r w:rsidR="001342E6" w:rsidRPr="00245468">
        <w:rPr>
          <w:rFonts w:ascii="Times New Roman" w:eastAsia="Times New Roman" w:hAnsi="Times New Roman" w:cs="Times New Roman"/>
          <w:sz w:val="24"/>
          <w:szCs w:val="24"/>
        </w:rPr>
        <w:t>a</w:t>
      </w:r>
      <w:r w:rsidRPr="00245468">
        <w:rPr>
          <w:rFonts w:ascii="Times New Roman" w:eastAsia="Times New Roman" w:hAnsi="Times New Roman" w:cs="Times New Roman"/>
          <w:sz w:val="24"/>
          <w:szCs w:val="24"/>
        </w:rPr>
        <w:t>yuno</w:t>
      </w:r>
      <w:proofErr w:type="gramEnd"/>
      <w:r w:rsidRPr="00245468">
        <w:rPr>
          <w:rFonts w:ascii="Times New Roman" w:eastAsia="Times New Roman" w:hAnsi="Times New Roman" w:cs="Times New Roman"/>
          <w:sz w:val="24"/>
          <w:szCs w:val="24"/>
        </w:rPr>
        <w:t xml:space="preserve"> de 8-10 horas La dieta en los días previos no tiene que ser restrictiva en hidratos de carbono, sobre todo la noche anterior al test, ya que una dieta restrictiva puede ocasionar que una mujer con toler</w:t>
      </w:r>
      <w:r w:rsidR="001342E6" w:rsidRPr="00245468">
        <w:rPr>
          <w:rFonts w:ascii="Times New Roman" w:eastAsia="Times New Roman" w:hAnsi="Times New Roman" w:cs="Times New Roman"/>
          <w:sz w:val="24"/>
          <w:szCs w:val="24"/>
        </w:rPr>
        <w:t>a</w:t>
      </w:r>
      <w:r w:rsidRPr="00245468">
        <w:rPr>
          <w:rFonts w:ascii="Times New Roman" w:eastAsia="Times New Roman" w:hAnsi="Times New Roman" w:cs="Times New Roman"/>
          <w:sz w:val="24"/>
          <w:szCs w:val="24"/>
        </w:rPr>
        <w:t>ncia a la glucosa normal presente una curva alterada. Solo es necesario que modifique su dieta habitual si ésta es restrictiva.</w:t>
      </w:r>
    </w:p>
    <w:p w:rsidR="00532EA3" w:rsidRPr="00245468"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La falta de adherencia a estas medidas, como ya se remarca en el </w:t>
      </w:r>
      <w:proofErr w:type="spellStart"/>
      <w:r w:rsidRPr="00245468">
        <w:rPr>
          <w:rFonts w:ascii="Times New Roman" w:eastAsia="Times New Roman" w:hAnsi="Times New Roman" w:cs="Times New Roman"/>
          <w:i/>
          <w:sz w:val="24"/>
          <w:szCs w:val="24"/>
        </w:rPr>
        <w:t>Protocol</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seguiment</w:t>
      </w:r>
      <w:proofErr w:type="spellEnd"/>
      <w:r w:rsidRPr="00245468">
        <w:rPr>
          <w:rFonts w:ascii="Times New Roman" w:eastAsia="Times New Roman" w:hAnsi="Times New Roman" w:cs="Times New Roman"/>
          <w:i/>
          <w:sz w:val="24"/>
          <w:szCs w:val="24"/>
        </w:rPr>
        <w:t xml:space="preserve"> de </w:t>
      </w:r>
      <w:proofErr w:type="spellStart"/>
      <w:r w:rsidRPr="00245468">
        <w:rPr>
          <w:rFonts w:ascii="Times New Roman" w:eastAsia="Times New Roman" w:hAnsi="Times New Roman" w:cs="Times New Roman"/>
          <w:i/>
          <w:sz w:val="24"/>
          <w:szCs w:val="24"/>
        </w:rPr>
        <w:t>l'embaràs</w:t>
      </w:r>
      <w:proofErr w:type="spellEnd"/>
      <w:r w:rsidRPr="00245468">
        <w:rPr>
          <w:rFonts w:ascii="Times New Roman" w:eastAsia="Times New Roman" w:hAnsi="Times New Roman" w:cs="Times New Roman"/>
          <w:i/>
          <w:sz w:val="24"/>
          <w:szCs w:val="24"/>
        </w:rPr>
        <w:t xml:space="preserve"> a Catalunya</w:t>
      </w:r>
      <w:r w:rsidRPr="00245468">
        <w:rPr>
          <w:rFonts w:ascii="Times New Roman" w:eastAsia="Times New Roman" w:hAnsi="Times New Roman" w:cs="Times New Roman"/>
          <w:sz w:val="24"/>
          <w:szCs w:val="24"/>
        </w:rPr>
        <w:t>, puede dar lugar a un falso positivo en el diagnóstico de diabetes gestacional. Un ejemplo es lo que se ha descrito en mujeres que realizan el ayuno del Ramadán: los niveles de glucosa postprandial 1 hora después de romper el ayuno son significativamente más elevados que en  las gestantes que no ayunan [2].</w:t>
      </w:r>
    </w:p>
    <w:p w:rsidR="00532EA3" w:rsidRPr="00245468"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lastRenderedPageBreak/>
        <w:t>El Ramadán es una tradición musulmana que conmemora la revelación del Corán, en el cual se realiza el ayuno que es uno de los Cinco Pilares del Islam. Dicho ayuno es obligatorio para todos los musulmanes adultos sanos que hayan pasado la pubertad. El ayuno empieza al amanecer y finaliza con la puesta de sol. Durante el transcurso del día los practicantes se abstienen de comer, beber, fumar o tener relaciones sexuales. Al terminar el ayuno, las familias se juntan e ingieren una comida que suele ser alta en carbohidratos (</w:t>
      </w:r>
      <w:proofErr w:type="spellStart"/>
      <w:r w:rsidRPr="00245468">
        <w:rPr>
          <w:rFonts w:ascii="Times New Roman" w:eastAsia="Times New Roman" w:hAnsi="Times New Roman" w:cs="Times New Roman"/>
          <w:sz w:val="24"/>
          <w:szCs w:val="24"/>
        </w:rPr>
        <w:t>iftar</w:t>
      </w:r>
      <w:proofErr w:type="spellEnd"/>
      <w:r w:rsidRPr="00245468">
        <w:rPr>
          <w:rFonts w:ascii="Times New Roman" w:eastAsia="Times New Roman" w:hAnsi="Times New Roman" w:cs="Times New Roman"/>
          <w:sz w:val="24"/>
          <w:szCs w:val="24"/>
        </w:rPr>
        <w:t xml:space="preserve">). La duración del </w:t>
      </w:r>
      <w:r w:rsidR="00333160" w:rsidRPr="00245468">
        <w:rPr>
          <w:rFonts w:ascii="Times New Roman" w:eastAsia="Times New Roman" w:hAnsi="Times New Roman" w:cs="Times New Roman"/>
          <w:sz w:val="24"/>
          <w:szCs w:val="24"/>
        </w:rPr>
        <w:t>Ramadán</w:t>
      </w:r>
      <w:r w:rsidRPr="00245468">
        <w:rPr>
          <w:rFonts w:ascii="Times New Roman" w:eastAsia="Times New Roman" w:hAnsi="Times New Roman" w:cs="Times New Roman"/>
          <w:sz w:val="24"/>
          <w:szCs w:val="24"/>
        </w:rPr>
        <w:t xml:space="preserve"> es de 29 a 30 días, y su fecha cambia cada año en torno al mes lunar. </w:t>
      </w:r>
    </w:p>
    <w:p w:rsidR="00532EA3" w:rsidRPr="00245468"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Existen resultados contradictorios y claramente insuficientes sobre la posible afectación materno-fetal del ayuno del Ramadán. Las mujeres embarazadas tienen la opción de no realizarlo, pero se estima que entre el 70 y el 90% de las mujeres embarazadas musulmanas lo practican [3, 4]. En el caso de que la mujer padezca diabetes gestacional se la considera de alto riesgo y se desaconseja el ayuno. </w:t>
      </w:r>
    </w:p>
    <w:p w:rsidR="00532EA3" w:rsidRPr="00245468" w:rsidRDefault="009F67C0">
      <w:pPr>
        <w:pBdr>
          <w:top w:val="nil"/>
          <w:left w:val="nil"/>
          <w:bottom w:val="nil"/>
          <w:right w:val="nil"/>
          <w:between w:val="nil"/>
        </w:pBdr>
        <w:spacing w:before="200"/>
        <w:ind w:firstLine="7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ayuno en el embarazo produce importantes cambios metabólicos. No hay datos concluyentes sobre el ayuno de Ramadán y su efecto sobre la incidencia de diabetes gestacional [5, 6, 7]. Un </w:t>
      </w:r>
      <w:proofErr w:type="spellStart"/>
      <w:r w:rsidRPr="00245468">
        <w:rPr>
          <w:rFonts w:ascii="Times New Roman" w:eastAsia="Times New Roman" w:hAnsi="Times New Roman" w:cs="Times New Roman"/>
          <w:sz w:val="24"/>
          <w:szCs w:val="24"/>
        </w:rPr>
        <w:t>metanálisis</w:t>
      </w:r>
      <w:proofErr w:type="spellEnd"/>
      <w:r w:rsidRPr="00245468">
        <w:rPr>
          <w:rFonts w:ascii="Times New Roman" w:eastAsia="Times New Roman" w:hAnsi="Times New Roman" w:cs="Times New Roman"/>
          <w:sz w:val="24"/>
          <w:szCs w:val="24"/>
        </w:rPr>
        <w:t xml:space="preserve"> reciente concluye que los datos son insuficientes para conocer una posible relación entre el </w:t>
      </w:r>
      <w:r w:rsidR="00333160" w:rsidRPr="00245468">
        <w:rPr>
          <w:rFonts w:ascii="Times New Roman" w:eastAsia="Times New Roman" w:hAnsi="Times New Roman" w:cs="Times New Roman"/>
          <w:sz w:val="24"/>
          <w:szCs w:val="24"/>
        </w:rPr>
        <w:t>Ramadán</w:t>
      </w:r>
      <w:r w:rsidRPr="00245468">
        <w:rPr>
          <w:rFonts w:ascii="Times New Roman" w:eastAsia="Times New Roman" w:hAnsi="Times New Roman" w:cs="Times New Roman"/>
          <w:sz w:val="24"/>
          <w:szCs w:val="24"/>
        </w:rPr>
        <w:t xml:space="preserve"> y la incidencia de diabetes gestacional, hipertensión arterial, abortos, </w:t>
      </w:r>
      <w:r w:rsidR="00333160" w:rsidRPr="00245468">
        <w:rPr>
          <w:rFonts w:ascii="Times New Roman" w:eastAsia="Times New Roman" w:hAnsi="Times New Roman" w:cs="Times New Roman"/>
          <w:sz w:val="24"/>
          <w:szCs w:val="24"/>
        </w:rPr>
        <w:t>malformaciones</w:t>
      </w:r>
      <w:r w:rsidRPr="00245468">
        <w:rPr>
          <w:rFonts w:ascii="Times New Roman" w:eastAsia="Times New Roman" w:hAnsi="Times New Roman" w:cs="Times New Roman"/>
          <w:sz w:val="24"/>
          <w:szCs w:val="24"/>
        </w:rPr>
        <w:t xml:space="preserve"> o mortalidad neonatal; y no encuentra diferencias en el peso del recién nacido entre aquellas mujeres que practican el Ramadán y las que no [8].</w:t>
      </w:r>
    </w:p>
    <w:p w:rsidR="00532EA3" w:rsidRPr="00245468" w:rsidRDefault="00333160">
      <w:pPr>
        <w:pBdr>
          <w:top w:val="nil"/>
          <w:left w:val="nil"/>
          <w:bottom w:val="nil"/>
          <w:right w:val="nil"/>
          <w:between w:val="nil"/>
        </w:pBdr>
        <w:spacing w:before="20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 xml:space="preserve">No hemos encontrado unas recomendaciones específicas en la literatura para el diagnóstico de diabetes gestacional en mujeres que practican el Ramadán. </w:t>
      </w:r>
    </w:p>
    <w:p w:rsidR="00532EA3" w:rsidRPr="00245468" w:rsidRDefault="00532EA3">
      <w:pPr>
        <w:pBdr>
          <w:top w:val="nil"/>
          <w:left w:val="nil"/>
          <w:bottom w:val="nil"/>
          <w:right w:val="nil"/>
          <w:between w:val="nil"/>
        </w:pBdr>
        <w:spacing w:before="200"/>
        <w:rPr>
          <w:rFonts w:ascii="Times New Roman" w:eastAsia="Times New Roman" w:hAnsi="Times New Roman" w:cs="Times New Roman"/>
          <w:sz w:val="24"/>
          <w:szCs w:val="24"/>
        </w:rPr>
      </w:pPr>
    </w:p>
    <w:p w:rsidR="00532EA3" w:rsidRPr="00245468" w:rsidRDefault="009F67C0" w:rsidP="00F228F8">
      <w:pPr>
        <w:pStyle w:val="Ttulo2"/>
        <w:rPr>
          <w:rFonts w:ascii="Times New Roman" w:hAnsi="Times New Roman" w:cs="Times New Roman"/>
          <w:color w:val="auto"/>
        </w:rPr>
      </w:pPr>
      <w:bookmarkStart w:id="10" w:name="_Toc91140095"/>
      <w:r w:rsidRPr="00245468">
        <w:rPr>
          <w:rFonts w:ascii="Times New Roman" w:hAnsi="Times New Roman" w:cs="Times New Roman"/>
          <w:color w:val="auto"/>
        </w:rPr>
        <w:t>Justificación</w:t>
      </w:r>
      <w:bookmarkEnd w:id="10"/>
      <w:r w:rsidRPr="00245468">
        <w:rPr>
          <w:rFonts w:ascii="Times New Roman" w:hAnsi="Times New Roman" w:cs="Times New Roman"/>
          <w:color w:val="auto"/>
        </w:rPr>
        <w:t xml:space="preserve"> </w:t>
      </w:r>
    </w:p>
    <w:p w:rsidR="00532EA3" w:rsidRPr="00245468" w:rsidRDefault="00532EA3">
      <w:pPr>
        <w:pBdr>
          <w:top w:val="nil"/>
          <w:left w:val="nil"/>
          <w:bottom w:val="nil"/>
          <w:right w:val="nil"/>
          <w:between w:val="nil"/>
        </w:pBdr>
        <w:ind w:firstLine="708"/>
        <w:jc w:val="both"/>
        <w:rPr>
          <w:rFonts w:ascii="Times New Roman" w:eastAsia="Times New Roman" w:hAnsi="Times New Roman" w:cs="Times New Roman"/>
          <w:sz w:val="24"/>
          <w:szCs w:val="24"/>
        </w:rPr>
      </w:pPr>
    </w:p>
    <w:p w:rsidR="00532EA3" w:rsidRPr="00245468" w:rsidRDefault="00333160">
      <w:p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 xml:space="preserve">En Catalunya no existen guías específicas para hacer el diagnóstico de DMG en las mujeres que practican el ayuno durante el Ramadán. Tampoco hemos encontrado recomendaciones al respecto en las principales guías consultadas [4,9, 10]. </w:t>
      </w:r>
    </w:p>
    <w:p w:rsidR="00532EA3" w:rsidRPr="00245468" w:rsidRDefault="009C2E38">
      <w:p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Es posible que si se hacen las pruebas diagnósticas de DMG durante el periodo del Ramadán los resultados sean diferentes a los periodos de no ayuno, lo que puede llevar a diagnósticos erróneos.</w:t>
      </w:r>
    </w:p>
    <w:p w:rsidR="00532EA3" w:rsidRPr="00245468" w:rsidRDefault="00532EA3">
      <w:pPr>
        <w:pBdr>
          <w:top w:val="nil"/>
          <w:left w:val="nil"/>
          <w:bottom w:val="nil"/>
          <w:right w:val="nil"/>
          <w:between w:val="nil"/>
        </w:pBdr>
        <w:ind w:firstLine="708"/>
        <w:jc w:val="both"/>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rsidP="00897106">
      <w:pPr>
        <w:pStyle w:val="Ttulo1"/>
        <w:rPr>
          <w:rFonts w:ascii="Times New Roman" w:hAnsi="Times New Roman" w:cs="Times New Roman"/>
          <w:color w:val="auto"/>
        </w:rPr>
      </w:pPr>
      <w:bookmarkStart w:id="11" w:name="_Toc91140096"/>
      <w:r w:rsidRPr="00245468">
        <w:rPr>
          <w:rFonts w:ascii="Times New Roman" w:hAnsi="Times New Roman" w:cs="Times New Roman"/>
          <w:color w:val="auto"/>
        </w:rPr>
        <w:lastRenderedPageBreak/>
        <w:t>HIPÓTESIS DEL ESTUDIO</w:t>
      </w:r>
      <w:bookmarkEnd w:id="11"/>
      <w:r w:rsidRPr="00245468">
        <w:rPr>
          <w:rFonts w:ascii="Times New Roman" w:hAnsi="Times New Roman" w:cs="Times New Roman"/>
          <w:color w:val="auto"/>
        </w:rPr>
        <w:tab/>
      </w:r>
    </w:p>
    <w:p w:rsidR="00532EA3" w:rsidRPr="00245468" w:rsidRDefault="00532EA3">
      <w:pPr>
        <w:spacing w:after="60"/>
        <w:jc w:val="both"/>
        <w:rPr>
          <w:rFonts w:ascii="Times New Roman" w:eastAsia="Times New Roman" w:hAnsi="Times New Roman" w:cs="Times New Roman"/>
          <w:sz w:val="24"/>
          <w:szCs w:val="24"/>
        </w:rPr>
      </w:pPr>
    </w:p>
    <w:p w:rsidR="00005398" w:rsidRPr="00245468" w:rsidRDefault="009C2E38">
      <w:p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F228F8" w:rsidRPr="00245468">
        <w:rPr>
          <w:rFonts w:ascii="Times New Roman" w:eastAsia="Times New Roman" w:hAnsi="Times New Roman" w:cs="Times New Roman"/>
          <w:sz w:val="24"/>
          <w:szCs w:val="24"/>
        </w:rPr>
        <w:t>Los</w:t>
      </w:r>
      <w:r w:rsidR="00005398" w:rsidRPr="00245468">
        <w:rPr>
          <w:rFonts w:ascii="Times New Roman" w:eastAsia="Times New Roman" w:hAnsi="Times New Roman" w:cs="Times New Roman"/>
          <w:sz w:val="24"/>
          <w:szCs w:val="24"/>
        </w:rPr>
        <w:t xml:space="preserve"> </w:t>
      </w:r>
      <w:r w:rsidR="00EE7985" w:rsidRPr="00245468">
        <w:rPr>
          <w:rFonts w:ascii="Times New Roman" w:eastAsia="Times New Roman" w:hAnsi="Times New Roman" w:cs="Times New Roman"/>
          <w:sz w:val="24"/>
          <w:szCs w:val="24"/>
        </w:rPr>
        <w:t xml:space="preserve">resultado de las pruebas diagnósticas de DMG </w:t>
      </w:r>
      <w:r w:rsidR="003763E4" w:rsidRPr="00245468">
        <w:rPr>
          <w:rFonts w:ascii="Times New Roman" w:eastAsia="Times New Roman" w:hAnsi="Times New Roman" w:cs="Times New Roman"/>
          <w:sz w:val="24"/>
          <w:szCs w:val="24"/>
        </w:rPr>
        <w:t>son perores (más altos)</w:t>
      </w:r>
      <w:r w:rsidR="00005398" w:rsidRPr="00245468">
        <w:rPr>
          <w:rFonts w:ascii="Times New Roman" w:eastAsia="Times New Roman" w:hAnsi="Times New Roman" w:cs="Times New Roman"/>
          <w:sz w:val="24"/>
          <w:szCs w:val="24"/>
        </w:rPr>
        <w:t xml:space="preserve"> cuando la mujer practica </w:t>
      </w:r>
      <w:r w:rsidR="00EE7985" w:rsidRPr="00245468">
        <w:rPr>
          <w:rFonts w:ascii="Times New Roman" w:eastAsia="Times New Roman" w:hAnsi="Times New Roman" w:cs="Times New Roman"/>
          <w:sz w:val="24"/>
          <w:szCs w:val="24"/>
        </w:rPr>
        <w:t>el Ramadán</w:t>
      </w:r>
    </w:p>
    <w:p w:rsidR="00532EA3" w:rsidRPr="00245468" w:rsidRDefault="00532EA3">
      <w:pPr>
        <w:pBdr>
          <w:top w:val="nil"/>
          <w:left w:val="nil"/>
          <w:bottom w:val="nil"/>
          <w:right w:val="nil"/>
          <w:between w:val="nil"/>
        </w:pBdr>
        <w:jc w:val="both"/>
        <w:rPr>
          <w:rFonts w:ascii="Times New Roman" w:eastAsia="Times New Roman" w:hAnsi="Times New Roman" w:cs="Times New Roman"/>
          <w:sz w:val="24"/>
          <w:szCs w:val="24"/>
        </w:rPr>
      </w:pPr>
    </w:p>
    <w:p w:rsidR="00532EA3" w:rsidRPr="00245468" w:rsidRDefault="009F67C0" w:rsidP="00F228F8">
      <w:pPr>
        <w:pStyle w:val="Ttulo1"/>
        <w:rPr>
          <w:rFonts w:ascii="Times New Roman" w:hAnsi="Times New Roman" w:cs="Times New Roman"/>
          <w:color w:val="auto"/>
        </w:rPr>
      </w:pPr>
      <w:bookmarkStart w:id="12" w:name="_Toc91140097"/>
      <w:r w:rsidRPr="00245468">
        <w:rPr>
          <w:rFonts w:ascii="Times New Roman" w:hAnsi="Times New Roman" w:cs="Times New Roman"/>
          <w:color w:val="auto"/>
        </w:rPr>
        <w:t>OBJETIVOS</w:t>
      </w:r>
      <w:bookmarkEnd w:id="12"/>
    </w:p>
    <w:p w:rsidR="00532EA3" w:rsidRPr="00245468" w:rsidRDefault="00532EA3">
      <w:pPr>
        <w:jc w:val="both"/>
        <w:rPr>
          <w:rFonts w:ascii="Times New Roman" w:eastAsia="Times New Roman" w:hAnsi="Times New Roman" w:cs="Times New Roman"/>
          <w:b/>
          <w:sz w:val="24"/>
          <w:szCs w:val="24"/>
        </w:rPr>
      </w:pPr>
    </w:p>
    <w:p w:rsidR="00532EA3" w:rsidRPr="00245468" w:rsidRDefault="009C2E38">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Como un primer acercamiento para explorar esta hipótesis planteamos un análisis de los resultados de las pruebas diagnósticas de  DMG en las mujeres gestantes de Catalunya</w:t>
      </w:r>
    </w:p>
    <w:p w:rsidR="00B24241" w:rsidRPr="00245468" w:rsidRDefault="00B24241" w:rsidP="00F228F8">
      <w:pPr>
        <w:rPr>
          <w:rFonts w:ascii="Times New Roman" w:hAnsi="Times New Roman" w:cs="Times New Roman"/>
        </w:rPr>
      </w:pPr>
    </w:p>
    <w:p w:rsidR="00532EA3" w:rsidRPr="00245468" w:rsidRDefault="009F67C0" w:rsidP="00F228F8">
      <w:pPr>
        <w:pStyle w:val="Ttulo2"/>
        <w:rPr>
          <w:rFonts w:ascii="Times New Roman" w:hAnsi="Times New Roman" w:cs="Times New Roman"/>
          <w:color w:val="auto"/>
        </w:rPr>
      </w:pPr>
      <w:bookmarkStart w:id="13" w:name="_Toc91140098"/>
      <w:r w:rsidRPr="00245468">
        <w:rPr>
          <w:rFonts w:ascii="Times New Roman" w:hAnsi="Times New Roman" w:cs="Times New Roman"/>
          <w:color w:val="auto"/>
        </w:rPr>
        <w:t>Objetivo principal</w:t>
      </w:r>
      <w:bookmarkEnd w:id="13"/>
      <w:r w:rsidRPr="00245468">
        <w:rPr>
          <w:rFonts w:ascii="Times New Roman" w:hAnsi="Times New Roman" w:cs="Times New Roman"/>
          <w:color w:val="auto"/>
        </w:rPr>
        <w:t xml:space="preserve"> </w:t>
      </w:r>
    </w:p>
    <w:p w:rsidR="00532EA3" w:rsidRPr="00245468" w:rsidRDefault="00532EA3">
      <w:pPr>
        <w:jc w:val="both"/>
        <w:rPr>
          <w:rFonts w:ascii="Times New Roman" w:eastAsia="Times New Roman" w:hAnsi="Times New Roman" w:cs="Times New Roman"/>
          <w:b/>
          <w:sz w:val="24"/>
          <w:szCs w:val="24"/>
        </w:rPr>
      </w:pPr>
    </w:p>
    <w:p w:rsidR="00532EA3" w:rsidRPr="00245468" w:rsidRDefault="00EE7985" w:rsidP="00A87408">
      <w:pPr>
        <w:pStyle w:val="Prrafodelista"/>
        <w:numPr>
          <w:ilvl w:val="0"/>
          <w:numId w:val="4"/>
        </w:numPr>
        <w:pBdr>
          <w:top w:val="nil"/>
          <w:left w:val="nil"/>
          <w:bottom w:val="nil"/>
          <w:right w:val="nil"/>
          <w:between w:val="nil"/>
        </w:pBd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Estudiar una posible relación entre la práctica del Ramadán y los resultados de las pruebas del cribado de diabetes gestacional (TOS y/oSOG100g) en mujeres naturales de países que tienen el Islam como religión mayoritaria.</w:t>
      </w:r>
    </w:p>
    <w:p w:rsidR="009873C2" w:rsidRPr="00245468" w:rsidRDefault="009873C2" w:rsidP="00F228F8">
      <w:pPr>
        <w:pStyle w:val="Prrafodelista"/>
        <w:pBdr>
          <w:top w:val="nil"/>
          <w:left w:val="nil"/>
          <w:bottom w:val="nil"/>
          <w:right w:val="nil"/>
          <w:between w:val="nil"/>
        </w:pBdr>
        <w:jc w:val="both"/>
        <w:rPr>
          <w:rFonts w:ascii="Times New Roman" w:eastAsia="Times New Roman" w:hAnsi="Times New Roman" w:cs="Times New Roman"/>
          <w:sz w:val="24"/>
          <w:szCs w:val="24"/>
        </w:rPr>
      </w:pPr>
    </w:p>
    <w:p w:rsidR="00541BC9" w:rsidRPr="00245468" w:rsidRDefault="009F67C0" w:rsidP="00F228F8">
      <w:pPr>
        <w:pStyle w:val="Ttulo2"/>
        <w:rPr>
          <w:rFonts w:ascii="Times New Roman" w:hAnsi="Times New Roman" w:cs="Times New Roman"/>
          <w:color w:val="auto"/>
        </w:rPr>
      </w:pPr>
      <w:bookmarkStart w:id="14" w:name="_Toc90903865"/>
      <w:bookmarkStart w:id="15" w:name="_Toc90903866"/>
      <w:bookmarkStart w:id="16" w:name="_Toc91140099"/>
      <w:bookmarkEnd w:id="14"/>
      <w:bookmarkEnd w:id="15"/>
      <w:r w:rsidRPr="00245468">
        <w:rPr>
          <w:rFonts w:ascii="Times New Roman" w:hAnsi="Times New Roman" w:cs="Times New Roman"/>
          <w:color w:val="auto"/>
        </w:rPr>
        <w:t>Objetivos secundarios</w:t>
      </w:r>
      <w:bookmarkEnd w:id="16"/>
    </w:p>
    <w:p w:rsidR="00786E45" w:rsidRPr="00245468" w:rsidRDefault="00786E45">
      <w:pPr>
        <w:jc w:val="both"/>
        <w:rPr>
          <w:rFonts w:ascii="Times New Roman" w:eastAsia="Times New Roman" w:hAnsi="Times New Roman" w:cs="Times New Roman"/>
          <w:b/>
          <w:sz w:val="24"/>
          <w:szCs w:val="24"/>
        </w:rPr>
      </w:pPr>
    </w:p>
    <w:p w:rsidR="00307602" w:rsidRPr="00245468" w:rsidRDefault="00307602">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En las mujeres naturales de países que tienen el Islam como religión mayoritaria:</w:t>
      </w:r>
    </w:p>
    <w:p w:rsidR="00786E45" w:rsidRPr="00245468" w:rsidRDefault="00786E45">
      <w:pPr>
        <w:jc w:val="both"/>
        <w:rPr>
          <w:rFonts w:ascii="Times New Roman" w:eastAsia="Times New Roman" w:hAnsi="Times New Roman" w:cs="Times New Roman"/>
          <w:sz w:val="24"/>
          <w:szCs w:val="24"/>
        </w:rPr>
      </w:pPr>
    </w:p>
    <w:p w:rsidR="00307602" w:rsidRPr="00245468" w:rsidRDefault="00307602" w:rsidP="00F228F8">
      <w:pPr>
        <w:pStyle w:val="Prrafodelista"/>
        <w:numPr>
          <w:ilvl w:val="0"/>
          <w:numId w:val="15"/>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Estudiar una posible relación entre la práctica del Ramadán y el diagnóstico de diabetes gestacional</w:t>
      </w:r>
      <w:r w:rsidR="00CD4CE1" w:rsidRPr="00245468">
        <w:rPr>
          <w:rFonts w:ascii="Times New Roman" w:eastAsia="Times New Roman" w:hAnsi="Times New Roman" w:cs="Times New Roman"/>
          <w:sz w:val="24"/>
          <w:szCs w:val="24"/>
        </w:rPr>
        <w:t xml:space="preserve">, tanto por criterios </w:t>
      </w:r>
      <w:proofErr w:type="spellStart"/>
      <w:r w:rsidR="00CD4CE1" w:rsidRPr="00245468">
        <w:rPr>
          <w:rFonts w:ascii="Times New Roman" w:eastAsia="Times New Roman" w:hAnsi="Times New Roman" w:cs="Times New Roman"/>
          <w:sz w:val="24"/>
          <w:szCs w:val="24"/>
        </w:rPr>
        <w:t>Carpenter</w:t>
      </w:r>
      <w:proofErr w:type="spellEnd"/>
      <w:r w:rsidR="00CD4CE1" w:rsidRPr="00245468">
        <w:rPr>
          <w:rFonts w:ascii="Times New Roman" w:eastAsia="Times New Roman" w:hAnsi="Times New Roman" w:cs="Times New Roman"/>
          <w:sz w:val="24"/>
          <w:szCs w:val="24"/>
        </w:rPr>
        <w:t xml:space="preserve"> y </w:t>
      </w:r>
      <w:proofErr w:type="spellStart"/>
      <w:r w:rsidR="00CD4CE1" w:rsidRPr="00245468">
        <w:rPr>
          <w:rFonts w:ascii="Times New Roman" w:eastAsia="Times New Roman" w:hAnsi="Times New Roman" w:cs="Times New Roman"/>
          <w:sz w:val="24"/>
          <w:szCs w:val="24"/>
        </w:rPr>
        <w:t>Coustan</w:t>
      </w:r>
      <w:proofErr w:type="spellEnd"/>
      <w:r w:rsidR="00CD4CE1" w:rsidRPr="00245468">
        <w:rPr>
          <w:rFonts w:ascii="Times New Roman" w:eastAsia="Times New Roman" w:hAnsi="Times New Roman" w:cs="Times New Roman"/>
          <w:sz w:val="24"/>
          <w:szCs w:val="24"/>
        </w:rPr>
        <w:t xml:space="preserve"> como por criterios NDDG</w:t>
      </w:r>
    </w:p>
    <w:p w:rsidR="005A35AA" w:rsidRPr="00245468" w:rsidRDefault="00307602" w:rsidP="00F228F8">
      <w:pPr>
        <w:pStyle w:val="Prrafodelista"/>
        <w:numPr>
          <w:ilvl w:val="0"/>
          <w:numId w:val="15"/>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Describir en la población  estudiada las características de las mujeres y de sus embarazos </w:t>
      </w:r>
    </w:p>
    <w:p w:rsidR="00307602" w:rsidRPr="00245468" w:rsidRDefault="00005398" w:rsidP="00245468">
      <w:pPr>
        <w:pStyle w:val="Prrafodelista"/>
        <w:numPr>
          <w:ilvl w:val="0"/>
          <w:numId w:val="15"/>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Describir y comparar </w:t>
      </w:r>
      <w:r w:rsidR="00307602" w:rsidRPr="00245468">
        <w:rPr>
          <w:rFonts w:ascii="Times New Roman" w:eastAsia="Times New Roman" w:hAnsi="Times New Roman" w:cs="Times New Roman"/>
          <w:sz w:val="24"/>
          <w:szCs w:val="24"/>
        </w:rPr>
        <w:t xml:space="preserve">una posible relación </w:t>
      </w:r>
      <w:r w:rsidRPr="00245468">
        <w:rPr>
          <w:rFonts w:ascii="Times New Roman" w:eastAsia="Times New Roman" w:hAnsi="Times New Roman" w:cs="Times New Roman"/>
          <w:sz w:val="24"/>
          <w:szCs w:val="24"/>
        </w:rPr>
        <w:t xml:space="preserve">entre mujeres que practican </w:t>
      </w:r>
      <w:r w:rsidR="00307602" w:rsidRPr="00245468">
        <w:rPr>
          <w:rFonts w:ascii="Times New Roman" w:eastAsia="Times New Roman" w:hAnsi="Times New Roman" w:cs="Times New Roman"/>
          <w:sz w:val="24"/>
          <w:szCs w:val="24"/>
        </w:rPr>
        <w:t xml:space="preserve"> la práctica del Ramadán</w:t>
      </w:r>
      <w:r w:rsidRPr="00245468">
        <w:rPr>
          <w:rFonts w:ascii="Times New Roman" w:eastAsia="Times New Roman" w:hAnsi="Times New Roman" w:cs="Times New Roman"/>
          <w:sz w:val="24"/>
          <w:szCs w:val="24"/>
        </w:rPr>
        <w:t xml:space="preserve"> y las que no </w:t>
      </w:r>
      <w:r w:rsidR="00031FC3" w:rsidRPr="00245468">
        <w:rPr>
          <w:rFonts w:ascii="Times New Roman" w:eastAsia="Times New Roman" w:hAnsi="Times New Roman" w:cs="Times New Roman"/>
          <w:sz w:val="24"/>
          <w:szCs w:val="24"/>
        </w:rPr>
        <w:t xml:space="preserve"> (en general y en cada uno de los trimestres)</w:t>
      </w:r>
      <w:r w:rsidR="00F228F8" w:rsidRPr="00245468">
        <w:rPr>
          <w:rFonts w:ascii="Times New Roman" w:eastAsia="Times New Roman" w:hAnsi="Times New Roman" w:cs="Times New Roman"/>
          <w:sz w:val="24"/>
          <w:szCs w:val="24"/>
        </w:rPr>
        <w:t xml:space="preserve"> de </w:t>
      </w:r>
      <w:r w:rsidR="00031FC3" w:rsidRPr="00245468">
        <w:rPr>
          <w:rFonts w:ascii="Times New Roman" w:eastAsia="Times New Roman" w:hAnsi="Times New Roman" w:cs="Times New Roman"/>
          <w:sz w:val="24"/>
          <w:szCs w:val="24"/>
        </w:rPr>
        <w:t xml:space="preserve">los resultados de la gestación y perinatales: </w:t>
      </w:r>
      <w:r w:rsidR="009873C2" w:rsidRPr="00245468">
        <w:rPr>
          <w:rFonts w:ascii="Times New Roman" w:eastAsia="Times New Roman" w:hAnsi="Times New Roman" w:cs="Times New Roman"/>
          <w:sz w:val="24"/>
          <w:szCs w:val="24"/>
        </w:rPr>
        <w:t xml:space="preserve">Frecuencia de </w:t>
      </w:r>
      <w:r w:rsidR="00031FC3" w:rsidRPr="00245468">
        <w:rPr>
          <w:rFonts w:ascii="Times New Roman" w:eastAsia="Times New Roman" w:hAnsi="Times New Roman" w:cs="Times New Roman"/>
          <w:sz w:val="24"/>
          <w:szCs w:val="24"/>
        </w:rPr>
        <w:t xml:space="preserve">HTA gestacional o </w:t>
      </w:r>
      <w:proofErr w:type="spellStart"/>
      <w:r w:rsidR="00031FC3" w:rsidRPr="00245468">
        <w:rPr>
          <w:rFonts w:ascii="Times New Roman" w:eastAsia="Times New Roman" w:hAnsi="Times New Roman" w:cs="Times New Roman"/>
          <w:sz w:val="24"/>
          <w:szCs w:val="24"/>
        </w:rPr>
        <w:t>preeclampsia</w:t>
      </w:r>
      <w:proofErr w:type="spellEnd"/>
      <w:r w:rsidR="00031FC3" w:rsidRPr="00245468">
        <w:rPr>
          <w:rFonts w:ascii="Times New Roman" w:eastAsia="Times New Roman" w:hAnsi="Times New Roman" w:cs="Times New Roman"/>
          <w:sz w:val="24"/>
          <w:szCs w:val="24"/>
        </w:rPr>
        <w:t xml:space="preserve">, percentil fetal estimado en tercer trimestre, duración de la gestación, tipo de parto, resultado del parto </w:t>
      </w:r>
    </w:p>
    <w:p w:rsidR="00532EA3" w:rsidRPr="00245468" w:rsidRDefault="00532EA3">
      <w:pPr>
        <w:jc w:val="both"/>
        <w:rPr>
          <w:rFonts w:ascii="Times New Roman" w:eastAsia="Times New Roman" w:hAnsi="Times New Roman" w:cs="Times New Roman"/>
          <w:sz w:val="24"/>
          <w:szCs w:val="24"/>
        </w:rPr>
      </w:pPr>
    </w:p>
    <w:p w:rsidR="00786E45" w:rsidRPr="00245468" w:rsidRDefault="00786E45">
      <w:pPr>
        <w:rPr>
          <w:rFonts w:ascii="Times New Roman" w:eastAsia="Times New Roman" w:hAnsi="Times New Roman" w:cs="Times New Roman"/>
          <w:b/>
          <w:bCs/>
          <w:sz w:val="24"/>
          <w:szCs w:val="24"/>
        </w:rPr>
      </w:pPr>
      <w:r w:rsidRPr="00245468">
        <w:rPr>
          <w:rFonts w:ascii="Times New Roman" w:eastAsia="Times New Roman" w:hAnsi="Times New Roman" w:cs="Times New Roman"/>
          <w:sz w:val="24"/>
          <w:szCs w:val="24"/>
        </w:rPr>
        <w:br w:type="page"/>
      </w:r>
    </w:p>
    <w:p w:rsidR="00532EA3" w:rsidRPr="00245468" w:rsidRDefault="009F67C0" w:rsidP="00F228F8">
      <w:pPr>
        <w:pStyle w:val="Ttulo1"/>
        <w:rPr>
          <w:rFonts w:ascii="Times New Roman" w:hAnsi="Times New Roman" w:cs="Times New Roman"/>
          <w:color w:val="auto"/>
        </w:rPr>
      </w:pPr>
      <w:bookmarkStart w:id="17" w:name="_Toc91140100"/>
      <w:r w:rsidRPr="00245468">
        <w:rPr>
          <w:rFonts w:ascii="Times New Roman" w:hAnsi="Times New Roman" w:cs="Times New Roman"/>
          <w:color w:val="auto"/>
        </w:rPr>
        <w:lastRenderedPageBreak/>
        <w:t>METODOLOGÍA</w:t>
      </w:r>
      <w:bookmarkEnd w:id="17"/>
    </w:p>
    <w:p w:rsidR="00532EA3" w:rsidRPr="00245468" w:rsidRDefault="00532EA3">
      <w:pPr>
        <w:jc w:val="both"/>
        <w:rPr>
          <w:rFonts w:ascii="Times New Roman" w:eastAsia="Times New Roman" w:hAnsi="Times New Roman" w:cs="Times New Roman"/>
          <w:sz w:val="24"/>
          <w:szCs w:val="24"/>
        </w:rPr>
      </w:pPr>
    </w:p>
    <w:p w:rsidR="00532EA3" w:rsidRPr="00245468" w:rsidRDefault="009F67C0" w:rsidP="00F228F8">
      <w:pPr>
        <w:pStyle w:val="Ttulo2"/>
        <w:rPr>
          <w:rFonts w:ascii="Times New Roman" w:hAnsi="Times New Roman" w:cs="Times New Roman"/>
          <w:color w:val="auto"/>
        </w:rPr>
      </w:pPr>
      <w:bookmarkStart w:id="18" w:name="_Toc91140101"/>
      <w:r w:rsidRPr="00245468">
        <w:rPr>
          <w:rFonts w:ascii="Times New Roman" w:hAnsi="Times New Roman" w:cs="Times New Roman"/>
          <w:color w:val="auto"/>
        </w:rPr>
        <w:t>Diseño</w:t>
      </w:r>
      <w:bookmarkEnd w:id="18"/>
      <w:r w:rsidRPr="00245468">
        <w:rPr>
          <w:rFonts w:ascii="Times New Roman" w:hAnsi="Times New Roman" w:cs="Times New Roman"/>
          <w:color w:val="auto"/>
        </w:rPr>
        <w:t xml:space="preserve"> </w:t>
      </w:r>
    </w:p>
    <w:p w:rsidR="00532EA3" w:rsidRPr="00245468" w:rsidRDefault="00532EA3">
      <w:pPr>
        <w:jc w:val="both"/>
        <w:rPr>
          <w:rFonts w:ascii="Times New Roman" w:eastAsia="Times New Roman" w:hAnsi="Times New Roman" w:cs="Times New Roman"/>
          <w:b/>
          <w:sz w:val="24"/>
          <w:szCs w:val="24"/>
        </w:rPr>
      </w:pPr>
    </w:p>
    <w:p w:rsidR="00532EA3" w:rsidRPr="00245468" w:rsidRDefault="009C2E38">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 xml:space="preserve">Se realizará un estudio </w:t>
      </w:r>
      <w:r w:rsidR="001C4B73" w:rsidRPr="00245468">
        <w:rPr>
          <w:rFonts w:ascii="Times New Roman" w:eastAsia="Times New Roman" w:hAnsi="Times New Roman" w:cs="Times New Roman"/>
          <w:sz w:val="24"/>
          <w:szCs w:val="24"/>
        </w:rPr>
        <w:t xml:space="preserve">observacional retrospectivo de corte </w:t>
      </w:r>
      <w:r w:rsidR="009F67C0" w:rsidRPr="00245468">
        <w:rPr>
          <w:rFonts w:ascii="Times New Roman" w:eastAsia="Times New Roman" w:hAnsi="Times New Roman" w:cs="Times New Roman"/>
          <w:sz w:val="24"/>
          <w:szCs w:val="24"/>
        </w:rPr>
        <w:t>transversal</w:t>
      </w:r>
      <w:r w:rsidR="009873C2" w:rsidRPr="00245468">
        <w:rPr>
          <w:rFonts w:ascii="Times New Roman" w:eastAsia="Times New Roman" w:hAnsi="Times New Roman" w:cs="Times New Roman"/>
          <w:sz w:val="24"/>
          <w:szCs w:val="24"/>
        </w:rPr>
        <w:t xml:space="preserve"> en el momento de la realización del </w:t>
      </w:r>
      <w:r w:rsidR="003763E4" w:rsidRPr="00245468">
        <w:rPr>
          <w:rFonts w:ascii="Times New Roman" w:eastAsia="Times New Roman" w:hAnsi="Times New Roman" w:cs="Times New Roman"/>
          <w:sz w:val="24"/>
          <w:szCs w:val="24"/>
        </w:rPr>
        <w:t>cribado</w:t>
      </w:r>
      <w:r w:rsidR="009873C2" w:rsidRPr="00245468">
        <w:rPr>
          <w:rFonts w:ascii="Times New Roman" w:eastAsia="Times New Roman" w:hAnsi="Times New Roman" w:cs="Times New Roman"/>
          <w:sz w:val="24"/>
          <w:szCs w:val="24"/>
        </w:rPr>
        <w:t xml:space="preserve"> de DMG. Para ello se utilizará una base de </w:t>
      </w:r>
      <w:r w:rsidR="009F67C0" w:rsidRPr="00245468">
        <w:rPr>
          <w:rFonts w:ascii="Times New Roman" w:eastAsia="Times New Roman" w:hAnsi="Times New Roman" w:cs="Times New Roman"/>
          <w:sz w:val="24"/>
          <w:szCs w:val="24"/>
        </w:rPr>
        <w:t>datos del Sistema de Información para el Desarrollo de la Investigación en Atención Primaria (SIDIAP) del Instituto Catalán de la Salud (ICS).</w:t>
      </w:r>
    </w:p>
    <w:p w:rsidR="00532EA3" w:rsidRPr="00245468" w:rsidRDefault="00532EA3">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sz w:val="24"/>
          <w:szCs w:val="24"/>
        </w:rPr>
      </w:pPr>
    </w:p>
    <w:p w:rsidR="00532EA3" w:rsidRPr="00245468" w:rsidRDefault="009F67C0" w:rsidP="00F228F8">
      <w:pPr>
        <w:pStyle w:val="Ttulo2"/>
        <w:rPr>
          <w:rFonts w:ascii="Times New Roman" w:hAnsi="Times New Roman" w:cs="Times New Roman"/>
          <w:color w:val="auto"/>
        </w:rPr>
      </w:pPr>
      <w:bookmarkStart w:id="19" w:name="_Toc91140102"/>
      <w:r w:rsidRPr="00245468">
        <w:rPr>
          <w:rFonts w:ascii="Times New Roman" w:hAnsi="Times New Roman" w:cs="Times New Roman"/>
          <w:color w:val="auto"/>
        </w:rPr>
        <w:t>Ámbito</w:t>
      </w:r>
      <w:r w:rsidR="009873C2" w:rsidRPr="00245468">
        <w:rPr>
          <w:rFonts w:ascii="Times New Roman" w:hAnsi="Times New Roman" w:cs="Times New Roman"/>
          <w:color w:val="auto"/>
        </w:rPr>
        <w:t xml:space="preserve"> y población de estudio</w:t>
      </w:r>
      <w:bookmarkEnd w:id="19"/>
      <w:r w:rsidRPr="00245468">
        <w:rPr>
          <w:rFonts w:ascii="Times New Roman" w:hAnsi="Times New Roman" w:cs="Times New Roman"/>
          <w:color w:val="auto"/>
        </w:rPr>
        <w:t xml:space="preserve">  </w:t>
      </w:r>
    </w:p>
    <w:p w:rsidR="00532EA3" w:rsidRPr="00245468" w:rsidRDefault="00532EA3">
      <w:pPr>
        <w:jc w:val="both"/>
        <w:rPr>
          <w:rFonts w:ascii="Times New Roman" w:eastAsia="Times New Roman" w:hAnsi="Times New Roman" w:cs="Times New Roman"/>
          <w:sz w:val="24"/>
          <w:szCs w:val="24"/>
        </w:rPr>
      </w:pPr>
    </w:p>
    <w:p w:rsidR="00C54D18" w:rsidRPr="00245468" w:rsidRDefault="00C54D18">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9F67C0" w:rsidRPr="00245468">
        <w:rPr>
          <w:rFonts w:ascii="Times New Roman" w:eastAsia="Times New Roman" w:hAnsi="Times New Roman" w:cs="Times New Roman"/>
          <w:sz w:val="24"/>
          <w:szCs w:val="24"/>
        </w:rPr>
        <w:t>Gestantes atendidas en los centros de Atención a la Salud Sexual y Reproductiva (CASSIR) de Cataluña, gestionados por el ICS</w:t>
      </w:r>
      <w:r w:rsidRPr="00245468">
        <w:rPr>
          <w:rFonts w:ascii="Times New Roman" w:eastAsia="Times New Roman" w:hAnsi="Times New Roman" w:cs="Times New Roman"/>
          <w:sz w:val="24"/>
          <w:szCs w:val="24"/>
        </w:rPr>
        <w:t xml:space="preserve"> que se</w:t>
      </w:r>
      <w:r w:rsidR="009873C2" w:rsidRPr="00245468">
        <w:rPr>
          <w:rFonts w:ascii="Times New Roman" w:eastAsia="Times New Roman" w:hAnsi="Times New Roman" w:cs="Times New Roman"/>
          <w:sz w:val="24"/>
          <w:szCs w:val="24"/>
        </w:rPr>
        <w:t xml:space="preserve"> les </w:t>
      </w:r>
      <w:r w:rsidRPr="00245468">
        <w:rPr>
          <w:rFonts w:ascii="Times New Roman" w:eastAsia="Times New Roman" w:hAnsi="Times New Roman" w:cs="Times New Roman"/>
          <w:sz w:val="24"/>
          <w:szCs w:val="24"/>
        </w:rPr>
        <w:t>haya</w:t>
      </w:r>
      <w:r w:rsidR="00DB12AB" w:rsidRPr="00245468">
        <w:rPr>
          <w:rFonts w:ascii="Times New Roman" w:eastAsia="Times New Roman" w:hAnsi="Times New Roman" w:cs="Times New Roman"/>
          <w:sz w:val="24"/>
          <w:szCs w:val="24"/>
        </w:rPr>
        <w:t>n</w:t>
      </w:r>
      <w:r w:rsidRPr="00245468">
        <w:rPr>
          <w:rFonts w:ascii="Times New Roman" w:eastAsia="Times New Roman" w:hAnsi="Times New Roman" w:cs="Times New Roman"/>
          <w:sz w:val="24"/>
          <w:szCs w:val="24"/>
        </w:rPr>
        <w:t xml:space="preserve"> </w:t>
      </w:r>
      <w:r w:rsidR="009873C2" w:rsidRPr="00245468">
        <w:rPr>
          <w:rFonts w:ascii="Times New Roman" w:eastAsia="Times New Roman" w:hAnsi="Times New Roman" w:cs="Times New Roman"/>
          <w:sz w:val="24"/>
          <w:szCs w:val="24"/>
        </w:rPr>
        <w:t>realiza</w:t>
      </w:r>
      <w:r w:rsidRPr="00245468">
        <w:rPr>
          <w:rFonts w:ascii="Times New Roman" w:eastAsia="Times New Roman" w:hAnsi="Times New Roman" w:cs="Times New Roman"/>
          <w:sz w:val="24"/>
          <w:szCs w:val="24"/>
        </w:rPr>
        <w:t xml:space="preserve">do </w:t>
      </w:r>
      <w:r w:rsidR="009873C2" w:rsidRPr="00245468">
        <w:rPr>
          <w:rFonts w:ascii="Times New Roman" w:eastAsia="Times New Roman" w:hAnsi="Times New Roman" w:cs="Times New Roman"/>
          <w:sz w:val="24"/>
          <w:szCs w:val="24"/>
        </w:rPr>
        <w:t>el test de cribado de diabetes gestacional</w:t>
      </w:r>
      <w:r w:rsidR="00DB12AB" w:rsidRPr="00245468">
        <w:rPr>
          <w:rFonts w:ascii="Times New Roman" w:eastAsia="Times New Roman" w:hAnsi="Times New Roman" w:cs="Times New Roman"/>
          <w:sz w:val="24"/>
          <w:szCs w:val="24"/>
        </w:rPr>
        <w:t xml:space="preserve"> y que provenga de países con religión </w:t>
      </w:r>
      <w:r w:rsidR="000F1DED" w:rsidRPr="00245468">
        <w:rPr>
          <w:rFonts w:ascii="Times New Roman" w:eastAsia="Times New Roman" w:hAnsi="Times New Roman" w:cs="Times New Roman"/>
          <w:sz w:val="24"/>
          <w:szCs w:val="24"/>
        </w:rPr>
        <w:t>de mayoría musulmana (</w:t>
      </w:r>
      <w:proofErr w:type="spellStart"/>
      <w:r w:rsidR="00D4306E" w:rsidRPr="00245468">
        <w:rPr>
          <w:rFonts w:ascii="Times New Roman" w:eastAsia="Times New Roman" w:hAnsi="Times New Roman" w:cs="Times New Roman"/>
          <w:sz w:val="24"/>
          <w:szCs w:val="24"/>
        </w:rPr>
        <w:t>Annexo</w:t>
      </w:r>
      <w:proofErr w:type="spellEnd"/>
      <w:r w:rsidR="000F1DED" w:rsidRPr="00245468">
        <w:rPr>
          <w:rFonts w:ascii="Times New Roman" w:eastAsia="Times New Roman" w:hAnsi="Times New Roman" w:cs="Times New Roman"/>
          <w:sz w:val="24"/>
          <w:szCs w:val="24"/>
        </w:rPr>
        <w:t xml:space="preserve"> xx)</w:t>
      </w:r>
      <w:r w:rsidR="009873C2" w:rsidRPr="00245468">
        <w:rPr>
          <w:rFonts w:ascii="Times New Roman" w:eastAsia="Times New Roman" w:hAnsi="Times New Roman" w:cs="Times New Roman"/>
          <w:sz w:val="24"/>
          <w:szCs w:val="24"/>
        </w:rPr>
        <w:t>.</w:t>
      </w:r>
    </w:p>
    <w:p w:rsidR="00C54D18" w:rsidRPr="00245468" w:rsidRDefault="00C54D18">
      <w:pPr>
        <w:jc w:val="both"/>
        <w:rPr>
          <w:rFonts w:ascii="Times New Roman" w:eastAsia="Times New Roman" w:hAnsi="Times New Roman" w:cs="Times New Roman"/>
          <w:sz w:val="24"/>
          <w:szCs w:val="24"/>
        </w:rPr>
      </w:pPr>
    </w:p>
    <w:p w:rsidR="002605A0" w:rsidRPr="00245468" w:rsidRDefault="000F1DED" w:rsidP="00897106">
      <w:pPr>
        <w:pStyle w:val="Prrafodelista"/>
        <w:numPr>
          <w:ilvl w:val="0"/>
          <w:numId w:val="10"/>
        </w:num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Solamente se incluirá la gestante si en la historia clínica (SIDIAP) se </w:t>
      </w:r>
      <w:r w:rsidR="00C54D18" w:rsidRPr="00245468">
        <w:rPr>
          <w:rFonts w:ascii="Times New Roman" w:eastAsia="Times New Roman" w:hAnsi="Times New Roman" w:cs="Times New Roman"/>
          <w:sz w:val="24"/>
          <w:szCs w:val="24"/>
        </w:rPr>
        <w:t>dispon</w:t>
      </w:r>
      <w:r w:rsidRPr="00245468">
        <w:rPr>
          <w:rFonts w:ascii="Times New Roman" w:eastAsia="Times New Roman" w:hAnsi="Times New Roman" w:cs="Times New Roman"/>
          <w:sz w:val="24"/>
          <w:szCs w:val="24"/>
        </w:rPr>
        <w:t xml:space="preserve">e suficiente </w:t>
      </w:r>
      <w:r w:rsidR="00C54D18" w:rsidRPr="00245468">
        <w:rPr>
          <w:rFonts w:ascii="Times New Roman" w:eastAsia="Times New Roman" w:hAnsi="Times New Roman" w:cs="Times New Roman"/>
          <w:sz w:val="24"/>
          <w:szCs w:val="24"/>
        </w:rPr>
        <w:t>información</w:t>
      </w:r>
      <w:r w:rsidR="00DB12AB" w:rsidRPr="00245468">
        <w:rPr>
          <w:rFonts w:ascii="Times New Roman" w:eastAsia="Times New Roman" w:hAnsi="Times New Roman" w:cs="Times New Roman"/>
          <w:sz w:val="24"/>
          <w:szCs w:val="24"/>
        </w:rPr>
        <w:t xml:space="preserve"> para poderla clasificar </w:t>
      </w:r>
      <w:r w:rsidRPr="00245468">
        <w:rPr>
          <w:rFonts w:ascii="Times New Roman" w:eastAsia="Times New Roman" w:hAnsi="Times New Roman" w:cs="Times New Roman"/>
          <w:sz w:val="24"/>
          <w:szCs w:val="24"/>
        </w:rPr>
        <w:t xml:space="preserve">de </w:t>
      </w:r>
      <w:r w:rsidR="00C54D18" w:rsidRPr="00245468">
        <w:rPr>
          <w:rFonts w:ascii="Times New Roman" w:eastAsia="Times New Roman" w:hAnsi="Times New Roman" w:cs="Times New Roman"/>
          <w:sz w:val="24"/>
          <w:szCs w:val="24"/>
        </w:rPr>
        <w:t xml:space="preserve">un país </w:t>
      </w:r>
      <w:r w:rsidR="002605A0" w:rsidRPr="00245468">
        <w:rPr>
          <w:rFonts w:ascii="Times New Roman" w:eastAsia="Times New Roman" w:hAnsi="Times New Roman" w:cs="Times New Roman"/>
          <w:sz w:val="24"/>
          <w:szCs w:val="24"/>
        </w:rPr>
        <w:t>potencialmente de religión musulmana</w:t>
      </w:r>
      <w:r w:rsidRPr="00245468">
        <w:rPr>
          <w:rFonts w:ascii="Times New Roman" w:eastAsia="Times New Roman" w:hAnsi="Times New Roman" w:cs="Times New Roman"/>
          <w:sz w:val="24"/>
          <w:szCs w:val="24"/>
        </w:rPr>
        <w:t xml:space="preserve">, o </w:t>
      </w:r>
      <w:r w:rsidR="00D4306E" w:rsidRPr="00245468">
        <w:rPr>
          <w:rFonts w:ascii="Times New Roman" w:eastAsia="Times New Roman" w:hAnsi="Times New Roman" w:cs="Times New Roman"/>
          <w:sz w:val="24"/>
          <w:szCs w:val="24"/>
        </w:rPr>
        <w:t xml:space="preserve">en su defecto tenga </w:t>
      </w:r>
      <w:r w:rsidR="002605A0" w:rsidRPr="00245468">
        <w:rPr>
          <w:rFonts w:ascii="Times New Roman" w:eastAsia="Times New Roman" w:hAnsi="Times New Roman" w:cs="Times New Roman"/>
          <w:sz w:val="24"/>
          <w:szCs w:val="24"/>
        </w:rPr>
        <w:t xml:space="preserve">la etnia registrada en la historia clínica </w:t>
      </w:r>
    </w:p>
    <w:p w:rsidR="00D4306E" w:rsidRPr="00245468" w:rsidRDefault="00D4306E" w:rsidP="00897106">
      <w:pPr>
        <w:pStyle w:val="Prrafodelista"/>
        <w:rPr>
          <w:rFonts w:ascii="Times New Roman" w:eastAsia="Times New Roman" w:hAnsi="Times New Roman" w:cs="Times New Roman"/>
          <w:sz w:val="24"/>
          <w:szCs w:val="24"/>
        </w:rPr>
      </w:pPr>
    </w:p>
    <w:p w:rsidR="00D4306E" w:rsidRPr="00245468" w:rsidRDefault="00D4306E" w:rsidP="00D4306E">
      <w:pPr>
        <w:pStyle w:val="Prrafodelista"/>
        <w:numPr>
          <w:ilvl w:val="0"/>
          <w:numId w:val="10"/>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Se considera un país de origen musulmán si el porcentaje de población musulmana está  por encima de 90% de toda la población (véase Figura 1 i anexo 4. Países y porcentaje de poblaciones musulmanas). </w:t>
      </w:r>
    </w:p>
    <w:p w:rsidR="00D4306E" w:rsidRPr="00245468" w:rsidRDefault="00D4306E" w:rsidP="00897106">
      <w:pPr>
        <w:pStyle w:val="Prrafodelista"/>
        <w:ind w:left="1080"/>
        <w:rPr>
          <w:rFonts w:ascii="Times New Roman" w:eastAsia="Times New Roman" w:hAnsi="Times New Roman" w:cs="Times New Roman"/>
          <w:sz w:val="24"/>
          <w:szCs w:val="24"/>
        </w:rPr>
      </w:pPr>
    </w:p>
    <w:p w:rsidR="00D4306E" w:rsidRPr="00245468" w:rsidRDefault="00D4306E" w:rsidP="00D4306E">
      <w:pPr>
        <w:jc w:val="both"/>
        <w:rPr>
          <w:rFonts w:ascii="Times New Roman" w:eastAsia="Times New Roman" w:hAnsi="Times New Roman" w:cs="Times New Roman"/>
          <w:sz w:val="24"/>
          <w:szCs w:val="24"/>
        </w:rPr>
      </w:pPr>
    </w:p>
    <w:p w:rsidR="00D4306E" w:rsidRPr="00245468" w:rsidRDefault="00D4306E" w:rsidP="00D4306E">
      <w:pPr>
        <w:jc w:val="both"/>
        <w:rPr>
          <w:rFonts w:ascii="Times New Roman" w:eastAsia="Times New Roman" w:hAnsi="Times New Roman" w:cs="Times New Roman"/>
          <w:sz w:val="24"/>
          <w:szCs w:val="24"/>
        </w:rPr>
      </w:pPr>
      <w:r w:rsidRPr="00245468">
        <w:rPr>
          <w:rFonts w:ascii="Times New Roman" w:hAnsi="Times New Roman" w:cs="Times New Roman"/>
          <w:noProof/>
          <w:sz w:val="24"/>
          <w:szCs w:val="24"/>
        </w:rPr>
        <w:drawing>
          <wp:inline distT="0" distB="0" distL="0" distR="0" wp14:anchorId="774EA0F8" wp14:editId="1E823E4F">
            <wp:extent cx="5396230" cy="2896258"/>
            <wp:effectExtent l="0" t="0" r="0" b="0"/>
            <wp:docPr id="1"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2" cstate="print"/>
                    <a:srcRect/>
                    <a:stretch>
                      <a:fillRect/>
                    </a:stretch>
                  </pic:blipFill>
                  <pic:spPr>
                    <a:xfrm>
                      <a:off x="0" y="0"/>
                      <a:ext cx="5396230" cy="2896258"/>
                    </a:xfrm>
                    <a:prstGeom prst="rect">
                      <a:avLst/>
                    </a:prstGeom>
                    <a:ln/>
                  </pic:spPr>
                </pic:pic>
              </a:graphicData>
            </a:graphic>
          </wp:inline>
        </w:drawing>
      </w:r>
    </w:p>
    <w:p w:rsidR="00D4306E" w:rsidRPr="00245468" w:rsidRDefault="00D4306E" w:rsidP="00D4306E">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Figura 1. Naciones que adoptan o reconocen la religión islámica en sus distintas variantes como oficial representados con el porcentaje de creyentes sobre la población.</w:t>
      </w:r>
    </w:p>
    <w:p w:rsidR="002605A0" w:rsidRPr="00245468" w:rsidRDefault="002605A0">
      <w:pPr>
        <w:jc w:val="both"/>
        <w:rPr>
          <w:rFonts w:ascii="Times New Roman" w:eastAsia="Times New Roman" w:hAnsi="Times New Roman" w:cs="Times New Roman"/>
          <w:sz w:val="24"/>
          <w:szCs w:val="24"/>
        </w:rPr>
      </w:pPr>
    </w:p>
    <w:p w:rsidR="002605A0" w:rsidRPr="00245468" w:rsidRDefault="002605A0" w:rsidP="00F228F8">
      <w:pPr>
        <w:pStyle w:val="Ttulo3"/>
        <w:rPr>
          <w:rFonts w:ascii="Times New Roman" w:hAnsi="Times New Roman" w:cs="Times New Roman"/>
          <w:color w:val="auto"/>
        </w:rPr>
      </w:pPr>
      <w:bookmarkStart w:id="20" w:name="_Toc91140103"/>
      <w:proofErr w:type="spellStart"/>
      <w:r w:rsidRPr="00245468">
        <w:rPr>
          <w:rFonts w:ascii="Times New Roman" w:hAnsi="Times New Roman" w:cs="Times New Roman"/>
          <w:color w:val="auto"/>
        </w:rPr>
        <w:lastRenderedPageBreak/>
        <w:t>Criterios</w:t>
      </w:r>
      <w:proofErr w:type="spellEnd"/>
      <w:r w:rsidRPr="00245468">
        <w:rPr>
          <w:rFonts w:ascii="Times New Roman" w:hAnsi="Times New Roman" w:cs="Times New Roman"/>
          <w:color w:val="auto"/>
        </w:rPr>
        <w:t xml:space="preserve"> de </w:t>
      </w:r>
      <w:proofErr w:type="spellStart"/>
      <w:r w:rsidRPr="00245468">
        <w:rPr>
          <w:rFonts w:ascii="Times New Roman" w:hAnsi="Times New Roman" w:cs="Times New Roman"/>
          <w:color w:val="auto"/>
        </w:rPr>
        <w:t>inclusió</w:t>
      </w:r>
      <w:r w:rsidR="003D7055" w:rsidRPr="00245468">
        <w:rPr>
          <w:rFonts w:ascii="Times New Roman" w:hAnsi="Times New Roman" w:cs="Times New Roman"/>
          <w:color w:val="auto"/>
        </w:rPr>
        <w:t>n</w:t>
      </w:r>
      <w:bookmarkEnd w:id="20"/>
      <w:proofErr w:type="spellEnd"/>
    </w:p>
    <w:p w:rsidR="003D7055" w:rsidRPr="00245468" w:rsidRDefault="003D7055">
      <w:pPr>
        <w:jc w:val="both"/>
        <w:rPr>
          <w:rFonts w:ascii="Times New Roman" w:eastAsia="Times New Roman" w:hAnsi="Times New Roman" w:cs="Times New Roman"/>
          <w:b/>
          <w:sz w:val="24"/>
          <w:szCs w:val="24"/>
        </w:rPr>
      </w:pPr>
    </w:p>
    <w:p w:rsidR="003D7055" w:rsidRPr="00245468" w:rsidRDefault="003D7055">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unidad de análisis será el episodio de embarazo</w:t>
      </w:r>
      <w:r w:rsidR="00DB12AB" w:rsidRPr="00245468">
        <w:rPr>
          <w:rFonts w:ascii="Times New Roman" w:eastAsia="Times New Roman" w:hAnsi="Times New Roman" w:cs="Times New Roman"/>
          <w:sz w:val="24"/>
          <w:szCs w:val="24"/>
        </w:rPr>
        <w:t xml:space="preserve">, por lo tanto una </w:t>
      </w:r>
      <w:r w:rsidR="0047134A" w:rsidRPr="00245468">
        <w:rPr>
          <w:rFonts w:ascii="Times New Roman" w:eastAsia="Times New Roman" w:hAnsi="Times New Roman" w:cs="Times New Roman"/>
          <w:sz w:val="24"/>
          <w:szCs w:val="24"/>
        </w:rPr>
        <w:t xml:space="preserve">misma </w:t>
      </w:r>
      <w:r w:rsidR="00DB12AB" w:rsidRPr="00245468">
        <w:rPr>
          <w:rFonts w:ascii="Times New Roman" w:eastAsia="Times New Roman" w:hAnsi="Times New Roman" w:cs="Times New Roman"/>
          <w:sz w:val="24"/>
          <w:szCs w:val="24"/>
        </w:rPr>
        <w:t xml:space="preserve">mujer con </w:t>
      </w:r>
      <w:r w:rsidR="000F1DED" w:rsidRPr="00245468">
        <w:rPr>
          <w:rFonts w:ascii="Times New Roman" w:eastAsia="Times New Roman" w:hAnsi="Times New Roman" w:cs="Times New Roman"/>
          <w:sz w:val="24"/>
          <w:szCs w:val="24"/>
        </w:rPr>
        <w:t>múltiples</w:t>
      </w:r>
      <w:r w:rsidR="00DB12AB" w:rsidRPr="00245468">
        <w:rPr>
          <w:rFonts w:ascii="Times New Roman" w:eastAsia="Times New Roman" w:hAnsi="Times New Roman" w:cs="Times New Roman"/>
          <w:sz w:val="24"/>
          <w:szCs w:val="24"/>
        </w:rPr>
        <w:t xml:space="preserve"> embarazos </w:t>
      </w:r>
      <w:r w:rsidR="0047134A" w:rsidRPr="00245468">
        <w:rPr>
          <w:rFonts w:ascii="Times New Roman" w:eastAsia="Times New Roman" w:hAnsi="Times New Roman" w:cs="Times New Roman"/>
          <w:sz w:val="24"/>
          <w:szCs w:val="24"/>
        </w:rPr>
        <w:t xml:space="preserve">se </w:t>
      </w:r>
      <w:r w:rsidR="00DB12AB" w:rsidRPr="00245468">
        <w:rPr>
          <w:rFonts w:ascii="Times New Roman" w:eastAsia="Times New Roman" w:hAnsi="Times New Roman" w:cs="Times New Roman"/>
          <w:sz w:val="24"/>
          <w:szCs w:val="24"/>
        </w:rPr>
        <w:t xml:space="preserve">puede </w:t>
      </w:r>
      <w:r w:rsidR="0047134A" w:rsidRPr="00245468">
        <w:rPr>
          <w:rFonts w:ascii="Times New Roman" w:eastAsia="Times New Roman" w:hAnsi="Times New Roman" w:cs="Times New Roman"/>
          <w:sz w:val="24"/>
          <w:szCs w:val="24"/>
        </w:rPr>
        <w:t>incluir más de un</w:t>
      </w:r>
      <w:r w:rsidR="000F1DED" w:rsidRPr="00245468">
        <w:rPr>
          <w:rFonts w:ascii="Times New Roman" w:eastAsia="Times New Roman" w:hAnsi="Times New Roman" w:cs="Times New Roman"/>
          <w:sz w:val="24"/>
          <w:szCs w:val="24"/>
        </w:rPr>
        <w:t xml:space="preserve"> ve</w:t>
      </w:r>
      <w:r w:rsidR="0047134A" w:rsidRPr="00245468">
        <w:rPr>
          <w:rFonts w:ascii="Times New Roman" w:eastAsia="Times New Roman" w:hAnsi="Times New Roman" w:cs="Times New Roman"/>
          <w:sz w:val="24"/>
          <w:szCs w:val="24"/>
        </w:rPr>
        <w:t>z</w:t>
      </w:r>
      <w:r w:rsidR="000F1DED" w:rsidRPr="00245468">
        <w:rPr>
          <w:rFonts w:ascii="Times New Roman" w:eastAsia="Times New Roman" w:hAnsi="Times New Roman" w:cs="Times New Roman"/>
          <w:sz w:val="24"/>
          <w:szCs w:val="24"/>
        </w:rPr>
        <w:t xml:space="preserve">. </w:t>
      </w:r>
      <w:r w:rsidR="00DB12AB" w:rsidRPr="00245468">
        <w:rPr>
          <w:rFonts w:ascii="Times New Roman" w:eastAsia="Times New Roman" w:hAnsi="Times New Roman" w:cs="Times New Roman"/>
          <w:sz w:val="24"/>
          <w:szCs w:val="24"/>
        </w:rPr>
        <w:t xml:space="preserve"> </w:t>
      </w:r>
    </w:p>
    <w:p w:rsidR="006058EC" w:rsidRPr="00245468" w:rsidRDefault="006058EC">
      <w:pPr>
        <w:jc w:val="both"/>
        <w:rPr>
          <w:rFonts w:ascii="Times New Roman" w:eastAsia="Times New Roman" w:hAnsi="Times New Roman" w:cs="Times New Roman"/>
          <w:sz w:val="24"/>
          <w:szCs w:val="24"/>
        </w:rPr>
      </w:pPr>
    </w:p>
    <w:p w:rsidR="00D4306E" w:rsidRPr="00245468" w:rsidRDefault="00D4306E">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Los criterios de inclusión por episodio son: </w:t>
      </w:r>
    </w:p>
    <w:p w:rsidR="00D4306E" w:rsidRPr="00245468" w:rsidRDefault="00D4306E">
      <w:pPr>
        <w:jc w:val="both"/>
        <w:rPr>
          <w:rFonts w:ascii="Times New Roman" w:eastAsia="Times New Roman" w:hAnsi="Times New Roman" w:cs="Times New Roman"/>
          <w:sz w:val="24"/>
          <w:szCs w:val="24"/>
        </w:rPr>
      </w:pPr>
    </w:p>
    <w:p w:rsidR="009C2E38" w:rsidRPr="00245468" w:rsidRDefault="009C2E38" w:rsidP="00C01091">
      <w:pPr>
        <w:pStyle w:val="Prrafodelista"/>
        <w:numPr>
          <w:ilvl w:val="0"/>
          <w:numId w:val="8"/>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Mujer mayor de 18</w:t>
      </w:r>
      <w:r w:rsidR="001C4B73" w:rsidRPr="00245468">
        <w:rPr>
          <w:rFonts w:ascii="Times New Roman" w:eastAsia="Times New Roman" w:hAnsi="Times New Roman" w:cs="Times New Roman"/>
          <w:sz w:val="24"/>
          <w:szCs w:val="24"/>
        </w:rPr>
        <w:t xml:space="preserve"> años</w:t>
      </w:r>
    </w:p>
    <w:p w:rsidR="002605A0" w:rsidRPr="00245468" w:rsidRDefault="001C4B73" w:rsidP="000F1DED">
      <w:pPr>
        <w:pStyle w:val="Prrafodelista"/>
        <w:numPr>
          <w:ilvl w:val="0"/>
          <w:numId w:val="8"/>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w:t>
      </w:r>
      <w:r w:rsidR="002605A0" w:rsidRPr="00245468">
        <w:rPr>
          <w:rFonts w:ascii="Times New Roman" w:eastAsia="Times New Roman" w:hAnsi="Times New Roman" w:cs="Times New Roman"/>
          <w:sz w:val="24"/>
          <w:szCs w:val="24"/>
        </w:rPr>
        <w:t xml:space="preserve">on </w:t>
      </w:r>
      <w:r w:rsidR="0047134A" w:rsidRPr="00245468">
        <w:rPr>
          <w:rFonts w:ascii="Times New Roman" w:eastAsia="Times New Roman" w:hAnsi="Times New Roman" w:cs="Times New Roman"/>
          <w:sz w:val="24"/>
          <w:szCs w:val="24"/>
        </w:rPr>
        <w:t xml:space="preserve">al menos 1 </w:t>
      </w:r>
      <w:r w:rsidR="002605A0" w:rsidRPr="00245468">
        <w:rPr>
          <w:rFonts w:ascii="Times New Roman" w:eastAsia="Times New Roman" w:hAnsi="Times New Roman" w:cs="Times New Roman"/>
          <w:sz w:val="24"/>
          <w:szCs w:val="24"/>
        </w:rPr>
        <w:t>gestación durante el periodo de estudio</w:t>
      </w:r>
      <w:r w:rsidRPr="00245468">
        <w:rPr>
          <w:rFonts w:ascii="Times New Roman" w:eastAsia="Times New Roman" w:hAnsi="Times New Roman" w:cs="Times New Roman"/>
          <w:sz w:val="24"/>
          <w:szCs w:val="24"/>
        </w:rPr>
        <w:t xml:space="preserve"> (Periodo: 2010-2019)</w:t>
      </w:r>
    </w:p>
    <w:p w:rsidR="00E5769A" w:rsidRPr="00245468" w:rsidRDefault="00D4306E" w:rsidP="00C01091">
      <w:pPr>
        <w:pStyle w:val="Prrafodelista"/>
        <w:numPr>
          <w:ilvl w:val="0"/>
          <w:numId w:val="8"/>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D</w:t>
      </w:r>
      <w:r w:rsidR="001C4B73" w:rsidRPr="00245468">
        <w:rPr>
          <w:rFonts w:ascii="Times New Roman" w:eastAsia="Times New Roman" w:hAnsi="Times New Roman" w:cs="Times New Roman"/>
          <w:sz w:val="24"/>
          <w:szCs w:val="24"/>
        </w:rPr>
        <w:t>e</w:t>
      </w:r>
      <w:r w:rsidR="00E5769A" w:rsidRPr="00245468">
        <w:rPr>
          <w:rFonts w:ascii="Times New Roman" w:eastAsia="Times New Roman" w:hAnsi="Times New Roman" w:cs="Times New Roman"/>
          <w:sz w:val="24"/>
          <w:szCs w:val="24"/>
        </w:rPr>
        <w:t xml:space="preserve"> </w:t>
      </w:r>
      <w:r w:rsidRPr="00245468">
        <w:rPr>
          <w:rFonts w:ascii="Times New Roman" w:eastAsia="Times New Roman" w:hAnsi="Times New Roman" w:cs="Times New Roman"/>
          <w:sz w:val="24"/>
          <w:szCs w:val="24"/>
        </w:rPr>
        <w:t xml:space="preserve">origen población </w:t>
      </w:r>
      <w:r w:rsidR="00E5769A" w:rsidRPr="00245468">
        <w:rPr>
          <w:rFonts w:ascii="Times New Roman" w:eastAsia="Times New Roman" w:hAnsi="Times New Roman" w:cs="Times New Roman"/>
          <w:sz w:val="24"/>
          <w:szCs w:val="24"/>
        </w:rPr>
        <w:t>musulm</w:t>
      </w:r>
      <w:r w:rsidRPr="00245468">
        <w:rPr>
          <w:rFonts w:ascii="Times New Roman" w:eastAsia="Times New Roman" w:hAnsi="Times New Roman" w:cs="Times New Roman"/>
          <w:sz w:val="24"/>
          <w:szCs w:val="24"/>
        </w:rPr>
        <w:t>ana (</w:t>
      </w:r>
      <w:r w:rsidR="001C4B73" w:rsidRPr="00245468">
        <w:rPr>
          <w:rFonts w:ascii="Times New Roman" w:eastAsia="Times New Roman" w:hAnsi="Times New Roman" w:cs="Times New Roman"/>
          <w:sz w:val="24"/>
          <w:szCs w:val="24"/>
        </w:rPr>
        <w:t xml:space="preserve">que conste </w:t>
      </w:r>
      <w:r w:rsidR="009C2E38" w:rsidRPr="00245468">
        <w:rPr>
          <w:rFonts w:ascii="Times New Roman" w:eastAsia="Times New Roman" w:hAnsi="Times New Roman" w:cs="Times New Roman"/>
          <w:sz w:val="24"/>
          <w:szCs w:val="24"/>
        </w:rPr>
        <w:t>información del país de origen, etnia o raza)</w:t>
      </w:r>
    </w:p>
    <w:p w:rsidR="004A0A6A" w:rsidRPr="00245468" w:rsidRDefault="0047134A" w:rsidP="00C01091">
      <w:pPr>
        <w:pStyle w:val="Prrafodelista"/>
        <w:numPr>
          <w:ilvl w:val="0"/>
          <w:numId w:val="8"/>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w:t>
      </w:r>
      <w:r w:rsidR="00E5769A" w:rsidRPr="00245468">
        <w:rPr>
          <w:rFonts w:ascii="Times New Roman" w:eastAsia="Times New Roman" w:hAnsi="Times New Roman" w:cs="Times New Roman"/>
          <w:sz w:val="24"/>
          <w:szCs w:val="24"/>
        </w:rPr>
        <w:t xml:space="preserve">on </w:t>
      </w:r>
      <w:r w:rsidR="001C4B73" w:rsidRPr="00245468">
        <w:rPr>
          <w:rFonts w:ascii="Times New Roman" w:eastAsia="Times New Roman" w:hAnsi="Times New Roman" w:cs="Times New Roman"/>
          <w:sz w:val="24"/>
          <w:szCs w:val="24"/>
        </w:rPr>
        <w:t xml:space="preserve">resultados del </w:t>
      </w:r>
      <w:r w:rsidR="00E5769A" w:rsidRPr="00245468">
        <w:rPr>
          <w:rFonts w:ascii="Times New Roman" w:eastAsia="Times New Roman" w:hAnsi="Times New Roman" w:cs="Times New Roman"/>
          <w:sz w:val="24"/>
          <w:szCs w:val="24"/>
        </w:rPr>
        <w:t xml:space="preserve">cribado de diabetes gestacional </w:t>
      </w:r>
      <w:r w:rsidR="001C4B73" w:rsidRPr="00245468">
        <w:rPr>
          <w:rFonts w:ascii="Times New Roman" w:eastAsia="Times New Roman" w:hAnsi="Times New Roman" w:cs="Times New Roman"/>
          <w:sz w:val="24"/>
          <w:szCs w:val="24"/>
        </w:rPr>
        <w:t>(TOS y/o</w:t>
      </w:r>
      <w:r w:rsidRPr="00245468">
        <w:rPr>
          <w:rFonts w:ascii="Times New Roman" w:eastAsia="Times New Roman" w:hAnsi="Times New Roman" w:cs="Times New Roman"/>
          <w:sz w:val="24"/>
          <w:szCs w:val="24"/>
        </w:rPr>
        <w:t xml:space="preserve"> SOG100g</w:t>
      </w:r>
      <w:r w:rsidR="001C4B73" w:rsidRPr="00245468">
        <w:rPr>
          <w:rFonts w:ascii="Times New Roman" w:eastAsia="Times New Roman" w:hAnsi="Times New Roman" w:cs="Times New Roman"/>
          <w:sz w:val="24"/>
          <w:szCs w:val="24"/>
        </w:rPr>
        <w:t>)</w:t>
      </w:r>
    </w:p>
    <w:p w:rsidR="001C4B73" w:rsidRPr="00245468" w:rsidRDefault="004A0A6A" w:rsidP="00C01091">
      <w:pPr>
        <w:pStyle w:val="Prrafodelista"/>
        <w:numPr>
          <w:ilvl w:val="0"/>
          <w:numId w:val="8"/>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Incluid</w:t>
      </w:r>
      <w:r w:rsidR="00D4306E" w:rsidRPr="00245468">
        <w:rPr>
          <w:rFonts w:ascii="Times New Roman" w:eastAsia="Times New Roman" w:hAnsi="Times New Roman" w:cs="Times New Roman"/>
          <w:sz w:val="24"/>
          <w:szCs w:val="24"/>
        </w:rPr>
        <w:t>a</w:t>
      </w:r>
      <w:r w:rsidRPr="00245468">
        <w:rPr>
          <w:rFonts w:ascii="Times New Roman" w:eastAsia="Times New Roman" w:hAnsi="Times New Roman" w:cs="Times New Roman"/>
          <w:sz w:val="24"/>
          <w:szCs w:val="24"/>
        </w:rPr>
        <w:t xml:space="preserve"> en la base de datos de SIDIAP de Cataluña </w:t>
      </w:r>
    </w:p>
    <w:p w:rsidR="00532EA3" w:rsidRPr="00245468" w:rsidRDefault="00532EA3">
      <w:pPr>
        <w:jc w:val="both"/>
        <w:rPr>
          <w:rFonts w:ascii="Times New Roman" w:eastAsia="Times New Roman" w:hAnsi="Times New Roman" w:cs="Times New Roman"/>
          <w:sz w:val="24"/>
          <w:szCs w:val="24"/>
        </w:rPr>
      </w:pPr>
    </w:p>
    <w:p w:rsidR="004A0A6A" w:rsidRPr="00245468" w:rsidRDefault="004A0A6A" w:rsidP="00F228F8">
      <w:pPr>
        <w:pStyle w:val="Ttulo3"/>
        <w:rPr>
          <w:rFonts w:ascii="Times New Roman" w:hAnsi="Times New Roman" w:cs="Times New Roman"/>
          <w:color w:val="auto"/>
        </w:rPr>
      </w:pPr>
      <w:bookmarkStart w:id="21" w:name="_Toc91140104"/>
      <w:proofErr w:type="spellStart"/>
      <w:r w:rsidRPr="00245468">
        <w:rPr>
          <w:rFonts w:ascii="Times New Roman" w:hAnsi="Times New Roman" w:cs="Times New Roman"/>
          <w:color w:val="auto"/>
        </w:rPr>
        <w:t>Criterios</w:t>
      </w:r>
      <w:proofErr w:type="spellEnd"/>
      <w:r w:rsidRPr="00245468">
        <w:rPr>
          <w:rFonts w:ascii="Times New Roman" w:hAnsi="Times New Roman" w:cs="Times New Roman"/>
          <w:color w:val="auto"/>
        </w:rPr>
        <w:t xml:space="preserve"> de </w:t>
      </w:r>
      <w:proofErr w:type="spellStart"/>
      <w:r w:rsidRPr="00245468">
        <w:rPr>
          <w:rFonts w:ascii="Times New Roman" w:hAnsi="Times New Roman" w:cs="Times New Roman"/>
          <w:color w:val="auto"/>
        </w:rPr>
        <w:t>exclusión</w:t>
      </w:r>
      <w:bookmarkEnd w:id="21"/>
      <w:proofErr w:type="spellEnd"/>
    </w:p>
    <w:p w:rsidR="004A0A6A" w:rsidRPr="00245468" w:rsidRDefault="004A0A6A" w:rsidP="004A0A6A">
      <w:pPr>
        <w:jc w:val="both"/>
        <w:rPr>
          <w:rFonts w:ascii="Times New Roman" w:eastAsia="Times New Roman" w:hAnsi="Times New Roman" w:cs="Times New Roman"/>
          <w:sz w:val="24"/>
          <w:szCs w:val="24"/>
        </w:rPr>
      </w:pPr>
    </w:p>
    <w:p w:rsidR="004A0A6A" w:rsidRPr="00245468" w:rsidRDefault="004A0A6A" w:rsidP="00C01091">
      <w:pPr>
        <w:pStyle w:val="Prrafodelista"/>
        <w:numPr>
          <w:ilvl w:val="0"/>
          <w:numId w:val="9"/>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Gestantes con diabetes mellitus tipo 1, tipo 2, secundaria (CIE-10: E8, E9, E10, E11 E14, E13).</w:t>
      </w:r>
    </w:p>
    <w:p w:rsidR="009C2E38" w:rsidRPr="00245468" w:rsidRDefault="004A0A6A" w:rsidP="00A87408">
      <w:pPr>
        <w:pStyle w:val="Prrafodelista"/>
        <w:numPr>
          <w:ilvl w:val="0"/>
          <w:numId w:val="9"/>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Gestantes en tratamiento con antidiabéticos iniciados previamente el diagnóstico de embarazo aunque no conste el diagnóstico de DM1 o DM2</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rsidP="00F228F8">
      <w:pPr>
        <w:pStyle w:val="Ttulo2"/>
        <w:rPr>
          <w:rFonts w:ascii="Times New Roman" w:hAnsi="Times New Roman" w:cs="Times New Roman"/>
          <w:color w:val="auto"/>
        </w:rPr>
      </w:pPr>
      <w:bookmarkStart w:id="22" w:name="_Toc90903873"/>
      <w:bookmarkStart w:id="23" w:name="_Toc90903874"/>
      <w:bookmarkStart w:id="24" w:name="_Toc90903875"/>
      <w:bookmarkStart w:id="25" w:name="_Toc90903876"/>
      <w:bookmarkStart w:id="26" w:name="_Toc91140105"/>
      <w:bookmarkEnd w:id="22"/>
      <w:bookmarkEnd w:id="23"/>
      <w:bookmarkEnd w:id="24"/>
      <w:bookmarkEnd w:id="25"/>
      <w:r w:rsidRPr="00245468">
        <w:rPr>
          <w:rFonts w:ascii="Times New Roman" w:hAnsi="Times New Roman" w:cs="Times New Roman"/>
          <w:color w:val="auto"/>
        </w:rPr>
        <w:t xml:space="preserve">Definición de </w:t>
      </w:r>
      <w:r w:rsidR="0047134A" w:rsidRPr="00245468">
        <w:rPr>
          <w:rFonts w:ascii="Times New Roman" w:hAnsi="Times New Roman" w:cs="Times New Roman"/>
          <w:color w:val="auto"/>
        </w:rPr>
        <w:t>grupos de estudio</w:t>
      </w:r>
      <w:bookmarkEnd w:id="26"/>
    </w:p>
    <w:p w:rsidR="00532EA3" w:rsidRPr="00245468" w:rsidRDefault="00532EA3">
      <w:pPr>
        <w:rPr>
          <w:rFonts w:ascii="Times New Roman" w:eastAsia="Times New Roman" w:hAnsi="Times New Roman" w:cs="Times New Roman"/>
          <w:b/>
          <w:sz w:val="24"/>
          <w:szCs w:val="24"/>
        </w:rPr>
      </w:pPr>
    </w:p>
    <w:p w:rsidR="00532EA3" w:rsidRPr="00245468" w:rsidRDefault="009C2E38">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b/>
      </w:r>
      <w:r w:rsidR="00E5769A" w:rsidRPr="00245468">
        <w:rPr>
          <w:rFonts w:ascii="Times New Roman" w:eastAsia="Times New Roman" w:hAnsi="Times New Roman" w:cs="Times New Roman"/>
          <w:sz w:val="24"/>
          <w:szCs w:val="24"/>
        </w:rPr>
        <w:t xml:space="preserve">Cada episodio se clasificará en dos grupos en función de si  el periodo de embarazo </w:t>
      </w:r>
      <w:r w:rsidR="00B95E40" w:rsidRPr="00245468">
        <w:rPr>
          <w:rFonts w:ascii="Times New Roman" w:eastAsia="Times New Roman" w:hAnsi="Times New Roman" w:cs="Times New Roman"/>
          <w:sz w:val="24"/>
          <w:szCs w:val="24"/>
        </w:rPr>
        <w:t xml:space="preserve">y </w:t>
      </w:r>
      <w:r w:rsidRPr="00245468">
        <w:rPr>
          <w:rFonts w:ascii="Times New Roman" w:eastAsia="Times New Roman" w:hAnsi="Times New Roman" w:cs="Times New Roman"/>
          <w:sz w:val="24"/>
          <w:szCs w:val="24"/>
        </w:rPr>
        <w:t>c</w:t>
      </w:r>
      <w:r w:rsidR="00A24DDD" w:rsidRPr="00245468">
        <w:rPr>
          <w:rFonts w:ascii="Times New Roman" w:eastAsia="Times New Roman" w:hAnsi="Times New Roman" w:cs="Times New Roman"/>
          <w:sz w:val="24"/>
          <w:szCs w:val="24"/>
        </w:rPr>
        <w:t>r</w:t>
      </w:r>
      <w:r w:rsidRPr="00245468">
        <w:rPr>
          <w:rFonts w:ascii="Times New Roman" w:eastAsia="Times New Roman" w:hAnsi="Times New Roman" w:cs="Times New Roman"/>
          <w:sz w:val="24"/>
          <w:szCs w:val="24"/>
        </w:rPr>
        <w:t>iba</w:t>
      </w:r>
      <w:r w:rsidR="00A24DDD" w:rsidRPr="00245468">
        <w:rPr>
          <w:rFonts w:ascii="Times New Roman" w:eastAsia="Times New Roman" w:hAnsi="Times New Roman" w:cs="Times New Roman"/>
          <w:sz w:val="24"/>
          <w:szCs w:val="24"/>
        </w:rPr>
        <w:t>do</w:t>
      </w:r>
      <w:r w:rsidR="0047134A" w:rsidRPr="00245468">
        <w:rPr>
          <w:rFonts w:ascii="Times New Roman" w:eastAsia="Times New Roman" w:hAnsi="Times New Roman" w:cs="Times New Roman"/>
          <w:sz w:val="24"/>
          <w:szCs w:val="24"/>
        </w:rPr>
        <w:t xml:space="preserve"> </w:t>
      </w:r>
      <w:r w:rsidR="004A0A6A" w:rsidRPr="00245468">
        <w:rPr>
          <w:rFonts w:ascii="Times New Roman" w:eastAsia="Times New Roman" w:hAnsi="Times New Roman" w:cs="Times New Roman"/>
          <w:sz w:val="24"/>
          <w:szCs w:val="24"/>
        </w:rPr>
        <w:t xml:space="preserve">de DMG </w:t>
      </w:r>
      <w:r w:rsidR="00B95E40" w:rsidRPr="00245468">
        <w:rPr>
          <w:rFonts w:ascii="Times New Roman" w:eastAsia="Times New Roman" w:hAnsi="Times New Roman" w:cs="Times New Roman"/>
          <w:sz w:val="24"/>
          <w:szCs w:val="24"/>
        </w:rPr>
        <w:t>coincide con el</w:t>
      </w:r>
      <w:r w:rsidR="00E5769A" w:rsidRPr="00245468">
        <w:rPr>
          <w:rFonts w:ascii="Times New Roman" w:eastAsia="Times New Roman" w:hAnsi="Times New Roman" w:cs="Times New Roman"/>
          <w:sz w:val="24"/>
          <w:szCs w:val="24"/>
        </w:rPr>
        <w:t xml:space="preserve"> mismo periodo del ramadán. </w:t>
      </w:r>
    </w:p>
    <w:p w:rsidR="00C74F80" w:rsidRPr="00245468" w:rsidRDefault="00C74F80">
      <w:pPr>
        <w:jc w:val="both"/>
        <w:rPr>
          <w:rFonts w:ascii="Times New Roman" w:eastAsia="Times New Roman" w:hAnsi="Times New Roman" w:cs="Times New Roman"/>
          <w:sz w:val="24"/>
          <w:szCs w:val="24"/>
        </w:rPr>
      </w:pPr>
    </w:p>
    <w:p w:rsidR="008D5FD6" w:rsidRPr="00245468" w:rsidRDefault="00C74F80" w:rsidP="00C01091">
      <w:pPr>
        <w:pStyle w:val="Prrafodelista"/>
        <w:numPr>
          <w:ilvl w:val="0"/>
          <w:numId w:val="7"/>
        </w:num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Grupo </w:t>
      </w:r>
      <w:r w:rsidR="008D5FD6" w:rsidRPr="00245468">
        <w:rPr>
          <w:rFonts w:ascii="Times New Roman" w:eastAsia="Times New Roman" w:hAnsi="Times New Roman" w:cs="Times New Roman"/>
          <w:sz w:val="24"/>
          <w:szCs w:val="24"/>
        </w:rPr>
        <w:t>RAM</w:t>
      </w:r>
      <w:r w:rsidRPr="00245468">
        <w:rPr>
          <w:rFonts w:ascii="Times New Roman" w:eastAsia="Times New Roman" w:hAnsi="Times New Roman" w:cs="Times New Roman"/>
          <w:sz w:val="24"/>
          <w:szCs w:val="24"/>
        </w:rPr>
        <w:t xml:space="preserve">: </w:t>
      </w:r>
      <w:r w:rsidR="006058EC" w:rsidRPr="00245468">
        <w:rPr>
          <w:rFonts w:ascii="Times New Roman" w:eastAsia="Times New Roman" w:hAnsi="Times New Roman" w:cs="Times New Roman"/>
          <w:sz w:val="24"/>
          <w:szCs w:val="24"/>
        </w:rPr>
        <w:t>Si el e</w:t>
      </w:r>
      <w:r w:rsidR="00E5769A" w:rsidRPr="00245468">
        <w:rPr>
          <w:rFonts w:ascii="Times New Roman" w:eastAsia="Times New Roman" w:hAnsi="Times New Roman" w:cs="Times New Roman"/>
          <w:sz w:val="24"/>
          <w:szCs w:val="24"/>
        </w:rPr>
        <w:t xml:space="preserve">pisodio de embarazo </w:t>
      </w:r>
      <w:r w:rsidR="006058EC" w:rsidRPr="00245468">
        <w:rPr>
          <w:rFonts w:ascii="Times New Roman" w:eastAsia="Times New Roman" w:hAnsi="Times New Roman" w:cs="Times New Roman"/>
          <w:sz w:val="24"/>
          <w:szCs w:val="24"/>
        </w:rPr>
        <w:t xml:space="preserve">y cribado de DMG </w:t>
      </w:r>
      <w:r w:rsidR="00B95E40" w:rsidRPr="00245468">
        <w:rPr>
          <w:rFonts w:ascii="Times New Roman" w:eastAsia="Times New Roman" w:hAnsi="Times New Roman" w:cs="Times New Roman"/>
          <w:sz w:val="24"/>
          <w:szCs w:val="24"/>
        </w:rPr>
        <w:t xml:space="preserve">con </w:t>
      </w:r>
      <w:r w:rsidR="00E5769A" w:rsidRPr="00245468">
        <w:rPr>
          <w:rFonts w:ascii="Times New Roman" w:eastAsia="Times New Roman" w:hAnsi="Times New Roman" w:cs="Times New Roman"/>
          <w:sz w:val="24"/>
          <w:szCs w:val="24"/>
        </w:rPr>
        <w:t xml:space="preserve">potencial practica del </w:t>
      </w:r>
      <w:r w:rsidRPr="00245468">
        <w:rPr>
          <w:rFonts w:ascii="Times New Roman" w:eastAsia="Times New Roman" w:hAnsi="Times New Roman" w:cs="Times New Roman"/>
          <w:sz w:val="24"/>
          <w:szCs w:val="24"/>
        </w:rPr>
        <w:t xml:space="preserve">Ramadán durante su gestación </w:t>
      </w:r>
      <w:r w:rsidR="00B95E40" w:rsidRPr="00245468">
        <w:rPr>
          <w:rFonts w:ascii="Times New Roman" w:eastAsia="Times New Roman" w:hAnsi="Times New Roman" w:cs="Times New Roman"/>
          <w:sz w:val="24"/>
          <w:szCs w:val="24"/>
        </w:rPr>
        <w:t>coincide con el mismo periodo de Ramadán</w:t>
      </w:r>
    </w:p>
    <w:p w:rsidR="00B95E40" w:rsidRPr="00245468" w:rsidRDefault="00B95E40" w:rsidP="00C01091">
      <w:pPr>
        <w:pStyle w:val="Prrafodelista"/>
        <w:ind w:left="1080"/>
        <w:rPr>
          <w:rFonts w:ascii="Times New Roman" w:eastAsia="Times New Roman" w:hAnsi="Times New Roman" w:cs="Times New Roman"/>
          <w:sz w:val="24"/>
          <w:szCs w:val="24"/>
        </w:rPr>
      </w:pPr>
    </w:p>
    <w:p w:rsidR="00B95E40" w:rsidRPr="00245468" w:rsidRDefault="00B95E40" w:rsidP="00C01091">
      <w:pPr>
        <w:pStyle w:val="Prrafodelista"/>
        <w:numPr>
          <w:ilvl w:val="0"/>
          <w:numId w:val="7"/>
        </w:num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Grupo CONTROL: Episodio de embarazo </w:t>
      </w:r>
      <w:r w:rsidR="00A24DDD" w:rsidRPr="00245468">
        <w:rPr>
          <w:rFonts w:ascii="Times New Roman" w:eastAsia="Times New Roman" w:hAnsi="Times New Roman" w:cs="Times New Roman"/>
          <w:sz w:val="24"/>
          <w:szCs w:val="24"/>
        </w:rPr>
        <w:t xml:space="preserve">y sus determinaciones del cribado DMG </w:t>
      </w:r>
      <w:r w:rsidRPr="00245468">
        <w:rPr>
          <w:rFonts w:ascii="Times New Roman" w:eastAsia="Times New Roman" w:hAnsi="Times New Roman" w:cs="Times New Roman"/>
          <w:sz w:val="24"/>
          <w:szCs w:val="24"/>
        </w:rPr>
        <w:t xml:space="preserve">sin </w:t>
      </w:r>
      <w:r w:rsidR="009873C2" w:rsidRPr="00245468">
        <w:rPr>
          <w:rFonts w:ascii="Times New Roman" w:eastAsia="Times New Roman" w:hAnsi="Times New Roman" w:cs="Times New Roman"/>
          <w:sz w:val="24"/>
          <w:szCs w:val="24"/>
        </w:rPr>
        <w:t xml:space="preserve">posible </w:t>
      </w:r>
      <w:r w:rsidR="00A24DDD" w:rsidRPr="00245468">
        <w:rPr>
          <w:rFonts w:ascii="Times New Roman" w:eastAsia="Times New Roman" w:hAnsi="Times New Roman" w:cs="Times New Roman"/>
          <w:sz w:val="24"/>
          <w:szCs w:val="24"/>
        </w:rPr>
        <w:t xml:space="preserve">exposición a la </w:t>
      </w:r>
      <w:r w:rsidRPr="00245468">
        <w:rPr>
          <w:rFonts w:ascii="Times New Roman" w:eastAsia="Times New Roman" w:hAnsi="Times New Roman" w:cs="Times New Roman"/>
          <w:sz w:val="24"/>
          <w:szCs w:val="24"/>
        </w:rPr>
        <w:t xml:space="preserve">práctica </w:t>
      </w:r>
      <w:r w:rsidR="00A24DDD" w:rsidRPr="00245468">
        <w:rPr>
          <w:rFonts w:ascii="Times New Roman" w:eastAsia="Times New Roman" w:hAnsi="Times New Roman" w:cs="Times New Roman"/>
          <w:sz w:val="24"/>
          <w:szCs w:val="24"/>
        </w:rPr>
        <w:t>del</w:t>
      </w:r>
      <w:r w:rsidRPr="00245468">
        <w:rPr>
          <w:rFonts w:ascii="Times New Roman" w:eastAsia="Times New Roman" w:hAnsi="Times New Roman" w:cs="Times New Roman"/>
          <w:sz w:val="24"/>
          <w:szCs w:val="24"/>
        </w:rPr>
        <w:t xml:space="preserve"> Ramadán</w:t>
      </w:r>
    </w:p>
    <w:p w:rsidR="00C74F80" w:rsidRPr="00245468" w:rsidRDefault="00C74F80" w:rsidP="00C01091">
      <w:pPr>
        <w:rPr>
          <w:rFonts w:ascii="Times New Roman" w:hAnsi="Times New Roman" w:cs="Times New Roman"/>
          <w:sz w:val="24"/>
          <w:szCs w:val="24"/>
        </w:rPr>
      </w:pPr>
    </w:p>
    <w:p w:rsidR="0047134A" w:rsidRPr="00245468" w:rsidRDefault="0047134A" w:rsidP="0047134A">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 define como periodo de exposición de Ramadán para cada año natural según los siguientes periodos:</w:t>
      </w:r>
    </w:p>
    <w:p w:rsidR="0047134A" w:rsidRPr="00245468" w:rsidRDefault="0047134A" w:rsidP="0047134A">
      <w:pPr>
        <w:jc w:val="both"/>
        <w:rPr>
          <w:rFonts w:ascii="Times New Roman" w:eastAsia="Times New Roman" w:hAnsi="Times New Roman" w:cs="Times New Roman"/>
          <w:sz w:val="24"/>
          <w:szCs w:val="24"/>
        </w:rPr>
      </w:pPr>
    </w:p>
    <w:tbl>
      <w:tblPr>
        <w:tblStyle w:val="Ombrejatmitj1mfasi11"/>
        <w:tblW w:w="8095" w:type="dxa"/>
        <w:jc w:val="center"/>
        <w:tblLayout w:type="fixed"/>
        <w:tblLook w:val="0620" w:firstRow="1" w:lastRow="0" w:firstColumn="0" w:lastColumn="0" w:noHBand="1" w:noVBand="1"/>
      </w:tblPr>
      <w:tblGrid>
        <w:gridCol w:w="2810"/>
        <w:gridCol w:w="5285"/>
      </w:tblGrid>
      <w:tr w:rsidR="0047134A" w:rsidRPr="00245468" w:rsidTr="00F228F8">
        <w:trPr>
          <w:cnfStyle w:val="100000000000" w:firstRow="1" w:lastRow="0" w:firstColumn="0" w:lastColumn="0" w:oddVBand="0" w:evenVBand="0" w:oddHBand="0" w:evenHBand="0" w:firstRowFirstColumn="0" w:firstRowLastColumn="0" w:lastRowFirstColumn="0" w:lastRowLastColumn="0"/>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Año </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Periodo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2010</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11 de agosto al 10 de septiembre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2011</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1 de agosto al 30 de agosto</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2012</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20 de julio al 19 de agosto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2013</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10 de julio al 8 de agosto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2014</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28 de junio al 28 de julio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lastRenderedPageBreak/>
              <w:t>Ramadán del año 2015</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18 de junio al 17 de julio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2016</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6 de junio al 6 de julio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2017</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27 de mayo al 25 de junio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2018</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17 de mayo al 15 de junio </w:t>
            </w:r>
          </w:p>
        </w:tc>
      </w:tr>
      <w:tr w:rsidR="0047134A" w:rsidRPr="00245468" w:rsidTr="00F228F8">
        <w:trPr>
          <w:trHeight w:val="500"/>
          <w:jc w:val="center"/>
        </w:trPr>
        <w:tc>
          <w:tcPr>
            <w:tcW w:w="2810"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Ramadán del año 2019</w:t>
            </w:r>
          </w:p>
        </w:tc>
        <w:tc>
          <w:tcPr>
            <w:tcW w:w="5285" w:type="dxa"/>
          </w:tcPr>
          <w:p w:rsidR="0047134A" w:rsidRPr="00245468" w:rsidRDefault="0047134A" w:rsidP="003E44FE">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del 6 de mayo al 4 de junio</w:t>
            </w:r>
          </w:p>
        </w:tc>
      </w:tr>
    </w:tbl>
    <w:p w:rsidR="0047134A" w:rsidRPr="00245468" w:rsidRDefault="0047134A" w:rsidP="0047134A">
      <w:pPr>
        <w:jc w:val="both"/>
        <w:rPr>
          <w:rFonts w:ascii="Times New Roman" w:eastAsia="Times New Roman" w:hAnsi="Times New Roman" w:cs="Times New Roman"/>
          <w:sz w:val="24"/>
          <w:szCs w:val="24"/>
        </w:rPr>
      </w:pPr>
    </w:p>
    <w:p w:rsidR="00C74F80" w:rsidRPr="00245468" w:rsidRDefault="00C74F80">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sz w:val="24"/>
          <w:szCs w:val="24"/>
        </w:rPr>
      </w:pPr>
    </w:p>
    <w:p w:rsidR="00532EA3" w:rsidRPr="00245468" w:rsidRDefault="00D4306E" w:rsidP="00F228F8">
      <w:pPr>
        <w:pStyle w:val="Ttulo2"/>
        <w:rPr>
          <w:rFonts w:ascii="Times New Roman" w:hAnsi="Times New Roman" w:cs="Times New Roman"/>
          <w:color w:val="auto"/>
        </w:rPr>
      </w:pPr>
      <w:r w:rsidRPr="00245468">
        <w:rPr>
          <w:rFonts w:ascii="Times New Roman" w:hAnsi="Times New Roman" w:cs="Times New Roman"/>
          <w:color w:val="auto"/>
        </w:rPr>
        <w:t xml:space="preserve"> </w:t>
      </w:r>
      <w:bookmarkStart w:id="27" w:name="_Toc91140106"/>
      <w:r w:rsidR="009F67C0" w:rsidRPr="00245468">
        <w:rPr>
          <w:rFonts w:ascii="Times New Roman" w:hAnsi="Times New Roman" w:cs="Times New Roman"/>
          <w:color w:val="auto"/>
        </w:rPr>
        <w:t xml:space="preserve">Fecha </w:t>
      </w:r>
      <w:r w:rsidR="006058EC" w:rsidRPr="00245468">
        <w:rPr>
          <w:rFonts w:ascii="Times New Roman" w:hAnsi="Times New Roman" w:cs="Times New Roman"/>
          <w:color w:val="auto"/>
        </w:rPr>
        <w:t>de inclusión</w:t>
      </w:r>
      <w:bookmarkEnd w:id="27"/>
      <w:r w:rsidR="006058EC" w:rsidRPr="00245468">
        <w:rPr>
          <w:rFonts w:ascii="Times New Roman" w:hAnsi="Times New Roman" w:cs="Times New Roman"/>
          <w:color w:val="auto"/>
        </w:rPr>
        <w:t xml:space="preserve"> </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Se define como fecha </w:t>
      </w:r>
      <w:r w:rsidR="006058EC" w:rsidRPr="00245468">
        <w:rPr>
          <w:rFonts w:ascii="Times New Roman" w:eastAsia="Times New Roman" w:hAnsi="Times New Roman" w:cs="Times New Roman"/>
          <w:sz w:val="24"/>
          <w:szCs w:val="24"/>
        </w:rPr>
        <w:t xml:space="preserve">de inclusión </w:t>
      </w:r>
      <w:r w:rsidRPr="00245468">
        <w:rPr>
          <w:rFonts w:ascii="Times New Roman" w:eastAsia="Times New Roman" w:hAnsi="Times New Roman" w:cs="Times New Roman"/>
          <w:sz w:val="24"/>
          <w:szCs w:val="24"/>
        </w:rPr>
        <w:t>para tod</w:t>
      </w:r>
      <w:r w:rsidR="006058EC" w:rsidRPr="00245468">
        <w:rPr>
          <w:rFonts w:ascii="Times New Roman" w:eastAsia="Times New Roman" w:hAnsi="Times New Roman" w:cs="Times New Roman"/>
          <w:sz w:val="24"/>
          <w:szCs w:val="24"/>
        </w:rPr>
        <w:t>os los episodios de embarazo l</w:t>
      </w:r>
      <w:r w:rsidRPr="00245468">
        <w:rPr>
          <w:rFonts w:ascii="Times New Roman" w:eastAsia="Times New Roman" w:hAnsi="Times New Roman" w:cs="Times New Roman"/>
          <w:sz w:val="24"/>
          <w:szCs w:val="24"/>
        </w:rPr>
        <w:t xml:space="preserve">a fecha de la prueba de cribado </w:t>
      </w:r>
      <w:r w:rsidR="009C2E38" w:rsidRPr="00245468">
        <w:rPr>
          <w:rFonts w:ascii="Times New Roman" w:eastAsia="Times New Roman" w:hAnsi="Times New Roman" w:cs="Times New Roman"/>
          <w:sz w:val="24"/>
          <w:szCs w:val="24"/>
        </w:rPr>
        <w:t xml:space="preserve">(TOS y/o SOG100g)  </w:t>
      </w:r>
      <w:r w:rsidRPr="00245468">
        <w:rPr>
          <w:rFonts w:ascii="Times New Roman" w:eastAsia="Times New Roman" w:hAnsi="Times New Roman" w:cs="Times New Roman"/>
          <w:sz w:val="24"/>
          <w:szCs w:val="24"/>
        </w:rPr>
        <w:t xml:space="preserve">durante </w:t>
      </w:r>
      <w:r w:rsidR="006058EC" w:rsidRPr="00245468">
        <w:rPr>
          <w:rFonts w:ascii="Times New Roman" w:eastAsia="Times New Roman" w:hAnsi="Times New Roman" w:cs="Times New Roman"/>
          <w:sz w:val="24"/>
          <w:szCs w:val="24"/>
        </w:rPr>
        <w:t xml:space="preserve">el periodo de </w:t>
      </w:r>
      <w:r w:rsidRPr="00245468">
        <w:rPr>
          <w:rFonts w:ascii="Times New Roman" w:eastAsia="Times New Roman" w:hAnsi="Times New Roman" w:cs="Times New Roman"/>
          <w:sz w:val="24"/>
          <w:szCs w:val="24"/>
        </w:rPr>
        <w:t>gestación</w:t>
      </w:r>
      <w:r w:rsidR="00D4306E" w:rsidRPr="00245468">
        <w:rPr>
          <w:rFonts w:ascii="Times New Roman" w:eastAsia="Times New Roman" w:hAnsi="Times New Roman" w:cs="Times New Roman"/>
          <w:sz w:val="24"/>
          <w:szCs w:val="24"/>
        </w:rPr>
        <w:t>.</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gestación vigente es definida como el periodo de tiempo comprendido entre la fecha de la última regla (FUR) y la fecha del parto (FP).</w:t>
      </w:r>
    </w:p>
    <w:p w:rsidR="009C2E38" w:rsidRPr="00245468" w:rsidRDefault="009C2E38">
      <w:pPr>
        <w:jc w:val="both"/>
        <w:rPr>
          <w:rFonts w:ascii="Times New Roman" w:eastAsia="Times New Roman" w:hAnsi="Times New Roman" w:cs="Times New Roman"/>
          <w:sz w:val="24"/>
          <w:szCs w:val="24"/>
        </w:rPr>
      </w:pPr>
    </w:p>
    <w:p w:rsidR="00532EA3" w:rsidRPr="00245468" w:rsidRDefault="00022D52" w:rsidP="00F228F8">
      <w:pPr>
        <w:pStyle w:val="Ttulo2"/>
        <w:rPr>
          <w:rFonts w:ascii="Times New Roman" w:hAnsi="Times New Roman" w:cs="Times New Roman"/>
          <w:color w:val="auto"/>
        </w:rPr>
      </w:pPr>
      <w:bookmarkStart w:id="28" w:name="_Toc91140107"/>
      <w:r w:rsidRPr="00245468">
        <w:rPr>
          <w:rFonts w:ascii="Times New Roman" w:hAnsi="Times New Roman" w:cs="Times New Roman"/>
          <w:color w:val="auto"/>
        </w:rPr>
        <w:t xml:space="preserve">Diagnóstico de </w:t>
      </w:r>
      <w:r w:rsidR="009F67C0" w:rsidRPr="00245468">
        <w:rPr>
          <w:rFonts w:ascii="Times New Roman" w:hAnsi="Times New Roman" w:cs="Times New Roman"/>
          <w:color w:val="auto"/>
        </w:rPr>
        <w:t>DMG</w:t>
      </w:r>
      <w:bookmarkEnd w:id="28"/>
      <w:r w:rsidR="009F67C0" w:rsidRPr="00245468">
        <w:rPr>
          <w:rFonts w:ascii="Times New Roman" w:hAnsi="Times New Roman" w:cs="Times New Roman"/>
          <w:color w:val="auto"/>
        </w:rPr>
        <w:t xml:space="preserve"> </w:t>
      </w:r>
    </w:p>
    <w:p w:rsidR="00532EA3" w:rsidRPr="00245468" w:rsidRDefault="00532EA3">
      <w:pPr>
        <w:jc w:val="both"/>
        <w:rPr>
          <w:rFonts w:ascii="Times New Roman" w:eastAsia="Times New Roman" w:hAnsi="Times New Roman" w:cs="Times New Roman"/>
          <w:b/>
          <w:sz w:val="24"/>
          <w:szCs w:val="24"/>
        </w:rPr>
      </w:pPr>
    </w:p>
    <w:p w:rsidR="00B070E1" w:rsidRPr="00245468" w:rsidRDefault="00B070E1" w:rsidP="00B070E1">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7.6.1 </w:t>
      </w:r>
      <w:r w:rsidR="00F228F8" w:rsidRPr="00245468">
        <w:rPr>
          <w:rFonts w:ascii="Times New Roman" w:eastAsia="Times New Roman" w:hAnsi="Times New Roman" w:cs="Times New Roman"/>
          <w:sz w:val="24"/>
          <w:szCs w:val="24"/>
        </w:rPr>
        <w:t xml:space="preserve">Cribado </w:t>
      </w:r>
      <w:r w:rsidR="001232DF" w:rsidRPr="00245468">
        <w:rPr>
          <w:rFonts w:ascii="Times New Roman" w:eastAsia="Times New Roman" w:hAnsi="Times New Roman" w:cs="Times New Roman"/>
          <w:sz w:val="24"/>
          <w:szCs w:val="24"/>
        </w:rPr>
        <w:t xml:space="preserve">positivo </w:t>
      </w:r>
      <w:r w:rsidR="00F228F8" w:rsidRPr="00245468">
        <w:rPr>
          <w:rFonts w:ascii="Times New Roman" w:eastAsia="Times New Roman" w:hAnsi="Times New Roman" w:cs="Times New Roman"/>
          <w:sz w:val="24"/>
          <w:szCs w:val="24"/>
        </w:rPr>
        <w:t>de DMG</w:t>
      </w:r>
    </w:p>
    <w:p w:rsidR="00F228F8" w:rsidRPr="00245468" w:rsidRDefault="00022D52" w:rsidP="00B070E1">
      <w:pPr>
        <w:pStyle w:val="Prrafodelista"/>
        <w:numPr>
          <w:ilvl w:val="0"/>
          <w:numId w:val="9"/>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TOS </w:t>
      </w:r>
      <w:r w:rsidR="00F228F8" w:rsidRPr="00245468">
        <w:rPr>
          <w:rFonts w:ascii="Times New Roman" w:eastAsia="Times New Roman" w:hAnsi="Times New Roman" w:cs="Times New Roman"/>
          <w:sz w:val="24"/>
          <w:szCs w:val="24"/>
        </w:rPr>
        <w:t>con</w:t>
      </w:r>
      <w:r w:rsidRPr="00245468">
        <w:rPr>
          <w:rFonts w:ascii="Times New Roman" w:eastAsia="Times New Roman" w:hAnsi="Times New Roman" w:cs="Times New Roman"/>
          <w:sz w:val="24"/>
          <w:szCs w:val="24"/>
        </w:rPr>
        <w:t xml:space="preserve"> glucemia a los 60 min ≥ 140 mg / dl en el 1T, 2T o 3T</w:t>
      </w:r>
    </w:p>
    <w:p w:rsidR="00532EA3" w:rsidRPr="00245468" w:rsidRDefault="00F228F8" w:rsidP="00B070E1">
      <w:pPr>
        <w:pStyle w:val="Prrafodelista"/>
        <w:numPr>
          <w:ilvl w:val="0"/>
          <w:numId w:val="9"/>
        </w:num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G</w:t>
      </w:r>
      <w:r w:rsidR="00022D52" w:rsidRPr="00245468">
        <w:rPr>
          <w:rFonts w:ascii="Times New Roman" w:eastAsia="Times New Roman" w:hAnsi="Times New Roman" w:cs="Times New Roman"/>
          <w:sz w:val="24"/>
          <w:szCs w:val="24"/>
        </w:rPr>
        <w:t>lucemia basal el 1T  ≥  92 mg / dl</w:t>
      </w:r>
    </w:p>
    <w:p w:rsidR="00022D52" w:rsidRPr="00245468" w:rsidRDefault="00022D52">
      <w:pPr>
        <w:jc w:val="both"/>
        <w:rPr>
          <w:rFonts w:ascii="Times New Roman" w:eastAsia="Times New Roman" w:hAnsi="Times New Roman" w:cs="Times New Roman"/>
          <w:sz w:val="24"/>
          <w:szCs w:val="24"/>
        </w:rPr>
      </w:pPr>
    </w:p>
    <w:p w:rsidR="00532EA3" w:rsidRPr="00245468" w:rsidRDefault="00B070E1">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7.6.2 D</w:t>
      </w:r>
      <w:r w:rsidR="009F67C0" w:rsidRPr="00245468">
        <w:rPr>
          <w:rFonts w:ascii="Times New Roman" w:eastAsia="Times New Roman" w:hAnsi="Times New Roman" w:cs="Times New Roman"/>
          <w:sz w:val="24"/>
          <w:szCs w:val="24"/>
        </w:rPr>
        <w:t xml:space="preserve">iagnóstico de </w:t>
      </w:r>
      <w:proofErr w:type="gramStart"/>
      <w:r w:rsidR="009F67C0" w:rsidRPr="00245468">
        <w:rPr>
          <w:rFonts w:ascii="Times New Roman" w:eastAsia="Times New Roman" w:hAnsi="Times New Roman" w:cs="Times New Roman"/>
          <w:sz w:val="24"/>
          <w:szCs w:val="24"/>
        </w:rPr>
        <w:t>DMG :</w:t>
      </w:r>
      <w:proofErr w:type="gramEnd"/>
    </w:p>
    <w:p w:rsidR="00D318DC" w:rsidRPr="00245468" w:rsidRDefault="00031FC3" w:rsidP="00A87408">
      <w:pPr>
        <w:pStyle w:val="Prrafodelista"/>
        <w:numPr>
          <w:ilvl w:val="0"/>
          <w:numId w:val="9"/>
        </w:numPr>
        <w:jc w:val="both"/>
        <w:rPr>
          <w:rFonts w:ascii="Times New Roman" w:hAnsi="Times New Roman" w:cs="Times New Roman"/>
          <w:sz w:val="24"/>
          <w:szCs w:val="24"/>
        </w:rPr>
      </w:pPr>
      <w:r w:rsidRPr="00245468">
        <w:rPr>
          <w:rFonts w:ascii="Times New Roman" w:eastAsia="Times New Roman" w:hAnsi="Times New Roman" w:cs="Times New Roman"/>
          <w:sz w:val="24"/>
          <w:szCs w:val="24"/>
        </w:rPr>
        <w:t xml:space="preserve">Criterios </w:t>
      </w:r>
      <w:proofErr w:type="spellStart"/>
      <w:r w:rsidRPr="00245468">
        <w:rPr>
          <w:rFonts w:ascii="Times New Roman" w:eastAsia="Times New Roman" w:hAnsi="Times New Roman" w:cs="Times New Roman"/>
          <w:sz w:val="24"/>
          <w:szCs w:val="24"/>
        </w:rPr>
        <w:t>Carpenter</w:t>
      </w:r>
      <w:proofErr w:type="spellEnd"/>
      <w:r w:rsidRPr="00245468">
        <w:rPr>
          <w:rFonts w:ascii="Times New Roman" w:eastAsia="Times New Roman" w:hAnsi="Times New Roman" w:cs="Times New Roman"/>
          <w:sz w:val="24"/>
          <w:szCs w:val="24"/>
        </w:rPr>
        <w:t xml:space="preserve"> y </w:t>
      </w:r>
      <w:proofErr w:type="spellStart"/>
      <w:r w:rsidRPr="00245468">
        <w:rPr>
          <w:rFonts w:ascii="Times New Roman" w:eastAsia="Times New Roman" w:hAnsi="Times New Roman" w:cs="Times New Roman"/>
          <w:sz w:val="24"/>
          <w:szCs w:val="24"/>
        </w:rPr>
        <w:t>Coustan</w:t>
      </w:r>
      <w:proofErr w:type="spellEnd"/>
      <w:r w:rsidRPr="00245468">
        <w:rPr>
          <w:rFonts w:ascii="Times New Roman" w:eastAsia="Times New Roman" w:hAnsi="Times New Roman" w:cs="Times New Roman"/>
          <w:sz w:val="24"/>
          <w:szCs w:val="24"/>
        </w:rPr>
        <w:t xml:space="preserve">: </w:t>
      </w:r>
      <w:r w:rsidR="009C2E38" w:rsidRPr="00245468">
        <w:rPr>
          <w:rFonts w:ascii="Times New Roman" w:hAnsi="Times New Roman" w:cs="Times New Roman"/>
          <w:sz w:val="24"/>
          <w:szCs w:val="24"/>
        </w:rPr>
        <w:t xml:space="preserve">SOG100 con ≥ 2 de los siguientes valores de glucemia plasmática: basal&gt; 95 mg/dl, 1h&gt; 180 mg/dl, 2h&gt; 155 mg/dl, 3h&gt; 140 mg/dl para las gestantes donde disponemos datos de la prueba </w:t>
      </w:r>
    </w:p>
    <w:p w:rsidR="009C2E38" w:rsidRPr="00245468" w:rsidRDefault="00D318DC" w:rsidP="00A87408">
      <w:pPr>
        <w:pStyle w:val="Prrafodelista"/>
        <w:numPr>
          <w:ilvl w:val="0"/>
          <w:numId w:val="9"/>
        </w:numPr>
        <w:jc w:val="both"/>
        <w:rPr>
          <w:rFonts w:ascii="Times New Roman" w:hAnsi="Times New Roman" w:cs="Times New Roman"/>
          <w:sz w:val="24"/>
          <w:szCs w:val="24"/>
        </w:rPr>
      </w:pPr>
      <w:r w:rsidRPr="00245468">
        <w:rPr>
          <w:rFonts w:ascii="Times New Roman" w:hAnsi="Times New Roman" w:cs="Times New Roman"/>
          <w:sz w:val="24"/>
          <w:szCs w:val="24"/>
        </w:rPr>
        <w:t>D</w:t>
      </w:r>
      <w:r w:rsidR="009C2E38" w:rsidRPr="00245468">
        <w:rPr>
          <w:rFonts w:ascii="Times New Roman" w:hAnsi="Times New Roman" w:cs="Times New Roman"/>
          <w:sz w:val="24"/>
          <w:szCs w:val="24"/>
        </w:rPr>
        <w:t>iagnóstico de DMG (CIM10: O24, O24.4 y O24.9).</w:t>
      </w:r>
    </w:p>
    <w:p w:rsidR="00031FC3" w:rsidRPr="00245468" w:rsidRDefault="00031FC3" w:rsidP="00A87408">
      <w:pPr>
        <w:pStyle w:val="Prrafodelista"/>
        <w:numPr>
          <w:ilvl w:val="0"/>
          <w:numId w:val="9"/>
        </w:numPr>
        <w:jc w:val="both"/>
        <w:rPr>
          <w:rFonts w:ascii="Times New Roman" w:hAnsi="Times New Roman" w:cs="Times New Roman"/>
          <w:sz w:val="24"/>
          <w:szCs w:val="24"/>
        </w:rPr>
      </w:pPr>
      <w:r w:rsidRPr="00245468">
        <w:rPr>
          <w:rFonts w:ascii="Times New Roman" w:eastAsia="Times New Roman" w:hAnsi="Times New Roman" w:cs="Times New Roman"/>
          <w:sz w:val="24"/>
          <w:szCs w:val="24"/>
        </w:rPr>
        <w:t>Criterios NDDG:</w:t>
      </w:r>
      <w:r w:rsidR="00B070E1" w:rsidRPr="00245468">
        <w:rPr>
          <w:rFonts w:ascii="Times New Roman" w:hAnsi="Times New Roman" w:cs="Times New Roman"/>
          <w:sz w:val="24"/>
          <w:szCs w:val="24"/>
        </w:rPr>
        <w:t xml:space="preserve"> SOG100 con ≥ 2 de los siguientes valores de glucemia plasmática: </w:t>
      </w:r>
      <w:r w:rsidR="00CD4CE1" w:rsidRPr="00245468">
        <w:rPr>
          <w:rFonts w:ascii="Times New Roman" w:hAnsi="Times New Roman" w:cs="Times New Roman"/>
          <w:sz w:val="24"/>
          <w:szCs w:val="24"/>
        </w:rPr>
        <w:t>basal &gt; 105mg/dl, 1h &gt; 190, 2h &gt; 165, 3h &gt; 145</w:t>
      </w:r>
    </w:p>
    <w:p w:rsidR="00B070E1" w:rsidRPr="00245468" w:rsidRDefault="00B070E1" w:rsidP="00897106">
      <w:pPr>
        <w:pStyle w:val="Prrafodelista"/>
        <w:ind w:left="786"/>
        <w:jc w:val="both"/>
        <w:rPr>
          <w:rFonts w:ascii="Times New Roman" w:hAnsi="Times New Roman" w:cs="Times New Roman"/>
          <w:sz w:val="24"/>
          <w:szCs w:val="24"/>
        </w:rPr>
      </w:pPr>
    </w:p>
    <w:p w:rsidR="00B070E1" w:rsidRPr="00245468" w:rsidRDefault="00B070E1">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7.6.3Diagnóstico de i</w:t>
      </w:r>
      <w:r w:rsidR="009F67C0" w:rsidRPr="00245468">
        <w:rPr>
          <w:rFonts w:ascii="Times New Roman" w:eastAsia="Times New Roman" w:hAnsi="Times New Roman" w:cs="Times New Roman"/>
          <w:sz w:val="24"/>
          <w:szCs w:val="24"/>
        </w:rPr>
        <w:t xml:space="preserve">ntolerancia a la glucosa durante la </w:t>
      </w:r>
      <w:r w:rsidRPr="00245468">
        <w:rPr>
          <w:rFonts w:ascii="Times New Roman" w:eastAsia="Times New Roman" w:hAnsi="Times New Roman" w:cs="Times New Roman"/>
          <w:sz w:val="24"/>
          <w:szCs w:val="24"/>
        </w:rPr>
        <w:t xml:space="preserve">gestación; los mismos criterios del punto 7.6.2 pero solo 1 valor alterado </w:t>
      </w:r>
    </w:p>
    <w:p w:rsidR="00B070E1" w:rsidRPr="00245468" w:rsidRDefault="00B070E1">
      <w:pPr>
        <w:jc w:val="both"/>
        <w:rPr>
          <w:rFonts w:ascii="Times New Roman" w:eastAsia="Times New Roman" w:hAnsi="Times New Roman" w:cs="Times New Roman"/>
          <w:sz w:val="24"/>
          <w:szCs w:val="24"/>
        </w:rPr>
      </w:pPr>
    </w:p>
    <w:p w:rsidR="00532EA3" w:rsidRPr="00245468" w:rsidRDefault="00B070E1">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7.6.4 </w:t>
      </w:r>
      <w:r w:rsidR="009F67C0" w:rsidRPr="00245468">
        <w:rPr>
          <w:rFonts w:ascii="Times New Roman" w:eastAsia="Times New Roman" w:hAnsi="Times New Roman" w:cs="Times New Roman"/>
          <w:sz w:val="24"/>
          <w:szCs w:val="24"/>
        </w:rPr>
        <w:t>Se define el diagnóstico de DM no conocida previamente y diagnosticada durante la gestación</w:t>
      </w:r>
      <w:r w:rsidR="003763E4" w:rsidRPr="00245468">
        <w:rPr>
          <w:rFonts w:ascii="Times New Roman" w:eastAsia="Times New Roman" w:hAnsi="Times New Roman" w:cs="Times New Roman"/>
          <w:sz w:val="24"/>
          <w:szCs w:val="24"/>
        </w:rPr>
        <w:t xml:space="preserve"> si la</w:t>
      </w:r>
      <w:r w:rsidR="009F67C0" w:rsidRPr="00245468">
        <w:rPr>
          <w:rFonts w:ascii="Times New Roman" w:eastAsia="Times New Roman" w:hAnsi="Times New Roman" w:cs="Times New Roman"/>
          <w:sz w:val="24"/>
          <w:szCs w:val="24"/>
        </w:rPr>
        <w:t xml:space="preserve"> glucemia basal</w:t>
      </w:r>
      <w:r w:rsidR="003763E4" w:rsidRPr="00245468">
        <w:rPr>
          <w:rFonts w:ascii="Times New Roman" w:eastAsia="Times New Roman" w:hAnsi="Times New Roman" w:cs="Times New Roman"/>
          <w:sz w:val="24"/>
          <w:szCs w:val="24"/>
        </w:rPr>
        <w:t xml:space="preserve"> es </w:t>
      </w:r>
      <w:r w:rsidR="009F67C0" w:rsidRPr="00245468">
        <w:rPr>
          <w:rFonts w:ascii="Times New Roman" w:eastAsia="Times New Roman" w:hAnsi="Times New Roman" w:cs="Times New Roman"/>
          <w:sz w:val="24"/>
          <w:szCs w:val="24"/>
        </w:rPr>
        <w:t>&gt; 126 mg/dl, glucemia al azar&gt; 200 mg/dl y / o HbA1c&gt; 6,5%.</w:t>
      </w:r>
    </w:p>
    <w:p w:rsidR="00022D52" w:rsidRPr="00245468" w:rsidRDefault="00022D52">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br w:type="page"/>
      </w:r>
    </w:p>
    <w:p w:rsidR="00532EA3" w:rsidRPr="00245468" w:rsidRDefault="00532EA3">
      <w:pPr>
        <w:jc w:val="both"/>
        <w:rPr>
          <w:rFonts w:ascii="Times New Roman" w:eastAsia="Times New Roman" w:hAnsi="Times New Roman" w:cs="Times New Roman"/>
          <w:sz w:val="24"/>
          <w:szCs w:val="24"/>
        </w:rPr>
      </w:pPr>
    </w:p>
    <w:p w:rsidR="00532EA3" w:rsidRPr="00245468" w:rsidRDefault="00515C3F" w:rsidP="00B070E1">
      <w:pPr>
        <w:pStyle w:val="Ttulo2"/>
        <w:rPr>
          <w:rFonts w:ascii="Times New Roman" w:hAnsi="Times New Roman" w:cs="Times New Roman"/>
          <w:color w:val="auto"/>
        </w:rPr>
      </w:pPr>
      <w:bookmarkStart w:id="29" w:name="_Toc91140108"/>
      <w:r w:rsidRPr="00245468">
        <w:rPr>
          <w:rFonts w:ascii="Times New Roman" w:hAnsi="Times New Roman" w:cs="Times New Roman"/>
          <w:color w:val="auto"/>
        </w:rPr>
        <w:t xml:space="preserve">Tablas de </w:t>
      </w:r>
      <w:r w:rsidR="00022D52" w:rsidRPr="00245468">
        <w:rPr>
          <w:rFonts w:ascii="Times New Roman" w:hAnsi="Times New Roman" w:cs="Times New Roman"/>
          <w:color w:val="auto"/>
        </w:rPr>
        <w:t>v</w:t>
      </w:r>
      <w:r w:rsidR="009F67C0" w:rsidRPr="00245468">
        <w:rPr>
          <w:rFonts w:ascii="Times New Roman" w:hAnsi="Times New Roman" w:cs="Times New Roman"/>
          <w:color w:val="auto"/>
        </w:rPr>
        <w:t>ariables</w:t>
      </w:r>
      <w:bookmarkEnd w:id="29"/>
      <w:r w:rsidR="009F67C0" w:rsidRPr="00245468">
        <w:rPr>
          <w:rFonts w:ascii="Times New Roman" w:hAnsi="Times New Roman" w:cs="Times New Roman"/>
          <w:color w:val="auto"/>
        </w:rPr>
        <w:t xml:space="preserve"> </w:t>
      </w: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Tabla 1. Variables sociodemográficas</w:t>
      </w:r>
    </w:p>
    <w:p w:rsidR="00532EA3" w:rsidRPr="00245468" w:rsidRDefault="00532EA3">
      <w:pPr>
        <w:spacing w:after="60"/>
        <w:rPr>
          <w:rFonts w:ascii="Times New Roman" w:eastAsia="Times New Roman" w:hAnsi="Times New Roman" w:cs="Times New Roman"/>
          <w:sz w:val="24"/>
          <w:szCs w:val="24"/>
        </w:rPr>
      </w:pPr>
    </w:p>
    <w:tbl>
      <w:tblPr>
        <w:tblStyle w:val="11"/>
        <w:tblW w:w="855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74"/>
        <w:gridCol w:w="2995"/>
        <w:gridCol w:w="1019"/>
        <w:gridCol w:w="2765"/>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74"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Variable </w:t>
            </w:r>
          </w:p>
        </w:tc>
        <w:tc>
          <w:tcPr>
            <w:tcW w:w="2995"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Función </w:t>
            </w:r>
          </w:p>
        </w:tc>
        <w:tc>
          <w:tcPr>
            <w:tcW w:w="1019"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Fuente </w:t>
            </w:r>
          </w:p>
        </w:tc>
        <w:tc>
          <w:tcPr>
            <w:tcW w:w="2765"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45468">
              <w:rPr>
                <w:rFonts w:ascii="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774" w:type="dxa"/>
          </w:tcPr>
          <w:p w:rsidR="00532EA3" w:rsidRPr="00245468" w:rsidRDefault="00532EA3">
            <w:pPr>
              <w:rPr>
                <w:rFonts w:ascii="Times New Roman" w:eastAsia="Times New Roman" w:hAnsi="Times New Roman" w:cs="Times New Roman"/>
                <w:color w:val="auto"/>
                <w:sz w:val="24"/>
                <w:szCs w:val="24"/>
              </w:rPr>
            </w:pP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Edad</w:t>
            </w:r>
          </w:p>
        </w:tc>
        <w:tc>
          <w:tcPr>
            <w:tcW w:w="2995"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019"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765"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Fecha nacimiento (mes / año)</w:t>
            </w:r>
          </w:p>
        </w:tc>
      </w:tr>
      <w:tr w:rsidR="00532EA3" w:rsidRPr="00245468" w:rsidTr="00532EA3">
        <w:trPr>
          <w:trHeight w:val="1358"/>
        </w:trPr>
        <w:tc>
          <w:tcPr>
            <w:cnfStyle w:val="001000000000" w:firstRow="0" w:lastRow="0" w:firstColumn="1" w:lastColumn="0" w:oddVBand="0" w:evenVBand="0" w:oddHBand="0" w:evenHBand="0" w:firstRowFirstColumn="0" w:firstRowLastColumn="0" w:lastRowFirstColumn="0" w:lastRowLastColumn="0"/>
            <w:tcW w:w="1774" w:type="dxa"/>
          </w:tcPr>
          <w:p w:rsidR="00532EA3" w:rsidRPr="00245468" w:rsidRDefault="009F67C0">
            <w:pPr>
              <w:spacing w:after="60"/>
              <w:rPr>
                <w:rFonts w:ascii="Times New Roman" w:eastAsia="Times New Roman" w:hAnsi="Times New Roman" w:cs="Times New Roman"/>
                <w:color w:val="auto"/>
                <w:sz w:val="24"/>
                <w:szCs w:val="24"/>
              </w:rPr>
            </w:pPr>
            <w:bookmarkStart w:id="30" w:name="bookmark=id.26in1rg" w:colFirst="0" w:colLast="0"/>
            <w:bookmarkStart w:id="31" w:name="bookmark=id.17dp8vu" w:colFirst="0" w:colLast="0"/>
            <w:bookmarkStart w:id="32" w:name="bookmark=id.3rdcrjn" w:colFirst="0" w:colLast="0"/>
            <w:bookmarkEnd w:id="30"/>
            <w:bookmarkEnd w:id="31"/>
            <w:bookmarkEnd w:id="32"/>
            <w:r w:rsidRPr="00245468">
              <w:rPr>
                <w:rFonts w:ascii="Times New Roman" w:eastAsia="Times New Roman" w:hAnsi="Times New Roman" w:cs="Times New Roman"/>
                <w:color w:val="auto"/>
                <w:sz w:val="24"/>
                <w:szCs w:val="24"/>
              </w:rPr>
              <w:t xml:space="preserve">Hábitos tóxicos  </w:t>
            </w:r>
          </w:p>
        </w:tc>
        <w:tc>
          <w:tcPr>
            <w:tcW w:w="299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01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765"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Consumidoras de alcohol (no; moderado; de riesgo)</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Consumidoras de tabaco (Si / No)</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Consumidoras de drogas</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74"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MEDEA</w:t>
            </w:r>
          </w:p>
          <w:p w:rsidR="00532EA3" w:rsidRPr="00245468" w:rsidRDefault="00532EA3">
            <w:pPr>
              <w:spacing w:after="60"/>
              <w:rPr>
                <w:rFonts w:ascii="Times New Roman" w:eastAsia="Times New Roman" w:hAnsi="Times New Roman" w:cs="Times New Roman"/>
                <w:color w:val="auto"/>
                <w:sz w:val="24"/>
                <w:szCs w:val="24"/>
              </w:rPr>
            </w:pPr>
          </w:p>
        </w:tc>
        <w:tc>
          <w:tcPr>
            <w:tcW w:w="299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019"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65"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U1 ; U2 ; U3 ; U4 ; U5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R-rural  ; U –urbano </w:t>
            </w:r>
          </w:p>
        </w:tc>
      </w:tr>
      <w:tr w:rsidR="00532EA3" w:rsidRPr="00245468" w:rsidTr="00532EA3">
        <w:trPr>
          <w:trHeight w:val="634"/>
        </w:trPr>
        <w:tc>
          <w:tcPr>
            <w:cnfStyle w:val="001000000000" w:firstRow="0" w:lastRow="0" w:firstColumn="1" w:lastColumn="0" w:oddVBand="0" w:evenVBand="0" w:oddHBand="0" w:evenHBand="0" w:firstRowFirstColumn="0" w:firstRowLastColumn="0" w:lastRowFirstColumn="0" w:lastRowLastColumn="0"/>
            <w:tcW w:w="1774"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CAP</w:t>
            </w:r>
          </w:p>
        </w:tc>
        <w:tc>
          <w:tcPr>
            <w:tcW w:w="299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01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76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Centro de atención primaria </w:t>
            </w:r>
          </w:p>
        </w:tc>
      </w:tr>
    </w:tbl>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 xml:space="preserve">Tabla 2. Variables de comorbilidades </w:t>
      </w:r>
    </w:p>
    <w:p w:rsidR="00532EA3" w:rsidRPr="00245468" w:rsidRDefault="00532EA3">
      <w:pPr>
        <w:spacing w:after="60"/>
        <w:rPr>
          <w:rFonts w:ascii="Times New Roman" w:eastAsia="Times New Roman" w:hAnsi="Times New Roman" w:cs="Times New Roman"/>
          <w:b/>
          <w:sz w:val="24"/>
          <w:szCs w:val="24"/>
        </w:rPr>
      </w:pPr>
    </w:p>
    <w:tbl>
      <w:tblPr>
        <w:tblStyle w:val="10"/>
        <w:tblW w:w="870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82"/>
        <w:gridCol w:w="2310"/>
        <w:gridCol w:w="1125"/>
        <w:gridCol w:w="2988"/>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Variable </w:t>
            </w:r>
          </w:p>
        </w:tc>
        <w:tc>
          <w:tcPr>
            <w:tcW w:w="231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Función </w:t>
            </w:r>
          </w:p>
        </w:tc>
        <w:tc>
          <w:tcPr>
            <w:tcW w:w="1125"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hAnsi="Times New Roman" w:cs="Times New Roman"/>
                <w:color w:val="auto"/>
                <w:sz w:val="24"/>
                <w:szCs w:val="24"/>
              </w:rPr>
              <w:t xml:space="preserve">Fuente </w:t>
            </w:r>
          </w:p>
        </w:tc>
        <w:tc>
          <w:tcPr>
            <w:tcW w:w="2988"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45468">
              <w:rPr>
                <w:rFonts w:ascii="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de parto </w:t>
            </w:r>
            <w:proofErr w:type="spellStart"/>
            <w:r w:rsidRPr="00245468">
              <w:rPr>
                <w:rFonts w:ascii="Times New Roman" w:eastAsia="Times New Roman" w:hAnsi="Times New Roman" w:cs="Times New Roman"/>
                <w:color w:val="auto"/>
                <w:sz w:val="24"/>
                <w:szCs w:val="24"/>
              </w:rPr>
              <w:t>pretérmino</w:t>
            </w:r>
            <w:proofErr w:type="spellEnd"/>
          </w:p>
        </w:tc>
        <w:tc>
          <w:tcPr>
            <w:tcW w:w="231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 </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1125"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988"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V1321</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:O60</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1797"/>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Cesáreas previas</w:t>
            </w: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spacing w:after="60"/>
              <w:rPr>
                <w:rFonts w:ascii="Times New Roman" w:eastAsia="Times New Roman" w:hAnsi="Times New Roman" w:cs="Times New Roman"/>
                <w:color w:val="auto"/>
                <w:sz w:val="24"/>
                <w:szCs w:val="24"/>
              </w:rPr>
            </w:pPr>
          </w:p>
        </w:tc>
        <w:tc>
          <w:tcPr>
            <w:tcW w:w="231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 </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125"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988"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65423, 65421</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O82, O82.2, O82.1, O82.8, O90.0, O84.2, O82.2, O82.9</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363"/>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de diabetes gestacional </w:t>
            </w:r>
          </w:p>
          <w:p w:rsidR="00532EA3" w:rsidRPr="00245468" w:rsidRDefault="00532EA3">
            <w:pPr>
              <w:spacing w:after="60"/>
              <w:rPr>
                <w:rFonts w:ascii="Times New Roman" w:eastAsia="Times New Roman" w:hAnsi="Times New Roman" w:cs="Times New Roman"/>
                <w:color w:val="auto"/>
                <w:sz w:val="24"/>
                <w:szCs w:val="24"/>
              </w:rPr>
            </w:pPr>
          </w:p>
        </w:tc>
        <w:tc>
          <w:tcPr>
            <w:tcW w:w="231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 </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1125"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988"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O24.4</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V1221</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1513"/>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HTA </w:t>
            </w: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tc>
        <w:tc>
          <w:tcPr>
            <w:tcW w:w="2310" w:type="dxa"/>
          </w:tcPr>
          <w:p w:rsidR="00532EA3" w:rsidRPr="00245468" w:rsidRDefault="009F67C0" w:rsidP="003763E4">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125"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988"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I10</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010.0, O10.4, O10.9</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4010, 4011, 4019</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64221</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318"/>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Hipercolesterolemia </w:t>
            </w:r>
          </w:p>
          <w:p w:rsidR="00532EA3" w:rsidRPr="00245468" w:rsidRDefault="00532EA3">
            <w:pPr>
              <w:spacing w:after="60"/>
              <w:rPr>
                <w:rFonts w:ascii="Times New Roman" w:eastAsia="Times New Roman" w:hAnsi="Times New Roman" w:cs="Times New Roman"/>
                <w:color w:val="auto"/>
                <w:sz w:val="24"/>
                <w:szCs w:val="24"/>
              </w:rPr>
            </w:pPr>
          </w:p>
        </w:tc>
        <w:tc>
          <w:tcPr>
            <w:tcW w:w="2310"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rsidP="00897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1125"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988"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272</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CIE-10: E78 </w:t>
            </w:r>
          </w:p>
        </w:tc>
      </w:tr>
      <w:tr w:rsidR="00532EA3" w:rsidRPr="00245468" w:rsidTr="00532EA3">
        <w:trPr>
          <w:trHeight w:val="1664"/>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Hipertensión gestacional</w:t>
            </w:r>
          </w:p>
        </w:tc>
        <w:tc>
          <w:tcPr>
            <w:tcW w:w="231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1125"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tc>
        <w:tc>
          <w:tcPr>
            <w:tcW w:w="2988"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diagnóstico </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64233, 64234, 64232, 64231, 64293, 64203, 64204, 64292, 64202, 64291, 64201, 64294, 64291, 64203, 64204</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O16,O13, O14</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2282" w:type="dxa"/>
          </w:tcPr>
          <w:p w:rsidR="00532EA3" w:rsidRPr="00245468" w:rsidRDefault="009F67C0">
            <w:pPr>
              <w:spacing w:after="60"/>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Preclampsia</w:t>
            </w:r>
            <w:proofErr w:type="spellEnd"/>
          </w:p>
        </w:tc>
        <w:tc>
          <w:tcPr>
            <w:tcW w:w="231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1125"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PADRIS</w:t>
            </w:r>
          </w:p>
        </w:tc>
        <w:tc>
          <w:tcPr>
            <w:tcW w:w="2988"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CIE-9: 64250, 64240, 64253, 64252, 64254, 64251, 64243, 64244, 64242, 64241, 64273, 64274, 64272, 64271,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O14.0, O14.1, O14.9</w:t>
            </w:r>
          </w:p>
        </w:tc>
      </w:tr>
    </w:tbl>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Valores anteriores más próximos a la fecha índice</w:t>
      </w:r>
    </w:p>
    <w:p w:rsidR="00532EA3" w:rsidRPr="00245468" w:rsidRDefault="00532EA3">
      <w:pPr>
        <w:rPr>
          <w:rFonts w:ascii="Times New Roman" w:eastAsia="Times New Roman" w:hAnsi="Times New Roman" w:cs="Times New Roman"/>
          <w:sz w:val="24"/>
          <w:szCs w:val="24"/>
        </w:rPr>
      </w:pPr>
    </w:p>
    <w:p w:rsidR="00786E45" w:rsidRPr="00245468" w:rsidRDefault="00786E45">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Tabla 3. Variables de exploración física</w:t>
      </w:r>
    </w:p>
    <w:p w:rsidR="00532EA3" w:rsidRPr="00245468" w:rsidRDefault="00532EA3">
      <w:pPr>
        <w:spacing w:after="60"/>
        <w:rPr>
          <w:rFonts w:ascii="Times New Roman" w:eastAsia="Times New Roman" w:hAnsi="Times New Roman" w:cs="Times New Roman"/>
          <w:b/>
          <w:sz w:val="24"/>
          <w:szCs w:val="24"/>
        </w:rPr>
      </w:pPr>
    </w:p>
    <w:tbl>
      <w:tblPr>
        <w:tblStyle w:val="9"/>
        <w:tblW w:w="864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92"/>
        <w:gridCol w:w="3026"/>
        <w:gridCol w:w="1030"/>
        <w:gridCol w:w="2794"/>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92"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3026"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103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2794"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792"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IMC</w:t>
            </w:r>
          </w:p>
        </w:tc>
        <w:tc>
          <w:tcPr>
            <w:tcW w:w="3026"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y seguimiento post gestación </w:t>
            </w:r>
          </w:p>
        </w:tc>
        <w:tc>
          <w:tcPr>
            <w:tcW w:w="103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79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IMC </w:t>
            </w:r>
            <w:r w:rsidR="00245468">
              <w:rPr>
                <w:rFonts w:ascii="Times New Roman" w:eastAsia="Times New Roman" w:hAnsi="Times New Roman" w:cs="Times New Roman"/>
                <w:color w:val="auto"/>
                <w:sz w:val="24"/>
                <w:szCs w:val="24"/>
              </w:rPr>
              <w:t xml:space="preserve">mas reciente a la inclusión  </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bl>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6E5420" w:rsidRDefault="006E5420">
      <w:pPr>
        <w:rPr>
          <w:rFonts w:ascii="Times New Roman" w:eastAsia="Times New Roman" w:hAnsi="Times New Roman" w:cs="Times New Roman"/>
          <w:b/>
          <w:sz w:val="24"/>
          <w:szCs w:val="24"/>
        </w:rPr>
      </w:pPr>
    </w:p>
    <w:p w:rsidR="006E5420" w:rsidRDefault="006E5420">
      <w:pPr>
        <w:rPr>
          <w:rFonts w:ascii="Times New Roman" w:eastAsia="Times New Roman" w:hAnsi="Times New Roman" w:cs="Times New Roman"/>
          <w:b/>
          <w:sz w:val="24"/>
          <w:szCs w:val="24"/>
        </w:rPr>
      </w:pPr>
    </w:p>
    <w:p w:rsidR="006E5420" w:rsidRDefault="006E5420">
      <w:pPr>
        <w:rPr>
          <w:rFonts w:ascii="Times New Roman" w:eastAsia="Times New Roman" w:hAnsi="Times New Roman" w:cs="Times New Roman"/>
          <w:b/>
          <w:sz w:val="24"/>
          <w:szCs w:val="24"/>
        </w:rPr>
      </w:pPr>
    </w:p>
    <w:p w:rsidR="006E5420" w:rsidRDefault="006E5420">
      <w:pPr>
        <w:rPr>
          <w:rFonts w:ascii="Times New Roman" w:eastAsia="Times New Roman" w:hAnsi="Times New Roman" w:cs="Times New Roman"/>
          <w:b/>
          <w:sz w:val="24"/>
          <w:szCs w:val="24"/>
        </w:rPr>
      </w:pPr>
    </w:p>
    <w:p w:rsidR="006E5420" w:rsidRDefault="006E5420">
      <w:pPr>
        <w:rPr>
          <w:rFonts w:ascii="Times New Roman" w:eastAsia="Times New Roman" w:hAnsi="Times New Roman" w:cs="Times New Roman"/>
          <w:b/>
          <w:sz w:val="24"/>
          <w:szCs w:val="24"/>
        </w:rPr>
      </w:pPr>
    </w:p>
    <w:p w:rsidR="006E5420" w:rsidRDefault="006E5420">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Variables de la gestación</w:t>
      </w: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Las variables relacionadas con la gestación serán recogidas desde inicio de la gestación hasta final de la gestación</w:t>
      </w: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lastRenderedPageBreak/>
        <w:t>Tabla 4. Variables de la gestación</w:t>
      </w:r>
    </w:p>
    <w:p w:rsidR="00532EA3" w:rsidRPr="00245468" w:rsidRDefault="00532EA3">
      <w:pPr>
        <w:spacing w:after="60"/>
        <w:rPr>
          <w:rFonts w:ascii="Times New Roman" w:eastAsia="Times New Roman" w:hAnsi="Times New Roman" w:cs="Times New Roman"/>
          <w:b/>
          <w:sz w:val="24"/>
          <w:szCs w:val="24"/>
        </w:rPr>
      </w:pPr>
    </w:p>
    <w:tbl>
      <w:tblPr>
        <w:tblStyle w:val="8"/>
        <w:tblW w:w="8557"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087"/>
        <w:gridCol w:w="2346"/>
        <w:gridCol w:w="990"/>
        <w:gridCol w:w="3134"/>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2346"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99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3134"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Etnia </w:t>
            </w: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 en la fecha índice</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tc>
        <w:tc>
          <w:tcPr>
            <w:tcW w:w="313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PACR003, PACR004</w:t>
            </w:r>
          </w:p>
        </w:tc>
      </w:tr>
      <w:tr w:rsidR="00532EA3" w:rsidRPr="00245468" w:rsidTr="00532EA3">
        <w:trPr>
          <w:trHeight w:val="1533"/>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highlight w:val="yellow"/>
              </w:rPr>
            </w:pPr>
            <w:r w:rsidRPr="00245468">
              <w:rPr>
                <w:rFonts w:ascii="Times New Roman" w:eastAsia="Times New Roman" w:hAnsi="Times New Roman" w:cs="Times New Roman"/>
                <w:color w:val="auto"/>
                <w:sz w:val="24"/>
                <w:szCs w:val="24"/>
              </w:rPr>
              <w:t xml:space="preserve">Nivel de estudio </w:t>
            </w:r>
          </w:p>
        </w:tc>
        <w:tc>
          <w:tcPr>
            <w:tcW w:w="2346"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 en la fecha índice</w:t>
            </w:r>
          </w:p>
        </w:tc>
        <w:tc>
          <w:tcPr>
            <w:tcW w:w="99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tc>
        <w:tc>
          <w:tcPr>
            <w:tcW w:w="313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PACR002</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Peso (kg)</w:t>
            </w: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spacing w:after="60"/>
              <w:rPr>
                <w:rFonts w:ascii="Times New Roman" w:eastAsia="Times New Roman" w:hAnsi="Times New Roman" w:cs="Times New Roman"/>
                <w:color w:val="auto"/>
                <w:sz w:val="24"/>
                <w:szCs w:val="24"/>
              </w:rPr>
            </w:pP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en el primera y la </w:t>
            </w:r>
            <w:proofErr w:type="spellStart"/>
            <w:r w:rsidRPr="00245468">
              <w:rPr>
                <w:rFonts w:ascii="Times New Roman" w:eastAsia="Times New Roman" w:hAnsi="Times New Roman" w:cs="Times New Roman"/>
                <w:color w:val="auto"/>
                <w:sz w:val="24"/>
                <w:szCs w:val="24"/>
              </w:rPr>
              <w:t>ultima</w:t>
            </w:r>
            <w:proofErr w:type="spellEnd"/>
            <w:r w:rsidRPr="00245468">
              <w:rPr>
                <w:rFonts w:ascii="Times New Roman" w:eastAsia="Times New Roman" w:hAnsi="Times New Roman" w:cs="Times New Roman"/>
                <w:color w:val="auto"/>
                <w:sz w:val="24"/>
                <w:szCs w:val="24"/>
              </w:rPr>
              <w:t xml:space="preserve">  visita ASSIR </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PACP016, PADR003, PAPR012</w:t>
            </w:r>
          </w:p>
        </w:tc>
      </w:tr>
      <w:tr w:rsidR="00532EA3" w:rsidRPr="00245468" w:rsidTr="00532EA3">
        <w:trPr>
          <w:trHeight w:val="962"/>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highlight w:val="yellow"/>
              </w:rPr>
            </w:pPr>
            <w:r w:rsidRPr="00245468">
              <w:rPr>
                <w:rFonts w:ascii="Times New Roman" w:eastAsia="Times New Roman" w:hAnsi="Times New Roman" w:cs="Times New Roman"/>
                <w:color w:val="auto"/>
                <w:sz w:val="24"/>
                <w:szCs w:val="24"/>
              </w:rPr>
              <w:t>Talla (m)</w:t>
            </w:r>
          </w:p>
        </w:tc>
        <w:tc>
          <w:tcPr>
            <w:tcW w:w="2346"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 ASSIR</w:t>
            </w:r>
          </w:p>
        </w:tc>
        <w:tc>
          <w:tcPr>
            <w:tcW w:w="313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PACP017, PAPR013</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TEPAL</w:t>
            </w: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 *</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tc>
        <w:tc>
          <w:tcPr>
            <w:tcW w:w="3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PAFG014 </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917"/>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de la  </w:t>
            </w:r>
            <w:proofErr w:type="spellStart"/>
            <w:r w:rsidRPr="00245468">
              <w:rPr>
                <w:rFonts w:ascii="Times New Roman" w:eastAsia="Times New Roman" w:hAnsi="Times New Roman" w:cs="Times New Roman"/>
                <w:color w:val="auto"/>
                <w:sz w:val="24"/>
                <w:szCs w:val="24"/>
              </w:rPr>
              <w:t>ultima</w:t>
            </w:r>
            <w:proofErr w:type="spellEnd"/>
            <w:r w:rsidRPr="00245468">
              <w:rPr>
                <w:rFonts w:ascii="Times New Roman" w:eastAsia="Times New Roman" w:hAnsi="Times New Roman" w:cs="Times New Roman"/>
                <w:color w:val="auto"/>
                <w:sz w:val="24"/>
                <w:szCs w:val="24"/>
              </w:rPr>
              <w:t xml:space="preserve"> regla (FUR) </w:t>
            </w:r>
          </w:p>
        </w:tc>
        <w:tc>
          <w:tcPr>
            <w:tcW w:w="2346"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basales </w:t>
            </w:r>
          </w:p>
        </w:tc>
        <w:tc>
          <w:tcPr>
            <w:tcW w:w="99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Fecha  Última Regla (</w:t>
            </w:r>
            <w:proofErr w:type="spellStart"/>
            <w:r w:rsidRPr="00245468">
              <w:rPr>
                <w:rFonts w:ascii="Times New Roman" w:eastAsia="Times New Roman" w:hAnsi="Times New Roman" w:cs="Times New Roman"/>
                <w:color w:val="auto"/>
                <w:sz w:val="24"/>
                <w:szCs w:val="24"/>
              </w:rPr>
              <w:t>dd</w:t>
            </w:r>
            <w:proofErr w:type="spellEnd"/>
            <w:r w:rsidRPr="00245468">
              <w:rPr>
                <w:rFonts w:ascii="Times New Roman" w:eastAsia="Times New Roman" w:hAnsi="Times New Roman" w:cs="Times New Roman"/>
                <w:color w:val="auto"/>
                <w:sz w:val="24"/>
                <w:szCs w:val="24"/>
              </w:rPr>
              <w:t>/mm/</w:t>
            </w:r>
            <w:proofErr w:type="spellStart"/>
            <w:r w:rsidRPr="00245468">
              <w:rPr>
                <w:rFonts w:ascii="Times New Roman" w:eastAsia="Times New Roman" w:hAnsi="Times New Roman" w:cs="Times New Roman"/>
                <w:color w:val="auto"/>
                <w:sz w:val="24"/>
                <w:szCs w:val="24"/>
              </w:rPr>
              <w:t>yyyy</w:t>
            </w:r>
            <w:proofErr w:type="spellEnd"/>
            <w:r w:rsidRPr="00245468">
              <w:rPr>
                <w:rFonts w:ascii="Times New Roman" w:eastAsia="Times New Roman" w:hAnsi="Times New Roman" w:cs="Times New Roman"/>
                <w:color w:val="auto"/>
                <w:sz w:val="24"/>
                <w:szCs w:val="24"/>
              </w:rPr>
              <w:t xml:space="preserve">)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de la </w:t>
            </w:r>
            <w:proofErr w:type="spellStart"/>
            <w:r w:rsidRPr="00245468">
              <w:rPr>
                <w:rFonts w:ascii="Times New Roman" w:eastAsia="Times New Roman" w:hAnsi="Times New Roman" w:cs="Times New Roman"/>
                <w:color w:val="auto"/>
                <w:sz w:val="24"/>
                <w:szCs w:val="24"/>
              </w:rPr>
              <w:t>ultima</w:t>
            </w:r>
            <w:proofErr w:type="spellEnd"/>
            <w:r w:rsidRPr="00245468">
              <w:rPr>
                <w:rFonts w:ascii="Times New Roman" w:eastAsia="Times New Roman" w:hAnsi="Times New Roman" w:cs="Times New Roman"/>
                <w:color w:val="auto"/>
                <w:sz w:val="24"/>
                <w:szCs w:val="24"/>
              </w:rPr>
              <w:t xml:space="preserve"> regla (FUR) corregida</w:t>
            </w: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PADR001</w:t>
            </w:r>
          </w:p>
        </w:tc>
      </w:tr>
      <w:tr w:rsidR="00532EA3" w:rsidRPr="00245468" w:rsidTr="00532EA3">
        <w:trPr>
          <w:trHeight w:val="777"/>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Hipertensión gestacional</w:t>
            </w:r>
          </w:p>
          <w:p w:rsidR="00532EA3" w:rsidRPr="00245468" w:rsidRDefault="00532EA3">
            <w:pPr>
              <w:spacing w:after="60"/>
              <w:rPr>
                <w:rFonts w:ascii="Times New Roman" w:eastAsia="Times New Roman" w:hAnsi="Times New Roman" w:cs="Times New Roman"/>
                <w:color w:val="auto"/>
                <w:sz w:val="24"/>
                <w:szCs w:val="24"/>
              </w:rPr>
            </w:pPr>
          </w:p>
        </w:tc>
        <w:tc>
          <w:tcPr>
            <w:tcW w:w="2346"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 ASSIR</w:t>
            </w:r>
          </w:p>
        </w:tc>
        <w:tc>
          <w:tcPr>
            <w:tcW w:w="3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PAC2003, PASI007</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Preclampsia</w:t>
            </w:r>
            <w:proofErr w:type="spellEnd"/>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rPr>
                <w:rFonts w:ascii="Times New Roman" w:eastAsia="Times New Roman" w:hAnsi="Times New Roman" w:cs="Times New Roman"/>
                <w:color w:val="auto"/>
                <w:sz w:val="24"/>
                <w:szCs w:val="24"/>
              </w:rPr>
            </w:pPr>
          </w:p>
        </w:tc>
        <w:tc>
          <w:tcPr>
            <w:tcW w:w="2346"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PARA010, PARMA013</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653"/>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Polihidramnio</w:t>
            </w:r>
            <w:proofErr w:type="spellEnd"/>
          </w:p>
          <w:p w:rsidR="00532EA3" w:rsidRPr="00245468" w:rsidRDefault="00532EA3">
            <w:pPr>
              <w:spacing w:after="60"/>
              <w:rPr>
                <w:rFonts w:ascii="Times New Roman" w:eastAsia="Times New Roman" w:hAnsi="Times New Roman" w:cs="Times New Roman"/>
                <w:color w:val="auto"/>
                <w:sz w:val="24"/>
                <w:szCs w:val="24"/>
              </w:rPr>
            </w:pPr>
          </w:p>
        </w:tc>
        <w:tc>
          <w:tcPr>
            <w:tcW w:w="2346"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99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65703, 65701</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O40</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532EA3">
            <w:pPr>
              <w:rPr>
                <w:rFonts w:ascii="Times New Roman" w:eastAsia="Times New Roman" w:hAnsi="Times New Roman" w:cs="Times New Roman"/>
                <w:color w:val="auto"/>
                <w:sz w:val="24"/>
                <w:szCs w:val="24"/>
              </w:rPr>
            </w:pPr>
          </w:p>
          <w:p w:rsidR="00532EA3" w:rsidRPr="00245468" w:rsidRDefault="009F67C0">
            <w:pPr>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Oligohidramnio</w:t>
            </w:r>
            <w:proofErr w:type="spellEnd"/>
          </w:p>
          <w:p w:rsidR="00532EA3" w:rsidRPr="00245468" w:rsidRDefault="00532EA3">
            <w:pPr>
              <w:rPr>
                <w:rFonts w:ascii="Times New Roman" w:eastAsia="Times New Roman" w:hAnsi="Times New Roman" w:cs="Times New Roman"/>
                <w:color w:val="auto"/>
                <w:sz w:val="24"/>
                <w:szCs w:val="24"/>
              </w:rPr>
            </w:pPr>
          </w:p>
          <w:p w:rsidR="00532EA3" w:rsidRPr="00245468" w:rsidRDefault="00532EA3">
            <w:pPr>
              <w:spacing w:after="60"/>
              <w:rPr>
                <w:rFonts w:ascii="Times New Roman" w:eastAsia="Times New Roman" w:hAnsi="Times New Roman" w:cs="Times New Roman"/>
                <w:color w:val="auto"/>
                <w:sz w:val="24"/>
                <w:szCs w:val="24"/>
              </w:rPr>
            </w:pP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990"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65801, 65800, 65803</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O41.0</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1260"/>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Ecografías </w:t>
            </w:r>
          </w:p>
          <w:p w:rsidR="00532EA3" w:rsidRPr="00245468" w:rsidRDefault="00532EA3">
            <w:pPr>
              <w:spacing w:after="60"/>
              <w:rPr>
                <w:rFonts w:ascii="Times New Roman" w:eastAsia="Times New Roman" w:hAnsi="Times New Roman" w:cs="Times New Roman"/>
                <w:color w:val="auto"/>
                <w:sz w:val="24"/>
                <w:szCs w:val="24"/>
              </w:rPr>
            </w:pPr>
          </w:p>
        </w:tc>
        <w:tc>
          <w:tcPr>
            <w:tcW w:w="2346"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99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ASSIR </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PAV002- PAV006</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PABD, Peso estimado, percentil estimado, malformaciones</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8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Amenaza de parto prematuro (APP)</w:t>
            </w:r>
          </w:p>
        </w:tc>
        <w:tc>
          <w:tcPr>
            <w:tcW w:w="2346"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Características de seguimiento </w:t>
            </w:r>
          </w:p>
        </w:tc>
        <w:tc>
          <w:tcPr>
            <w:tcW w:w="99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3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 PARMA014</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CIM9: 64403, 64400</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CIM10: 020.0, PARMAO15</w:t>
            </w:r>
          </w:p>
          <w:p w:rsidR="00532EA3" w:rsidRPr="00245468"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bl>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*Valores anteriores más próximos a la fecha índice</w:t>
      </w: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Tabla 6. Variables clínicas del parto</w:t>
      </w:r>
    </w:p>
    <w:p w:rsidR="00532EA3" w:rsidRPr="00245468" w:rsidRDefault="00532EA3">
      <w:pPr>
        <w:spacing w:after="60"/>
        <w:rPr>
          <w:rFonts w:ascii="Times New Roman" w:eastAsia="Times New Roman" w:hAnsi="Times New Roman" w:cs="Times New Roman"/>
          <w:sz w:val="24"/>
          <w:szCs w:val="24"/>
        </w:rPr>
      </w:pPr>
    </w:p>
    <w:tbl>
      <w:tblPr>
        <w:tblStyle w:val="7"/>
        <w:tblW w:w="84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6A0" w:firstRow="1" w:lastRow="0" w:firstColumn="1" w:lastColumn="0" w:noHBand="1" w:noVBand="1"/>
      </w:tblPr>
      <w:tblGrid>
        <w:gridCol w:w="2159"/>
        <w:gridCol w:w="2159"/>
        <w:gridCol w:w="2160"/>
        <w:gridCol w:w="1994"/>
      </w:tblGrid>
      <w:tr w:rsidR="00532EA3" w:rsidRPr="00245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2159"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216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1994"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Fecha probable del parto corregida </w:t>
            </w: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PADR002</w:t>
            </w:r>
          </w:p>
        </w:tc>
      </w:tr>
      <w:tr w:rsidR="00532EA3" w:rsidRPr="00245468">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Duración del embarazo (</w:t>
            </w:r>
            <w:proofErr w:type="spellStart"/>
            <w:r w:rsidRPr="00245468">
              <w:rPr>
                <w:rFonts w:ascii="Times New Roman" w:eastAsia="Times New Roman" w:hAnsi="Times New Roman" w:cs="Times New Roman"/>
                <w:color w:val="auto"/>
                <w:sz w:val="24"/>
                <w:szCs w:val="24"/>
              </w:rPr>
              <w:t>sem</w:t>
            </w:r>
            <w:proofErr w:type="spellEnd"/>
            <w:r w:rsidRPr="00245468">
              <w:rPr>
                <w:rFonts w:ascii="Times New Roman" w:eastAsia="Times New Roman" w:hAnsi="Times New Roman" w:cs="Times New Roman"/>
                <w:color w:val="auto"/>
                <w:sz w:val="24"/>
                <w:szCs w:val="24"/>
              </w:rPr>
              <w:t>)</w:t>
            </w: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SIDIAP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tc>
        <w:tc>
          <w:tcPr>
            <w:tcW w:w="199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PART002 (semana de embarazo en momento del parto)</w:t>
            </w:r>
          </w:p>
        </w:tc>
      </w:tr>
      <w:tr w:rsidR="00532EA3" w:rsidRPr="00245468">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532EA3">
            <w:pPr>
              <w:rPr>
                <w:rFonts w:ascii="Times New Roman" w:eastAsia="Times New Roman" w:hAnsi="Times New Roman" w:cs="Times New Roman"/>
                <w:color w:val="auto"/>
                <w:sz w:val="24"/>
                <w:szCs w:val="24"/>
              </w:rPr>
            </w:pP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Parto prematuro </w:t>
            </w:r>
          </w:p>
        </w:tc>
        <w:tc>
          <w:tcPr>
            <w:tcW w:w="2159"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13050</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CIE-10: O60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PAPU004 </w:t>
            </w:r>
          </w:p>
        </w:tc>
      </w:tr>
      <w:tr w:rsidR="00532EA3" w:rsidRPr="00245468" w:rsidTr="00532EA3">
        <w:trPr>
          <w:trHeight w:val="1680"/>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532EA3">
            <w:pPr>
              <w:rPr>
                <w:rFonts w:ascii="Times New Roman" w:eastAsia="Times New Roman" w:hAnsi="Times New Roman" w:cs="Times New Roman"/>
                <w:color w:val="auto"/>
                <w:sz w:val="24"/>
                <w:szCs w:val="24"/>
              </w:rPr>
            </w:pP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Tipo de parto </w:t>
            </w:r>
          </w:p>
          <w:p w:rsidR="00532EA3" w:rsidRPr="00245468" w:rsidRDefault="00532EA3">
            <w:pPr>
              <w:spacing w:after="60"/>
              <w:rPr>
                <w:rFonts w:ascii="Times New Roman" w:eastAsia="Times New Roman" w:hAnsi="Times New Roman" w:cs="Times New Roman"/>
                <w:color w:val="auto"/>
                <w:sz w:val="24"/>
                <w:szCs w:val="24"/>
              </w:rPr>
            </w:pPr>
          </w:p>
        </w:tc>
        <w:tc>
          <w:tcPr>
            <w:tcW w:w="2159"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ASSIR (eutócico, distócico </w:t>
            </w:r>
            <w:proofErr w:type="spellStart"/>
            <w:r w:rsidRPr="00245468">
              <w:rPr>
                <w:rFonts w:ascii="Times New Roman" w:eastAsia="Times New Roman" w:hAnsi="Times New Roman" w:cs="Times New Roman"/>
                <w:color w:val="auto"/>
                <w:sz w:val="24"/>
                <w:szCs w:val="24"/>
              </w:rPr>
              <w:t>vàcuu</w:t>
            </w:r>
            <w:proofErr w:type="spellEnd"/>
            <w:r w:rsidRPr="00245468">
              <w:rPr>
                <w:rFonts w:ascii="Times New Roman" w:eastAsia="Times New Roman" w:hAnsi="Times New Roman" w:cs="Times New Roman"/>
                <w:color w:val="auto"/>
                <w:sz w:val="24"/>
                <w:szCs w:val="24"/>
              </w:rPr>
              <w:t xml:space="preserve"> , </w:t>
            </w:r>
          </w:p>
        </w:tc>
        <w:tc>
          <w:tcPr>
            <w:tcW w:w="1994"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PART003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735"/>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Parto normal </w:t>
            </w:r>
          </w:p>
          <w:p w:rsidR="00532EA3" w:rsidRPr="00245468" w:rsidRDefault="00532EA3">
            <w:pPr>
              <w:spacing w:after="60"/>
              <w:rPr>
                <w:rFonts w:ascii="Times New Roman" w:eastAsia="Times New Roman" w:hAnsi="Times New Roman" w:cs="Times New Roman"/>
                <w:color w:val="auto"/>
                <w:sz w:val="24"/>
                <w:szCs w:val="24"/>
              </w:rPr>
            </w:pP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CIE-9: 650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080</w:t>
            </w:r>
          </w:p>
        </w:tc>
      </w:tr>
      <w:tr w:rsidR="00532EA3" w:rsidRPr="00245468" w:rsidTr="00532EA3">
        <w:trPr>
          <w:trHeight w:val="825"/>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532EA3">
            <w:pPr>
              <w:rPr>
                <w:rFonts w:ascii="Times New Roman" w:eastAsia="Times New Roman" w:hAnsi="Times New Roman" w:cs="Times New Roman"/>
                <w:color w:val="auto"/>
                <w:sz w:val="24"/>
                <w:szCs w:val="24"/>
              </w:rPr>
            </w:pP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Parto ventroso</w:t>
            </w:r>
          </w:p>
          <w:p w:rsidR="00532EA3" w:rsidRPr="00245468" w:rsidRDefault="00532EA3">
            <w:pPr>
              <w:spacing w:after="60"/>
              <w:rPr>
                <w:rFonts w:ascii="Times New Roman" w:eastAsia="Times New Roman" w:hAnsi="Times New Roman" w:cs="Times New Roman"/>
                <w:color w:val="auto"/>
                <w:sz w:val="24"/>
                <w:szCs w:val="24"/>
              </w:rPr>
            </w:pP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CIE-9: 7633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O81.4</w:t>
            </w:r>
          </w:p>
        </w:tc>
      </w:tr>
      <w:tr w:rsidR="00532EA3" w:rsidRPr="00245468" w:rsidTr="00532EA3">
        <w:trPr>
          <w:trHeight w:val="960"/>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Feto o recién nacido afectado por parto con fórceps</w:t>
            </w:r>
          </w:p>
          <w:p w:rsidR="00532EA3" w:rsidRPr="00245468" w:rsidRDefault="00532EA3">
            <w:pPr>
              <w:spacing w:after="60"/>
              <w:rPr>
                <w:rFonts w:ascii="Times New Roman" w:eastAsia="Times New Roman" w:hAnsi="Times New Roman" w:cs="Times New Roman"/>
                <w:color w:val="auto"/>
                <w:sz w:val="24"/>
                <w:szCs w:val="24"/>
              </w:rPr>
            </w:pP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7632</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O81.0, O81</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1020"/>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Feto o recién nacido afectado por parto con cesárea</w:t>
            </w: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7634</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O82.0, O82.1, O82.8, O82.2</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885"/>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Resultado del parto: recién nacido único, nacido muerto</w:t>
            </w:r>
          </w:p>
          <w:p w:rsidR="00532EA3" w:rsidRPr="00245468" w:rsidRDefault="00532EA3">
            <w:pPr>
              <w:spacing w:after="60"/>
              <w:rPr>
                <w:rFonts w:ascii="Times New Roman" w:eastAsia="Times New Roman" w:hAnsi="Times New Roman" w:cs="Times New Roman"/>
                <w:color w:val="auto"/>
                <w:sz w:val="24"/>
                <w:szCs w:val="24"/>
              </w:rPr>
            </w:pP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199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CIE-9: V271, V274</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CIE-10: Z37</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765"/>
        </w:trPr>
        <w:tc>
          <w:tcPr>
            <w:cnfStyle w:val="001000000000" w:firstRow="0" w:lastRow="0" w:firstColumn="1" w:lastColumn="0" w:oddVBand="0" w:evenVBand="0" w:oddHBand="0" w:evenHBand="0" w:firstRowFirstColumn="0" w:firstRowLastColumn="0" w:lastRowFirstColumn="0" w:lastRowLastColumn="0"/>
            <w:tcW w:w="2159"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Complicaciones del parto </w:t>
            </w:r>
          </w:p>
        </w:tc>
        <w:tc>
          <w:tcPr>
            <w:tcW w:w="2159"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de seguimiento</w:t>
            </w:r>
          </w:p>
        </w:tc>
        <w:tc>
          <w:tcPr>
            <w:tcW w:w="216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SIDIAP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ASSIR:</w:t>
            </w:r>
          </w:p>
        </w:tc>
        <w:tc>
          <w:tcPr>
            <w:tcW w:w="1994" w:type="dxa"/>
          </w:tcPr>
          <w:p w:rsidR="00532EA3" w:rsidRPr="00245468"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PART004 </w:t>
            </w:r>
          </w:p>
          <w:p w:rsidR="00532EA3" w:rsidRPr="00245468"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bl>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En todas las variables, los valores del parto más próximo posterior a la fecha índice</w:t>
      </w: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Tabla 7. Variables analíticas pre gestación</w:t>
      </w:r>
    </w:p>
    <w:p w:rsidR="00532EA3" w:rsidRPr="00245468" w:rsidRDefault="00532EA3">
      <w:pPr>
        <w:spacing w:after="60"/>
        <w:rPr>
          <w:rFonts w:ascii="Times New Roman" w:eastAsia="Times New Roman" w:hAnsi="Times New Roman" w:cs="Times New Roman"/>
          <w:b/>
          <w:sz w:val="24"/>
          <w:szCs w:val="24"/>
        </w:rPr>
      </w:pPr>
    </w:p>
    <w:tbl>
      <w:tblPr>
        <w:tblStyle w:val="6"/>
        <w:tblW w:w="859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253"/>
        <w:gridCol w:w="990"/>
        <w:gridCol w:w="3050"/>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2253"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99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305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Glucosa basal </w:t>
            </w:r>
          </w:p>
        </w:tc>
        <w:tc>
          <w:tcPr>
            <w:tcW w:w="2253"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previas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5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Glucosa (mg/dl)</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 Q32685)</w:t>
            </w:r>
          </w:p>
        </w:tc>
      </w:tr>
      <w:tr w:rsidR="00532EA3" w:rsidRPr="00245468" w:rsidTr="00532EA3">
        <w:trPr>
          <w:trHeight w:val="541"/>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HbA1c</w:t>
            </w:r>
          </w:p>
        </w:tc>
        <w:tc>
          <w:tcPr>
            <w:tcW w:w="2253"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previas</w:t>
            </w: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SIDIAP </w:t>
            </w:r>
          </w:p>
        </w:tc>
        <w:tc>
          <w:tcPr>
            <w:tcW w:w="305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Valor de  HbA1c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 Q32036W05036)</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Perfil lipídico </w:t>
            </w:r>
          </w:p>
        </w:tc>
        <w:tc>
          <w:tcPr>
            <w:tcW w:w="2253"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previas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50" w:type="dxa"/>
          </w:tcPr>
          <w:p w:rsidR="00532EA3" w:rsidRPr="00245468"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Triglicéridos (mg/</w:t>
            </w:r>
            <w:proofErr w:type="spellStart"/>
            <w:r w:rsidRPr="00245468">
              <w:rPr>
                <w:rFonts w:ascii="Times New Roman" w:eastAsia="Times New Roman" w:hAnsi="Times New Roman" w:cs="Times New Roman"/>
                <w:color w:val="auto"/>
                <w:sz w:val="24"/>
                <w:szCs w:val="24"/>
              </w:rPr>
              <w:t>dL</w:t>
            </w:r>
            <w:proofErr w:type="spellEnd"/>
            <w:r w:rsidRPr="00245468">
              <w:rPr>
                <w:rFonts w:ascii="Times New Roman" w:eastAsia="Times New Roman" w:hAnsi="Times New Roman" w:cs="Times New Roman"/>
                <w:color w:val="auto"/>
                <w:sz w:val="24"/>
                <w:szCs w:val="24"/>
              </w:rPr>
              <w:t>)</w:t>
            </w:r>
          </w:p>
          <w:p w:rsidR="00532EA3" w:rsidRPr="00245468"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Colesterol total (mg/</w:t>
            </w:r>
            <w:proofErr w:type="spellStart"/>
            <w:r w:rsidRPr="00245468">
              <w:rPr>
                <w:rFonts w:ascii="Times New Roman" w:eastAsia="Times New Roman" w:hAnsi="Times New Roman" w:cs="Times New Roman"/>
                <w:color w:val="auto"/>
                <w:sz w:val="24"/>
                <w:szCs w:val="24"/>
              </w:rPr>
              <w:t>dL</w:t>
            </w:r>
            <w:proofErr w:type="spellEnd"/>
            <w:r w:rsidRPr="00245468">
              <w:rPr>
                <w:rFonts w:ascii="Times New Roman" w:eastAsia="Times New Roman" w:hAnsi="Times New Roman" w:cs="Times New Roman"/>
                <w:color w:val="auto"/>
                <w:sz w:val="24"/>
                <w:szCs w:val="24"/>
              </w:rPr>
              <w:t>)</w:t>
            </w:r>
          </w:p>
          <w:p w:rsidR="00532EA3" w:rsidRPr="00245468"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Colesterol HDL (mg/</w:t>
            </w:r>
            <w:proofErr w:type="spellStart"/>
            <w:r w:rsidRPr="00245468">
              <w:rPr>
                <w:rFonts w:ascii="Times New Roman" w:eastAsia="Times New Roman" w:hAnsi="Times New Roman" w:cs="Times New Roman"/>
                <w:color w:val="auto"/>
                <w:sz w:val="24"/>
                <w:szCs w:val="24"/>
              </w:rPr>
              <w:t>dL</w:t>
            </w:r>
            <w:proofErr w:type="spellEnd"/>
            <w:r w:rsidRPr="00245468">
              <w:rPr>
                <w:rFonts w:ascii="Times New Roman" w:eastAsia="Times New Roman" w:hAnsi="Times New Roman" w:cs="Times New Roman"/>
                <w:color w:val="auto"/>
                <w:sz w:val="24"/>
                <w:szCs w:val="24"/>
              </w:rPr>
              <w:t>)</w:t>
            </w:r>
          </w:p>
          <w:p w:rsidR="00532EA3" w:rsidRPr="00245468"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Colesterol LDL(mg/</w:t>
            </w:r>
            <w:proofErr w:type="spellStart"/>
            <w:r w:rsidRPr="00245468">
              <w:rPr>
                <w:rFonts w:ascii="Times New Roman" w:eastAsia="Times New Roman" w:hAnsi="Times New Roman" w:cs="Times New Roman"/>
                <w:color w:val="auto"/>
                <w:sz w:val="24"/>
                <w:szCs w:val="24"/>
              </w:rPr>
              <w:t>dL</w:t>
            </w:r>
            <w:proofErr w:type="spellEnd"/>
            <w:r w:rsidRPr="00245468">
              <w:rPr>
                <w:rFonts w:ascii="Times New Roman" w:eastAsia="Times New Roman" w:hAnsi="Times New Roman" w:cs="Times New Roman"/>
                <w:color w:val="auto"/>
                <w:sz w:val="24"/>
                <w:szCs w:val="24"/>
              </w:rPr>
              <w:t xml:space="preserve">) </w:t>
            </w:r>
          </w:p>
          <w:p w:rsidR="00532EA3" w:rsidRPr="00245468" w:rsidRDefault="00532EA3">
            <w:pPr>
              <w:pBdr>
                <w:top w:val="nil"/>
                <w:left w:val="nil"/>
                <w:bottom w:val="nil"/>
                <w:right w:val="nil"/>
                <w:between w:val="nil"/>
              </w:pBd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trHeight w:val="835"/>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Filtrado  glomerular</w:t>
            </w:r>
          </w:p>
        </w:tc>
        <w:tc>
          <w:tcPr>
            <w:tcW w:w="2253"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previas</w:t>
            </w: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5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Filtrado glomerular estimado per CKD-</w:t>
            </w:r>
            <w:proofErr w:type="spellStart"/>
            <w:r w:rsidRPr="00245468">
              <w:rPr>
                <w:rFonts w:ascii="Times New Roman" w:eastAsia="Times New Roman" w:hAnsi="Times New Roman" w:cs="Times New Roman"/>
                <w:color w:val="auto"/>
                <w:sz w:val="24"/>
                <w:szCs w:val="24"/>
              </w:rPr>
              <w:t>epi</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mL</w:t>
            </w:r>
            <w:proofErr w:type="spellEnd"/>
            <w:r w:rsidRPr="00245468">
              <w:rPr>
                <w:rFonts w:ascii="Times New Roman" w:eastAsia="Times New Roman" w:hAnsi="Times New Roman" w:cs="Times New Roman"/>
                <w:color w:val="auto"/>
                <w:sz w:val="24"/>
                <w:szCs w:val="24"/>
              </w:rPr>
              <w:t>/min/1.73m^2)  (código prueba: W18261)</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Cociente albumina/creatinina</w:t>
            </w:r>
          </w:p>
        </w:tc>
        <w:tc>
          <w:tcPr>
            <w:tcW w:w="2253"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previas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5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albumina/creatinina (mg/g)</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prueba:R02258)</w:t>
            </w:r>
          </w:p>
        </w:tc>
      </w:tr>
    </w:tbl>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sz w:val="24"/>
          <w:szCs w:val="24"/>
        </w:rPr>
        <w:t>Todos los valores anteriores más próximos a la fecha índice</w:t>
      </w:r>
    </w:p>
    <w:p w:rsidR="00532EA3" w:rsidRPr="00245468" w:rsidRDefault="00532EA3">
      <w:pPr>
        <w:rPr>
          <w:rFonts w:ascii="Times New Roman" w:eastAsia="Times New Roman" w:hAnsi="Times New Roman" w:cs="Times New Roman"/>
          <w:b/>
          <w:sz w:val="24"/>
          <w:szCs w:val="24"/>
        </w:rPr>
      </w:pP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 xml:space="preserve">Taula 8. Variables analíticas durante la gestación  </w:t>
      </w:r>
    </w:p>
    <w:p w:rsidR="00532EA3" w:rsidRPr="00245468" w:rsidRDefault="00532EA3">
      <w:pPr>
        <w:spacing w:after="60"/>
        <w:rPr>
          <w:rFonts w:ascii="Times New Roman" w:eastAsia="Times New Roman" w:hAnsi="Times New Roman" w:cs="Times New Roman"/>
          <w:b/>
          <w:sz w:val="24"/>
          <w:szCs w:val="24"/>
        </w:rPr>
      </w:pPr>
    </w:p>
    <w:tbl>
      <w:tblPr>
        <w:tblStyle w:val="5"/>
        <w:tblW w:w="863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314"/>
        <w:gridCol w:w="990"/>
        <w:gridCol w:w="3030"/>
      </w:tblGrid>
      <w:tr w:rsidR="00532EA3" w:rsidRPr="00245468"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2314"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99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3030"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Glucosa basal </w:t>
            </w:r>
          </w:p>
        </w:tc>
        <w:tc>
          <w:tcPr>
            <w:tcW w:w="231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3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Glucosa (mg/dl)</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 Q32685)</w:t>
            </w:r>
          </w:p>
        </w:tc>
      </w:tr>
      <w:tr w:rsidR="00532EA3" w:rsidRPr="00245468"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HbA1c</w:t>
            </w:r>
          </w:p>
        </w:tc>
        <w:tc>
          <w:tcPr>
            <w:tcW w:w="231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SIDIAP </w:t>
            </w:r>
          </w:p>
        </w:tc>
        <w:tc>
          <w:tcPr>
            <w:tcW w:w="303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Valor de  HbA1c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 Q32036W05036)</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TOS Glucosa 60 min</w:t>
            </w:r>
          </w:p>
        </w:tc>
        <w:tc>
          <w:tcPr>
            <w:tcW w:w="231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SIDIAP </w:t>
            </w:r>
          </w:p>
        </w:tc>
        <w:tc>
          <w:tcPr>
            <w:tcW w:w="3030"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Glucosa (mg/dl)</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 T05561</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T41885)</w:t>
            </w:r>
          </w:p>
        </w:tc>
      </w:tr>
      <w:tr w:rsidR="00532EA3" w:rsidRPr="00245468" w:rsidTr="00532EA3">
        <w:trPr>
          <w:trHeight w:val="1646"/>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SOG100</w:t>
            </w: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Glucosa basal</w:t>
            </w: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Glucosa 60 min</w:t>
            </w: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Glucosa 120 min</w:t>
            </w: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     Glucosa 180 min</w:t>
            </w:r>
          </w:p>
          <w:p w:rsidR="00532EA3" w:rsidRPr="00245468" w:rsidRDefault="00532EA3">
            <w:pPr>
              <w:spacing w:after="60"/>
              <w:rPr>
                <w:rFonts w:ascii="Times New Roman" w:eastAsia="Times New Roman" w:hAnsi="Times New Roman" w:cs="Times New Roman"/>
                <w:color w:val="auto"/>
                <w:sz w:val="24"/>
                <w:szCs w:val="24"/>
              </w:rPr>
            </w:pPr>
          </w:p>
        </w:tc>
        <w:tc>
          <w:tcPr>
            <w:tcW w:w="231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3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Glucosa (mg/dl)</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prueba:T42185</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T42285</w:t>
            </w:r>
          </w:p>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T42385</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T42485)</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Filtrado glomerular</w:t>
            </w:r>
          </w:p>
        </w:tc>
        <w:tc>
          <w:tcPr>
            <w:tcW w:w="231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30"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Filtrado glomerular estimado por CKD-</w:t>
            </w:r>
            <w:proofErr w:type="spellStart"/>
            <w:r w:rsidRPr="00245468">
              <w:rPr>
                <w:rFonts w:ascii="Times New Roman" w:eastAsia="Times New Roman" w:hAnsi="Times New Roman" w:cs="Times New Roman"/>
                <w:color w:val="auto"/>
                <w:sz w:val="24"/>
                <w:szCs w:val="24"/>
              </w:rPr>
              <w:t>epi</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mL</w:t>
            </w:r>
            <w:proofErr w:type="spellEnd"/>
            <w:r w:rsidRPr="00245468">
              <w:rPr>
                <w:rFonts w:ascii="Times New Roman" w:eastAsia="Times New Roman" w:hAnsi="Times New Roman" w:cs="Times New Roman"/>
                <w:color w:val="auto"/>
                <w:sz w:val="24"/>
                <w:szCs w:val="24"/>
              </w:rPr>
              <w:t>/min/1.73m^2)  (código prueba W18261)</w:t>
            </w:r>
          </w:p>
        </w:tc>
      </w:tr>
      <w:tr w:rsidR="00532EA3" w:rsidRPr="00245468"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Cociente albumina/creatinina</w:t>
            </w:r>
          </w:p>
        </w:tc>
        <w:tc>
          <w:tcPr>
            <w:tcW w:w="2314"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Características basales</w:t>
            </w:r>
          </w:p>
        </w:tc>
        <w:tc>
          <w:tcPr>
            <w:tcW w:w="990"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3030"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albumina/creatinina (mg/g)</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(código prueba:R02258)</w:t>
            </w:r>
          </w:p>
        </w:tc>
      </w:tr>
    </w:tbl>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Todos los valores a fecha índice o próximos posteriores a fecha índice</w:t>
      </w: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Fármacos concomitantes</w:t>
      </w:r>
    </w:p>
    <w:p w:rsidR="00532EA3" w:rsidRPr="00245468" w:rsidRDefault="00532EA3">
      <w:pPr>
        <w:rPr>
          <w:rFonts w:ascii="Times New Roman" w:eastAsia="Times New Roman" w:hAnsi="Times New Roman" w:cs="Times New Roman"/>
          <w:b/>
          <w:sz w:val="24"/>
          <w:szCs w:val="24"/>
        </w:rPr>
      </w:pPr>
    </w:p>
    <w:p w:rsidR="00532EA3" w:rsidRPr="00245468" w:rsidRDefault="009F67C0">
      <w:pPr>
        <w:spacing w:after="60"/>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Tabla 10. Fármacos concomitantes</w:t>
      </w:r>
    </w:p>
    <w:tbl>
      <w:tblPr>
        <w:tblStyle w:val="3"/>
        <w:tblW w:w="8714"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3510"/>
        <w:gridCol w:w="1985"/>
        <w:gridCol w:w="1134"/>
        <w:gridCol w:w="2085"/>
      </w:tblGrid>
      <w:tr w:rsidR="00532EA3" w:rsidRPr="00245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Variable </w:t>
            </w:r>
          </w:p>
        </w:tc>
        <w:tc>
          <w:tcPr>
            <w:tcW w:w="1985"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Función </w:t>
            </w:r>
          </w:p>
        </w:tc>
        <w:tc>
          <w:tcPr>
            <w:tcW w:w="1134"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Fuente </w:t>
            </w:r>
          </w:p>
        </w:tc>
        <w:tc>
          <w:tcPr>
            <w:tcW w:w="2085" w:type="dxa"/>
          </w:tcPr>
          <w:p w:rsidR="00532EA3" w:rsidRPr="00245468"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Definición operativa</w:t>
            </w:r>
          </w:p>
          <w:p w:rsidR="00532EA3" w:rsidRPr="00245468"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Biguanidas</w:t>
            </w:r>
            <w:proofErr w:type="spellEnd"/>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A10BA02</w:t>
            </w:r>
          </w:p>
        </w:tc>
      </w:tr>
      <w:tr w:rsidR="00532EA3" w:rsidRPr="00245468">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Glinidas</w:t>
            </w:r>
            <w:proofErr w:type="spellEnd"/>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A10BX02</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highlight w:val="yellow"/>
              </w:rPr>
            </w:pPr>
            <w:r w:rsidRPr="00245468">
              <w:rPr>
                <w:rFonts w:ascii="Times New Roman" w:eastAsia="Times New Roman" w:hAnsi="Times New Roman" w:cs="Times New Roman"/>
                <w:color w:val="auto"/>
                <w:sz w:val="24"/>
                <w:szCs w:val="24"/>
              </w:rPr>
              <w:t>A10BX03</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Tiazolidinadionas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Glitazones</w:t>
            </w:r>
            <w:proofErr w:type="spellEnd"/>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A10BG01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A10BG02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A10BG03</w:t>
            </w:r>
          </w:p>
        </w:tc>
      </w:tr>
      <w:tr w:rsidR="00532EA3" w:rsidRPr="00245468">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Inhibidores de la </w:t>
            </w:r>
            <w:proofErr w:type="spellStart"/>
            <w:r w:rsidRPr="00245468">
              <w:rPr>
                <w:rFonts w:ascii="Times New Roman" w:eastAsia="Times New Roman" w:hAnsi="Times New Roman" w:cs="Times New Roman"/>
                <w:color w:val="auto"/>
                <w:sz w:val="24"/>
                <w:szCs w:val="24"/>
              </w:rPr>
              <w:t>dipeptidil</w:t>
            </w:r>
            <w:proofErr w:type="spellEnd"/>
            <w:r w:rsidRPr="00245468">
              <w:rPr>
                <w:rFonts w:ascii="Times New Roman" w:eastAsia="Times New Roman" w:hAnsi="Times New Roman" w:cs="Times New Roman"/>
                <w:color w:val="auto"/>
                <w:sz w:val="24"/>
                <w:szCs w:val="24"/>
              </w:rPr>
              <w:t xml:space="preserve"> peptidasa-4</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A10BH01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A10BH02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A10BH03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A10BH04 </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A10BH05</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Inhibidores del </w:t>
            </w:r>
            <w:proofErr w:type="spellStart"/>
            <w:r w:rsidRPr="00245468">
              <w:rPr>
                <w:rFonts w:ascii="Times New Roman" w:eastAsia="Times New Roman" w:hAnsi="Times New Roman" w:cs="Times New Roman"/>
                <w:color w:val="auto"/>
                <w:sz w:val="24"/>
                <w:szCs w:val="24"/>
              </w:rPr>
              <w:t>co</w:t>
            </w:r>
            <w:proofErr w:type="spellEnd"/>
            <w:r w:rsidRPr="00245468">
              <w:rPr>
                <w:rFonts w:ascii="Times New Roman" w:eastAsia="Times New Roman" w:hAnsi="Times New Roman" w:cs="Times New Roman"/>
                <w:color w:val="auto"/>
                <w:sz w:val="24"/>
                <w:szCs w:val="24"/>
              </w:rPr>
              <w:t>-transportador sodio-glucosa tipo 2</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A10BK01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A10BK02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A10BK03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A10BK04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A10BX09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rPr>
            </w:pPr>
            <w:r w:rsidRPr="00245468">
              <w:rPr>
                <w:rFonts w:ascii="Times New Roman" w:eastAsia="Times New Roman" w:hAnsi="Times New Roman" w:cs="Times New Roman"/>
                <w:color w:val="auto"/>
                <w:sz w:val="24"/>
                <w:szCs w:val="24"/>
                <w:lang w:val="en-US"/>
              </w:rPr>
              <w:t xml:space="preserve">A10BX11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A10BX12</w:t>
            </w:r>
          </w:p>
        </w:tc>
      </w:tr>
      <w:tr w:rsidR="00532EA3" w:rsidRPr="00245468" w:rsidTr="00532EA3">
        <w:trPr>
          <w:trHeight w:val="141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Sulfonilureas</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A10BB01</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A10BB07</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A10BB09</w:t>
            </w:r>
          </w:p>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A10BB12</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Inhibidores de alfa </w:t>
            </w:r>
            <w:proofErr w:type="spellStart"/>
            <w:r w:rsidRPr="00245468">
              <w:rPr>
                <w:rFonts w:ascii="Times New Roman" w:eastAsia="Times New Roman" w:hAnsi="Times New Roman" w:cs="Times New Roman"/>
                <w:color w:val="auto"/>
                <w:sz w:val="24"/>
                <w:szCs w:val="24"/>
              </w:rPr>
              <w:t>glucosidas</w:t>
            </w:r>
            <w:proofErr w:type="spellEnd"/>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A10BF01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A10BF02</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A10BF03</w:t>
            </w:r>
          </w:p>
        </w:tc>
      </w:tr>
      <w:tr w:rsidR="00532EA3" w:rsidRPr="00245468">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Combinaciones de </w:t>
            </w:r>
            <w:proofErr w:type="spellStart"/>
            <w:r w:rsidRPr="00245468">
              <w:rPr>
                <w:rFonts w:ascii="Times New Roman" w:eastAsia="Times New Roman" w:hAnsi="Times New Roman" w:cs="Times New Roman"/>
                <w:color w:val="auto"/>
                <w:sz w:val="24"/>
                <w:szCs w:val="24"/>
              </w:rPr>
              <w:t>férmacos</w:t>
            </w:r>
            <w:proofErr w:type="spellEnd"/>
            <w:r w:rsidRPr="00245468">
              <w:rPr>
                <w:rFonts w:ascii="Times New Roman" w:eastAsia="Times New Roman" w:hAnsi="Times New Roman" w:cs="Times New Roman"/>
                <w:color w:val="auto"/>
                <w:sz w:val="24"/>
                <w:szCs w:val="24"/>
              </w:rPr>
              <w:t xml:space="preserve"> hipoglucemiantes orales</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A10BD</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Péptido similar al glucagón tipo 1</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A10BJ</w:t>
            </w:r>
          </w:p>
        </w:tc>
      </w:tr>
      <w:tr w:rsidR="00532EA3" w:rsidRPr="00245468">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Insulinas y </w:t>
            </w:r>
            <w:proofErr w:type="spellStart"/>
            <w:r w:rsidRPr="00245468">
              <w:rPr>
                <w:rFonts w:ascii="Times New Roman" w:eastAsia="Times New Roman" w:hAnsi="Times New Roman" w:cs="Times New Roman"/>
                <w:color w:val="auto"/>
                <w:sz w:val="24"/>
                <w:szCs w:val="24"/>
              </w:rPr>
              <w:t>análegosd’acción</w:t>
            </w:r>
            <w:proofErr w:type="spellEnd"/>
            <w:r w:rsidRPr="00245468">
              <w:rPr>
                <w:rFonts w:ascii="Times New Roman" w:eastAsia="Times New Roman" w:hAnsi="Times New Roman" w:cs="Times New Roman"/>
                <w:color w:val="auto"/>
                <w:sz w:val="24"/>
                <w:szCs w:val="24"/>
              </w:rPr>
              <w:t xml:space="preserve"> prolongada por inyección</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A10AE</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Combinaciones de insulinas y </w:t>
            </w:r>
            <w:proofErr w:type="spellStart"/>
            <w:r w:rsidRPr="00245468">
              <w:rPr>
                <w:rFonts w:ascii="Times New Roman" w:eastAsia="Times New Roman" w:hAnsi="Times New Roman" w:cs="Times New Roman"/>
                <w:color w:val="auto"/>
                <w:sz w:val="24"/>
                <w:szCs w:val="24"/>
              </w:rPr>
              <w:t>análegosd’acción</w:t>
            </w:r>
            <w:proofErr w:type="spellEnd"/>
            <w:r w:rsidRPr="00245468">
              <w:rPr>
                <w:rFonts w:ascii="Times New Roman" w:eastAsia="Times New Roman" w:hAnsi="Times New Roman" w:cs="Times New Roman"/>
                <w:color w:val="auto"/>
                <w:sz w:val="24"/>
                <w:szCs w:val="24"/>
              </w:rPr>
              <w:t xml:space="preserve"> intermedia y rápida por inyección</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A10AD</w:t>
            </w:r>
          </w:p>
        </w:tc>
      </w:tr>
      <w:tr w:rsidR="00532EA3" w:rsidRPr="00245468">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Insulinas y </w:t>
            </w:r>
            <w:proofErr w:type="spellStart"/>
            <w:r w:rsidRPr="00245468">
              <w:rPr>
                <w:rFonts w:ascii="Times New Roman" w:eastAsia="Times New Roman" w:hAnsi="Times New Roman" w:cs="Times New Roman"/>
                <w:color w:val="auto"/>
                <w:sz w:val="24"/>
                <w:szCs w:val="24"/>
              </w:rPr>
              <w:t>análegos</w:t>
            </w:r>
            <w:proofErr w:type="spellEnd"/>
            <w:r w:rsidRPr="00245468">
              <w:rPr>
                <w:rFonts w:ascii="Times New Roman" w:eastAsia="Times New Roman" w:hAnsi="Times New Roman" w:cs="Times New Roman"/>
                <w:color w:val="auto"/>
                <w:sz w:val="24"/>
                <w:szCs w:val="24"/>
              </w:rPr>
              <w:t xml:space="preserve"> de acción rápida por inyección</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A10AB</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3510" w:type="dxa"/>
            <w:tcBorders>
              <w:bottom w:val="nil"/>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Fármacos antihipertensivos </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(autorizados)</w:t>
            </w:r>
          </w:p>
        </w:tc>
        <w:tc>
          <w:tcPr>
            <w:tcW w:w="1985" w:type="dxa"/>
            <w:tcBorders>
              <w:bottom w:val="nil"/>
            </w:tcBorders>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Borders>
              <w:bottom w:val="nil"/>
            </w:tcBorders>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Borders>
              <w:bottom w:val="nil"/>
            </w:tcBorders>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C02, C03, C07, </w:t>
            </w:r>
          </w:p>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C0, C09, C10BX</w:t>
            </w:r>
          </w:p>
        </w:tc>
      </w:tr>
      <w:tr w:rsidR="00532EA3" w:rsidRPr="00245468"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Fármacos </w:t>
            </w:r>
            <w:proofErr w:type="spellStart"/>
            <w:r w:rsidRPr="00245468">
              <w:rPr>
                <w:rFonts w:ascii="Times New Roman" w:eastAsia="Times New Roman" w:hAnsi="Times New Roman" w:cs="Times New Roman"/>
                <w:color w:val="auto"/>
                <w:sz w:val="24"/>
                <w:szCs w:val="24"/>
              </w:rPr>
              <w:t>hipolipemiantes</w:t>
            </w:r>
            <w:proofErr w:type="spellEnd"/>
            <w:r w:rsidRPr="00245468">
              <w:rPr>
                <w:rFonts w:ascii="Times New Roman" w:eastAsia="Times New Roman" w:hAnsi="Times New Roman" w:cs="Times New Roman"/>
                <w:color w:val="auto"/>
                <w:sz w:val="24"/>
                <w:szCs w:val="24"/>
              </w:rPr>
              <w:t xml:space="preserve"> (autorizados )</w:t>
            </w:r>
          </w:p>
        </w:tc>
        <w:tc>
          <w:tcPr>
            <w:tcW w:w="1985" w:type="dxa"/>
            <w:tcBorders>
              <w:top w:val="single" w:sz="8" w:space="0" w:color="4F81BD"/>
              <w:bottom w:val="single" w:sz="8" w:space="0" w:color="4F81BD"/>
            </w:tcBorders>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Borders>
              <w:top w:val="single" w:sz="8" w:space="0" w:color="4F81BD"/>
              <w:bottom w:val="single" w:sz="8" w:space="0" w:color="4F81BD"/>
            </w:tcBorders>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Borders>
              <w:top w:val="single" w:sz="8" w:space="0" w:color="4F81BD"/>
              <w:bottom w:val="single" w:sz="8" w:space="0" w:color="4F81BD"/>
              <w:right w:val="single" w:sz="8" w:space="0" w:color="4F81BD"/>
            </w:tcBorders>
          </w:tcPr>
          <w:p w:rsidR="00532EA3" w:rsidRPr="00245468"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C10</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Fármacos </w:t>
            </w:r>
            <w:proofErr w:type="spellStart"/>
            <w:r w:rsidRPr="00245468">
              <w:rPr>
                <w:rFonts w:ascii="Times New Roman" w:eastAsia="Times New Roman" w:hAnsi="Times New Roman" w:cs="Times New Roman"/>
                <w:color w:val="auto"/>
                <w:sz w:val="24"/>
                <w:szCs w:val="24"/>
              </w:rPr>
              <w:t>antiagregantes</w:t>
            </w:r>
            <w:proofErr w:type="spellEnd"/>
            <w:r w:rsidRPr="00245468">
              <w:rPr>
                <w:rFonts w:ascii="Times New Roman" w:eastAsia="Times New Roman" w:hAnsi="Times New Roman" w:cs="Times New Roman"/>
                <w:color w:val="auto"/>
                <w:sz w:val="24"/>
                <w:szCs w:val="24"/>
              </w:rPr>
              <w:t xml:space="preserve">  (autorizados)</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B01AC</w:t>
            </w:r>
          </w:p>
        </w:tc>
      </w:tr>
      <w:tr w:rsidR="00532EA3" w:rsidRPr="00245468" w:rsidTr="00532EA3">
        <w:tc>
          <w:tcPr>
            <w:cnfStyle w:val="001000000000" w:firstRow="0" w:lastRow="0" w:firstColumn="1" w:lastColumn="0" w:oddVBand="0" w:evenVBand="0" w:oddHBand="0" w:evenHBand="0" w:firstRowFirstColumn="0" w:firstRowLastColumn="0" w:lastRowFirstColumn="0" w:lastRowLastColumn="0"/>
            <w:tcW w:w="8714" w:type="dxa"/>
            <w:gridSpan w:val="4"/>
            <w:tcBorders>
              <w:top w:val="single" w:sz="8" w:space="0" w:color="4F81BD"/>
              <w:left w:val="single" w:sz="8" w:space="0" w:color="4F81BD"/>
              <w:bottom w:val="single" w:sz="8" w:space="0" w:color="4F81BD"/>
              <w:right w:val="single" w:sz="8" w:space="0" w:color="4F81BD"/>
            </w:tcBorders>
          </w:tcPr>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Fármacos que pueden ser causa de hiperglucemia</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bottom w:val="single" w:sz="4" w:space="0" w:color="000000"/>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AINE, analgésicos </w:t>
            </w:r>
            <w:proofErr w:type="spellStart"/>
            <w:r w:rsidRPr="00245468">
              <w:rPr>
                <w:rFonts w:ascii="Times New Roman" w:eastAsia="Times New Roman" w:hAnsi="Times New Roman" w:cs="Times New Roman"/>
                <w:color w:val="auto"/>
                <w:sz w:val="24"/>
                <w:szCs w:val="24"/>
              </w:rPr>
              <w:t>opiáceoss</w:t>
            </w:r>
            <w:proofErr w:type="spellEnd"/>
            <w:r w:rsidRPr="00245468">
              <w:rPr>
                <w:rFonts w:ascii="Times New Roman" w:eastAsia="Times New Roman" w:hAnsi="Times New Roman" w:cs="Times New Roman"/>
                <w:color w:val="auto"/>
                <w:sz w:val="24"/>
                <w:szCs w:val="24"/>
              </w:rPr>
              <w:t xml:space="preserve"> y corticoides</w:t>
            </w:r>
          </w:p>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w:t>
            </w:r>
            <w:proofErr w:type="spellStart"/>
            <w:r w:rsidRPr="00245468">
              <w:rPr>
                <w:rFonts w:ascii="Times New Roman" w:eastAsia="Times New Roman" w:hAnsi="Times New Roman" w:cs="Times New Roman"/>
                <w:color w:val="auto"/>
                <w:sz w:val="24"/>
                <w:szCs w:val="24"/>
              </w:rPr>
              <w:t>febuxostato</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raloxifeno</w:t>
            </w:r>
            <w:proofErr w:type="spellEnd"/>
            <w:r w:rsidRPr="00245468">
              <w:rPr>
                <w:rFonts w:ascii="Times New Roman" w:eastAsia="Times New Roman" w:hAnsi="Times New Roman" w:cs="Times New Roman"/>
                <w:color w:val="auto"/>
                <w:sz w:val="24"/>
                <w:szCs w:val="24"/>
              </w:rPr>
              <w:t>, glucosamina, calcitonina)</w:t>
            </w:r>
          </w:p>
          <w:p w:rsidR="00532EA3" w:rsidRPr="00245468" w:rsidRDefault="00532EA3">
            <w:pPr>
              <w:spacing w:after="60"/>
              <w:rPr>
                <w:rFonts w:ascii="Times New Roman" w:eastAsia="Times New Roman" w:hAnsi="Times New Roman" w:cs="Times New Roman"/>
                <w:color w:val="auto"/>
                <w:sz w:val="24"/>
                <w:szCs w:val="24"/>
              </w:rPr>
            </w:pP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Antecedentes, características </w:t>
            </w:r>
            <w:r w:rsidRPr="00245468">
              <w:rPr>
                <w:rFonts w:ascii="Times New Roman" w:eastAsia="Times New Roman" w:hAnsi="Times New Roman" w:cs="Times New Roman"/>
                <w:color w:val="auto"/>
                <w:sz w:val="24"/>
                <w:szCs w:val="24"/>
              </w:rPr>
              <w:lastRenderedPageBreak/>
              <w:t xml:space="preserve">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SIDIAP</w:t>
            </w:r>
          </w:p>
        </w:tc>
        <w:tc>
          <w:tcPr>
            <w:tcW w:w="2085" w:type="dxa"/>
          </w:tcPr>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G03XC01</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H05BA01</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M01AX05</w:t>
            </w:r>
          </w:p>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M04AA03</w:t>
            </w:r>
            <w:r w:rsidRPr="00245468">
              <w:rPr>
                <w:rFonts w:ascii="Times New Roman" w:eastAsia="Times New Roman" w:hAnsi="Times New Roman" w:cs="Times New Roman"/>
                <w:color w:val="auto"/>
                <w:sz w:val="24"/>
                <w:szCs w:val="24"/>
              </w:rPr>
              <w:tab/>
            </w:r>
          </w:p>
        </w:tc>
      </w:tr>
      <w:tr w:rsidR="00532EA3" w:rsidRPr="00245468" w:rsidTr="00532EA3">
        <w:trPr>
          <w:trHeight w:val="1191"/>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Antipsicóticos y otros psicofármacos</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(antipsicóticos atípicos, antiepilépticos *</w:t>
            </w:r>
            <w:proofErr w:type="spellStart"/>
            <w:r w:rsidRPr="00245468">
              <w:rPr>
                <w:rFonts w:ascii="Times New Roman" w:eastAsia="Times New Roman" w:hAnsi="Times New Roman" w:cs="Times New Roman"/>
                <w:color w:val="auto"/>
                <w:sz w:val="24"/>
                <w:szCs w:val="24"/>
              </w:rPr>
              <w:t>fenitoína</w:t>
            </w:r>
            <w:proofErr w:type="spellEnd"/>
            <w:r w:rsidRPr="00245468">
              <w:rPr>
                <w:rFonts w:ascii="Times New Roman" w:eastAsia="Times New Roman" w:hAnsi="Times New Roman" w:cs="Times New Roman"/>
                <w:color w:val="auto"/>
                <w:sz w:val="24"/>
                <w:szCs w:val="24"/>
              </w:rPr>
              <w:t xml:space="preserve"> a dosis altas, </w:t>
            </w:r>
            <w:proofErr w:type="spellStart"/>
            <w:r w:rsidRPr="00245468">
              <w:rPr>
                <w:rFonts w:ascii="Times New Roman" w:eastAsia="Times New Roman" w:hAnsi="Times New Roman" w:cs="Times New Roman"/>
                <w:color w:val="auto"/>
                <w:sz w:val="24"/>
                <w:szCs w:val="24"/>
              </w:rPr>
              <w:t>gabapentina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duloxetina</w:t>
            </w:r>
            <w:proofErr w:type="spellEnd"/>
            <w:r w:rsidRPr="00245468">
              <w:rPr>
                <w:rFonts w:ascii="Times New Roman" w:eastAsia="Times New Roman" w:hAnsi="Times New Roman" w:cs="Times New Roman"/>
                <w:color w:val="auto"/>
                <w:sz w:val="24"/>
                <w:szCs w:val="24"/>
              </w:rPr>
              <w:t>)</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N03AB02</w:t>
            </w:r>
          </w:p>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N03AB52</w:t>
            </w:r>
          </w:p>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N03AX12</w:t>
            </w:r>
          </w:p>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N06AX21</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Antiinfecciosos</w:t>
            </w:r>
            <w:proofErr w:type="spellEnd"/>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w:t>
            </w:r>
            <w:proofErr w:type="spellStart"/>
            <w:r w:rsidRPr="00245468">
              <w:rPr>
                <w:rFonts w:ascii="Times New Roman" w:eastAsia="Times New Roman" w:hAnsi="Times New Roman" w:cs="Times New Roman"/>
                <w:color w:val="auto"/>
                <w:sz w:val="24"/>
                <w:szCs w:val="24"/>
              </w:rPr>
              <w:t>antiretrovirals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fluoroquinolonas</w:t>
            </w:r>
            <w:proofErr w:type="spellEnd"/>
            <w:r w:rsidRPr="00245468">
              <w:rPr>
                <w:rFonts w:ascii="Times New Roman" w:eastAsia="Times New Roman" w:hAnsi="Times New Roman" w:cs="Times New Roman"/>
                <w:color w:val="auto"/>
                <w:sz w:val="24"/>
                <w:szCs w:val="24"/>
              </w:rPr>
              <w:t xml:space="preserve">, interferón a, </w:t>
            </w:r>
            <w:proofErr w:type="spellStart"/>
            <w:r w:rsidRPr="00245468">
              <w:rPr>
                <w:rFonts w:ascii="Times New Roman" w:eastAsia="Times New Roman" w:hAnsi="Times New Roman" w:cs="Times New Roman"/>
                <w:color w:val="auto"/>
                <w:sz w:val="24"/>
                <w:szCs w:val="24"/>
              </w:rPr>
              <w:t>boceprevir</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ribavirina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tiabendazol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pirazinamida</w:t>
            </w:r>
            <w:proofErr w:type="spellEnd"/>
            <w:r w:rsidRPr="00245468">
              <w:rPr>
                <w:rFonts w:ascii="Times New Roman" w:eastAsia="Times New Roman" w:hAnsi="Times New Roman" w:cs="Times New Roman"/>
                <w:color w:val="auto"/>
                <w:sz w:val="24"/>
                <w:szCs w:val="24"/>
              </w:rPr>
              <w:t>)</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J01MA</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J01MB</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J05</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L03AB</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D01AC06</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J04AK01</w:t>
            </w:r>
          </w:p>
        </w:tc>
      </w:tr>
      <w:tr w:rsidR="00532EA3" w:rsidRPr="00245468"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Antineoplásicos</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w:t>
            </w:r>
            <w:proofErr w:type="spellStart"/>
            <w:r w:rsidRPr="00245468">
              <w:rPr>
                <w:rFonts w:ascii="Times New Roman" w:eastAsia="Times New Roman" w:hAnsi="Times New Roman" w:cs="Times New Roman"/>
                <w:color w:val="auto"/>
                <w:sz w:val="24"/>
                <w:szCs w:val="24"/>
              </w:rPr>
              <w:t>asparaginasa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bortezomib</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bevacizumab</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cabazitaxel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catumaxomab</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decitabina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eribulina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paclitaxel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temsirolimus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temozolomida</w:t>
            </w:r>
            <w:proofErr w:type="spellEnd"/>
            <w:r w:rsidRPr="00245468">
              <w:rPr>
                <w:rFonts w:ascii="Times New Roman" w:eastAsia="Times New Roman" w:hAnsi="Times New Roman" w:cs="Times New Roman"/>
                <w:color w:val="auto"/>
                <w:sz w:val="24"/>
                <w:szCs w:val="24"/>
              </w:rPr>
              <w:t xml:space="preserve">, trióxido de </w:t>
            </w:r>
            <w:proofErr w:type="spellStart"/>
            <w:r w:rsidRPr="00245468">
              <w:rPr>
                <w:rFonts w:ascii="Times New Roman" w:eastAsia="Times New Roman" w:hAnsi="Times New Roman" w:cs="Times New Roman"/>
                <w:color w:val="auto"/>
                <w:sz w:val="24"/>
                <w:szCs w:val="24"/>
              </w:rPr>
              <w:t>arsenio</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vorinostat</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ciproterona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antiandrógeno</w:t>
            </w:r>
            <w:proofErr w:type="spellEnd"/>
            <w:r w:rsidRPr="00245468">
              <w:rPr>
                <w:rFonts w:ascii="Times New Roman" w:eastAsia="Times New Roman" w:hAnsi="Times New Roman" w:cs="Times New Roman"/>
                <w:color w:val="auto"/>
                <w:sz w:val="24"/>
                <w:szCs w:val="24"/>
              </w:rPr>
              <w:t xml:space="preserve">), agonistas o antagonistas de la </w:t>
            </w:r>
            <w:proofErr w:type="spellStart"/>
            <w:r w:rsidRPr="00245468">
              <w:rPr>
                <w:rFonts w:ascii="Times New Roman" w:eastAsia="Times New Roman" w:hAnsi="Times New Roman" w:cs="Times New Roman"/>
                <w:color w:val="auto"/>
                <w:sz w:val="24"/>
                <w:szCs w:val="24"/>
              </w:rPr>
              <w:t>gona-dorelina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estramustina</w:t>
            </w:r>
            <w:proofErr w:type="spellEnd"/>
            <w:r w:rsidRPr="00245468">
              <w:rPr>
                <w:rFonts w:ascii="Times New Roman" w:eastAsia="Times New Roman" w:hAnsi="Times New Roman" w:cs="Times New Roman"/>
                <w:color w:val="auto"/>
                <w:sz w:val="24"/>
                <w:szCs w:val="24"/>
              </w:rPr>
              <w:t>)</w:t>
            </w:r>
          </w:p>
        </w:tc>
        <w:tc>
          <w:tcPr>
            <w:tcW w:w="1985" w:type="dxa"/>
            <w:tcBorders>
              <w:top w:val="single" w:sz="8" w:space="0" w:color="4F81BD"/>
              <w:bottom w:val="single" w:sz="8" w:space="0" w:color="4F81BD"/>
            </w:tcBorders>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Borders>
              <w:top w:val="single" w:sz="8" w:space="0" w:color="4F81BD"/>
              <w:bottom w:val="single" w:sz="8" w:space="0" w:color="4F81BD"/>
            </w:tcBorders>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Borders>
              <w:top w:val="single" w:sz="8" w:space="0" w:color="4F81BD"/>
              <w:bottom w:val="single" w:sz="8" w:space="0" w:color="4F81BD"/>
              <w:right w:val="single" w:sz="8" w:space="0" w:color="4F81BD"/>
            </w:tcBorders>
          </w:tcPr>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L01</w:t>
            </w:r>
          </w:p>
        </w:tc>
      </w:tr>
      <w:tr w:rsidR="00532EA3" w:rsidRPr="0024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Immunosupressores</w:t>
            </w:r>
            <w:proofErr w:type="spellEnd"/>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w:t>
            </w:r>
            <w:proofErr w:type="spellStart"/>
            <w:r w:rsidRPr="00245468">
              <w:rPr>
                <w:rFonts w:ascii="Times New Roman" w:eastAsia="Times New Roman" w:hAnsi="Times New Roman" w:cs="Times New Roman"/>
                <w:color w:val="auto"/>
                <w:sz w:val="24"/>
                <w:szCs w:val="24"/>
              </w:rPr>
              <w:t>acrolimus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everolimus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sirolimus</w:t>
            </w:r>
            <w:proofErr w:type="spellEnd"/>
            <w:r w:rsidRPr="00245468">
              <w:rPr>
                <w:rFonts w:ascii="Times New Roman" w:eastAsia="Times New Roman" w:hAnsi="Times New Roman" w:cs="Times New Roman"/>
                <w:color w:val="auto"/>
                <w:sz w:val="24"/>
                <w:szCs w:val="24"/>
              </w:rPr>
              <w:t xml:space="preserve">, ácido </w:t>
            </w:r>
            <w:proofErr w:type="spellStart"/>
            <w:r w:rsidRPr="00245468">
              <w:rPr>
                <w:rFonts w:ascii="Times New Roman" w:eastAsia="Times New Roman" w:hAnsi="Times New Roman" w:cs="Times New Roman"/>
                <w:color w:val="auto"/>
                <w:sz w:val="24"/>
                <w:szCs w:val="24"/>
              </w:rPr>
              <w:t>micofenólico</w:t>
            </w:r>
            <w:proofErr w:type="spellEnd"/>
            <w:r w:rsidRPr="00245468">
              <w:rPr>
                <w:rFonts w:ascii="Times New Roman" w:eastAsia="Times New Roman" w:hAnsi="Times New Roman" w:cs="Times New Roman"/>
                <w:color w:val="auto"/>
                <w:sz w:val="24"/>
                <w:szCs w:val="24"/>
              </w:rPr>
              <w:t>, ciclosporina)</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L04</w:t>
            </w:r>
          </w:p>
        </w:tc>
      </w:tr>
      <w:tr w:rsidR="00532EA3" w:rsidRPr="00245468" w:rsidTr="00532EA3">
        <w:trPr>
          <w:trHeight w:val="35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Fármacos para enfermedades cardiovasculares</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(diuréticos </w:t>
            </w:r>
            <w:proofErr w:type="spellStart"/>
            <w:r w:rsidRPr="00245468">
              <w:rPr>
                <w:rFonts w:ascii="Times New Roman" w:eastAsia="Times New Roman" w:hAnsi="Times New Roman" w:cs="Times New Roman"/>
                <w:color w:val="auto"/>
                <w:sz w:val="24"/>
                <w:szCs w:val="24"/>
              </w:rPr>
              <w:t>tiacídicos</w:t>
            </w:r>
            <w:proofErr w:type="spellEnd"/>
            <w:r w:rsidRPr="00245468">
              <w:rPr>
                <w:rFonts w:ascii="Times New Roman" w:eastAsia="Times New Roman" w:hAnsi="Times New Roman" w:cs="Times New Roman"/>
                <w:color w:val="auto"/>
                <w:sz w:val="24"/>
                <w:szCs w:val="24"/>
              </w:rPr>
              <w:t xml:space="preserve">, bloqueadoresβ-adrenérgicos, furosemida a dosis altas y otros diuréticos de asa, </w:t>
            </w:r>
            <w:proofErr w:type="spellStart"/>
            <w:r w:rsidRPr="00245468">
              <w:rPr>
                <w:rFonts w:ascii="Times New Roman" w:eastAsia="Times New Roman" w:hAnsi="Times New Roman" w:cs="Times New Roman"/>
                <w:color w:val="auto"/>
                <w:sz w:val="24"/>
                <w:szCs w:val="24"/>
              </w:rPr>
              <w:t>clonidina</w:t>
            </w:r>
            <w:proofErr w:type="spellEnd"/>
            <w:r w:rsidRPr="00245468">
              <w:rPr>
                <w:rFonts w:ascii="Times New Roman" w:eastAsia="Times New Roman" w:hAnsi="Times New Roman" w:cs="Times New Roman"/>
                <w:color w:val="auto"/>
                <w:sz w:val="24"/>
                <w:szCs w:val="24"/>
              </w:rPr>
              <w:t>, bloqueadores de los canales de calcio (</w:t>
            </w:r>
            <w:proofErr w:type="spellStart"/>
            <w:r w:rsidRPr="00245468">
              <w:rPr>
                <w:rFonts w:ascii="Times New Roman" w:eastAsia="Times New Roman" w:hAnsi="Times New Roman" w:cs="Times New Roman"/>
                <w:color w:val="auto"/>
                <w:sz w:val="24"/>
                <w:szCs w:val="24"/>
              </w:rPr>
              <w:t>nifedipina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estatinas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tolvaptán</w:t>
            </w:r>
            <w:proofErr w:type="spellEnd"/>
            <w:r w:rsidRPr="00245468">
              <w:rPr>
                <w:rFonts w:ascii="Times New Roman" w:eastAsia="Times New Roman" w:hAnsi="Times New Roman" w:cs="Times New Roman"/>
                <w:color w:val="auto"/>
                <w:sz w:val="24"/>
                <w:szCs w:val="24"/>
              </w:rPr>
              <w:t xml:space="preserve"> (en SIADH), </w:t>
            </w:r>
            <w:proofErr w:type="spellStart"/>
            <w:r w:rsidRPr="00245468">
              <w:rPr>
                <w:rFonts w:ascii="Times New Roman" w:eastAsia="Times New Roman" w:hAnsi="Times New Roman" w:cs="Times New Roman"/>
                <w:color w:val="auto"/>
                <w:sz w:val="24"/>
                <w:szCs w:val="24"/>
              </w:rPr>
              <w:t>epo-prostenol</w:t>
            </w:r>
            <w:proofErr w:type="spellEnd"/>
            <w:r w:rsidRPr="00245468">
              <w:rPr>
                <w:rFonts w:ascii="Times New Roman" w:eastAsia="Times New Roman" w:hAnsi="Times New Roman" w:cs="Times New Roman"/>
                <w:color w:val="auto"/>
                <w:sz w:val="24"/>
                <w:szCs w:val="24"/>
              </w:rPr>
              <w:t xml:space="preserve"> (en hipertensión pulmonar), simpaticomiméticos (adrenalina))</w:t>
            </w:r>
          </w:p>
        </w:tc>
        <w:tc>
          <w:tcPr>
            <w:tcW w:w="1985" w:type="dxa"/>
            <w:tcBorders>
              <w:top w:val="single" w:sz="8" w:space="0" w:color="4F81BD"/>
            </w:tcBorders>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Borders>
              <w:top w:val="single" w:sz="8" w:space="0" w:color="4F81BD"/>
            </w:tcBorders>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Borders>
              <w:top w:val="single" w:sz="8" w:space="0" w:color="4F81BD"/>
              <w:right w:val="single" w:sz="8" w:space="0" w:color="4F81BD"/>
            </w:tcBorders>
          </w:tcPr>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C08</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3510" w:type="dxa"/>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Broncodilatadores </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(Estimulantes β-adrenérgicos de corta duración (salbutamol, </w:t>
            </w:r>
            <w:proofErr w:type="spellStart"/>
            <w:r w:rsidRPr="00245468">
              <w:rPr>
                <w:rFonts w:ascii="Times New Roman" w:eastAsia="Times New Roman" w:hAnsi="Times New Roman" w:cs="Times New Roman"/>
                <w:color w:val="auto"/>
                <w:sz w:val="24"/>
                <w:szCs w:val="24"/>
              </w:rPr>
              <w:t>terbutalina</w:t>
            </w:r>
            <w:proofErr w:type="spellEnd"/>
            <w:r w:rsidRPr="00245468">
              <w:rPr>
                <w:rFonts w:ascii="Times New Roman" w:eastAsia="Times New Roman" w:hAnsi="Times New Roman" w:cs="Times New Roman"/>
                <w:color w:val="auto"/>
                <w:sz w:val="24"/>
                <w:szCs w:val="24"/>
              </w:rPr>
              <w:t>) y de larga duración (</w:t>
            </w:r>
            <w:proofErr w:type="spellStart"/>
            <w:r w:rsidRPr="00245468">
              <w:rPr>
                <w:rFonts w:ascii="Times New Roman" w:eastAsia="Times New Roman" w:hAnsi="Times New Roman" w:cs="Times New Roman"/>
                <w:color w:val="auto"/>
                <w:sz w:val="24"/>
                <w:szCs w:val="24"/>
              </w:rPr>
              <w:t>salmeterol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formoterol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indacaterol</w:t>
            </w:r>
            <w:proofErr w:type="spellEnd"/>
            <w:r w:rsidRPr="00245468">
              <w:rPr>
                <w:rFonts w:ascii="Times New Roman" w:eastAsia="Times New Roman" w:hAnsi="Times New Roman" w:cs="Times New Roman"/>
                <w:color w:val="auto"/>
                <w:sz w:val="24"/>
                <w:szCs w:val="24"/>
              </w:rPr>
              <w:t>), teofilina)</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R03A</w:t>
            </w:r>
          </w:p>
        </w:tc>
      </w:tr>
      <w:tr w:rsidR="00532EA3" w:rsidRPr="00245468" w:rsidTr="00532EA3">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000000"/>
            </w:tcBorders>
          </w:tcPr>
          <w:p w:rsidR="00532EA3" w:rsidRPr="00245468" w:rsidRDefault="009F67C0">
            <w:pP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lastRenderedPageBreak/>
              <w:t xml:space="preserve">Hormonas </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(Contraceptivas orales (estrógenos a dosis altas, algunos progestágenos, como </w:t>
            </w:r>
            <w:proofErr w:type="spellStart"/>
            <w:r w:rsidRPr="00245468">
              <w:rPr>
                <w:rFonts w:ascii="Times New Roman" w:eastAsia="Times New Roman" w:hAnsi="Times New Roman" w:cs="Times New Roman"/>
                <w:color w:val="auto"/>
                <w:sz w:val="24"/>
                <w:szCs w:val="24"/>
              </w:rPr>
              <w:t>megestrol</w:t>
            </w:r>
            <w:proofErr w:type="spellEnd"/>
            <w:r w:rsidRPr="00245468">
              <w:rPr>
                <w:rFonts w:ascii="Times New Roman" w:eastAsia="Times New Roman" w:hAnsi="Times New Roman" w:cs="Times New Roman"/>
                <w:color w:val="auto"/>
                <w:sz w:val="24"/>
                <w:szCs w:val="24"/>
              </w:rPr>
              <w:t xml:space="preserve"> o </w:t>
            </w:r>
            <w:proofErr w:type="spellStart"/>
            <w:r w:rsidRPr="00245468">
              <w:rPr>
                <w:rFonts w:ascii="Times New Roman" w:eastAsia="Times New Roman" w:hAnsi="Times New Roman" w:cs="Times New Roman"/>
                <w:color w:val="auto"/>
                <w:sz w:val="24"/>
                <w:szCs w:val="24"/>
              </w:rPr>
              <w:t>norgestrel</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danazol</w:t>
            </w:r>
            <w:proofErr w:type="spellEnd"/>
            <w:r w:rsidRPr="00245468">
              <w:rPr>
                <w:rFonts w:ascii="Times New Roman" w:eastAsia="Times New Roman" w:hAnsi="Times New Roman" w:cs="Times New Roman"/>
                <w:color w:val="auto"/>
                <w:sz w:val="24"/>
                <w:szCs w:val="24"/>
              </w:rPr>
              <w:t xml:space="preserve"> (agonista </w:t>
            </w:r>
            <w:proofErr w:type="spellStart"/>
            <w:r w:rsidRPr="00245468">
              <w:rPr>
                <w:rFonts w:ascii="Times New Roman" w:eastAsia="Times New Roman" w:hAnsi="Times New Roman" w:cs="Times New Roman"/>
                <w:color w:val="auto"/>
                <w:sz w:val="24"/>
                <w:szCs w:val="24"/>
              </w:rPr>
              <w:t>androgènica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levotiroxina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octreotida</w:t>
            </w:r>
            <w:proofErr w:type="spellEnd"/>
            <w:r w:rsidRPr="00245468">
              <w:rPr>
                <w:rFonts w:ascii="Times New Roman" w:eastAsia="Times New Roman" w:hAnsi="Times New Roman" w:cs="Times New Roman"/>
                <w:color w:val="auto"/>
                <w:sz w:val="24"/>
                <w:szCs w:val="24"/>
              </w:rPr>
              <w:t>)</w:t>
            </w:r>
          </w:p>
        </w:tc>
        <w:tc>
          <w:tcPr>
            <w:tcW w:w="1985" w:type="dxa"/>
          </w:tcPr>
          <w:p w:rsidR="00532EA3" w:rsidRPr="00245468" w:rsidRDefault="009F67C0" w:rsidP="00592B5D">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G03A</w:t>
            </w:r>
          </w:p>
        </w:tc>
      </w:tr>
      <w:tr w:rsidR="00532EA3" w:rsidRPr="00245468" w:rsidTr="00532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rsidR="00532EA3" w:rsidRPr="00245468" w:rsidRDefault="009F67C0">
            <w:pPr>
              <w:spacing w:before="40" w:after="4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Otros</w:t>
            </w:r>
          </w:p>
          <w:p w:rsidR="00532EA3" w:rsidRPr="00245468" w:rsidRDefault="009F67C0">
            <w:pPr>
              <w:spacing w:before="40" w:after="4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(inhibidores de la </w:t>
            </w:r>
            <w:proofErr w:type="spellStart"/>
            <w:r w:rsidRPr="00245468">
              <w:rPr>
                <w:rFonts w:ascii="Times New Roman" w:eastAsia="Times New Roman" w:hAnsi="Times New Roman" w:cs="Times New Roman"/>
                <w:color w:val="auto"/>
                <w:sz w:val="24"/>
                <w:szCs w:val="24"/>
              </w:rPr>
              <w:t>anhidrasa</w:t>
            </w:r>
            <w:proofErr w:type="spellEnd"/>
            <w:r w:rsidRPr="00245468">
              <w:rPr>
                <w:rFonts w:ascii="Times New Roman" w:eastAsia="Times New Roman" w:hAnsi="Times New Roman" w:cs="Times New Roman"/>
                <w:color w:val="auto"/>
                <w:sz w:val="24"/>
                <w:szCs w:val="24"/>
              </w:rPr>
              <w:t xml:space="preserve"> carbónica (</w:t>
            </w:r>
            <w:proofErr w:type="spellStart"/>
            <w:r w:rsidRPr="00245468">
              <w:rPr>
                <w:rFonts w:ascii="Times New Roman" w:eastAsia="Times New Roman" w:hAnsi="Times New Roman" w:cs="Times New Roman"/>
                <w:color w:val="auto"/>
                <w:sz w:val="24"/>
                <w:szCs w:val="24"/>
              </w:rPr>
              <w:t>acetazolamida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dorzolamida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brinzolamida</w:t>
            </w:r>
            <w:proofErr w:type="spellEnd"/>
            <w:r w:rsidRPr="00245468">
              <w:rPr>
                <w:rFonts w:ascii="Times New Roman" w:eastAsia="Times New Roman" w:hAnsi="Times New Roman" w:cs="Times New Roman"/>
                <w:color w:val="auto"/>
                <w:sz w:val="24"/>
                <w:szCs w:val="24"/>
              </w:rPr>
              <w:t>),</w:t>
            </w:r>
          </w:p>
          <w:p w:rsidR="00532EA3" w:rsidRPr="00245468" w:rsidRDefault="009F67C0">
            <w:pPr>
              <w:spacing w:after="6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antihistamínicos derivados de las </w:t>
            </w:r>
            <w:proofErr w:type="spellStart"/>
            <w:r w:rsidRPr="00245468">
              <w:rPr>
                <w:rFonts w:ascii="Times New Roman" w:eastAsia="Times New Roman" w:hAnsi="Times New Roman" w:cs="Times New Roman"/>
                <w:color w:val="auto"/>
                <w:sz w:val="24"/>
                <w:szCs w:val="24"/>
              </w:rPr>
              <w:t>fenotiazinas</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acepromazina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aceprometazina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alimemazina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mequitazina</w:t>
            </w:r>
            <w:proofErr w:type="spellEnd"/>
            <w:r w:rsidRPr="00245468">
              <w:rPr>
                <w:rFonts w:ascii="Times New Roman" w:eastAsia="Times New Roman" w:hAnsi="Times New Roman" w:cs="Times New Roman"/>
                <w:color w:val="auto"/>
                <w:sz w:val="24"/>
                <w:szCs w:val="24"/>
              </w:rPr>
              <w:t xml:space="preserve"> y pro-</w:t>
            </w:r>
            <w:proofErr w:type="spellStart"/>
            <w:r w:rsidRPr="00245468">
              <w:rPr>
                <w:rFonts w:ascii="Times New Roman" w:eastAsia="Times New Roman" w:hAnsi="Times New Roman" w:cs="Times New Roman"/>
                <w:color w:val="auto"/>
                <w:sz w:val="24"/>
                <w:szCs w:val="24"/>
              </w:rPr>
              <w:t>metazina</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aprepitant</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antiemètic</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atosibán</w:t>
            </w:r>
            <w:proofErr w:type="spellEnd"/>
            <w:r w:rsidRPr="00245468">
              <w:rPr>
                <w:rFonts w:ascii="Times New Roman" w:eastAsia="Times New Roman" w:hAnsi="Times New Roman" w:cs="Times New Roman"/>
                <w:color w:val="auto"/>
                <w:sz w:val="24"/>
                <w:szCs w:val="24"/>
              </w:rPr>
              <w:t xml:space="preserve"> (</w:t>
            </w:r>
            <w:proofErr w:type="spellStart"/>
            <w:r w:rsidRPr="00245468">
              <w:rPr>
                <w:rFonts w:ascii="Times New Roman" w:eastAsia="Times New Roman" w:hAnsi="Times New Roman" w:cs="Times New Roman"/>
                <w:color w:val="auto"/>
                <w:sz w:val="24"/>
                <w:szCs w:val="24"/>
              </w:rPr>
              <w:t>tocolítico</w:t>
            </w:r>
            <w:proofErr w:type="spellEnd"/>
            <w:r w:rsidRPr="00245468">
              <w:rPr>
                <w:rFonts w:ascii="Times New Roman" w:eastAsia="Times New Roman" w:hAnsi="Times New Roman" w:cs="Times New Roman"/>
                <w:color w:val="auto"/>
                <w:sz w:val="24"/>
                <w:szCs w:val="24"/>
              </w:rPr>
              <w:t xml:space="preserve">), estimulantes β-adrenérgicos por vía oral o parenteral en </w:t>
            </w:r>
            <w:proofErr w:type="spellStart"/>
            <w:r w:rsidRPr="00245468">
              <w:rPr>
                <w:rFonts w:ascii="Times New Roman" w:eastAsia="Times New Roman" w:hAnsi="Times New Roman" w:cs="Times New Roman"/>
                <w:color w:val="auto"/>
                <w:sz w:val="24"/>
                <w:szCs w:val="24"/>
              </w:rPr>
              <w:t>obstetrícia</w:t>
            </w:r>
            <w:proofErr w:type="spellEnd"/>
            <w:r w:rsidRPr="00245468">
              <w:rPr>
                <w:rFonts w:ascii="Times New Roman" w:eastAsia="Times New Roman" w:hAnsi="Times New Roman" w:cs="Times New Roman"/>
                <w:color w:val="auto"/>
                <w:sz w:val="24"/>
                <w:szCs w:val="24"/>
              </w:rPr>
              <w:t>)</w:t>
            </w:r>
          </w:p>
        </w:tc>
        <w:tc>
          <w:tcPr>
            <w:tcW w:w="1985" w:type="dxa"/>
          </w:tcPr>
          <w:p w:rsidR="00532EA3" w:rsidRPr="00245468" w:rsidRDefault="009F67C0" w:rsidP="00592B5D">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Antecedentes, características basales </w:t>
            </w:r>
          </w:p>
        </w:tc>
        <w:tc>
          <w:tcPr>
            <w:tcW w:w="1134" w:type="dxa"/>
          </w:tcPr>
          <w:p w:rsidR="00532EA3" w:rsidRPr="00245468"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SIDIAP</w:t>
            </w:r>
          </w:p>
        </w:tc>
        <w:tc>
          <w:tcPr>
            <w:tcW w:w="2085" w:type="dxa"/>
          </w:tcPr>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S01E</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R06A</w:t>
            </w:r>
          </w:p>
          <w:p w:rsidR="00532EA3" w:rsidRPr="00245468"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A04A</w:t>
            </w:r>
          </w:p>
        </w:tc>
      </w:tr>
    </w:tbl>
    <w:p w:rsidR="00532EA3" w:rsidRPr="00245468" w:rsidRDefault="00532EA3">
      <w:pPr>
        <w:jc w:val="both"/>
        <w:rPr>
          <w:rFonts w:ascii="Times New Roman" w:eastAsia="Times New Roman" w:hAnsi="Times New Roman" w:cs="Times New Roman"/>
          <w:b/>
          <w:sz w:val="24"/>
          <w:szCs w:val="24"/>
        </w:rPr>
      </w:pPr>
    </w:p>
    <w:p w:rsidR="00532EA3" w:rsidRPr="00245468" w:rsidRDefault="009F67C0" w:rsidP="00897106">
      <w:pPr>
        <w:pStyle w:val="Ttulo2"/>
        <w:numPr>
          <w:ilvl w:val="1"/>
          <w:numId w:val="5"/>
        </w:numPr>
        <w:rPr>
          <w:rFonts w:ascii="Times New Roman" w:hAnsi="Times New Roman" w:cs="Times New Roman"/>
          <w:color w:val="auto"/>
        </w:rPr>
      </w:pPr>
      <w:bookmarkStart w:id="33" w:name="_Toc91140109"/>
      <w:r w:rsidRPr="00245468">
        <w:rPr>
          <w:rFonts w:ascii="Times New Roman" w:hAnsi="Times New Roman" w:cs="Times New Roman"/>
          <w:color w:val="auto"/>
        </w:rPr>
        <w:t>Fuente de datos</w:t>
      </w:r>
      <w:bookmarkEnd w:id="33"/>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 utilizará la base de datos de estudio</w:t>
      </w:r>
      <w:proofErr w:type="gramStart"/>
      <w:r w:rsidRPr="00245468">
        <w:rPr>
          <w:rFonts w:ascii="Times New Roman" w:eastAsia="Times New Roman" w:hAnsi="Times New Roman" w:cs="Times New Roman"/>
          <w:sz w:val="24"/>
          <w:szCs w:val="24"/>
        </w:rPr>
        <w:t>:4R20</w:t>
      </w:r>
      <w:proofErr w:type="gramEnd"/>
      <w:r w:rsidRPr="00245468">
        <w:rPr>
          <w:rFonts w:ascii="Times New Roman" w:eastAsia="Times New Roman" w:hAnsi="Times New Roman" w:cs="Times New Roman"/>
          <w:sz w:val="24"/>
          <w:szCs w:val="24"/>
        </w:rPr>
        <w:t xml:space="preserve">/023 Epidemiologia de </w:t>
      </w:r>
      <w:proofErr w:type="spellStart"/>
      <w:r w:rsidRPr="00245468">
        <w:rPr>
          <w:rFonts w:ascii="Times New Roman" w:eastAsia="Times New Roman" w:hAnsi="Times New Roman" w:cs="Times New Roman"/>
          <w:sz w:val="24"/>
          <w:szCs w:val="24"/>
        </w:rPr>
        <w:t>diabetis</w:t>
      </w:r>
      <w:proofErr w:type="spellEnd"/>
      <w:r w:rsidRPr="00245468">
        <w:rPr>
          <w:rFonts w:ascii="Times New Roman" w:eastAsia="Times New Roman" w:hAnsi="Times New Roman" w:cs="Times New Roman"/>
          <w:sz w:val="24"/>
          <w:szCs w:val="24"/>
        </w:rPr>
        <w:t xml:space="preserve"> gestacional i </w:t>
      </w:r>
      <w:proofErr w:type="spellStart"/>
      <w:r w:rsidRPr="00245468">
        <w:rPr>
          <w:rFonts w:ascii="Times New Roman" w:eastAsia="Times New Roman" w:hAnsi="Times New Roman" w:cs="Times New Roman"/>
          <w:sz w:val="24"/>
          <w:szCs w:val="24"/>
        </w:rPr>
        <w:t>d'alteracionsglucèmiques</w:t>
      </w:r>
      <w:proofErr w:type="spellEnd"/>
      <w:r w:rsidRPr="00245468">
        <w:rPr>
          <w:rFonts w:ascii="Times New Roman" w:eastAsia="Times New Roman" w:hAnsi="Times New Roman" w:cs="Times New Roman"/>
          <w:sz w:val="24"/>
          <w:szCs w:val="24"/>
        </w:rPr>
        <w:t xml:space="preserve"> en el </w:t>
      </w:r>
      <w:proofErr w:type="spellStart"/>
      <w:r w:rsidRPr="00245468">
        <w:rPr>
          <w:rFonts w:ascii="Times New Roman" w:eastAsia="Times New Roman" w:hAnsi="Times New Roman" w:cs="Times New Roman"/>
          <w:sz w:val="24"/>
          <w:szCs w:val="24"/>
        </w:rPr>
        <w:t>postpart</w:t>
      </w:r>
      <w:proofErr w:type="spellEnd"/>
      <w:r w:rsidRPr="00245468">
        <w:rPr>
          <w:rFonts w:ascii="Times New Roman" w:eastAsia="Times New Roman" w:hAnsi="Times New Roman" w:cs="Times New Roman"/>
          <w:sz w:val="24"/>
          <w:szCs w:val="24"/>
        </w:rPr>
        <w:t xml:space="preserve"> a Catalunya. </w:t>
      </w:r>
      <w:proofErr w:type="spellStart"/>
      <w:r w:rsidRPr="00245468">
        <w:rPr>
          <w:rFonts w:ascii="Times New Roman" w:eastAsia="Times New Roman" w:hAnsi="Times New Roman" w:cs="Times New Roman"/>
          <w:sz w:val="24"/>
          <w:szCs w:val="24"/>
        </w:rPr>
        <w:t>EstudiepiDMGCAT</w:t>
      </w:r>
      <w:proofErr w:type="spellEnd"/>
      <w:r w:rsidRPr="00245468">
        <w:rPr>
          <w:rFonts w:ascii="Times New Roman" w:eastAsia="Times New Roman" w:hAnsi="Times New Roman" w:cs="Times New Roman"/>
          <w:sz w:val="24"/>
          <w:szCs w:val="24"/>
        </w:rPr>
        <w:t xml:space="preserve">, código: </w:t>
      </w:r>
      <w:proofErr w:type="spellStart"/>
      <w:r w:rsidRPr="00245468">
        <w:rPr>
          <w:rFonts w:ascii="Times New Roman" w:eastAsia="Times New Roman" w:hAnsi="Times New Roman" w:cs="Times New Roman"/>
          <w:sz w:val="24"/>
          <w:szCs w:val="24"/>
        </w:rPr>
        <w:t>EstudiepiDMGCAT</w:t>
      </w:r>
      <w:proofErr w:type="spellEnd"/>
      <w:r w:rsidRPr="00245468">
        <w:rPr>
          <w:rFonts w:ascii="Times New Roman" w:eastAsia="Times New Roman" w:hAnsi="Times New Roman" w:cs="Times New Roman"/>
          <w:sz w:val="24"/>
          <w:szCs w:val="24"/>
        </w:rPr>
        <w:t xml:space="preserve">-Investigador/a Principal: </w:t>
      </w:r>
      <w:proofErr w:type="spellStart"/>
      <w:r w:rsidRPr="00245468">
        <w:rPr>
          <w:rFonts w:ascii="Times New Roman" w:eastAsia="Times New Roman" w:hAnsi="Times New Roman" w:cs="Times New Roman"/>
          <w:sz w:val="24"/>
          <w:szCs w:val="24"/>
        </w:rPr>
        <w:t>SoldevilaMadorell</w:t>
      </w:r>
      <w:proofErr w:type="spellEnd"/>
      <w:r w:rsidRPr="00245468">
        <w:rPr>
          <w:rFonts w:ascii="Times New Roman" w:eastAsia="Times New Roman" w:hAnsi="Times New Roman" w:cs="Times New Roman"/>
          <w:sz w:val="24"/>
          <w:szCs w:val="24"/>
        </w:rPr>
        <w:t xml:space="preserve">, </w:t>
      </w:r>
      <w:proofErr w:type="gramStart"/>
      <w:r w:rsidRPr="00245468">
        <w:rPr>
          <w:rFonts w:ascii="Times New Roman" w:eastAsia="Times New Roman" w:hAnsi="Times New Roman" w:cs="Times New Roman"/>
          <w:sz w:val="24"/>
          <w:szCs w:val="24"/>
        </w:rPr>
        <w:t>Berta .</w:t>
      </w:r>
      <w:proofErr w:type="gramEnd"/>
    </w:p>
    <w:p w:rsidR="00532EA3" w:rsidRPr="00245468" w:rsidRDefault="00532EA3">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b/>
          <w:sz w:val="24"/>
          <w:szCs w:val="24"/>
        </w:rPr>
      </w:pPr>
    </w:p>
    <w:p w:rsidR="00532EA3" w:rsidRPr="00245468" w:rsidRDefault="009F67C0" w:rsidP="00897106">
      <w:pPr>
        <w:pStyle w:val="Ttulo2"/>
        <w:numPr>
          <w:ilvl w:val="1"/>
          <w:numId w:val="5"/>
        </w:numPr>
        <w:rPr>
          <w:rFonts w:ascii="Times New Roman" w:hAnsi="Times New Roman" w:cs="Times New Roman"/>
          <w:color w:val="auto"/>
        </w:rPr>
      </w:pPr>
      <w:r w:rsidRPr="00245468">
        <w:rPr>
          <w:rFonts w:ascii="Times New Roman" w:hAnsi="Times New Roman" w:cs="Times New Roman"/>
          <w:color w:val="auto"/>
        </w:rPr>
        <w:t xml:space="preserve"> </w:t>
      </w:r>
      <w:bookmarkStart w:id="34" w:name="_Toc91140110"/>
      <w:r w:rsidRPr="00245468">
        <w:rPr>
          <w:rFonts w:ascii="Times New Roman" w:hAnsi="Times New Roman" w:cs="Times New Roman"/>
          <w:color w:val="auto"/>
        </w:rPr>
        <w:t>Muestra de estudio</w:t>
      </w:r>
      <w:bookmarkEnd w:id="34"/>
    </w:p>
    <w:p w:rsidR="00532EA3" w:rsidRPr="00245468" w:rsidRDefault="00532EA3">
      <w:pPr>
        <w:jc w:val="both"/>
        <w:rPr>
          <w:rFonts w:ascii="Times New Roman" w:eastAsia="Times New Roman" w:hAnsi="Times New Roman" w:cs="Times New Roman"/>
          <w:sz w:val="24"/>
          <w:szCs w:val="24"/>
        </w:rPr>
      </w:pPr>
    </w:p>
    <w:p w:rsidR="00532EA3" w:rsidRPr="00245468" w:rsidRDefault="00592B5D">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No se ha prefijado un tamaño de muestra mínimo necesario para  evaluar la hipótesis</w:t>
      </w:r>
      <w:r w:rsidR="00E20E26" w:rsidRPr="00245468">
        <w:rPr>
          <w:rFonts w:ascii="Times New Roman" w:eastAsia="Times New Roman" w:hAnsi="Times New Roman" w:cs="Times New Roman"/>
          <w:sz w:val="24"/>
          <w:szCs w:val="24"/>
        </w:rPr>
        <w:t xml:space="preserve"> planteada </w:t>
      </w:r>
      <w:r w:rsidRPr="00245468">
        <w:rPr>
          <w:rFonts w:ascii="Times New Roman" w:eastAsia="Times New Roman" w:hAnsi="Times New Roman" w:cs="Times New Roman"/>
          <w:sz w:val="24"/>
          <w:szCs w:val="24"/>
        </w:rPr>
        <w:t>ya que s</w:t>
      </w:r>
      <w:r w:rsidR="009F67C0" w:rsidRPr="00245468">
        <w:rPr>
          <w:rFonts w:ascii="Times New Roman" w:eastAsia="Times New Roman" w:hAnsi="Times New Roman" w:cs="Times New Roman"/>
          <w:sz w:val="24"/>
          <w:szCs w:val="24"/>
        </w:rPr>
        <w:t xml:space="preserve">e </w:t>
      </w:r>
      <w:r w:rsidRPr="00245468">
        <w:rPr>
          <w:rFonts w:ascii="Times New Roman" w:eastAsia="Times New Roman" w:hAnsi="Times New Roman" w:cs="Times New Roman"/>
          <w:sz w:val="24"/>
          <w:szCs w:val="24"/>
        </w:rPr>
        <w:t xml:space="preserve">trata de un estudio </w:t>
      </w:r>
      <w:r w:rsidR="00E20E26" w:rsidRPr="00245468">
        <w:rPr>
          <w:rFonts w:ascii="Times New Roman" w:eastAsia="Times New Roman" w:hAnsi="Times New Roman" w:cs="Times New Roman"/>
          <w:sz w:val="24"/>
          <w:szCs w:val="24"/>
        </w:rPr>
        <w:t>poblacional utilizando la máxima información disponible</w:t>
      </w:r>
      <w:r w:rsidR="009F67C0" w:rsidRPr="00245468">
        <w:rPr>
          <w:rFonts w:ascii="Times New Roman" w:eastAsia="Times New Roman" w:hAnsi="Times New Roman" w:cs="Times New Roman"/>
          <w:sz w:val="24"/>
          <w:szCs w:val="24"/>
        </w:rPr>
        <w:t xml:space="preserve">. </w:t>
      </w:r>
      <w:r w:rsidRPr="00245468">
        <w:rPr>
          <w:rFonts w:ascii="Times New Roman" w:eastAsia="Times New Roman" w:hAnsi="Times New Roman" w:cs="Times New Roman"/>
          <w:sz w:val="24"/>
          <w:szCs w:val="24"/>
        </w:rPr>
        <w:t xml:space="preserve">El estudio se realizaría con </w:t>
      </w:r>
      <w:r w:rsidR="009F67C0" w:rsidRPr="00245468">
        <w:rPr>
          <w:rFonts w:ascii="Times New Roman" w:eastAsia="Times New Roman" w:hAnsi="Times New Roman" w:cs="Times New Roman"/>
          <w:sz w:val="24"/>
          <w:szCs w:val="24"/>
        </w:rPr>
        <w:t>los datos de todas las determinaciones de laboratorio del cribado gestacional, que se hace de manera universal a todas las embarazadas</w:t>
      </w:r>
      <w:r w:rsidR="00E20E26" w:rsidRPr="00245468">
        <w:rPr>
          <w:rFonts w:ascii="Times New Roman" w:eastAsia="Times New Roman" w:hAnsi="Times New Roman" w:cs="Times New Roman"/>
          <w:sz w:val="24"/>
          <w:szCs w:val="24"/>
        </w:rPr>
        <w:t xml:space="preserve">. </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rsidP="00897106">
      <w:pPr>
        <w:pStyle w:val="Ttulo2"/>
        <w:numPr>
          <w:ilvl w:val="1"/>
          <w:numId w:val="5"/>
        </w:numPr>
        <w:rPr>
          <w:rFonts w:ascii="Times New Roman" w:hAnsi="Times New Roman" w:cs="Times New Roman"/>
          <w:color w:val="auto"/>
        </w:rPr>
      </w:pPr>
      <w:bookmarkStart w:id="35" w:name="_Toc91140111"/>
      <w:r w:rsidRPr="00245468">
        <w:rPr>
          <w:rFonts w:ascii="Times New Roman" w:hAnsi="Times New Roman" w:cs="Times New Roman"/>
          <w:color w:val="auto"/>
        </w:rPr>
        <w:t>Manejo de los datos</w:t>
      </w:r>
      <w:bookmarkEnd w:id="35"/>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Los procedimientos de rutina incluirán la verificación de archivos electrónicos, el mantenimiento de la seguridad y la confidencialidad de los datos, el seguimiento de los planes de análisis y la realización de controles de calidad de todos los programas. La base de datos SIDIAP mantendrá toda la información de identificación del paciente de forma segura en el lugar de acuerdo con los procedimientos operativos estándar internos.</w:t>
      </w:r>
      <w:r w:rsidR="00E20E26" w:rsidRPr="00245468">
        <w:rPr>
          <w:rFonts w:ascii="Times New Roman" w:eastAsia="Times New Roman" w:hAnsi="Times New Roman" w:cs="Times New Roman"/>
          <w:sz w:val="24"/>
          <w:szCs w:val="24"/>
        </w:rPr>
        <w:t xml:space="preserve"> </w:t>
      </w:r>
      <w:r w:rsidRPr="00245468">
        <w:rPr>
          <w:rFonts w:ascii="Times New Roman" w:eastAsia="Times New Roman" w:hAnsi="Times New Roman" w:cs="Times New Roman"/>
          <w:sz w:val="24"/>
          <w:szCs w:val="24"/>
        </w:rPr>
        <w:t>Se establecerán procesos de seguridad para garantizar la seguridad de todos los sistemas y datos.</w:t>
      </w:r>
    </w:p>
    <w:p w:rsidR="00E20E26" w:rsidRPr="00245468" w:rsidRDefault="00E20E26">
      <w:pPr>
        <w:jc w:val="both"/>
        <w:rPr>
          <w:rFonts w:ascii="Times New Roman" w:hAnsi="Times New Roman" w:cs="Times New Roman"/>
          <w:sz w:val="24"/>
          <w:szCs w:val="24"/>
        </w:rPr>
      </w:pPr>
    </w:p>
    <w:p w:rsidR="00532EA3" w:rsidRPr="00245468" w:rsidRDefault="009F67C0" w:rsidP="00897106">
      <w:pPr>
        <w:pStyle w:val="Ttulo2"/>
        <w:rPr>
          <w:rFonts w:ascii="Times New Roman" w:hAnsi="Times New Roman" w:cs="Times New Roman"/>
          <w:color w:val="auto"/>
        </w:rPr>
      </w:pPr>
      <w:bookmarkStart w:id="36" w:name="_Toc91140112"/>
      <w:r w:rsidRPr="00245468">
        <w:rPr>
          <w:rFonts w:ascii="Times New Roman" w:hAnsi="Times New Roman" w:cs="Times New Roman"/>
          <w:color w:val="auto"/>
        </w:rPr>
        <w:lastRenderedPageBreak/>
        <w:t xml:space="preserve">Análisis </w:t>
      </w:r>
      <w:r w:rsidR="00E20E26" w:rsidRPr="00245468">
        <w:rPr>
          <w:rFonts w:ascii="Times New Roman" w:hAnsi="Times New Roman" w:cs="Times New Roman"/>
          <w:color w:val="auto"/>
        </w:rPr>
        <w:t>e</w:t>
      </w:r>
      <w:r w:rsidRPr="00245468">
        <w:rPr>
          <w:rFonts w:ascii="Times New Roman" w:hAnsi="Times New Roman" w:cs="Times New Roman"/>
          <w:color w:val="auto"/>
        </w:rPr>
        <w:t>stadístico</w:t>
      </w:r>
      <w:bookmarkEnd w:id="36"/>
    </w:p>
    <w:p w:rsidR="00532EA3" w:rsidRPr="00245468" w:rsidRDefault="00532EA3">
      <w:pPr>
        <w:jc w:val="both"/>
        <w:rPr>
          <w:rFonts w:ascii="Times New Roman" w:eastAsia="Times New Roman" w:hAnsi="Times New Roman" w:cs="Times New Roman"/>
          <w:b/>
          <w:sz w:val="24"/>
          <w:szCs w:val="24"/>
          <w:highlight w:val="yellow"/>
        </w:rPr>
      </w:pPr>
    </w:p>
    <w:p w:rsidR="00532EA3" w:rsidRPr="00245468" w:rsidRDefault="005A0B4A">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La gestión de datos y el análisis estadístico se realizará mediante el software libre R versión &gt;4.1. </w:t>
      </w:r>
      <w:r w:rsidR="004A0A6A" w:rsidRPr="00245468">
        <w:rPr>
          <w:rFonts w:ascii="Times New Roman" w:eastAsia="Times New Roman" w:hAnsi="Times New Roman" w:cs="Times New Roman"/>
          <w:sz w:val="24"/>
          <w:szCs w:val="24"/>
        </w:rPr>
        <w:t xml:space="preserve">El análisis principal consistirá en comparar las determinaciones relativas al </w:t>
      </w:r>
      <w:r w:rsidR="009C2E38" w:rsidRPr="00245468">
        <w:rPr>
          <w:rFonts w:ascii="Times New Roman" w:eastAsia="Times New Roman" w:hAnsi="Times New Roman" w:cs="Times New Roman"/>
          <w:sz w:val="24"/>
          <w:szCs w:val="24"/>
        </w:rPr>
        <w:t>c</w:t>
      </w:r>
      <w:r w:rsidR="00F10CA6" w:rsidRPr="00245468">
        <w:rPr>
          <w:rFonts w:ascii="Times New Roman" w:eastAsia="Times New Roman" w:hAnsi="Times New Roman" w:cs="Times New Roman"/>
          <w:sz w:val="24"/>
          <w:szCs w:val="24"/>
        </w:rPr>
        <w:t>ribado</w:t>
      </w:r>
      <w:r w:rsidR="004A0A6A" w:rsidRPr="00245468">
        <w:rPr>
          <w:rFonts w:ascii="Times New Roman" w:eastAsia="Times New Roman" w:hAnsi="Times New Roman" w:cs="Times New Roman"/>
          <w:sz w:val="24"/>
          <w:szCs w:val="24"/>
        </w:rPr>
        <w:t xml:space="preserve"> gestacional (TOS/DAFAS) entre los grupos (RAM versus CONTROL)</w:t>
      </w:r>
      <w:r w:rsidRPr="00245468">
        <w:rPr>
          <w:rFonts w:ascii="Times New Roman" w:eastAsia="Times New Roman" w:hAnsi="Times New Roman" w:cs="Times New Roman"/>
          <w:sz w:val="24"/>
          <w:szCs w:val="24"/>
        </w:rPr>
        <w:t xml:space="preserve">. Se realizará un modelo de regresión logística condicional, usando el identificador de la gestante como </w:t>
      </w:r>
      <w:proofErr w:type="spellStart"/>
      <w:r w:rsidRPr="00245468">
        <w:rPr>
          <w:rFonts w:ascii="Times New Roman" w:eastAsia="Times New Roman" w:hAnsi="Times New Roman" w:cs="Times New Roman"/>
          <w:sz w:val="24"/>
          <w:szCs w:val="24"/>
        </w:rPr>
        <w:t>cluster</w:t>
      </w:r>
      <w:proofErr w:type="spellEnd"/>
      <w:r w:rsidRPr="00245468">
        <w:rPr>
          <w:rFonts w:ascii="Times New Roman" w:eastAsia="Times New Roman" w:hAnsi="Times New Roman" w:cs="Times New Roman"/>
          <w:sz w:val="24"/>
          <w:szCs w:val="24"/>
        </w:rPr>
        <w:t xml:space="preserve">. Además se realizará un análisis </w:t>
      </w:r>
      <w:proofErr w:type="spellStart"/>
      <w:r w:rsidRPr="00245468">
        <w:rPr>
          <w:rFonts w:ascii="Times New Roman" w:eastAsia="Times New Roman" w:hAnsi="Times New Roman" w:cs="Times New Roman"/>
          <w:sz w:val="24"/>
          <w:szCs w:val="24"/>
        </w:rPr>
        <w:t>multivariable</w:t>
      </w:r>
      <w:proofErr w:type="spellEnd"/>
      <w:r w:rsidRPr="00245468">
        <w:rPr>
          <w:rFonts w:ascii="Times New Roman" w:eastAsia="Times New Roman" w:hAnsi="Times New Roman" w:cs="Times New Roman"/>
          <w:sz w:val="24"/>
          <w:szCs w:val="24"/>
        </w:rPr>
        <w:t xml:space="preserve"> teniendo en cuenta antecedentes de embarazo, la edad, el IMC previo al embarazo y otros potenciales factores de confusión. </w:t>
      </w:r>
    </w:p>
    <w:p w:rsidR="00532EA3" w:rsidRPr="00245468" w:rsidRDefault="00532EA3">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sz w:val="24"/>
          <w:szCs w:val="24"/>
        </w:rPr>
      </w:pPr>
    </w:p>
    <w:p w:rsidR="00532EA3" w:rsidRPr="00245468" w:rsidRDefault="009F67C0" w:rsidP="00897106">
      <w:pPr>
        <w:pStyle w:val="Ttulo2"/>
        <w:rPr>
          <w:rFonts w:ascii="Times New Roman" w:hAnsi="Times New Roman" w:cs="Times New Roman"/>
          <w:color w:val="auto"/>
        </w:rPr>
      </w:pPr>
      <w:r w:rsidRPr="00245468">
        <w:rPr>
          <w:rFonts w:ascii="Times New Roman" w:hAnsi="Times New Roman" w:cs="Times New Roman"/>
          <w:color w:val="auto"/>
        </w:rPr>
        <w:t xml:space="preserve"> </w:t>
      </w:r>
      <w:bookmarkStart w:id="37" w:name="_Toc91140113"/>
      <w:r w:rsidRPr="00245468">
        <w:rPr>
          <w:rFonts w:ascii="Times New Roman" w:hAnsi="Times New Roman" w:cs="Times New Roman"/>
          <w:color w:val="auto"/>
        </w:rPr>
        <w:t>Control de calidad</w:t>
      </w:r>
      <w:bookmarkEnd w:id="37"/>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Los procedimientos operativos estándar se utilizarán para la realización del estudio. Estos procedimientos incluyen auditorías internas de calidad, procedimientos para el almacenamiento seguro y confidencial de datos, métodos para mantener y archivar documentos de proyectos, procedimientos de control de calidad para la programación, estándares para escribir planes de análisis y requisitos para la revisión científica. Toda la programación escrita por estadístico del estudio será revisada de forma independiente por otro estadístico, con la supervisión de un estadístico sénior. Todos los documentos clave del estudio, como el plan de análisis, los formularios y los informes de estudio, se someterán a una revisión de control de calidad.</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rsidP="00897106">
      <w:pPr>
        <w:pStyle w:val="Ttulo2"/>
        <w:rPr>
          <w:rFonts w:ascii="Times New Roman" w:hAnsi="Times New Roman" w:cs="Times New Roman"/>
          <w:color w:val="auto"/>
        </w:rPr>
      </w:pPr>
      <w:bookmarkStart w:id="38" w:name="_Toc91140114"/>
      <w:r w:rsidRPr="00245468">
        <w:rPr>
          <w:rFonts w:ascii="Times New Roman" w:hAnsi="Times New Roman" w:cs="Times New Roman"/>
          <w:color w:val="auto"/>
        </w:rPr>
        <w:lastRenderedPageBreak/>
        <w:t>RELEVANCIA, APLICABILIDAD Y LIMITACIONES</w:t>
      </w:r>
      <w:bookmarkEnd w:id="38"/>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Impacto clínico:</w:t>
      </w:r>
    </w:p>
    <w:p w:rsidR="00532EA3" w:rsidRPr="00245468" w:rsidRDefault="009F67C0">
      <w:pPr>
        <w:tabs>
          <w:tab w:val="left" w:pos="1050"/>
        </w:tabs>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hallazgo de diferencias en la incidencia de DMG durante el periodo de Ramadán tiene importancia </w:t>
      </w:r>
      <w:r w:rsidR="009C2E38" w:rsidRPr="00245468">
        <w:rPr>
          <w:rFonts w:ascii="Times New Roman" w:eastAsia="Times New Roman" w:hAnsi="Times New Roman" w:cs="Times New Roman"/>
          <w:sz w:val="24"/>
          <w:szCs w:val="24"/>
        </w:rPr>
        <w:t>epidemiológica</w:t>
      </w:r>
      <w:r w:rsidRPr="00245468">
        <w:rPr>
          <w:rFonts w:ascii="Times New Roman" w:eastAsia="Times New Roman" w:hAnsi="Times New Roman" w:cs="Times New Roman"/>
          <w:sz w:val="24"/>
          <w:szCs w:val="24"/>
        </w:rPr>
        <w:t xml:space="preserve">  para la salud materno-fetal, ya que es una patología que afecta al 10% de todas las gestaciones. </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Utilidad práctica de los resultados:</w:t>
      </w:r>
    </w:p>
    <w:p w:rsidR="00532EA3" w:rsidRPr="00245468" w:rsidRDefault="009F67C0">
      <w:pPr>
        <w:tabs>
          <w:tab w:val="left" w:pos="1050"/>
        </w:tabs>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En el caso de que nuestra hipótesis se confirme se deberían tomar medidas a nivel poblacional, como por ejemplo intentar retrasar o adelantar los test diagnósticos de DMG en aquellas pacientes que quieran practicar  el ayuno de Ramadán.</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Relevancia científica y socioeconómica:</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Existe muy poca evidencia científica de cómo afecta metabólicamente el ayuno del Ramadán a la mujer gestante. Los resultados de nuestro estudio pueden servir de base para el diseño y desarrollo de estudios prospectivos que estudien estos aspectos.</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Limitaciones</w:t>
      </w:r>
    </w:p>
    <w:p w:rsidR="00532EA3" w:rsidRPr="00245468" w:rsidRDefault="009F67C0">
      <w:pPr>
        <w:spacing w:after="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diseño del estudio no permite saber si una posible asociación entre el periodo de Ramadán y los valores de glucemia en las mujeres provenientes de países con mayoría musulmana es una asociación causal o se debe a otros factores de confusión. </w:t>
      </w:r>
    </w:p>
    <w:p w:rsidR="00532EA3" w:rsidRPr="00245468" w:rsidRDefault="009F67C0" w:rsidP="00897106">
      <w:pPr>
        <w:pStyle w:val="Ttulo1"/>
        <w:rPr>
          <w:rFonts w:ascii="Times New Roman" w:hAnsi="Times New Roman" w:cs="Times New Roman"/>
          <w:color w:val="auto"/>
        </w:rPr>
      </w:pPr>
      <w:bookmarkStart w:id="39" w:name="_Toc91140115"/>
      <w:r w:rsidRPr="00245468">
        <w:rPr>
          <w:rFonts w:ascii="Times New Roman" w:hAnsi="Times New Roman" w:cs="Times New Roman"/>
          <w:color w:val="auto"/>
        </w:rPr>
        <w:t>ASPECTOS ÉTICOS</w:t>
      </w:r>
      <w:bookmarkEnd w:id="39"/>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Confidencialidad de los datos</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estudio se llevará a cabo de acuerdo con las indicaciones de este protocolo y con los requerimientos expresados ​​en las normas internacionales relativas a la realización de estudios epidemiológicos, recogidas en las </w:t>
      </w:r>
      <w:r w:rsidRPr="00245468">
        <w:rPr>
          <w:rFonts w:ascii="Times New Roman" w:eastAsia="Times New Roman" w:hAnsi="Times New Roman" w:cs="Times New Roman"/>
          <w:i/>
          <w:sz w:val="24"/>
          <w:szCs w:val="24"/>
        </w:rPr>
        <w:t xml:space="preserve">International </w:t>
      </w:r>
      <w:proofErr w:type="spellStart"/>
      <w:r w:rsidRPr="00245468">
        <w:rPr>
          <w:rFonts w:ascii="Times New Roman" w:eastAsia="Times New Roman" w:hAnsi="Times New Roman" w:cs="Times New Roman"/>
          <w:i/>
          <w:sz w:val="24"/>
          <w:szCs w:val="24"/>
        </w:rPr>
        <w:t>GuidelinesforEthicalReview</w:t>
      </w:r>
      <w:proofErr w:type="spellEnd"/>
      <w:r w:rsidRPr="00245468">
        <w:rPr>
          <w:rFonts w:ascii="Times New Roman" w:eastAsia="Times New Roman" w:hAnsi="Times New Roman" w:cs="Times New Roman"/>
          <w:i/>
          <w:sz w:val="24"/>
          <w:szCs w:val="24"/>
        </w:rPr>
        <w:t xml:space="preserve"> of </w:t>
      </w:r>
      <w:proofErr w:type="spellStart"/>
      <w:r w:rsidRPr="00245468">
        <w:rPr>
          <w:rFonts w:ascii="Times New Roman" w:eastAsia="Times New Roman" w:hAnsi="Times New Roman" w:cs="Times New Roman"/>
          <w:i/>
          <w:sz w:val="24"/>
          <w:szCs w:val="24"/>
        </w:rPr>
        <w:t>EpidemiologicalStudies</w:t>
      </w:r>
      <w:proofErr w:type="spellEnd"/>
      <w:r w:rsidRPr="00245468">
        <w:rPr>
          <w:rFonts w:ascii="Times New Roman" w:eastAsia="Times New Roman" w:hAnsi="Times New Roman" w:cs="Times New Roman"/>
          <w:i/>
          <w:sz w:val="24"/>
          <w:szCs w:val="24"/>
        </w:rPr>
        <w:t xml:space="preserve"> (Council </w:t>
      </w:r>
      <w:proofErr w:type="spellStart"/>
      <w:r w:rsidRPr="00245468">
        <w:rPr>
          <w:rFonts w:ascii="Times New Roman" w:eastAsia="Times New Roman" w:hAnsi="Times New Roman" w:cs="Times New Roman"/>
          <w:i/>
          <w:sz w:val="24"/>
          <w:szCs w:val="24"/>
        </w:rPr>
        <w:t>forthe</w:t>
      </w:r>
      <w:proofErr w:type="spellEnd"/>
      <w:r w:rsidRPr="00245468">
        <w:rPr>
          <w:rFonts w:ascii="Times New Roman" w:eastAsia="Times New Roman" w:hAnsi="Times New Roman" w:cs="Times New Roman"/>
          <w:i/>
          <w:sz w:val="24"/>
          <w:szCs w:val="24"/>
        </w:rPr>
        <w:t xml:space="preserve"> International </w:t>
      </w:r>
      <w:proofErr w:type="spellStart"/>
      <w:r w:rsidRPr="00245468">
        <w:rPr>
          <w:rFonts w:ascii="Times New Roman" w:eastAsia="Times New Roman" w:hAnsi="Times New Roman" w:cs="Times New Roman"/>
          <w:i/>
          <w:sz w:val="24"/>
          <w:szCs w:val="24"/>
        </w:rPr>
        <w:t>Organizations</w:t>
      </w:r>
      <w:proofErr w:type="spellEnd"/>
      <w:r w:rsidRPr="00245468">
        <w:rPr>
          <w:rFonts w:ascii="Times New Roman" w:eastAsia="Times New Roman" w:hAnsi="Times New Roman" w:cs="Times New Roman"/>
          <w:i/>
          <w:sz w:val="24"/>
          <w:szCs w:val="24"/>
        </w:rPr>
        <w:t xml:space="preserve"> of Medical </w:t>
      </w:r>
      <w:proofErr w:type="spellStart"/>
      <w:r w:rsidRPr="00245468">
        <w:rPr>
          <w:rFonts w:ascii="Times New Roman" w:eastAsia="Times New Roman" w:hAnsi="Times New Roman" w:cs="Times New Roman"/>
          <w:i/>
          <w:sz w:val="24"/>
          <w:szCs w:val="24"/>
        </w:rPr>
        <w:t>Sciences</w:t>
      </w:r>
      <w:proofErr w:type="spellEnd"/>
      <w:r w:rsidRPr="00245468">
        <w:rPr>
          <w:rFonts w:ascii="Times New Roman" w:eastAsia="Times New Roman" w:hAnsi="Times New Roman" w:cs="Times New Roman"/>
          <w:i/>
          <w:sz w:val="24"/>
          <w:szCs w:val="24"/>
        </w:rPr>
        <w:t>-CIOMS</w:t>
      </w:r>
      <w:r w:rsidRPr="00245468">
        <w:rPr>
          <w:rFonts w:ascii="Times New Roman" w:eastAsia="Times New Roman" w:hAnsi="Times New Roman" w:cs="Times New Roman"/>
          <w:sz w:val="24"/>
          <w:szCs w:val="24"/>
        </w:rPr>
        <w:t>, Ginebra, 1991), así como la Declaración de Helsinki (revisión de Fortaleza, Brasil, octubre 2013). Esta define los principios que deben ser respetados escrupulosamente por todas las personas implicadas en esta investigación.</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El tratamiento, la comunicación y la cesión de los datos de carácter personal de todos los sujetos participantes se ajustará a lo dispuesto en la Ley Orgánica 3/2018, de 5 de diciembre, de protección de datos de carácter personal.</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Este estudio será clasificado por la Agencia Española de Medicamentos y Productos Sanitarios (AEMPS) y revisado y aprobado por un Comité de Ética antes de que el estudio pueda empezar.</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Cualquier cambio en el protocolo del estudio será reflejado por escrito y comunicado a los investigadores involucrados y al Comité Ético de Investigación Clínica que ha evaluado el estudio, considerándose como una enmienda al protocolo.</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Evaluación beneficio-riesgo</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lastRenderedPageBreak/>
        <w:t>El presente estudio no tiene posibilidad de generar ningún riesgo, se trata de un estudio retrospectivo sin uso específico de medicación, que se limita a un registro de datos anonimizados en una base de datos que no permite el acceso a los datos personales del paciente.</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Confidencialidad de los datos</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Toda la información registrada en la base de datos SIDIAP está </w:t>
      </w:r>
      <w:proofErr w:type="spellStart"/>
      <w:r w:rsidR="009C2E38" w:rsidRPr="00245468">
        <w:rPr>
          <w:rFonts w:ascii="Times New Roman" w:eastAsia="Times New Roman" w:hAnsi="Times New Roman" w:cs="Times New Roman"/>
          <w:sz w:val="24"/>
          <w:szCs w:val="24"/>
        </w:rPr>
        <w:t>seudoa</w:t>
      </w:r>
      <w:r w:rsidRPr="00245468">
        <w:rPr>
          <w:rFonts w:ascii="Times New Roman" w:eastAsia="Times New Roman" w:hAnsi="Times New Roman" w:cs="Times New Roman"/>
          <w:sz w:val="24"/>
          <w:szCs w:val="24"/>
        </w:rPr>
        <w:t>nonimizada</w:t>
      </w:r>
      <w:proofErr w:type="spellEnd"/>
      <w:r w:rsidRPr="00245468">
        <w:rPr>
          <w:rFonts w:ascii="Times New Roman" w:eastAsia="Times New Roman" w:hAnsi="Times New Roman" w:cs="Times New Roman"/>
          <w:sz w:val="24"/>
          <w:szCs w:val="24"/>
        </w:rPr>
        <w:t xml:space="preserve"> por lo que no incluye ningún dato que permita conocer la identidad del paciente.</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Uso de medios Electrónicos</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extracción de datos del estudio se realizará de manera automática a partir de la base de datos en formato electrónico SIDIAP.</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Informes de seguimiento y final</w:t>
      </w:r>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 realizará un informe en el que se presentarán los datos descriptivos, que será revisado y aprobado por el conjunto de investigadores de la fundación IDIAP Jordi Gol. No está prevista la realización de informes intermedios.</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El informe se debe hacer en las fechas previstas en el calendario y una copia del mismo se hará llegar al Comité Ético que haya autorizado la realización del mismo.</w:t>
      </w:r>
    </w:p>
    <w:p w:rsidR="00532EA3" w:rsidRPr="00245468" w:rsidRDefault="00532EA3">
      <w:pPr>
        <w:jc w:val="both"/>
        <w:rPr>
          <w:rFonts w:ascii="Times New Roman" w:eastAsia="Times New Roman" w:hAnsi="Times New Roman" w:cs="Times New Roman"/>
          <w:b/>
          <w:sz w:val="24"/>
          <w:szCs w:val="24"/>
        </w:rPr>
      </w:pPr>
      <w:bookmarkStart w:id="40" w:name="_heading=h.1ksv4uv" w:colFirst="0" w:colLast="0"/>
      <w:bookmarkEnd w:id="40"/>
    </w:p>
    <w:p w:rsidR="00532EA3" w:rsidRPr="00245468" w:rsidRDefault="00532EA3">
      <w:pPr>
        <w:jc w:val="both"/>
        <w:rPr>
          <w:rFonts w:ascii="Times New Roman" w:eastAsia="Times New Roman" w:hAnsi="Times New Roman" w:cs="Times New Roman"/>
          <w:b/>
          <w:sz w:val="24"/>
          <w:szCs w:val="24"/>
        </w:rPr>
      </w:pPr>
    </w:p>
    <w:p w:rsidR="00532EA3" w:rsidRPr="00245468" w:rsidRDefault="009F67C0">
      <w:pPr>
        <w:jc w:val="both"/>
        <w:rPr>
          <w:rFonts w:ascii="Times New Roman" w:eastAsia="Times New Roman" w:hAnsi="Times New Roman" w:cs="Times New Roman"/>
          <w:b/>
          <w:sz w:val="24"/>
          <w:szCs w:val="24"/>
        </w:rPr>
      </w:pPr>
      <w:bookmarkStart w:id="41" w:name="_heading=h.44sinio" w:colFirst="0" w:colLast="0"/>
      <w:bookmarkEnd w:id="41"/>
      <w:r w:rsidRPr="00245468">
        <w:rPr>
          <w:rFonts w:ascii="Times New Roman" w:eastAsia="Times New Roman" w:hAnsi="Times New Roman" w:cs="Times New Roman"/>
          <w:b/>
          <w:sz w:val="24"/>
          <w:szCs w:val="24"/>
        </w:rPr>
        <w:t>Condiciones de publicación</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La publicación de este estudio longitudinal retrospectivo se realizará en revistas científicas con revisión por pares y con mención del Comité Ético de Investigación Clínica correspondiente.</w:t>
      </w:r>
    </w:p>
    <w:p w:rsidR="00532EA3" w:rsidRPr="00245468" w:rsidRDefault="009F67C0">
      <w:p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Cuando se haga público el desarrollo y el resultado del estudio, en todo caso se debe hacer constar el origen de los fondos para su realización.</w:t>
      </w:r>
    </w:p>
    <w:p w:rsidR="00532EA3" w:rsidRPr="00245468" w:rsidRDefault="009F67C0">
      <w:p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Ni el promotor, ni el coordinador, ni los investigadores han de comunicar a terceras partes ningún resultado del estudio antes de que se haya acordado el resultado del análisis y su interpretación.</w:t>
      </w:r>
    </w:p>
    <w:p w:rsidR="00532EA3" w:rsidRPr="00245468" w:rsidRDefault="009F67C0">
      <w:p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CEI que evalúa el proyecto es el Comité Ético de Investigación IDIAP Jordi Gol i </w:t>
      </w:r>
      <w:proofErr w:type="spellStart"/>
      <w:r w:rsidRPr="00245468">
        <w:rPr>
          <w:rFonts w:ascii="Times New Roman" w:eastAsia="Times New Roman" w:hAnsi="Times New Roman" w:cs="Times New Roman"/>
          <w:sz w:val="24"/>
          <w:szCs w:val="24"/>
        </w:rPr>
        <w:t>Gurina</w:t>
      </w:r>
      <w:proofErr w:type="spellEnd"/>
      <w:r w:rsidRPr="00245468">
        <w:rPr>
          <w:rFonts w:ascii="Times New Roman" w:eastAsia="Times New Roman" w:hAnsi="Times New Roman" w:cs="Times New Roman"/>
          <w:sz w:val="24"/>
          <w:szCs w:val="24"/>
        </w:rPr>
        <w:t>.</w:t>
      </w:r>
    </w:p>
    <w:p w:rsidR="00532EA3" w:rsidRPr="00245468" w:rsidRDefault="00532EA3">
      <w:pPr>
        <w:spacing w:after="120"/>
        <w:jc w:val="both"/>
        <w:rPr>
          <w:rFonts w:ascii="Times New Roman" w:eastAsia="Times New Roman" w:hAnsi="Times New Roman" w:cs="Times New Roman"/>
          <w:b/>
          <w:sz w:val="24"/>
          <w:szCs w:val="24"/>
        </w:rPr>
      </w:pPr>
    </w:p>
    <w:p w:rsidR="00532EA3" w:rsidRPr="00245468" w:rsidRDefault="009F67C0">
      <w:pPr>
        <w:spacing w:after="120"/>
        <w:jc w:val="both"/>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Conflicto de intereses</w:t>
      </w:r>
    </w:p>
    <w:p w:rsidR="00532EA3" w:rsidRPr="00245468" w:rsidRDefault="009F67C0">
      <w:p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Los investigadores declaran que no tienen ningún conflicto de intereses.</w:t>
      </w:r>
    </w:p>
    <w:p w:rsidR="00532EA3" w:rsidRPr="00245468" w:rsidRDefault="00532EA3">
      <w:pPr>
        <w:spacing w:after="120"/>
        <w:jc w:val="both"/>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z w:val="24"/>
          <w:szCs w:val="24"/>
        </w:rPr>
        <w:t>Financiación</w:t>
      </w:r>
    </w:p>
    <w:p w:rsidR="00532EA3" w:rsidRPr="00245468" w:rsidRDefault="00532EA3">
      <w:pPr>
        <w:rPr>
          <w:rFonts w:ascii="Times New Roman" w:eastAsia="Times New Roman" w:hAnsi="Times New Roman" w:cs="Times New Roman"/>
          <w:b/>
          <w:sz w:val="24"/>
          <w:szCs w:val="24"/>
        </w:rPr>
      </w:pP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Este proyecto no cuenta con ningún tipo de financiación ni del sector privado ni de convocatorias competitivas</w:t>
      </w: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9F67C0" w:rsidP="00897106">
      <w:pPr>
        <w:pStyle w:val="Ttulo1"/>
        <w:rPr>
          <w:rFonts w:ascii="Times New Roman" w:hAnsi="Times New Roman" w:cs="Times New Roman"/>
          <w:color w:val="auto"/>
        </w:rPr>
      </w:pPr>
      <w:bookmarkStart w:id="42" w:name="_Toc91140116"/>
      <w:r w:rsidRPr="00245468">
        <w:rPr>
          <w:rFonts w:ascii="Times New Roman" w:hAnsi="Times New Roman" w:cs="Times New Roman"/>
          <w:color w:val="auto"/>
        </w:rPr>
        <w:t>BIBLIOGRAFÍA</w:t>
      </w:r>
      <w:bookmarkEnd w:id="42"/>
    </w:p>
    <w:p w:rsidR="00532EA3" w:rsidRPr="00245468" w:rsidRDefault="00532EA3">
      <w:pPr>
        <w:jc w:val="both"/>
        <w:rPr>
          <w:rFonts w:ascii="Times New Roman" w:eastAsia="Times New Roman" w:hAnsi="Times New Roman" w:cs="Times New Roman"/>
          <w:sz w:val="24"/>
          <w:szCs w:val="24"/>
        </w:rPr>
      </w:pPr>
    </w:p>
    <w:p w:rsidR="00532EA3" w:rsidRPr="00245468" w:rsidRDefault="009F67C0" w:rsidP="00757DF1">
      <w:pPr>
        <w:rPr>
          <w:rFonts w:ascii="Times New Roman" w:hAnsi="Times New Roman" w:cs="Times New Roman"/>
          <w:b/>
          <w:sz w:val="24"/>
          <w:szCs w:val="24"/>
          <w:lang w:val="en-US"/>
        </w:rPr>
      </w:pPr>
      <w:bookmarkStart w:id="43" w:name="_heading=h.hyk4fiyaq00x" w:colFirst="0" w:colLast="0"/>
      <w:bookmarkStart w:id="44" w:name="_heading=h.81d517cvs4ew" w:colFirst="0" w:colLast="0"/>
      <w:bookmarkEnd w:id="43"/>
      <w:bookmarkEnd w:id="44"/>
      <w:r w:rsidRPr="00245468">
        <w:rPr>
          <w:rFonts w:ascii="Times New Roman" w:hAnsi="Times New Roman" w:cs="Times New Roman"/>
          <w:sz w:val="24"/>
          <w:szCs w:val="24"/>
          <w:lang w:val="en-US"/>
        </w:rPr>
        <w:t xml:space="preserve">[1] </w:t>
      </w:r>
      <w:proofErr w:type="spellStart"/>
      <w:r w:rsidRPr="00245468">
        <w:rPr>
          <w:rFonts w:ascii="Times New Roman" w:hAnsi="Times New Roman" w:cs="Times New Roman"/>
          <w:sz w:val="24"/>
          <w:szCs w:val="24"/>
          <w:lang w:val="en-US"/>
        </w:rPr>
        <w:t>Bogdanet</w:t>
      </w:r>
      <w:proofErr w:type="spellEnd"/>
      <w:r w:rsidRPr="00245468">
        <w:rPr>
          <w:rFonts w:ascii="Times New Roman" w:hAnsi="Times New Roman" w:cs="Times New Roman"/>
          <w:sz w:val="24"/>
          <w:szCs w:val="24"/>
          <w:lang w:val="en-US"/>
        </w:rPr>
        <w:t xml:space="preserve"> D, O'Shea P, Lyons C, </w:t>
      </w:r>
      <w:proofErr w:type="spellStart"/>
      <w:r w:rsidRPr="00245468">
        <w:rPr>
          <w:rFonts w:ascii="Times New Roman" w:hAnsi="Times New Roman" w:cs="Times New Roman"/>
          <w:sz w:val="24"/>
          <w:szCs w:val="24"/>
          <w:lang w:val="en-US"/>
        </w:rPr>
        <w:t>Shafat</w:t>
      </w:r>
      <w:proofErr w:type="spellEnd"/>
      <w:r w:rsidRPr="00245468">
        <w:rPr>
          <w:rFonts w:ascii="Times New Roman" w:hAnsi="Times New Roman" w:cs="Times New Roman"/>
          <w:sz w:val="24"/>
          <w:szCs w:val="24"/>
          <w:lang w:val="en-US"/>
        </w:rPr>
        <w:t xml:space="preserve"> A, Dunne F. The Oral Glucose Tolerance Test-Is It Time for a Change?-A Literature Review with an Emphasis on Pregnancy. J </w:t>
      </w:r>
      <w:proofErr w:type="spellStart"/>
      <w:r w:rsidRPr="00245468">
        <w:rPr>
          <w:rFonts w:ascii="Times New Roman" w:hAnsi="Times New Roman" w:cs="Times New Roman"/>
          <w:sz w:val="24"/>
          <w:szCs w:val="24"/>
          <w:lang w:val="en-US"/>
        </w:rPr>
        <w:t>Clin</w:t>
      </w:r>
      <w:proofErr w:type="spellEnd"/>
      <w:r w:rsidRPr="00245468">
        <w:rPr>
          <w:rFonts w:ascii="Times New Roman" w:hAnsi="Times New Roman" w:cs="Times New Roman"/>
          <w:sz w:val="24"/>
          <w:szCs w:val="24"/>
          <w:lang w:val="en-US"/>
        </w:rPr>
        <w:t xml:space="preserve"> Med. 2020</w:t>
      </w:r>
      <w:proofErr w:type="gramStart"/>
      <w:r w:rsidRPr="00245468">
        <w:rPr>
          <w:rFonts w:ascii="Times New Roman" w:hAnsi="Times New Roman" w:cs="Times New Roman"/>
          <w:sz w:val="24"/>
          <w:szCs w:val="24"/>
          <w:lang w:val="en-US"/>
        </w:rPr>
        <w:t>;9</w:t>
      </w:r>
      <w:proofErr w:type="gramEnd"/>
      <w:r w:rsidRPr="00245468">
        <w:rPr>
          <w:rFonts w:ascii="Times New Roman" w:hAnsi="Times New Roman" w:cs="Times New Roman"/>
          <w:sz w:val="24"/>
          <w:szCs w:val="24"/>
          <w:lang w:val="en-US"/>
        </w:rPr>
        <w:t xml:space="preserve">(11):3451.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10.3390/jcm9113451.</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[2] </w:t>
      </w:r>
      <w:proofErr w:type="spellStart"/>
      <w:r w:rsidRPr="00245468">
        <w:rPr>
          <w:rFonts w:ascii="Times New Roman" w:hAnsi="Times New Roman" w:cs="Times New Roman"/>
          <w:sz w:val="24"/>
          <w:szCs w:val="24"/>
          <w:lang w:val="en-US"/>
        </w:rPr>
        <w:t>Baynouna</w:t>
      </w:r>
      <w:proofErr w:type="spellEnd"/>
      <w:r w:rsidRPr="00245468">
        <w:rPr>
          <w:rFonts w:ascii="Times New Roman" w:hAnsi="Times New Roman" w:cs="Times New Roman"/>
          <w:sz w:val="24"/>
          <w:szCs w:val="24"/>
          <w:lang w:val="en-US"/>
        </w:rPr>
        <w:t xml:space="preserve"> Al </w:t>
      </w:r>
      <w:proofErr w:type="spellStart"/>
      <w:r w:rsidRPr="00245468">
        <w:rPr>
          <w:rFonts w:ascii="Times New Roman" w:hAnsi="Times New Roman" w:cs="Times New Roman"/>
          <w:sz w:val="24"/>
          <w:szCs w:val="24"/>
          <w:lang w:val="en-US"/>
        </w:rPr>
        <w:t>Ketbi</w:t>
      </w:r>
      <w:proofErr w:type="spellEnd"/>
      <w:r w:rsidRPr="00245468">
        <w:rPr>
          <w:rFonts w:ascii="Times New Roman" w:hAnsi="Times New Roman" w:cs="Times New Roman"/>
          <w:sz w:val="24"/>
          <w:szCs w:val="24"/>
          <w:lang w:val="en-US"/>
        </w:rPr>
        <w:t xml:space="preserve"> LM, </w:t>
      </w:r>
      <w:proofErr w:type="spellStart"/>
      <w:r w:rsidRPr="00245468">
        <w:rPr>
          <w:rFonts w:ascii="Times New Roman" w:hAnsi="Times New Roman" w:cs="Times New Roman"/>
          <w:sz w:val="24"/>
          <w:szCs w:val="24"/>
          <w:lang w:val="en-US"/>
        </w:rPr>
        <w:t>Niglekerke</w:t>
      </w:r>
      <w:proofErr w:type="spellEnd"/>
      <w:r w:rsidRPr="00245468">
        <w:rPr>
          <w:rFonts w:ascii="Times New Roman" w:hAnsi="Times New Roman" w:cs="Times New Roman"/>
          <w:sz w:val="24"/>
          <w:szCs w:val="24"/>
          <w:lang w:val="en-US"/>
        </w:rPr>
        <w:t xml:space="preserve"> NJ, </w:t>
      </w:r>
      <w:proofErr w:type="spellStart"/>
      <w:r w:rsidRPr="00245468">
        <w:rPr>
          <w:rFonts w:ascii="Times New Roman" w:hAnsi="Times New Roman" w:cs="Times New Roman"/>
          <w:sz w:val="24"/>
          <w:szCs w:val="24"/>
          <w:lang w:val="en-US"/>
        </w:rPr>
        <w:t>Zein</w:t>
      </w:r>
      <w:proofErr w:type="spellEnd"/>
      <w:r w:rsidRPr="00245468">
        <w:rPr>
          <w:rFonts w:ascii="Times New Roman" w:hAnsi="Times New Roman" w:cs="Times New Roman"/>
          <w:sz w:val="24"/>
          <w:szCs w:val="24"/>
          <w:lang w:val="en-US"/>
        </w:rPr>
        <w:t xml:space="preserve"> Al </w:t>
      </w:r>
      <w:proofErr w:type="spellStart"/>
      <w:r w:rsidRPr="00245468">
        <w:rPr>
          <w:rFonts w:ascii="Times New Roman" w:hAnsi="Times New Roman" w:cs="Times New Roman"/>
          <w:sz w:val="24"/>
          <w:szCs w:val="24"/>
          <w:lang w:val="en-US"/>
        </w:rPr>
        <w:t>Deen</w:t>
      </w:r>
      <w:proofErr w:type="spellEnd"/>
      <w:r w:rsidRPr="00245468">
        <w:rPr>
          <w:rFonts w:ascii="Times New Roman" w:hAnsi="Times New Roman" w:cs="Times New Roman"/>
          <w:sz w:val="24"/>
          <w:szCs w:val="24"/>
          <w:lang w:val="en-US"/>
        </w:rPr>
        <w:t xml:space="preserve"> SM, </w:t>
      </w:r>
      <w:proofErr w:type="spellStart"/>
      <w:r w:rsidRPr="00245468">
        <w:rPr>
          <w:rFonts w:ascii="Times New Roman" w:hAnsi="Times New Roman" w:cs="Times New Roman"/>
          <w:sz w:val="24"/>
          <w:szCs w:val="24"/>
          <w:lang w:val="en-US"/>
        </w:rPr>
        <w:t>Mirghani</w:t>
      </w:r>
      <w:proofErr w:type="spellEnd"/>
      <w:r w:rsidRPr="00245468">
        <w:rPr>
          <w:rFonts w:ascii="Times New Roman" w:hAnsi="Times New Roman" w:cs="Times New Roman"/>
          <w:sz w:val="24"/>
          <w:szCs w:val="24"/>
          <w:lang w:val="en-US"/>
        </w:rPr>
        <w:t xml:space="preserve"> H. Diet restriction in Ramadan and the effect of fasting on glucose levels in </w:t>
      </w:r>
      <w:proofErr w:type="spellStart"/>
      <w:r w:rsidRPr="00245468">
        <w:rPr>
          <w:rFonts w:ascii="Times New Roman" w:hAnsi="Times New Roman" w:cs="Times New Roman"/>
          <w:sz w:val="24"/>
          <w:szCs w:val="24"/>
          <w:lang w:val="en-US"/>
        </w:rPr>
        <w:t>pregnancy.BMC</w:t>
      </w:r>
      <w:proofErr w:type="spellEnd"/>
      <w:r w:rsidRPr="00245468">
        <w:rPr>
          <w:rFonts w:ascii="Times New Roman" w:hAnsi="Times New Roman" w:cs="Times New Roman"/>
          <w:sz w:val="24"/>
          <w:szCs w:val="24"/>
          <w:lang w:val="en-US"/>
        </w:rPr>
        <w:t xml:space="preserve"> Res Notes. 2014</w:t>
      </w:r>
      <w:proofErr w:type="gramStart"/>
      <w:r w:rsidRPr="00245468">
        <w:rPr>
          <w:rFonts w:ascii="Times New Roman" w:hAnsi="Times New Roman" w:cs="Times New Roman"/>
          <w:sz w:val="24"/>
          <w:szCs w:val="24"/>
          <w:lang w:val="en-US"/>
        </w:rPr>
        <w:t>;7:392</w:t>
      </w:r>
      <w:proofErr w:type="gramEnd"/>
      <w:r w:rsidRPr="00245468">
        <w:rPr>
          <w:rFonts w:ascii="Times New Roman" w:hAnsi="Times New Roman" w:cs="Times New Roman"/>
          <w:sz w:val="24"/>
          <w:szCs w:val="24"/>
          <w:lang w:val="en-US"/>
        </w:rPr>
        <w:t xml:space="preserve">.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10.1186/1756-0500-7-392.</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[3] </w:t>
      </w:r>
      <w:proofErr w:type="spellStart"/>
      <w:r w:rsidRPr="00245468">
        <w:rPr>
          <w:rFonts w:ascii="Times New Roman" w:hAnsi="Times New Roman" w:cs="Times New Roman"/>
          <w:sz w:val="24"/>
          <w:szCs w:val="24"/>
          <w:lang w:val="en-US"/>
        </w:rPr>
        <w:t>Hassanein</w:t>
      </w:r>
      <w:proofErr w:type="spellEnd"/>
      <w:r w:rsidRPr="00245468">
        <w:rPr>
          <w:rFonts w:ascii="Times New Roman" w:hAnsi="Times New Roman" w:cs="Times New Roman"/>
          <w:sz w:val="24"/>
          <w:szCs w:val="24"/>
          <w:lang w:val="en-US"/>
        </w:rPr>
        <w:t xml:space="preserve"> M, Al-</w:t>
      </w:r>
      <w:proofErr w:type="spellStart"/>
      <w:r w:rsidRPr="00245468">
        <w:rPr>
          <w:rFonts w:ascii="Times New Roman" w:hAnsi="Times New Roman" w:cs="Times New Roman"/>
          <w:sz w:val="24"/>
          <w:szCs w:val="24"/>
          <w:lang w:val="en-US"/>
        </w:rPr>
        <w:t>Arouj</w:t>
      </w:r>
      <w:proofErr w:type="spellEnd"/>
      <w:r w:rsidRPr="00245468">
        <w:rPr>
          <w:rFonts w:ascii="Times New Roman" w:hAnsi="Times New Roman" w:cs="Times New Roman"/>
          <w:sz w:val="24"/>
          <w:szCs w:val="24"/>
          <w:lang w:val="en-US"/>
        </w:rPr>
        <w:t xml:space="preserve"> M, </w:t>
      </w:r>
      <w:proofErr w:type="spellStart"/>
      <w:r w:rsidRPr="00245468">
        <w:rPr>
          <w:rFonts w:ascii="Times New Roman" w:hAnsi="Times New Roman" w:cs="Times New Roman"/>
          <w:sz w:val="24"/>
          <w:szCs w:val="24"/>
          <w:lang w:val="en-US"/>
        </w:rPr>
        <w:t>Hamdy</w:t>
      </w:r>
      <w:proofErr w:type="spellEnd"/>
      <w:r w:rsidRPr="00245468">
        <w:rPr>
          <w:rFonts w:ascii="Times New Roman" w:hAnsi="Times New Roman" w:cs="Times New Roman"/>
          <w:sz w:val="24"/>
          <w:szCs w:val="24"/>
          <w:lang w:val="en-US"/>
        </w:rPr>
        <w:t xml:space="preserve"> O, </w:t>
      </w:r>
      <w:proofErr w:type="spellStart"/>
      <w:r w:rsidRPr="00245468">
        <w:rPr>
          <w:rFonts w:ascii="Times New Roman" w:hAnsi="Times New Roman" w:cs="Times New Roman"/>
          <w:sz w:val="24"/>
          <w:szCs w:val="24"/>
          <w:lang w:val="en-US"/>
        </w:rPr>
        <w:t>Bebakar</w:t>
      </w:r>
      <w:proofErr w:type="spellEnd"/>
      <w:r w:rsidRPr="00245468">
        <w:rPr>
          <w:rFonts w:ascii="Times New Roman" w:hAnsi="Times New Roman" w:cs="Times New Roman"/>
          <w:sz w:val="24"/>
          <w:szCs w:val="24"/>
          <w:lang w:val="en-US"/>
        </w:rPr>
        <w:t xml:space="preserve"> WMW, </w:t>
      </w:r>
      <w:proofErr w:type="spellStart"/>
      <w:r w:rsidRPr="00245468">
        <w:rPr>
          <w:rFonts w:ascii="Times New Roman" w:hAnsi="Times New Roman" w:cs="Times New Roman"/>
          <w:sz w:val="24"/>
          <w:szCs w:val="24"/>
          <w:lang w:val="en-US"/>
        </w:rPr>
        <w:t>Jabbar</w:t>
      </w:r>
      <w:proofErr w:type="spellEnd"/>
      <w:r w:rsidRPr="00245468">
        <w:rPr>
          <w:rFonts w:ascii="Times New Roman" w:hAnsi="Times New Roman" w:cs="Times New Roman"/>
          <w:sz w:val="24"/>
          <w:szCs w:val="24"/>
          <w:lang w:val="en-US"/>
        </w:rPr>
        <w:t xml:space="preserve"> A, Al-</w:t>
      </w:r>
      <w:proofErr w:type="spellStart"/>
      <w:r w:rsidRPr="00245468">
        <w:rPr>
          <w:rFonts w:ascii="Times New Roman" w:hAnsi="Times New Roman" w:cs="Times New Roman"/>
          <w:sz w:val="24"/>
          <w:szCs w:val="24"/>
          <w:lang w:val="en-US"/>
        </w:rPr>
        <w:t>Madani</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Hanif</w:t>
      </w:r>
      <w:proofErr w:type="spellEnd"/>
      <w:r w:rsidRPr="00245468">
        <w:rPr>
          <w:rFonts w:ascii="Times New Roman" w:hAnsi="Times New Roman" w:cs="Times New Roman"/>
          <w:sz w:val="24"/>
          <w:szCs w:val="24"/>
          <w:lang w:val="en-US"/>
        </w:rPr>
        <w:t xml:space="preserve"> W, </w:t>
      </w:r>
      <w:proofErr w:type="spellStart"/>
      <w:r w:rsidRPr="00245468">
        <w:rPr>
          <w:rFonts w:ascii="Times New Roman" w:hAnsi="Times New Roman" w:cs="Times New Roman"/>
          <w:sz w:val="24"/>
          <w:szCs w:val="24"/>
          <w:lang w:val="en-US"/>
        </w:rPr>
        <w:t>Lessan</w:t>
      </w:r>
      <w:proofErr w:type="spellEnd"/>
      <w:r w:rsidRPr="00245468">
        <w:rPr>
          <w:rFonts w:ascii="Times New Roman" w:hAnsi="Times New Roman" w:cs="Times New Roman"/>
          <w:sz w:val="24"/>
          <w:szCs w:val="24"/>
          <w:lang w:val="en-US"/>
        </w:rPr>
        <w:t xml:space="preserve"> N, </w:t>
      </w:r>
      <w:proofErr w:type="spellStart"/>
      <w:r w:rsidRPr="00245468">
        <w:rPr>
          <w:rFonts w:ascii="Times New Roman" w:hAnsi="Times New Roman" w:cs="Times New Roman"/>
          <w:sz w:val="24"/>
          <w:szCs w:val="24"/>
          <w:lang w:val="en-US"/>
        </w:rPr>
        <w:t>Basit</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Tayeb</w:t>
      </w:r>
      <w:proofErr w:type="spellEnd"/>
      <w:r w:rsidRPr="00245468">
        <w:rPr>
          <w:rFonts w:ascii="Times New Roman" w:hAnsi="Times New Roman" w:cs="Times New Roman"/>
          <w:sz w:val="24"/>
          <w:szCs w:val="24"/>
          <w:lang w:val="en-US"/>
        </w:rPr>
        <w:t xml:space="preserve"> K, Omar M, Abdallah K, Al </w:t>
      </w:r>
      <w:proofErr w:type="spellStart"/>
      <w:r w:rsidRPr="00245468">
        <w:rPr>
          <w:rFonts w:ascii="Times New Roman" w:hAnsi="Times New Roman" w:cs="Times New Roman"/>
          <w:sz w:val="24"/>
          <w:szCs w:val="24"/>
          <w:lang w:val="en-US"/>
        </w:rPr>
        <w:t>Twaim</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Buyukbese</w:t>
      </w:r>
      <w:proofErr w:type="spellEnd"/>
      <w:r w:rsidRPr="00245468">
        <w:rPr>
          <w:rFonts w:ascii="Times New Roman" w:hAnsi="Times New Roman" w:cs="Times New Roman"/>
          <w:sz w:val="24"/>
          <w:szCs w:val="24"/>
          <w:lang w:val="en-US"/>
        </w:rPr>
        <w:t xml:space="preserve"> MA, El-Sayed AA, Ben-</w:t>
      </w:r>
      <w:proofErr w:type="spellStart"/>
      <w:r w:rsidRPr="00245468">
        <w:rPr>
          <w:rFonts w:ascii="Times New Roman" w:hAnsi="Times New Roman" w:cs="Times New Roman"/>
          <w:sz w:val="24"/>
          <w:szCs w:val="24"/>
          <w:lang w:val="en-US"/>
        </w:rPr>
        <w:t>Nakhi</w:t>
      </w:r>
      <w:proofErr w:type="spellEnd"/>
      <w:r w:rsidRPr="00245468">
        <w:rPr>
          <w:rFonts w:ascii="Times New Roman" w:hAnsi="Times New Roman" w:cs="Times New Roman"/>
          <w:sz w:val="24"/>
          <w:szCs w:val="24"/>
          <w:lang w:val="en-US"/>
        </w:rPr>
        <w:t xml:space="preserve"> A; International Diabetes Federation (IDF), in collaboration with the Diabetes and Ramadan (DAR) International Alliance. Diabetes and Ramadan: Practical guidelines. </w:t>
      </w:r>
      <w:proofErr w:type="gramStart"/>
      <w:r w:rsidRPr="00245468">
        <w:rPr>
          <w:rFonts w:ascii="Times New Roman" w:hAnsi="Times New Roman" w:cs="Times New Roman"/>
          <w:sz w:val="24"/>
          <w:szCs w:val="24"/>
          <w:lang w:val="en-US"/>
        </w:rPr>
        <w:t xml:space="preserve">Diabetes Res </w:t>
      </w:r>
      <w:proofErr w:type="spellStart"/>
      <w:r w:rsidRPr="00245468">
        <w:rPr>
          <w:rFonts w:ascii="Times New Roman" w:hAnsi="Times New Roman" w:cs="Times New Roman"/>
          <w:sz w:val="24"/>
          <w:szCs w:val="24"/>
          <w:lang w:val="en-US"/>
        </w:rPr>
        <w:t>ClinPract</w:t>
      </w:r>
      <w:proofErr w:type="spellEnd"/>
      <w:r w:rsidRPr="00245468">
        <w:rPr>
          <w:rFonts w:ascii="Times New Roman" w:hAnsi="Times New Roman" w:cs="Times New Roman"/>
          <w:sz w:val="24"/>
          <w:szCs w:val="24"/>
          <w:lang w:val="en-US"/>
        </w:rPr>
        <w:t>.</w:t>
      </w:r>
      <w:proofErr w:type="gramEnd"/>
      <w:r w:rsidRPr="00245468">
        <w:rPr>
          <w:rFonts w:ascii="Times New Roman" w:hAnsi="Times New Roman" w:cs="Times New Roman"/>
          <w:sz w:val="24"/>
          <w:szCs w:val="24"/>
          <w:lang w:val="en-US"/>
        </w:rPr>
        <w:t xml:space="preserve"> 2017</w:t>
      </w:r>
      <w:proofErr w:type="gramStart"/>
      <w:r w:rsidRPr="00245468">
        <w:rPr>
          <w:rFonts w:ascii="Times New Roman" w:hAnsi="Times New Roman" w:cs="Times New Roman"/>
          <w:sz w:val="24"/>
          <w:szCs w:val="24"/>
          <w:lang w:val="en-US"/>
        </w:rPr>
        <w:t>;126:303</w:t>
      </w:r>
      <w:proofErr w:type="gramEnd"/>
      <w:r w:rsidRPr="00245468">
        <w:rPr>
          <w:rFonts w:ascii="Times New Roman" w:hAnsi="Times New Roman" w:cs="Times New Roman"/>
          <w:sz w:val="24"/>
          <w:szCs w:val="24"/>
          <w:lang w:val="en-US"/>
        </w:rPr>
        <w:t xml:space="preserve">-316.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xml:space="preserve">: 10.1016/j.diabres.2017.03.003. </w:t>
      </w:r>
      <w:proofErr w:type="spellStart"/>
      <w:r w:rsidRPr="00245468">
        <w:rPr>
          <w:rFonts w:ascii="Times New Roman" w:hAnsi="Times New Roman" w:cs="Times New Roman"/>
          <w:sz w:val="24"/>
          <w:szCs w:val="24"/>
          <w:lang w:val="en-US"/>
        </w:rPr>
        <w:t>Epub</w:t>
      </w:r>
      <w:proofErr w:type="spellEnd"/>
      <w:r w:rsidRPr="00245468">
        <w:rPr>
          <w:rFonts w:ascii="Times New Roman" w:hAnsi="Times New Roman" w:cs="Times New Roman"/>
          <w:sz w:val="24"/>
          <w:szCs w:val="24"/>
          <w:lang w:val="en-US"/>
        </w:rPr>
        <w:t xml:space="preserve"> 2017 Mar 12.</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[4] Ibrahim M, Davies MJ, Ahmad E, </w:t>
      </w:r>
      <w:proofErr w:type="spellStart"/>
      <w:r w:rsidRPr="00245468">
        <w:rPr>
          <w:rFonts w:ascii="Times New Roman" w:hAnsi="Times New Roman" w:cs="Times New Roman"/>
          <w:sz w:val="24"/>
          <w:szCs w:val="24"/>
          <w:lang w:val="en-US"/>
        </w:rPr>
        <w:t>Annabi</w:t>
      </w:r>
      <w:proofErr w:type="spellEnd"/>
      <w:r w:rsidRPr="00245468">
        <w:rPr>
          <w:rFonts w:ascii="Times New Roman" w:hAnsi="Times New Roman" w:cs="Times New Roman"/>
          <w:sz w:val="24"/>
          <w:szCs w:val="24"/>
          <w:lang w:val="en-US"/>
        </w:rPr>
        <w:t xml:space="preserve"> FA, </w:t>
      </w:r>
      <w:proofErr w:type="spellStart"/>
      <w:r w:rsidRPr="00245468">
        <w:rPr>
          <w:rFonts w:ascii="Times New Roman" w:hAnsi="Times New Roman" w:cs="Times New Roman"/>
          <w:sz w:val="24"/>
          <w:szCs w:val="24"/>
          <w:lang w:val="en-US"/>
        </w:rPr>
        <w:t>Eckel</w:t>
      </w:r>
      <w:proofErr w:type="spellEnd"/>
      <w:r w:rsidRPr="00245468">
        <w:rPr>
          <w:rFonts w:ascii="Times New Roman" w:hAnsi="Times New Roman" w:cs="Times New Roman"/>
          <w:sz w:val="24"/>
          <w:szCs w:val="24"/>
          <w:lang w:val="en-US"/>
        </w:rPr>
        <w:t xml:space="preserve"> RH, Ba-Essa EM, El Sayed NA, Hess </w:t>
      </w:r>
      <w:proofErr w:type="spellStart"/>
      <w:r w:rsidRPr="00245468">
        <w:rPr>
          <w:rFonts w:ascii="Times New Roman" w:hAnsi="Times New Roman" w:cs="Times New Roman"/>
          <w:sz w:val="24"/>
          <w:szCs w:val="24"/>
          <w:lang w:val="en-US"/>
        </w:rPr>
        <w:t>Fischl</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Houeiss</w:t>
      </w:r>
      <w:proofErr w:type="spellEnd"/>
      <w:r w:rsidRPr="00245468">
        <w:rPr>
          <w:rFonts w:ascii="Times New Roman" w:hAnsi="Times New Roman" w:cs="Times New Roman"/>
          <w:sz w:val="24"/>
          <w:szCs w:val="24"/>
          <w:lang w:val="en-US"/>
        </w:rPr>
        <w:t xml:space="preserve"> P, Iraqi H, </w:t>
      </w:r>
      <w:proofErr w:type="spellStart"/>
      <w:r w:rsidRPr="00245468">
        <w:rPr>
          <w:rFonts w:ascii="Times New Roman" w:hAnsi="Times New Roman" w:cs="Times New Roman"/>
          <w:sz w:val="24"/>
          <w:szCs w:val="24"/>
          <w:lang w:val="en-US"/>
        </w:rPr>
        <w:t>Khochtali</w:t>
      </w:r>
      <w:proofErr w:type="spellEnd"/>
      <w:r w:rsidRPr="00245468">
        <w:rPr>
          <w:rFonts w:ascii="Times New Roman" w:hAnsi="Times New Roman" w:cs="Times New Roman"/>
          <w:sz w:val="24"/>
          <w:szCs w:val="24"/>
          <w:lang w:val="en-US"/>
        </w:rPr>
        <w:t xml:space="preserve"> I, Khunti K, Masood SN, </w:t>
      </w:r>
      <w:proofErr w:type="spellStart"/>
      <w:r w:rsidRPr="00245468">
        <w:rPr>
          <w:rFonts w:ascii="Times New Roman" w:hAnsi="Times New Roman" w:cs="Times New Roman"/>
          <w:sz w:val="24"/>
          <w:szCs w:val="24"/>
          <w:lang w:val="en-US"/>
        </w:rPr>
        <w:t>Mimouni-Zerguini</w:t>
      </w:r>
      <w:proofErr w:type="spellEnd"/>
      <w:r w:rsidRPr="00245468">
        <w:rPr>
          <w:rFonts w:ascii="Times New Roman" w:hAnsi="Times New Roman" w:cs="Times New Roman"/>
          <w:sz w:val="24"/>
          <w:szCs w:val="24"/>
          <w:lang w:val="en-US"/>
        </w:rPr>
        <w:t xml:space="preserve"> S, Shera S, </w:t>
      </w:r>
      <w:proofErr w:type="spellStart"/>
      <w:r w:rsidRPr="00245468">
        <w:rPr>
          <w:rFonts w:ascii="Times New Roman" w:hAnsi="Times New Roman" w:cs="Times New Roman"/>
          <w:sz w:val="24"/>
          <w:szCs w:val="24"/>
          <w:lang w:val="en-US"/>
        </w:rPr>
        <w:t>Tuomilehto</w:t>
      </w:r>
      <w:proofErr w:type="spellEnd"/>
      <w:r w:rsidRPr="00245468">
        <w:rPr>
          <w:rFonts w:ascii="Times New Roman" w:hAnsi="Times New Roman" w:cs="Times New Roman"/>
          <w:sz w:val="24"/>
          <w:szCs w:val="24"/>
          <w:lang w:val="en-US"/>
        </w:rPr>
        <w:t xml:space="preserve"> J, </w:t>
      </w:r>
      <w:proofErr w:type="spellStart"/>
      <w:r w:rsidRPr="00245468">
        <w:rPr>
          <w:rFonts w:ascii="Times New Roman" w:hAnsi="Times New Roman" w:cs="Times New Roman"/>
          <w:sz w:val="24"/>
          <w:szCs w:val="24"/>
          <w:lang w:val="en-US"/>
        </w:rPr>
        <w:t>Umpierrez</w:t>
      </w:r>
      <w:proofErr w:type="spellEnd"/>
      <w:r w:rsidRPr="00245468">
        <w:rPr>
          <w:rFonts w:ascii="Times New Roman" w:hAnsi="Times New Roman" w:cs="Times New Roman"/>
          <w:sz w:val="24"/>
          <w:szCs w:val="24"/>
          <w:lang w:val="en-US"/>
        </w:rPr>
        <w:t xml:space="preserve"> GE. Recommendations for management of diabetes during Ramadan: update 2020, applying the principles of the ADA/EASD consensus. </w:t>
      </w:r>
      <w:proofErr w:type="gramStart"/>
      <w:r w:rsidRPr="00245468">
        <w:rPr>
          <w:rFonts w:ascii="Times New Roman" w:hAnsi="Times New Roman" w:cs="Times New Roman"/>
          <w:sz w:val="24"/>
          <w:szCs w:val="24"/>
          <w:lang w:val="en-US"/>
        </w:rPr>
        <w:t>BMJ Open Diabetes Res Care.</w:t>
      </w:r>
      <w:proofErr w:type="gramEnd"/>
      <w:r w:rsidRPr="00245468">
        <w:rPr>
          <w:rFonts w:ascii="Times New Roman" w:hAnsi="Times New Roman" w:cs="Times New Roman"/>
          <w:sz w:val="24"/>
          <w:szCs w:val="24"/>
          <w:lang w:val="en-US"/>
        </w:rPr>
        <w:t xml:space="preserve"> 2020 May</w:t>
      </w:r>
      <w:proofErr w:type="gramStart"/>
      <w:r w:rsidRPr="00245468">
        <w:rPr>
          <w:rFonts w:ascii="Times New Roman" w:hAnsi="Times New Roman" w:cs="Times New Roman"/>
          <w:sz w:val="24"/>
          <w:szCs w:val="24"/>
          <w:lang w:val="en-US"/>
        </w:rPr>
        <w:t>;8</w:t>
      </w:r>
      <w:proofErr w:type="gramEnd"/>
      <w:r w:rsidRPr="00245468">
        <w:rPr>
          <w:rFonts w:ascii="Times New Roman" w:hAnsi="Times New Roman" w:cs="Times New Roman"/>
          <w:sz w:val="24"/>
          <w:szCs w:val="24"/>
          <w:lang w:val="en-US"/>
        </w:rPr>
        <w:t xml:space="preserve">(1):e001248.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10.1136/bmjdrc-2020-001248.</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[5] </w:t>
      </w:r>
      <w:proofErr w:type="spellStart"/>
      <w:r w:rsidRPr="00245468">
        <w:rPr>
          <w:rFonts w:ascii="Times New Roman" w:hAnsi="Times New Roman" w:cs="Times New Roman"/>
          <w:sz w:val="24"/>
          <w:szCs w:val="24"/>
          <w:lang w:val="en-US"/>
        </w:rPr>
        <w:t>Mirghani</w:t>
      </w:r>
      <w:proofErr w:type="spellEnd"/>
      <w:r w:rsidRPr="00245468">
        <w:rPr>
          <w:rFonts w:ascii="Times New Roman" w:hAnsi="Times New Roman" w:cs="Times New Roman"/>
          <w:sz w:val="24"/>
          <w:szCs w:val="24"/>
          <w:lang w:val="en-US"/>
        </w:rPr>
        <w:t xml:space="preserve"> HM, </w:t>
      </w:r>
      <w:proofErr w:type="spellStart"/>
      <w:r w:rsidRPr="00245468">
        <w:rPr>
          <w:rFonts w:ascii="Times New Roman" w:hAnsi="Times New Roman" w:cs="Times New Roman"/>
          <w:sz w:val="24"/>
          <w:szCs w:val="24"/>
          <w:lang w:val="en-US"/>
        </w:rPr>
        <w:t>Hamud</w:t>
      </w:r>
      <w:proofErr w:type="spellEnd"/>
      <w:r w:rsidRPr="00245468">
        <w:rPr>
          <w:rFonts w:ascii="Times New Roman" w:hAnsi="Times New Roman" w:cs="Times New Roman"/>
          <w:sz w:val="24"/>
          <w:szCs w:val="24"/>
          <w:lang w:val="en-US"/>
        </w:rPr>
        <w:t xml:space="preserve"> OA. </w:t>
      </w:r>
      <w:proofErr w:type="gramStart"/>
      <w:r w:rsidRPr="00245468">
        <w:rPr>
          <w:rFonts w:ascii="Times New Roman" w:hAnsi="Times New Roman" w:cs="Times New Roman"/>
          <w:sz w:val="24"/>
          <w:szCs w:val="24"/>
          <w:lang w:val="en-US"/>
        </w:rPr>
        <w:t xml:space="preserve">The effect of maternal diet restriction on pregnancy </w:t>
      </w:r>
      <w:proofErr w:type="spellStart"/>
      <w:r w:rsidRPr="00245468">
        <w:rPr>
          <w:rFonts w:ascii="Times New Roman" w:hAnsi="Times New Roman" w:cs="Times New Roman"/>
          <w:sz w:val="24"/>
          <w:szCs w:val="24"/>
          <w:lang w:val="en-US"/>
        </w:rPr>
        <w:t>outcome.Am</w:t>
      </w:r>
      <w:proofErr w:type="spellEnd"/>
      <w:r w:rsidRPr="00245468">
        <w:rPr>
          <w:rFonts w:ascii="Times New Roman" w:hAnsi="Times New Roman" w:cs="Times New Roman"/>
          <w:sz w:val="24"/>
          <w:szCs w:val="24"/>
          <w:lang w:val="en-US"/>
        </w:rPr>
        <w:t xml:space="preserve"> J </w:t>
      </w:r>
      <w:proofErr w:type="spellStart"/>
      <w:r w:rsidRPr="00245468">
        <w:rPr>
          <w:rFonts w:ascii="Times New Roman" w:hAnsi="Times New Roman" w:cs="Times New Roman"/>
          <w:sz w:val="24"/>
          <w:szCs w:val="24"/>
          <w:lang w:val="en-US"/>
        </w:rPr>
        <w:t>Perinatol</w:t>
      </w:r>
      <w:proofErr w:type="spellEnd"/>
      <w:r w:rsidRPr="00245468">
        <w:rPr>
          <w:rFonts w:ascii="Times New Roman" w:hAnsi="Times New Roman" w:cs="Times New Roman"/>
          <w:sz w:val="24"/>
          <w:szCs w:val="24"/>
          <w:lang w:val="en-US"/>
        </w:rPr>
        <w:t>.</w:t>
      </w:r>
      <w:proofErr w:type="gramEnd"/>
      <w:r w:rsidRPr="00245468">
        <w:rPr>
          <w:rFonts w:ascii="Times New Roman" w:hAnsi="Times New Roman" w:cs="Times New Roman"/>
          <w:sz w:val="24"/>
          <w:szCs w:val="24"/>
          <w:lang w:val="en-US"/>
        </w:rPr>
        <w:t xml:space="preserve"> 2006</w:t>
      </w:r>
      <w:proofErr w:type="gramStart"/>
      <w:r w:rsidRPr="00245468">
        <w:rPr>
          <w:rFonts w:ascii="Times New Roman" w:hAnsi="Times New Roman" w:cs="Times New Roman"/>
          <w:sz w:val="24"/>
          <w:szCs w:val="24"/>
          <w:lang w:val="en-US"/>
        </w:rPr>
        <w:t>;23</w:t>
      </w:r>
      <w:proofErr w:type="gramEnd"/>
      <w:r w:rsidRPr="00245468">
        <w:rPr>
          <w:rFonts w:ascii="Times New Roman" w:hAnsi="Times New Roman" w:cs="Times New Roman"/>
          <w:sz w:val="24"/>
          <w:szCs w:val="24"/>
          <w:lang w:val="en-US"/>
        </w:rPr>
        <w:t xml:space="preserve">(1):21-4.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10.1055/s-2005-923435.</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[6] Petherick ES, </w:t>
      </w:r>
      <w:proofErr w:type="spellStart"/>
      <w:r w:rsidRPr="00245468">
        <w:rPr>
          <w:rFonts w:ascii="Times New Roman" w:hAnsi="Times New Roman" w:cs="Times New Roman"/>
          <w:sz w:val="24"/>
          <w:szCs w:val="24"/>
          <w:lang w:val="en-US"/>
        </w:rPr>
        <w:t>Tuffnell</w:t>
      </w:r>
      <w:proofErr w:type="spellEnd"/>
      <w:r w:rsidRPr="00245468">
        <w:rPr>
          <w:rFonts w:ascii="Times New Roman" w:hAnsi="Times New Roman" w:cs="Times New Roman"/>
          <w:sz w:val="24"/>
          <w:szCs w:val="24"/>
          <w:lang w:val="en-US"/>
        </w:rPr>
        <w:t xml:space="preserve"> D, Wright J. Experiences and outcomes of maternal Ramadan fasting during pregnancy: results from a sub-cohort of the Born in Bradford birth cohort study. </w:t>
      </w:r>
      <w:proofErr w:type="gramStart"/>
      <w:r w:rsidRPr="00245468">
        <w:rPr>
          <w:rFonts w:ascii="Times New Roman" w:hAnsi="Times New Roman" w:cs="Times New Roman"/>
          <w:sz w:val="24"/>
          <w:szCs w:val="24"/>
          <w:lang w:val="en-US"/>
        </w:rPr>
        <w:t>BMC Pregnancy Childbirth.</w:t>
      </w:r>
      <w:proofErr w:type="gramEnd"/>
      <w:r w:rsidRPr="00245468">
        <w:rPr>
          <w:rFonts w:ascii="Times New Roman" w:hAnsi="Times New Roman" w:cs="Times New Roman"/>
          <w:sz w:val="24"/>
          <w:szCs w:val="24"/>
          <w:lang w:val="en-US"/>
        </w:rPr>
        <w:t xml:space="preserve"> 2014</w:t>
      </w:r>
      <w:proofErr w:type="gramStart"/>
      <w:r w:rsidRPr="00245468">
        <w:rPr>
          <w:rFonts w:ascii="Times New Roman" w:hAnsi="Times New Roman" w:cs="Times New Roman"/>
          <w:sz w:val="24"/>
          <w:szCs w:val="24"/>
          <w:lang w:val="en-US"/>
        </w:rPr>
        <w:t>;14:335</w:t>
      </w:r>
      <w:proofErr w:type="gramEnd"/>
      <w:r w:rsidRPr="00245468">
        <w:rPr>
          <w:rFonts w:ascii="Times New Roman" w:hAnsi="Times New Roman" w:cs="Times New Roman"/>
          <w:sz w:val="24"/>
          <w:szCs w:val="24"/>
          <w:lang w:val="en-US"/>
        </w:rPr>
        <w:t xml:space="preserve">.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10.1186/1471-2393-14-335.</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[7] Safari K, </w:t>
      </w:r>
      <w:proofErr w:type="spellStart"/>
      <w:r w:rsidRPr="00245468">
        <w:rPr>
          <w:rFonts w:ascii="Times New Roman" w:hAnsi="Times New Roman" w:cs="Times New Roman"/>
          <w:sz w:val="24"/>
          <w:szCs w:val="24"/>
          <w:lang w:val="en-US"/>
        </w:rPr>
        <w:t>Piro</w:t>
      </w:r>
      <w:proofErr w:type="spellEnd"/>
      <w:r w:rsidRPr="00245468">
        <w:rPr>
          <w:rFonts w:ascii="Times New Roman" w:hAnsi="Times New Roman" w:cs="Times New Roman"/>
          <w:sz w:val="24"/>
          <w:szCs w:val="24"/>
          <w:lang w:val="en-US"/>
        </w:rPr>
        <w:t xml:space="preserve"> TJ, Ahmad HM. Perspectives and pregnancy outcomes of maternal Ramadan fasting in the second trimester of pregnancy. </w:t>
      </w:r>
      <w:proofErr w:type="gramStart"/>
      <w:r w:rsidRPr="00245468">
        <w:rPr>
          <w:rFonts w:ascii="Times New Roman" w:hAnsi="Times New Roman" w:cs="Times New Roman"/>
          <w:sz w:val="24"/>
          <w:szCs w:val="24"/>
          <w:lang w:val="en-US"/>
        </w:rPr>
        <w:t>BMC Pregnancy Childbirth.</w:t>
      </w:r>
      <w:proofErr w:type="gramEnd"/>
      <w:r w:rsidRPr="00245468">
        <w:rPr>
          <w:rFonts w:ascii="Times New Roman" w:hAnsi="Times New Roman" w:cs="Times New Roman"/>
          <w:sz w:val="24"/>
          <w:szCs w:val="24"/>
          <w:lang w:val="en-US"/>
        </w:rPr>
        <w:t xml:space="preserve"> 2019</w:t>
      </w:r>
      <w:proofErr w:type="gramStart"/>
      <w:r w:rsidRPr="00245468">
        <w:rPr>
          <w:rFonts w:ascii="Times New Roman" w:hAnsi="Times New Roman" w:cs="Times New Roman"/>
          <w:sz w:val="24"/>
          <w:szCs w:val="24"/>
          <w:lang w:val="en-US"/>
        </w:rPr>
        <w:t>;19</w:t>
      </w:r>
      <w:proofErr w:type="gramEnd"/>
      <w:r w:rsidRPr="00245468">
        <w:rPr>
          <w:rFonts w:ascii="Times New Roman" w:hAnsi="Times New Roman" w:cs="Times New Roman"/>
          <w:sz w:val="24"/>
          <w:szCs w:val="24"/>
          <w:lang w:val="en-US"/>
        </w:rPr>
        <w:t xml:space="preserve">(1):128.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10.1186/s12884-019-2275-x.</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[8] Glazier JD, Hayes DJL, Hussain S, D'Souza SW, </w:t>
      </w:r>
      <w:proofErr w:type="spellStart"/>
      <w:r w:rsidRPr="00245468">
        <w:rPr>
          <w:rFonts w:ascii="Times New Roman" w:hAnsi="Times New Roman" w:cs="Times New Roman"/>
          <w:sz w:val="24"/>
          <w:szCs w:val="24"/>
          <w:lang w:val="en-US"/>
        </w:rPr>
        <w:t>Whitcombe</w:t>
      </w:r>
      <w:proofErr w:type="spellEnd"/>
      <w:r w:rsidRPr="00245468">
        <w:rPr>
          <w:rFonts w:ascii="Times New Roman" w:hAnsi="Times New Roman" w:cs="Times New Roman"/>
          <w:sz w:val="24"/>
          <w:szCs w:val="24"/>
          <w:lang w:val="en-US"/>
        </w:rPr>
        <w:t xml:space="preserve"> J, </w:t>
      </w:r>
      <w:proofErr w:type="spellStart"/>
      <w:r w:rsidRPr="00245468">
        <w:rPr>
          <w:rFonts w:ascii="Times New Roman" w:hAnsi="Times New Roman" w:cs="Times New Roman"/>
          <w:sz w:val="24"/>
          <w:szCs w:val="24"/>
          <w:lang w:val="en-US"/>
        </w:rPr>
        <w:t>Heazell</w:t>
      </w:r>
      <w:proofErr w:type="spellEnd"/>
      <w:r w:rsidRPr="00245468">
        <w:rPr>
          <w:rFonts w:ascii="Times New Roman" w:hAnsi="Times New Roman" w:cs="Times New Roman"/>
          <w:sz w:val="24"/>
          <w:szCs w:val="24"/>
          <w:lang w:val="en-US"/>
        </w:rPr>
        <w:t xml:space="preserve"> AEP, Ashton N. The effect of Ramadan fasting during pregnancy on perinatal outcomes: a systematic review and meta-analysis BMC Pregnancy Childbirth. 2018</w:t>
      </w:r>
      <w:proofErr w:type="gramStart"/>
      <w:r w:rsidRPr="00245468">
        <w:rPr>
          <w:rFonts w:ascii="Times New Roman" w:hAnsi="Times New Roman" w:cs="Times New Roman"/>
          <w:sz w:val="24"/>
          <w:szCs w:val="24"/>
          <w:lang w:val="en-US"/>
        </w:rPr>
        <w:t>;18</w:t>
      </w:r>
      <w:proofErr w:type="gramEnd"/>
      <w:r w:rsidRPr="00245468">
        <w:rPr>
          <w:rFonts w:ascii="Times New Roman" w:hAnsi="Times New Roman" w:cs="Times New Roman"/>
          <w:sz w:val="24"/>
          <w:szCs w:val="24"/>
          <w:lang w:val="en-US"/>
        </w:rPr>
        <w:t xml:space="preserve">(1):421.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10.1186/s12884-018-2048-y.</w:t>
      </w:r>
    </w:p>
    <w:p w:rsidR="00532EA3" w:rsidRPr="00245468" w:rsidRDefault="009F67C0">
      <w:pPr>
        <w:shd w:val="clear" w:color="auto" w:fill="FFFFFF"/>
        <w:spacing w:before="120" w:line="276" w:lineRule="auto"/>
        <w:jc w:val="both"/>
        <w:rPr>
          <w:rFonts w:ascii="Times New Roman" w:hAnsi="Times New Roman" w:cs="Times New Roman"/>
          <w:sz w:val="24"/>
          <w:szCs w:val="24"/>
          <w:lang w:val="en-US"/>
        </w:rPr>
      </w:pPr>
      <w:r w:rsidRPr="00245468">
        <w:rPr>
          <w:rFonts w:ascii="Times New Roman" w:hAnsi="Times New Roman" w:cs="Times New Roman"/>
          <w:sz w:val="24"/>
          <w:szCs w:val="24"/>
          <w:lang w:val="en-US"/>
        </w:rPr>
        <w:t xml:space="preserve">[9] Ahmed SH, Chowdhury TA, Hussain S, Syed A, </w:t>
      </w:r>
      <w:proofErr w:type="spellStart"/>
      <w:r w:rsidRPr="00245468">
        <w:rPr>
          <w:rFonts w:ascii="Times New Roman" w:hAnsi="Times New Roman" w:cs="Times New Roman"/>
          <w:sz w:val="24"/>
          <w:szCs w:val="24"/>
          <w:lang w:val="en-US"/>
        </w:rPr>
        <w:t>Karamat</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Helmy</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Waqar</w:t>
      </w:r>
      <w:proofErr w:type="spellEnd"/>
      <w:r w:rsidRPr="00245468">
        <w:rPr>
          <w:rFonts w:ascii="Times New Roman" w:hAnsi="Times New Roman" w:cs="Times New Roman"/>
          <w:sz w:val="24"/>
          <w:szCs w:val="24"/>
          <w:lang w:val="en-US"/>
        </w:rPr>
        <w:t xml:space="preserve"> S, Ali S, </w:t>
      </w:r>
      <w:proofErr w:type="spellStart"/>
      <w:r w:rsidRPr="00245468">
        <w:rPr>
          <w:rFonts w:ascii="Times New Roman" w:hAnsi="Times New Roman" w:cs="Times New Roman"/>
          <w:sz w:val="24"/>
          <w:szCs w:val="24"/>
          <w:lang w:val="en-US"/>
        </w:rPr>
        <w:t>Dabhad</w:t>
      </w:r>
      <w:proofErr w:type="spellEnd"/>
      <w:r w:rsidRPr="00245468">
        <w:rPr>
          <w:rFonts w:ascii="Times New Roman" w:hAnsi="Times New Roman" w:cs="Times New Roman"/>
          <w:sz w:val="24"/>
          <w:szCs w:val="24"/>
          <w:lang w:val="en-US"/>
        </w:rPr>
        <w:t xml:space="preserve"> A, Seal ST, Hodgkinson A, </w:t>
      </w:r>
      <w:proofErr w:type="spellStart"/>
      <w:r w:rsidRPr="00245468">
        <w:rPr>
          <w:rFonts w:ascii="Times New Roman" w:hAnsi="Times New Roman" w:cs="Times New Roman"/>
          <w:sz w:val="24"/>
          <w:szCs w:val="24"/>
          <w:lang w:val="en-US"/>
        </w:rPr>
        <w:t>Azmi</w:t>
      </w:r>
      <w:proofErr w:type="spellEnd"/>
      <w:r w:rsidRPr="00245468">
        <w:rPr>
          <w:rFonts w:ascii="Times New Roman" w:hAnsi="Times New Roman" w:cs="Times New Roman"/>
          <w:sz w:val="24"/>
          <w:szCs w:val="24"/>
          <w:lang w:val="en-US"/>
        </w:rPr>
        <w:t xml:space="preserve"> S, </w:t>
      </w:r>
      <w:proofErr w:type="spellStart"/>
      <w:r w:rsidRPr="00245468">
        <w:rPr>
          <w:rFonts w:ascii="Times New Roman" w:hAnsi="Times New Roman" w:cs="Times New Roman"/>
          <w:sz w:val="24"/>
          <w:szCs w:val="24"/>
          <w:lang w:val="en-US"/>
        </w:rPr>
        <w:t>Ghouri</w:t>
      </w:r>
      <w:proofErr w:type="spellEnd"/>
      <w:r w:rsidRPr="00245468">
        <w:rPr>
          <w:rFonts w:ascii="Times New Roman" w:hAnsi="Times New Roman" w:cs="Times New Roman"/>
          <w:sz w:val="24"/>
          <w:szCs w:val="24"/>
          <w:lang w:val="en-US"/>
        </w:rPr>
        <w:t xml:space="preserve"> N. Ramadan and Diabetes: A Narrative Review and Practice Update. Diabetes Ther.2020 Sep 9:1-44.doi: 10.1007/s13300-020-00886-y. </w:t>
      </w:r>
      <w:proofErr w:type="gramStart"/>
      <w:r w:rsidRPr="00245468">
        <w:rPr>
          <w:rFonts w:ascii="Times New Roman" w:hAnsi="Times New Roman" w:cs="Times New Roman"/>
          <w:sz w:val="24"/>
          <w:szCs w:val="24"/>
          <w:lang w:val="en-US"/>
        </w:rPr>
        <w:t>Online ahead of print.</w:t>
      </w:r>
      <w:proofErr w:type="gramEnd"/>
    </w:p>
    <w:p w:rsidR="00532EA3" w:rsidRPr="00245468" w:rsidRDefault="009F67C0" w:rsidP="00C01091">
      <w:pPr>
        <w:shd w:val="clear" w:color="auto" w:fill="FFFFFF"/>
        <w:spacing w:before="120" w:line="276" w:lineRule="auto"/>
        <w:jc w:val="both"/>
        <w:rPr>
          <w:rFonts w:ascii="Times New Roman" w:eastAsia="Times New Roman" w:hAnsi="Times New Roman" w:cs="Times New Roman"/>
          <w:sz w:val="24"/>
          <w:szCs w:val="24"/>
        </w:rPr>
      </w:pPr>
      <w:r w:rsidRPr="00245468">
        <w:rPr>
          <w:rFonts w:ascii="Times New Roman" w:hAnsi="Times New Roman" w:cs="Times New Roman"/>
          <w:sz w:val="24"/>
          <w:szCs w:val="24"/>
          <w:lang w:val="en-US"/>
        </w:rPr>
        <w:t xml:space="preserve">[10] </w:t>
      </w:r>
      <w:proofErr w:type="spellStart"/>
      <w:r w:rsidRPr="00245468">
        <w:rPr>
          <w:rFonts w:ascii="Times New Roman" w:hAnsi="Times New Roman" w:cs="Times New Roman"/>
          <w:sz w:val="24"/>
          <w:szCs w:val="24"/>
          <w:lang w:val="en-US"/>
        </w:rPr>
        <w:t>Hassanein</w:t>
      </w:r>
      <w:proofErr w:type="spellEnd"/>
      <w:r w:rsidRPr="00245468">
        <w:rPr>
          <w:rFonts w:ascii="Times New Roman" w:hAnsi="Times New Roman" w:cs="Times New Roman"/>
          <w:sz w:val="24"/>
          <w:szCs w:val="24"/>
          <w:lang w:val="en-US"/>
        </w:rPr>
        <w:t xml:space="preserve"> M, Al-</w:t>
      </w:r>
      <w:proofErr w:type="spellStart"/>
      <w:r w:rsidRPr="00245468">
        <w:rPr>
          <w:rFonts w:ascii="Times New Roman" w:hAnsi="Times New Roman" w:cs="Times New Roman"/>
          <w:sz w:val="24"/>
          <w:szCs w:val="24"/>
          <w:lang w:val="en-US"/>
        </w:rPr>
        <w:t>Arouj</w:t>
      </w:r>
      <w:proofErr w:type="spellEnd"/>
      <w:r w:rsidRPr="00245468">
        <w:rPr>
          <w:rFonts w:ascii="Times New Roman" w:hAnsi="Times New Roman" w:cs="Times New Roman"/>
          <w:sz w:val="24"/>
          <w:szCs w:val="24"/>
          <w:lang w:val="en-US"/>
        </w:rPr>
        <w:t xml:space="preserve"> M, </w:t>
      </w:r>
      <w:proofErr w:type="spellStart"/>
      <w:r w:rsidRPr="00245468">
        <w:rPr>
          <w:rFonts w:ascii="Times New Roman" w:hAnsi="Times New Roman" w:cs="Times New Roman"/>
          <w:sz w:val="24"/>
          <w:szCs w:val="24"/>
          <w:lang w:val="en-US"/>
        </w:rPr>
        <w:t>Hamdy</w:t>
      </w:r>
      <w:proofErr w:type="spellEnd"/>
      <w:r w:rsidRPr="00245468">
        <w:rPr>
          <w:rFonts w:ascii="Times New Roman" w:hAnsi="Times New Roman" w:cs="Times New Roman"/>
          <w:sz w:val="24"/>
          <w:szCs w:val="24"/>
          <w:lang w:val="en-US"/>
        </w:rPr>
        <w:t xml:space="preserve"> O, </w:t>
      </w:r>
      <w:proofErr w:type="spellStart"/>
      <w:r w:rsidRPr="00245468">
        <w:rPr>
          <w:rFonts w:ascii="Times New Roman" w:hAnsi="Times New Roman" w:cs="Times New Roman"/>
          <w:sz w:val="24"/>
          <w:szCs w:val="24"/>
          <w:lang w:val="en-US"/>
        </w:rPr>
        <w:t>Bebakar</w:t>
      </w:r>
      <w:proofErr w:type="spellEnd"/>
      <w:r w:rsidRPr="00245468">
        <w:rPr>
          <w:rFonts w:ascii="Times New Roman" w:hAnsi="Times New Roman" w:cs="Times New Roman"/>
          <w:sz w:val="24"/>
          <w:szCs w:val="24"/>
          <w:lang w:val="en-US"/>
        </w:rPr>
        <w:t xml:space="preserve"> WMW, </w:t>
      </w:r>
      <w:proofErr w:type="spellStart"/>
      <w:r w:rsidRPr="00245468">
        <w:rPr>
          <w:rFonts w:ascii="Times New Roman" w:hAnsi="Times New Roman" w:cs="Times New Roman"/>
          <w:sz w:val="24"/>
          <w:szCs w:val="24"/>
          <w:lang w:val="en-US"/>
        </w:rPr>
        <w:t>Jabbar</w:t>
      </w:r>
      <w:proofErr w:type="spellEnd"/>
      <w:r w:rsidRPr="00245468">
        <w:rPr>
          <w:rFonts w:ascii="Times New Roman" w:hAnsi="Times New Roman" w:cs="Times New Roman"/>
          <w:sz w:val="24"/>
          <w:szCs w:val="24"/>
          <w:lang w:val="en-US"/>
        </w:rPr>
        <w:t xml:space="preserve"> A, Al-</w:t>
      </w:r>
      <w:proofErr w:type="spellStart"/>
      <w:r w:rsidRPr="00245468">
        <w:rPr>
          <w:rFonts w:ascii="Times New Roman" w:hAnsi="Times New Roman" w:cs="Times New Roman"/>
          <w:sz w:val="24"/>
          <w:szCs w:val="24"/>
          <w:lang w:val="en-US"/>
        </w:rPr>
        <w:t>Madani</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Hanif</w:t>
      </w:r>
      <w:proofErr w:type="spellEnd"/>
      <w:r w:rsidRPr="00245468">
        <w:rPr>
          <w:rFonts w:ascii="Times New Roman" w:hAnsi="Times New Roman" w:cs="Times New Roman"/>
          <w:sz w:val="24"/>
          <w:szCs w:val="24"/>
          <w:lang w:val="en-US"/>
        </w:rPr>
        <w:t xml:space="preserve"> W, </w:t>
      </w:r>
      <w:proofErr w:type="spellStart"/>
      <w:r w:rsidRPr="00245468">
        <w:rPr>
          <w:rFonts w:ascii="Times New Roman" w:hAnsi="Times New Roman" w:cs="Times New Roman"/>
          <w:sz w:val="24"/>
          <w:szCs w:val="24"/>
          <w:lang w:val="en-US"/>
        </w:rPr>
        <w:t>Lessan</w:t>
      </w:r>
      <w:proofErr w:type="spellEnd"/>
      <w:r w:rsidRPr="00245468">
        <w:rPr>
          <w:rFonts w:ascii="Times New Roman" w:hAnsi="Times New Roman" w:cs="Times New Roman"/>
          <w:sz w:val="24"/>
          <w:szCs w:val="24"/>
          <w:lang w:val="en-US"/>
        </w:rPr>
        <w:t xml:space="preserve"> N, </w:t>
      </w:r>
      <w:proofErr w:type="spellStart"/>
      <w:r w:rsidRPr="00245468">
        <w:rPr>
          <w:rFonts w:ascii="Times New Roman" w:hAnsi="Times New Roman" w:cs="Times New Roman"/>
          <w:sz w:val="24"/>
          <w:szCs w:val="24"/>
          <w:lang w:val="en-US"/>
        </w:rPr>
        <w:t>Basit</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Tayeb</w:t>
      </w:r>
      <w:proofErr w:type="spellEnd"/>
      <w:r w:rsidRPr="00245468">
        <w:rPr>
          <w:rFonts w:ascii="Times New Roman" w:hAnsi="Times New Roman" w:cs="Times New Roman"/>
          <w:sz w:val="24"/>
          <w:szCs w:val="24"/>
          <w:lang w:val="en-US"/>
        </w:rPr>
        <w:t xml:space="preserve"> K, Omar M, Abdallah K, Al </w:t>
      </w:r>
      <w:proofErr w:type="spellStart"/>
      <w:r w:rsidRPr="00245468">
        <w:rPr>
          <w:rFonts w:ascii="Times New Roman" w:hAnsi="Times New Roman" w:cs="Times New Roman"/>
          <w:sz w:val="24"/>
          <w:szCs w:val="24"/>
          <w:lang w:val="en-US"/>
        </w:rPr>
        <w:t>Twaim</w:t>
      </w:r>
      <w:proofErr w:type="spellEnd"/>
      <w:r w:rsidRPr="00245468">
        <w:rPr>
          <w:rFonts w:ascii="Times New Roman" w:hAnsi="Times New Roman" w:cs="Times New Roman"/>
          <w:sz w:val="24"/>
          <w:szCs w:val="24"/>
          <w:lang w:val="en-US"/>
        </w:rPr>
        <w:t xml:space="preserve"> A, </w:t>
      </w:r>
      <w:proofErr w:type="spellStart"/>
      <w:r w:rsidRPr="00245468">
        <w:rPr>
          <w:rFonts w:ascii="Times New Roman" w:hAnsi="Times New Roman" w:cs="Times New Roman"/>
          <w:sz w:val="24"/>
          <w:szCs w:val="24"/>
          <w:lang w:val="en-US"/>
        </w:rPr>
        <w:t>Buyukbese</w:t>
      </w:r>
      <w:proofErr w:type="spellEnd"/>
      <w:r w:rsidRPr="00245468">
        <w:rPr>
          <w:rFonts w:ascii="Times New Roman" w:hAnsi="Times New Roman" w:cs="Times New Roman"/>
          <w:sz w:val="24"/>
          <w:szCs w:val="24"/>
          <w:lang w:val="en-US"/>
        </w:rPr>
        <w:t xml:space="preserve"> </w:t>
      </w:r>
      <w:r w:rsidRPr="00245468">
        <w:rPr>
          <w:rFonts w:ascii="Times New Roman" w:hAnsi="Times New Roman" w:cs="Times New Roman"/>
          <w:sz w:val="24"/>
          <w:szCs w:val="24"/>
          <w:lang w:val="en-US"/>
        </w:rPr>
        <w:lastRenderedPageBreak/>
        <w:t>MA, El-Sayed AA, Ben-</w:t>
      </w:r>
      <w:proofErr w:type="spellStart"/>
      <w:r w:rsidRPr="00245468">
        <w:rPr>
          <w:rFonts w:ascii="Times New Roman" w:hAnsi="Times New Roman" w:cs="Times New Roman"/>
          <w:sz w:val="24"/>
          <w:szCs w:val="24"/>
          <w:lang w:val="en-US"/>
        </w:rPr>
        <w:t>Nakhi</w:t>
      </w:r>
      <w:proofErr w:type="spellEnd"/>
      <w:r w:rsidRPr="00245468">
        <w:rPr>
          <w:rFonts w:ascii="Times New Roman" w:hAnsi="Times New Roman" w:cs="Times New Roman"/>
          <w:sz w:val="24"/>
          <w:szCs w:val="24"/>
          <w:lang w:val="en-US"/>
        </w:rPr>
        <w:t xml:space="preserve"> A; International Diabetes Federation (IDF), in collaboration with the Diabetes and Ramadan (DAR) International Alliance. Diabetes and Ramadan: Practical guidelines. </w:t>
      </w:r>
      <w:proofErr w:type="gramStart"/>
      <w:r w:rsidRPr="00245468">
        <w:rPr>
          <w:rFonts w:ascii="Times New Roman" w:hAnsi="Times New Roman" w:cs="Times New Roman"/>
          <w:sz w:val="24"/>
          <w:szCs w:val="24"/>
          <w:lang w:val="en-US"/>
        </w:rPr>
        <w:t xml:space="preserve">Diabetes Res </w:t>
      </w:r>
      <w:proofErr w:type="spellStart"/>
      <w:r w:rsidRPr="00245468">
        <w:rPr>
          <w:rFonts w:ascii="Times New Roman" w:hAnsi="Times New Roman" w:cs="Times New Roman"/>
          <w:sz w:val="24"/>
          <w:szCs w:val="24"/>
          <w:lang w:val="en-US"/>
        </w:rPr>
        <w:t>ClinPract</w:t>
      </w:r>
      <w:proofErr w:type="spellEnd"/>
      <w:r w:rsidRPr="00245468">
        <w:rPr>
          <w:rFonts w:ascii="Times New Roman" w:hAnsi="Times New Roman" w:cs="Times New Roman"/>
          <w:sz w:val="24"/>
          <w:szCs w:val="24"/>
          <w:lang w:val="en-US"/>
        </w:rPr>
        <w:t>.</w:t>
      </w:r>
      <w:proofErr w:type="gramEnd"/>
      <w:r w:rsidRPr="00245468">
        <w:rPr>
          <w:rFonts w:ascii="Times New Roman" w:hAnsi="Times New Roman" w:cs="Times New Roman"/>
          <w:sz w:val="24"/>
          <w:szCs w:val="24"/>
          <w:lang w:val="en-US"/>
        </w:rPr>
        <w:t xml:space="preserve"> 2017</w:t>
      </w:r>
      <w:proofErr w:type="gramStart"/>
      <w:r w:rsidRPr="00245468">
        <w:rPr>
          <w:rFonts w:ascii="Times New Roman" w:hAnsi="Times New Roman" w:cs="Times New Roman"/>
          <w:sz w:val="24"/>
          <w:szCs w:val="24"/>
          <w:lang w:val="en-US"/>
        </w:rPr>
        <w:t>;126:303</w:t>
      </w:r>
      <w:proofErr w:type="gramEnd"/>
      <w:r w:rsidRPr="00245468">
        <w:rPr>
          <w:rFonts w:ascii="Times New Roman" w:hAnsi="Times New Roman" w:cs="Times New Roman"/>
          <w:sz w:val="24"/>
          <w:szCs w:val="24"/>
          <w:lang w:val="en-US"/>
        </w:rPr>
        <w:t xml:space="preserve">-316. </w:t>
      </w:r>
      <w:proofErr w:type="spellStart"/>
      <w:proofErr w:type="gramStart"/>
      <w:r w:rsidRPr="00245468">
        <w:rPr>
          <w:rFonts w:ascii="Times New Roman" w:hAnsi="Times New Roman" w:cs="Times New Roman"/>
          <w:sz w:val="24"/>
          <w:szCs w:val="24"/>
          <w:lang w:val="en-US"/>
        </w:rPr>
        <w:t>doi</w:t>
      </w:r>
      <w:proofErr w:type="spellEnd"/>
      <w:proofErr w:type="gramEnd"/>
      <w:r w:rsidRPr="00245468">
        <w:rPr>
          <w:rFonts w:ascii="Times New Roman" w:hAnsi="Times New Roman" w:cs="Times New Roman"/>
          <w:sz w:val="24"/>
          <w:szCs w:val="24"/>
          <w:lang w:val="en-US"/>
        </w:rPr>
        <w:t xml:space="preserve">: 10.1016/j.diabres.2017.03.003. </w:t>
      </w:r>
      <w:proofErr w:type="spellStart"/>
      <w:r w:rsidRPr="00245468">
        <w:rPr>
          <w:rFonts w:ascii="Times New Roman" w:hAnsi="Times New Roman" w:cs="Times New Roman"/>
          <w:sz w:val="24"/>
          <w:szCs w:val="24"/>
        </w:rPr>
        <w:t>Epub</w:t>
      </w:r>
      <w:proofErr w:type="spellEnd"/>
      <w:r w:rsidRPr="00245468">
        <w:rPr>
          <w:rFonts w:ascii="Times New Roman" w:hAnsi="Times New Roman" w:cs="Times New Roman"/>
          <w:sz w:val="24"/>
          <w:szCs w:val="24"/>
        </w:rPr>
        <w:t xml:space="preserve"> 2017 Mar 12.</w:t>
      </w:r>
    </w:p>
    <w:p w:rsidR="00532EA3" w:rsidRPr="00245468" w:rsidRDefault="009F67C0">
      <w:pPr>
        <w:pStyle w:val="Ttulo1"/>
        <w:numPr>
          <w:ilvl w:val="0"/>
          <w:numId w:val="5"/>
        </w:numPr>
        <w:ind w:hanging="360"/>
        <w:rPr>
          <w:rFonts w:ascii="Times New Roman" w:eastAsia="Times New Roman" w:hAnsi="Times New Roman" w:cs="Times New Roman"/>
          <w:smallCaps/>
          <w:color w:val="auto"/>
          <w:sz w:val="24"/>
          <w:szCs w:val="24"/>
        </w:rPr>
      </w:pPr>
      <w:bookmarkStart w:id="45" w:name="_Toc91140117"/>
      <w:r w:rsidRPr="00245468">
        <w:rPr>
          <w:rFonts w:ascii="Times New Roman" w:eastAsia="Times New Roman" w:hAnsi="Times New Roman" w:cs="Times New Roman"/>
          <w:smallCaps/>
          <w:color w:val="auto"/>
          <w:sz w:val="24"/>
          <w:szCs w:val="24"/>
        </w:rPr>
        <w:t>LISTA DE TABLAS</w:t>
      </w:r>
      <w:bookmarkEnd w:id="45"/>
    </w:p>
    <w:p w:rsidR="00532EA3" w:rsidRPr="00245468" w:rsidRDefault="00532EA3">
      <w:pPr>
        <w:rPr>
          <w:rFonts w:ascii="Times New Roman" w:eastAsia="Times New Roman" w:hAnsi="Times New Roman" w:cs="Times New Roman"/>
          <w:b/>
          <w:smallCaps/>
          <w:sz w:val="24"/>
          <w:szCs w:val="24"/>
        </w:rPr>
      </w:pPr>
    </w:p>
    <w:p w:rsidR="00532EA3" w:rsidRPr="00245468" w:rsidRDefault="009F67C0">
      <w:pPr>
        <w:rPr>
          <w:rFonts w:ascii="Times New Roman" w:eastAsia="Times New Roman" w:hAnsi="Times New Roman" w:cs="Times New Roman"/>
          <w:smallCaps/>
          <w:sz w:val="24"/>
          <w:szCs w:val="24"/>
        </w:rPr>
      </w:pPr>
      <w:r w:rsidRPr="00245468">
        <w:rPr>
          <w:rFonts w:ascii="Times New Roman" w:eastAsia="Times New Roman" w:hAnsi="Times New Roman" w:cs="Times New Roman"/>
          <w:b/>
          <w:smallCaps/>
          <w:sz w:val="24"/>
          <w:szCs w:val="24"/>
        </w:rPr>
        <w:t xml:space="preserve">TABLA 1: </w:t>
      </w:r>
      <w:r w:rsidRPr="00245468">
        <w:rPr>
          <w:rFonts w:ascii="Times New Roman" w:eastAsia="Times New Roman" w:hAnsi="Times New Roman" w:cs="Times New Roman"/>
          <w:smallCaps/>
          <w:sz w:val="24"/>
          <w:szCs w:val="24"/>
        </w:rPr>
        <w:t>VARIABLES SOCIODEMOGRÁFICAS</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2: </w:t>
      </w:r>
      <w:r w:rsidRPr="00245468">
        <w:rPr>
          <w:rFonts w:ascii="Times New Roman" w:eastAsia="Times New Roman" w:hAnsi="Times New Roman" w:cs="Times New Roman"/>
          <w:smallCaps/>
          <w:sz w:val="24"/>
          <w:szCs w:val="24"/>
        </w:rPr>
        <w:t>VARIABLES DE COMORBILIDAD</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3: </w:t>
      </w:r>
      <w:r w:rsidRPr="00245468">
        <w:rPr>
          <w:rFonts w:ascii="Times New Roman" w:eastAsia="Times New Roman" w:hAnsi="Times New Roman" w:cs="Times New Roman"/>
          <w:smallCaps/>
          <w:sz w:val="24"/>
          <w:szCs w:val="24"/>
        </w:rPr>
        <w:t>VARIABLES DE EXPLORACIÓN FÍSICA</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4: </w:t>
      </w:r>
      <w:r w:rsidRPr="00245468">
        <w:rPr>
          <w:rFonts w:ascii="Times New Roman" w:eastAsia="Times New Roman" w:hAnsi="Times New Roman" w:cs="Times New Roman"/>
          <w:smallCaps/>
          <w:sz w:val="24"/>
          <w:szCs w:val="24"/>
        </w:rPr>
        <w:t>VARIABLES DE GESTACIÓN</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5: </w:t>
      </w:r>
      <w:r w:rsidRPr="00245468">
        <w:rPr>
          <w:rFonts w:ascii="Times New Roman" w:eastAsia="Times New Roman" w:hAnsi="Times New Roman" w:cs="Times New Roman"/>
          <w:smallCaps/>
          <w:sz w:val="24"/>
          <w:szCs w:val="24"/>
        </w:rPr>
        <w:t>VARIABLES RELACIONADAS CON EL BEBÉ</w:t>
      </w:r>
    </w:p>
    <w:p w:rsidR="00532EA3" w:rsidRPr="00245468" w:rsidRDefault="009F67C0">
      <w:pPr>
        <w:rPr>
          <w:rFonts w:ascii="Times New Roman" w:eastAsia="Times New Roman" w:hAnsi="Times New Roman" w:cs="Times New Roman"/>
          <w:smallCaps/>
          <w:sz w:val="24"/>
          <w:szCs w:val="24"/>
        </w:rPr>
      </w:pPr>
      <w:r w:rsidRPr="00245468">
        <w:rPr>
          <w:rFonts w:ascii="Times New Roman" w:eastAsia="Times New Roman" w:hAnsi="Times New Roman" w:cs="Times New Roman"/>
          <w:b/>
          <w:smallCaps/>
          <w:sz w:val="24"/>
          <w:szCs w:val="24"/>
        </w:rPr>
        <w:t xml:space="preserve">TABLA 6: </w:t>
      </w:r>
      <w:r w:rsidRPr="00245468">
        <w:rPr>
          <w:rFonts w:ascii="Times New Roman" w:eastAsia="Times New Roman" w:hAnsi="Times New Roman" w:cs="Times New Roman"/>
          <w:smallCaps/>
          <w:sz w:val="24"/>
          <w:szCs w:val="24"/>
        </w:rPr>
        <w:t>VARIABLES DEL PARTO</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7: </w:t>
      </w:r>
      <w:r w:rsidRPr="00245468">
        <w:rPr>
          <w:rFonts w:ascii="Times New Roman" w:eastAsia="Times New Roman" w:hAnsi="Times New Roman" w:cs="Times New Roman"/>
          <w:smallCaps/>
          <w:sz w:val="24"/>
          <w:szCs w:val="24"/>
        </w:rPr>
        <w:t>VARIABLES ANALÍTICAS PRE GESTACIÓN</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8: </w:t>
      </w:r>
      <w:r w:rsidRPr="00245468">
        <w:rPr>
          <w:rFonts w:ascii="Times New Roman" w:eastAsia="Times New Roman" w:hAnsi="Times New Roman" w:cs="Times New Roman"/>
          <w:smallCaps/>
          <w:sz w:val="24"/>
          <w:szCs w:val="24"/>
        </w:rPr>
        <w:t>VARIABLES ANALÍTICAS DURANTE LA GESTACIÓN</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TABLA 9: </w:t>
      </w:r>
      <w:r w:rsidRPr="00245468">
        <w:rPr>
          <w:rFonts w:ascii="Times New Roman" w:eastAsia="Times New Roman" w:hAnsi="Times New Roman" w:cs="Times New Roman"/>
          <w:smallCaps/>
          <w:sz w:val="24"/>
          <w:szCs w:val="24"/>
        </w:rPr>
        <w:t>VARIABLES ANALÍTICAS POSTPARTO</w:t>
      </w:r>
    </w:p>
    <w:p w:rsidR="00532EA3" w:rsidRPr="00245468" w:rsidRDefault="009F67C0">
      <w:pPr>
        <w:rPr>
          <w:rFonts w:ascii="Times New Roman" w:eastAsia="Times New Roman" w:hAnsi="Times New Roman" w:cs="Times New Roman"/>
          <w:smallCaps/>
          <w:sz w:val="24"/>
          <w:szCs w:val="24"/>
        </w:rPr>
      </w:pPr>
      <w:r w:rsidRPr="00245468">
        <w:rPr>
          <w:rFonts w:ascii="Times New Roman" w:eastAsia="Times New Roman" w:hAnsi="Times New Roman" w:cs="Times New Roman"/>
          <w:b/>
          <w:smallCaps/>
          <w:sz w:val="24"/>
          <w:szCs w:val="24"/>
        </w:rPr>
        <w:t xml:space="preserve">TABLA 10: </w:t>
      </w:r>
      <w:r w:rsidRPr="00245468">
        <w:rPr>
          <w:rFonts w:ascii="Times New Roman" w:eastAsia="Times New Roman" w:hAnsi="Times New Roman" w:cs="Times New Roman"/>
          <w:smallCaps/>
          <w:sz w:val="24"/>
          <w:szCs w:val="24"/>
        </w:rPr>
        <w:t>FÁRMACOS CONCOMITANTES</w:t>
      </w:r>
    </w:p>
    <w:p w:rsidR="00532EA3" w:rsidRPr="00245468" w:rsidRDefault="00532EA3">
      <w:pPr>
        <w:rPr>
          <w:rFonts w:ascii="Times New Roman" w:eastAsia="Times New Roman" w:hAnsi="Times New Roman" w:cs="Times New Roman"/>
          <w:b/>
          <w:smallCaps/>
          <w:sz w:val="24"/>
          <w:szCs w:val="24"/>
        </w:rPr>
      </w:pP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LISTA DE FIGURAS</w:t>
      </w:r>
    </w:p>
    <w:p w:rsidR="00532EA3" w:rsidRPr="00245468" w:rsidRDefault="00532EA3">
      <w:pPr>
        <w:rPr>
          <w:rFonts w:ascii="Times New Roman" w:eastAsia="Times New Roman" w:hAnsi="Times New Roman" w:cs="Times New Roman"/>
          <w:b/>
          <w:smallCaps/>
          <w:sz w:val="24"/>
          <w:szCs w:val="24"/>
        </w:rPr>
      </w:pP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FIGURA 1: </w:t>
      </w:r>
      <w:r w:rsidRPr="00245468">
        <w:rPr>
          <w:rFonts w:ascii="Times New Roman" w:eastAsia="Times New Roman" w:hAnsi="Times New Roman" w:cs="Times New Roman"/>
          <w:smallCaps/>
          <w:sz w:val="24"/>
          <w:szCs w:val="24"/>
        </w:rPr>
        <w:t>NACIONES QUE ADOPTAN O RECONOCEN LA RELIGIÓN ISLÁMICA EN SUS DISTINTAS VARIANTES COMO OFICIAL REPRESENTADOS CON EL PORCENTAJE DE CREYENTES SOBRE LA POBLACIÓN</w:t>
      </w:r>
    </w:p>
    <w:p w:rsidR="00532EA3" w:rsidRPr="00245468" w:rsidRDefault="00532EA3">
      <w:pPr>
        <w:rPr>
          <w:rFonts w:ascii="Times New Roman" w:eastAsia="Times New Roman" w:hAnsi="Times New Roman" w:cs="Times New Roman"/>
          <w:b/>
          <w:smallCaps/>
          <w:sz w:val="24"/>
          <w:szCs w:val="24"/>
        </w:rPr>
      </w:pPr>
    </w:p>
    <w:p w:rsidR="00532EA3" w:rsidRPr="00245468" w:rsidRDefault="00532EA3">
      <w:pPr>
        <w:rPr>
          <w:rFonts w:ascii="Times New Roman" w:eastAsia="Times New Roman" w:hAnsi="Times New Roman" w:cs="Times New Roman"/>
          <w:b/>
          <w:smallCaps/>
          <w:sz w:val="24"/>
          <w:szCs w:val="24"/>
        </w:rPr>
      </w:pP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LISTA DE DOCUMENTOS INDEPENDIENTES</w:t>
      </w:r>
    </w:p>
    <w:p w:rsidR="00532EA3" w:rsidRPr="00245468" w:rsidRDefault="00532EA3">
      <w:pPr>
        <w:rPr>
          <w:rFonts w:ascii="Times New Roman" w:eastAsia="Times New Roman" w:hAnsi="Times New Roman" w:cs="Times New Roman"/>
          <w:b/>
          <w:smallCaps/>
          <w:sz w:val="24"/>
          <w:szCs w:val="24"/>
        </w:rPr>
      </w:pP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ANEXO 1. </w:t>
      </w:r>
      <w:r w:rsidRPr="00245468">
        <w:rPr>
          <w:rFonts w:ascii="Times New Roman" w:eastAsia="Times New Roman" w:hAnsi="Times New Roman" w:cs="Times New Roman"/>
          <w:smallCaps/>
          <w:sz w:val="24"/>
          <w:szCs w:val="24"/>
        </w:rPr>
        <w:t>CALENDARIO Y CRONOGRAMA DEL ESTUDIO</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ANEXO 2. </w:t>
      </w:r>
      <w:r w:rsidRPr="00245468">
        <w:rPr>
          <w:rFonts w:ascii="Times New Roman" w:eastAsia="Times New Roman" w:hAnsi="Times New Roman" w:cs="Times New Roman"/>
          <w:smallCaps/>
          <w:sz w:val="24"/>
          <w:szCs w:val="24"/>
        </w:rPr>
        <w:t>EXPERIENCIA DEL EQUIPO INVESTIGADOR EN EL TEMA</w:t>
      </w:r>
    </w:p>
    <w:p w:rsidR="00532EA3" w:rsidRPr="00245468" w:rsidRDefault="009F67C0">
      <w:pPr>
        <w:rPr>
          <w:rFonts w:ascii="Times New Roman" w:eastAsia="Times New Roman" w:hAnsi="Times New Roman" w:cs="Times New Roman"/>
          <w:b/>
          <w:smallCaps/>
          <w:sz w:val="24"/>
          <w:szCs w:val="24"/>
        </w:rPr>
      </w:pPr>
      <w:r w:rsidRPr="00245468">
        <w:rPr>
          <w:rFonts w:ascii="Times New Roman" w:eastAsia="Times New Roman" w:hAnsi="Times New Roman" w:cs="Times New Roman"/>
          <w:b/>
          <w:smallCaps/>
          <w:sz w:val="24"/>
          <w:szCs w:val="24"/>
        </w:rPr>
        <w:t xml:space="preserve">ANEXO 3. </w:t>
      </w:r>
      <w:r w:rsidRPr="00245468">
        <w:rPr>
          <w:rFonts w:ascii="Times New Roman" w:eastAsia="Times New Roman" w:hAnsi="Times New Roman" w:cs="Times New Roman"/>
          <w:smallCaps/>
          <w:sz w:val="24"/>
          <w:szCs w:val="24"/>
        </w:rPr>
        <w:t>PRESUPUESTO APROXIMADO DEL PROYECTO</w:t>
      </w:r>
    </w:p>
    <w:p w:rsidR="00532EA3" w:rsidRPr="00245468" w:rsidRDefault="009F67C0">
      <w:pPr>
        <w:rPr>
          <w:rFonts w:ascii="Times New Roman" w:eastAsia="Times New Roman" w:hAnsi="Times New Roman" w:cs="Times New Roman"/>
          <w:b/>
          <w:sz w:val="24"/>
          <w:szCs w:val="24"/>
        </w:rPr>
      </w:pPr>
      <w:r w:rsidRPr="00245468">
        <w:rPr>
          <w:rFonts w:ascii="Times New Roman" w:eastAsia="Times New Roman" w:hAnsi="Times New Roman" w:cs="Times New Roman"/>
          <w:b/>
          <w:smallCaps/>
          <w:sz w:val="24"/>
          <w:szCs w:val="24"/>
        </w:rPr>
        <w:t xml:space="preserve">ANEXO 4. </w:t>
      </w:r>
      <w:r w:rsidRPr="00245468">
        <w:rPr>
          <w:rFonts w:ascii="Times New Roman" w:eastAsia="Times New Roman" w:hAnsi="Times New Roman" w:cs="Times New Roman"/>
          <w:smallCaps/>
          <w:sz w:val="24"/>
          <w:szCs w:val="24"/>
        </w:rPr>
        <w:t>CRIBADO Y DIAGNÓSTICO DE LA DIABETES GESTACIONAL</w:t>
      </w:r>
      <w:r w:rsidRPr="00245468">
        <w:rPr>
          <w:rFonts w:ascii="Times New Roman" w:hAnsi="Times New Roman" w:cs="Times New Roman"/>
          <w:sz w:val="24"/>
          <w:szCs w:val="24"/>
        </w:rPr>
        <w:br w:type="page"/>
      </w:r>
    </w:p>
    <w:p w:rsidR="00532EA3" w:rsidRPr="00245468" w:rsidRDefault="009F67C0">
      <w:pPr>
        <w:pStyle w:val="Ttulo1"/>
        <w:jc w:val="both"/>
        <w:rPr>
          <w:rFonts w:ascii="Times New Roman" w:eastAsia="Times New Roman" w:hAnsi="Times New Roman" w:cs="Times New Roman"/>
          <w:color w:val="auto"/>
          <w:sz w:val="24"/>
          <w:szCs w:val="24"/>
        </w:rPr>
      </w:pPr>
      <w:bookmarkStart w:id="46" w:name="_Toc91140118"/>
      <w:r w:rsidRPr="00245468">
        <w:rPr>
          <w:rFonts w:ascii="Times New Roman" w:eastAsia="Times New Roman" w:hAnsi="Times New Roman" w:cs="Times New Roman"/>
          <w:color w:val="auto"/>
          <w:sz w:val="24"/>
          <w:szCs w:val="24"/>
        </w:rPr>
        <w:lastRenderedPageBreak/>
        <w:t>ANEXO 1.</w:t>
      </w:r>
      <w:bookmarkEnd w:id="46"/>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 prevé el siguiente calendario:</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Presentación del protocolo del estudio al comité científico del SIDIAP abril 2021</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Presentación del protocolo del estudio al CEI IDIAP Jordi Gol mayo 2021</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Análisis de los datos junio- septiembre 2021</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Elaboración del informe preliminar: Noviembre-diciembre 2021</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Informe final: diciembre 2021</w:t>
      </w:r>
    </w:p>
    <w:p w:rsidR="00532EA3" w:rsidRPr="00245468" w:rsidRDefault="009F67C0">
      <w:pPr>
        <w:tabs>
          <w:tab w:val="left" w:pos="709"/>
        </w:tabs>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Envío del artículo para súper publicación en revista internacional open </w:t>
      </w:r>
      <w:proofErr w:type="spellStart"/>
      <w:r w:rsidRPr="00245468">
        <w:rPr>
          <w:rFonts w:ascii="Times New Roman" w:eastAsia="Times New Roman" w:hAnsi="Times New Roman" w:cs="Times New Roman"/>
          <w:sz w:val="24"/>
          <w:szCs w:val="24"/>
        </w:rPr>
        <w:t>acces</w:t>
      </w:r>
      <w:proofErr w:type="spellEnd"/>
      <w:r w:rsidRPr="00245468">
        <w:rPr>
          <w:rFonts w:ascii="Times New Roman" w:eastAsia="Times New Roman" w:hAnsi="Times New Roman" w:cs="Times New Roman"/>
          <w:sz w:val="24"/>
          <w:szCs w:val="24"/>
        </w:rPr>
        <w:t xml:space="preserve"> Enero- febrero 2022</w:t>
      </w:r>
    </w:p>
    <w:p w:rsidR="00532EA3" w:rsidRPr="00245468" w:rsidRDefault="009F67C0">
      <w:pPr>
        <w:pStyle w:val="Ttulo2"/>
        <w:jc w:val="both"/>
        <w:rPr>
          <w:rFonts w:ascii="Times New Roman" w:eastAsia="Times New Roman" w:hAnsi="Times New Roman" w:cs="Times New Roman"/>
          <w:color w:val="auto"/>
          <w:sz w:val="24"/>
          <w:szCs w:val="24"/>
        </w:rPr>
      </w:pPr>
      <w:bookmarkStart w:id="47" w:name="_Toc91140119"/>
      <w:r w:rsidRPr="00245468">
        <w:rPr>
          <w:rFonts w:ascii="Times New Roman" w:eastAsia="Times New Roman" w:hAnsi="Times New Roman" w:cs="Times New Roman"/>
          <w:color w:val="auto"/>
          <w:sz w:val="24"/>
          <w:szCs w:val="24"/>
        </w:rPr>
        <w:t>Cronograma</w:t>
      </w:r>
      <w:bookmarkEnd w:id="47"/>
    </w:p>
    <w:p w:rsidR="00532EA3" w:rsidRPr="00245468" w:rsidRDefault="00532EA3">
      <w:pPr>
        <w:jc w:val="both"/>
        <w:rPr>
          <w:rFonts w:ascii="Times New Roman" w:eastAsia="Times New Roman" w:hAnsi="Times New Roman" w:cs="Times New Roman"/>
          <w:sz w:val="24"/>
          <w:szCs w:val="24"/>
        </w:rPr>
      </w:pPr>
    </w:p>
    <w:tbl>
      <w:tblPr>
        <w:tblStyle w:val="2"/>
        <w:tblW w:w="871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987"/>
        <w:gridCol w:w="600"/>
        <w:gridCol w:w="394"/>
        <w:gridCol w:w="394"/>
        <w:gridCol w:w="394"/>
        <w:gridCol w:w="394"/>
        <w:gridCol w:w="394"/>
        <w:gridCol w:w="394"/>
        <w:gridCol w:w="394"/>
        <w:gridCol w:w="394"/>
        <w:gridCol w:w="490"/>
        <w:gridCol w:w="484"/>
      </w:tblGrid>
      <w:tr w:rsidR="00532EA3" w:rsidRPr="00245468">
        <w:tc>
          <w:tcPr>
            <w:tcW w:w="3988"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Mes </w:t>
            </w:r>
          </w:p>
        </w:tc>
        <w:tc>
          <w:tcPr>
            <w:tcW w:w="600"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1</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2</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3</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4</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5</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6</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7</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8</w:t>
            </w:r>
          </w:p>
        </w:tc>
        <w:tc>
          <w:tcPr>
            <w:tcW w:w="39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9</w:t>
            </w:r>
          </w:p>
        </w:tc>
        <w:tc>
          <w:tcPr>
            <w:tcW w:w="490"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10</w:t>
            </w:r>
          </w:p>
        </w:tc>
        <w:tc>
          <w:tcPr>
            <w:tcW w:w="484"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11</w:t>
            </w:r>
          </w:p>
        </w:tc>
      </w:tr>
      <w:tr w:rsidR="00532EA3" w:rsidRPr="00245468">
        <w:tc>
          <w:tcPr>
            <w:tcW w:w="3988" w:type="dxa"/>
          </w:tcPr>
          <w:p w:rsidR="00532EA3" w:rsidRPr="00245468" w:rsidRDefault="009F67C0">
            <w:pPr>
              <w:tabs>
                <w:tab w:val="left" w:pos="709"/>
              </w:tabs>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Presentación del </w:t>
            </w:r>
            <w:proofErr w:type="spellStart"/>
            <w:r w:rsidRPr="00245468">
              <w:rPr>
                <w:rFonts w:ascii="Times New Roman" w:eastAsia="Times New Roman" w:hAnsi="Times New Roman" w:cs="Times New Roman"/>
                <w:color w:val="auto"/>
                <w:sz w:val="24"/>
                <w:szCs w:val="24"/>
              </w:rPr>
              <w:t>protocol</w:t>
            </w:r>
            <w:proofErr w:type="spellEnd"/>
            <w:r w:rsidRPr="00245468">
              <w:rPr>
                <w:rFonts w:ascii="Times New Roman" w:eastAsia="Times New Roman" w:hAnsi="Times New Roman" w:cs="Times New Roman"/>
                <w:color w:val="auto"/>
                <w:sz w:val="24"/>
                <w:szCs w:val="24"/>
              </w:rPr>
              <w:t xml:space="preserve"> del estudio al comité científico del SIDIAP</w:t>
            </w:r>
          </w:p>
        </w:tc>
        <w:tc>
          <w:tcPr>
            <w:tcW w:w="600"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9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8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r>
      <w:tr w:rsidR="00532EA3" w:rsidRPr="00245468">
        <w:tc>
          <w:tcPr>
            <w:tcW w:w="3988" w:type="dxa"/>
          </w:tcPr>
          <w:p w:rsidR="00532EA3" w:rsidRPr="00245468" w:rsidRDefault="009F67C0">
            <w:pPr>
              <w:tabs>
                <w:tab w:val="left" w:pos="709"/>
              </w:tabs>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 xml:space="preserve">Presentación del protocolo del estudio a </w:t>
            </w:r>
            <w:proofErr w:type="spellStart"/>
            <w:r w:rsidRPr="00245468">
              <w:rPr>
                <w:rFonts w:ascii="Times New Roman" w:eastAsia="Times New Roman" w:hAnsi="Times New Roman" w:cs="Times New Roman"/>
                <w:color w:val="auto"/>
                <w:sz w:val="24"/>
                <w:szCs w:val="24"/>
              </w:rPr>
              <w:t>l'CEI</w:t>
            </w:r>
            <w:proofErr w:type="spellEnd"/>
            <w:r w:rsidRPr="00245468">
              <w:rPr>
                <w:rFonts w:ascii="Times New Roman" w:eastAsia="Times New Roman" w:hAnsi="Times New Roman" w:cs="Times New Roman"/>
                <w:color w:val="auto"/>
                <w:sz w:val="24"/>
                <w:szCs w:val="24"/>
              </w:rPr>
              <w:t xml:space="preserve"> IDIAP Jordi Gol</w:t>
            </w:r>
          </w:p>
        </w:tc>
        <w:tc>
          <w:tcPr>
            <w:tcW w:w="60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9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8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r>
      <w:tr w:rsidR="00532EA3" w:rsidRPr="00245468">
        <w:tc>
          <w:tcPr>
            <w:tcW w:w="3988"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análisis de los datos</w:t>
            </w:r>
          </w:p>
        </w:tc>
        <w:tc>
          <w:tcPr>
            <w:tcW w:w="60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9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8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r>
      <w:tr w:rsidR="00532EA3" w:rsidRPr="00245468">
        <w:tc>
          <w:tcPr>
            <w:tcW w:w="3988"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Elaboración del informe preliminar:</w:t>
            </w:r>
          </w:p>
        </w:tc>
        <w:tc>
          <w:tcPr>
            <w:tcW w:w="60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9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8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r>
      <w:tr w:rsidR="00532EA3" w:rsidRPr="00245468">
        <w:tc>
          <w:tcPr>
            <w:tcW w:w="3988" w:type="dxa"/>
          </w:tcPr>
          <w:p w:rsidR="00532EA3" w:rsidRPr="00245468" w:rsidRDefault="009F67C0">
            <w:pPr>
              <w:spacing w:after="120"/>
              <w:jc w:val="both"/>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Informe final</w:t>
            </w:r>
          </w:p>
        </w:tc>
        <w:tc>
          <w:tcPr>
            <w:tcW w:w="60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49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8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r>
      <w:tr w:rsidR="00532EA3" w:rsidRPr="00245468">
        <w:tc>
          <w:tcPr>
            <w:tcW w:w="3988" w:type="dxa"/>
          </w:tcPr>
          <w:p w:rsidR="00532EA3" w:rsidRPr="00245468" w:rsidRDefault="009F67C0">
            <w:pPr>
              <w:tabs>
                <w:tab w:val="left" w:pos="709"/>
              </w:tabs>
              <w:spacing w:after="120"/>
              <w:jc w:val="both"/>
              <w:rPr>
                <w:rFonts w:ascii="Times New Roman" w:eastAsia="Times New Roman" w:hAnsi="Times New Roman" w:cs="Times New Roman"/>
                <w:color w:val="auto"/>
                <w:sz w:val="24"/>
                <w:szCs w:val="24"/>
              </w:rPr>
            </w:pPr>
            <w:proofErr w:type="spellStart"/>
            <w:r w:rsidRPr="00245468">
              <w:rPr>
                <w:rFonts w:ascii="Times New Roman" w:eastAsia="Times New Roman" w:hAnsi="Times New Roman" w:cs="Times New Roman"/>
                <w:color w:val="auto"/>
                <w:sz w:val="24"/>
                <w:szCs w:val="24"/>
              </w:rPr>
              <w:t>Envio</w:t>
            </w:r>
            <w:proofErr w:type="spellEnd"/>
            <w:r w:rsidRPr="00245468">
              <w:rPr>
                <w:rFonts w:ascii="Times New Roman" w:eastAsia="Times New Roman" w:hAnsi="Times New Roman" w:cs="Times New Roman"/>
                <w:color w:val="auto"/>
                <w:sz w:val="24"/>
                <w:szCs w:val="24"/>
              </w:rPr>
              <w:t xml:space="preserve"> del artículo para su  publicación a revista internacional open </w:t>
            </w:r>
            <w:proofErr w:type="spellStart"/>
            <w:r w:rsidRPr="00245468">
              <w:rPr>
                <w:rFonts w:ascii="Times New Roman" w:eastAsia="Times New Roman" w:hAnsi="Times New Roman" w:cs="Times New Roman"/>
                <w:color w:val="auto"/>
                <w:sz w:val="24"/>
                <w:szCs w:val="24"/>
              </w:rPr>
              <w:t>acces</w:t>
            </w:r>
            <w:proofErr w:type="spellEnd"/>
          </w:p>
        </w:tc>
        <w:tc>
          <w:tcPr>
            <w:tcW w:w="600"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394" w:type="dxa"/>
            <w:shd w:val="clear" w:color="auto" w:fill="auto"/>
            <w:vAlign w:val="center"/>
          </w:tcPr>
          <w:p w:rsidR="00532EA3" w:rsidRPr="00245468" w:rsidRDefault="00532EA3">
            <w:pPr>
              <w:spacing w:after="120"/>
              <w:jc w:val="center"/>
              <w:rPr>
                <w:rFonts w:ascii="Times New Roman" w:eastAsia="Times New Roman" w:hAnsi="Times New Roman" w:cs="Times New Roman"/>
                <w:color w:val="auto"/>
                <w:sz w:val="24"/>
                <w:szCs w:val="24"/>
              </w:rPr>
            </w:pPr>
          </w:p>
        </w:tc>
        <w:tc>
          <w:tcPr>
            <w:tcW w:w="490"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c>
          <w:tcPr>
            <w:tcW w:w="484" w:type="dxa"/>
            <w:shd w:val="clear" w:color="auto" w:fill="auto"/>
            <w:vAlign w:val="center"/>
          </w:tcPr>
          <w:p w:rsidR="00532EA3" w:rsidRPr="00245468" w:rsidRDefault="009F67C0">
            <w:pPr>
              <w:spacing w:after="120"/>
              <w:jc w:val="center"/>
              <w:rPr>
                <w:rFonts w:ascii="Times New Roman" w:eastAsia="Times New Roman" w:hAnsi="Times New Roman" w:cs="Times New Roman"/>
                <w:color w:val="auto"/>
                <w:sz w:val="24"/>
                <w:szCs w:val="24"/>
              </w:rPr>
            </w:pPr>
            <w:r w:rsidRPr="00245468">
              <w:rPr>
                <w:rFonts w:ascii="Times New Roman" w:eastAsia="Times New Roman" w:hAnsi="Times New Roman" w:cs="Times New Roman"/>
                <w:color w:val="auto"/>
                <w:sz w:val="24"/>
                <w:szCs w:val="24"/>
              </w:rPr>
              <w:t>x</w:t>
            </w:r>
          </w:p>
        </w:tc>
      </w:tr>
    </w:tbl>
    <w:p w:rsidR="00532EA3" w:rsidRPr="00245468" w:rsidRDefault="009F67C0">
      <w:pPr>
        <w:rPr>
          <w:rFonts w:ascii="Times New Roman" w:eastAsia="Times New Roman" w:hAnsi="Times New Roman" w:cs="Times New Roman"/>
          <w:b/>
          <w:sz w:val="24"/>
          <w:szCs w:val="24"/>
        </w:rPr>
      </w:pPr>
      <w:bookmarkStart w:id="48" w:name="_heading=h.4i7ojhp" w:colFirst="0" w:colLast="0"/>
      <w:bookmarkEnd w:id="48"/>
      <w:r w:rsidRPr="00245468">
        <w:rPr>
          <w:rFonts w:ascii="Times New Roman" w:eastAsia="Times New Roman" w:hAnsi="Times New Roman" w:cs="Times New Roman"/>
          <w:b/>
          <w:sz w:val="24"/>
          <w:szCs w:val="24"/>
        </w:rPr>
        <w:t>Los tiempos descritos en este apartado, se pueden ver modificado por los diferentes plazos del proceso de puesta en marcha del estudio.</w:t>
      </w:r>
    </w:p>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pPr>
        <w:pStyle w:val="Ttulo1"/>
        <w:jc w:val="both"/>
        <w:rPr>
          <w:rFonts w:ascii="Times New Roman" w:eastAsia="Times New Roman" w:hAnsi="Times New Roman" w:cs="Times New Roman"/>
          <w:color w:val="auto"/>
          <w:sz w:val="24"/>
          <w:szCs w:val="24"/>
        </w:rPr>
      </w:pPr>
      <w:bookmarkStart w:id="49" w:name="_Toc91140120"/>
      <w:r w:rsidRPr="00245468">
        <w:rPr>
          <w:rFonts w:ascii="Times New Roman" w:eastAsia="Times New Roman" w:hAnsi="Times New Roman" w:cs="Times New Roman"/>
          <w:color w:val="auto"/>
          <w:sz w:val="24"/>
          <w:szCs w:val="24"/>
        </w:rPr>
        <w:lastRenderedPageBreak/>
        <w:t>ANEXO 2. Experiencia del equipo investigador en el tema</w:t>
      </w:r>
      <w:bookmarkEnd w:id="49"/>
    </w:p>
    <w:p w:rsidR="00532EA3" w:rsidRPr="00245468" w:rsidRDefault="00532EA3">
      <w:pPr>
        <w:rPr>
          <w:rFonts w:ascii="Times New Roman" w:hAnsi="Times New Roman" w:cs="Times New Roman"/>
          <w:sz w:val="24"/>
          <w:szCs w:val="24"/>
        </w:rPr>
      </w:pP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proyecto se realizará en colaboración entre el grupo de investigación DAP_CAT y servicio de endocrinología y nutrición de los hospitales: Hospital Universitario Arnau de </w:t>
      </w:r>
      <w:proofErr w:type="spellStart"/>
      <w:r w:rsidRPr="00245468">
        <w:rPr>
          <w:rFonts w:ascii="Times New Roman" w:eastAsia="Times New Roman" w:hAnsi="Times New Roman" w:cs="Times New Roman"/>
          <w:sz w:val="24"/>
          <w:szCs w:val="24"/>
        </w:rPr>
        <w:t>Vilanova</w:t>
      </w:r>
      <w:proofErr w:type="spellEnd"/>
      <w:r w:rsidRPr="00245468">
        <w:rPr>
          <w:rFonts w:ascii="Times New Roman" w:eastAsia="Times New Roman" w:hAnsi="Times New Roman" w:cs="Times New Roman"/>
          <w:sz w:val="24"/>
          <w:szCs w:val="24"/>
        </w:rPr>
        <w:t xml:space="preserve"> (Lleida), Hospital </w:t>
      </w:r>
      <w:proofErr w:type="spellStart"/>
      <w:r w:rsidRPr="00245468">
        <w:rPr>
          <w:rFonts w:ascii="Times New Roman" w:eastAsia="Times New Roman" w:hAnsi="Times New Roman" w:cs="Times New Roman"/>
          <w:sz w:val="24"/>
          <w:szCs w:val="24"/>
        </w:rPr>
        <w:t>GermansTrias</w:t>
      </w:r>
      <w:proofErr w:type="spellEnd"/>
      <w:r w:rsidRPr="00245468">
        <w:rPr>
          <w:rFonts w:ascii="Times New Roman" w:eastAsia="Times New Roman" w:hAnsi="Times New Roman" w:cs="Times New Roman"/>
          <w:sz w:val="24"/>
          <w:szCs w:val="24"/>
        </w:rPr>
        <w:t xml:space="preserve"> i Pujol y Hospital (Badalona) y Hospital de la Santa Cruz y San Pablo (Barcelona).</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grupo de investigación en Diabetes desde la Atención Primaria se constituyó en 2007 en el seno de la USR de Barcelona ciudad, todo que la mayoría de sus miembros ya venían trabajando juntos en la red GEDAPS desde 1992. En 2011 fue acreditado como grupo emergente de investigación para el IDIAP Jordi Gol ((7Z12 / 008), y en 2014 como grupo consolidado por la AGAUR (2014 SGR 799). Varios de sus miembros, desde el 2015, pertenecen a más al CIBERDEM del Instituto Carlos III a través del Instituto de investigación en Ciencias de la Salud </w:t>
      </w:r>
      <w:proofErr w:type="spellStart"/>
      <w:r w:rsidRPr="00245468">
        <w:rPr>
          <w:rFonts w:ascii="Times New Roman" w:eastAsia="Times New Roman" w:hAnsi="Times New Roman" w:cs="Times New Roman"/>
          <w:sz w:val="24"/>
          <w:szCs w:val="24"/>
        </w:rPr>
        <w:t>GermansTrias</w:t>
      </w:r>
      <w:proofErr w:type="spellEnd"/>
      <w:r w:rsidRPr="00245468">
        <w:rPr>
          <w:rFonts w:ascii="Times New Roman" w:eastAsia="Times New Roman" w:hAnsi="Times New Roman" w:cs="Times New Roman"/>
          <w:sz w:val="24"/>
          <w:szCs w:val="24"/>
        </w:rPr>
        <w:t xml:space="preserve"> i Pujol (IGTP) (CB15 / 00071)</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Actualmente, el grupo está formado mayoritariamente por médicos de Atención Primaria y endocrinólogos, además de la colaboración habitual de estadísticos, </w:t>
      </w:r>
      <w:proofErr w:type="spellStart"/>
      <w:r w:rsidRPr="00245468">
        <w:rPr>
          <w:rFonts w:ascii="Times New Roman" w:eastAsia="Times New Roman" w:hAnsi="Times New Roman" w:cs="Times New Roman"/>
          <w:sz w:val="24"/>
          <w:szCs w:val="24"/>
        </w:rPr>
        <w:t>preventivistas</w:t>
      </w:r>
      <w:proofErr w:type="spellEnd"/>
      <w:r w:rsidRPr="00245468">
        <w:rPr>
          <w:rFonts w:ascii="Times New Roman" w:eastAsia="Times New Roman" w:hAnsi="Times New Roman" w:cs="Times New Roman"/>
          <w:sz w:val="24"/>
          <w:szCs w:val="24"/>
        </w:rPr>
        <w:t xml:space="preserve"> y farmacólogos.</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En concreto en este proyecto la distribución de tareas es:</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M Hernandez (IP), D Mauricio, B </w:t>
      </w:r>
      <w:proofErr w:type="spellStart"/>
      <w:r w:rsidRPr="00245468">
        <w:rPr>
          <w:rFonts w:ascii="Times New Roman" w:eastAsia="Times New Roman" w:hAnsi="Times New Roman" w:cs="Times New Roman"/>
          <w:sz w:val="24"/>
          <w:szCs w:val="24"/>
        </w:rPr>
        <w:t>Soldevila</w:t>
      </w:r>
      <w:proofErr w:type="spellEnd"/>
      <w:r w:rsidRPr="00245468">
        <w:rPr>
          <w:rFonts w:ascii="Times New Roman" w:eastAsia="Times New Roman" w:hAnsi="Times New Roman" w:cs="Times New Roman"/>
          <w:sz w:val="24"/>
          <w:szCs w:val="24"/>
        </w:rPr>
        <w:t>, M Mata, J. Franch, J Real y Bogdan Vlacho han participado en la elaboración y redacción del presente protocolo</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La extracción de los datos se realizará por el personal del SIDIAP</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El análisis estadístico será coordinado por el Sr. Jordi Real con amplia experiencia en el manejo de la base de datos SIDIAP</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En la discusión de los resultados, planificación de los diferentes informes y redacción de los artículos participaran todos los miembros del equipo investigador para este estudio</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El grupo ha obtenido diferentes becas y ayudas competitivas, entre las que destacan</w:t>
      </w:r>
    </w:p>
    <w:p w:rsidR="00532EA3" w:rsidRPr="00245468" w:rsidRDefault="009F67C0">
      <w:pPr>
        <w:spacing w:after="120"/>
        <w:ind w:left="708"/>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 xml:space="preserve">• </w:t>
      </w:r>
      <w:proofErr w:type="spellStart"/>
      <w:r w:rsidRPr="00245468">
        <w:rPr>
          <w:rFonts w:ascii="Times New Roman" w:eastAsia="Times New Roman" w:hAnsi="Times New Roman" w:cs="Times New Roman"/>
          <w:sz w:val="24"/>
          <w:szCs w:val="24"/>
          <w:lang w:val="en-US"/>
        </w:rPr>
        <w:t>Beca</w:t>
      </w:r>
      <w:proofErr w:type="spellEnd"/>
      <w:r w:rsidRPr="00245468">
        <w:rPr>
          <w:rFonts w:ascii="Times New Roman" w:eastAsia="Times New Roman" w:hAnsi="Times New Roman" w:cs="Times New Roman"/>
          <w:sz w:val="24"/>
          <w:szCs w:val="24"/>
          <w:lang w:val="en-US"/>
        </w:rPr>
        <w:t xml:space="preserve"> European Foundation for the Study of Diabetes / Lilly European Diabetes Research </w:t>
      </w:r>
      <w:proofErr w:type="spellStart"/>
      <w:r w:rsidRPr="00245468">
        <w:rPr>
          <w:rFonts w:ascii="Times New Roman" w:eastAsia="Times New Roman" w:hAnsi="Times New Roman" w:cs="Times New Roman"/>
          <w:sz w:val="24"/>
          <w:szCs w:val="24"/>
          <w:lang w:val="en-US"/>
        </w:rPr>
        <w:t>Programme.Novials</w:t>
      </w:r>
      <w:proofErr w:type="spellEnd"/>
      <w:r w:rsidRPr="00245468">
        <w:rPr>
          <w:rFonts w:ascii="Times New Roman" w:eastAsia="Times New Roman" w:hAnsi="Times New Roman" w:cs="Times New Roman"/>
          <w:sz w:val="24"/>
          <w:szCs w:val="24"/>
          <w:lang w:val="en-US"/>
        </w:rPr>
        <w:t xml:space="preserve">, A; Mundet, X; PARRIZAS, M; Franch, J; Mata, M; </w:t>
      </w:r>
      <w:proofErr w:type="spellStart"/>
      <w:r w:rsidRPr="00245468">
        <w:rPr>
          <w:rFonts w:ascii="Times New Roman" w:eastAsia="Times New Roman" w:hAnsi="Times New Roman" w:cs="Times New Roman"/>
          <w:sz w:val="24"/>
          <w:szCs w:val="24"/>
          <w:lang w:val="en-US"/>
        </w:rPr>
        <w:t>Cuerpo</w:t>
      </w:r>
      <w:proofErr w:type="spellEnd"/>
      <w:r w:rsidRPr="00245468">
        <w:rPr>
          <w:rFonts w:ascii="Times New Roman" w:eastAsia="Times New Roman" w:hAnsi="Times New Roman" w:cs="Times New Roman"/>
          <w:sz w:val="24"/>
          <w:szCs w:val="24"/>
          <w:lang w:val="en-US"/>
        </w:rPr>
        <w:t xml:space="preserve">, X. circulating </w:t>
      </w:r>
      <w:proofErr w:type="spellStart"/>
      <w:r w:rsidRPr="00245468">
        <w:rPr>
          <w:rFonts w:ascii="Times New Roman" w:eastAsia="Times New Roman" w:hAnsi="Times New Roman" w:cs="Times New Roman"/>
          <w:sz w:val="24"/>
          <w:szCs w:val="24"/>
          <w:lang w:val="en-US"/>
        </w:rPr>
        <w:t>exosomal</w:t>
      </w:r>
      <w:proofErr w:type="spellEnd"/>
      <w:r w:rsidRPr="00245468">
        <w:rPr>
          <w:rFonts w:ascii="Times New Roman" w:eastAsia="Times New Roman" w:hAnsi="Times New Roman" w:cs="Times New Roman"/>
          <w:sz w:val="24"/>
          <w:szCs w:val="24"/>
          <w:lang w:val="en-US"/>
        </w:rPr>
        <w:t xml:space="preserve"> miRNAs se potential Biomarkers and Mediator of tissue cross-talk in </w:t>
      </w:r>
      <w:proofErr w:type="spellStart"/>
      <w:r w:rsidRPr="00245468">
        <w:rPr>
          <w:rFonts w:ascii="Times New Roman" w:eastAsia="Times New Roman" w:hAnsi="Times New Roman" w:cs="Times New Roman"/>
          <w:sz w:val="24"/>
          <w:szCs w:val="24"/>
          <w:lang w:val="en-US"/>
        </w:rPr>
        <w:t>diabetes.Europe</w:t>
      </w:r>
      <w:proofErr w:type="spellEnd"/>
      <w:r w:rsidRPr="00245468">
        <w:rPr>
          <w:rFonts w:ascii="Times New Roman" w:eastAsia="Times New Roman" w:hAnsi="Times New Roman" w:cs="Times New Roman"/>
          <w:sz w:val="24"/>
          <w:szCs w:val="24"/>
          <w:lang w:val="en-US"/>
        </w:rPr>
        <w:t xml:space="preserve"> 2013</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Beca del Fondo Superior de </w:t>
      </w:r>
      <w:proofErr w:type="spellStart"/>
      <w:r w:rsidRPr="00245468">
        <w:rPr>
          <w:rFonts w:ascii="Times New Roman" w:eastAsia="Times New Roman" w:hAnsi="Times New Roman" w:cs="Times New Roman"/>
          <w:sz w:val="24"/>
          <w:szCs w:val="24"/>
        </w:rPr>
        <w:t>Investiga¬ciones</w:t>
      </w:r>
      <w:proofErr w:type="spellEnd"/>
      <w:r w:rsidRPr="00245468">
        <w:rPr>
          <w:rFonts w:ascii="Times New Roman" w:eastAsia="Times New Roman" w:hAnsi="Times New Roman" w:cs="Times New Roman"/>
          <w:sz w:val="24"/>
          <w:szCs w:val="24"/>
        </w:rPr>
        <w:t xml:space="preserve"> Sanitarias de la Seguridad Social (FISS) (nº expediente 15/00625) por proyecto titulado: Identificación de nuevos </w:t>
      </w:r>
      <w:proofErr w:type="spellStart"/>
      <w:r w:rsidRPr="00245468">
        <w:rPr>
          <w:rFonts w:ascii="Times New Roman" w:eastAsia="Times New Roman" w:hAnsi="Times New Roman" w:cs="Times New Roman"/>
          <w:sz w:val="24"/>
          <w:szCs w:val="24"/>
        </w:rPr>
        <w:t>biomarcadores</w:t>
      </w:r>
      <w:proofErr w:type="spellEnd"/>
      <w:r w:rsidRPr="00245468">
        <w:rPr>
          <w:rFonts w:ascii="Times New Roman" w:eastAsia="Times New Roman" w:hAnsi="Times New Roman" w:cs="Times New Roman"/>
          <w:sz w:val="24"/>
          <w:szCs w:val="24"/>
        </w:rPr>
        <w:t xml:space="preserve"> de metabolismo lipídico en la aterosclerosis diabética. Fundación instituto Investigación </w:t>
      </w:r>
      <w:proofErr w:type="spellStart"/>
      <w:r w:rsidRPr="00245468">
        <w:rPr>
          <w:rFonts w:ascii="Times New Roman" w:eastAsia="Times New Roman" w:hAnsi="Times New Roman" w:cs="Times New Roman"/>
          <w:sz w:val="24"/>
          <w:szCs w:val="24"/>
        </w:rPr>
        <w:t>GermansTrias</w:t>
      </w:r>
      <w:proofErr w:type="spellEnd"/>
      <w:r w:rsidRPr="00245468">
        <w:rPr>
          <w:rFonts w:ascii="Times New Roman" w:eastAsia="Times New Roman" w:hAnsi="Times New Roman" w:cs="Times New Roman"/>
          <w:sz w:val="24"/>
          <w:szCs w:val="24"/>
        </w:rPr>
        <w:t xml:space="preserve"> i Pujol. </w:t>
      </w:r>
      <w:proofErr w:type="spellStart"/>
      <w:r w:rsidRPr="00245468">
        <w:rPr>
          <w:rFonts w:ascii="Times New Roman" w:eastAsia="Times New Roman" w:hAnsi="Times New Roman" w:cs="Times New Roman"/>
          <w:sz w:val="24"/>
          <w:szCs w:val="24"/>
        </w:rPr>
        <w:t>Didac</w:t>
      </w:r>
      <w:proofErr w:type="spellEnd"/>
      <w:r w:rsidRPr="00245468">
        <w:rPr>
          <w:rFonts w:ascii="Times New Roman" w:eastAsia="Times New Roman" w:hAnsi="Times New Roman" w:cs="Times New Roman"/>
          <w:sz w:val="24"/>
          <w:szCs w:val="24"/>
        </w:rPr>
        <w:t xml:space="preserve"> Mauricio (IP), Esmeralda </w:t>
      </w:r>
      <w:proofErr w:type="spellStart"/>
      <w:r w:rsidRPr="00245468">
        <w:rPr>
          <w:rFonts w:ascii="Times New Roman" w:eastAsia="Times New Roman" w:hAnsi="Times New Roman" w:cs="Times New Roman"/>
          <w:sz w:val="24"/>
          <w:szCs w:val="24"/>
        </w:rPr>
        <w:t>Castelblanco</w:t>
      </w:r>
      <w:proofErr w:type="spellEnd"/>
      <w:r w:rsidRPr="00245468">
        <w:rPr>
          <w:rFonts w:ascii="Times New Roman" w:eastAsia="Times New Roman" w:hAnsi="Times New Roman" w:cs="Times New Roman"/>
          <w:sz w:val="24"/>
          <w:szCs w:val="24"/>
        </w:rPr>
        <w:t xml:space="preserve">, Berta </w:t>
      </w:r>
      <w:proofErr w:type="spellStart"/>
      <w:r w:rsidRPr="00245468">
        <w:rPr>
          <w:rFonts w:ascii="Times New Roman" w:eastAsia="Times New Roman" w:hAnsi="Times New Roman" w:cs="Times New Roman"/>
          <w:sz w:val="24"/>
          <w:szCs w:val="24"/>
        </w:rPr>
        <w:t>Soldevila</w:t>
      </w:r>
      <w:proofErr w:type="spellEnd"/>
      <w:r w:rsidRPr="00245468">
        <w:rPr>
          <w:rFonts w:ascii="Times New Roman" w:eastAsia="Times New Roman" w:hAnsi="Times New Roman" w:cs="Times New Roman"/>
          <w:sz w:val="24"/>
          <w:szCs w:val="24"/>
        </w:rPr>
        <w:t>, Ana Lucas, Marta Hernandez, Josep Franch, Esther Rubinat</w:t>
      </w:r>
    </w:p>
    <w:p w:rsidR="00532EA3" w:rsidRPr="00245468" w:rsidRDefault="009F67C0">
      <w:pPr>
        <w:spacing w:after="120"/>
        <w:ind w:left="708"/>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Beca del Fondo Superior de </w:t>
      </w:r>
      <w:proofErr w:type="spellStart"/>
      <w:r w:rsidRPr="00245468">
        <w:rPr>
          <w:rFonts w:ascii="Times New Roman" w:eastAsia="Times New Roman" w:hAnsi="Times New Roman" w:cs="Times New Roman"/>
          <w:sz w:val="24"/>
          <w:szCs w:val="24"/>
        </w:rPr>
        <w:t>Investiga¬ciones</w:t>
      </w:r>
      <w:proofErr w:type="spellEnd"/>
      <w:r w:rsidRPr="00245468">
        <w:rPr>
          <w:rFonts w:ascii="Times New Roman" w:eastAsia="Times New Roman" w:hAnsi="Times New Roman" w:cs="Times New Roman"/>
          <w:sz w:val="24"/>
          <w:szCs w:val="24"/>
        </w:rPr>
        <w:t xml:space="preserve"> Sanitarias de la Seguridad Social (FISS) (nº expediente PI15 / 00140) por el proyecto titulado: Comportamiento dinámico del síndrome metabólico y elaboración de una ecuación para predecir el riesgo cardiovascular en los pacientes con Diabetes tipo 2 de una cohorte retrospectiva obtenida a partir de una base de datos clínico administrativa. Gabriel </w:t>
      </w:r>
      <w:proofErr w:type="spellStart"/>
      <w:r w:rsidRPr="00245468">
        <w:rPr>
          <w:rFonts w:ascii="Times New Roman" w:eastAsia="Times New Roman" w:hAnsi="Times New Roman" w:cs="Times New Roman"/>
          <w:sz w:val="24"/>
          <w:szCs w:val="24"/>
        </w:rPr>
        <w:t>Coll</w:t>
      </w:r>
      <w:proofErr w:type="spellEnd"/>
      <w:r w:rsidRPr="00245468">
        <w:rPr>
          <w:rFonts w:ascii="Times New Roman" w:eastAsia="Times New Roman" w:hAnsi="Times New Roman" w:cs="Times New Roman"/>
          <w:sz w:val="24"/>
          <w:szCs w:val="24"/>
        </w:rPr>
        <w:t xml:space="preserve"> de Tuero (IP), Antonio Rodriguez </w:t>
      </w:r>
      <w:proofErr w:type="spellStart"/>
      <w:r w:rsidRPr="00245468">
        <w:rPr>
          <w:rFonts w:ascii="Times New Roman" w:eastAsia="Times New Roman" w:hAnsi="Times New Roman" w:cs="Times New Roman"/>
          <w:sz w:val="24"/>
          <w:szCs w:val="24"/>
        </w:rPr>
        <w:t>Poncelas</w:t>
      </w:r>
      <w:proofErr w:type="spellEnd"/>
      <w:r w:rsidRPr="00245468">
        <w:rPr>
          <w:rFonts w:ascii="Times New Roman" w:eastAsia="Times New Roman" w:hAnsi="Times New Roman" w:cs="Times New Roman"/>
          <w:sz w:val="24"/>
          <w:szCs w:val="24"/>
        </w:rPr>
        <w:t>, M.ANTONIA Barceló</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lastRenderedPageBreak/>
        <w:t xml:space="preserve">En su actividad investigadora el grupo </w:t>
      </w:r>
      <w:proofErr w:type="spellStart"/>
      <w:r w:rsidRPr="00245468">
        <w:rPr>
          <w:rFonts w:ascii="Times New Roman" w:eastAsia="Times New Roman" w:hAnsi="Times New Roman" w:cs="Times New Roman"/>
          <w:sz w:val="24"/>
          <w:szCs w:val="24"/>
        </w:rPr>
        <w:t>DAP_cat</w:t>
      </w:r>
      <w:proofErr w:type="spellEnd"/>
      <w:r w:rsidRPr="00245468">
        <w:rPr>
          <w:rFonts w:ascii="Times New Roman" w:eastAsia="Times New Roman" w:hAnsi="Times New Roman" w:cs="Times New Roman"/>
          <w:sz w:val="24"/>
          <w:szCs w:val="24"/>
        </w:rPr>
        <w:t xml:space="preserve"> ha tenido la posibilidad de establecer colaboraciones con diferentes centros de investigación en diabetes a nivel europeo con los que se han establecido proyectos conjuntos, entre los que destacan:</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Universidad de York (Víctor </w:t>
      </w:r>
      <w:proofErr w:type="spellStart"/>
      <w:r w:rsidRPr="00245468">
        <w:rPr>
          <w:rFonts w:ascii="Times New Roman" w:eastAsia="Times New Roman" w:hAnsi="Times New Roman" w:cs="Times New Roman"/>
          <w:sz w:val="24"/>
          <w:szCs w:val="24"/>
        </w:rPr>
        <w:t>Preckler</w:t>
      </w:r>
      <w:proofErr w:type="spellEnd"/>
      <w:r w:rsidRPr="00245468">
        <w:rPr>
          <w:rFonts w:ascii="Times New Roman" w:eastAsia="Times New Roman" w:hAnsi="Times New Roman" w:cs="Times New Roman"/>
          <w:sz w:val="24"/>
          <w:szCs w:val="24"/>
        </w:rPr>
        <w:t>) - costes de la DM</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Leicester Diabetes Center (Kamlesh </w:t>
      </w:r>
      <w:proofErr w:type="spellStart"/>
      <w:r w:rsidRPr="00245468">
        <w:rPr>
          <w:rFonts w:ascii="Times New Roman" w:eastAsia="Times New Roman" w:hAnsi="Times New Roman" w:cs="Times New Roman"/>
          <w:sz w:val="24"/>
          <w:szCs w:val="24"/>
        </w:rPr>
        <w:t>Kunti</w:t>
      </w:r>
      <w:proofErr w:type="spellEnd"/>
      <w:r w:rsidRPr="00245468">
        <w:rPr>
          <w:rFonts w:ascii="Times New Roman" w:eastAsia="Times New Roman" w:hAnsi="Times New Roman" w:cs="Times New Roman"/>
          <w:sz w:val="24"/>
          <w:szCs w:val="24"/>
        </w:rPr>
        <w:t>) - control glucémico</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Universidad de Oxford (Andrew </w:t>
      </w:r>
      <w:proofErr w:type="spellStart"/>
      <w:r w:rsidRPr="00245468">
        <w:rPr>
          <w:rFonts w:ascii="Times New Roman" w:eastAsia="Times New Roman" w:hAnsi="Times New Roman" w:cs="Times New Roman"/>
          <w:sz w:val="24"/>
          <w:szCs w:val="24"/>
        </w:rPr>
        <w:t>Farmer</w:t>
      </w:r>
      <w:proofErr w:type="spellEnd"/>
      <w:r w:rsidRPr="00245468">
        <w:rPr>
          <w:rFonts w:ascii="Times New Roman" w:eastAsia="Times New Roman" w:hAnsi="Times New Roman" w:cs="Times New Roman"/>
          <w:sz w:val="24"/>
          <w:szCs w:val="24"/>
        </w:rPr>
        <w:t>) - adherencia al tratamiento</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Universidad de Oxford (Daniel Prieto) - fracturas asociadas al tratamiento hipoglucemiante</w:t>
      </w:r>
    </w:p>
    <w:p w:rsidR="00532EA3" w:rsidRPr="00245468" w:rsidRDefault="009F67C0">
      <w:pPr>
        <w:spacing w:after="120"/>
        <w:ind w:left="36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Según los Factores de Impacto de las revistas, las 5 publicaciones más destacadas del grupo son:</w:t>
      </w:r>
    </w:p>
    <w:p w:rsidR="00FF0D0F" w:rsidRPr="00245468" w:rsidRDefault="00FF0D0F" w:rsidP="00A87408">
      <w:pPr>
        <w:pStyle w:val="Prrafodelista"/>
        <w:numPr>
          <w:ilvl w:val="0"/>
          <w:numId w:val="12"/>
        </w:numPr>
        <w:spacing w:after="120"/>
        <w:jc w:val="both"/>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rPr>
        <w:t>Low-CarbohydrateDietfortheTreatment</w:t>
      </w:r>
      <w:proofErr w:type="spellEnd"/>
      <w:r w:rsidRPr="00245468">
        <w:rPr>
          <w:rFonts w:ascii="Times New Roman" w:eastAsia="Times New Roman" w:hAnsi="Times New Roman" w:cs="Times New Roman"/>
          <w:sz w:val="24"/>
          <w:szCs w:val="24"/>
        </w:rPr>
        <w:t xml:space="preserve"> of </w:t>
      </w:r>
      <w:proofErr w:type="spellStart"/>
      <w:r w:rsidRPr="00245468">
        <w:rPr>
          <w:rFonts w:ascii="Times New Roman" w:eastAsia="Times New Roman" w:hAnsi="Times New Roman" w:cs="Times New Roman"/>
          <w:sz w:val="24"/>
          <w:szCs w:val="24"/>
        </w:rPr>
        <w:t>Gestational</w:t>
      </w:r>
      <w:proofErr w:type="spellEnd"/>
      <w:r w:rsidRPr="00245468">
        <w:rPr>
          <w:rFonts w:ascii="Times New Roman" w:eastAsia="Times New Roman" w:hAnsi="Times New Roman" w:cs="Times New Roman"/>
          <w:sz w:val="24"/>
          <w:szCs w:val="24"/>
        </w:rPr>
        <w:t xml:space="preserve"> Diabetes Cristina Moreno-Castilla, Marta Hernandez, </w:t>
      </w:r>
      <w:proofErr w:type="spellStart"/>
      <w:r w:rsidRPr="00245468">
        <w:rPr>
          <w:rFonts w:ascii="Times New Roman" w:eastAsia="Times New Roman" w:hAnsi="Times New Roman" w:cs="Times New Roman"/>
          <w:sz w:val="24"/>
          <w:szCs w:val="24"/>
        </w:rPr>
        <w:t>MerceBergua</w:t>
      </w:r>
      <w:proofErr w:type="spellEnd"/>
      <w:r w:rsidRPr="00245468">
        <w:rPr>
          <w:rFonts w:ascii="Times New Roman" w:eastAsia="Times New Roman" w:hAnsi="Times New Roman" w:cs="Times New Roman"/>
          <w:sz w:val="24"/>
          <w:szCs w:val="24"/>
        </w:rPr>
        <w:t xml:space="preserve">, Maria C. </w:t>
      </w:r>
      <w:proofErr w:type="spellStart"/>
      <w:r w:rsidRPr="00245468">
        <w:rPr>
          <w:rFonts w:ascii="Times New Roman" w:eastAsia="Times New Roman" w:hAnsi="Times New Roman" w:cs="Times New Roman"/>
          <w:sz w:val="24"/>
          <w:szCs w:val="24"/>
        </w:rPr>
        <w:t>Alvarez</w:t>
      </w:r>
      <w:proofErr w:type="spellEnd"/>
      <w:r w:rsidRPr="00245468">
        <w:rPr>
          <w:rFonts w:ascii="Times New Roman" w:eastAsia="Times New Roman" w:hAnsi="Times New Roman" w:cs="Times New Roman"/>
          <w:sz w:val="24"/>
          <w:szCs w:val="24"/>
        </w:rPr>
        <w:t xml:space="preserve">, Maria A. Arce, Karen Rodriguez, Montserrat Martinez-Alonso, Montserrat Iglesias, Magdalena </w:t>
      </w:r>
      <w:proofErr w:type="spellStart"/>
      <w:r w:rsidRPr="00245468">
        <w:rPr>
          <w:rFonts w:ascii="Times New Roman" w:eastAsia="Times New Roman" w:hAnsi="Times New Roman" w:cs="Times New Roman"/>
          <w:sz w:val="24"/>
          <w:szCs w:val="24"/>
        </w:rPr>
        <w:t>Mateu</w:t>
      </w:r>
      <w:proofErr w:type="spellEnd"/>
      <w:r w:rsidRPr="00245468">
        <w:rPr>
          <w:rFonts w:ascii="Times New Roman" w:eastAsia="Times New Roman" w:hAnsi="Times New Roman" w:cs="Times New Roman"/>
          <w:sz w:val="24"/>
          <w:szCs w:val="24"/>
        </w:rPr>
        <w:t xml:space="preserve">, Maria D. Santos, Linda R. Pacheco, Yolanda Blasco, Eva Martin, Nuria </w:t>
      </w:r>
      <w:proofErr w:type="spellStart"/>
      <w:r w:rsidRPr="00245468">
        <w:rPr>
          <w:rFonts w:ascii="Times New Roman" w:eastAsia="Times New Roman" w:hAnsi="Times New Roman" w:cs="Times New Roman"/>
          <w:sz w:val="24"/>
          <w:szCs w:val="24"/>
        </w:rPr>
        <w:t>Balsells</w:t>
      </w:r>
      <w:proofErr w:type="spellEnd"/>
      <w:r w:rsidRPr="00245468">
        <w:rPr>
          <w:rFonts w:ascii="Times New Roman" w:eastAsia="Times New Roman" w:hAnsi="Times New Roman" w:cs="Times New Roman"/>
          <w:sz w:val="24"/>
          <w:szCs w:val="24"/>
        </w:rPr>
        <w:t xml:space="preserve">, Nuria Aranda, </w:t>
      </w:r>
      <w:proofErr w:type="spellStart"/>
      <w:r w:rsidRPr="00245468">
        <w:rPr>
          <w:rFonts w:ascii="Times New Roman" w:eastAsia="Times New Roman" w:hAnsi="Times New Roman" w:cs="Times New Roman"/>
          <w:sz w:val="24"/>
          <w:szCs w:val="24"/>
        </w:rPr>
        <w:t>DidacMauricioDiabetesCare</w:t>
      </w:r>
      <w:proofErr w:type="spellEnd"/>
      <w:r w:rsidRPr="00245468">
        <w:rPr>
          <w:rFonts w:ascii="Times New Roman" w:eastAsia="Times New Roman" w:hAnsi="Times New Roman" w:cs="Times New Roman"/>
          <w:sz w:val="24"/>
          <w:szCs w:val="24"/>
        </w:rPr>
        <w:t xml:space="preserve"> 2013 </w:t>
      </w:r>
      <w:proofErr w:type="spellStart"/>
      <w:r w:rsidRPr="00245468">
        <w:rPr>
          <w:rFonts w:ascii="Times New Roman" w:eastAsia="Times New Roman" w:hAnsi="Times New Roman" w:cs="Times New Roman"/>
          <w:sz w:val="24"/>
          <w:szCs w:val="24"/>
        </w:rPr>
        <w:t>Apr</w:t>
      </w:r>
      <w:proofErr w:type="spellEnd"/>
      <w:r w:rsidRPr="00245468">
        <w:rPr>
          <w:rFonts w:ascii="Times New Roman" w:eastAsia="Times New Roman" w:hAnsi="Times New Roman" w:cs="Times New Roman"/>
          <w:sz w:val="24"/>
          <w:szCs w:val="24"/>
        </w:rPr>
        <w:t>; DC_122714</w:t>
      </w:r>
    </w:p>
    <w:p w:rsidR="00532EA3" w:rsidRPr="00245468" w:rsidRDefault="009F67C0" w:rsidP="00A87408">
      <w:pPr>
        <w:pStyle w:val="Prrafodelista"/>
        <w:numPr>
          <w:ilvl w:val="0"/>
          <w:numId w:val="12"/>
        </w:numPr>
        <w:spacing w:after="120"/>
        <w:jc w:val="both"/>
        <w:rPr>
          <w:rFonts w:ascii="Times New Roman" w:eastAsia="Times New Roman" w:hAnsi="Times New Roman" w:cs="Times New Roman"/>
          <w:sz w:val="24"/>
          <w:szCs w:val="24"/>
        </w:rPr>
      </w:pPr>
      <w:proofErr w:type="spellStart"/>
      <w:r w:rsidRPr="00245468">
        <w:rPr>
          <w:rFonts w:ascii="Times New Roman" w:eastAsia="Times New Roman" w:hAnsi="Times New Roman" w:cs="Times New Roman"/>
          <w:sz w:val="24"/>
          <w:szCs w:val="24"/>
          <w:lang w:val="en-US"/>
        </w:rPr>
        <w:t>Vinagre</w:t>
      </w:r>
      <w:proofErr w:type="spellEnd"/>
      <w:r w:rsidRPr="00245468">
        <w:rPr>
          <w:rFonts w:ascii="Times New Roman" w:eastAsia="Times New Roman" w:hAnsi="Times New Roman" w:cs="Times New Roman"/>
          <w:sz w:val="24"/>
          <w:szCs w:val="24"/>
          <w:lang w:val="en-US"/>
        </w:rPr>
        <w:t xml:space="preserve">, I; Mata, M; </w:t>
      </w:r>
      <w:proofErr w:type="spellStart"/>
      <w:r w:rsidRPr="00245468">
        <w:rPr>
          <w:rFonts w:ascii="Times New Roman" w:eastAsia="Times New Roman" w:hAnsi="Times New Roman" w:cs="Times New Roman"/>
          <w:sz w:val="24"/>
          <w:szCs w:val="24"/>
          <w:lang w:val="en-US"/>
        </w:rPr>
        <w:t>Hermosilla</w:t>
      </w:r>
      <w:proofErr w:type="spellEnd"/>
      <w:r w:rsidRPr="00245468">
        <w:rPr>
          <w:rFonts w:ascii="Times New Roman" w:eastAsia="Times New Roman" w:hAnsi="Times New Roman" w:cs="Times New Roman"/>
          <w:sz w:val="24"/>
          <w:szCs w:val="24"/>
          <w:lang w:val="en-US"/>
        </w:rPr>
        <w:t xml:space="preserve">, E; Morros, R; </w:t>
      </w:r>
      <w:proofErr w:type="spellStart"/>
      <w:r w:rsidRPr="00245468">
        <w:rPr>
          <w:rFonts w:ascii="Times New Roman" w:eastAsia="Times New Roman" w:hAnsi="Times New Roman" w:cs="Times New Roman"/>
          <w:sz w:val="24"/>
          <w:szCs w:val="24"/>
          <w:lang w:val="en-US"/>
        </w:rPr>
        <w:t>Fina</w:t>
      </w:r>
      <w:proofErr w:type="spellEnd"/>
      <w:r w:rsidRPr="00245468">
        <w:rPr>
          <w:rFonts w:ascii="Times New Roman" w:eastAsia="Times New Roman" w:hAnsi="Times New Roman" w:cs="Times New Roman"/>
          <w:sz w:val="24"/>
          <w:szCs w:val="24"/>
          <w:lang w:val="en-US"/>
        </w:rPr>
        <w:t xml:space="preserve">, F; </w:t>
      </w:r>
      <w:proofErr w:type="spellStart"/>
      <w:r w:rsidRPr="00245468">
        <w:rPr>
          <w:rFonts w:ascii="Times New Roman" w:eastAsia="Times New Roman" w:hAnsi="Times New Roman" w:cs="Times New Roman"/>
          <w:sz w:val="24"/>
          <w:szCs w:val="24"/>
          <w:lang w:val="en-US"/>
        </w:rPr>
        <w:t>Rosell</w:t>
      </w:r>
      <w:proofErr w:type="spellEnd"/>
      <w:r w:rsidRPr="00245468">
        <w:rPr>
          <w:rFonts w:ascii="Times New Roman" w:eastAsia="Times New Roman" w:hAnsi="Times New Roman" w:cs="Times New Roman"/>
          <w:sz w:val="24"/>
          <w:szCs w:val="24"/>
          <w:lang w:val="en-US"/>
        </w:rPr>
        <w:t xml:space="preserve">, M; Castell, C; Franch, J; et al .: Control of </w:t>
      </w:r>
      <w:proofErr w:type="spellStart"/>
      <w:r w:rsidRPr="00245468">
        <w:rPr>
          <w:rFonts w:ascii="Times New Roman" w:eastAsia="Times New Roman" w:hAnsi="Times New Roman" w:cs="Times New Roman"/>
          <w:sz w:val="24"/>
          <w:szCs w:val="24"/>
          <w:lang w:val="en-US"/>
        </w:rPr>
        <w:t>Glycemia</w:t>
      </w:r>
      <w:proofErr w:type="spellEnd"/>
      <w:r w:rsidRPr="00245468">
        <w:rPr>
          <w:rFonts w:ascii="Times New Roman" w:eastAsia="Times New Roman" w:hAnsi="Times New Roman" w:cs="Times New Roman"/>
          <w:sz w:val="24"/>
          <w:szCs w:val="24"/>
          <w:lang w:val="en-US"/>
        </w:rPr>
        <w:t xml:space="preserve"> and Cardiovascular Risk Factors in Patients With Type 2 Diabetes in Primary Care in Catalonia (Spain). </w:t>
      </w:r>
      <w:proofErr w:type="spellStart"/>
      <w:r w:rsidRPr="00245468">
        <w:rPr>
          <w:rFonts w:ascii="Times New Roman" w:eastAsia="Times New Roman" w:hAnsi="Times New Roman" w:cs="Times New Roman"/>
          <w:sz w:val="24"/>
          <w:szCs w:val="24"/>
        </w:rPr>
        <w:t>Diabet</w:t>
      </w:r>
      <w:r w:rsidR="00CD4CE1" w:rsidRPr="00245468">
        <w:rPr>
          <w:rFonts w:ascii="Times New Roman" w:eastAsia="Times New Roman" w:hAnsi="Times New Roman" w:cs="Times New Roman"/>
          <w:sz w:val="24"/>
          <w:szCs w:val="24"/>
        </w:rPr>
        <w:t>es</w:t>
      </w:r>
      <w:r w:rsidRPr="00245468">
        <w:rPr>
          <w:rFonts w:ascii="Times New Roman" w:eastAsia="Times New Roman" w:hAnsi="Times New Roman" w:cs="Times New Roman"/>
          <w:sz w:val="24"/>
          <w:szCs w:val="24"/>
        </w:rPr>
        <w:t>Care</w:t>
      </w:r>
      <w:proofErr w:type="spellEnd"/>
      <w:r w:rsidRPr="00245468">
        <w:rPr>
          <w:rFonts w:ascii="Times New Roman" w:eastAsia="Times New Roman" w:hAnsi="Times New Roman" w:cs="Times New Roman"/>
          <w:sz w:val="24"/>
          <w:szCs w:val="24"/>
        </w:rPr>
        <w:t>. 2012; 35: 774-779. (</w:t>
      </w:r>
      <w:proofErr w:type="spellStart"/>
      <w:r w:rsidRPr="00245468">
        <w:rPr>
          <w:rFonts w:ascii="Times New Roman" w:eastAsia="Times New Roman" w:hAnsi="Times New Roman" w:cs="Times New Roman"/>
          <w:sz w:val="24"/>
          <w:szCs w:val="24"/>
        </w:rPr>
        <w:t>Doi</w:t>
      </w:r>
      <w:proofErr w:type="spellEnd"/>
      <w:r w:rsidRPr="00245468">
        <w:rPr>
          <w:rFonts w:ascii="Times New Roman" w:eastAsia="Times New Roman" w:hAnsi="Times New Roman" w:cs="Times New Roman"/>
          <w:sz w:val="24"/>
          <w:szCs w:val="24"/>
        </w:rPr>
        <w:t>: 10.2337 / dc11-1679 / - / DC1). IF 8,087</w:t>
      </w:r>
    </w:p>
    <w:p w:rsidR="00532EA3" w:rsidRPr="0024546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rPr>
        <w:t>Rodríguez-</w:t>
      </w:r>
      <w:proofErr w:type="spellStart"/>
      <w:r w:rsidRPr="00245468">
        <w:rPr>
          <w:rFonts w:ascii="Times New Roman" w:eastAsia="Times New Roman" w:hAnsi="Times New Roman" w:cs="Times New Roman"/>
          <w:sz w:val="24"/>
          <w:szCs w:val="24"/>
        </w:rPr>
        <w:t>Poncelas</w:t>
      </w:r>
      <w:proofErr w:type="spellEnd"/>
      <w:r w:rsidRPr="00245468">
        <w:rPr>
          <w:rFonts w:ascii="Times New Roman" w:eastAsia="Times New Roman" w:hAnsi="Times New Roman" w:cs="Times New Roman"/>
          <w:sz w:val="24"/>
          <w:szCs w:val="24"/>
        </w:rPr>
        <w:t xml:space="preserve"> A, Mundet-</w:t>
      </w:r>
      <w:proofErr w:type="spellStart"/>
      <w:r w:rsidRPr="00245468">
        <w:rPr>
          <w:rFonts w:ascii="Times New Roman" w:eastAsia="Times New Roman" w:hAnsi="Times New Roman" w:cs="Times New Roman"/>
          <w:sz w:val="24"/>
          <w:szCs w:val="24"/>
        </w:rPr>
        <w:t>Tudurí</w:t>
      </w:r>
      <w:proofErr w:type="spellEnd"/>
      <w:r w:rsidRPr="00245468">
        <w:rPr>
          <w:rFonts w:ascii="Times New Roman" w:eastAsia="Times New Roman" w:hAnsi="Times New Roman" w:cs="Times New Roman"/>
          <w:sz w:val="24"/>
          <w:szCs w:val="24"/>
        </w:rPr>
        <w:t xml:space="preserve"> X, </w:t>
      </w:r>
      <w:proofErr w:type="spellStart"/>
      <w:r w:rsidRPr="00245468">
        <w:rPr>
          <w:rFonts w:ascii="Times New Roman" w:eastAsia="Times New Roman" w:hAnsi="Times New Roman" w:cs="Times New Roman"/>
          <w:sz w:val="24"/>
          <w:szCs w:val="24"/>
        </w:rPr>
        <w:t>Miravet</w:t>
      </w:r>
      <w:proofErr w:type="spellEnd"/>
      <w:r w:rsidRPr="00245468">
        <w:rPr>
          <w:rFonts w:ascii="Times New Roman" w:eastAsia="Times New Roman" w:hAnsi="Times New Roman" w:cs="Times New Roman"/>
          <w:sz w:val="24"/>
          <w:szCs w:val="24"/>
        </w:rPr>
        <w:t xml:space="preserve">-Jiménez S, </w:t>
      </w:r>
      <w:proofErr w:type="spellStart"/>
      <w:r w:rsidRPr="00245468">
        <w:rPr>
          <w:rFonts w:ascii="Times New Roman" w:eastAsia="Times New Roman" w:hAnsi="Times New Roman" w:cs="Times New Roman"/>
          <w:sz w:val="24"/>
          <w:szCs w:val="24"/>
        </w:rPr>
        <w:t>Casellas</w:t>
      </w:r>
      <w:proofErr w:type="spellEnd"/>
      <w:r w:rsidRPr="00245468">
        <w:rPr>
          <w:rFonts w:ascii="Times New Roman" w:eastAsia="Times New Roman" w:hAnsi="Times New Roman" w:cs="Times New Roman"/>
          <w:sz w:val="24"/>
          <w:szCs w:val="24"/>
        </w:rPr>
        <w:t xml:space="preserve"> A, </w:t>
      </w:r>
      <w:proofErr w:type="spellStart"/>
      <w:r w:rsidRPr="00245468">
        <w:rPr>
          <w:rFonts w:ascii="Times New Roman" w:eastAsia="Times New Roman" w:hAnsi="Times New Roman" w:cs="Times New Roman"/>
          <w:sz w:val="24"/>
          <w:szCs w:val="24"/>
        </w:rPr>
        <w:t>Barrot</w:t>
      </w:r>
      <w:proofErr w:type="spellEnd"/>
      <w:r w:rsidRPr="00245468">
        <w:rPr>
          <w:rFonts w:ascii="Times New Roman" w:eastAsia="Times New Roman" w:hAnsi="Times New Roman" w:cs="Times New Roman"/>
          <w:sz w:val="24"/>
          <w:szCs w:val="24"/>
        </w:rPr>
        <w:t xml:space="preserve">-De la Puente JF, Franch-Nadal J, et al. </w:t>
      </w:r>
      <w:r w:rsidRPr="00245468">
        <w:rPr>
          <w:rFonts w:ascii="Times New Roman" w:eastAsia="Times New Roman" w:hAnsi="Times New Roman" w:cs="Times New Roman"/>
          <w:sz w:val="24"/>
          <w:szCs w:val="24"/>
          <w:lang w:val="en-US"/>
        </w:rPr>
        <w:t xml:space="preserve">Chronic Kidney Disease and Diabetic Retinopathy in Patients with Type 2 </w:t>
      </w:r>
      <w:proofErr w:type="spellStart"/>
      <w:r w:rsidRPr="00245468">
        <w:rPr>
          <w:rFonts w:ascii="Times New Roman" w:eastAsia="Times New Roman" w:hAnsi="Times New Roman" w:cs="Times New Roman"/>
          <w:sz w:val="24"/>
          <w:szCs w:val="24"/>
          <w:lang w:val="en-US"/>
        </w:rPr>
        <w:t>Diabetis</w:t>
      </w:r>
      <w:proofErr w:type="spellEnd"/>
      <w:r w:rsidRPr="00245468">
        <w:rPr>
          <w:rFonts w:ascii="Times New Roman" w:eastAsia="Times New Roman" w:hAnsi="Times New Roman" w:cs="Times New Roman"/>
          <w:sz w:val="24"/>
          <w:szCs w:val="24"/>
          <w:lang w:val="en-US"/>
        </w:rPr>
        <w:t xml:space="preserve">. </w:t>
      </w:r>
      <w:proofErr w:type="spellStart"/>
      <w:r w:rsidRPr="00245468">
        <w:rPr>
          <w:rFonts w:ascii="Times New Roman" w:eastAsia="Times New Roman" w:hAnsi="Times New Roman" w:cs="Times New Roman"/>
          <w:sz w:val="24"/>
          <w:szCs w:val="24"/>
          <w:lang w:val="en-US"/>
        </w:rPr>
        <w:t>PLoS</w:t>
      </w:r>
      <w:proofErr w:type="spellEnd"/>
      <w:r w:rsidRPr="00245468">
        <w:rPr>
          <w:rFonts w:ascii="Times New Roman" w:eastAsia="Times New Roman" w:hAnsi="Times New Roman" w:cs="Times New Roman"/>
          <w:sz w:val="24"/>
          <w:szCs w:val="24"/>
          <w:lang w:val="en-US"/>
        </w:rPr>
        <w:t xml:space="preserve"> ONE 2016; 11 (2): e0149448. </w:t>
      </w:r>
      <w:proofErr w:type="spellStart"/>
      <w:r w:rsidRPr="00245468">
        <w:rPr>
          <w:rFonts w:ascii="Times New Roman" w:eastAsia="Times New Roman" w:hAnsi="Times New Roman" w:cs="Times New Roman"/>
          <w:sz w:val="24"/>
          <w:szCs w:val="24"/>
          <w:lang w:val="en-US"/>
        </w:rPr>
        <w:t>doi</w:t>
      </w:r>
      <w:proofErr w:type="spellEnd"/>
      <w:r w:rsidRPr="00245468">
        <w:rPr>
          <w:rFonts w:ascii="Times New Roman" w:eastAsia="Times New Roman" w:hAnsi="Times New Roman" w:cs="Times New Roman"/>
          <w:sz w:val="24"/>
          <w:szCs w:val="24"/>
          <w:lang w:val="en-US"/>
        </w:rPr>
        <w:t>: 10.1371 / journal.pone.0149448 IF 3,234</w:t>
      </w:r>
    </w:p>
    <w:p w:rsidR="00532EA3" w:rsidRPr="0024546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proofErr w:type="spellStart"/>
      <w:r w:rsidRPr="00245468">
        <w:rPr>
          <w:rFonts w:ascii="Times New Roman" w:eastAsia="Times New Roman" w:hAnsi="Times New Roman" w:cs="Times New Roman"/>
          <w:sz w:val="24"/>
          <w:szCs w:val="24"/>
          <w:lang w:val="en-US"/>
        </w:rPr>
        <w:t>Barrot</w:t>
      </w:r>
      <w:proofErr w:type="spellEnd"/>
      <w:r w:rsidRPr="00245468">
        <w:rPr>
          <w:rFonts w:ascii="Times New Roman" w:eastAsia="Times New Roman" w:hAnsi="Times New Roman" w:cs="Times New Roman"/>
          <w:sz w:val="24"/>
          <w:szCs w:val="24"/>
          <w:lang w:val="en-US"/>
        </w:rPr>
        <w:t>-de la Pont J, Mata-Cases M, Franch-Nadal J, Mundet-</w:t>
      </w:r>
      <w:proofErr w:type="spellStart"/>
      <w:r w:rsidRPr="00245468">
        <w:rPr>
          <w:rFonts w:ascii="Times New Roman" w:eastAsia="Times New Roman" w:hAnsi="Times New Roman" w:cs="Times New Roman"/>
          <w:sz w:val="24"/>
          <w:szCs w:val="24"/>
          <w:lang w:val="en-US"/>
        </w:rPr>
        <w:t>Tudurí</w:t>
      </w:r>
      <w:proofErr w:type="spellEnd"/>
      <w:r w:rsidRPr="00245468">
        <w:rPr>
          <w:rFonts w:ascii="Times New Roman" w:eastAsia="Times New Roman" w:hAnsi="Times New Roman" w:cs="Times New Roman"/>
          <w:sz w:val="24"/>
          <w:szCs w:val="24"/>
          <w:lang w:val="en-US"/>
        </w:rPr>
        <w:t xml:space="preserve"> X, </w:t>
      </w:r>
      <w:proofErr w:type="spellStart"/>
      <w:r w:rsidRPr="00245468">
        <w:rPr>
          <w:rFonts w:ascii="Times New Roman" w:eastAsia="Times New Roman" w:hAnsi="Times New Roman" w:cs="Times New Roman"/>
          <w:sz w:val="24"/>
          <w:szCs w:val="24"/>
          <w:lang w:val="en-US"/>
        </w:rPr>
        <w:t>Casellas</w:t>
      </w:r>
      <w:proofErr w:type="spellEnd"/>
      <w:r w:rsidRPr="00245468">
        <w:rPr>
          <w:rFonts w:ascii="Times New Roman" w:eastAsia="Times New Roman" w:hAnsi="Times New Roman" w:cs="Times New Roman"/>
          <w:sz w:val="24"/>
          <w:szCs w:val="24"/>
          <w:lang w:val="en-US"/>
        </w:rPr>
        <w:t xml:space="preserve"> A, Fernandez-Real JM, Mauricio D .: Older type 2 diabetic patients are more likely to ACHIEVE </w:t>
      </w:r>
      <w:proofErr w:type="spellStart"/>
      <w:r w:rsidRPr="00245468">
        <w:rPr>
          <w:rFonts w:ascii="Times New Roman" w:eastAsia="Times New Roman" w:hAnsi="Times New Roman" w:cs="Times New Roman"/>
          <w:sz w:val="24"/>
          <w:szCs w:val="24"/>
          <w:lang w:val="en-US"/>
        </w:rPr>
        <w:t>glycaemic</w:t>
      </w:r>
      <w:proofErr w:type="spellEnd"/>
      <w:r w:rsidRPr="00245468">
        <w:rPr>
          <w:rFonts w:ascii="Times New Roman" w:eastAsia="Times New Roman" w:hAnsi="Times New Roman" w:cs="Times New Roman"/>
          <w:sz w:val="24"/>
          <w:szCs w:val="24"/>
          <w:lang w:val="en-US"/>
        </w:rPr>
        <w:t xml:space="preserve"> and cardiovascular risk factors targets tan younger patients: analysis of a primary care database. </w:t>
      </w:r>
      <w:proofErr w:type="spellStart"/>
      <w:r w:rsidRPr="00245468">
        <w:rPr>
          <w:rFonts w:ascii="Times New Roman" w:eastAsia="Times New Roman" w:hAnsi="Times New Roman" w:cs="Times New Roman"/>
          <w:sz w:val="24"/>
          <w:szCs w:val="24"/>
          <w:lang w:val="en-US"/>
        </w:rPr>
        <w:t>Int</w:t>
      </w:r>
      <w:proofErr w:type="spellEnd"/>
      <w:r w:rsidRPr="00245468">
        <w:rPr>
          <w:rFonts w:ascii="Times New Roman" w:eastAsia="Times New Roman" w:hAnsi="Times New Roman" w:cs="Times New Roman"/>
          <w:sz w:val="24"/>
          <w:szCs w:val="24"/>
          <w:lang w:val="en-US"/>
        </w:rPr>
        <w:t xml:space="preserve"> J </w:t>
      </w:r>
      <w:proofErr w:type="spellStart"/>
      <w:r w:rsidRPr="00245468">
        <w:rPr>
          <w:rFonts w:ascii="Times New Roman" w:eastAsia="Times New Roman" w:hAnsi="Times New Roman" w:cs="Times New Roman"/>
          <w:sz w:val="24"/>
          <w:szCs w:val="24"/>
          <w:lang w:val="en-US"/>
        </w:rPr>
        <w:t>ClinPract</w:t>
      </w:r>
      <w:proofErr w:type="spellEnd"/>
      <w:r w:rsidRPr="00245468">
        <w:rPr>
          <w:rFonts w:ascii="Times New Roman" w:eastAsia="Times New Roman" w:hAnsi="Times New Roman" w:cs="Times New Roman"/>
          <w:sz w:val="24"/>
          <w:szCs w:val="24"/>
          <w:lang w:val="en-US"/>
        </w:rPr>
        <w:t xml:space="preserve">. 2015; </w:t>
      </w:r>
      <w:proofErr w:type="spellStart"/>
      <w:r w:rsidRPr="00245468">
        <w:rPr>
          <w:rFonts w:ascii="Times New Roman" w:eastAsia="Times New Roman" w:hAnsi="Times New Roman" w:cs="Times New Roman"/>
          <w:sz w:val="24"/>
          <w:szCs w:val="24"/>
          <w:lang w:val="en-US"/>
        </w:rPr>
        <w:t>doi</w:t>
      </w:r>
      <w:proofErr w:type="spellEnd"/>
      <w:r w:rsidRPr="00245468">
        <w:rPr>
          <w:rFonts w:ascii="Times New Roman" w:eastAsia="Times New Roman" w:hAnsi="Times New Roman" w:cs="Times New Roman"/>
          <w:sz w:val="24"/>
          <w:szCs w:val="24"/>
          <w:lang w:val="en-US"/>
        </w:rPr>
        <w:t>: 10.1111 / ijcp.12741 IF 2,566</w:t>
      </w:r>
    </w:p>
    <w:p w:rsidR="00532EA3" w:rsidRPr="0024546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245468">
        <w:rPr>
          <w:rFonts w:ascii="Times New Roman" w:eastAsia="Times New Roman" w:hAnsi="Times New Roman" w:cs="Times New Roman"/>
          <w:sz w:val="24"/>
          <w:szCs w:val="24"/>
          <w:lang w:val="en-US"/>
        </w:rPr>
        <w:t xml:space="preserve">Mata, M; </w:t>
      </w:r>
      <w:proofErr w:type="spellStart"/>
      <w:r w:rsidRPr="00245468">
        <w:rPr>
          <w:rFonts w:ascii="Times New Roman" w:eastAsia="Times New Roman" w:hAnsi="Times New Roman" w:cs="Times New Roman"/>
          <w:sz w:val="24"/>
          <w:szCs w:val="24"/>
          <w:lang w:val="en-US"/>
        </w:rPr>
        <w:t>Casajuana</w:t>
      </w:r>
      <w:proofErr w:type="spellEnd"/>
      <w:r w:rsidRPr="00245468">
        <w:rPr>
          <w:rFonts w:ascii="Times New Roman" w:eastAsia="Times New Roman" w:hAnsi="Times New Roman" w:cs="Times New Roman"/>
          <w:sz w:val="24"/>
          <w:szCs w:val="24"/>
          <w:lang w:val="en-US"/>
        </w:rPr>
        <w:t xml:space="preserve">, M; Franch, J; </w:t>
      </w:r>
      <w:proofErr w:type="spellStart"/>
      <w:r w:rsidRPr="00245468">
        <w:rPr>
          <w:rFonts w:ascii="Times New Roman" w:eastAsia="Times New Roman" w:hAnsi="Times New Roman" w:cs="Times New Roman"/>
          <w:sz w:val="24"/>
          <w:szCs w:val="24"/>
          <w:lang w:val="en-US"/>
        </w:rPr>
        <w:t>Hermosilla</w:t>
      </w:r>
      <w:proofErr w:type="spellEnd"/>
      <w:r w:rsidRPr="00245468">
        <w:rPr>
          <w:rFonts w:ascii="Times New Roman" w:eastAsia="Times New Roman" w:hAnsi="Times New Roman" w:cs="Times New Roman"/>
          <w:sz w:val="24"/>
          <w:szCs w:val="24"/>
          <w:lang w:val="en-US"/>
        </w:rPr>
        <w:t xml:space="preserve">, E; </w:t>
      </w:r>
      <w:proofErr w:type="spellStart"/>
      <w:r w:rsidRPr="00245468">
        <w:rPr>
          <w:rFonts w:ascii="Times New Roman" w:eastAsia="Times New Roman" w:hAnsi="Times New Roman" w:cs="Times New Roman"/>
          <w:sz w:val="24"/>
          <w:szCs w:val="24"/>
          <w:lang w:val="en-US"/>
        </w:rPr>
        <w:t>Casellas</w:t>
      </w:r>
      <w:proofErr w:type="spellEnd"/>
      <w:r w:rsidRPr="00245468">
        <w:rPr>
          <w:rFonts w:ascii="Times New Roman" w:eastAsia="Times New Roman" w:hAnsi="Times New Roman" w:cs="Times New Roman"/>
          <w:sz w:val="24"/>
          <w:szCs w:val="24"/>
          <w:lang w:val="en-US"/>
        </w:rPr>
        <w:t xml:space="preserve">, A; Castell, C; </w:t>
      </w:r>
      <w:proofErr w:type="spellStart"/>
      <w:r w:rsidRPr="00245468">
        <w:rPr>
          <w:rFonts w:ascii="Times New Roman" w:eastAsia="Times New Roman" w:hAnsi="Times New Roman" w:cs="Times New Roman"/>
          <w:sz w:val="24"/>
          <w:szCs w:val="24"/>
          <w:lang w:val="en-US"/>
        </w:rPr>
        <w:t>Vinagre</w:t>
      </w:r>
      <w:proofErr w:type="spellEnd"/>
      <w:r w:rsidRPr="00245468">
        <w:rPr>
          <w:rFonts w:ascii="Times New Roman" w:eastAsia="Times New Roman" w:hAnsi="Times New Roman" w:cs="Times New Roman"/>
          <w:sz w:val="24"/>
          <w:szCs w:val="24"/>
          <w:lang w:val="en-US"/>
        </w:rPr>
        <w:t xml:space="preserve">, I; </w:t>
      </w:r>
      <w:proofErr w:type="spellStart"/>
      <w:r w:rsidRPr="00245468">
        <w:rPr>
          <w:rFonts w:ascii="Times New Roman" w:eastAsia="Times New Roman" w:hAnsi="Times New Roman" w:cs="Times New Roman"/>
          <w:sz w:val="24"/>
          <w:szCs w:val="24"/>
          <w:lang w:val="en-US"/>
        </w:rPr>
        <w:t>Maurici</w:t>
      </w:r>
      <w:proofErr w:type="spellEnd"/>
      <w:r w:rsidRPr="00245468">
        <w:rPr>
          <w:rFonts w:ascii="Times New Roman" w:eastAsia="Times New Roman" w:hAnsi="Times New Roman" w:cs="Times New Roman"/>
          <w:sz w:val="24"/>
          <w:szCs w:val="24"/>
          <w:lang w:val="en-US"/>
        </w:rPr>
        <w:t xml:space="preserve">, D; Bolibar, </w:t>
      </w:r>
      <w:proofErr w:type="gramStart"/>
      <w:r w:rsidRPr="00245468">
        <w:rPr>
          <w:rFonts w:ascii="Times New Roman" w:eastAsia="Times New Roman" w:hAnsi="Times New Roman" w:cs="Times New Roman"/>
          <w:sz w:val="24"/>
          <w:szCs w:val="24"/>
          <w:lang w:val="en-US"/>
        </w:rPr>
        <w:t>B .</w:t>
      </w:r>
      <w:proofErr w:type="gramEnd"/>
      <w:r w:rsidRPr="00245468">
        <w:rPr>
          <w:rFonts w:ascii="Times New Roman" w:eastAsia="Times New Roman" w:hAnsi="Times New Roman" w:cs="Times New Roman"/>
          <w:sz w:val="24"/>
          <w:szCs w:val="24"/>
          <w:lang w:val="en-US"/>
        </w:rPr>
        <w:t xml:space="preserve">: Direct medical costs </w:t>
      </w:r>
      <w:proofErr w:type="spellStart"/>
      <w:r w:rsidRPr="00245468">
        <w:rPr>
          <w:rFonts w:ascii="Times New Roman" w:eastAsia="Times New Roman" w:hAnsi="Times New Roman" w:cs="Times New Roman"/>
          <w:sz w:val="24"/>
          <w:szCs w:val="24"/>
          <w:lang w:val="en-US"/>
        </w:rPr>
        <w:t>atributable</w:t>
      </w:r>
      <w:proofErr w:type="spellEnd"/>
      <w:r w:rsidRPr="00245468">
        <w:rPr>
          <w:rFonts w:ascii="Times New Roman" w:eastAsia="Times New Roman" w:hAnsi="Times New Roman" w:cs="Times New Roman"/>
          <w:sz w:val="24"/>
          <w:szCs w:val="24"/>
          <w:lang w:val="en-US"/>
        </w:rPr>
        <w:t xml:space="preserve"> to type 2 </w:t>
      </w:r>
      <w:proofErr w:type="spellStart"/>
      <w:r w:rsidRPr="00245468">
        <w:rPr>
          <w:rFonts w:ascii="Times New Roman" w:eastAsia="Times New Roman" w:hAnsi="Times New Roman" w:cs="Times New Roman"/>
          <w:sz w:val="24"/>
          <w:szCs w:val="24"/>
          <w:lang w:val="en-US"/>
        </w:rPr>
        <w:t>Diabetis</w:t>
      </w:r>
      <w:proofErr w:type="spellEnd"/>
      <w:r w:rsidRPr="00245468">
        <w:rPr>
          <w:rFonts w:ascii="Times New Roman" w:eastAsia="Times New Roman" w:hAnsi="Times New Roman" w:cs="Times New Roman"/>
          <w:sz w:val="24"/>
          <w:szCs w:val="24"/>
          <w:lang w:val="en-US"/>
        </w:rPr>
        <w:t xml:space="preserve"> Mellitus: a Population-Based Study in Catalonia, Spain. </w:t>
      </w:r>
      <w:proofErr w:type="spellStart"/>
      <w:r w:rsidRPr="00245468">
        <w:rPr>
          <w:rFonts w:ascii="Times New Roman" w:eastAsia="Times New Roman" w:hAnsi="Times New Roman" w:cs="Times New Roman"/>
          <w:sz w:val="24"/>
          <w:szCs w:val="24"/>
          <w:lang w:val="en-US"/>
        </w:rPr>
        <w:t>Eur</w:t>
      </w:r>
      <w:proofErr w:type="spellEnd"/>
      <w:r w:rsidRPr="00245468">
        <w:rPr>
          <w:rFonts w:ascii="Times New Roman" w:eastAsia="Times New Roman" w:hAnsi="Times New Roman" w:cs="Times New Roman"/>
          <w:sz w:val="24"/>
          <w:szCs w:val="24"/>
          <w:lang w:val="en-US"/>
        </w:rPr>
        <w:t xml:space="preserve"> J Health Econ. 2015; (</w:t>
      </w:r>
      <w:proofErr w:type="spellStart"/>
      <w:r w:rsidRPr="00245468">
        <w:rPr>
          <w:rFonts w:ascii="Times New Roman" w:eastAsia="Times New Roman" w:hAnsi="Times New Roman" w:cs="Times New Roman"/>
          <w:sz w:val="24"/>
          <w:szCs w:val="24"/>
          <w:lang w:val="en-US"/>
        </w:rPr>
        <w:t>Doi</w:t>
      </w:r>
      <w:proofErr w:type="spellEnd"/>
      <w:r w:rsidRPr="00245468">
        <w:rPr>
          <w:rFonts w:ascii="Times New Roman" w:eastAsia="Times New Roman" w:hAnsi="Times New Roman" w:cs="Times New Roman"/>
          <w:sz w:val="24"/>
          <w:szCs w:val="24"/>
          <w:lang w:val="en-US"/>
        </w:rPr>
        <w:t>: 10.1007 / s10198-015-0742-5 IF 1,774</w:t>
      </w:r>
    </w:p>
    <w:p w:rsidR="00532EA3" w:rsidRPr="00245468" w:rsidRDefault="009F67C0" w:rsidP="00A87408">
      <w:pPr>
        <w:pStyle w:val="Prrafodelista"/>
        <w:numPr>
          <w:ilvl w:val="0"/>
          <w:numId w:val="12"/>
        </w:numPr>
        <w:spacing w:after="120"/>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Diez, JM; Peñafiel, J; </w:t>
      </w:r>
      <w:proofErr w:type="spellStart"/>
      <w:r w:rsidRPr="00245468">
        <w:rPr>
          <w:rFonts w:ascii="Times New Roman" w:eastAsia="Times New Roman" w:hAnsi="Times New Roman" w:cs="Times New Roman"/>
          <w:sz w:val="24"/>
          <w:szCs w:val="24"/>
        </w:rPr>
        <w:t>Subirana</w:t>
      </w:r>
      <w:proofErr w:type="spellEnd"/>
      <w:r w:rsidRPr="00245468">
        <w:rPr>
          <w:rFonts w:ascii="Times New Roman" w:eastAsia="Times New Roman" w:hAnsi="Times New Roman" w:cs="Times New Roman"/>
          <w:sz w:val="24"/>
          <w:szCs w:val="24"/>
        </w:rPr>
        <w:t xml:space="preserve">, I; Ramos, R; </w:t>
      </w:r>
      <w:proofErr w:type="spellStart"/>
      <w:r w:rsidRPr="00245468">
        <w:rPr>
          <w:rFonts w:ascii="Times New Roman" w:eastAsia="Times New Roman" w:hAnsi="Times New Roman" w:cs="Times New Roman"/>
          <w:sz w:val="24"/>
          <w:szCs w:val="24"/>
        </w:rPr>
        <w:t>Elosua</w:t>
      </w:r>
      <w:proofErr w:type="spellEnd"/>
      <w:r w:rsidRPr="00245468">
        <w:rPr>
          <w:rFonts w:ascii="Times New Roman" w:eastAsia="Times New Roman" w:hAnsi="Times New Roman" w:cs="Times New Roman"/>
          <w:sz w:val="24"/>
          <w:szCs w:val="24"/>
        </w:rPr>
        <w:t>, R; Martinez-</w:t>
      </w:r>
      <w:proofErr w:type="spellStart"/>
      <w:r w:rsidRPr="00245468">
        <w:rPr>
          <w:rFonts w:ascii="Times New Roman" w:eastAsia="Times New Roman" w:hAnsi="Times New Roman" w:cs="Times New Roman"/>
          <w:sz w:val="24"/>
          <w:szCs w:val="24"/>
        </w:rPr>
        <w:t>Ibañez</w:t>
      </w:r>
      <w:proofErr w:type="spellEnd"/>
      <w:r w:rsidRPr="00245468">
        <w:rPr>
          <w:rFonts w:ascii="Times New Roman" w:eastAsia="Times New Roman" w:hAnsi="Times New Roman" w:cs="Times New Roman"/>
          <w:sz w:val="24"/>
          <w:szCs w:val="24"/>
        </w:rPr>
        <w:t xml:space="preserve">, A;  Franch-Nadal, J; Mata, M;  et al. </w:t>
      </w:r>
      <w:r w:rsidRPr="00245468">
        <w:rPr>
          <w:rFonts w:ascii="Times New Roman" w:eastAsia="Times New Roman" w:hAnsi="Times New Roman" w:cs="Times New Roman"/>
          <w:sz w:val="24"/>
          <w:szCs w:val="24"/>
          <w:lang w:val="en-US"/>
        </w:rPr>
        <w:t xml:space="preserve">Risk of cause-specific death in individuals with diabetes mellitus: a competing risks analysis. </w:t>
      </w:r>
      <w:r w:rsidRPr="00245468">
        <w:rPr>
          <w:rFonts w:ascii="Times New Roman" w:eastAsia="Times New Roman" w:hAnsi="Times New Roman" w:cs="Times New Roman"/>
          <w:sz w:val="24"/>
          <w:szCs w:val="24"/>
        </w:rPr>
        <w:t xml:space="preserve">Diabetes </w:t>
      </w:r>
      <w:proofErr w:type="spellStart"/>
      <w:r w:rsidRPr="00245468">
        <w:rPr>
          <w:rFonts w:ascii="Times New Roman" w:eastAsia="Times New Roman" w:hAnsi="Times New Roman" w:cs="Times New Roman"/>
          <w:sz w:val="24"/>
          <w:szCs w:val="24"/>
        </w:rPr>
        <w:t>Care</w:t>
      </w:r>
      <w:proofErr w:type="spellEnd"/>
      <w:r w:rsidRPr="00245468">
        <w:rPr>
          <w:rFonts w:ascii="Times New Roman" w:eastAsia="Times New Roman" w:hAnsi="Times New Roman" w:cs="Times New Roman"/>
          <w:sz w:val="24"/>
          <w:szCs w:val="24"/>
        </w:rPr>
        <w:t xml:space="preserve"> 2016 DOI: 10.2337/dc16-0614  IF: 8,934</w:t>
      </w: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Globalmente, la producción científica del grupo ha contribuido a que el IDIAP eleve los valores de los indicadores </w:t>
      </w:r>
      <w:proofErr w:type="spellStart"/>
      <w:r w:rsidRPr="00245468">
        <w:rPr>
          <w:rFonts w:ascii="Times New Roman" w:eastAsia="Times New Roman" w:hAnsi="Times New Roman" w:cs="Times New Roman"/>
          <w:sz w:val="24"/>
          <w:szCs w:val="24"/>
        </w:rPr>
        <w:t>bibliométricos</w:t>
      </w:r>
      <w:proofErr w:type="spellEnd"/>
      <w:r w:rsidRPr="00245468">
        <w:rPr>
          <w:rFonts w:ascii="Times New Roman" w:eastAsia="Times New Roman" w:hAnsi="Times New Roman" w:cs="Times New Roman"/>
          <w:sz w:val="24"/>
          <w:szCs w:val="24"/>
        </w:rPr>
        <w:t>, además de haber sido uno de los grupos pioneros en desarrollar el uso de la base de datos SIDAP mediante diversos proyectos que han permitido no sólo extraer datos de relevancia clínica sino también comprobar la validez de los registros y de la base de datos en general.</w:t>
      </w:r>
    </w:p>
    <w:p w:rsidR="00532EA3" w:rsidRPr="00245468" w:rsidRDefault="00532EA3">
      <w:pPr>
        <w:jc w:val="both"/>
        <w:rPr>
          <w:rFonts w:ascii="Times New Roman" w:eastAsia="Times New Roman" w:hAnsi="Times New Roman" w:cs="Times New Roman"/>
          <w:sz w:val="24"/>
          <w:szCs w:val="24"/>
        </w:rPr>
      </w:pP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jc w:val="both"/>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Algunas de las principales líneas / resultados de investigación del grupo son:</w:t>
      </w:r>
    </w:p>
    <w:p w:rsidR="00532EA3" w:rsidRPr="00245468" w:rsidRDefault="00532EA3">
      <w:pPr>
        <w:jc w:val="both"/>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1. Mediante el ensayo clínico INTEGRA evaluar la eficacia de diferentes intervenciones en diabéticos mal controlados (HBA1C&gt; 9%)</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2. Profundizar en el conocimiento de la Inercia terapéutica de los médicos de Atención Primaria al tratar a personas con diabetes tipo 2 y el grado de adherencia por parte de los enfermos</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3. Estudio de la prediabetes en el contexto del estudio PREDAPS de ámbito nacional, con la creación y seguimiento de una cohorte de </w:t>
      </w:r>
      <w:proofErr w:type="spellStart"/>
      <w:r w:rsidRPr="00245468">
        <w:rPr>
          <w:rFonts w:ascii="Times New Roman" w:eastAsia="Times New Roman" w:hAnsi="Times New Roman" w:cs="Times New Roman"/>
          <w:sz w:val="24"/>
          <w:szCs w:val="24"/>
        </w:rPr>
        <w:t>prediabéticos</w:t>
      </w:r>
      <w:proofErr w:type="spellEnd"/>
      <w:r w:rsidRPr="00245468">
        <w:rPr>
          <w:rFonts w:ascii="Times New Roman" w:eastAsia="Times New Roman" w:hAnsi="Times New Roman" w:cs="Times New Roman"/>
          <w:sz w:val="24"/>
          <w:szCs w:val="24"/>
        </w:rPr>
        <w:t xml:space="preserve"> y estudio de las modificaciones </w:t>
      </w:r>
      <w:proofErr w:type="spellStart"/>
      <w:r w:rsidRPr="00245468">
        <w:rPr>
          <w:rFonts w:ascii="Times New Roman" w:eastAsia="Times New Roman" w:hAnsi="Times New Roman" w:cs="Times New Roman"/>
          <w:sz w:val="24"/>
          <w:szCs w:val="24"/>
        </w:rPr>
        <w:t>epigenéticas</w:t>
      </w:r>
      <w:proofErr w:type="spellEnd"/>
      <w:r w:rsidRPr="00245468">
        <w:rPr>
          <w:rFonts w:ascii="Times New Roman" w:eastAsia="Times New Roman" w:hAnsi="Times New Roman" w:cs="Times New Roman"/>
          <w:sz w:val="24"/>
          <w:szCs w:val="24"/>
        </w:rPr>
        <w:t xml:space="preserve"> en los </w:t>
      </w:r>
      <w:proofErr w:type="spellStart"/>
      <w:r w:rsidRPr="00245468">
        <w:rPr>
          <w:rFonts w:ascii="Times New Roman" w:eastAsia="Times New Roman" w:hAnsi="Times New Roman" w:cs="Times New Roman"/>
          <w:sz w:val="24"/>
          <w:szCs w:val="24"/>
        </w:rPr>
        <w:t>microRNA</w:t>
      </w:r>
      <w:proofErr w:type="spellEnd"/>
      <w:r w:rsidRPr="00245468">
        <w:rPr>
          <w:rFonts w:ascii="Times New Roman" w:eastAsia="Times New Roman" w:hAnsi="Times New Roman" w:cs="Times New Roman"/>
          <w:sz w:val="24"/>
          <w:szCs w:val="24"/>
        </w:rPr>
        <w:t xml:space="preserve"> en relación a la aparición de la DM2</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4. Estudio sobre la adecuación del uso de agonistas del receptor del GLP1 en personas con DM2 en condiciones reales en la Atención Primaria de Cataluña con el objetivo principal evaluar el patrón de uso y los resultados del tratamiento en pacientes tratados arGLP1 para examinar su adecuación con las pautas para la armonización del tratamiento farmacológico de la DM tipo 2 del Instituto Catalán de la Salud (suspender el tratamiento si no se consiguen reducciones de al menos un 1% en el HbA1c y del 3% en el peso después de 6 meses de tratamiento).</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5. Estudio de cohortes de retinopatía diabética. Su incidencia y progresión. La retinopatía como </w:t>
      </w:r>
      <w:proofErr w:type="spellStart"/>
      <w:r w:rsidRPr="00245468">
        <w:rPr>
          <w:rFonts w:ascii="Times New Roman" w:eastAsia="Times New Roman" w:hAnsi="Times New Roman" w:cs="Times New Roman"/>
          <w:sz w:val="24"/>
          <w:szCs w:val="24"/>
        </w:rPr>
        <w:t>predictora</w:t>
      </w:r>
      <w:proofErr w:type="spellEnd"/>
      <w:r w:rsidRPr="00245468">
        <w:rPr>
          <w:rFonts w:ascii="Times New Roman" w:eastAsia="Times New Roman" w:hAnsi="Times New Roman" w:cs="Times New Roman"/>
          <w:sz w:val="24"/>
          <w:szCs w:val="24"/>
        </w:rPr>
        <w:t xml:space="preserve"> de la morbilidad cardiovascular y la mortalidad en pacientes con DM2, con objetivos principales determinar la incidencia y progresión de la RD a los 3 y 5 años e investigar la asociación de la RD y su gravedad con la incidencia de ECV y la mortalidad por cualquier causa.</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6. Estudio Caracterización del riesgo cardiovascular antes del primer evento cardiovascular a una edad prematura en Cataluña con el objetivo principal conocer el perfil de riesgo de la población adulta de Cataluña con anterioridad al primer evento cardiovascular (ECV) cuando éste pasa a edad prematura </w:t>
      </w:r>
      <w:proofErr w:type="gramStart"/>
      <w:r w:rsidRPr="00245468">
        <w:rPr>
          <w:rFonts w:ascii="Times New Roman" w:eastAsia="Times New Roman" w:hAnsi="Times New Roman" w:cs="Times New Roman"/>
          <w:sz w:val="24"/>
          <w:szCs w:val="24"/>
        </w:rPr>
        <w:t>( 55</w:t>
      </w:r>
      <w:proofErr w:type="gramEnd"/>
      <w:r w:rsidRPr="00245468">
        <w:rPr>
          <w:rFonts w:ascii="Times New Roman" w:eastAsia="Times New Roman" w:hAnsi="Times New Roman" w:cs="Times New Roman"/>
          <w:sz w:val="24"/>
          <w:szCs w:val="24"/>
        </w:rPr>
        <w:t xml:space="preserve"> años en hombres o 65 en mujeres).</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7. Estudio de Incidencia y evolución de las úlceras en los pies de los pacientes diabéticos en atención primaria. Estudio multicéntrico con el objetivo principal conocer la incidencia, evolución, pronóstico y factores de riesgo de úlceras en el pie de los pacientes diabéticos tipo 2 en diferentes centros de atención primaria (AP) de Cataluña</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8. Estudio </w:t>
      </w:r>
      <w:proofErr w:type="spellStart"/>
      <w:r w:rsidRPr="00245468">
        <w:rPr>
          <w:rFonts w:ascii="Times New Roman" w:eastAsia="Times New Roman" w:hAnsi="Times New Roman" w:cs="Times New Roman"/>
          <w:sz w:val="24"/>
          <w:szCs w:val="24"/>
        </w:rPr>
        <w:t>All</w:t>
      </w:r>
      <w:proofErr w:type="spellEnd"/>
      <w:r w:rsidRPr="00245468">
        <w:rPr>
          <w:rFonts w:ascii="Times New Roman" w:eastAsia="Times New Roman" w:hAnsi="Times New Roman" w:cs="Times New Roman"/>
          <w:sz w:val="24"/>
          <w:szCs w:val="24"/>
        </w:rPr>
        <w:t xml:space="preserve">-cause and </w:t>
      </w:r>
      <w:proofErr w:type="spellStart"/>
      <w:r w:rsidRPr="00245468">
        <w:rPr>
          <w:rFonts w:ascii="Times New Roman" w:eastAsia="Times New Roman" w:hAnsi="Times New Roman" w:cs="Times New Roman"/>
          <w:sz w:val="24"/>
          <w:szCs w:val="24"/>
        </w:rPr>
        <w:t>cardio</w:t>
      </w:r>
      <w:proofErr w:type="spellEnd"/>
      <w:r w:rsidRPr="00245468">
        <w:rPr>
          <w:rFonts w:ascii="Times New Roman" w:eastAsia="Times New Roman" w:hAnsi="Times New Roman" w:cs="Times New Roman"/>
          <w:sz w:val="24"/>
          <w:szCs w:val="24"/>
        </w:rPr>
        <w:t xml:space="preserve">-renal-metabólico </w:t>
      </w:r>
      <w:proofErr w:type="spellStart"/>
      <w:r w:rsidRPr="00245468">
        <w:rPr>
          <w:rFonts w:ascii="Times New Roman" w:eastAsia="Times New Roman" w:hAnsi="Times New Roman" w:cs="Times New Roman"/>
          <w:sz w:val="24"/>
          <w:szCs w:val="24"/>
        </w:rPr>
        <w:t>Mortality</w:t>
      </w:r>
      <w:proofErr w:type="spellEnd"/>
      <w:r w:rsidRPr="00245468">
        <w:rPr>
          <w:rFonts w:ascii="Times New Roman" w:eastAsia="Times New Roman" w:hAnsi="Times New Roman" w:cs="Times New Roman"/>
          <w:sz w:val="24"/>
          <w:szCs w:val="24"/>
        </w:rPr>
        <w:t xml:space="preserve"> in </w:t>
      </w:r>
      <w:proofErr w:type="spellStart"/>
      <w:r w:rsidRPr="00245468">
        <w:rPr>
          <w:rFonts w:ascii="Times New Roman" w:eastAsia="Times New Roman" w:hAnsi="Times New Roman" w:cs="Times New Roman"/>
          <w:sz w:val="24"/>
          <w:szCs w:val="24"/>
        </w:rPr>
        <w:t>peoplewithtype</w:t>
      </w:r>
      <w:proofErr w:type="spellEnd"/>
      <w:r w:rsidRPr="00245468">
        <w:rPr>
          <w:rFonts w:ascii="Times New Roman" w:eastAsia="Times New Roman" w:hAnsi="Times New Roman" w:cs="Times New Roman"/>
          <w:sz w:val="24"/>
          <w:szCs w:val="24"/>
        </w:rPr>
        <w:t xml:space="preserve"> 2 diabetes: a </w:t>
      </w:r>
      <w:proofErr w:type="spellStart"/>
      <w:r w:rsidRPr="00245468">
        <w:rPr>
          <w:rFonts w:ascii="Times New Roman" w:eastAsia="Times New Roman" w:hAnsi="Times New Roman" w:cs="Times New Roman"/>
          <w:sz w:val="24"/>
          <w:szCs w:val="24"/>
        </w:rPr>
        <w:t>comparativeinternationaltrendstudy</w:t>
      </w:r>
      <w:proofErr w:type="spellEnd"/>
      <w:r w:rsidRPr="00245468">
        <w:rPr>
          <w:rFonts w:ascii="Times New Roman" w:eastAsia="Times New Roman" w:hAnsi="Times New Roman" w:cs="Times New Roman"/>
          <w:sz w:val="24"/>
          <w:szCs w:val="24"/>
        </w:rPr>
        <w:t>, con el objetivo principal de examinar las tendencias de la tasa de mortalidad en el tiempo a la población catalana con y sin diabetes extraído del SIDIAP y compararlas con las de otros países (Canadá, Suecia y Reino Unido).</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lastRenderedPageBreak/>
        <w:t xml:space="preserve">9. Estudio </w:t>
      </w:r>
      <w:proofErr w:type="spellStart"/>
      <w:r w:rsidRPr="00245468">
        <w:rPr>
          <w:rFonts w:ascii="Times New Roman" w:eastAsia="Times New Roman" w:hAnsi="Times New Roman" w:cs="Times New Roman"/>
          <w:sz w:val="24"/>
          <w:szCs w:val="24"/>
        </w:rPr>
        <w:t>Econtrol</w:t>
      </w:r>
      <w:proofErr w:type="spellEnd"/>
      <w:r w:rsidRPr="00245468">
        <w:rPr>
          <w:rFonts w:ascii="Times New Roman" w:eastAsia="Times New Roman" w:hAnsi="Times New Roman" w:cs="Times New Roman"/>
          <w:sz w:val="24"/>
          <w:szCs w:val="24"/>
        </w:rPr>
        <w:t xml:space="preserve"> epiDM1. Estudio transversal para analizar la epidemiología de la DM1 con la base de datos SIDIAP, con el objetivo principal conocer la epidemiología de la DM tipo 1 en la población de Cataluña atendida por el sistema público de la salud</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10. Estudio </w:t>
      </w:r>
      <w:proofErr w:type="spellStart"/>
      <w:r w:rsidRPr="00245468">
        <w:rPr>
          <w:rFonts w:ascii="Times New Roman" w:eastAsia="Times New Roman" w:hAnsi="Times New Roman" w:cs="Times New Roman"/>
          <w:sz w:val="24"/>
          <w:szCs w:val="24"/>
        </w:rPr>
        <w:t>Estudio</w:t>
      </w:r>
      <w:proofErr w:type="spellEnd"/>
      <w:r w:rsidRPr="00245468">
        <w:rPr>
          <w:rFonts w:ascii="Times New Roman" w:eastAsia="Times New Roman" w:hAnsi="Times New Roman" w:cs="Times New Roman"/>
          <w:sz w:val="24"/>
          <w:szCs w:val="24"/>
        </w:rPr>
        <w:t xml:space="preserve"> transversal para analizar la epidemiología del pie diabético en los pacientes con diabetes mellitus tipo 2 con la base de datos SIDIAP, con el objetivo principal conocer la prevalencia de úlceras en las extremidades inferiores y pie diabético (UEIP) de los pacientes diabéticos tipo 2 atendidos en atención primaria en Cataluña.</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11. Estudio inercia y adherencia al Tratamiento antidiabético entre los pacientes atendidos en los Centros de atención primaria en España: Estudio INTENSE con el objetivo principal conocer el grado de adherencia terapéutica en personas con DM2 y conocer la prevalencia y características clínicas de los diferentes tipos de inercia clínica en el tratamiento de la DM2 por parte del médico</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12. Estudio Variabilidad entre profesionales en el manejo de pacientes diagnosticados de diabetes tipo 2 con el objetivo principal Describir y analizar la variabilidad del control de la diabetes mellitus tipo 2 (DM2) entre profesionales y entre áreas básicas de salud (ABS).</w:t>
      </w:r>
    </w:p>
    <w:p w:rsidR="00532EA3" w:rsidRPr="00245468" w:rsidRDefault="00532EA3">
      <w:pPr>
        <w:pBdr>
          <w:top w:val="nil"/>
          <w:left w:val="nil"/>
          <w:bottom w:val="nil"/>
          <w:right w:val="nil"/>
          <w:between w:val="nil"/>
        </w:pBdr>
        <w:ind w:left="720"/>
        <w:rPr>
          <w:rFonts w:ascii="Times New Roman" w:eastAsia="Times New Roman" w:hAnsi="Times New Roman" w:cs="Times New Roman"/>
          <w:sz w:val="24"/>
          <w:szCs w:val="24"/>
        </w:rPr>
      </w:pPr>
    </w:p>
    <w:p w:rsidR="00532EA3" w:rsidRPr="00245468" w:rsidRDefault="009F67C0">
      <w:pPr>
        <w:pBdr>
          <w:top w:val="nil"/>
          <w:left w:val="nil"/>
          <w:bottom w:val="nil"/>
          <w:right w:val="nil"/>
          <w:between w:val="nil"/>
        </w:pBdr>
        <w:ind w:left="720"/>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13. Estudio Caracterización del riesgo </w:t>
      </w:r>
      <w:proofErr w:type="spellStart"/>
      <w:r w:rsidRPr="00245468">
        <w:rPr>
          <w:rFonts w:ascii="Times New Roman" w:eastAsia="Times New Roman" w:hAnsi="Times New Roman" w:cs="Times New Roman"/>
          <w:sz w:val="24"/>
          <w:szCs w:val="24"/>
        </w:rPr>
        <w:t>fracturario</w:t>
      </w:r>
      <w:proofErr w:type="spellEnd"/>
      <w:r w:rsidRPr="00245468">
        <w:rPr>
          <w:rFonts w:ascii="Times New Roman" w:eastAsia="Times New Roman" w:hAnsi="Times New Roman" w:cs="Times New Roman"/>
          <w:sz w:val="24"/>
          <w:szCs w:val="24"/>
        </w:rPr>
        <w:t xml:space="preserve"> en pacientes diabéticos mayores de 50 años Tratados con SGLT2 inhibidoras con el objetivo principal estimar el riesgo relativo de fractura incidente en pacientes DM2 mayores de 50 años asociado al uso de tratamiento antidiabético con SLGT2i en comparación con otros tratamientos antidiabéticos</w:t>
      </w: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pPr>
        <w:pStyle w:val="Ttulo1"/>
        <w:rPr>
          <w:rFonts w:ascii="Times New Roman" w:eastAsia="Times New Roman" w:hAnsi="Times New Roman" w:cs="Times New Roman"/>
          <w:color w:val="auto"/>
          <w:sz w:val="24"/>
          <w:szCs w:val="24"/>
        </w:rPr>
      </w:pPr>
      <w:bookmarkStart w:id="50" w:name="_Toc91140121"/>
      <w:r w:rsidRPr="00245468">
        <w:rPr>
          <w:rFonts w:ascii="Times New Roman" w:eastAsia="Times New Roman" w:hAnsi="Times New Roman" w:cs="Times New Roman"/>
          <w:color w:val="auto"/>
          <w:sz w:val="24"/>
          <w:szCs w:val="24"/>
        </w:rPr>
        <w:lastRenderedPageBreak/>
        <w:t>ANEXO 3.</w:t>
      </w:r>
      <w:bookmarkEnd w:id="50"/>
    </w:p>
    <w:p w:rsidR="00532EA3" w:rsidRPr="00245468" w:rsidRDefault="00532EA3">
      <w:pPr>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El grupo DAPCAT asume realización del estudio con </w:t>
      </w:r>
      <w:r w:rsidR="009C2E38" w:rsidRPr="00245468">
        <w:rPr>
          <w:rFonts w:ascii="Times New Roman" w:eastAsia="Times New Roman" w:hAnsi="Times New Roman" w:cs="Times New Roman"/>
          <w:sz w:val="24"/>
          <w:szCs w:val="24"/>
        </w:rPr>
        <w:t>sus propios fondos</w:t>
      </w:r>
      <w:r w:rsidRPr="00245468">
        <w:rPr>
          <w:rFonts w:ascii="Times New Roman" w:eastAsia="Times New Roman" w:hAnsi="Times New Roman" w:cs="Times New Roman"/>
          <w:sz w:val="24"/>
          <w:szCs w:val="24"/>
        </w:rPr>
        <w:t xml:space="preserve">. </w:t>
      </w:r>
    </w:p>
    <w:p w:rsidR="00532EA3" w:rsidRPr="00245468" w:rsidRDefault="00532EA3">
      <w:pPr>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sz w:val="24"/>
          <w:szCs w:val="24"/>
        </w:rPr>
      </w:pPr>
      <w:r w:rsidRPr="00245468">
        <w:rPr>
          <w:rFonts w:ascii="Times New Roman" w:eastAsia="Times New Roman" w:hAnsi="Times New Roman" w:cs="Times New Roman"/>
          <w:sz w:val="24"/>
          <w:szCs w:val="24"/>
        </w:rPr>
        <w:t xml:space="preserve">* IVA no incluido </w:t>
      </w: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9F67C0">
      <w:pPr>
        <w:rPr>
          <w:rFonts w:ascii="Times New Roman" w:eastAsia="Times New Roman" w:hAnsi="Times New Roman" w:cs="Times New Roman"/>
          <w:b/>
          <w:sz w:val="24"/>
          <w:szCs w:val="24"/>
        </w:rPr>
      </w:pPr>
      <w:r w:rsidRPr="00245468">
        <w:rPr>
          <w:rFonts w:ascii="Times New Roman" w:hAnsi="Times New Roman" w:cs="Times New Roman"/>
          <w:sz w:val="24"/>
          <w:szCs w:val="24"/>
        </w:rPr>
        <w:br w:type="page"/>
      </w:r>
    </w:p>
    <w:p w:rsidR="00532EA3" w:rsidRPr="00245468" w:rsidRDefault="009F67C0">
      <w:pPr>
        <w:pStyle w:val="Ttulo1"/>
        <w:rPr>
          <w:rFonts w:ascii="Times New Roman" w:eastAsia="Times New Roman" w:hAnsi="Times New Roman" w:cs="Times New Roman"/>
          <w:color w:val="auto"/>
          <w:sz w:val="24"/>
          <w:szCs w:val="24"/>
        </w:rPr>
      </w:pPr>
      <w:bookmarkStart w:id="51" w:name="_Toc91140122"/>
      <w:r w:rsidRPr="00245468">
        <w:rPr>
          <w:rFonts w:ascii="Times New Roman" w:eastAsia="Times New Roman" w:hAnsi="Times New Roman" w:cs="Times New Roman"/>
          <w:color w:val="auto"/>
          <w:sz w:val="24"/>
          <w:szCs w:val="24"/>
        </w:rPr>
        <w:lastRenderedPageBreak/>
        <w:t>ANEXO 4.Países y porcentaje de poblaciones musulmanas</w:t>
      </w:r>
      <w:bookmarkEnd w:id="51"/>
    </w:p>
    <w:p w:rsidR="00532EA3" w:rsidRPr="00245468" w:rsidRDefault="00532EA3">
      <w:pPr>
        <w:rPr>
          <w:rFonts w:ascii="Times New Roman" w:eastAsia="Times New Roman" w:hAnsi="Times New Roman" w:cs="Times New Roman"/>
          <w:b/>
          <w:sz w:val="24"/>
          <w:szCs w:val="24"/>
        </w:rPr>
      </w:pPr>
    </w:p>
    <w:tbl>
      <w:tblPr>
        <w:tblStyle w:val="1"/>
        <w:tblW w:w="896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5495"/>
        <w:gridCol w:w="3465"/>
      </w:tblGrid>
      <w:tr w:rsidR="00532EA3" w:rsidRPr="00245468">
        <w:trPr>
          <w:trHeight w:val="6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País / Región</w:t>
            </w:r>
          </w:p>
        </w:tc>
        <w:tc>
          <w:tcPr>
            <w:tcW w:w="3465" w:type="dxa"/>
          </w:tcPr>
          <w:p w:rsidR="00532EA3" w:rsidRPr="00245468" w:rsidRDefault="009F67C0">
            <w:pPr>
              <w:jc w:val="cente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Porcentaje de musulmanes (%) de la población total</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Maldivas </w:t>
            </w:r>
            <w:proofErr w:type="spellStart"/>
            <w:r w:rsidRPr="00245468">
              <w:rPr>
                <w:rFonts w:ascii="Times New Roman" w:eastAsia="Calibri" w:hAnsi="Times New Roman" w:cs="Times New Roman"/>
                <w:color w:val="auto"/>
                <w:sz w:val="24"/>
                <w:szCs w:val="24"/>
              </w:rPr>
              <w:t>Maldivas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Mauritania </w:t>
            </w:r>
            <w:proofErr w:type="spellStart"/>
            <w:r w:rsidRPr="00245468">
              <w:rPr>
                <w:rFonts w:ascii="Times New Roman" w:eastAsia="Calibri" w:hAnsi="Times New Roman" w:cs="Times New Roman"/>
                <w:color w:val="auto"/>
                <w:sz w:val="24"/>
                <w:szCs w:val="24"/>
              </w:rPr>
              <w:t>Mauritania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Somalia </w:t>
            </w:r>
            <w:proofErr w:type="spellStart"/>
            <w:r w:rsidRPr="00245468">
              <w:rPr>
                <w:rFonts w:ascii="Times New Roman" w:eastAsia="Calibri" w:hAnsi="Times New Roman" w:cs="Times New Roman"/>
                <w:color w:val="auto"/>
                <w:sz w:val="24"/>
                <w:szCs w:val="24"/>
              </w:rPr>
              <w:t>Somalia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Túnez </w:t>
            </w:r>
            <w:proofErr w:type="spellStart"/>
            <w:r w:rsidRPr="00245468">
              <w:rPr>
                <w:rFonts w:ascii="Times New Roman" w:eastAsia="Calibri" w:hAnsi="Times New Roman" w:cs="Times New Roman"/>
                <w:color w:val="auto"/>
                <w:sz w:val="24"/>
                <w:szCs w:val="24"/>
              </w:rPr>
              <w:t>Túnez</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Afganistán </w:t>
            </w:r>
            <w:proofErr w:type="spellStart"/>
            <w:r w:rsidRPr="00245468">
              <w:rPr>
                <w:rFonts w:ascii="Times New Roman" w:eastAsia="Calibri" w:hAnsi="Times New Roman" w:cs="Times New Roman"/>
                <w:color w:val="auto"/>
                <w:sz w:val="24"/>
                <w:szCs w:val="24"/>
              </w:rPr>
              <w:t>Afganistán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Irán </w:t>
            </w:r>
            <w:proofErr w:type="spellStart"/>
            <w:r w:rsidRPr="00245468">
              <w:rPr>
                <w:rFonts w:ascii="Times New Roman" w:eastAsia="Calibri" w:hAnsi="Times New Roman" w:cs="Times New Roman"/>
                <w:color w:val="auto"/>
                <w:sz w:val="24"/>
                <w:szCs w:val="24"/>
              </w:rPr>
              <w:t>Irán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República Árabe Saharaui Democrática República Árabe Saharaui Democrática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Yemen </w:t>
            </w:r>
            <w:proofErr w:type="spellStart"/>
            <w:r w:rsidRPr="00245468">
              <w:rPr>
                <w:rFonts w:ascii="Times New Roman" w:eastAsia="Calibri" w:hAnsi="Times New Roman" w:cs="Times New Roman"/>
                <w:color w:val="auto"/>
                <w:sz w:val="24"/>
                <w:szCs w:val="24"/>
              </w:rPr>
              <w:t>Yemen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Argelia </w:t>
            </w:r>
            <w:proofErr w:type="spellStart"/>
            <w:r w:rsidRPr="00245468">
              <w:rPr>
                <w:rFonts w:ascii="Times New Roman" w:eastAsia="Calibri" w:hAnsi="Times New Roman" w:cs="Times New Roman"/>
                <w:color w:val="auto"/>
                <w:sz w:val="24"/>
                <w:szCs w:val="24"/>
              </w:rPr>
              <w:t>Argelia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Marruecos </w:t>
            </w:r>
            <w:proofErr w:type="spellStart"/>
            <w:r w:rsidRPr="00245468">
              <w:rPr>
                <w:rFonts w:ascii="Times New Roman" w:eastAsia="Calibri" w:hAnsi="Times New Roman" w:cs="Times New Roman"/>
                <w:color w:val="auto"/>
                <w:sz w:val="24"/>
                <w:szCs w:val="24"/>
              </w:rPr>
              <w:t>Marruecos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Turquía </w:t>
            </w:r>
            <w:proofErr w:type="spellStart"/>
            <w:r w:rsidRPr="00245468">
              <w:rPr>
                <w:rFonts w:ascii="Times New Roman" w:eastAsia="Calibri" w:hAnsi="Times New Roman" w:cs="Times New Roman"/>
                <w:color w:val="auto"/>
                <w:sz w:val="24"/>
                <w:szCs w:val="24"/>
              </w:rPr>
              <w:t>Turquía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98,6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Comoras </w:t>
            </w:r>
            <w:proofErr w:type="spellStart"/>
            <w:r w:rsidRPr="00245468">
              <w:rPr>
                <w:rFonts w:ascii="Times New Roman" w:eastAsia="Calibri" w:hAnsi="Times New Roman" w:cs="Times New Roman"/>
                <w:color w:val="auto"/>
                <w:sz w:val="24"/>
                <w:szCs w:val="24"/>
              </w:rPr>
              <w:t>Comoras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98,3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Niger</w:t>
            </w:r>
            <w:proofErr w:type="spellEnd"/>
            <w:r w:rsidRPr="00245468">
              <w:rPr>
                <w:rFonts w:ascii="Times New Roman" w:eastAsia="Calibri" w:hAnsi="Times New Roman" w:cs="Times New Roman"/>
                <w:color w:val="auto"/>
                <w:sz w:val="24"/>
                <w:szCs w:val="24"/>
              </w:rPr>
              <w:t> Níger</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98,3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Palestina </w:t>
            </w:r>
            <w:proofErr w:type="spellStart"/>
            <w:r w:rsidRPr="00245468">
              <w:rPr>
                <w:rFonts w:ascii="Times New Roman" w:eastAsia="Calibri" w:hAnsi="Times New Roman" w:cs="Times New Roman"/>
                <w:color w:val="auto"/>
                <w:sz w:val="24"/>
                <w:szCs w:val="24"/>
              </w:rPr>
              <w:t>Palestina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Jordania </w:t>
            </w:r>
            <w:proofErr w:type="spellStart"/>
            <w:r w:rsidRPr="00245468">
              <w:rPr>
                <w:rFonts w:ascii="Times New Roman" w:eastAsia="Calibri" w:hAnsi="Times New Roman" w:cs="Times New Roman"/>
                <w:color w:val="auto"/>
                <w:sz w:val="24"/>
                <w:szCs w:val="24"/>
              </w:rPr>
              <w:t>Jordania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Arabia Saudita Arabia Saudita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Yibuti </w:t>
            </w:r>
            <w:proofErr w:type="spellStart"/>
            <w:r w:rsidRPr="00245468">
              <w:rPr>
                <w:rFonts w:ascii="Times New Roman" w:eastAsia="Calibri" w:hAnsi="Times New Roman" w:cs="Times New Roman"/>
                <w:color w:val="auto"/>
                <w:sz w:val="24"/>
                <w:szCs w:val="24"/>
              </w:rPr>
              <w:t>Yibuti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Libia </w:t>
            </w:r>
            <w:proofErr w:type="spellStart"/>
            <w:r w:rsidRPr="00245468">
              <w:rPr>
                <w:rFonts w:ascii="Times New Roman" w:eastAsia="Calibri" w:hAnsi="Times New Roman" w:cs="Times New Roman"/>
                <w:color w:val="auto"/>
                <w:sz w:val="24"/>
                <w:szCs w:val="24"/>
              </w:rPr>
              <w:t>Libia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Mayotte </w:t>
            </w:r>
            <w:proofErr w:type="spellStart"/>
            <w:r w:rsidRPr="00245468">
              <w:rPr>
                <w:rFonts w:ascii="Times New Roman" w:eastAsia="Calibri" w:hAnsi="Times New Roman" w:cs="Times New Roman"/>
                <w:color w:val="auto"/>
                <w:sz w:val="24"/>
                <w:szCs w:val="24"/>
              </w:rPr>
              <w:t>Mayotte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Sudán </w:t>
            </w:r>
            <w:proofErr w:type="spellStart"/>
            <w:r w:rsidRPr="00245468">
              <w:rPr>
                <w:rFonts w:ascii="Times New Roman" w:eastAsia="Calibri" w:hAnsi="Times New Roman" w:cs="Times New Roman"/>
                <w:color w:val="auto"/>
                <w:sz w:val="24"/>
                <w:szCs w:val="24"/>
              </w:rPr>
              <w:t>Sudán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Azerbaiyán </w:t>
            </w:r>
            <w:proofErr w:type="spellStart"/>
            <w:r w:rsidRPr="00245468">
              <w:rPr>
                <w:rFonts w:ascii="Times New Roman" w:eastAsia="Calibri" w:hAnsi="Times New Roman" w:cs="Times New Roman"/>
                <w:color w:val="auto"/>
                <w:sz w:val="24"/>
                <w:szCs w:val="24"/>
              </w:rPr>
              <w:t>Azerbaiyán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96,9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Tayikistán </w:t>
            </w:r>
            <w:proofErr w:type="spellStart"/>
            <w:r w:rsidRPr="00245468">
              <w:rPr>
                <w:rFonts w:ascii="Times New Roman" w:eastAsia="Calibri" w:hAnsi="Times New Roman" w:cs="Times New Roman"/>
                <w:color w:val="auto"/>
                <w:sz w:val="24"/>
                <w:szCs w:val="24"/>
              </w:rPr>
              <w:t>Tayikistán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96,7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Pakistán </w:t>
            </w:r>
            <w:proofErr w:type="spellStart"/>
            <w:r w:rsidRPr="00245468">
              <w:rPr>
                <w:rFonts w:ascii="Times New Roman" w:eastAsia="Calibri" w:hAnsi="Times New Roman" w:cs="Times New Roman"/>
                <w:color w:val="auto"/>
                <w:sz w:val="24"/>
                <w:szCs w:val="24"/>
              </w:rPr>
              <w:t>Pakistán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96,5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Uzbekistán </w:t>
            </w:r>
            <w:proofErr w:type="spellStart"/>
            <w:r w:rsidRPr="00245468">
              <w:rPr>
                <w:rFonts w:ascii="Times New Roman" w:eastAsia="Calibri" w:hAnsi="Times New Roman" w:cs="Times New Roman"/>
                <w:color w:val="auto"/>
                <w:sz w:val="24"/>
                <w:szCs w:val="24"/>
              </w:rPr>
              <w:t>Uzbekistán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96,5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Senegal </w:t>
            </w:r>
            <w:proofErr w:type="spellStart"/>
            <w:r w:rsidRPr="00245468">
              <w:rPr>
                <w:rFonts w:ascii="Times New Roman" w:eastAsia="Calibri" w:hAnsi="Times New Roman" w:cs="Times New Roman"/>
                <w:color w:val="auto"/>
                <w:sz w:val="24"/>
                <w:szCs w:val="24"/>
              </w:rPr>
              <w:t>Senegal</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96,1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Gambia </w:t>
            </w:r>
            <w:proofErr w:type="spellStart"/>
            <w:r w:rsidRPr="00245468">
              <w:rPr>
                <w:rFonts w:ascii="Times New Roman" w:eastAsia="Calibri" w:hAnsi="Times New Roman" w:cs="Times New Roman"/>
                <w:color w:val="auto"/>
                <w:sz w:val="24"/>
                <w:szCs w:val="24"/>
              </w:rPr>
              <w:t>Gambia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95,7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Irak </w:t>
            </w:r>
            <w:proofErr w:type="spellStart"/>
            <w:r w:rsidRPr="00245468">
              <w:rPr>
                <w:rFonts w:ascii="Times New Roman" w:eastAsia="Calibri" w:hAnsi="Times New Roman" w:cs="Times New Roman"/>
                <w:color w:val="auto"/>
                <w:sz w:val="24"/>
                <w:szCs w:val="24"/>
              </w:rPr>
              <w:t>Irak</w:t>
            </w:r>
            <w:proofErr w:type="spellEnd"/>
          </w:p>
        </w:tc>
        <w:tc>
          <w:tcPr>
            <w:tcW w:w="3465" w:type="dxa"/>
            <w:tcBorders>
              <w:bottom w:val="single" w:sz="8" w:space="0" w:color="008000"/>
            </w:tcBorders>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95,7</w:t>
            </w:r>
          </w:p>
        </w:tc>
      </w:tr>
      <w:tr w:rsidR="00532EA3" w:rsidRPr="00245468">
        <w:trPr>
          <w:trHeight w:val="300"/>
        </w:trPr>
        <w:tc>
          <w:tcPr>
            <w:tcW w:w="5495" w:type="dxa"/>
            <w:tcBorders>
              <w:right w:val="single" w:sz="4" w:space="0" w:color="008000"/>
            </w:tcBorders>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Kosovo </w:t>
            </w:r>
            <w:proofErr w:type="spellStart"/>
            <w:r w:rsidRPr="00245468">
              <w:rPr>
                <w:rFonts w:ascii="Times New Roman" w:eastAsia="Calibri" w:hAnsi="Times New Roman" w:cs="Times New Roman"/>
                <w:color w:val="auto"/>
                <w:sz w:val="24"/>
                <w:szCs w:val="24"/>
              </w:rPr>
              <w:t>Kosovo</w:t>
            </w:r>
            <w:proofErr w:type="spellEnd"/>
          </w:p>
        </w:tc>
        <w:tc>
          <w:tcPr>
            <w:tcW w:w="3465" w:type="dxa"/>
            <w:tcBorders>
              <w:top w:val="single" w:sz="8" w:space="0" w:color="008000"/>
              <w:left w:val="single" w:sz="4" w:space="0" w:color="008000"/>
              <w:bottom w:val="single" w:sz="8" w:space="0" w:color="008000"/>
              <w:right w:val="single" w:sz="8" w:space="0" w:color="008000"/>
            </w:tcBorders>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95,6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Malí </w:t>
            </w:r>
            <w:proofErr w:type="spellStart"/>
            <w:r w:rsidRPr="00245468">
              <w:rPr>
                <w:rFonts w:ascii="Times New Roman" w:eastAsia="Calibri" w:hAnsi="Times New Roman" w:cs="Times New Roman"/>
                <w:color w:val="auto"/>
                <w:sz w:val="24"/>
                <w:szCs w:val="24"/>
              </w:rPr>
              <w:t>Malí</w:t>
            </w:r>
            <w:proofErr w:type="spellEnd"/>
          </w:p>
        </w:tc>
        <w:tc>
          <w:tcPr>
            <w:tcW w:w="3465" w:type="dxa"/>
            <w:tcBorders>
              <w:top w:val="single" w:sz="8" w:space="0" w:color="008000"/>
            </w:tcBorders>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Egipto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94,7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Turkmenistán </w:t>
            </w:r>
            <w:proofErr w:type="spellStart"/>
            <w:r w:rsidRPr="00245468">
              <w:rPr>
                <w:rFonts w:ascii="Times New Roman" w:eastAsia="Calibri" w:hAnsi="Times New Roman" w:cs="Times New Roman"/>
                <w:color w:val="auto"/>
                <w:sz w:val="24"/>
                <w:szCs w:val="24"/>
              </w:rPr>
              <w:t>Turkmenistán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93,3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Bangladés </w:t>
            </w:r>
            <w:proofErr w:type="spellStart"/>
            <w:r w:rsidRPr="00245468">
              <w:rPr>
                <w:rFonts w:ascii="Times New Roman" w:eastAsia="Calibri" w:hAnsi="Times New Roman" w:cs="Times New Roman"/>
                <w:color w:val="auto"/>
                <w:sz w:val="24"/>
                <w:szCs w:val="24"/>
              </w:rPr>
              <w:t>Bangladés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Guinea </w:t>
            </w:r>
            <w:proofErr w:type="spellStart"/>
            <w:r w:rsidRPr="00245468">
              <w:rPr>
                <w:rFonts w:ascii="Times New Roman" w:eastAsia="Calibri" w:hAnsi="Times New Roman" w:cs="Times New Roman"/>
                <w:color w:val="auto"/>
                <w:sz w:val="24"/>
                <w:szCs w:val="24"/>
              </w:rPr>
              <w:t>Guinea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89,1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Indonesia </w:t>
            </w:r>
            <w:proofErr w:type="spellStart"/>
            <w:r w:rsidRPr="00245468">
              <w:rPr>
                <w:rFonts w:ascii="Times New Roman" w:eastAsia="Calibri" w:hAnsi="Times New Roman" w:cs="Times New Roman"/>
                <w:color w:val="auto"/>
                <w:sz w:val="24"/>
                <w:szCs w:val="24"/>
              </w:rPr>
              <w:t>Indonesia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87,2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Omán </w:t>
            </w:r>
            <w:proofErr w:type="spellStart"/>
            <w:r w:rsidRPr="00245468">
              <w:rPr>
                <w:rFonts w:ascii="Times New Roman" w:eastAsia="Calibri" w:hAnsi="Times New Roman" w:cs="Times New Roman"/>
                <w:color w:val="auto"/>
                <w:sz w:val="24"/>
                <w:szCs w:val="24"/>
              </w:rPr>
              <w:t>Omán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85,9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Cocos Islas Cocos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Kirguistán </w:t>
            </w:r>
            <w:proofErr w:type="spellStart"/>
            <w:r w:rsidRPr="00245468">
              <w:rPr>
                <w:rFonts w:ascii="Times New Roman" w:eastAsia="Calibri" w:hAnsi="Times New Roman" w:cs="Times New Roman"/>
                <w:color w:val="auto"/>
                <w:sz w:val="24"/>
                <w:szCs w:val="24"/>
              </w:rPr>
              <w:t>Kirguistán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Brunéi </w:t>
            </w:r>
            <w:proofErr w:type="spellStart"/>
            <w:r w:rsidRPr="00245468">
              <w:rPr>
                <w:rFonts w:ascii="Times New Roman" w:eastAsia="Calibri" w:hAnsi="Times New Roman" w:cs="Times New Roman"/>
                <w:color w:val="auto"/>
                <w:sz w:val="24"/>
                <w:szCs w:val="24"/>
              </w:rPr>
              <w:t>Brunéi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78,8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lastRenderedPageBreak/>
              <w:t xml:space="preserve"> Sierra Leona Sierra Leona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78,6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Catar </w:t>
            </w:r>
            <w:proofErr w:type="spellStart"/>
            <w:r w:rsidRPr="00245468">
              <w:rPr>
                <w:rFonts w:ascii="Times New Roman" w:eastAsia="Calibri" w:hAnsi="Times New Roman" w:cs="Times New Roman"/>
                <w:color w:val="auto"/>
                <w:sz w:val="24"/>
                <w:szCs w:val="24"/>
              </w:rPr>
              <w:t>Catar</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77,5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Flag</w:t>
            </w:r>
            <w:proofErr w:type="spellEnd"/>
            <w:r w:rsidRPr="00245468">
              <w:rPr>
                <w:rFonts w:ascii="Times New Roman" w:eastAsia="Calibri" w:hAnsi="Times New Roman" w:cs="Times New Roman"/>
                <w:color w:val="auto"/>
                <w:sz w:val="24"/>
                <w:szCs w:val="24"/>
              </w:rPr>
              <w:t xml:space="preserve"> of </w:t>
            </w:r>
            <w:proofErr w:type="spellStart"/>
            <w:r w:rsidRPr="00245468">
              <w:rPr>
                <w:rFonts w:ascii="Times New Roman" w:eastAsia="Calibri" w:hAnsi="Times New Roman" w:cs="Times New Roman"/>
                <w:color w:val="auto"/>
                <w:sz w:val="24"/>
                <w:szCs w:val="24"/>
              </w:rPr>
              <w:t>theUnitedArabEmirates.svg</w:t>
            </w:r>
            <w:proofErr w:type="spellEnd"/>
            <w:r w:rsidRPr="00245468">
              <w:rPr>
                <w:rFonts w:ascii="Times New Roman" w:eastAsia="Calibri" w:hAnsi="Times New Roman" w:cs="Times New Roman"/>
                <w:color w:val="auto"/>
                <w:sz w:val="24"/>
                <w:szCs w:val="24"/>
              </w:rPr>
              <w:t> Emiratos Árabes Unidos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Kuwait </w:t>
            </w:r>
            <w:proofErr w:type="spellStart"/>
            <w:r w:rsidRPr="00245468">
              <w:rPr>
                <w:rFonts w:ascii="Times New Roman" w:eastAsia="Calibri" w:hAnsi="Times New Roman" w:cs="Times New Roman"/>
                <w:color w:val="auto"/>
                <w:sz w:val="24"/>
                <w:szCs w:val="24"/>
              </w:rPr>
              <w:t>Kuwait</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74,6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Baréin</w:t>
            </w:r>
            <w:proofErr w:type="spellEnd"/>
            <w:r w:rsidRPr="00245468">
              <w:rPr>
                <w:rFonts w:ascii="Times New Roman" w:eastAsia="Calibri" w:hAnsi="Times New Roman" w:cs="Times New Roman"/>
                <w:color w:val="auto"/>
                <w:sz w:val="24"/>
                <w:szCs w:val="24"/>
              </w:rPr>
              <w:t> </w:t>
            </w:r>
            <w:proofErr w:type="spellStart"/>
            <w:r w:rsidRPr="00245468">
              <w:rPr>
                <w:rFonts w:ascii="Times New Roman" w:eastAsia="Calibri" w:hAnsi="Times New Roman" w:cs="Times New Roman"/>
                <w:color w:val="auto"/>
                <w:sz w:val="24"/>
                <w:szCs w:val="24"/>
              </w:rPr>
              <w:t>Baréin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73,7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Kazakhstan.svg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Kazajistán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Siria </w:t>
            </w:r>
            <w:proofErr w:type="spellStart"/>
            <w:r w:rsidRPr="00245468">
              <w:rPr>
                <w:rFonts w:ascii="Times New Roman" w:eastAsia="Calibri" w:hAnsi="Times New Roman" w:cs="Times New Roman"/>
                <w:color w:val="auto"/>
                <w:sz w:val="24"/>
                <w:szCs w:val="24"/>
              </w:rPr>
              <w:t>Siria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Burkina Faso Burkina Faso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61,5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Malasia </w:t>
            </w:r>
            <w:proofErr w:type="spellStart"/>
            <w:r w:rsidRPr="00245468">
              <w:rPr>
                <w:rFonts w:ascii="Times New Roman" w:eastAsia="Calibri" w:hAnsi="Times New Roman" w:cs="Times New Roman"/>
                <w:color w:val="auto"/>
                <w:sz w:val="24"/>
                <w:szCs w:val="24"/>
              </w:rPr>
              <w:t>Malasia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61,3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Albania.svg</w:t>
            </w:r>
            <w:proofErr w:type="spellEnd"/>
            <w:r w:rsidRPr="00245468">
              <w:rPr>
                <w:rFonts w:ascii="Times New Roman" w:eastAsia="Calibri" w:hAnsi="Times New Roman" w:cs="Times New Roman"/>
                <w:color w:val="auto"/>
                <w:sz w:val="24"/>
                <w:szCs w:val="24"/>
                <w:lang w:val="en-US"/>
              </w:rPr>
              <w:t> Albania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58,8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Chad </w:t>
            </w:r>
            <w:proofErr w:type="spellStart"/>
            <w:r w:rsidRPr="00245468">
              <w:rPr>
                <w:rFonts w:ascii="Times New Roman" w:eastAsia="Calibri" w:hAnsi="Times New Roman" w:cs="Times New Roman"/>
                <w:color w:val="auto"/>
                <w:sz w:val="24"/>
                <w:szCs w:val="24"/>
              </w:rPr>
              <w:t>Chad</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Líbano </w:t>
            </w:r>
            <w:proofErr w:type="spellStart"/>
            <w:r w:rsidRPr="00245468">
              <w:rPr>
                <w:rFonts w:ascii="Times New Roman" w:eastAsia="Calibri" w:hAnsi="Times New Roman" w:cs="Times New Roman"/>
                <w:color w:val="auto"/>
                <w:sz w:val="24"/>
                <w:szCs w:val="24"/>
              </w:rPr>
              <w:t>Líbano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57,7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Nigeria </w:t>
            </w:r>
            <w:proofErr w:type="spellStart"/>
            <w:r w:rsidRPr="00245468">
              <w:rPr>
                <w:rFonts w:ascii="Times New Roman" w:eastAsia="Calibri" w:hAnsi="Times New Roman" w:cs="Times New Roman"/>
                <w:color w:val="auto"/>
                <w:sz w:val="24"/>
                <w:szCs w:val="24"/>
              </w:rPr>
              <w:t>Nigeria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51,6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Eritrea </w:t>
            </w:r>
            <w:proofErr w:type="spellStart"/>
            <w:r w:rsidRPr="00245468">
              <w:rPr>
                <w:rFonts w:ascii="Times New Roman" w:eastAsia="Calibri" w:hAnsi="Times New Roman" w:cs="Times New Roman"/>
                <w:color w:val="auto"/>
                <w:sz w:val="24"/>
                <w:szCs w:val="24"/>
              </w:rPr>
              <w:t>Eritrea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51,6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Bosnia y Herzegovina Bosnia y Herzegovina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Guinea-</w:t>
            </w:r>
            <w:proofErr w:type="spellStart"/>
            <w:r w:rsidRPr="00245468">
              <w:rPr>
                <w:rFonts w:ascii="Times New Roman" w:eastAsia="Calibri" w:hAnsi="Times New Roman" w:cs="Times New Roman"/>
                <w:color w:val="auto"/>
                <w:sz w:val="24"/>
                <w:szCs w:val="24"/>
              </w:rPr>
              <w:t>Bisáu</w:t>
            </w:r>
            <w:proofErr w:type="spellEnd"/>
            <w:r w:rsidRPr="00245468">
              <w:rPr>
                <w:rFonts w:ascii="Times New Roman" w:eastAsia="Calibri" w:hAnsi="Times New Roman" w:cs="Times New Roman"/>
                <w:color w:val="auto"/>
                <w:sz w:val="24"/>
                <w:szCs w:val="24"/>
              </w:rPr>
              <w:t> Guinea-</w:t>
            </w:r>
            <w:proofErr w:type="spellStart"/>
            <w:r w:rsidRPr="00245468">
              <w:rPr>
                <w:rFonts w:ascii="Times New Roman" w:eastAsia="Calibri" w:hAnsi="Times New Roman" w:cs="Times New Roman"/>
                <w:color w:val="auto"/>
                <w:sz w:val="24"/>
                <w:szCs w:val="24"/>
              </w:rPr>
              <w:t>Bisáu</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45,1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Costa de Marfil Costa de Marfil</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42,9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Tanzania </w:t>
            </w:r>
            <w:proofErr w:type="spellStart"/>
            <w:r w:rsidRPr="00245468">
              <w:rPr>
                <w:rFonts w:ascii="Times New Roman" w:eastAsia="Calibri" w:hAnsi="Times New Roman" w:cs="Times New Roman"/>
                <w:color w:val="auto"/>
                <w:sz w:val="24"/>
                <w:szCs w:val="24"/>
              </w:rPr>
              <w:t>Tanzania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35,2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Etiopía </w:t>
            </w:r>
            <w:proofErr w:type="spellStart"/>
            <w:r w:rsidRPr="00245468">
              <w:rPr>
                <w:rFonts w:ascii="Times New Roman" w:eastAsia="Calibri" w:hAnsi="Times New Roman" w:cs="Times New Roman"/>
                <w:color w:val="auto"/>
                <w:sz w:val="24"/>
                <w:szCs w:val="24"/>
              </w:rPr>
              <w:t>Etiopía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33,9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Macedonia del Norte Macedonia del Norte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33,3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Camerún </w:t>
            </w:r>
            <w:proofErr w:type="spellStart"/>
            <w:r w:rsidRPr="00245468">
              <w:rPr>
                <w:rFonts w:ascii="Times New Roman" w:eastAsia="Calibri" w:hAnsi="Times New Roman" w:cs="Times New Roman"/>
                <w:color w:val="auto"/>
                <w:sz w:val="24"/>
                <w:szCs w:val="24"/>
              </w:rPr>
              <w:t>Camerún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Benín </w:t>
            </w:r>
            <w:proofErr w:type="spellStart"/>
            <w:r w:rsidRPr="00245468">
              <w:rPr>
                <w:rFonts w:ascii="Times New Roman" w:eastAsia="Calibri" w:hAnsi="Times New Roman" w:cs="Times New Roman"/>
                <w:color w:val="auto"/>
                <w:sz w:val="24"/>
                <w:szCs w:val="24"/>
              </w:rPr>
              <w:t>Benín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27,7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Chipre </w:t>
            </w:r>
            <w:proofErr w:type="spellStart"/>
            <w:r w:rsidRPr="00245468">
              <w:rPr>
                <w:rFonts w:ascii="Times New Roman" w:eastAsia="Calibri" w:hAnsi="Times New Roman" w:cs="Times New Roman"/>
                <w:color w:val="auto"/>
                <w:sz w:val="24"/>
                <w:szCs w:val="24"/>
              </w:rPr>
              <w:t>Chipre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25,3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Liberia </w:t>
            </w:r>
            <w:proofErr w:type="spellStart"/>
            <w:r w:rsidRPr="00245468">
              <w:rPr>
                <w:rFonts w:ascii="Times New Roman" w:eastAsia="Calibri" w:hAnsi="Times New Roman" w:cs="Times New Roman"/>
                <w:color w:val="auto"/>
                <w:sz w:val="24"/>
                <w:szCs w:val="24"/>
              </w:rPr>
              <w:t>Liberia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Malaui </w:t>
            </w:r>
            <w:proofErr w:type="spellStart"/>
            <w:r w:rsidRPr="00245468">
              <w:rPr>
                <w:rFonts w:ascii="Times New Roman" w:eastAsia="Calibri" w:hAnsi="Times New Roman" w:cs="Times New Roman"/>
                <w:color w:val="auto"/>
                <w:sz w:val="24"/>
                <w:szCs w:val="24"/>
              </w:rPr>
              <w:t>Malaui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Sudán del Sur Sudán del Sur</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Togo </w:t>
            </w:r>
            <w:proofErr w:type="spellStart"/>
            <w:r w:rsidRPr="00245468">
              <w:rPr>
                <w:rFonts w:ascii="Times New Roman" w:eastAsia="Calibri" w:hAnsi="Times New Roman" w:cs="Times New Roman"/>
                <w:color w:val="auto"/>
                <w:sz w:val="24"/>
                <w:szCs w:val="24"/>
              </w:rPr>
              <w:t>Togo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Montenegro.svg</w:t>
            </w:r>
            <w:proofErr w:type="spellEnd"/>
            <w:r w:rsidRPr="00245468">
              <w:rPr>
                <w:rFonts w:ascii="Times New Roman" w:eastAsia="Calibri" w:hAnsi="Times New Roman" w:cs="Times New Roman"/>
                <w:color w:val="auto"/>
                <w:sz w:val="24"/>
                <w:szCs w:val="24"/>
                <w:lang w:val="en-US"/>
              </w:rPr>
              <w:t> Montenegro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19,1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Israel </w:t>
            </w:r>
            <w:proofErr w:type="spellStart"/>
            <w:r w:rsidRPr="00245468">
              <w:rPr>
                <w:rFonts w:ascii="Times New Roman" w:eastAsia="Calibri" w:hAnsi="Times New Roman" w:cs="Times New Roman"/>
                <w:color w:val="auto"/>
                <w:sz w:val="24"/>
                <w:szCs w:val="24"/>
              </w:rPr>
              <w:t>Israel</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Mozambique </w:t>
            </w:r>
            <w:proofErr w:type="spellStart"/>
            <w:r w:rsidRPr="00245468">
              <w:rPr>
                <w:rFonts w:ascii="Times New Roman" w:eastAsia="Calibri" w:hAnsi="Times New Roman" w:cs="Times New Roman"/>
                <w:color w:val="auto"/>
                <w:sz w:val="24"/>
                <w:szCs w:val="24"/>
              </w:rPr>
              <w:t>Mozambique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17,9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Ghana </w:t>
            </w:r>
            <w:proofErr w:type="spellStart"/>
            <w:r w:rsidRPr="00245468">
              <w:rPr>
                <w:rFonts w:ascii="Times New Roman" w:eastAsia="Calibri" w:hAnsi="Times New Roman" w:cs="Times New Roman"/>
                <w:color w:val="auto"/>
                <w:sz w:val="24"/>
                <w:szCs w:val="24"/>
              </w:rPr>
              <w:t>Ghana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17,6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Mauricio </w:t>
            </w:r>
            <w:proofErr w:type="spellStart"/>
            <w:r w:rsidRPr="00245468">
              <w:rPr>
                <w:rFonts w:ascii="Times New Roman" w:eastAsia="Calibri" w:hAnsi="Times New Roman" w:cs="Times New Roman"/>
                <w:color w:val="auto"/>
                <w:sz w:val="24"/>
                <w:szCs w:val="24"/>
              </w:rPr>
              <w:t>Mauricio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17,3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Rusia </w:t>
            </w:r>
            <w:proofErr w:type="spellStart"/>
            <w:r w:rsidRPr="00245468">
              <w:rPr>
                <w:rFonts w:ascii="Times New Roman" w:eastAsia="Calibri" w:hAnsi="Times New Roman" w:cs="Times New Roman"/>
                <w:color w:val="auto"/>
                <w:sz w:val="24"/>
                <w:szCs w:val="24"/>
              </w:rPr>
              <w:t>Rusia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la República Centroafricana República Centroafricana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Singapur </w:t>
            </w:r>
            <w:proofErr w:type="spellStart"/>
            <w:r w:rsidRPr="00245468">
              <w:rPr>
                <w:rFonts w:ascii="Times New Roman" w:eastAsia="Calibri" w:hAnsi="Times New Roman" w:cs="Times New Roman"/>
                <w:color w:val="auto"/>
                <w:sz w:val="24"/>
                <w:szCs w:val="24"/>
              </w:rPr>
              <w:t>Singapur</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14,7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la India </w:t>
            </w:r>
            <w:proofErr w:type="spellStart"/>
            <w:r w:rsidRPr="00245468">
              <w:rPr>
                <w:rFonts w:ascii="Times New Roman" w:eastAsia="Calibri" w:hAnsi="Times New Roman" w:cs="Times New Roman"/>
                <w:color w:val="auto"/>
                <w:sz w:val="24"/>
                <w:szCs w:val="24"/>
              </w:rPr>
              <w:t>India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14,2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Uganda </w:t>
            </w:r>
            <w:proofErr w:type="spellStart"/>
            <w:r w:rsidRPr="00245468">
              <w:rPr>
                <w:rFonts w:ascii="Times New Roman" w:eastAsia="Calibri" w:hAnsi="Times New Roman" w:cs="Times New Roman"/>
                <w:color w:val="auto"/>
                <w:sz w:val="24"/>
                <w:szCs w:val="24"/>
              </w:rPr>
              <w:t>Uganda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Surinam </w:t>
            </w:r>
            <w:proofErr w:type="spellStart"/>
            <w:r w:rsidRPr="00245468">
              <w:rPr>
                <w:rFonts w:ascii="Times New Roman" w:eastAsia="Calibri" w:hAnsi="Times New Roman" w:cs="Times New Roman"/>
                <w:color w:val="auto"/>
                <w:sz w:val="24"/>
                <w:szCs w:val="24"/>
              </w:rPr>
              <w:t>Surinam</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13,9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Bulgaria </w:t>
            </w:r>
            <w:proofErr w:type="spellStart"/>
            <w:r w:rsidRPr="00245468">
              <w:rPr>
                <w:rFonts w:ascii="Times New Roman" w:eastAsia="Calibri" w:hAnsi="Times New Roman" w:cs="Times New Roman"/>
                <w:color w:val="auto"/>
                <w:sz w:val="24"/>
                <w:szCs w:val="24"/>
              </w:rPr>
              <w:t>Bulgaria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13,4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Kenia </w:t>
            </w:r>
            <w:proofErr w:type="spellStart"/>
            <w:r w:rsidRPr="00245468">
              <w:rPr>
                <w:rFonts w:ascii="Times New Roman" w:eastAsia="Calibri" w:hAnsi="Times New Roman" w:cs="Times New Roman"/>
                <w:color w:val="auto"/>
                <w:sz w:val="24"/>
                <w:szCs w:val="24"/>
              </w:rPr>
              <w:t>Kenia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11,2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Filipinas </w:t>
            </w:r>
            <w:proofErr w:type="spellStart"/>
            <w:r w:rsidRPr="00245468">
              <w:rPr>
                <w:rFonts w:ascii="Times New Roman" w:eastAsia="Calibri" w:hAnsi="Times New Roman" w:cs="Times New Roman"/>
                <w:color w:val="auto"/>
                <w:sz w:val="24"/>
                <w:szCs w:val="24"/>
              </w:rPr>
              <w:t>Filipinas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Georgia </w:t>
            </w:r>
            <w:proofErr w:type="spellStart"/>
            <w:r w:rsidRPr="00245468">
              <w:rPr>
                <w:rFonts w:ascii="Times New Roman" w:eastAsia="Calibri" w:hAnsi="Times New Roman" w:cs="Times New Roman"/>
                <w:color w:val="auto"/>
                <w:sz w:val="24"/>
                <w:szCs w:val="24"/>
              </w:rPr>
              <w:t>Georgia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lastRenderedPageBreak/>
              <w:t xml:space="preserve"> Burundi </w:t>
            </w:r>
            <w:proofErr w:type="spellStart"/>
            <w:r w:rsidRPr="00245468">
              <w:rPr>
                <w:rFonts w:ascii="Times New Roman" w:eastAsia="Calibri" w:hAnsi="Times New Roman" w:cs="Times New Roman"/>
                <w:color w:val="auto"/>
                <w:sz w:val="24"/>
                <w:szCs w:val="24"/>
              </w:rPr>
              <w:t>Burundi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República Democrática del Congo República Democrática del Congo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Guinea Ecuatorial Guinea Ecuatorial</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Gabón </w:t>
            </w:r>
            <w:proofErr w:type="spellStart"/>
            <w:r w:rsidRPr="00245468">
              <w:rPr>
                <w:rFonts w:ascii="Times New Roman" w:eastAsia="Calibri" w:hAnsi="Times New Roman" w:cs="Times New Roman"/>
                <w:color w:val="auto"/>
                <w:sz w:val="24"/>
                <w:szCs w:val="24"/>
              </w:rPr>
              <w:t>Gabón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Madagascar </w:t>
            </w:r>
            <w:proofErr w:type="spellStart"/>
            <w:r w:rsidRPr="00245468">
              <w:rPr>
                <w:rFonts w:ascii="Times New Roman" w:eastAsia="Calibri" w:hAnsi="Times New Roman" w:cs="Times New Roman"/>
                <w:color w:val="auto"/>
                <w:sz w:val="24"/>
                <w:szCs w:val="24"/>
              </w:rPr>
              <w:t>Madagascar</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Suazilandia </w:t>
            </w:r>
            <w:proofErr w:type="spellStart"/>
            <w:r w:rsidRPr="00245468">
              <w:rPr>
                <w:rFonts w:ascii="Times New Roman" w:eastAsia="Calibri" w:hAnsi="Times New Roman" w:cs="Times New Roman"/>
                <w:color w:val="auto"/>
                <w:sz w:val="24"/>
                <w:szCs w:val="24"/>
              </w:rPr>
              <w:t>Suazilandia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10</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Sri Lanka Sri Lanka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9,7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Francia </w:t>
            </w:r>
            <w:proofErr w:type="spellStart"/>
            <w:r w:rsidRPr="00245468">
              <w:rPr>
                <w:rFonts w:ascii="Times New Roman" w:eastAsia="Calibri" w:hAnsi="Times New Roman" w:cs="Times New Roman"/>
                <w:color w:val="auto"/>
                <w:sz w:val="24"/>
                <w:szCs w:val="24"/>
              </w:rPr>
              <w:t>Francia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Sweden.svg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Suecia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Austria.svg</w:t>
            </w:r>
            <w:proofErr w:type="spellEnd"/>
            <w:r w:rsidRPr="00245468">
              <w:rPr>
                <w:rFonts w:ascii="Times New Roman" w:eastAsia="Calibri" w:hAnsi="Times New Roman" w:cs="Times New Roman"/>
                <w:color w:val="auto"/>
                <w:sz w:val="24"/>
                <w:szCs w:val="24"/>
                <w:lang w:val="en-US"/>
              </w:rPr>
              <w:t> Austria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Bélgica </w:t>
            </w:r>
            <w:proofErr w:type="spellStart"/>
            <w:r w:rsidRPr="00245468">
              <w:rPr>
                <w:rFonts w:ascii="Times New Roman" w:eastAsia="Calibri" w:hAnsi="Times New Roman" w:cs="Times New Roman"/>
                <w:color w:val="auto"/>
                <w:sz w:val="24"/>
                <w:szCs w:val="24"/>
              </w:rPr>
              <w:t>Bélgica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Guyana </w:t>
            </w:r>
            <w:proofErr w:type="spellStart"/>
            <w:r w:rsidRPr="00245468">
              <w:rPr>
                <w:rFonts w:ascii="Times New Roman" w:eastAsia="Calibri" w:hAnsi="Times New Roman" w:cs="Times New Roman"/>
                <w:color w:val="auto"/>
                <w:sz w:val="24"/>
                <w:szCs w:val="24"/>
              </w:rPr>
              <w:t>Guyana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7,3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Fiyi </w:t>
            </w:r>
            <w:proofErr w:type="spellStart"/>
            <w:r w:rsidRPr="00245468">
              <w:rPr>
                <w:rFonts w:ascii="Times New Roman" w:eastAsia="Calibri" w:hAnsi="Times New Roman" w:cs="Times New Roman"/>
                <w:color w:val="auto"/>
                <w:sz w:val="24"/>
                <w:szCs w:val="24"/>
              </w:rPr>
              <w:t>Fiyi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6,3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Reino Unido Reino Unido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6,3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Alemania </w:t>
            </w:r>
            <w:proofErr w:type="spellStart"/>
            <w:r w:rsidRPr="00245468">
              <w:rPr>
                <w:rFonts w:ascii="Times New Roman" w:eastAsia="Calibri" w:hAnsi="Times New Roman" w:cs="Times New Roman"/>
                <w:color w:val="auto"/>
                <w:sz w:val="24"/>
                <w:szCs w:val="24"/>
              </w:rPr>
              <w:t>Alemania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Trinidad y Tobago Trinidad y Tobago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Greece.svg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Grecia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Dinamarca </w:t>
            </w:r>
            <w:proofErr w:type="spellStart"/>
            <w:r w:rsidRPr="00245468">
              <w:rPr>
                <w:rFonts w:ascii="Times New Roman" w:eastAsia="Calibri" w:hAnsi="Times New Roman" w:cs="Times New Roman"/>
                <w:color w:val="auto"/>
                <w:sz w:val="24"/>
                <w:szCs w:val="24"/>
              </w:rPr>
              <w:t>Dinamarca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Liechtenstein </w:t>
            </w:r>
            <w:proofErr w:type="spellStart"/>
            <w:r w:rsidRPr="00245468">
              <w:rPr>
                <w:rFonts w:ascii="Times New Roman" w:eastAsia="Calibri" w:hAnsi="Times New Roman" w:cs="Times New Roman"/>
                <w:color w:val="auto"/>
                <w:sz w:val="24"/>
                <w:szCs w:val="24"/>
              </w:rPr>
              <w:t>Liechtenstein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Suiza </w:t>
            </w:r>
            <w:proofErr w:type="spellStart"/>
            <w:r w:rsidRPr="00245468">
              <w:rPr>
                <w:rFonts w:ascii="Times New Roman" w:eastAsia="Calibri" w:hAnsi="Times New Roman" w:cs="Times New Roman"/>
                <w:color w:val="auto"/>
                <w:sz w:val="24"/>
                <w:szCs w:val="24"/>
              </w:rPr>
              <w:t>Suiza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the </w:t>
            </w:r>
            <w:proofErr w:type="spellStart"/>
            <w:r w:rsidRPr="00245468">
              <w:rPr>
                <w:rFonts w:ascii="Times New Roman" w:eastAsia="Calibri" w:hAnsi="Times New Roman" w:cs="Times New Roman"/>
                <w:color w:val="auto"/>
                <w:sz w:val="24"/>
                <w:szCs w:val="24"/>
                <w:lang w:val="en-US"/>
              </w:rPr>
              <w:t>Netherlands.svg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PaísesBajos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Mongolia </w:t>
            </w:r>
            <w:proofErr w:type="spellStart"/>
            <w:r w:rsidRPr="00245468">
              <w:rPr>
                <w:rFonts w:ascii="Times New Roman" w:eastAsia="Calibri" w:hAnsi="Times New Roman" w:cs="Times New Roman"/>
                <w:color w:val="auto"/>
                <w:sz w:val="24"/>
                <w:szCs w:val="24"/>
              </w:rPr>
              <w:t>Mongolia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Italy.svg</w:t>
            </w:r>
            <w:proofErr w:type="spellEnd"/>
            <w:r w:rsidRPr="00245468">
              <w:rPr>
                <w:rFonts w:ascii="Times New Roman" w:eastAsia="Calibri" w:hAnsi="Times New Roman" w:cs="Times New Roman"/>
                <w:color w:val="auto"/>
                <w:sz w:val="24"/>
                <w:szCs w:val="24"/>
                <w:lang w:val="en-US"/>
              </w:rPr>
              <w:t> Italia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Ruanda </w:t>
            </w:r>
            <w:proofErr w:type="spellStart"/>
            <w:r w:rsidRPr="00245468">
              <w:rPr>
                <w:rFonts w:ascii="Times New Roman" w:eastAsia="Calibri" w:hAnsi="Times New Roman" w:cs="Times New Roman"/>
                <w:color w:val="auto"/>
                <w:sz w:val="24"/>
                <w:szCs w:val="24"/>
              </w:rPr>
              <w:t>Ruanda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Birmania </w:t>
            </w:r>
            <w:proofErr w:type="spellStart"/>
            <w:r w:rsidRPr="00245468">
              <w:rPr>
                <w:rFonts w:ascii="Times New Roman" w:eastAsia="Calibri" w:hAnsi="Times New Roman" w:cs="Times New Roman"/>
                <w:color w:val="auto"/>
                <w:sz w:val="24"/>
                <w:szCs w:val="24"/>
              </w:rPr>
              <w:t>Birmania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Tailandia </w:t>
            </w:r>
            <w:proofErr w:type="spellStart"/>
            <w:r w:rsidRPr="00245468">
              <w:rPr>
                <w:rFonts w:ascii="Times New Roman" w:eastAsia="Calibri" w:hAnsi="Times New Roman" w:cs="Times New Roman"/>
                <w:color w:val="auto"/>
                <w:sz w:val="24"/>
                <w:szCs w:val="24"/>
              </w:rPr>
              <w:t>Tailandia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Nepal </w:t>
            </w:r>
            <w:proofErr w:type="spellStart"/>
            <w:r w:rsidRPr="00245468">
              <w:rPr>
                <w:rFonts w:ascii="Times New Roman" w:eastAsia="Calibri" w:hAnsi="Times New Roman" w:cs="Times New Roman"/>
                <w:color w:val="auto"/>
                <w:sz w:val="24"/>
                <w:szCs w:val="24"/>
              </w:rPr>
              <w:t>Nepal</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Reunión </w:t>
            </w:r>
            <w:proofErr w:type="spellStart"/>
            <w:r w:rsidRPr="00245468">
              <w:rPr>
                <w:rFonts w:ascii="Times New Roman" w:eastAsia="Calibri" w:hAnsi="Times New Roman" w:cs="Times New Roman"/>
                <w:color w:val="auto"/>
                <w:sz w:val="24"/>
                <w:szCs w:val="24"/>
              </w:rPr>
              <w:t>Reunión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Hong Kong Hong Kong</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Gibraltar </w:t>
            </w:r>
            <w:proofErr w:type="spellStart"/>
            <w:r w:rsidRPr="00245468">
              <w:rPr>
                <w:rFonts w:ascii="Times New Roman" w:eastAsia="Calibri" w:hAnsi="Times New Roman" w:cs="Times New Roman"/>
                <w:color w:val="auto"/>
                <w:sz w:val="24"/>
                <w:szCs w:val="24"/>
              </w:rPr>
              <w:t>Gibraltar</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Eslovenia </w:t>
            </w:r>
            <w:proofErr w:type="spellStart"/>
            <w:r w:rsidRPr="00245468">
              <w:rPr>
                <w:rFonts w:ascii="Times New Roman" w:eastAsia="Calibri" w:hAnsi="Times New Roman" w:cs="Times New Roman"/>
                <w:color w:val="auto"/>
                <w:sz w:val="24"/>
                <w:szCs w:val="24"/>
              </w:rPr>
              <w:t>Eslovenia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Canada.svg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Canadá</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Norway.svg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Noruega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Serbia </w:t>
            </w:r>
            <w:proofErr w:type="spellStart"/>
            <w:r w:rsidRPr="00245468">
              <w:rPr>
                <w:rFonts w:ascii="Times New Roman" w:eastAsia="Calibri" w:hAnsi="Times New Roman" w:cs="Times New Roman"/>
                <w:color w:val="auto"/>
                <w:sz w:val="24"/>
                <w:szCs w:val="24"/>
              </w:rPr>
              <w:t>Serbia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la República Popular China </w:t>
            </w:r>
            <w:proofErr w:type="spellStart"/>
            <w:r w:rsidRPr="00245468">
              <w:rPr>
                <w:rFonts w:ascii="Times New Roman" w:eastAsia="Calibri" w:hAnsi="Times New Roman" w:cs="Times New Roman"/>
                <w:color w:val="auto"/>
                <w:sz w:val="24"/>
                <w:szCs w:val="24"/>
              </w:rPr>
              <w:t>China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Luxemburgo </w:t>
            </w:r>
            <w:proofErr w:type="spellStart"/>
            <w:r w:rsidRPr="00245468">
              <w:rPr>
                <w:rFonts w:ascii="Times New Roman" w:eastAsia="Calibri" w:hAnsi="Times New Roman" w:cs="Times New Roman"/>
                <w:color w:val="auto"/>
                <w:sz w:val="24"/>
                <w:szCs w:val="24"/>
              </w:rPr>
              <w:t>Luxemburgo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Santo Tomé y Príncipe Santo Tomé y Príncipe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Nueva Caledonia Nueva Caledonia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Andorra.svg</w:t>
            </w:r>
            <w:proofErr w:type="spellEnd"/>
            <w:r w:rsidRPr="00245468">
              <w:rPr>
                <w:rFonts w:ascii="Times New Roman" w:eastAsia="Calibri" w:hAnsi="Times New Roman" w:cs="Times New Roman"/>
                <w:color w:val="auto"/>
                <w:sz w:val="24"/>
                <w:szCs w:val="24"/>
                <w:lang w:val="en-US"/>
              </w:rPr>
              <w:t> Andorra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Australia </w:t>
            </w:r>
            <w:proofErr w:type="spellStart"/>
            <w:r w:rsidRPr="00245468">
              <w:rPr>
                <w:rFonts w:ascii="Times New Roman" w:eastAsia="Calibri" w:hAnsi="Times New Roman" w:cs="Times New Roman"/>
                <w:color w:val="auto"/>
                <w:sz w:val="24"/>
                <w:szCs w:val="24"/>
              </w:rPr>
              <w:t>Australia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Malta </w:t>
            </w:r>
            <w:proofErr w:type="spellStart"/>
            <w:r w:rsidRPr="00245468">
              <w:rPr>
                <w:rFonts w:ascii="Times New Roman" w:eastAsia="Calibri" w:hAnsi="Times New Roman" w:cs="Times New Roman"/>
                <w:color w:val="auto"/>
                <w:sz w:val="24"/>
                <w:szCs w:val="24"/>
              </w:rPr>
              <w:t>Malta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España </w:t>
            </w:r>
            <w:proofErr w:type="spellStart"/>
            <w:r w:rsidRPr="00245468">
              <w:rPr>
                <w:rFonts w:ascii="Times New Roman" w:eastAsia="Calibri" w:hAnsi="Times New Roman" w:cs="Times New Roman"/>
                <w:color w:val="auto"/>
                <w:sz w:val="24"/>
                <w:szCs w:val="24"/>
              </w:rPr>
              <w:t>España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lastRenderedPageBreak/>
              <w:t xml:space="preserve"> Ucrania </w:t>
            </w:r>
            <w:proofErr w:type="spellStart"/>
            <w:r w:rsidRPr="00245468">
              <w:rPr>
                <w:rFonts w:ascii="Times New Roman" w:eastAsia="Calibri" w:hAnsi="Times New Roman" w:cs="Times New Roman"/>
                <w:color w:val="auto"/>
                <w:sz w:val="24"/>
                <w:szCs w:val="24"/>
              </w:rPr>
              <w:t>Ucrania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Cabo Verde Cabo Verde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República del Congo República del Congo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Camboya </w:t>
            </w:r>
            <w:proofErr w:type="spellStart"/>
            <w:r w:rsidRPr="00245468">
              <w:rPr>
                <w:rFonts w:ascii="Times New Roman" w:eastAsia="Calibri" w:hAnsi="Times New Roman" w:cs="Times New Roman"/>
                <w:color w:val="auto"/>
                <w:sz w:val="24"/>
                <w:szCs w:val="24"/>
              </w:rPr>
              <w:t>Camboya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Sudáfrica </w:t>
            </w:r>
            <w:proofErr w:type="spellStart"/>
            <w:r w:rsidRPr="00245468">
              <w:rPr>
                <w:rFonts w:ascii="Times New Roman" w:eastAsia="Calibri" w:hAnsi="Times New Roman" w:cs="Times New Roman"/>
                <w:color w:val="auto"/>
                <w:sz w:val="24"/>
                <w:szCs w:val="24"/>
              </w:rPr>
              <w:t>Sudáfrica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Finland.svg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Finlandia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 Vicente y las Granadinas San Vicente y las Granadinas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Barbados </w:t>
            </w:r>
            <w:proofErr w:type="spellStart"/>
            <w:r w:rsidRPr="00245468">
              <w:rPr>
                <w:rFonts w:ascii="Times New Roman" w:eastAsia="Calibri" w:hAnsi="Times New Roman" w:cs="Times New Roman"/>
                <w:color w:val="auto"/>
                <w:sz w:val="24"/>
                <w:szCs w:val="24"/>
              </w:rPr>
              <w:t>Barbados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Croatia.svg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Croacia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1,5</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Irlanda </w:t>
            </w:r>
            <w:proofErr w:type="spellStart"/>
            <w:r w:rsidRPr="00245468">
              <w:rPr>
                <w:rFonts w:ascii="Times New Roman" w:eastAsia="Calibri" w:hAnsi="Times New Roman" w:cs="Times New Roman"/>
                <w:color w:val="auto"/>
                <w:sz w:val="24"/>
                <w:szCs w:val="24"/>
              </w:rPr>
              <w:t>Irlanda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Vírgenes Británicas Islas Vírgenes Británicas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Seychelles </w:t>
            </w:r>
            <w:proofErr w:type="spellStart"/>
            <w:r w:rsidRPr="00245468">
              <w:rPr>
                <w:rFonts w:ascii="Times New Roman" w:eastAsia="Calibri" w:hAnsi="Times New Roman" w:cs="Times New Roman"/>
                <w:color w:val="auto"/>
                <w:sz w:val="24"/>
                <w:szCs w:val="24"/>
              </w:rPr>
              <w:t>Seychelles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Estados Unidos Estados Unidos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Belarus.svg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Bielorrusia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Rumania </w:t>
            </w:r>
            <w:proofErr w:type="spellStart"/>
            <w:r w:rsidRPr="00245468">
              <w:rPr>
                <w:rFonts w:ascii="Times New Roman" w:eastAsia="Calibri" w:hAnsi="Times New Roman" w:cs="Times New Roman"/>
                <w:color w:val="auto"/>
                <w:sz w:val="24"/>
                <w:szCs w:val="24"/>
              </w:rPr>
              <w:t>Rumania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Bermudas </w:t>
            </w:r>
            <w:proofErr w:type="spellStart"/>
            <w:r w:rsidRPr="00245468">
              <w:rPr>
                <w:rFonts w:ascii="Times New Roman" w:eastAsia="Calibri" w:hAnsi="Times New Roman" w:cs="Times New Roman"/>
                <w:color w:val="auto"/>
                <w:sz w:val="24"/>
                <w:szCs w:val="24"/>
              </w:rPr>
              <w:t>Bermudas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Zambia </w:t>
            </w:r>
            <w:proofErr w:type="spellStart"/>
            <w:r w:rsidRPr="00245468">
              <w:rPr>
                <w:rFonts w:ascii="Times New Roman" w:eastAsia="Calibri" w:hAnsi="Times New Roman" w:cs="Times New Roman"/>
                <w:color w:val="auto"/>
                <w:sz w:val="24"/>
                <w:szCs w:val="24"/>
              </w:rPr>
              <w:t>Zambia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Argentina </w:t>
            </w:r>
            <w:proofErr w:type="spellStart"/>
            <w:r w:rsidRPr="00245468">
              <w:rPr>
                <w:rFonts w:ascii="Times New Roman" w:eastAsia="Calibri" w:hAnsi="Times New Roman" w:cs="Times New Roman"/>
                <w:color w:val="auto"/>
                <w:sz w:val="24"/>
                <w:szCs w:val="24"/>
              </w:rPr>
              <w:t>Argentina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Guayana Francesa Guayana Francesa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Nueva Zelanda Nueva Zelanda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0,9</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Mónaco </w:t>
            </w:r>
            <w:proofErr w:type="spellStart"/>
            <w:r w:rsidRPr="00245468">
              <w:rPr>
                <w:rFonts w:ascii="Times New Roman" w:eastAsia="Calibri" w:hAnsi="Times New Roman" w:cs="Times New Roman"/>
                <w:color w:val="auto"/>
                <w:sz w:val="24"/>
                <w:szCs w:val="24"/>
              </w:rPr>
              <w:t>Mónaco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0,8</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Brasil </w:t>
            </w:r>
            <w:proofErr w:type="spellStart"/>
            <w:r w:rsidRPr="00245468">
              <w:rPr>
                <w:rFonts w:ascii="Times New Roman" w:eastAsia="Calibri" w:hAnsi="Times New Roman" w:cs="Times New Roman"/>
                <w:color w:val="auto"/>
                <w:sz w:val="24"/>
                <w:szCs w:val="24"/>
              </w:rPr>
              <w:t>Brasil</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Marianas del Norte Islas Marianas del Norte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Panamá </w:t>
            </w:r>
            <w:proofErr w:type="spellStart"/>
            <w:r w:rsidRPr="00245468">
              <w:rPr>
                <w:rFonts w:ascii="Times New Roman" w:eastAsia="Calibri" w:hAnsi="Times New Roman" w:cs="Times New Roman"/>
                <w:color w:val="auto"/>
                <w:sz w:val="24"/>
                <w:szCs w:val="24"/>
              </w:rPr>
              <w:t>Panamá</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Zimbabue </w:t>
            </w:r>
            <w:proofErr w:type="spellStart"/>
            <w:r w:rsidRPr="00245468">
              <w:rPr>
                <w:rFonts w:ascii="Times New Roman" w:eastAsia="Calibri" w:hAnsi="Times New Roman" w:cs="Times New Roman"/>
                <w:color w:val="auto"/>
                <w:sz w:val="24"/>
                <w:szCs w:val="24"/>
              </w:rPr>
              <w:t>Zimbabue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0,7</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Hungary.svg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Hungría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Anguila </w:t>
            </w:r>
            <w:proofErr w:type="spellStart"/>
            <w:r w:rsidRPr="00245468">
              <w:rPr>
                <w:rFonts w:ascii="Times New Roman" w:eastAsia="Calibri" w:hAnsi="Times New Roman" w:cs="Times New Roman"/>
                <w:color w:val="auto"/>
                <w:sz w:val="24"/>
                <w:szCs w:val="24"/>
              </w:rPr>
              <w:t>Anguila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0,6</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Aruba </w:t>
            </w:r>
            <w:proofErr w:type="spellStart"/>
            <w:r w:rsidRPr="00245468">
              <w:rPr>
                <w:rFonts w:ascii="Times New Roman" w:eastAsia="Calibri" w:hAnsi="Times New Roman" w:cs="Times New Roman"/>
                <w:color w:val="auto"/>
                <w:sz w:val="24"/>
                <w:szCs w:val="24"/>
              </w:rPr>
              <w:t>Aruba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Botsuana </w:t>
            </w:r>
            <w:proofErr w:type="spellStart"/>
            <w:r w:rsidRPr="00245468">
              <w:rPr>
                <w:rFonts w:ascii="Times New Roman" w:eastAsia="Calibri" w:hAnsi="Times New Roman" w:cs="Times New Roman"/>
                <w:color w:val="auto"/>
                <w:sz w:val="24"/>
                <w:szCs w:val="24"/>
              </w:rPr>
              <w:t>Botsuana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Guadalupe (Francia) Guadalupe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Moldavia </w:t>
            </w:r>
            <w:proofErr w:type="spellStart"/>
            <w:r w:rsidRPr="00245468">
              <w:rPr>
                <w:rFonts w:ascii="Times New Roman" w:eastAsia="Calibri" w:hAnsi="Times New Roman" w:cs="Times New Roman"/>
                <w:color w:val="auto"/>
                <w:sz w:val="24"/>
                <w:szCs w:val="24"/>
              </w:rPr>
              <w:t>Moldavia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Namibia </w:t>
            </w:r>
            <w:proofErr w:type="spellStart"/>
            <w:r w:rsidRPr="00245468">
              <w:rPr>
                <w:rFonts w:ascii="Times New Roman" w:eastAsia="Calibri" w:hAnsi="Times New Roman" w:cs="Times New Roman"/>
                <w:color w:val="auto"/>
                <w:sz w:val="24"/>
                <w:szCs w:val="24"/>
              </w:rPr>
              <w:t>Namibia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Portugal </w:t>
            </w:r>
            <w:proofErr w:type="spellStart"/>
            <w:r w:rsidRPr="00245468">
              <w:rPr>
                <w:rFonts w:ascii="Times New Roman" w:eastAsia="Calibri" w:hAnsi="Times New Roman" w:cs="Times New Roman"/>
                <w:color w:val="auto"/>
                <w:sz w:val="24"/>
                <w:szCs w:val="24"/>
              </w:rPr>
              <w:t>Portugal</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Venezuela </w:t>
            </w:r>
            <w:proofErr w:type="spellStart"/>
            <w:r w:rsidRPr="00245468">
              <w:rPr>
                <w:rFonts w:ascii="Times New Roman" w:eastAsia="Calibri" w:hAnsi="Times New Roman" w:cs="Times New Roman"/>
                <w:color w:val="auto"/>
                <w:sz w:val="24"/>
                <w:szCs w:val="24"/>
              </w:rPr>
              <w:t>Venezuela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0,4</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Angola </w:t>
            </w:r>
            <w:proofErr w:type="spellStart"/>
            <w:r w:rsidRPr="00245468">
              <w:rPr>
                <w:rFonts w:ascii="Times New Roman" w:eastAsia="Calibri" w:hAnsi="Times New Roman" w:cs="Times New Roman"/>
                <w:color w:val="auto"/>
                <w:sz w:val="24"/>
                <w:szCs w:val="24"/>
              </w:rPr>
              <w:t>Angola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Antigua y Barbuda Antigua y Barbuda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Granada </w:t>
            </w:r>
            <w:proofErr w:type="spellStart"/>
            <w:r w:rsidRPr="00245468">
              <w:rPr>
                <w:rFonts w:ascii="Times New Roman" w:eastAsia="Calibri" w:hAnsi="Times New Roman" w:cs="Times New Roman"/>
                <w:color w:val="auto"/>
                <w:sz w:val="24"/>
                <w:szCs w:val="24"/>
              </w:rPr>
              <w:t>Granada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Honduras </w:t>
            </w:r>
            <w:proofErr w:type="spellStart"/>
            <w:r w:rsidRPr="00245468">
              <w:rPr>
                <w:rFonts w:ascii="Times New Roman" w:eastAsia="Calibri" w:hAnsi="Times New Roman" w:cs="Times New Roman"/>
                <w:color w:val="auto"/>
                <w:sz w:val="24"/>
                <w:szCs w:val="24"/>
              </w:rPr>
              <w:t>Honduras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 </w:t>
            </w:r>
            <w:proofErr w:type="spellStart"/>
            <w:r w:rsidRPr="00245468">
              <w:rPr>
                <w:rFonts w:ascii="Times New Roman" w:eastAsia="Calibri" w:hAnsi="Times New Roman" w:cs="Times New Roman"/>
                <w:color w:val="auto"/>
                <w:sz w:val="24"/>
                <w:szCs w:val="24"/>
              </w:rPr>
              <w:t>Cristobal</w:t>
            </w:r>
            <w:proofErr w:type="spellEnd"/>
            <w:r w:rsidRPr="00245468">
              <w:rPr>
                <w:rFonts w:ascii="Times New Roman" w:eastAsia="Calibri" w:hAnsi="Times New Roman" w:cs="Times New Roman"/>
                <w:color w:val="auto"/>
                <w:sz w:val="24"/>
                <w:szCs w:val="24"/>
              </w:rPr>
              <w:t xml:space="preserve"> y Nieves San Cristóbal y Nieves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Taiwán República de China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0,3</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República Checa República Checa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Slovakia.svg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Eslovaquia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lastRenderedPageBreak/>
              <w:t xml:space="preserve"> Letonia </w:t>
            </w:r>
            <w:proofErr w:type="spellStart"/>
            <w:r w:rsidRPr="00245468">
              <w:rPr>
                <w:rFonts w:ascii="Times New Roman" w:eastAsia="Calibri" w:hAnsi="Times New Roman" w:cs="Times New Roman"/>
                <w:color w:val="auto"/>
                <w:sz w:val="24"/>
                <w:szCs w:val="24"/>
              </w:rPr>
              <w:t>Letonia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Belice </w:t>
            </w:r>
            <w:proofErr w:type="spellStart"/>
            <w:r w:rsidRPr="00245468">
              <w:rPr>
                <w:rFonts w:ascii="Times New Roman" w:eastAsia="Calibri" w:hAnsi="Times New Roman" w:cs="Times New Roman"/>
                <w:color w:val="auto"/>
                <w:sz w:val="24"/>
                <w:szCs w:val="24"/>
              </w:rPr>
              <w:t>Belice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Bután </w:t>
            </w:r>
            <w:proofErr w:type="spellStart"/>
            <w:r w:rsidRPr="00245468">
              <w:rPr>
                <w:rFonts w:ascii="Times New Roman" w:eastAsia="Calibri" w:hAnsi="Times New Roman" w:cs="Times New Roman"/>
                <w:color w:val="auto"/>
                <w:sz w:val="24"/>
                <w:szCs w:val="24"/>
              </w:rPr>
              <w:t>Bután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Caimán Islas Caimán</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Colombia </w:t>
            </w:r>
            <w:proofErr w:type="spellStart"/>
            <w:r w:rsidRPr="00245468">
              <w:rPr>
                <w:rFonts w:ascii="Times New Roman" w:eastAsia="Calibri" w:hAnsi="Times New Roman" w:cs="Times New Roman"/>
                <w:color w:val="auto"/>
                <w:sz w:val="24"/>
                <w:szCs w:val="24"/>
              </w:rPr>
              <w:t>Colombia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Dominica </w:t>
            </w:r>
            <w:proofErr w:type="spellStart"/>
            <w:r w:rsidRPr="00245468">
              <w:rPr>
                <w:rFonts w:ascii="Times New Roman" w:eastAsia="Calibri" w:hAnsi="Times New Roman" w:cs="Times New Roman"/>
                <w:color w:val="auto"/>
                <w:sz w:val="24"/>
                <w:szCs w:val="24"/>
              </w:rPr>
              <w:t>Dominica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Islandia </w:t>
            </w:r>
            <w:proofErr w:type="spellStart"/>
            <w:r w:rsidRPr="00245468">
              <w:rPr>
                <w:rFonts w:ascii="Times New Roman" w:eastAsia="Calibri" w:hAnsi="Times New Roman" w:cs="Times New Roman"/>
                <w:color w:val="auto"/>
                <w:sz w:val="24"/>
                <w:szCs w:val="24"/>
              </w:rPr>
              <w:t>Islandia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 de </w:t>
            </w:r>
            <w:proofErr w:type="spellStart"/>
            <w:r w:rsidRPr="00245468">
              <w:rPr>
                <w:rFonts w:ascii="Times New Roman" w:eastAsia="Calibri" w:hAnsi="Times New Roman" w:cs="Times New Roman"/>
                <w:color w:val="auto"/>
                <w:sz w:val="24"/>
                <w:szCs w:val="24"/>
              </w:rPr>
              <w:t>Man</w:t>
            </w:r>
            <w:proofErr w:type="spellEnd"/>
            <w:r w:rsidRPr="00245468">
              <w:rPr>
                <w:rFonts w:ascii="Times New Roman" w:eastAsia="Calibri" w:hAnsi="Times New Roman" w:cs="Times New Roman"/>
                <w:color w:val="auto"/>
                <w:sz w:val="24"/>
                <w:szCs w:val="24"/>
              </w:rPr>
              <w:t xml:space="preserve"> Isla de </w:t>
            </w:r>
            <w:proofErr w:type="spellStart"/>
            <w:r w:rsidRPr="00245468">
              <w:rPr>
                <w:rFonts w:ascii="Times New Roman" w:eastAsia="Calibri" w:hAnsi="Times New Roman" w:cs="Times New Roman"/>
                <w:color w:val="auto"/>
                <w:sz w:val="24"/>
                <w:szCs w:val="24"/>
              </w:rPr>
              <w:t>Man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Jamaica </w:t>
            </w:r>
            <w:proofErr w:type="spellStart"/>
            <w:r w:rsidRPr="00245468">
              <w:rPr>
                <w:rFonts w:ascii="Times New Roman" w:eastAsia="Calibri" w:hAnsi="Times New Roman" w:cs="Times New Roman"/>
                <w:color w:val="auto"/>
                <w:sz w:val="24"/>
                <w:szCs w:val="24"/>
              </w:rPr>
              <w:t>Jamaica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Martinica </w:t>
            </w:r>
            <w:proofErr w:type="spellStart"/>
            <w:r w:rsidRPr="00245468">
              <w:rPr>
                <w:rFonts w:ascii="Times New Roman" w:eastAsia="Calibri" w:hAnsi="Times New Roman" w:cs="Times New Roman"/>
                <w:color w:val="auto"/>
                <w:sz w:val="24"/>
                <w:szCs w:val="24"/>
              </w:rPr>
              <w:t>Martinica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Antillas Neerlandesas Antillas Neerlandesas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 Pedro y Miquelón San Pedro y Miquelón</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Samoa Americana Samoa Americana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Flag</w:t>
            </w:r>
            <w:proofErr w:type="spellEnd"/>
            <w:r w:rsidRPr="00245468">
              <w:rPr>
                <w:rFonts w:ascii="Times New Roman" w:eastAsia="Calibri" w:hAnsi="Times New Roman" w:cs="Times New Roman"/>
                <w:color w:val="auto"/>
                <w:sz w:val="24"/>
                <w:szCs w:val="24"/>
              </w:rPr>
              <w:t xml:space="preserve"> of </w:t>
            </w:r>
            <w:proofErr w:type="spellStart"/>
            <w:r w:rsidRPr="00245468">
              <w:rPr>
                <w:rFonts w:ascii="Times New Roman" w:eastAsia="Calibri" w:hAnsi="Times New Roman" w:cs="Times New Roman"/>
                <w:color w:val="auto"/>
                <w:sz w:val="24"/>
                <w:szCs w:val="24"/>
              </w:rPr>
              <w:t>Bolivia.svg</w:t>
            </w:r>
            <w:proofErr w:type="spellEnd"/>
            <w:r w:rsidRPr="00245468">
              <w:rPr>
                <w:rFonts w:ascii="Times New Roman" w:eastAsia="Calibri" w:hAnsi="Times New Roman" w:cs="Times New Roman"/>
                <w:color w:val="auto"/>
                <w:sz w:val="24"/>
                <w:szCs w:val="24"/>
              </w:rPr>
              <w:t> Bolivia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Chile </w:t>
            </w:r>
            <w:proofErr w:type="spellStart"/>
            <w:r w:rsidRPr="00245468">
              <w:rPr>
                <w:rFonts w:ascii="Times New Roman" w:eastAsia="Calibri" w:hAnsi="Times New Roman" w:cs="Times New Roman"/>
                <w:color w:val="auto"/>
                <w:sz w:val="24"/>
                <w:szCs w:val="24"/>
              </w:rPr>
              <w:t>Chile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Cook Islas Cook</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Costa Rica Costa Rica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Flag</w:t>
            </w:r>
            <w:proofErr w:type="spellEnd"/>
            <w:r w:rsidRPr="00245468">
              <w:rPr>
                <w:rFonts w:ascii="Times New Roman" w:eastAsia="Calibri" w:hAnsi="Times New Roman" w:cs="Times New Roman"/>
                <w:color w:val="auto"/>
                <w:sz w:val="24"/>
                <w:szCs w:val="24"/>
              </w:rPr>
              <w:t xml:space="preserve"> of </w:t>
            </w:r>
            <w:proofErr w:type="spellStart"/>
            <w:r w:rsidRPr="00245468">
              <w:rPr>
                <w:rFonts w:ascii="Times New Roman" w:eastAsia="Calibri" w:hAnsi="Times New Roman" w:cs="Times New Roman"/>
                <w:color w:val="auto"/>
                <w:sz w:val="24"/>
                <w:szCs w:val="24"/>
              </w:rPr>
              <w:t>theDominicanRepublic.svg</w:t>
            </w:r>
            <w:proofErr w:type="spellEnd"/>
            <w:r w:rsidRPr="00245468">
              <w:rPr>
                <w:rFonts w:ascii="Times New Roman" w:eastAsia="Calibri" w:hAnsi="Times New Roman" w:cs="Times New Roman"/>
                <w:color w:val="auto"/>
                <w:sz w:val="24"/>
                <w:szCs w:val="24"/>
              </w:rPr>
              <w:t> República Dominicana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Flag</w:t>
            </w:r>
            <w:proofErr w:type="spellEnd"/>
            <w:r w:rsidRPr="00245468">
              <w:rPr>
                <w:rFonts w:ascii="Times New Roman" w:eastAsia="Calibri" w:hAnsi="Times New Roman" w:cs="Times New Roman"/>
                <w:color w:val="auto"/>
                <w:sz w:val="24"/>
                <w:szCs w:val="24"/>
              </w:rPr>
              <w:t xml:space="preserve"> of </w:t>
            </w:r>
            <w:proofErr w:type="spellStart"/>
            <w:r w:rsidRPr="00245468">
              <w:rPr>
                <w:rFonts w:ascii="Times New Roman" w:eastAsia="Calibri" w:hAnsi="Times New Roman" w:cs="Times New Roman"/>
                <w:color w:val="auto"/>
                <w:sz w:val="24"/>
                <w:szCs w:val="24"/>
              </w:rPr>
              <w:t>Ecuador.svg</w:t>
            </w:r>
            <w:proofErr w:type="spellEnd"/>
            <w:r w:rsidRPr="00245468">
              <w:rPr>
                <w:rFonts w:ascii="Times New Roman" w:eastAsia="Calibri" w:hAnsi="Times New Roman" w:cs="Times New Roman"/>
                <w:color w:val="auto"/>
                <w:sz w:val="24"/>
                <w:szCs w:val="24"/>
              </w:rPr>
              <w:t> Ecuador</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El Salvador El Salvador</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Estonia </w:t>
            </w:r>
            <w:proofErr w:type="spellStart"/>
            <w:r w:rsidRPr="00245468">
              <w:rPr>
                <w:rFonts w:ascii="Times New Roman" w:eastAsia="Calibri" w:hAnsi="Times New Roman" w:cs="Times New Roman"/>
                <w:color w:val="auto"/>
                <w:sz w:val="24"/>
                <w:szCs w:val="24"/>
              </w:rPr>
              <w:t>Estonia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Feroe Islas Feroe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Malvinas Islas Malvinas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Estados Federados de Micronesia </w:t>
            </w:r>
            <w:proofErr w:type="spellStart"/>
            <w:r w:rsidRPr="00245468">
              <w:rPr>
                <w:rFonts w:ascii="Times New Roman" w:eastAsia="Calibri" w:hAnsi="Times New Roman" w:cs="Times New Roman"/>
                <w:color w:val="auto"/>
                <w:sz w:val="24"/>
                <w:szCs w:val="24"/>
              </w:rPr>
              <w:t>Micronesia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Polinesia Francesa Polinesia Francesa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Groenlandia </w:t>
            </w:r>
            <w:proofErr w:type="spellStart"/>
            <w:r w:rsidRPr="00245468">
              <w:rPr>
                <w:rFonts w:ascii="Times New Roman" w:eastAsia="Calibri" w:hAnsi="Times New Roman" w:cs="Times New Roman"/>
                <w:color w:val="auto"/>
                <w:sz w:val="24"/>
                <w:szCs w:val="24"/>
              </w:rPr>
              <w:t>Groenlandia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Guam </w:t>
            </w:r>
            <w:proofErr w:type="spellStart"/>
            <w:r w:rsidRPr="00245468">
              <w:rPr>
                <w:rFonts w:ascii="Times New Roman" w:eastAsia="Calibri" w:hAnsi="Times New Roman" w:cs="Times New Roman"/>
                <w:color w:val="auto"/>
                <w:sz w:val="24"/>
                <w:szCs w:val="24"/>
              </w:rPr>
              <w:t>Guam</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Guatemala.svg</w:t>
            </w:r>
            <w:proofErr w:type="spellEnd"/>
            <w:r w:rsidRPr="00245468">
              <w:rPr>
                <w:rFonts w:ascii="Times New Roman" w:eastAsia="Calibri" w:hAnsi="Times New Roman" w:cs="Times New Roman"/>
                <w:color w:val="auto"/>
                <w:sz w:val="24"/>
                <w:szCs w:val="24"/>
                <w:lang w:val="en-US"/>
              </w:rPr>
              <w:t> Guatemala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Haití </w:t>
            </w:r>
            <w:proofErr w:type="spellStart"/>
            <w:r w:rsidRPr="00245468">
              <w:rPr>
                <w:rFonts w:ascii="Times New Roman" w:eastAsia="Calibri" w:hAnsi="Times New Roman" w:cs="Times New Roman"/>
                <w:color w:val="auto"/>
                <w:sz w:val="24"/>
                <w:szCs w:val="24"/>
              </w:rPr>
              <w:t>Haití</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Kiribati </w:t>
            </w:r>
            <w:proofErr w:type="spellStart"/>
            <w:r w:rsidRPr="00245468">
              <w:rPr>
                <w:rFonts w:ascii="Times New Roman" w:eastAsia="Calibri" w:hAnsi="Times New Roman" w:cs="Times New Roman"/>
                <w:color w:val="auto"/>
                <w:sz w:val="24"/>
                <w:szCs w:val="24"/>
              </w:rPr>
              <w:t>Kiribati</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Laos </w:t>
            </w:r>
            <w:proofErr w:type="spellStart"/>
            <w:r w:rsidRPr="00245468">
              <w:rPr>
                <w:rFonts w:ascii="Times New Roman" w:eastAsia="Calibri" w:hAnsi="Times New Roman" w:cs="Times New Roman"/>
                <w:color w:val="auto"/>
                <w:sz w:val="24"/>
                <w:szCs w:val="24"/>
              </w:rPr>
              <w:t>Laos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Marshall Islas Marshall</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Nauru </w:t>
            </w:r>
            <w:proofErr w:type="spellStart"/>
            <w:r w:rsidRPr="00245468">
              <w:rPr>
                <w:rFonts w:ascii="Times New Roman" w:eastAsia="Calibri" w:hAnsi="Times New Roman" w:cs="Times New Roman"/>
                <w:color w:val="auto"/>
                <w:sz w:val="24"/>
                <w:szCs w:val="24"/>
              </w:rPr>
              <w:t>Nauru</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proofErr w:type="spellStart"/>
            <w:r w:rsidRPr="00245468">
              <w:rPr>
                <w:rFonts w:ascii="Times New Roman" w:eastAsia="Calibri" w:hAnsi="Times New Roman" w:cs="Times New Roman"/>
                <w:color w:val="auto"/>
                <w:sz w:val="24"/>
                <w:szCs w:val="24"/>
              </w:rPr>
              <w:t>Flag</w:t>
            </w:r>
            <w:proofErr w:type="spellEnd"/>
            <w:r w:rsidRPr="00245468">
              <w:rPr>
                <w:rFonts w:ascii="Times New Roman" w:eastAsia="Calibri" w:hAnsi="Times New Roman" w:cs="Times New Roman"/>
                <w:color w:val="auto"/>
                <w:sz w:val="24"/>
                <w:szCs w:val="24"/>
              </w:rPr>
              <w:t xml:space="preserve"> of </w:t>
            </w:r>
            <w:proofErr w:type="spellStart"/>
            <w:r w:rsidRPr="00245468">
              <w:rPr>
                <w:rFonts w:ascii="Times New Roman" w:eastAsia="Calibri" w:hAnsi="Times New Roman" w:cs="Times New Roman"/>
                <w:color w:val="auto"/>
                <w:sz w:val="24"/>
                <w:szCs w:val="24"/>
              </w:rPr>
              <w:t>Nicaragua.svg</w:t>
            </w:r>
            <w:proofErr w:type="spellEnd"/>
            <w:r w:rsidRPr="00245468">
              <w:rPr>
                <w:rFonts w:ascii="Times New Roman" w:eastAsia="Calibri" w:hAnsi="Times New Roman" w:cs="Times New Roman"/>
                <w:color w:val="auto"/>
                <w:sz w:val="24"/>
                <w:szCs w:val="24"/>
              </w:rPr>
              <w:t> Nicaragua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Niue </w:t>
            </w:r>
            <w:proofErr w:type="spellStart"/>
            <w:r w:rsidRPr="00245468">
              <w:rPr>
                <w:rFonts w:ascii="Times New Roman" w:eastAsia="Calibri" w:hAnsi="Times New Roman" w:cs="Times New Roman"/>
                <w:color w:val="auto"/>
                <w:sz w:val="24"/>
                <w:szCs w:val="24"/>
              </w:rPr>
              <w:t>Niue</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Palaos </w:t>
            </w:r>
            <w:proofErr w:type="spellStart"/>
            <w:r w:rsidRPr="00245468">
              <w:rPr>
                <w:rFonts w:ascii="Times New Roman" w:eastAsia="Calibri" w:hAnsi="Times New Roman" w:cs="Times New Roman"/>
                <w:color w:val="auto"/>
                <w:sz w:val="24"/>
                <w:szCs w:val="24"/>
              </w:rPr>
              <w:t>Palaos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Papúa Nueva Guinea Papúa Nueva Guinea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Paraguay </w:t>
            </w:r>
            <w:proofErr w:type="spellStart"/>
            <w:r w:rsidRPr="00245468">
              <w:rPr>
                <w:rFonts w:ascii="Times New Roman" w:eastAsia="Calibri" w:hAnsi="Times New Roman" w:cs="Times New Roman"/>
                <w:color w:val="auto"/>
                <w:sz w:val="24"/>
                <w:szCs w:val="24"/>
              </w:rPr>
              <w:t>Paraguay</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Peru.svg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Perú</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Puerto Rico Puerto Rico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Santa Elena, Ascensión y Tristán de Acuña Santa Elena, Ascensión y Tristán de Acuña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lastRenderedPageBreak/>
              <w:t xml:space="preserve"> Santa Lucía Santa Lucía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Samoa </w:t>
            </w:r>
            <w:proofErr w:type="spellStart"/>
            <w:r w:rsidRPr="00245468">
              <w:rPr>
                <w:rFonts w:ascii="Times New Roman" w:eastAsia="Calibri" w:hAnsi="Times New Roman" w:cs="Times New Roman"/>
                <w:color w:val="auto"/>
                <w:sz w:val="24"/>
                <w:szCs w:val="24"/>
              </w:rPr>
              <w:t>Samoa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San Marino San Marino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Salomón Islas Salomón</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Tokelau </w:t>
            </w:r>
            <w:proofErr w:type="spellStart"/>
            <w:r w:rsidRPr="00245468">
              <w:rPr>
                <w:rFonts w:ascii="Times New Roman" w:eastAsia="Calibri" w:hAnsi="Times New Roman" w:cs="Times New Roman"/>
                <w:color w:val="auto"/>
                <w:sz w:val="24"/>
                <w:szCs w:val="24"/>
              </w:rPr>
              <w:t>Tokelau</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Tonga </w:t>
            </w:r>
            <w:proofErr w:type="spellStart"/>
            <w:r w:rsidRPr="00245468">
              <w:rPr>
                <w:rFonts w:ascii="Times New Roman" w:eastAsia="Calibri" w:hAnsi="Times New Roman" w:cs="Times New Roman"/>
                <w:color w:val="auto"/>
                <w:sz w:val="24"/>
                <w:szCs w:val="24"/>
              </w:rPr>
              <w:t>Tonga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Turcas y Caicos Islas Turcas y Caicos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Uruguay.svg</w:t>
            </w:r>
            <w:proofErr w:type="spellEnd"/>
            <w:r w:rsidRPr="00245468">
              <w:rPr>
                <w:rFonts w:ascii="Times New Roman" w:eastAsia="Calibri" w:hAnsi="Times New Roman" w:cs="Times New Roman"/>
                <w:color w:val="auto"/>
                <w:sz w:val="24"/>
                <w:szCs w:val="24"/>
                <w:lang w:val="en-US"/>
              </w:rPr>
              <w:t> Uruguay</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Vanuatu </w:t>
            </w:r>
            <w:proofErr w:type="spellStart"/>
            <w:r w:rsidRPr="00245468">
              <w:rPr>
                <w:rFonts w:ascii="Times New Roman" w:eastAsia="Calibri" w:hAnsi="Times New Roman" w:cs="Times New Roman"/>
                <w:color w:val="auto"/>
                <w:sz w:val="24"/>
                <w:szCs w:val="24"/>
              </w:rPr>
              <w:t>Vanuatu</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 Wallis and Futuna Wallis y Futuna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Armenia </w:t>
            </w:r>
            <w:proofErr w:type="spellStart"/>
            <w:r w:rsidRPr="00245468">
              <w:rPr>
                <w:rFonts w:ascii="Times New Roman" w:eastAsia="Calibri" w:hAnsi="Times New Roman" w:cs="Times New Roman"/>
                <w:color w:val="auto"/>
                <w:sz w:val="24"/>
                <w:szCs w:val="24"/>
              </w:rPr>
              <w:t>Armenia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Bahamas </w:t>
            </w:r>
            <w:proofErr w:type="spellStart"/>
            <w:r w:rsidRPr="00245468">
              <w:rPr>
                <w:rFonts w:ascii="Times New Roman" w:eastAsia="Calibri" w:hAnsi="Times New Roman" w:cs="Times New Roman"/>
                <w:color w:val="auto"/>
                <w:sz w:val="24"/>
                <w:szCs w:val="24"/>
              </w:rPr>
              <w:t>Bahamas</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Cuba.svg</w:t>
            </w:r>
            <w:proofErr w:type="spellEnd"/>
            <w:r w:rsidRPr="00245468">
              <w:rPr>
                <w:rFonts w:ascii="Times New Roman" w:eastAsia="Calibri" w:hAnsi="Times New Roman" w:cs="Times New Roman"/>
                <w:color w:val="auto"/>
                <w:sz w:val="24"/>
                <w:szCs w:val="24"/>
                <w:lang w:val="en-US"/>
              </w:rPr>
              <w:t> Cuba</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Japón </w:t>
            </w:r>
            <w:proofErr w:type="spellStart"/>
            <w:r w:rsidRPr="00245468">
              <w:rPr>
                <w:rFonts w:ascii="Times New Roman" w:eastAsia="Calibri" w:hAnsi="Times New Roman" w:cs="Times New Roman"/>
                <w:color w:val="auto"/>
                <w:sz w:val="24"/>
                <w:szCs w:val="24"/>
              </w:rPr>
              <w:t>Japón</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Lesoto </w:t>
            </w:r>
            <w:proofErr w:type="spellStart"/>
            <w:r w:rsidRPr="00245468">
              <w:rPr>
                <w:rFonts w:ascii="Times New Roman" w:eastAsia="Calibri" w:hAnsi="Times New Roman" w:cs="Times New Roman"/>
                <w:color w:val="auto"/>
                <w:sz w:val="24"/>
                <w:szCs w:val="24"/>
              </w:rPr>
              <w:t>Lesoto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Lithuania.svg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Lituania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Macao </w:t>
            </w:r>
            <w:proofErr w:type="spellStart"/>
            <w:r w:rsidRPr="00245468">
              <w:rPr>
                <w:rFonts w:ascii="Times New Roman" w:eastAsia="Calibri" w:hAnsi="Times New Roman" w:cs="Times New Roman"/>
                <w:color w:val="auto"/>
                <w:sz w:val="24"/>
                <w:szCs w:val="24"/>
              </w:rPr>
              <w:t>Macao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Montserrat </w:t>
            </w:r>
            <w:proofErr w:type="spellStart"/>
            <w:r w:rsidRPr="00245468">
              <w:rPr>
                <w:rFonts w:ascii="Times New Roman" w:eastAsia="Calibri" w:hAnsi="Times New Roman" w:cs="Times New Roman"/>
                <w:color w:val="auto"/>
                <w:sz w:val="24"/>
                <w:szCs w:val="24"/>
              </w:rPr>
              <w:t>Montserrat</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Corea del Norte Corea del Norte</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Corea del Sur Corea del Sur</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Timor Oriental Timor Oriental</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Tuvalu </w:t>
            </w:r>
            <w:proofErr w:type="spellStart"/>
            <w:r w:rsidRPr="00245468">
              <w:rPr>
                <w:rFonts w:ascii="Times New Roman" w:eastAsia="Calibri" w:hAnsi="Times New Roman" w:cs="Times New Roman"/>
                <w:color w:val="auto"/>
                <w:sz w:val="24"/>
                <w:szCs w:val="24"/>
              </w:rPr>
              <w:t>Tuvalu</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Islas Vírgenes de los Estados Unidos Islas Vírgenes de los Estados Unidos</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Vietnam </w:t>
            </w:r>
            <w:proofErr w:type="spellStart"/>
            <w:r w:rsidRPr="00245468">
              <w:rPr>
                <w:rFonts w:ascii="Times New Roman" w:eastAsia="Calibri" w:hAnsi="Times New Roman" w:cs="Times New Roman"/>
                <w:color w:val="auto"/>
                <w:sz w:val="24"/>
                <w:szCs w:val="24"/>
              </w:rPr>
              <w:t>Vietnam</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lang w:val="en-US"/>
              </w:rPr>
            </w:pPr>
            <w:r w:rsidRPr="00245468">
              <w:rPr>
                <w:rFonts w:ascii="Times New Roman" w:eastAsia="Calibri" w:hAnsi="Times New Roman" w:cs="Times New Roman"/>
                <w:color w:val="auto"/>
                <w:sz w:val="24"/>
                <w:szCs w:val="24"/>
                <w:lang w:val="en-US"/>
              </w:rPr>
              <w:t xml:space="preserve">Flag of </w:t>
            </w:r>
            <w:proofErr w:type="spellStart"/>
            <w:r w:rsidRPr="00245468">
              <w:rPr>
                <w:rFonts w:ascii="Times New Roman" w:eastAsia="Calibri" w:hAnsi="Times New Roman" w:cs="Times New Roman"/>
                <w:color w:val="auto"/>
                <w:sz w:val="24"/>
                <w:szCs w:val="24"/>
                <w:lang w:val="en-US"/>
              </w:rPr>
              <w:t>Poland.svg</w:t>
            </w:r>
            <w:proofErr w:type="spellEnd"/>
            <w:r w:rsidRPr="00245468">
              <w:rPr>
                <w:rFonts w:ascii="Times New Roman" w:eastAsia="Calibri" w:hAnsi="Times New Roman" w:cs="Times New Roman"/>
                <w:color w:val="auto"/>
                <w:sz w:val="24"/>
                <w:szCs w:val="24"/>
                <w:lang w:val="en-US"/>
              </w:rPr>
              <w:t> </w:t>
            </w:r>
            <w:proofErr w:type="spellStart"/>
            <w:r w:rsidRPr="00245468">
              <w:rPr>
                <w:rFonts w:ascii="Times New Roman" w:eastAsia="Calibri" w:hAnsi="Times New Roman" w:cs="Times New Roman"/>
                <w:color w:val="auto"/>
                <w:sz w:val="24"/>
                <w:szCs w:val="24"/>
                <w:lang w:val="en-US"/>
              </w:rPr>
              <w:t>Polonia</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0,02</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México </w:t>
            </w:r>
            <w:proofErr w:type="spellStart"/>
            <w:r w:rsidRPr="00245468">
              <w:rPr>
                <w:rFonts w:ascii="Times New Roman" w:eastAsia="Calibri" w:hAnsi="Times New Roman" w:cs="Times New Roman"/>
                <w:color w:val="auto"/>
                <w:sz w:val="24"/>
                <w:szCs w:val="24"/>
              </w:rPr>
              <w:t>Mexico</w:t>
            </w:r>
            <w:proofErr w:type="spellEnd"/>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0,01</w:t>
            </w:r>
          </w:p>
        </w:tc>
      </w:tr>
      <w:tr w:rsidR="00532EA3" w:rsidRPr="00245468">
        <w:trPr>
          <w:trHeight w:val="300"/>
        </w:trPr>
        <w:tc>
          <w:tcPr>
            <w:tcW w:w="5495" w:type="dxa"/>
          </w:tcPr>
          <w:p w:rsidR="00532EA3" w:rsidRPr="00245468" w:rsidRDefault="009F67C0">
            <w:pPr>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 xml:space="preserve"> Ciudad del Vaticano Ciudad del Vaticano</w:t>
            </w:r>
          </w:p>
        </w:tc>
        <w:tc>
          <w:tcPr>
            <w:tcW w:w="3465" w:type="dxa"/>
          </w:tcPr>
          <w:p w:rsidR="00532EA3" w:rsidRPr="00245468" w:rsidRDefault="009F67C0">
            <w:pPr>
              <w:jc w:val="right"/>
              <w:rPr>
                <w:rFonts w:ascii="Times New Roman" w:eastAsia="Calibri" w:hAnsi="Times New Roman" w:cs="Times New Roman"/>
                <w:color w:val="auto"/>
                <w:sz w:val="24"/>
                <w:szCs w:val="24"/>
              </w:rPr>
            </w:pPr>
            <w:r w:rsidRPr="00245468">
              <w:rPr>
                <w:rFonts w:ascii="Times New Roman" w:eastAsia="Calibri" w:hAnsi="Times New Roman" w:cs="Times New Roman"/>
                <w:color w:val="auto"/>
                <w:sz w:val="24"/>
                <w:szCs w:val="24"/>
              </w:rPr>
              <w:t>0</w:t>
            </w:r>
          </w:p>
        </w:tc>
      </w:tr>
    </w:tbl>
    <w:p w:rsidR="00532EA3" w:rsidRPr="00245468" w:rsidRDefault="00532EA3" w:rsidP="006E5420">
      <w:pPr>
        <w:pStyle w:val="Ttulo2"/>
        <w:numPr>
          <w:ilvl w:val="0"/>
          <w:numId w:val="0"/>
        </w:numPr>
        <w:spacing w:before="0" w:after="60"/>
        <w:ind w:left="720"/>
        <w:rPr>
          <w:rFonts w:ascii="Times New Roman" w:eastAsia="Times New Roman" w:hAnsi="Times New Roman" w:cs="Times New Roman"/>
          <w:color w:val="auto"/>
          <w:sz w:val="24"/>
          <w:szCs w:val="24"/>
        </w:rPr>
      </w:pPr>
      <w:bookmarkStart w:id="52" w:name="_Toc91140123"/>
      <w:bookmarkStart w:id="53" w:name="_GoBack"/>
      <w:bookmarkEnd w:id="52"/>
      <w:bookmarkEnd w:id="53"/>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p w:rsidR="00532EA3" w:rsidRPr="00245468" w:rsidRDefault="00532EA3">
      <w:pPr>
        <w:rPr>
          <w:rFonts w:ascii="Times New Roman" w:eastAsia="Times New Roman" w:hAnsi="Times New Roman" w:cs="Times New Roman"/>
          <w:sz w:val="24"/>
          <w:szCs w:val="24"/>
        </w:rPr>
      </w:pPr>
    </w:p>
    <w:sectPr w:rsidR="00532EA3" w:rsidRPr="00245468" w:rsidSect="00F07A64">
      <w:headerReference w:type="default" r:id="rId13"/>
      <w:footerReference w:type="even" r:id="rId14"/>
      <w:footerReference w:type="default" r:id="rId15"/>
      <w:headerReference w:type="first" r:id="rId16"/>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9A4" w:rsidRDefault="001069A4">
      <w:r>
        <w:separator/>
      </w:r>
    </w:p>
  </w:endnote>
  <w:endnote w:type="continuationSeparator" w:id="0">
    <w:p w:rsidR="001069A4" w:rsidRDefault="0010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106" w:rsidRDefault="00897106">
    <w:pPr>
      <w:pBdr>
        <w:top w:val="nil"/>
        <w:left w:val="nil"/>
        <w:bottom w:val="nil"/>
        <w:right w:val="nil"/>
        <w:between w:val="nil"/>
      </w:pBdr>
      <w:tabs>
        <w:tab w:val="center" w:pos="4252"/>
        <w:tab w:val="right" w:pos="8504"/>
      </w:tabs>
      <w:jc w:val="right"/>
      <w:rPr>
        <w:color w:val="000000"/>
      </w:rPr>
    </w:pPr>
  </w:p>
  <w:p w:rsidR="00897106" w:rsidRDefault="00897106">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106" w:rsidRDefault="00897106">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6E5420">
      <w:rPr>
        <w:noProof/>
        <w:color w:val="000000"/>
      </w:rPr>
      <w:t>43</w:t>
    </w:r>
    <w:r>
      <w:rPr>
        <w:color w:val="000000"/>
      </w:rPr>
      <w:fldChar w:fldCharType="end"/>
    </w:r>
  </w:p>
  <w:p w:rsidR="00897106" w:rsidRDefault="00897106">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9A4" w:rsidRDefault="001069A4">
      <w:r>
        <w:separator/>
      </w:r>
    </w:p>
  </w:footnote>
  <w:footnote w:type="continuationSeparator" w:id="0">
    <w:p w:rsidR="001069A4" w:rsidRDefault="00106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106" w:rsidRPr="00C01091" w:rsidRDefault="00897106">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proofErr w:type="spellStart"/>
    <w:proofErr w:type="gramStart"/>
    <w:r w:rsidRPr="00C01091">
      <w:rPr>
        <w:rFonts w:ascii="Times New Roman" w:eastAsia="Calibri" w:hAnsi="Times New Roman" w:cs="Times New Roman"/>
        <w:b/>
        <w:color w:val="000000"/>
        <w:sz w:val="20"/>
        <w:szCs w:val="20"/>
      </w:rPr>
      <w:t>eDMGRamadan</w:t>
    </w:r>
    <w:proofErr w:type="spellEnd"/>
    <w:proofErr w:type="gramEnd"/>
    <w:r w:rsidRPr="00C01091">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3901440</wp:posOffset>
          </wp:positionH>
          <wp:positionV relativeFrom="paragraph">
            <wp:posOffset>-240029</wp:posOffset>
          </wp:positionV>
          <wp:extent cx="1335405" cy="6400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405" cy="640080"/>
                  </a:xfrm>
                  <a:prstGeom prst="rect">
                    <a:avLst/>
                  </a:prstGeom>
                  <a:ln/>
                </pic:spPr>
              </pic:pic>
            </a:graphicData>
          </a:graphic>
        </wp:anchor>
      </w:drawing>
    </w:r>
  </w:p>
  <w:p w:rsidR="00897106" w:rsidRPr="00C01091" w:rsidRDefault="00897106">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DAP-DMGR-2021-3 </w:t>
    </w:r>
  </w:p>
  <w:p w:rsidR="00897106" w:rsidRPr="00C01091" w:rsidRDefault="00897106">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Versión </w:t>
    </w:r>
    <w:r>
      <w:rPr>
        <w:rFonts w:ascii="Times New Roman" w:eastAsia="Calibri" w:hAnsi="Times New Roman" w:cs="Times New Roman"/>
        <w:b/>
        <w:color w:val="000000"/>
        <w:sz w:val="20"/>
        <w:szCs w:val="20"/>
      </w:rPr>
      <w:t>1.0</w:t>
    </w:r>
  </w:p>
  <w:p w:rsidR="00897106" w:rsidRDefault="00897106">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38100</wp:posOffset>
              </wp:positionV>
              <wp:extent cx="5943600" cy="12700"/>
              <wp:effectExtent l="0" t="0" r="19050" b="25400"/>
              <wp:wrapNone/>
              <wp:docPr id="15" name="1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15 Conector recto de flecha" o:spid="_x0000_s1026" type="#_x0000_t32" style="position:absolute;margin-left:-13pt;margin-top:3pt;width:468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" strokecolor="black [3200]">
              <v:stroke startarrowwidth="narrow" startarrowlength="short" endarrowwidth="narrow" endarrowlength="short"/>
              <o:lock v:ext="edit" shapetype="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106" w:rsidRDefault="00897106">
    <w:pPr>
      <w:tabs>
        <w:tab w:val="right" w:pos="9000"/>
      </w:tabs>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eDMGRamadan</w:t>
    </w:r>
    <w:proofErr w:type="spellEnd"/>
    <w:proofErr w:type="gramEnd"/>
  </w:p>
  <w:p w:rsidR="00897106" w:rsidRDefault="00897106">
    <w:pPr>
      <w:pBdr>
        <w:bottom w:val="single" w:sz="4" w:space="1" w:color="000000"/>
      </w:pBdr>
      <w:tabs>
        <w:tab w:val="right" w:pos="9000"/>
      </w:tabs>
    </w:pPr>
    <w:r>
      <w:rPr>
        <w:rFonts w:ascii="Times New Roman" w:eastAsia="Times New Roman" w:hAnsi="Times New Roman" w:cs="Times New Roman"/>
        <w:sz w:val="20"/>
        <w:szCs w:val="20"/>
      </w:rPr>
      <w:t>DAP-DMGR-2021-3</w:t>
    </w:r>
  </w:p>
  <w:p w:rsidR="00897106" w:rsidRDefault="00897106">
    <w:pPr>
      <w:pBdr>
        <w:bottom w:val="single" w:sz="4" w:space="1" w:color="000000"/>
      </w:pBdr>
      <w:tabs>
        <w:tab w:val="right" w:pos="9000"/>
      </w:tabs>
      <w:rPr>
        <w:rFonts w:ascii="Times New Roman" w:eastAsia="Times New Roman" w:hAnsi="Times New Roman" w:cs="Times New Roman"/>
        <w:sz w:val="20"/>
        <w:szCs w:val="20"/>
      </w:rPr>
    </w:pPr>
    <w:r>
      <w:rPr>
        <w:rFonts w:ascii="Times New Roman" w:eastAsia="Times New Roman" w:hAnsi="Times New Roman" w:cs="Times New Roman"/>
        <w:sz w:val="20"/>
        <w:szCs w:val="20"/>
      </w:rPr>
      <w:t>Versión: 1.0</w:t>
    </w:r>
  </w:p>
  <w:p w:rsidR="00897106" w:rsidRDefault="0089710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253"/>
    <w:multiLevelType w:val="hybridMultilevel"/>
    <w:tmpl w:val="91B0982C"/>
    <w:lvl w:ilvl="0" w:tplc="6148781E">
      <w:start w:val="4"/>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DD4320"/>
    <w:multiLevelType w:val="multilevel"/>
    <w:tmpl w:val="E254424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nsid w:val="07AD37BB"/>
    <w:multiLevelType w:val="multilevel"/>
    <w:tmpl w:val="9F2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0168A0"/>
    <w:multiLevelType w:val="hybridMultilevel"/>
    <w:tmpl w:val="2A7E88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8661FD"/>
    <w:multiLevelType w:val="multilevel"/>
    <w:tmpl w:val="F5823096"/>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1092711A"/>
    <w:multiLevelType w:val="multilevel"/>
    <w:tmpl w:val="E01A037E"/>
    <w:lvl w:ilvl="0">
      <w:start w:val="1"/>
      <w:numFmt w:val="decimal"/>
      <w:lvlText w:val="%1."/>
      <w:lvlJc w:val="left"/>
      <w:pPr>
        <w:ind w:left="644" w:hanging="359"/>
      </w:pPr>
      <w:rPr>
        <w:color w:val="000000"/>
      </w:r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4AF26C4"/>
    <w:multiLevelType w:val="hybridMultilevel"/>
    <w:tmpl w:val="CE1EEF98"/>
    <w:lvl w:ilvl="0" w:tplc="6148781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6C1D5E"/>
    <w:multiLevelType w:val="hybridMultilevel"/>
    <w:tmpl w:val="F5FA044A"/>
    <w:lvl w:ilvl="0" w:tplc="4032426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nsid w:val="191D11A5"/>
    <w:multiLevelType w:val="hybridMultilevel"/>
    <w:tmpl w:val="5A7E0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197D0717"/>
    <w:multiLevelType w:val="multilevel"/>
    <w:tmpl w:val="F5823096"/>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nsid w:val="1ED63AAB"/>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22584B34"/>
    <w:multiLevelType w:val="multilevel"/>
    <w:tmpl w:val="E35CBCDA"/>
    <w:lvl w:ilvl="0">
      <w:start w:val="1"/>
      <w:numFmt w:val="decimal"/>
      <w:lvlText w:val="%1."/>
      <w:lvlJc w:val="left"/>
      <w:pPr>
        <w:ind w:left="644" w:hanging="359"/>
      </w:pPr>
      <w:rPr>
        <w:rFonts w:hint="default"/>
        <w:color w:val="000000"/>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nsid w:val="256A1BA6"/>
    <w:multiLevelType w:val="hybridMultilevel"/>
    <w:tmpl w:val="617663E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nsid w:val="27010D5A"/>
    <w:multiLevelType w:val="hybridMultilevel"/>
    <w:tmpl w:val="17F45D24"/>
    <w:lvl w:ilvl="0" w:tplc="6148781E">
      <w:start w:val="4"/>
      <w:numFmt w:val="bullet"/>
      <w:lvlText w:val="-"/>
      <w:lvlJc w:val="left"/>
      <w:pPr>
        <w:ind w:left="786" w:hanging="360"/>
      </w:pPr>
      <w:rPr>
        <w:rFonts w:ascii="Times New Roman" w:eastAsia="Times New Roman" w:hAnsi="Times New Roman" w:cs="Times New Roman" w:hint="default"/>
      </w:rPr>
    </w:lvl>
    <w:lvl w:ilvl="1" w:tplc="04030003" w:tentative="1">
      <w:start w:val="1"/>
      <w:numFmt w:val="bullet"/>
      <w:lvlText w:val="o"/>
      <w:lvlJc w:val="left"/>
      <w:pPr>
        <w:ind w:left="1506" w:hanging="360"/>
      </w:pPr>
      <w:rPr>
        <w:rFonts w:ascii="Courier New" w:hAnsi="Courier New" w:cs="Courier New" w:hint="default"/>
      </w:rPr>
    </w:lvl>
    <w:lvl w:ilvl="2" w:tplc="04030005" w:tentative="1">
      <w:start w:val="1"/>
      <w:numFmt w:val="bullet"/>
      <w:lvlText w:val=""/>
      <w:lvlJc w:val="left"/>
      <w:pPr>
        <w:ind w:left="2226" w:hanging="360"/>
      </w:pPr>
      <w:rPr>
        <w:rFonts w:ascii="Wingdings" w:hAnsi="Wingdings" w:hint="default"/>
      </w:rPr>
    </w:lvl>
    <w:lvl w:ilvl="3" w:tplc="04030001" w:tentative="1">
      <w:start w:val="1"/>
      <w:numFmt w:val="bullet"/>
      <w:lvlText w:val=""/>
      <w:lvlJc w:val="left"/>
      <w:pPr>
        <w:ind w:left="2946" w:hanging="360"/>
      </w:pPr>
      <w:rPr>
        <w:rFonts w:ascii="Symbol" w:hAnsi="Symbol" w:hint="default"/>
      </w:rPr>
    </w:lvl>
    <w:lvl w:ilvl="4" w:tplc="04030003" w:tentative="1">
      <w:start w:val="1"/>
      <w:numFmt w:val="bullet"/>
      <w:lvlText w:val="o"/>
      <w:lvlJc w:val="left"/>
      <w:pPr>
        <w:ind w:left="3666" w:hanging="360"/>
      </w:pPr>
      <w:rPr>
        <w:rFonts w:ascii="Courier New" w:hAnsi="Courier New" w:cs="Courier New" w:hint="default"/>
      </w:rPr>
    </w:lvl>
    <w:lvl w:ilvl="5" w:tplc="04030005" w:tentative="1">
      <w:start w:val="1"/>
      <w:numFmt w:val="bullet"/>
      <w:lvlText w:val=""/>
      <w:lvlJc w:val="left"/>
      <w:pPr>
        <w:ind w:left="4386" w:hanging="360"/>
      </w:pPr>
      <w:rPr>
        <w:rFonts w:ascii="Wingdings" w:hAnsi="Wingdings" w:hint="default"/>
      </w:rPr>
    </w:lvl>
    <w:lvl w:ilvl="6" w:tplc="04030001" w:tentative="1">
      <w:start w:val="1"/>
      <w:numFmt w:val="bullet"/>
      <w:lvlText w:val=""/>
      <w:lvlJc w:val="left"/>
      <w:pPr>
        <w:ind w:left="5106" w:hanging="360"/>
      </w:pPr>
      <w:rPr>
        <w:rFonts w:ascii="Symbol" w:hAnsi="Symbol" w:hint="default"/>
      </w:rPr>
    </w:lvl>
    <w:lvl w:ilvl="7" w:tplc="04030003" w:tentative="1">
      <w:start w:val="1"/>
      <w:numFmt w:val="bullet"/>
      <w:lvlText w:val="o"/>
      <w:lvlJc w:val="left"/>
      <w:pPr>
        <w:ind w:left="5826" w:hanging="360"/>
      </w:pPr>
      <w:rPr>
        <w:rFonts w:ascii="Courier New" w:hAnsi="Courier New" w:cs="Courier New" w:hint="default"/>
      </w:rPr>
    </w:lvl>
    <w:lvl w:ilvl="8" w:tplc="04030005" w:tentative="1">
      <w:start w:val="1"/>
      <w:numFmt w:val="bullet"/>
      <w:lvlText w:val=""/>
      <w:lvlJc w:val="left"/>
      <w:pPr>
        <w:ind w:left="6546" w:hanging="360"/>
      </w:pPr>
      <w:rPr>
        <w:rFonts w:ascii="Wingdings" w:hAnsi="Wingdings" w:hint="default"/>
      </w:rPr>
    </w:lvl>
  </w:abstractNum>
  <w:abstractNum w:abstractNumId="14">
    <w:nsid w:val="2E8C7001"/>
    <w:multiLevelType w:val="hybridMultilevel"/>
    <w:tmpl w:val="68F85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CE5529"/>
    <w:multiLevelType w:val="hybridMultilevel"/>
    <w:tmpl w:val="F0580FAA"/>
    <w:lvl w:ilvl="0" w:tplc="88D6178C">
      <w:start w:val="3"/>
      <w:numFmt w:val="bullet"/>
      <w:lvlText w:val="-"/>
      <w:lvlJc w:val="left"/>
      <w:pPr>
        <w:ind w:left="1080" w:hanging="360"/>
      </w:pPr>
      <w:rPr>
        <w:rFonts w:ascii="Times New Roman" w:eastAsia="Times New Roman"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6F63DE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nsid w:val="46020566"/>
    <w:multiLevelType w:val="hybridMultilevel"/>
    <w:tmpl w:val="7E865782"/>
    <w:lvl w:ilvl="0" w:tplc="6148781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246321"/>
    <w:multiLevelType w:val="hybridMultilevel"/>
    <w:tmpl w:val="4F4EE2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B3614D5"/>
    <w:multiLevelType w:val="multilevel"/>
    <w:tmpl w:val="3FE6A654"/>
    <w:lvl w:ilvl="0">
      <w:start w:val="1"/>
      <w:numFmt w:val="decimal"/>
      <w:pStyle w:val="Ttulo1"/>
      <w:lvlText w:val="%1."/>
      <w:lvlJc w:val="left"/>
      <w:pPr>
        <w:ind w:left="644" w:hanging="359"/>
      </w:pPr>
      <w:rPr>
        <w:rFonts w:hint="default"/>
        <w:color w:val="000000"/>
      </w:rPr>
    </w:lvl>
    <w:lvl w:ilvl="1">
      <w:start w:val="2"/>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57B1678D"/>
    <w:multiLevelType w:val="hybridMultilevel"/>
    <w:tmpl w:val="D264E51E"/>
    <w:lvl w:ilvl="0" w:tplc="6148781E">
      <w:start w:val="4"/>
      <w:numFmt w:val="bullet"/>
      <w:lvlText w:val="-"/>
      <w:lvlJc w:val="left"/>
      <w:pPr>
        <w:ind w:left="1005" w:hanging="360"/>
      </w:pPr>
      <w:rPr>
        <w:rFonts w:ascii="Times New Roman" w:eastAsia="Times New Roman" w:hAnsi="Times New Roman" w:cs="Times New Roman"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21">
    <w:nsid w:val="5D5B4180"/>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nsid w:val="5DC34EB0"/>
    <w:multiLevelType w:val="multilevel"/>
    <w:tmpl w:val="0E66DFF0"/>
    <w:lvl w:ilvl="0">
      <w:start w:val="1"/>
      <w:numFmt w:val="decimal"/>
      <w:lvlText w:val="%1."/>
      <w:lvlJc w:val="left"/>
      <w:pPr>
        <w:ind w:left="644" w:hanging="359"/>
      </w:pPr>
      <w:rPr>
        <w:color w:val="000000"/>
      </w:r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61E606EE"/>
    <w:multiLevelType w:val="multilevel"/>
    <w:tmpl w:val="3462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EC24D7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6EF61F9A"/>
    <w:multiLevelType w:val="hybridMultilevel"/>
    <w:tmpl w:val="FE20D074"/>
    <w:lvl w:ilvl="0" w:tplc="6148781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706B7DC2"/>
    <w:multiLevelType w:val="multilevel"/>
    <w:tmpl w:val="8F8A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5CB36FF"/>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nsid w:val="78A703FF"/>
    <w:multiLevelType w:val="hybridMultilevel"/>
    <w:tmpl w:val="DE48F4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3"/>
  </w:num>
  <w:num w:numId="2">
    <w:abstractNumId w:val="2"/>
  </w:num>
  <w:num w:numId="3">
    <w:abstractNumId w:val="1"/>
  </w:num>
  <w:num w:numId="4">
    <w:abstractNumId w:val="26"/>
  </w:num>
  <w:num w:numId="5">
    <w:abstractNumId w:val="16"/>
  </w:num>
  <w:num w:numId="6">
    <w:abstractNumId w:val="12"/>
  </w:num>
  <w:num w:numId="7">
    <w:abstractNumId w:val="7"/>
  </w:num>
  <w:num w:numId="8">
    <w:abstractNumId w:val="25"/>
  </w:num>
  <w:num w:numId="9">
    <w:abstractNumId w:val="13"/>
  </w:num>
  <w:num w:numId="10">
    <w:abstractNumId w:val="8"/>
  </w:num>
  <w:num w:numId="11">
    <w:abstractNumId w:val="3"/>
  </w:num>
  <w:num w:numId="12">
    <w:abstractNumId w:val="28"/>
  </w:num>
  <w:num w:numId="13">
    <w:abstractNumId w:val="14"/>
  </w:num>
  <w:num w:numId="14">
    <w:abstractNumId w:val="18"/>
  </w:num>
  <w:num w:numId="15">
    <w:abstractNumId w:val="15"/>
  </w:num>
  <w:num w:numId="16">
    <w:abstractNumId w:val="6"/>
  </w:num>
  <w:num w:numId="17">
    <w:abstractNumId w:val="20"/>
  </w:num>
  <w:num w:numId="18">
    <w:abstractNumId w:val="0"/>
  </w:num>
  <w:num w:numId="19">
    <w:abstractNumId w:val="17"/>
  </w:num>
  <w:num w:numId="20">
    <w:abstractNumId w:val="21"/>
  </w:num>
  <w:num w:numId="21">
    <w:abstractNumId w:val="11"/>
  </w:num>
  <w:num w:numId="22">
    <w:abstractNumId w:val="4"/>
  </w:num>
  <w:num w:numId="23">
    <w:abstractNumId w:val="5"/>
  </w:num>
  <w:num w:numId="24">
    <w:abstractNumId w:val="10"/>
  </w:num>
  <w:num w:numId="25">
    <w:abstractNumId w:val="22"/>
  </w:num>
  <w:num w:numId="2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7"/>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3"/>
    <w:rsid w:val="00005398"/>
    <w:rsid w:val="00010ABC"/>
    <w:rsid w:val="00022D52"/>
    <w:rsid w:val="00031FC3"/>
    <w:rsid w:val="00080A8E"/>
    <w:rsid w:val="000812E2"/>
    <w:rsid w:val="000F1DED"/>
    <w:rsid w:val="001069A4"/>
    <w:rsid w:val="001232DF"/>
    <w:rsid w:val="001342E6"/>
    <w:rsid w:val="001507D3"/>
    <w:rsid w:val="001A1E34"/>
    <w:rsid w:val="001C4B73"/>
    <w:rsid w:val="002000BF"/>
    <w:rsid w:val="00200692"/>
    <w:rsid w:val="00245468"/>
    <w:rsid w:val="002605A0"/>
    <w:rsid w:val="002B1FA4"/>
    <w:rsid w:val="00307602"/>
    <w:rsid w:val="00333160"/>
    <w:rsid w:val="00345707"/>
    <w:rsid w:val="003574A2"/>
    <w:rsid w:val="003763E4"/>
    <w:rsid w:val="003A0C07"/>
    <w:rsid w:val="003D7055"/>
    <w:rsid w:val="003E44FE"/>
    <w:rsid w:val="0047134A"/>
    <w:rsid w:val="004A0A6A"/>
    <w:rsid w:val="00515C3F"/>
    <w:rsid w:val="00532EA3"/>
    <w:rsid w:val="00541BC9"/>
    <w:rsid w:val="00547306"/>
    <w:rsid w:val="00575E81"/>
    <w:rsid w:val="00592B5D"/>
    <w:rsid w:val="005977D0"/>
    <w:rsid w:val="005A0B4A"/>
    <w:rsid w:val="005A35AA"/>
    <w:rsid w:val="005B4445"/>
    <w:rsid w:val="006058EC"/>
    <w:rsid w:val="00691B8A"/>
    <w:rsid w:val="006A69FA"/>
    <w:rsid w:val="006C6DDB"/>
    <w:rsid w:val="006E5420"/>
    <w:rsid w:val="006F1570"/>
    <w:rsid w:val="00733A83"/>
    <w:rsid w:val="00753BB7"/>
    <w:rsid w:val="00757DF1"/>
    <w:rsid w:val="00786E45"/>
    <w:rsid w:val="0079120E"/>
    <w:rsid w:val="008068BA"/>
    <w:rsid w:val="00811CEB"/>
    <w:rsid w:val="00824EFF"/>
    <w:rsid w:val="00866310"/>
    <w:rsid w:val="00897106"/>
    <w:rsid w:val="008D5FD6"/>
    <w:rsid w:val="00937468"/>
    <w:rsid w:val="00942C64"/>
    <w:rsid w:val="009873C2"/>
    <w:rsid w:val="009C2E38"/>
    <w:rsid w:val="009E60A0"/>
    <w:rsid w:val="009F67C0"/>
    <w:rsid w:val="00A24DDD"/>
    <w:rsid w:val="00A87408"/>
    <w:rsid w:val="00AA1A8B"/>
    <w:rsid w:val="00AF18B7"/>
    <w:rsid w:val="00B070E1"/>
    <w:rsid w:val="00B24241"/>
    <w:rsid w:val="00B92221"/>
    <w:rsid w:val="00B95E40"/>
    <w:rsid w:val="00BA1F1F"/>
    <w:rsid w:val="00C01091"/>
    <w:rsid w:val="00C12086"/>
    <w:rsid w:val="00C2431B"/>
    <w:rsid w:val="00C54D18"/>
    <w:rsid w:val="00C74F80"/>
    <w:rsid w:val="00CD4CE1"/>
    <w:rsid w:val="00CE0938"/>
    <w:rsid w:val="00D023DB"/>
    <w:rsid w:val="00D03BA3"/>
    <w:rsid w:val="00D318DC"/>
    <w:rsid w:val="00D34C08"/>
    <w:rsid w:val="00D4306E"/>
    <w:rsid w:val="00DA2B23"/>
    <w:rsid w:val="00DB12AB"/>
    <w:rsid w:val="00E03536"/>
    <w:rsid w:val="00E20E26"/>
    <w:rsid w:val="00E46C0E"/>
    <w:rsid w:val="00E50710"/>
    <w:rsid w:val="00E5769A"/>
    <w:rsid w:val="00E653AF"/>
    <w:rsid w:val="00E7624B"/>
    <w:rsid w:val="00ED23A7"/>
    <w:rsid w:val="00EE7985"/>
    <w:rsid w:val="00EF2435"/>
    <w:rsid w:val="00EF2B87"/>
    <w:rsid w:val="00F07A64"/>
    <w:rsid w:val="00F10CA6"/>
    <w:rsid w:val="00F228F8"/>
    <w:rsid w:val="00F270A0"/>
    <w:rsid w:val="00FF0D0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numPr>
        <w:numId w:val="3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numPr>
        <w:ilvl w:val="1"/>
        <w:numId w:val="30"/>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numPr>
        <w:ilvl w:val="2"/>
        <w:numId w:val="30"/>
      </w:numPr>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rsid w:val="00E7624B"/>
    <w:pPr>
      <w:keepNext/>
      <w:keepLines/>
      <w:spacing w:before="240" w:after="40"/>
      <w:outlineLvl w:val="3"/>
    </w:pPr>
    <w:rPr>
      <w:b/>
      <w:sz w:val="24"/>
      <w:szCs w:val="24"/>
    </w:rPr>
  </w:style>
  <w:style w:type="paragraph" w:styleId="Ttulo5">
    <w:name w:val="heading 5"/>
    <w:basedOn w:val="Normal"/>
    <w:next w:val="Normal"/>
    <w:rsid w:val="00E7624B"/>
    <w:pPr>
      <w:keepNext/>
      <w:keepLines/>
      <w:spacing w:before="220" w:after="40"/>
      <w:outlineLvl w:val="4"/>
    </w:pPr>
    <w:rPr>
      <w:b/>
    </w:rPr>
  </w:style>
  <w:style w:type="paragraph" w:styleId="Ttulo6">
    <w:name w:val="heading 6"/>
    <w:basedOn w:val="Normal"/>
    <w:next w:val="Normal"/>
    <w:rsid w:val="00E7624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E7624B"/>
    <w:tblPr>
      <w:tblCellMar>
        <w:top w:w="0" w:type="dxa"/>
        <w:left w:w="0" w:type="dxa"/>
        <w:bottom w:w="0" w:type="dxa"/>
        <w:right w:w="0" w:type="dxa"/>
      </w:tblCellMar>
    </w:tblPr>
  </w:style>
  <w:style w:type="paragraph" w:styleId="Ttulo">
    <w:name w:val="Title"/>
    <w:basedOn w:val="Normal"/>
    <w:next w:val="Normal"/>
    <w:rsid w:val="00E7624B"/>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ejatsuau1">
    <w:name w:val="Ombrejat suau1"/>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Ombrejatsuau1"/>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customStyle="1" w:styleId="Ombrejatmitj1mfasi11">
    <w:name w:val="Ombrejat mitjà 1: èmfasi 1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listaclaramfasi11">
    <w:name w:val="Llista clara: èmfasi 1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rsid w:val="00E7624B"/>
    <w:pPr>
      <w:keepNext/>
      <w:keepLines/>
      <w:spacing w:before="360" w:after="80"/>
    </w:pPr>
    <w:rPr>
      <w:rFonts w:ascii="Georgia" w:eastAsia="Georgia" w:hAnsi="Georgia" w:cs="Georgia"/>
      <w:i/>
      <w:color w:val="666666"/>
      <w:sz w:val="48"/>
      <w:szCs w:val="48"/>
    </w:rPr>
  </w:style>
  <w:style w:type="table" w:customStyle="1" w:styleId="18">
    <w:name w:val="18"/>
    <w:basedOn w:val="TableNormal1"/>
    <w:rsid w:val="00E7624B"/>
    <w:tblPr>
      <w:tblStyleRowBandSize w:val="1"/>
      <w:tblStyleColBandSize w:val="1"/>
      <w:tblCellMar>
        <w:left w:w="115" w:type="dxa"/>
        <w:right w:w="115" w:type="dxa"/>
      </w:tblCellMar>
    </w:tblPr>
  </w:style>
  <w:style w:type="table" w:customStyle="1" w:styleId="17">
    <w:name w:val="17"/>
    <w:basedOn w:val="TableNormal1"/>
    <w:rsid w:val="00E7624B"/>
    <w:tblPr>
      <w:tblStyleRowBandSize w:val="1"/>
      <w:tblStyleColBandSize w:val="1"/>
      <w:tblCellMar>
        <w:left w:w="115" w:type="dxa"/>
        <w:right w:w="115" w:type="dxa"/>
      </w:tblCellMar>
    </w:tblPr>
  </w:style>
  <w:style w:type="table" w:customStyle="1" w:styleId="16">
    <w:name w:val="16"/>
    <w:basedOn w:val="TableNormal1"/>
    <w:rsid w:val="00E7624B"/>
    <w:tblPr>
      <w:tblStyleRowBandSize w:val="1"/>
      <w:tblStyleColBandSize w:val="1"/>
      <w:tblCellMar>
        <w:left w:w="115" w:type="dxa"/>
        <w:right w:w="115" w:type="dxa"/>
      </w:tblCellMar>
    </w:tblPr>
  </w:style>
  <w:style w:type="table" w:customStyle="1" w:styleId="15">
    <w:name w:val="15"/>
    <w:basedOn w:val="TableNormal1"/>
    <w:rsid w:val="00E7624B"/>
    <w:tblPr>
      <w:tblStyleRowBandSize w:val="1"/>
      <w:tblStyleColBandSize w:val="1"/>
      <w:tblCellMar>
        <w:left w:w="115" w:type="dxa"/>
        <w:right w:w="115" w:type="dxa"/>
      </w:tblCellMar>
    </w:tblPr>
  </w:style>
  <w:style w:type="table" w:customStyle="1" w:styleId="14">
    <w:name w:val="14"/>
    <w:basedOn w:val="TableNormal1"/>
    <w:rsid w:val="00E7624B"/>
    <w:tblPr>
      <w:tblStyleRowBandSize w:val="1"/>
      <w:tblStyleColBandSize w:val="1"/>
      <w:tblCellMar>
        <w:left w:w="115" w:type="dxa"/>
        <w:right w:w="115" w:type="dxa"/>
      </w:tblCellMar>
    </w:tblPr>
  </w:style>
  <w:style w:type="table" w:customStyle="1" w:styleId="13">
    <w:name w:val="13"/>
    <w:basedOn w:val="TableNormal1"/>
    <w:rsid w:val="00E7624B"/>
    <w:tblPr>
      <w:tblStyleRowBandSize w:val="1"/>
      <w:tblStyleColBandSize w:val="1"/>
      <w:tblCellMar>
        <w:left w:w="115" w:type="dxa"/>
        <w:right w:w="115" w:type="dxa"/>
      </w:tblCellMar>
    </w:tblPr>
  </w:style>
  <w:style w:type="table" w:customStyle="1" w:styleId="12">
    <w:name w:val="12"/>
    <w:basedOn w:val="TableNormal1"/>
    <w:rsid w:val="00E7624B"/>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sid w:val="00E7624B"/>
    <w:rPr>
      <w:color w:val="000000"/>
    </w:rPr>
    <w:tblPr>
      <w:tblStyleRowBandSize w:val="1"/>
      <w:tblStyleColBandSize w:val="1"/>
      <w:tblCellMar>
        <w:left w:w="108" w:type="dxa"/>
        <w:right w:w="108" w:type="dxa"/>
      </w:tblCellMar>
    </w:tblPr>
  </w:style>
  <w:style w:type="table" w:customStyle="1" w:styleId="1">
    <w:name w:val="1"/>
    <w:basedOn w:val="TableNormal1"/>
    <w:rsid w:val="00E7624B"/>
    <w:rPr>
      <w:color w:val="000000"/>
    </w:rPr>
    <w:tblPr>
      <w:tblStyleRowBandSize w:val="1"/>
      <w:tblStyleColBandSize w:val="1"/>
      <w:tblCellMar>
        <w:left w:w="108"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numPr>
        <w:numId w:val="3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numPr>
        <w:ilvl w:val="1"/>
        <w:numId w:val="30"/>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numPr>
        <w:ilvl w:val="2"/>
        <w:numId w:val="30"/>
      </w:numPr>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rsid w:val="00E7624B"/>
    <w:pPr>
      <w:keepNext/>
      <w:keepLines/>
      <w:spacing w:before="240" w:after="40"/>
      <w:outlineLvl w:val="3"/>
    </w:pPr>
    <w:rPr>
      <w:b/>
      <w:sz w:val="24"/>
      <w:szCs w:val="24"/>
    </w:rPr>
  </w:style>
  <w:style w:type="paragraph" w:styleId="Ttulo5">
    <w:name w:val="heading 5"/>
    <w:basedOn w:val="Normal"/>
    <w:next w:val="Normal"/>
    <w:rsid w:val="00E7624B"/>
    <w:pPr>
      <w:keepNext/>
      <w:keepLines/>
      <w:spacing w:before="220" w:after="40"/>
      <w:outlineLvl w:val="4"/>
    </w:pPr>
    <w:rPr>
      <w:b/>
    </w:rPr>
  </w:style>
  <w:style w:type="paragraph" w:styleId="Ttulo6">
    <w:name w:val="heading 6"/>
    <w:basedOn w:val="Normal"/>
    <w:next w:val="Normal"/>
    <w:rsid w:val="00E7624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E7624B"/>
    <w:tblPr>
      <w:tblCellMar>
        <w:top w:w="0" w:type="dxa"/>
        <w:left w:w="0" w:type="dxa"/>
        <w:bottom w:w="0" w:type="dxa"/>
        <w:right w:w="0" w:type="dxa"/>
      </w:tblCellMar>
    </w:tblPr>
  </w:style>
  <w:style w:type="paragraph" w:styleId="Ttulo">
    <w:name w:val="Title"/>
    <w:basedOn w:val="Normal"/>
    <w:next w:val="Normal"/>
    <w:rsid w:val="00E7624B"/>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ejatsuau1">
    <w:name w:val="Ombrejat suau1"/>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Ombrejatsuau1"/>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customStyle="1" w:styleId="Ombrejatmitj1mfasi11">
    <w:name w:val="Ombrejat mitjà 1: èmfasi 1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listaclaramfasi11">
    <w:name w:val="Llista clara: èmfasi 1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rsid w:val="00E7624B"/>
    <w:pPr>
      <w:keepNext/>
      <w:keepLines/>
      <w:spacing w:before="360" w:after="80"/>
    </w:pPr>
    <w:rPr>
      <w:rFonts w:ascii="Georgia" w:eastAsia="Georgia" w:hAnsi="Georgia" w:cs="Georgia"/>
      <w:i/>
      <w:color w:val="666666"/>
      <w:sz w:val="48"/>
      <w:szCs w:val="48"/>
    </w:rPr>
  </w:style>
  <w:style w:type="table" w:customStyle="1" w:styleId="18">
    <w:name w:val="18"/>
    <w:basedOn w:val="TableNormal1"/>
    <w:rsid w:val="00E7624B"/>
    <w:tblPr>
      <w:tblStyleRowBandSize w:val="1"/>
      <w:tblStyleColBandSize w:val="1"/>
      <w:tblCellMar>
        <w:left w:w="115" w:type="dxa"/>
        <w:right w:w="115" w:type="dxa"/>
      </w:tblCellMar>
    </w:tblPr>
  </w:style>
  <w:style w:type="table" w:customStyle="1" w:styleId="17">
    <w:name w:val="17"/>
    <w:basedOn w:val="TableNormal1"/>
    <w:rsid w:val="00E7624B"/>
    <w:tblPr>
      <w:tblStyleRowBandSize w:val="1"/>
      <w:tblStyleColBandSize w:val="1"/>
      <w:tblCellMar>
        <w:left w:w="115" w:type="dxa"/>
        <w:right w:w="115" w:type="dxa"/>
      </w:tblCellMar>
    </w:tblPr>
  </w:style>
  <w:style w:type="table" w:customStyle="1" w:styleId="16">
    <w:name w:val="16"/>
    <w:basedOn w:val="TableNormal1"/>
    <w:rsid w:val="00E7624B"/>
    <w:tblPr>
      <w:tblStyleRowBandSize w:val="1"/>
      <w:tblStyleColBandSize w:val="1"/>
      <w:tblCellMar>
        <w:left w:w="115" w:type="dxa"/>
        <w:right w:w="115" w:type="dxa"/>
      </w:tblCellMar>
    </w:tblPr>
  </w:style>
  <w:style w:type="table" w:customStyle="1" w:styleId="15">
    <w:name w:val="15"/>
    <w:basedOn w:val="TableNormal1"/>
    <w:rsid w:val="00E7624B"/>
    <w:tblPr>
      <w:tblStyleRowBandSize w:val="1"/>
      <w:tblStyleColBandSize w:val="1"/>
      <w:tblCellMar>
        <w:left w:w="115" w:type="dxa"/>
        <w:right w:w="115" w:type="dxa"/>
      </w:tblCellMar>
    </w:tblPr>
  </w:style>
  <w:style w:type="table" w:customStyle="1" w:styleId="14">
    <w:name w:val="14"/>
    <w:basedOn w:val="TableNormal1"/>
    <w:rsid w:val="00E7624B"/>
    <w:tblPr>
      <w:tblStyleRowBandSize w:val="1"/>
      <w:tblStyleColBandSize w:val="1"/>
      <w:tblCellMar>
        <w:left w:w="115" w:type="dxa"/>
        <w:right w:w="115" w:type="dxa"/>
      </w:tblCellMar>
    </w:tblPr>
  </w:style>
  <w:style w:type="table" w:customStyle="1" w:styleId="13">
    <w:name w:val="13"/>
    <w:basedOn w:val="TableNormal1"/>
    <w:rsid w:val="00E7624B"/>
    <w:tblPr>
      <w:tblStyleRowBandSize w:val="1"/>
      <w:tblStyleColBandSize w:val="1"/>
      <w:tblCellMar>
        <w:left w:w="115" w:type="dxa"/>
        <w:right w:w="115" w:type="dxa"/>
      </w:tblCellMar>
    </w:tblPr>
  </w:style>
  <w:style w:type="table" w:customStyle="1" w:styleId="12">
    <w:name w:val="12"/>
    <w:basedOn w:val="TableNormal1"/>
    <w:rsid w:val="00E7624B"/>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sid w:val="00E7624B"/>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sid w:val="00E7624B"/>
    <w:rPr>
      <w:color w:val="000000"/>
    </w:rPr>
    <w:tblPr>
      <w:tblStyleRowBandSize w:val="1"/>
      <w:tblStyleColBandSize w:val="1"/>
      <w:tblCellMar>
        <w:left w:w="108" w:type="dxa"/>
        <w:right w:w="108" w:type="dxa"/>
      </w:tblCellMar>
    </w:tblPr>
  </w:style>
  <w:style w:type="table" w:customStyle="1" w:styleId="1">
    <w:name w:val="1"/>
    <w:basedOn w:val="TableNormal1"/>
    <w:rsid w:val="00E7624B"/>
    <w:rPr>
      <w:color w:val="000000"/>
    </w:rPr>
    <w:tblPr>
      <w:tblStyleRowBandSize w:val="1"/>
      <w:tblStyleColBandSize w:val="1"/>
      <w:tblCellMar>
        <w:left w:w="108"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0627">
      <w:bodyDiv w:val="1"/>
      <w:marLeft w:val="0"/>
      <w:marRight w:val="0"/>
      <w:marTop w:val="0"/>
      <w:marBottom w:val="0"/>
      <w:divBdr>
        <w:top w:val="none" w:sz="0" w:space="0" w:color="auto"/>
        <w:left w:val="none" w:sz="0" w:space="0" w:color="auto"/>
        <w:bottom w:val="none" w:sz="0" w:space="0" w:color="auto"/>
        <w:right w:val="none" w:sz="0" w:space="0" w:color="auto"/>
      </w:divBdr>
    </w:div>
    <w:div w:id="390615783">
      <w:bodyDiv w:val="1"/>
      <w:marLeft w:val="0"/>
      <w:marRight w:val="0"/>
      <w:marTop w:val="0"/>
      <w:marBottom w:val="0"/>
      <w:divBdr>
        <w:top w:val="none" w:sz="0" w:space="0" w:color="auto"/>
        <w:left w:val="none" w:sz="0" w:space="0" w:color="auto"/>
        <w:bottom w:val="none" w:sz="0" w:space="0" w:color="auto"/>
        <w:right w:val="none" w:sz="0" w:space="0" w:color="auto"/>
      </w:divBdr>
    </w:div>
    <w:div w:id="517159671">
      <w:bodyDiv w:val="1"/>
      <w:marLeft w:val="0"/>
      <w:marRight w:val="0"/>
      <w:marTop w:val="0"/>
      <w:marBottom w:val="0"/>
      <w:divBdr>
        <w:top w:val="none" w:sz="0" w:space="0" w:color="auto"/>
        <w:left w:val="none" w:sz="0" w:space="0" w:color="auto"/>
        <w:bottom w:val="none" w:sz="0" w:space="0" w:color="auto"/>
        <w:right w:val="none" w:sz="0" w:space="0" w:color="auto"/>
      </w:divBdr>
      <w:divsChild>
        <w:div w:id="598562881">
          <w:marLeft w:val="0"/>
          <w:marRight w:val="0"/>
          <w:marTop w:val="75"/>
          <w:marBottom w:val="0"/>
          <w:divBdr>
            <w:top w:val="none" w:sz="0" w:space="0" w:color="auto"/>
            <w:left w:val="none" w:sz="0" w:space="0" w:color="auto"/>
            <w:bottom w:val="none" w:sz="0" w:space="0" w:color="auto"/>
            <w:right w:val="none" w:sz="0" w:space="0" w:color="auto"/>
          </w:divBdr>
        </w:div>
        <w:div w:id="1235314344">
          <w:marLeft w:val="0"/>
          <w:marRight w:val="0"/>
          <w:marTop w:val="75"/>
          <w:marBottom w:val="0"/>
          <w:divBdr>
            <w:top w:val="none" w:sz="0" w:space="0" w:color="auto"/>
            <w:left w:val="none" w:sz="0" w:space="0" w:color="auto"/>
            <w:bottom w:val="none" w:sz="0" w:space="0" w:color="auto"/>
            <w:right w:val="none" w:sz="0" w:space="0" w:color="auto"/>
          </w:divBdr>
        </w:div>
        <w:div w:id="1791975995">
          <w:marLeft w:val="0"/>
          <w:marRight w:val="0"/>
          <w:marTop w:val="75"/>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Y7loYlIRFiMbI5Q//bLbvBVpA==">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A21435-402A-4134-82EF-133F221E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9852</Words>
  <Characters>54190</Characters>
  <Application>Microsoft Office Word</Application>
  <DocSecurity>0</DocSecurity>
  <Lines>451</Lines>
  <Paragraphs>127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63915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Franch</dc:creator>
  <cp:lastModifiedBy>BV</cp:lastModifiedBy>
  <cp:revision>3</cp:revision>
  <dcterms:created xsi:type="dcterms:W3CDTF">2021-12-23T07:30:00Z</dcterms:created>
  <dcterms:modified xsi:type="dcterms:W3CDTF">2021-12-23T07:31:00Z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638ce8d8-eaa8-32e8-94be-2a50c74df6b2</vt:lpwstr>
  </property>
  <property fmtid="{D5CDD505-2E9C-101B-9397-08002B2CF9AE}" pid="24" name="Mendeley Citation Style_1">
    <vt:lpwstr>http://www.zotero.org/styles/vancouver</vt:lpwstr>
  </property>
</Properties>
</file>