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Users can remotely control the DK deletion through the ATOM app, and the DK list is updated after deletion.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Enabling conditions (a &amp; b):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is at least one DK;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Vehicle mode is not End-Of-Life mode, and other modes are applicable.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Trigger conditions (a | b):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Services sends a request to delete a remote DK;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Services send a request of deleting remote DK,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Services sends a list of rename DK remotely,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vehicle/{VIN}/hardware/access/Remote/ Remote_DKListRename2;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Execution output: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Basic event flow: (a &amp; b)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SGW receives User Services, delete the corresponding digital key information;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SGW received request from User Services, delete the information of the corresponding DK;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SGW sends digital key deletion status to Connectivity Services;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SGW send status of DK deletion to Connectivity Services, VEHICLE_RemoteDKDeleteState;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Optional event flow: (a&amp;b&amp;c)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SGW receives the renamed digital key list from User Services;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SGW received rename from User Services, list DK;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SGW stores the renamed digital key list;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SGW stored rename from User Services, list DK;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SGW stores the successful feedback of User Services rename status;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highlight w:val="white"/>
              <w:rtl w:val="0"/>
            </w:rPr>
            <w:t xml:space="preserve">SGW store DK rename list succeed，send DK rename list state to User Services,</w:t>
          </w:r>
        </w:sdtContent>
      </w:sdt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ATOM App receives the DK rename list state from Connectivity Services, if it is successful, ATOM App displays the updated name else back to the old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F929C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F929C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929C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929C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F929C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F929C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F929C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F929C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F929C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929C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F929C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929C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929C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F929CD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F929CD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F929CD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F929CD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F929CD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F929C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F929C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F929C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F929C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F929C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F929CD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F929CD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F929CD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F929C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F929CD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F929C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6tkx2K/ANYcaDm14j5lkIifjUw==">CgMxLjAaJQoBMBIgCh4IB0IaCg9UaW1lcyBOZXcgUm9tYW4SB0d1bmdzdWg4AHIhMXJPbUMwR1AtLXlLaTczNTAybWRmRlZhTDFoWk5FQlBN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2024-10-22T21:20:00Z</dcterms:created>
  <dc:creator>Александр Дупак</dc:creator>
</cp:coreProperties>
</file>