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B563E" w14:textId="77777777" w:rsidR="00140BD6" w:rsidRPr="00C3557E" w:rsidRDefault="00140BD6">
      <w:pPr>
        <w:rPr>
          <w:sz w:val="36"/>
          <w:szCs w:val="36"/>
          <w:lang w:val="en-US"/>
        </w:rPr>
      </w:pPr>
      <w:bookmarkStart w:id="0" w:name="_GoBack"/>
      <w:bookmarkEnd w:id="0"/>
    </w:p>
    <w:p w14:paraId="5688375B" w14:textId="77777777" w:rsidR="00140BD6" w:rsidRPr="00C3557E" w:rsidRDefault="00140BD6">
      <w:pPr>
        <w:rPr>
          <w:sz w:val="36"/>
          <w:szCs w:val="36"/>
          <w:lang w:val="en-US"/>
        </w:rPr>
      </w:pPr>
    </w:p>
    <w:p w14:paraId="42C07130" w14:textId="77777777" w:rsidR="00140BD6" w:rsidRPr="00C3557E" w:rsidRDefault="00140BD6">
      <w:pPr>
        <w:rPr>
          <w:sz w:val="36"/>
          <w:szCs w:val="36"/>
          <w:lang w:val="en-US"/>
        </w:rPr>
      </w:pPr>
    </w:p>
    <w:p w14:paraId="6BC328D5" w14:textId="77777777" w:rsidR="00140BD6" w:rsidRPr="00C3557E" w:rsidRDefault="00140BD6">
      <w:pPr>
        <w:rPr>
          <w:sz w:val="36"/>
          <w:szCs w:val="36"/>
          <w:lang w:val="en-US"/>
        </w:rPr>
      </w:pPr>
    </w:p>
    <w:p w14:paraId="390270E2" w14:textId="77777777" w:rsidR="00140BD6" w:rsidRPr="00C3557E" w:rsidRDefault="004D5E3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 w:eastAsia="en-US"/>
        </w:rPr>
        <w:drawing>
          <wp:inline distT="0" distB="0" distL="0" distR="0" wp14:anchorId="4EE220DC" wp14:editId="54137CD9">
            <wp:extent cx="5760720" cy="143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itive_logotyp_red_X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7188" w14:textId="3BA836EC" w:rsidR="00140BD6" w:rsidRPr="00911B21" w:rsidRDefault="003C6B71" w:rsidP="00911B21">
      <w:pPr>
        <w:jc w:val="center"/>
        <w:rPr>
          <w:b/>
          <w:sz w:val="48"/>
          <w:szCs w:val="36"/>
          <w:lang w:val="en-US"/>
        </w:rPr>
      </w:pPr>
      <w:r>
        <w:rPr>
          <w:b/>
          <w:sz w:val="48"/>
          <w:szCs w:val="36"/>
          <w:lang w:val="en-US"/>
        </w:rPr>
        <w:t>US</w:t>
      </w:r>
      <w:r w:rsidR="00CE3852">
        <w:rPr>
          <w:b/>
          <w:sz w:val="48"/>
          <w:szCs w:val="36"/>
          <w:lang w:val="en-US"/>
        </w:rPr>
        <w:t xml:space="preserve"> </w:t>
      </w:r>
      <w:r>
        <w:rPr>
          <w:b/>
          <w:sz w:val="48"/>
          <w:szCs w:val="36"/>
          <w:lang w:val="en-US"/>
        </w:rPr>
        <w:t>Embassy</w:t>
      </w:r>
      <w:r w:rsidR="00CE3852">
        <w:rPr>
          <w:b/>
          <w:sz w:val="48"/>
          <w:szCs w:val="36"/>
          <w:lang w:val="en-US"/>
        </w:rPr>
        <w:t xml:space="preserve"> Mission Poland</w:t>
      </w:r>
      <w:r>
        <w:rPr>
          <w:b/>
          <w:sz w:val="48"/>
          <w:szCs w:val="36"/>
          <w:lang w:val="en-US"/>
        </w:rPr>
        <w:t xml:space="preserve"> – Server Solution</w:t>
      </w:r>
    </w:p>
    <w:p w14:paraId="0B5D49AC" w14:textId="77777777" w:rsidR="00140BD6" w:rsidRPr="00C3557E" w:rsidRDefault="00140BD6">
      <w:pPr>
        <w:rPr>
          <w:sz w:val="36"/>
          <w:szCs w:val="36"/>
          <w:lang w:val="en-US"/>
        </w:rPr>
      </w:pPr>
    </w:p>
    <w:p w14:paraId="14E0081B" w14:textId="77777777" w:rsidR="00140BD6" w:rsidRPr="00C3557E" w:rsidRDefault="00140BD6">
      <w:pPr>
        <w:rPr>
          <w:sz w:val="36"/>
          <w:szCs w:val="36"/>
          <w:lang w:val="en-US"/>
        </w:rPr>
      </w:pPr>
    </w:p>
    <w:p w14:paraId="71A3A542" w14:textId="77777777" w:rsidR="00140BD6" w:rsidRPr="00C3557E" w:rsidRDefault="00140BD6">
      <w:pPr>
        <w:rPr>
          <w:sz w:val="36"/>
          <w:szCs w:val="36"/>
          <w:lang w:val="en-US"/>
        </w:rPr>
      </w:pPr>
    </w:p>
    <w:p w14:paraId="2E07D0AF" w14:textId="77777777" w:rsidR="00AD0FA6" w:rsidRPr="00C3557E" w:rsidRDefault="00140BD6" w:rsidP="00AD0FA6">
      <w:pPr>
        <w:pStyle w:val="BasicText"/>
        <w:rPr>
          <w:rFonts w:asciiTheme="minorHAnsi" w:hAnsiTheme="minorHAnsi"/>
          <w:b/>
          <w:color w:val="808080" w:themeColor="background1" w:themeShade="80"/>
          <w:sz w:val="24"/>
          <w:lang w:val="en-US"/>
        </w:rPr>
      </w:pPr>
      <w:r w:rsidRPr="00C3557E">
        <w:rPr>
          <w:rFonts w:asciiTheme="minorHAnsi" w:hAnsiTheme="minorHAnsi"/>
          <w:sz w:val="36"/>
          <w:szCs w:val="36"/>
          <w:lang w:val="en-US"/>
        </w:rPr>
        <w:br w:type="page"/>
      </w:r>
    </w:p>
    <w:p w14:paraId="7CDD9F37" w14:textId="77777777" w:rsidR="00AD0FA6" w:rsidRDefault="00AD0FA6" w:rsidP="003C6B71">
      <w:pPr>
        <w:pStyle w:val="BasicText"/>
        <w:rPr>
          <w:rFonts w:asciiTheme="minorHAnsi" w:eastAsiaTheme="minorEastAsia" w:hAnsiTheme="minorHAnsi" w:cs="Arial"/>
          <w:b/>
          <w:bCs/>
          <w:sz w:val="22"/>
          <w:lang w:val="en-US" w:eastAsia="pl-PL"/>
        </w:rPr>
      </w:pPr>
    </w:p>
    <w:p w14:paraId="5D31F26C" w14:textId="77777777" w:rsidR="003C6B71" w:rsidRPr="00C3557E" w:rsidRDefault="003C6B71" w:rsidP="003C6B71">
      <w:pPr>
        <w:pStyle w:val="BasicText"/>
        <w:rPr>
          <w:rFonts w:asciiTheme="minorHAnsi" w:hAnsiTheme="minorHAnsi"/>
          <w:b/>
          <w:color w:val="808080" w:themeColor="background1" w:themeShade="80"/>
          <w:sz w:val="24"/>
          <w:lang w:val="en-US"/>
        </w:rPr>
      </w:pPr>
      <w:r w:rsidRPr="00C3557E">
        <w:rPr>
          <w:rFonts w:asciiTheme="minorHAnsi" w:hAnsiTheme="minorHAnsi"/>
          <w:b/>
          <w:color w:val="808080" w:themeColor="background1" w:themeShade="80"/>
          <w:sz w:val="24"/>
          <w:lang w:val="en-US"/>
        </w:rPr>
        <w:t>Document Identity</w:t>
      </w:r>
    </w:p>
    <w:tbl>
      <w:tblPr>
        <w:tblStyle w:val="LightGrid-Accent2"/>
        <w:tblW w:w="0" w:type="auto"/>
        <w:tblLook w:val="0420" w:firstRow="1" w:lastRow="0" w:firstColumn="0" w:lastColumn="0" w:noHBand="0" w:noVBand="1"/>
      </w:tblPr>
      <w:tblGrid>
        <w:gridCol w:w="3227"/>
        <w:gridCol w:w="5553"/>
      </w:tblGrid>
      <w:tr w:rsidR="003C6B71" w:rsidRPr="00C3557E" w14:paraId="39A4155B" w14:textId="77777777" w:rsidTr="00AE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602DF35F" w14:textId="77777777" w:rsidR="003C6B71" w:rsidRPr="00C3557E" w:rsidRDefault="003C6B71" w:rsidP="00AE1489">
            <w:pPr>
              <w:pStyle w:val="ListParagraph"/>
              <w:ind w:left="0"/>
              <w:rPr>
                <w:rFonts w:asciiTheme="minorHAnsi" w:hAnsiTheme="minorHAnsi"/>
                <w:sz w:val="20"/>
                <w:lang w:val="en-US" w:eastAsia="fr-CA"/>
              </w:rPr>
            </w:pPr>
            <w:r w:rsidRPr="00C3557E">
              <w:rPr>
                <w:rFonts w:asciiTheme="minorHAnsi" w:hAnsiTheme="minorHAnsi"/>
                <w:sz w:val="20"/>
                <w:lang w:val="en-US" w:eastAsia="fr-CA"/>
              </w:rPr>
              <w:t>Type</w:t>
            </w:r>
          </w:p>
        </w:tc>
        <w:tc>
          <w:tcPr>
            <w:tcW w:w="5553" w:type="dxa"/>
          </w:tcPr>
          <w:p w14:paraId="5DDE710E" w14:textId="77777777" w:rsidR="003C6B71" w:rsidRPr="00C3557E" w:rsidRDefault="003C6B71" w:rsidP="00AE1489">
            <w:pPr>
              <w:pStyle w:val="ListParagraph"/>
              <w:ind w:left="0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US"/>
              </w:rPr>
            </w:pPr>
            <w:r w:rsidRPr="00C3557E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US"/>
              </w:rPr>
              <w:t>Value</w:t>
            </w:r>
          </w:p>
        </w:tc>
      </w:tr>
      <w:tr w:rsidR="003C6B71" w:rsidRPr="00C3557E" w14:paraId="51EAFD38" w14:textId="77777777" w:rsidTr="00AE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7" w:type="dxa"/>
          </w:tcPr>
          <w:p w14:paraId="66D413C8" w14:textId="77777777" w:rsidR="003C6B71" w:rsidRPr="00C3557E" w:rsidRDefault="003C6B71" w:rsidP="00AE1489">
            <w:pPr>
              <w:pStyle w:val="ListParagraph"/>
              <w:ind w:left="0"/>
              <w:rPr>
                <w:sz w:val="20"/>
                <w:lang w:val="en-US" w:eastAsia="fr-CA"/>
              </w:rPr>
            </w:pPr>
            <w:r w:rsidRPr="00C3557E">
              <w:rPr>
                <w:sz w:val="20"/>
                <w:lang w:val="en-US" w:eastAsia="fr-CA"/>
              </w:rPr>
              <w:t xml:space="preserve">Document </w:t>
            </w:r>
            <w:proofErr w:type="spellStart"/>
            <w:r w:rsidRPr="00C3557E">
              <w:rPr>
                <w:sz w:val="20"/>
                <w:lang w:val="en-US" w:eastAsia="fr-CA"/>
              </w:rPr>
              <w:t>Identificator</w:t>
            </w:r>
            <w:proofErr w:type="spellEnd"/>
          </w:p>
        </w:tc>
        <w:tc>
          <w:tcPr>
            <w:tcW w:w="5553" w:type="dxa"/>
          </w:tcPr>
          <w:p w14:paraId="7107C3AF" w14:textId="3D87F7C6" w:rsidR="003C6B71" w:rsidRPr="00C3557E" w:rsidRDefault="00B20B07" w:rsidP="00AE1489">
            <w:pPr>
              <w:pStyle w:val="ListParagraph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U</w:t>
            </w:r>
            <w:r w:rsidR="003C6B71">
              <w:rPr>
                <w:rFonts w:cs="Arial"/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Embassy</w:t>
            </w:r>
            <w:r w:rsidR="003C6B71">
              <w:rPr>
                <w:rFonts w:cs="Arial"/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erver</w:t>
            </w:r>
            <w:proofErr w:type="spellEnd"/>
          </w:p>
        </w:tc>
      </w:tr>
      <w:tr w:rsidR="003C6B71" w:rsidRPr="00C3557E" w14:paraId="3CA41659" w14:textId="77777777" w:rsidTr="00AE14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7" w:type="dxa"/>
          </w:tcPr>
          <w:p w14:paraId="3F0135DE" w14:textId="77777777" w:rsidR="003C6B71" w:rsidRPr="00C3557E" w:rsidRDefault="003C6B71" w:rsidP="00AE1489">
            <w:pPr>
              <w:pStyle w:val="ListParagraph"/>
              <w:ind w:left="0"/>
              <w:rPr>
                <w:sz w:val="20"/>
                <w:lang w:val="en-US" w:eastAsia="fr-CA"/>
              </w:rPr>
            </w:pPr>
            <w:r w:rsidRPr="00C3557E">
              <w:rPr>
                <w:sz w:val="20"/>
                <w:lang w:val="en-US" w:eastAsia="fr-CA"/>
              </w:rPr>
              <w:t>Document Author</w:t>
            </w:r>
          </w:p>
        </w:tc>
        <w:tc>
          <w:tcPr>
            <w:tcW w:w="5553" w:type="dxa"/>
          </w:tcPr>
          <w:p w14:paraId="2C7C6E66" w14:textId="77777777" w:rsidR="003C6B71" w:rsidRPr="00C3557E" w:rsidRDefault="003C6B71" w:rsidP="00AE1489">
            <w:pPr>
              <w:pStyle w:val="ListParagraph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Agitive</w:t>
            </w:r>
            <w:proofErr w:type="spellEnd"/>
          </w:p>
        </w:tc>
      </w:tr>
      <w:tr w:rsidR="003C6B71" w:rsidRPr="00C3557E" w14:paraId="0970F942" w14:textId="77777777" w:rsidTr="00AE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7" w:type="dxa"/>
          </w:tcPr>
          <w:p w14:paraId="7DFA1F42" w14:textId="77777777" w:rsidR="003C6B71" w:rsidRPr="00C3557E" w:rsidRDefault="003C6B71" w:rsidP="00AE1489">
            <w:pPr>
              <w:pStyle w:val="ListParagraph"/>
              <w:ind w:left="0"/>
              <w:rPr>
                <w:sz w:val="20"/>
                <w:lang w:val="en-US" w:eastAsia="fr-CA"/>
              </w:rPr>
            </w:pPr>
            <w:r w:rsidRPr="00C3557E">
              <w:rPr>
                <w:sz w:val="20"/>
                <w:lang w:val="en-US" w:eastAsia="fr-CA"/>
              </w:rPr>
              <w:t>Document Owner</w:t>
            </w:r>
          </w:p>
        </w:tc>
        <w:tc>
          <w:tcPr>
            <w:tcW w:w="5553" w:type="dxa"/>
          </w:tcPr>
          <w:p w14:paraId="7F8E1963" w14:textId="77777777" w:rsidR="003C6B71" w:rsidRPr="00C3557E" w:rsidRDefault="003C6B71" w:rsidP="00AE1489">
            <w:pPr>
              <w:pStyle w:val="ListParagraph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Agitive</w:t>
            </w:r>
            <w:proofErr w:type="spellEnd"/>
          </w:p>
        </w:tc>
      </w:tr>
    </w:tbl>
    <w:p w14:paraId="4E170A0E" w14:textId="77777777" w:rsidR="003C6B71" w:rsidRDefault="003C6B71" w:rsidP="003C6B71">
      <w:pPr>
        <w:pStyle w:val="BasicText"/>
        <w:rPr>
          <w:rFonts w:asciiTheme="minorHAnsi" w:hAnsiTheme="minorHAnsi"/>
          <w:lang w:val="en-US"/>
        </w:rPr>
      </w:pPr>
    </w:p>
    <w:p w14:paraId="446C999E" w14:textId="77777777" w:rsidR="00AE1489" w:rsidRPr="003C6B71" w:rsidRDefault="00AE1489" w:rsidP="003C6B71">
      <w:pPr>
        <w:pStyle w:val="BasicText"/>
        <w:rPr>
          <w:rFonts w:asciiTheme="minorHAnsi" w:hAnsiTheme="minorHAnsi"/>
          <w:lang w:val="en-US"/>
        </w:rPr>
      </w:pPr>
    </w:p>
    <w:p w14:paraId="64E993F3" w14:textId="77777777" w:rsidR="00AD0FA6" w:rsidRPr="00C3557E" w:rsidRDefault="003C6B71" w:rsidP="00AD0FA6">
      <w:pPr>
        <w:pStyle w:val="BasicText"/>
        <w:rPr>
          <w:rFonts w:asciiTheme="minorHAnsi" w:hAnsiTheme="minorHAnsi"/>
          <w:b/>
          <w:color w:val="808080" w:themeColor="background1" w:themeShade="80"/>
          <w:sz w:val="24"/>
          <w:lang w:val="en-US"/>
        </w:rPr>
      </w:pPr>
      <w:r>
        <w:rPr>
          <w:rFonts w:asciiTheme="minorHAnsi" w:hAnsiTheme="minorHAnsi"/>
          <w:b/>
          <w:color w:val="808080" w:themeColor="background1" w:themeShade="80"/>
          <w:sz w:val="24"/>
          <w:lang w:val="en-US"/>
        </w:rPr>
        <w:t>Change Log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525"/>
        <w:gridCol w:w="1700"/>
        <w:gridCol w:w="1983"/>
        <w:gridCol w:w="3542"/>
      </w:tblGrid>
      <w:tr w:rsidR="00AD0FA6" w:rsidRPr="00C3557E" w14:paraId="0BDD7AC9" w14:textId="77777777" w:rsidTr="00AE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FDDBB73" w14:textId="77777777" w:rsidR="00AD0FA6" w:rsidRPr="00C3557E" w:rsidRDefault="003C6B71" w:rsidP="00D043AA">
            <w:pPr>
              <w:pStyle w:val="Defaul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Revision Id</w:t>
            </w:r>
          </w:p>
        </w:tc>
        <w:tc>
          <w:tcPr>
            <w:tcW w:w="1700" w:type="dxa"/>
          </w:tcPr>
          <w:p w14:paraId="286D1361" w14:textId="6B6576C0" w:rsidR="00AD0FA6" w:rsidRPr="00C3557E" w:rsidRDefault="003C6B71" w:rsidP="00D043A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R</w:t>
            </w:r>
            <w:r w:rsidR="008B29A4">
              <w:rPr>
                <w:rFonts w:asciiTheme="minorHAnsi" w:hAnsiTheme="minorHAnsi"/>
                <w:sz w:val="20"/>
                <w:szCs w:val="20"/>
                <w:lang w:val="en-US"/>
              </w:rPr>
              <w:t>e</w:t>
            </w:r>
            <w:r>
              <w:rPr>
                <w:rFonts w:asciiTheme="minorHAnsi" w:hAnsiTheme="minorHAnsi"/>
                <w:sz w:val="20"/>
                <w:szCs w:val="20"/>
                <w:lang w:val="en-US"/>
              </w:rPr>
              <w:t>vision Date</w:t>
            </w:r>
          </w:p>
        </w:tc>
        <w:tc>
          <w:tcPr>
            <w:tcW w:w="1983" w:type="dxa"/>
          </w:tcPr>
          <w:p w14:paraId="7B8D3997" w14:textId="77777777" w:rsidR="00AD0FA6" w:rsidRPr="00C3557E" w:rsidRDefault="003C6B71" w:rsidP="00D043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3542" w:type="dxa"/>
          </w:tcPr>
          <w:p w14:paraId="73E74F63" w14:textId="77777777" w:rsidR="00AD0FA6" w:rsidRPr="00C3557E" w:rsidRDefault="003C6B71" w:rsidP="00D043AA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lang w:val="en-US"/>
              </w:rPr>
              <w:t>Description</w:t>
            </w:r>
          </w:p>
        </w:tc>
      </w:tr>
      <w:tr w:rsidR="00AD0FA6" w:rsidRPr="00561E64" w14:paraId="6A582F25" w14:textId="77777777" w:rsidTr="00AE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ABC2133" w14:textId="77777777" w:rsidR="00AD0FA6" w:rsidRPr="00C3557E" w:rsidRDefault="00001B03" w:rsidP="00274991">
            <w:pPr>
              <w:pStyle w:val="Defaul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US"/>
              </w:rPr>
            </w:pPr>
            <w:r w:rsidRPr="00C3557E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1700" w:type="dxa"/>
          </w:tcPr>
          <w:p w14:paraId="2E527380" w14:textId="77777777" w:rsidR="00AD0FA6" w:rsidRPr="00C3557E" w:rsidRDefault="003C6B71" w:rsidP="00BF02A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  <w:t>23.12</w:t>
            </w:r>
            <w:r w:rsidR="00561E64"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  <w:t>.2013</w:t>
            </w:r>
          </w:p>
        </w:tc>
        <w:tc>
          <w:tcPr>
            <w:tcW w:w="1983" w:type="dxa"/>
          </w:tcPr>
          <w:p w14:paraId="2C25C467" w14:textId="77777777" w:rsidR="00AD0FA6" w:rsidRPr="00C3557E" w:rsidRDefault="003C6B71" w:rsidP="00D043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  <w:t>Agitive</w:t>
            </w:r>
            <w:proofErr w:type="spellEnd"/>
          </w:p>
        </w:tc>
        <w:tc>
          <w:tcPr>
            <w:tcW w:w="3542" w:type="dxa"/>
          </w:tcPr>
          <w:p w14:paraId="3FEC6129" w14:textId="77777777" w:rsidR="00AD0FA6" w:rsidRPr="00C3557E" w:rsidRDefault="003C6B71" w:rsidP="00D043A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  <w:t>Document creation</w:t>
            </w:r>
          </w:p>
        </w:tc>
      </w:tr>
      <w:tr w:rsidR="00561E64" w:rsidRPr="00561E64" w14:paraId="6F9569C4" w14:textId="77777777" w:rsidTr="00AE14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41582B2" w14:textId="70C3AD0A" w:rsidR="00561E64" w:rsidRPr="00C3557E" w:rsidRDefault="00276A72" w:rsidP="00D043AA">
            <w:pPr>
              <w:pStyle w:val="Default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US"/>
              </w:rPr>
              <w:t>1.1</w:t>
            </w:r>
          </w:p>
        </w:tc>
        <w:tc>
          <w:tcPr>
            <w:tcW w:w="1700" w:type="dxa"/>
          </w:tcPr>
          <w:p w14:paraId="5843C1DA" w14:textId="1DD24415" w:rsidR="00561E64" w:rsidRPr="00C3557E" w:rsidRDefault="00276A72" w:rsidP="00BF02A2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  <w:t>21.03.2013</w:t>
            </w:r>
          </w:p>
        </w:tc>
        <w:tc>
          <w:tcPr>
            <w:tcW w:w="1983" w:type="dxa"/>
          </w:tcPr>
          <w:p w14:paraId="3A70A435" w14:textId="268A9F64" w:rsidR="00561E64" w:rsidRPr="00C3557E" w:rsidRDefault="00276A72" w:rsidP="00D043A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  <w:t>Agitive</w:t>
            </w:r>
            <w:proofErr w:type="spellEnd"/>
          </w:p>
        </w:tc>
        <w:tc>
          <w:tcPr>
            <w:tcW w:w="3542" w:type="dxa"/>
          </w:tcPr>
          <w:p w14:paraId="0E586132" w14:textId="2F1176ED" w:rsidR="00CA2067" w:rsidRPr="00C3557E" w:rsidRDefault="00276A72" w:rsidP="00D043A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n-US"/>
              </w:rPr>
              <w:t>Load balancer description added</w:t>
            </w:r>
          </w:p>
        </w:tc>
      </w:tr>
    </w:tbl>
    <w:p w14:paraId="520783A8" w14:textId="77777777" w:rsidR="00AD0FA6" w:rsidRPr="00C3557E" w:rsidRDefault="00AD0FA6">
      <w:pPr>
        <w:rPr>
          <w:sz w:val="36"/>
          <w:szCs w:val="36"/>
          <w:lang w:val="en-US"/>
        </w:rPr>
      </w:pPr>
    </w:p>
    <w:p w14:paraId="05529CD3" w14:textId="1224854A" w:rsidR="00AD0FA6" w:rsidRDefault="00AD0FA6">
      <w:pPr>
        <w:rPr>
          <w:sz w:val="36"/>
          <w:szCs w:val="36"/>
          <w:lang w:val="en-US"/>
        </w:rPr>
      </w:pPr>
    </w:p>
    <w:p w14:paraId="177E88B0" w14:textId="77777777" w:rsidR="00CE3852" w:rsidRDefault="00CE3852">
      <w:pPr>
        <w:rPr>
          <w:sz w:val="36"/>
          <w:szCs w:val="36"/>
          <w:lang w:val="en-US"/>
        </w:rPr>
      </w:pPr>
    </w:p>
    <w:p w14:paraId="6C4E8CB8" w14:textId="77777777" w:rsidR="00CE3852" w:rsidRDefault="00CE3852">
      <w:pPr>
        <w:rPr>
          <w:sz w:val="36"/>
          <w:szCs w:val="36"/>
          <w:lang w:val="en-US"/>
        </w:rPr>
      </w:pPr>
    </w:p>
    <w:p w14:paraId="1B37C6B9" w14:textId="77777777" w:rsidR="00AE1489" w:rsidRDefault="00AE1489">
      <w:pPr>
        <w:rPr>
          <w:sz w:val="36"/>
          <w:szCs w:val="36"/>
          <w:lang w:val="en-US"/>
        </w:rPr>
      </w:pPr>
    </w:p>
    <w:p w14:paraId="45CF792E" w14:textId="77777777" w:rsidR="00AE1489" w:rsidRDefault="00AE1489">
      <w:pPr>
        <w:rPr>
          <w:sz w:val="36"/>
          <w:szCs w:val="36"/>
          <w:lang w:val="en-US"/>
        </w:rPr>
      </w:pPr>
    </w:p>
    <w:p w14:paraId="4368A89C" w14:textId="77777777" w:rsidR="00AE1489" w:rsidRDefault="00AE1489">
      <w:pPr>
        <w:rPr>
          <w:sz w:val="36"/>
          <w:szCs w:val="36"/>
          <w:lang w:val="en-US"/>
        </w:rPr>
      </w:pPr>
    </w:p>
    <w:p w14:paraId="21194CC7" w14:textId="77777777" w:rsidR="00AE1489" w:rsidRDefault="00AE1489">
      <w:pPr>
        <w:rPr>
          <w:sz w:val="36"/>
          <w:szCs w:val="36"/>
          <w:lang w:val="en-US"/>
        </w:rPr>
      </w:pPr>
    </w:p>
    <w:p w14:paraId="62A33B8B" w14:textId="77777777" w:rsidR="00AE1489" w:rsidRDefault="00AE1489">
      <w:pPr>
        <w:rPr>
          <w:sz w:val="36"/>
          <w:szCs w:val="36"/>
          <w:lang w:val="en-US"/>
        </w:rPr>
      </w:pPr>
    </w:p>
    <w:p w14:paraId="2B3027C0" w14:textId="77777777" w:rsidR="00AE1489" w:rsidRDefault="00AE1489">
      <w:pPr>
        <w:rPr>
          <w:sz w:val="36"/>
          <w:szCs w:val="36"/>
          <w:lang w:val="en-US"/>
        </w:rPr>
      </w:pPr>
    </w:p>
    <w:p w14:paraId="7171CBEF" w14:textId="77777777" w:rsidR="00AE1489" w:rsidRDefault="00AE1489">
      <w:pPr>
        <w:rPr>
          <w:sz w:val="36"/>
          <w:szCs w:val="36"/>
          <w:lang w:val="en-US"/>
        </w:rPr>
      </w:pPr>
    </w:p>
    <w:p w14:paraId="35A99233" w14:textId="77777777" w:rsidR="00AE1489" w:rsidRDefault="00AE1489">
      <w:pPr>
        <w:rPr>
          <w:sz w:val="36"/>
          <w:szCs w:val="36"/>
          <w:lang w:val="en-US"/>
        </w:rPr>
      </w:pPr>
    </w:p>
    <w:p w14:paraId="455A8A77" w14:textId="77777777" w:rsidR="00AE1489" w:rsidRPr="00C3557E" w:rsidRDefault="00AE1489">
      <w:pPr>
        <w:rPr>
          <w:sz w:val="36"/>
          <w:szCs w:val="36"/>
          <w:lang w:val="en-US"/>
        </w:rPr>
      </w:pPr>
    </w:p>
    <w:p w14:paraId="6140CDB2" w14:textId="77777777" w:rsidR="00AE1489" w:rsidRDefault="00AE1489" w:rsidP="00A638A0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0A3AF4C9" w14:textId="09DB1EEE" w:rsidR="00CE3852" w:rsidRDefault="00AE1489" w:rsidP="00F938A2">
      <w:pPr>
        <w:pStyle w:val="ListParagraph"/>
        <w:numPr>
          <w:ilvl w:val="0"/>
          <w:numId w:val="4"/>
        </w:num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>Introduction</w:t>
      </w:r>
    </w:p>
    <w:p w14:paraId="363E3660" w14:textId="77777777" w:rsidR="00CE3852" w:rsidRPr="00CE3852" w:rsidRDefault="00CE3852" w:rsidP="00CE3852">
      <w:pPr>
        <w:pStyle w:val="ListParagraph"/>
        <w:ind w:left="432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38DB3EAD" w14:textId="56FAE1AD" w:rsidR="00AE1489" w:rsidRDefault="00AE1489" w:rsidP="00B60DCC">
      <w:pPr>
        <w:pStyle w:val="ListParagraph"/>
        <w:numPr>
          <w:ilvl w:val="1"/>
          <w:numId w:val="4"/>
        </w:numPr>
        <w:ind w:left="1134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Document purpose</w:t>
      </w:r>
    </w:p>
    <w:p w14:paraId="5607A33E" w14:textId="065AC5E9" w:rsidR="00CE3852" w:rsidRPr="00D9478D" w:rsidRDefault="00CE3852" w:rsidP="00B60DCC">
      <w:pPr>
        <w:ind w:left="708"/>
        <w:rPr>
          <w:rFonts w:eastAsiaTheme="majorEastAsia" w:cstheme="majorBidi"/>
          <w:bCs/>
          <w:sz w:val="24"/>
          <w:szCs w:val="24"/>
          <w:lang w:val="en-US"/>
        </w:rPr>
      </w:pPr>
      <w:r w:rsidRPr="00D9478D">
        <w:rPr>
          <w:rFonts w:eastAsiaTheme="majorEastAsia" w:cstheme="majorBidi"/>
          <w:bCs/>
          <w:sz w:val="24"/>
          <w:szCs w:val="24"/>
          <w:lang w:val="en-US"/>
        </w:rPr>
        <w:t>This document intends to describe server arch</w:t>
      </w:r>
      <w:r w:rsidR="00B60DCC">
        <w:rPr>
          <w:rFonts w:eastAsiaTheme="majorEastAsia" w:cstheme="majorBidi"/>
          <w:bCs/>
          <w:sz w:val="24"/>
          <w:szCs w:val="24"/>
          <w:lang w:val="en-US"/>
        </w:rPr>
        <w:t xml:space="preserve">itecture solution for back-end </w:t>
      </w:r>
      <w:proofErr w:type="gramStart"/>
      <w:r w:rsidRPr="00D9478D">
        <w:rPr>
          <w:rFonts w:eastAsiaTheme="majorEastAsia" w:cstheme="majorBidi"/>
          <w:bCs/>
          <w:sz w:val="24"/>
          <w:szCs w:val="24"/>
          <w:lang w:val="en-US"/>
        </w:rPr>
        <w:t>system which</w:t>
      </w:r>
      <w:proofErr w:type="gramEnd"/>
      <w:r w:rsidRPr="00D9478D">
        <w:rPr>
          <w:rFonts w:eastAsiaTheme="majorEastAsia" w:cstheme="majorBidi"/>
          <w:bCs/>
          <w:sz w:val="24"/>
          <w:szCs w:val="24"/>
          <w:lang w:val="en-US"/>
        </w:rPr>
        <w:t xml:space="preserve"> supports CMI of US Embassy Mission Poland mobile application.</w:t>
      </w:r>
    </w:p>
    <w:p w14:paraId="1F0EA7A0" w14:textId="77777777" w:rsidR="0079782F" w:rsidRPr="00CE3852" w:rsidRDefault="0079782F" w:rsidP="00CE3852">
      <w:pPr>
        <w:rPr>
          <w:rFonts w:eastAsiaTheme="majorEastAsia" w:cstheme="majorBidi"/>
          <w:bCs/>
          <w:sz w:val="28"/>
          <w:szCs w:val="28"/>
          <w:lang w:val="en-US"/>
        </w:rPr>
      </w:pPr>
    </w:p>
    <w:p w14:paraId="7965F1D1" w14:textId="1B850AF1" w:rsidR="00AE1489" w:rsidRDefault="00AE1489" w:rsidP="00B60DCC">
      <w:pPr>
        <w:pStyle w:val="ListParagraph"/>
        <w:numPr>
          <w:ilvl w:val="1"/>
          <w:numId w:val="4"/>
        </w:numPr>
        <w:ind w:left="1134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Problem description</w:t>
      </w:r>
    </w:p>
    <w:p w14:paraId="1BB7765E" w14:textId="30325085" w:rsidR="0079782F" w:rsidRPr="00D9478D" w:rsidRDefault="0079782F" w:rsidP="00B60DCC">
      <w:pPr>
        <w:ind w:firstLine="708"/>
        <w:rPr>
          <w:rFonts w:eastAsiaTheme="majorEastAsia" w:cstheme="majorBidi"/>
          <w:bCs/>
          <w:sz w:val="24"/>
          <w:szCs w:val="24"/>
          <w:lang w:val="en-US"/>
        </w:rPr>
      </w:pPr>
      <w:r w:rsidRPr="00D9478D">
        <w:rPr>
          <w:rFonts w:eastAsiaTheme="majorEastAsia" w:cstheme="majorBidi"/>
          <w:bCs/>
          <w:sz w:val="24"/>
          <w:szCs w:val="24"/>
          <w:lang w:val="en-US"/>
        </w:rPr>
        <w:t>Server Architecture has to provide:</w:t>
      </w:r>
    </w:p>
    <w:p w14:paraId="1547B923" w14:textId="69C91A81" w:rsidR="0079782F" w:rsidRPr="00D9478D" w:rsidRDefault="0079782F" w:rsidP="00B60DCC">
      <w:pPr>
        <w:pStyle w:val="ListParagraph"/>
        <w:numPr>
          <w:ilvl w:val="0"/>
          <w:numId w:val="5"/>
        </w:numPr>
        <w:ind w:left="1276"/>
        <w:rPr>
          <w:rFonts w:eastAsiaTheme="majorEastAsia" w:cstheme="majorBidi"/>
          <w:bCs/>
          <w:sz w:val="24"/>
          <w:szCs w:val="24"/>
          <w:lang w:val="en-US"/>
        </w:rPr>
      </w:pPr>
      <w:r w:rsidRPr="00D9478D">
        <w:rPr>
          <w:rFonts w:eastAsiaTheme="majorEastAsia" w:cstheme="majorBidi"/>
          <w:bCs/>
          <w:sz w:val="24"/>
          <w:szCs w:val="24"/>
          <w:lang w:val="en-US"/>
        </w:rPr>
        <w:t>99.9% network availability</w:t>
      </w:r>
      <w:r w:rsidR="007038E5" w:rsidRPr="00D9478D">
        <w:rPr>
          <w:rFonts w:eastAsiaTheme="majorEastAsia" w:cstheme="majorBidi"/>
          <w:bCs/>
          <w:sz w:val="24"/>
          <w:szCs w:val="24"/>
          <w:lang w:val="en-US"/>
        </w:rPr>
        <w:t>,</w:t>
      </w:r>
    </w:p>
    <w:p w14:paraId="407F29BE" w14:textId="3F42DA11" w:rsidR="0079782F" w:rsidRPr="00D9478D" w:rsidRDefault="007038E5" w:rsidP="00B60DCC">
      <w:pPr>
        <w:pStyle w:val="ListParagraph"/>
        <w:numPr>
          <w:ilvl w:val="0"/>
          <w:numId w:val="5"/>
        </w:numPr>
        <w:ind w:left="1276"/>
        <w:rPr>
          <w:rFonts w:eastAsiaTheme="majorEastAsia" w:cstheme="majorBidi"/>
          <w:bCs/>
          <w:sz w:val="24"/>
          <w:szCs w:val="24"/>
          <w:lang w:val="en-US"/>
        </w:rPr>
      </w:pPr>
      <w:r w:rsidRPr="00D9478D">
        <w:rPr>
          <w:rFonts w:eastAsiaTheme="majorEastAsia" w:cstheme="majorBidi"/>
          <w:bCs/>
          <w:sz w:val="24"/>
          <w:szCs w:val="24"/>
          <w:lang w:val="en-US"/>
        </w:rPr>
        <w:t>Handling up to 50 000 unique users daily,</w:t>
      </w:r>
    </w:p>
    <w:p w14:paraId="0A4C5EBE" w14:textId="638F3643" w:rsidR="007038E5" w:rsidRPr="00D9478D" w:rsidRDefault="007038E5" w:rsidP="00B60DCC">
      <w:pPr>
        <w:pStyle w:val="ListParagraph"/>
        <w:numPr>
          <w:ilvl w:val="0"/>
          <w:numId w:val="5"/>
        </w:numPr>
        <w:ind w:left="1276"/>
        <w:rPr>
          <w:rFonts w:eastAsiaTheme="majorEastAsia" w:cstheme="majorBidi"/>
          <w:bCs/>
          <w:sz w:val="24"/>
          <w:szCs w:val="24"/>
          <w:lang w:val="en-US"/>
        </w:rPr>
      </w:pPr>
      <w:r w:rsidRPr="00D9478D">
        <w:rPr>
          <w:rFonts w:eastAsiaTheme="majorEastAsia" w:cstheme="majorBidi"/>
          <w:bCs/>
          <w:sz w:val="24"/>
          <w:szCs w:val="24"/>
          <w:lang w:val="en-US"/>
        </w:rPr>
        <w:t>Up to 200 simultaneous video streams.</w:t>
      </w:r>
    </w:p>
    <w:p w14:paraId="7DEFC4D4" w14:textId="77777777" w:rsidR="007038E5" w:rsidRPr="007038E5" w:rsidRDefault="007038E5" w:rsidP="007038E5">
      <w:pPr>
        <w:rPr>
          <w:rFonts w:eastAsiaTheme="majorEastAsia" w:cstheme="majorBidi"/>
          <w:bCs/>
          <w:sz w:val="28"/>
          <w:szCs w:val="28"/>
          <w:lang w:val="en-US"/>
        </w:rPr>
      </w:pPr>
    </w:p>
    <w:p w14:paraId="71B08256" w14:textId="5A017007" w:rsidR="00AE1489" w:rsidRDefault="00AE1489" w:rsidP="00F938A2">
      <w:pPr>
        <w:pStyle w:val="ListParagraph"/>
        <w:numPr>
          <w:ilvl w:val="0"/>
          <w:numId w:val="4"/>
        </w:num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Server Solution</w:t>
      </w:r>
    </w:p>
    <w:p w14:paraId="47F15613" w14:textId="32A260A4" w:rsidR="00D9478D" w:rsidRPr="00D9478D" w:rsidRDefault="00B20B07" w:rsidP="00B60DCC">
      <w:pPr>
        <w:pStyle w:val="ListParagraph"/>
        <w:numPr>
          <w:ilvl w:val="1"/>
          <w:numId w:val="4"/>
        </w:numPr>
        <w:ind w:left="1134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Schema</w:t>
      </w:r>
    </w:p>
    <w:p w14:paraId="429C18E0" w14:textId="50574F72" w:rsidR="00F71496" w:rsidRDefault="00F71496" w:rsidP="00F71496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noProof/>
          <w:color w:val="365F91" w:themeColor="accent1" w:themeShade="BF"/>
          <w:sz w:val="28"/>
          <w:szCs w:val="28"/>
          <w:lang w:val="en-US" w:eastAsia="en-US"/>
        </w:rPr>
        <w:drawing>
          <wp:inline distT="0" distB="0" distL="0" distR="0" wp14:anchorId="58ABF419" wp14:editId="3752BD12">
            <wp:extent cx="6196226" cy="3914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solutio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97" cy="3916359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5A274FA" w14:textId="77777777" w:rsidR="00B93DF4" w:rsidRDefault="00B93DF4" w:rsidP="00F71496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246E97F4" w14:textId="77777777" w:rsidR="00B93DF4" w:rsidRDefault="00B93DF4" w:rsidP="00F71496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5100E37C" w14:textId="561ABA5B" w:rsidR="00B20B07" w:rsidRDefault="00B20B07" w:rsidP="00B60DCC">
      <w:pPr>
        <w:pStyle w:val="ListParagraph"/>
        <w:numPr>
          <w:ilvl w:val="1"/>
          <w:numId w:val="4"/>
        </w:numPr>
        <w:ind w:left="1134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>Description</w:t>
      </w:r>
    </w:p>
    <w:p w14:paraId="1DF82548" w14:textId="77777777" w:rsidR="001B2F9C" w:rsidRDefault="001B2F9C" w:rsidP="001B2F9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03703B41" w14:textId="0D6DC902" w:rsidR="00A00FFF" w:rsidRPr="00B03504" w:rsidRDefault="00A00FFF" w:rsidP="00B60DCC">
      <w:pPr>
        <w:pStyle w:val="ListParagraph"/>
        <w:ind w:left="708"/>
        <w:rPr>
          <w:rFonts w:eastAsiaTheme="majorEastAsia" w:cstheme="majorBidi"/>
          <w:bCs/>
          <w:sz w:val="24"/>
          <w:szCs w:val="24"/>
          <w:lang w:val="en-US"/>
        </w:rPr>
      </w:pPr>
      <w:r w:rsidRPr="00B03504">
        <w:rPr>
          <w:rFonts w:eastAsiaTheme="majorEastAsia" w:cstheme="majorBidi"/>
          <w:bCs/>
          <w:sz w:val="24"/>
          <w:szCs w:val="24"/>
          <w:lang w:val="en-US"/>
        </w:rPr>
        <w:t>Server solution contains two dedicated ser</w:t>
      </w:r>
      <w:r w:rsidR="00D94B1F" w:rsidRPr="00B03504">
        <w:rPr>
          <w:rFonts w:eastAsiaTheme="majorEastAsia" w:cstheme="majorBidi"/>
          <w:bCs/>
          <w:sz w:val="24"/>
          <w:szCs w:val="24"/>
          <w:lang w:val="en-US"/>
        </w:rPr>
        <w:t>vers: master and standby. On eac</w:t>
      </w:r>
      <w:r w:rsidRPr="00B03504">
        <w:rPr>
          <w:rFonts w:eastAsiaTheme="majorEastAsia" w:cstheme="majorBidi"/>
          <w:bCs/>
          <w:sz w:val="24"/>
          <w:szCs w:val="24"/>
          <w:lang w:val="en-US"/>
        </w:rPr>
        <w:t>h one of them</w:t>
      </w:r>
      <w:r w:rsidR="00D94B1F" w:rsidRPr="00B03504">
        <w:rPr>
          <w:rFonts w:eastAsiaTheme="majorEastAsia" w:cstheme="majorBidi"/>
          <w:bCs/>
          <w:sz w:val="24"/>
          <w:szCs w:val="24"/>
          <w:lang w:val="en-US"/>
        </w:rPr>
        <w:t xml:space="preserve"> the environment configuration is the same. Both include: MySQL server/database, </w:t>
      </w:r>
      <w:proofErr w:type="spellStart"/>
      <w:r w:rsidR="00D94B1F" w:rsidRPr="00B03504">
        <w:rPr>
          <w:rFonts w:eastAsiaTheme="majorEastAsia" w:cstheme="majorBidi"/>
          <w:bCs/>
          <w:sz w:val="24"/>
          <w:szCs w:val="24"/>
          <w:lang w:val="en-US"/>
        </w:rPr>
        <w:t>Django</w:t>
      </w:r>
      <w:proofErr w:type="spellEnd"/>
      <w:r w:rsidR="00D94B1F" w:rsidRPr="00B03504">
        <w:rPr>
          <w:rFonts w:eastAsiaTheme="majorEastAsia" w:cstheme="majorBidi"/>
          <w:bCs/>
          <w:sz w:val="24"/>
          <w:szCs w:val="24"/>
          <w:lang w:val="en-US"/>
        </w:rPr>
        <w:t xml:space="preserve"> application, additional Python libraries, </w:t>
      </w:r>
      <w:r w:rsidR="00B60DCC" w:rsidRPr="00B03504">
        <w:rPr>
          <w:rFonts w:eastAsiaTheme="majorEastAsia" w:cstheme="majorBidi"/>
          <w:bCs/>
          <w:sz w:val="24"/>
          <w:szCs w:val="24"/>
          <w:lang w:val="en-US"/>
        </w:rPr>
        <w:t>and interfaces</w:t>
      </w:r>
      <w:r w:rsidR="00D94B1F" w:rsidRPr="00B03504">
        <w:rPr>
          <w:rFonts w:eastAsiaTheme="majorEastAsia" w:cstheme="majorBidi"/>
          <w:bCs/>
          <w:sz w:val="24"/>
          <w:szCs w:val="24"/>
          <w:lang w:val="en-US"/>
        </w:rPr>
        <w:t xml:space="preserve"> to communicate with application.</w:t>
      </w:r>
    </w:p>
    <w:p w14:paraId="36856C6D" w14:textId="77777777" w:rsidR="00D94B1F" w:rsidRDefault="00D94B1F" w:rsidP="00A00FFF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53BB0D47" w14:textId="77777777" w:rsidR="001B2F9C" w:rsidRDefault="001B2F9C" w:rsidP="00A00FFF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70A15A6D" w14:textId="0530C733" w:rsidR="00D94B1F" w:rsidRDefault="00D94B1F" w:rsidP="00B60DCC">
      <w:pPr>
        <w:pStyle w:val="ListParagraph"/>
        <w:numPr>
          <w:ilvl w:val="1"/>
          <w:numId w:val="4"/>
        </w:numPr>
        <w:ind w:left="1134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MySQL database</w:t>
      </w:r>
    </w:p>
    <w:p w14:paraId="49F939A1" w14:textId="77777777" w:rsidR="001B2F9C" w:rsidRDefault="001B2F9C" w:rsidP="001B2F9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23AF5EED" w14:textId="29E4BE4E" w:rsidR="007E7442" w:rsidRPr="00B60DCC" w:rsidRDefault="00B03504" w:rsidP="00B60DCC">
      <w:pPr>
        <w:pStyle w:val="ListParagraph"/>
        <w:ind w:left="708"/>
        <w:rPr>
          <w:rFonts w:eastAsiaTheme="majorEastAsia" w:cstheme="majorBidi"/>
          <w:bCs/>
          <w:sz w:val="24"/>
          <w:szCs w:val="24"/>
          <w:lang w:val="en-US"/>
        </w:rPr>
      </w:pPr>
      <w:r w:rsidRPr="007E7442">
        <w:rPr>
          <w:rFonts w:eastAsiaTheme="majorEastAsia" w:cstheme="majorBidi"/>
          <w:bCs/>
          <w:sz w:val="24"/>
          <w:szCs w:val="24"/>
          <w:lang w:val="en-US"/>
        </w:rPr>
        <w:t xml:space="preserve">Data provided by US Embassy (via CMI) is stored in Master Database. </w:t>
      </w:r>
      <w:r w:rsidR="007E7442" w:rsidRPr="007E7442">
        <w:rPr>
          <w:rFonts w:eastAsiaTheme="majorEastAsia" w:cstheme="majorBidi"/>
          <w:bCs/>
          <w:sz w:val="24"/>
          <w:szCs w:val="24"/>
          <w:lang w:val="en-US"/>
        </w:rPr>
        <w:t>Replication mechanism enables data from Master Server to be replicated to Standby Server.</w:t>
      </w:r>
      <w:r w:rsidR="000461DF">
        <w:rPr>
          <w:rFonts w:eastAsiaTheme="majorEastAsia" w:cstheme="majorBidi"/>
          <w:bCs/>
          <w:sz w:val="24"/>
          <w:szCs w:val="24"/>
          <w:lang w:val="en-US"/>
        </w:rPr>
        <w:t xml:space="preserve"> This means that the data accessible for </w:t>
      </w:r>
      <w:proofErr w:type="spellStart"/>
      <w:r w:rsidR="000461DF">
        <w:rPr>
          <w:rFonts w:eastAsiaTheme="majorEastAsia" w:cstheme="majorBidi"/>
          <w:bCs/>
          <w:sz w:val="24"/>
          <w:szCs w:val="24"/>
          <w:lang w:val="en-US"/>
        </w:rPr>
        <w:t>Django</w:t>
      </w:r>
      <w:proofErr w:type="spellEnd"/>
      <w:r w:rsidR="000461DF">
        <w:rPr>
          <w:rFonts w:eastAsiaTheme="majorEastAsia" w:cstheme="majorBidi"/>
          <w:bCs/>
          <w:sz w:val="24"/>
          <w:szCs w:val="24"/>
          <w:lang w:val="en-US"/>
        </w:rPr>
        <w:t xml:space="preserve"> application and Mobile Client will be the same on Standby server, as on Master server.</w:t>
      </w:r>
    </w:p>
    <w:p w14:paraId="7924B159" w14:textId="77777777" w:rsidR="001B2F9C" w:rsidRDefault="001B2F9C" w:rsidP="00D94B1F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116E2C89" w14:textId="28F10311" w:rsidR="00D94B1F" w:rsidRDefault="00D9478D" w:rsidP="00B60DCC">
      <w:pPr>
        <w:pStyle w:val="ListParagraph"/>
        <w:numPr>
          <w:ilvl w:val="1"/>
          <w:numId w:val="4"/>
        </w:numPr>
        <w:ind w:left="1134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proofErr w:type="spellStart"/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Django</w:t>
      </w:r>
      <w:proofErr w:type="spellEnd"/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application</w:t>
      </w:r>
    </w:p>
    <w:p w14:paraId="0FB497B3" w14:textId="77777777" w:rsidR="001B2F9C" w:rsidRDefault="001B2F9C" w:rsidP="001B2F9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4E2A2415" w14:textId="5A3E63ED" w:rsidR="00D9478D" w:rsidRDefault="00D9478D" w:rsidP="00B60DCC">
      <w:pPr>
        <w:pStyle w:val="ListParagraph"/>
        <w:ind w:left="708"/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D9478D">
        <w:rPr>
          <w:rFonts w:eastAsiaTheme="majorEastAsia" w:cstheme="majorBidi"/>
          <w:bCs/>
          <w:sz w:val="24"/>
          <w:szCs w:val="24"/>
          <w:lang w:val="en-US"/>
        </w:rPr>
        <w:t>Django</w:t>
      </w:r>
      <w:proofErr w:type="spellEnd"/>
      <w:r w:rsidRPr="00D9478D">
        <w:rPr>
          <w:rFonts w:eastAsiaTheme="majorEastAsia" w:cstheme="majorBidi"/>
          <w:bCs/>
          <w:sz w:val="24"/>
          <w:szCs w:val="24"/>
          <w:lang w:val="en-US"/>
        </w:rPr>
        <w:t xml:space="preserve"> is an open source Python framework </w:t>
      </w:r>
      <w:proofErr w:type="gramStart"/>
      <w:r w:rsidRPr="00D9478D">
        <w:rPr>
          <w:rFonts w:eastAsiaTheme="majorEastAsia" w:cstheme="majorBidi"/>
          <w:bCs/>
          <w:sz w:val="24"/>
          <w:szCs w:val="24"/>
          <w:lang w:val="en-US"/>
        </w:rPr>
        <w:t>which</w:t>
      </w:r>
      <w:proofErr w:type="gramEnd"/>
      <w:r w:rsidRPr="00D9478D">
        <w:rPr>
          <w:rFonts w:eastAsiaTheme="majorEastAsia" w:cstheme="majorBidi"/>
          <w:bCs/>
          <w:sz w:val="24"/>
          <w:szCs w:val="24"/>
          <w:lang w:val="en-US"/>
        </w:rPr>
        <w:t xml:space="preserve"> allows to create web application</w:t>
      </w:r>
      <w:r w:rsidR="001B2F9C">
        <w:rPr>
          <w:rFonts w:eastAsiaTheme="majorEastAsia" w:cstheme="majorBidi"/>
          <w:bCs/>
          <w:sz w:val="24"/>
          <w:szCs w:val="24"/>
          <w:lang w:val="en-US"/>
        </w:rPr>
        <w:t>. It is responsible for</w:t>
      </w:r>
      <w:r w:rsidR="00B93DF4">
        <w:rPr>
          <w:rFonts w:eastAsiaTheme="majorEastAsia" w:cstheme="majorBidi"/>
          <w:bCs/>
          <w:sz w:val="24"/>
          <w:szCs w:val="24"/>
          <w:lang w:val="en-US"/>
        </w:rPr>
        <w:t xml:space="preserve"> main</w:t>
      </w:r>
      <w:r w:rsidR="001B2F9C">
        <w:rPr>
          <w:rFonts w:eastAsiaTheme="majorEastAsia" w:cstheme="majorBidi"/>
          <w:bCs/>
          <w:sz w:val="24"/>
          <w:szCs w:val="24"/>
          <w:lang w:val="en-US"/>
        </w:rPr>
        <w:t xml:space="preserve"> logic processes in system:</w:t>
      </w:r>
    </w:p>
    <w:p w14:paraId="27963A6F" w14:textId="1789450A" w:rsidR="00902957" w:rsidRDefault="00902957" w:rsidP="00F938A2">
      <w:pPr>
        <w:pStyle w:val="ListParagraph"/>
        <w:numPr>
          <w:ilvl w:val="0"/>
          <w:numId w:val="7"/>
        </w:numPr>
        <w:rPr>
          <w:rFonts w:eastAsiaTheme="majorEastAsia" w:cstheme="majorBidi"/>
          <w:bCs/>
          <w:sz w:val="24"/>
          <w:szCs w:val="24"/>
          <w:lang w:val="en-US"/>
        </w:rPr>
      </w:pPr>
      <w:r>
        <w:rPr>
          <w:rFonts w:eastAsiaTheme="majorEastAsia" w:cstheme="majorBidi"/>
          <w:bCs/>
          <w:sz w:val="24"/>
          <w:szCs w:val="24"/>
          <w:lang w:val="en-US"/>
        </w:rPr>
        <w:t>Content management (via CMI)</w:t>
      </w:r>
      <w:r w:rsidR="00B93DF4">
        <w:rPr>
          <w:rFonts w:eastAsiaTheme="majorEastAsia" w:cstheme="majorBidi"/>
          <w:bCs/>
          <w:sz w:val="24"/>
          <w:szCs w:val="24"/>
          <w:lang w:val="en-US"/>
        </w:rPr>
        <w:t>,</w:t>
      </w:r>
    </w:p>
    <w:p w14:paraId="13D6A763" w14:textId="082A4FA7" w:rsidR="00902957" w:rsidRPr="00D9478D" w:rsidRDefault="00902957" w:rsidP="00F938A2">
      <w:pPr>
        <w:pStyle w:val="ListParagraph"/>
        <w:numPr>
          <w:ilvl w:val="0"/>
          <w:numId w:val="7"/>
        </w:numPr>
        <w:rPr>
          <w:rFonts w:eastAsiaTheme="majorEastAsia" w:cstheme="majorBidi"/>
          <w:bCs/>
          <w:sz w:val="24"/>
          <w:szCs w:val="24"/>
          <w:lang w:val="en-US"/>
        </w:rPr>
      </w:pPr>
      <w:r>
        <w:rPr>
          <w:rFonts w:eastAsiaTheme="majorEastAsia" w:cstheme="majorBidi"/>
          <w:bCs/>
          <w:sz w:val="24"/>
          <w:szCs w:val="24"/>
          <w:lang w:val="en-US"/>
        </w:rPr>
        <w:t>Content presentation (providing data from database and videos to mobile application)</w:t>
      </w:r>
      <w:r w:rsidR="00B93DF4">
        <w:rPr>
          <w:rFonts w:eastAsiaTheme="majorEastAsia" w:cstheme="majorBidi"/>
          <w:bCs/>
          <w:sz w:val="24"/>
          <w:szCs w:val="24"/>
          <w:lang w:val="en-US"/>
        </w:rPr>
        <w:t>.</w:t>
      </w:r>
    </w:p>
    <w:p w14:paraId="05A54383" w14:textId="77777777" w:rsidR="00D9478D" w:rsidRDefault="00D9478D" w:rsidP="00D9478D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1E2C64F4" w14:textId="77777777" w:rsidR="001B2F9C" w:rsidRDefault="001B2F9C" w:rsidP="00D9478D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4AAF3359" w14:textId="60E968BC" w:rsidR="00D94B1F" w:rsidRDefault="00D9478D" w:rsidP="00B60DCC">
      <w:pPr>
        <w:pStyle w:val="ListParagraph"/>
        <w:numPr>
          <w:ilvl w:val="1"/>
          <w:numId w:val="4"/>
        </w:numPr>
        <w:ind w:left="1134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Interfaces</w:t>
      </w:r>
    </w:p>
    <w:p w14:paraId="700AB58B" w14:textId="77777777" w:rsidR="00B93DF4" w:rsidRDefault="00B93DF4" w:rsidP="00B93DF4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1115E452" w14:textId="3D04DF5C" w:rsidR="00D9478D" w:rsidRPr="00D9478D" w:rsidRDefault="00D9478D" w:rsidP="00F938A2">
      <w:pPr>
        <w:pStyle w:val="ListParagraph"/>
        <w:numPr>
          <w:ilvl w:val="0"/>
          <w:numId w:val="6"/>
        </w:numPr>
        <w:rPr>
          <w:rFonts w:eastAsiaTheme="majorEastAsia" w:cstheme="majorBidi"/>
          <w:bCs/>
          <w:sz w:val="24"/>
          <w:szCs w:val="24"/>
          <w:lang w:val="en-US"/>
        </w:rPr>
      </w:pPr>
      <w:r w:rsidRPr="00D9478D">
        <w:rPr>
          <w:rFonts w:eastAsiaTheme="majorEastAsia" w:cstheme="majorBidi"/>
          <w:bCs/>
          <w:sz w:val="24"/>
          <w:szCs w:val="24"/>
          <w:lang w:val="en-US"/>
        </w:rPr>
        <w:t>API – interface</w:t>
      </w:r>
      <w:r w:rsidR="00B60DCC">
        <w:rPr>
          <w:rFonts w:eastAsiaTheme="majorEastAsia" w:cstheme="majorBidi"/>
          <w:bCs/>
          <w:sz w:val="24"/>
          <w:szCs w:val="24"/>
          <w:lang w:val="en-US"/>
        </w:rPr>
        <w:t xml:space="preserve"> used for communication between the server and mobile application</w:t>
      </w:r>
      <w:r w:rsidR="00B93DF4">
        <w:rPr>
          <w:rFonts w:eastAsiaTheme="majorEastAsia" w:cstheme="majorBidi"/>
          <w:bCs/>
          <w:sz w:val="24"/>
          <w:szCs w:val="24"/>
          <w:lang w:val="en-US"/>
        </w:rPr>
        <w:t>,</w:t>
      </w:r>
    </w:p>
    <w:p w14:paraId="74674BEB" w14:textId="0507F746" w:rsidR="00D9478D" w:rsidRPr="00D9478D" w:rsidRDefault="00D9478D" w:rsidP="00F938A2">
      <w:pPr>
        <w:pStyle w:val="ListParagraph"/>
        <w:numPr>
          <w:ilvl w:val="0"/>
          <w:numId w:val="6"/>
        </w:numPr>
        <w:rPr>
          <w:rFonts w:eastAsiaTheme="majorEastAsia" w:cstheme="majorBidi"/>
          <w:bCs/>
          <w:sz w:val="24"/>
          <w:szCs w:val="24"/>
          <w:lang w:val="en-US"/>
        </w:rPr>
      </w:pPr>
      <w:r w:rsidRPr="00D9478D">
        <w:rPr>
          <w:rFonts w:eastAsiaTheme="majorEastAsia" w:cstheme="majorBidi"/>
          <w:bCs/>
          <w:sz w:val="24"/>
          <w:szCs w:val="24"/>
          <w:lang w:val="en-US"/>
        </w:rPr>
        <w:t>Video</w:t>
      </w:r>
      <w:r w:rsidR="001B2F9C">
        <w:rPr>
          <w:rFonts w:eastAsiaTheme="majorEastAsia" w:cstheme="majorBidi"/>
          <w:bCs/>
          <w:sz w:val="24"/>
          <w:szCs w:val="24"/>
          <w:lang w:val="en-US"/>
        </w:rPr>
        <w:t xml:space="preserve"> – interface </w:t>
      </w:r>
      <w:r w:rsidR="00B60DCC">
        <w:rPr>
          <w:rFonts w:eastAsiaTheme="majorEastAsia" w:cstheme="majorBidi"/>
          <w:bCs/>
          <w:sz w:val="24"/>
          <w:szCs w:val="24"/>
          <w:lang w:val="en-US"/>
        </w:rPr>
        <w:t>used for serving videos from file system</w:t>
      </w:r>
      <w:r w:rsidR="00B93DF4">
        <w:rPr>
          <w:rFonts w:eastAsiaTheme="majorEastAsia" w:cstheme="majorBidi"/>
          <w:bCs/>
          <w:sz w:val="24"/>
          <w:szCs w:val="24"/>
          <w:lang w:val="en-US"/>
        </w:rPr>
        <w:t>,</w:t>
      </w:r>
    </w:p>
    <w:p w14:paraId="39D86C3C" w14:textId="650862C2" w:rsidR="00D9478D" w:rsidRDefault="00D9478D" w:rsidP="00F938A2">
      <w:pPr>
        <w:pStyle w:val="ListParagraph"/>
        <w:numPr>
          <w:ilvl w:val="0"/>
          <w:numId w:val="6"/>
        </w:numPr>
        <w:rPr>
          <w:rFonts w:eastAsiaTheme="majorEastAsia" w:cstheme="majorBidi"/>
          <w:bCs/>
          <w:sz w:val="24"/>
          <w:szCs w:val="24"/>
          <w:lang w:val="en-US"/>
        </w:rPr>
      </w:pPr>
      <w:r w:rsidRPr="00D9478D">
        <w:rPr>
          <w:rFonts w:eastAsiaTheme="majorEastAsia" w:cstheme="majorBidi"/>
          <w:bCs/>
          <w:sz w:val="24"/>
          <w:szCs w:val="24"/>
          <w:lang w:val="en-US"/>
        </w:rPr>
        <w:t>CMI (only Master Server)</w:t>
      </w:r>
      <w:r w:rsidR="00902957">
        <w:rPr>
          <w:rFonts w:eastAsiaTheme="majorEastAsia" w:cstheme="majorBidi"/>
          <w:bCs/>
          <w:sz w:val="24"/>
          <w:szCs w:val="24"/>
          <w:lang w:val="en-US"/>
        </w:rPr>
        <w:t xml:space="preserve"> –</w:t>
      </w:r>
      <w:r w:rsidR="00B93DF4">
        <w:rPr>
          <w:rFonts w:eastAsiaTheme="majorEastAsia" w:cstheme="majorBidi"/>
          <w:bCs/>
          <w:sz w:val="24"/>
          <w:szCs w:val="24"/>
          <w:lang w:val="en-US"/>
        </w:rPr>
        <w:t xml:space="preserve"> interface </w:t>
      </w:r>
      <w:proofErr w:type="gramStart"/>
      <w:r w:rsidR="00B93DF4">
        <w:rPr>
          <w:rFonts w:eastAsiaTheme="majorEastAsia" w:cstheme="majorBidi"/>
          <w:bCs/>
          <w:sz w:val="24"/>
          <w:szCs w:val="24"/>
          <w:lang w:val="en-US"/>
        </w:rPr>
        <w:t>which</w:t>
      </w:r>
      <w:proofErr w:type="gramEnd"/>
      <w:r w:rsidR="00B93DF4">
        <w:rPr>
          <w:rFonts w:eastAsiaTheme="majorEastAsia" w:cstheme="majorBidi"/>
          <w:bCs/>
          <w:sz w:val="24"/>
          <w:szCs w:val="24"/>
          <w:lang w:val="en-US"/>
        </w:rPr>
        <w:t xml:space="preserve"> allows to manage content in system.</w:t>
      </w:r>
    </w:p>
    <w:p w14:paraId="3CE729DB" w14:textId="77777777" w:rsidR="00CD2BFC" w:rsidRDefault="00CD2BFC" w:rsidP="00CD2BF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1CD9F164" w14:textId="77777777" w:rsidR="00B60DCC" w:rsidRDefault="00B60DCC" w:rsidP="00CD2BF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700E3F33" w14:textId="77777777" w:rsidR="00B60DCC" w:rsidRDefault="00B60DCC" w:rsidP="00CD2BF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125C5DC0" w14:textId="77777777" w:rsidR="00B60DCC" w:rsidRDefault="00B60DCC" w:rsidP="00CD2BF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6D9B785E" w14:textId="77777777" w:rsidR="00B60DCC" w:rsidRDefault="00B60DCC" w:rsidP="00CD2BF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00659D45" w14:textId="77777777" w:rsidR="00B60DCC" w:rsidRDefault="00B60DCC" w:rsidP="00CD2BFC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1558A4BE" w14:textId="4D3FD77C" w:rsidR="000333B0" w:rsidRDefault="00CD2BFC" w:rsidP="00B60DCC">
      <w:pPr>
        <w:pStyle w:val="ListParagraph"/>
        <w:numPr>
          <w:ilvl w:val="1"/>
          <w:numId w:val="4"/>
        </w:numPr>
        <w:ind w:left="1134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>Load balancing</w:t>
      </w:r>
    </w:p>
    <w:p w14:paraId="253A9667" w14:textId="77777777" w:rsidR="000333B0" w:rsidRDefault="000333B0" w:rsidP="000333B0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07E37AD9" w14:textId="33E76629" w:rsidR="000333B0" w:rsidRDefault="000333B0" w:rsidP="00B60DCC">
      <w:pPr>
        <w:pStyle w:val="ListParagraph"/>
        <w:ind w:left="708"/>
        <w:rPr>
          <w:rFonts w:eastAsiaTheme="majorEastAsia" w:cstheme="majorBidi"/>
          <w:bCs/>
          <w:sz w:val="24"/>
          <w:szCs w:val="24"/>
          <w:lang w:val="en-US"/>
        </w:rPr>
      </w:pPr>
      <w:r>
        <w:rPr>
          <w:rFonts w:eastAsiaTheme="majorEastAsia" w:cstheme="majorBidi"/>
          <w:bCs/>
          <w:sz w:val="24"/>
          <w:szCs w:val="24"/>
          <w:lang w:val="en-US"/>
        </w:rPr>
        <w:t xml:space="preserve">Mobile application will </w:t>
      </w:r>
      <w:r w:rsidRPr="00B93DF4">
        <w:rPr>
          <w:rFonts w:eastAsiaTheme="majorEastAsia" w:cstheme="majorBidi"/>
          <w:bCs/>
          <w:sz w:val="24"/>
          <w:szCs w:val="24"/>
          <w:lang w:val="en-US"/>
        </w:rPr>
        <w:t>establish connection</w:t>
      </w:r>
      <w:r w:rsidR="008B29A4">
        <w:rPr>
          <w:rFonts w:eastAsiaTheme="majorEastAsia" w:cstheme="majorBidi"/>
          <w:bCs/>
          <w:sz w:val="24"/>
          <w:szCs w:val="24"/>
          <w:lang w:val="en-US"/>
        </w:rPr>
        <w:t xml:space="preserve"> with randomly selected serv</w:t>
      </w:r>
      <w:r w:rsidR="00897103">
        <w:rPr>
          <w:rFonts w:eastAsiaTheme="majorEastAsia" w:cstheme="majorBidi"/>
          <w:bCs/>
          <w:sz w:val="24"/>
          <w:szCs w:val="24"/>
          <w:lang w:val="en-US"/>
        </w:rPr>
        <w:t xml:space="preserve">er. Probability that given server will be </w:t>
      </w:r>
      <w:r w:rsidR="00F938A2">
        <w:rPr>
          <w:rFonts w:eastAsiaTheme="majorEastAsia" w:cstheme="majorBidi"/>
          <w:bCs/>
          <w:sz w:val="24"/>
          <w:szCs w:val="24"/>
          <w:lang w:val="en-US"/>
        </w:rPr>
        <w:t>selected is 50%, thus load distribution in the long run will be equal.</w:t>
      </w:r>
    </w:p>
    <w:p w14:paraId="3F57F98B" w14:textId="41730059" w:rsidR="008B29A4" w:rsidRDefault="008B29A4" w:rsidP="00B60DCC">
      <w:pPr>
        <w:pStyle w:val="ListParagraph"/>
        <w:ind w:left="708"/>
        <w:rPr>
          <w:rFonts w:eastAsiaTheme="majorEastAsia" w:cstheme="majorBidi"/>
          <w:bCs/>
          <w:sz w:val="24"/>
          <w:szCs w:val="24"/>
          <w:lang w:val="en-US"/>
        </w:rPr>
      </w:pPr>
      <w:r>
        <w:rPr>
          <w:rFonts w:eastAsiaTheme="majorEastAsia" w:cstheme="majorBidi"/>
          <w:bCs/>
          <w:sz w:val="24"/>
          <w:szCs w:val="24"/>
          <w:lang w:val="en-US"/>
        </w:rPr>
        <w:t>Se</w:t>
      </w:r>
      <w:r w:rsidR="00D077E6">
        <w:rPr>
          <w:rFonts w:eastAsiaTheme="majorEastAsia" w:cstheme="majorBidi"/>
          <w:bCs/>
          <w:sz w:val="24"/>
          <w:szCs w:val="24"/>
          <w:lang w:val="en-US"/>
        </w:rPr>
        <w:t xml:space="preserve">rver selection will be repeated before request if any of the following conditions </w:t>
      </w:r>
      <w:r w:rsidR="00A10521">
        <w:rPr>
          <w:rFonts w:eastAsiaTheme="majorEastAsia" w:cstheme="majorBidi"/>
          <w:bCs/>
          <w:sz w:val="24"/>
          <w:szCs w:val="24"/>
          <w:lang w:val="en-US"/>
        </w:rPr>
        <w:t>i</w:t>
      </w:r>
      <w:r w:rsidR="00D077E6">
        <w:rPr>
          <w:rFonts w:eastAsiaTheme="majorEastAsia" w:cstheme="majorBidi"/>
          <w:bCs/>
          <w:sz w:val="24"/>
          <w:szCs w:val="24"/>
          <w:lang w:val="en-US"/>
        </w:rPr>
        <w:t>s met:</w:t>
      </w:r>
    </w:p>
    <w:p w14:paraId="24734C1F" w14:textId="4471A78E" w:rsidR="008B29A4" w:rsidRPr="00D077E6" w:rsidRDefault="00D077E6" w:rsidP="00D077E6">
      <w:pPr>
        <w:pStyle w:val="ListParagraph"/>
        <w:numPr>
          <w:ilvl w:val="0"/>
          <w:numId w:val="8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gramStart"/>
      <w:r>
        <w:rPr>
          <w:rFonts w:eastAsiaTheme="majorEastAsia" w:cstheme="majorBidi"/>
          <w:bCs/>
          <w:sz w:val="24"/>
          <w:szCs w:val="24"/>
          <w:lang w:val="en-US"/>
        </w:rPr>
        <w:t>previous</w:t>
      </w:r>
      <w:proofErr w:type="gramEnd"/>
      <w:r>
        <w:rPr>
          <w:rFonts w:eastAsiaTheme="majorEastAsia" w:cstheme="majorBidi"/>
          <w:bCs/>
          <w:sz w:val="24"/>
          <w:szCs w:val="24"/>
          <w:lang w:val="en-US"/>
        </w:rPr>
        <w:t xml:space="preserve"> s</w:t>
      </w:r>
      <w:r w:rsidRPr="00D077E6">
        <w:rPr>
          <w:rFonts w:eastAsiaTheme="majorEastAsia" w:cstheme="majorBidi"/>
          <w:bCs/>
          <w:sz w:val="24"/>
          <w:szCs w:val="24"/>
          <w:lang w:val="en-US"/>
        </w:rPr>
        <w:t xml:space="preserve">election </w:t>
      </w:r>
      <w:r>
        <w:rPr>
          <w:rFonts w:eastAsiaTheme="majorEastAsia" w:cstheme="majorBidi"/>
          <w:bCs/>
          <w:sz w:val="24"/>
          <w:szCs w:val="24"/>
          <w:lang w:val="en-US"/>
        </w:rPr>
        <w:t>expired (expiration time = 1 hour),</w:t>
      </w:r>
    </w:p>
    <w:p w14:paraId="65F0DE28" w14:textId="15E34528" w:rsidR="008B29A4" w:rsidRPr="008B29A4" w:rsidRDefault="008B29A4" w:rsidP="00F938A2">
      <w:pPr>
        <w:pStyle w:val="ListParagraph"/>
        <w:numPr>
          <w:ilvl w:val="0"/>
          <w:numId w:val="8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gramStart"/>
      <w:r>
        <w:rPr>
          <w:rFonts w:eastAsiaTheme="majorEastAsia" w:cstheme="majorBidi"/>
          <w:bCs/>
          <w:sz w:val="24"/>
          <w:szCs w:val="24"/>
          <w:lang w:val="en-US"/>
        </w:rPr>
        <w:t>application</w:t>
      </w:r>
      <w:proofErr w:type="gramEnd"/>
      <w:r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r w:rsidR="00D077E6">
        <w:rPr>
          <w:rFonts w:eastAsiaTheme="majorEastAsia" w:cstheme="majorBidi"/>
          <w:bCs/>
          <w:sz w:val="24"/>
          <w:szCs w:val="24"/>
          <w:lang w:val="en-US"/>
        </w:rPr>
        <w:t>was re</w:t>
      </w:r>
      <w:r>
        <w:rPr>
          <w:rFonts w:eastAsiaTheme="majorEastAsia" w:cstheme="majorBidi"/>
          <w:bCs/>
          <w:sz w:val="24"/>
          <w:szCs w:val="24"/>
          <w:lang w:val="en-US"/>
        </w:rPr>
        <w:t>start</w:t>
      </w:r>
      <w:r w:rsidR="00D077E6">
        <w:rPr>
          <w:rFonts w:eastAsiaTheme="majorEastAsia" w:cstheme="majorBidi"/>
          <w:bCs/>
          <w:sz w:val="24"/>
          <w:szCs w:val="24"/>
          <w:lang w:val="en-US"/>
        </w:rPr>
        <w:t>ed</w:t>
      </w:r>
      <w:r>
        <w:rPr>
          <w:rFonts w:eastAsiaTheme="majorEastAsia" w:cstheme="majorBidi"/>
          <w:bCs/>
          <w:sz w:val="24"/>
          <w:szCs w:val="24"/>
          <w:lang w:val="en-US"/>
        </w:rPr>
        <w:t>.</w:t>
      </w:r>
    </w:p>
    <w:p w14:paraId="06AA8029" w14:textId="7ED6F1CA" w:rsidR="008B29A4" w:rsidRPr="00CD2BFC" w:rsidRDefault="008B29A4" w:rsidP="00B60DCC">
      <w:pPr>
        <w:pStyle w:val="ListParagraph"/>
        <w:ind w:left="708"/>
        <w:rPr>
          <w:rFonts w:eastAsiaTheme="majorEastAsia" w:cstheme="majorBidi"/>
          <w:bCs/>
          <w:sz w:val="24"/>
          <w:szCs w:val="24"/>
          <w:lang w:val="en-US"/>
        </w:rPr>
      </w:pPr>
      <w:r>
        <w:rPr>
          <w:rFonts w:eastAsiaTheme="majorEastAsia" w:cstheme="majorBidi"/>
          <w:bCs/>
          <w:sz w:val="24"/>
          <w:szCs w:val="24"/>
          <w:lang w:val="en-US"/>
        </w:rPr>
        <w:t>If selected server is not responding</w:t>
      </w:r>
      <w:r w:rsidR="009933C8">
        <w:rPr>
          <w:rFonts w:eastAsiaTheme="majorEastAsia" w:cstheme="majorBidi"/>
          <w:bCs/>
          <w:sz w:val="24"/>
          <w:szCs w:val="24"/>
          <w:lang w:val="en-US"/>
        </w:rPr>
        <w:t xml:space="preserve"> (response time is longer than 3 seconds)</w:t>
      </w:r>
      <w:r>
        <w:rPr>
          <w:rFonts w:eastAsiaTheme="majorEastAsia" w:cstheme="majorBidi"/>
          <w:bCs/>
          <w:sz w:val="24"/>
          <w:szCs w:val="24"/>
          <w:lang w:val="en-US"/>
        </w:rPr>
        <w:t>, mobile application will tr</w:t>
      </w:r>
      <w:r w:rsidR="00622752">
        <w:rPr>
          <w:rFonts w:eastAsiaTheme="majorEastAsia" w:cstheme="majorBidi"/>
          <w:bCs/>
          <w:sz w:val="24"/>
          <w:szCs w:val="24"/>
          <w:lang w:val="en-US"/>
        </w:rPr>
        <w:t>y to connect with second server.</w:t>
      </w:r>
      <w:r w:rsidR="00B60DCC">
        <w:rPr>
          <w:rFonts w:eastAsiaTheme="majorEastAsia" w:cstheme="majorBidi"/>
          <w:bCs/>
          <w:sz w:val="24"/>
          <w:szCs w:val="24"/>
          <w:lang w:val="en-US"/>
        </w:rPr>
        <w:t xml:space="preserve"> This means that even if one of the servers is offline, user should be able to use mobile application without noticing that fact.</w:t>
      </w:r>
    </w:p>
    <w:p w14:paraId="53A8A58A" w14:textId="77777777" w:rsidR="000333B0" w:rsidRPr="000333B0" w:rsidRDefault="000333B0" w:rsidP="000333B0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79C737D2" w14:textId="77777777" w:rsidR="000333B0" w:rsidRDefault="000333B0" w:rsidP="000333B0">
      <w:pPr>
        <w:pStyle w:val="ListParagraph"/>
        <w:ind w:left="576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69E940FA" w14:textId="77777777" w:rsidR="00D94B1F" w:rsidRPr="00D94B1F" w:rsidRDefault="00D94B1F" w:rsidP="00D94B1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21923807" w14:textId="77777777" w:rsidR="00210DA4" w:rsidRPr="00210DA4" w:rsidRDefault="00210DA4" w:rsidP="00B20B07">
      <w:pPr>
        <w:ind w:left="432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sectPr w:rsidR="00210DA4" w:rsidRPr="00210DA4" w:rsidSect="00D463C5">
      <w:headerReference w:type="default" r:id="rId11"/>
      <w:footerReference w:type="default" r:id="rId12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1B1B6" w14:textId="77777777" w:rsidR="003F5D49" w:rsidRDefault="003F5D49" w:rsidP="006D2918">
      <w:pPr>
        <w:spacing w:after="0" w:line="240" w:lineRule="auto"/>
      </w:pPr>
      <w:r>
        <w:separator/>
      </w:r>
    </w:p>
  </w:endnote>
  <w:endnote w:type="continuationSeparator" w:id="0">
    <w:p w14:paraId="38918AAF" w14:textId="77777777" w:rsidR="003F5D49" w:rsidRDefault="003F5D49" w:rsidP="006D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30CD8" w14:textId="0E96AB84" w:rsidR="00897103" w:rsidRPr="00F30C80" w:rsidRDefault="00897103" w:rsidP="00822437">
    <w:pPr>
      <w:keepNext/>
      <w:tabs>
        <w:tab w:val="left" w:pos="142"/>
        <w:tab w:val="left" w:pos="2552"/>
        <w:tab w:val="left" w:pos="3856"/>
        <w:tab w:val="center" w:pos="4819"/>
        <w:tab w:val="left" w:pos="5216"/>
        <w:tab w:val="left" w:pos="5670"/>
        <w:tab w:val="left" w:pos="6096"/>
        <w:tab w:val="left" w:pos="7768"/>
        <w:tab w:val="left" w:pos="9072"/>
        <w:tab w:val="left" w:pos="9923"/>
        <w:tab w:val="left" w:pos="10206"/>
      </w:tabs>
      <w:spacing w:after="0" w:line="240" w:lineRule="auto"/>
      <w:jc w:val="both"/>
      <w:rPr>
        <w:rFonts w:eastAsia="Times New Roman" w:cstheme="minorHAnsi"/>
        <w:b/>
        <w:sz w:val="18"/>
        <w:lang w:val="en-GB"/>
      </w:rPr>
    </w:pPr>
    <w:r>
      <w:rPr>
        <w:rFonts w:eastAsia="Times New Roman" w:cstheme="minorHAnsi"/>
        <w:b/>
        <w:sz w:val="18"/>
        <w:lang w:val="en-GB"/>
      </w:rPr>
      <w:t>2</w:t>
    </w:r>
    <w:r w:rsidR="00631012">
      <w:rPr>
        <w:rFonts w:eastAsia="Times New Roman" w:cstheme="minorHAnsi"/>
        <w:b/>
        <w:sz w:val="18"/>
        <w:lang w:val="en-GB"/>
      </w:rPr>
      <w:t>014</w:t>
    </w:r>
    <w:r w:rsidRPr="00F30C80">
      <w:rPr>
        <w:rFonts w:eastAsia="Times New Roman" w:cstheme="minorHAnsi"/>
        <w:b/>
        <w:sz w:val="18"/>
        <w:lang w:val="en-GB"/>
      </w:rPr>
      <w:t>.</w:t>
    </w:r>
    <w:r w:rsidR="00631012">
      <w:rPr>
        <w:rFonts w:eastAsia="Times New Roman" w:cstheme="minorHAnsi"/>
        <w:b/>
        <w:sz w:val="18"/>
        <w:lang w:val="en-GB"/>
      </w:rPr>
      <w:t>03.21</w:t>
    </w:r>
  </w:p>
  <w:p w14:paraId="7010B2F3" w14:textId="3BC5D3A8" w:rsidR="00897103" w:rsidRPr="00F30C80" w:rsidRDefault="00B60DCC" w:rsidP="00822437">
    <w:pPr>
      <w:keepNext/>
      <w:tabs>
        <w:tab w:val="left" w:pos="142"/>
        <w:tab w:val="left" w:pos="2552"/>
        <w:tab w:val="left" w:pos="3856"/>
        <w:tab w:val="center" w:pos="4819"/>
        <w:tab w:val="left" w:pos="5216"/>
        <w:tab w:val="left" w:pos="5670"/>
        <w:tab w:val="left" w:pos="6096"/>
        <w:tab w:val="left" w:pos="7768"/>
        <w:tab w:val="left" w:pos="9072"/>
        <w:tab w:val="left" w:pos="9923"/>
        <w:tab w:val="left" w:pos="10206"/>
      </w:tabs>
      <w:spacing w:after="0" w:line="240" w:lineRule="auto"/>
      <w:jc w:val="both"/>
      <w:rPr>
        <w:rFonts w:eastAsia="Times New Roman" w:cstheme="minorHAnsi"/>
        <w:sz w:val="18"/>
      </w:rPr>
    </w:pPr>
    <w:r>
      <w:rPr>
        <w:rFonts w:eastAsia="Times New Roman" w:cstheme="minorHAnsi"/>
        <w:b/>
        <w:sz w:val="18"/>
        <w:lang w:val="en-GB"/>
      </w:rPr>
      <w:t>V</w:t>
    </w:r>
    <w:r w:rsidR="00897103">
      <w:rPr>
        <w:rFonts w:eastAsia="Times New Roman" w:cstheme="minorHAnsi"/>
        <w:b/>
        <w:sz w:val="18"/>
        <w:lang w:val="en-GB"/>
      </w:rPr>
      <w:t>ersion 1.</w:t>
    </w:r>
    <w:r w:rsidR="00631012">
      <w:rPr>
        <w:rFonts w:eastAsia="Times New Roman" w:cstheme="minorHAnsi"/>
        <w:b/>
        <w:sz w:val="18"/>
        <w:lang w:val="en-GB"/>
      </w:rPr>
      <w:t>1</w:t>
    </w:r>
    <w:r w:rsidR="00897103" w:rsidRPr="00F30C80">
      <w:rPr>
        <w:rFonts w:ascii="Arial" w:eastAsia="Times New Roman" w:hAnsi="Arial" w:cs="Arial"/>
        <w:sz w:val="6"/>
        <w:lang w:val="en-GB"/>
      </w:rPr>
      <w:tab/>
    </w:r>
    <w:r w:rsidR="00897103" w:rsidRPr="00F30C80">
      <w:rPr>
        <w:rFonts w:ascii="Arial" w:eastAsia="Times New Roman" w:hAnsi="Arial" w:cs="Arial"/>
        <w:sz w:val="6"/>
        <w:lang w:val="en-GB"/>
      </w:rPr>
      <w:tab/>
    </w:r>
    <w:r w:rsidR="00897103" w:rsidRPr="00F30C80">
      <w:rPr>
        <w:rFonts w:ascii="Arial" w:eastAsia="Times New Roman" w:hAnsi="Arial" w:cs="Arial"/>
        <w:sz w:val="18"/>
        <w:lang w:val="en-GB"/>
      </w:rPr>
      <w:tab/>
    </w:r>
    <w:r w:rsidR="00897103" w:rsidRPr="00F30C80">
      <w:rPr>
        <w:rFonts w:ascii="Arial" w:eastAsia="Times New Roman" w:hAnsi="Arial" w:cs="Arial"/>
        <w:sz w:val="18"/>
        <w:lang w:val="en-GB"/>
      </w:rPr>
      <w:tab/>
    </w:r>
    <w:r w:rsidR="00897103" w:rsidRPr="00F30C80">
      <w:rPr>
        <w:rFonts w:ascii="Arial" w:eastAsia="Times New Roman" w:hAnsi="Arial" w:cs="Arial"/>
        <w:sz w:val="18"/>
        <w:lang w:val="en-GB"/>
      </w:rPr>
      <w:tab/>
    </w:r>
    <w:r w:rsidR="00897103" w:rsidRPr="00F30C80">
      <w:rPr>
        <w:rFonts w:ascii="Arial" w:eastAsia="Times New Roman" w:hAnsi="Arial" w:cs="Arial"/>
        <w:sz w:val="18"/>
        <w:lang w:val="en-GB"/>
      </w:rPr>
      <w:tab/>
    </w:r>
    <w:r w:rsidR="00897103" w:rsidRPr="00F30C80">
      <w:rPr>
        <w:rFonts w:eastAsia="Times New Roman" w:cstheme="minorHAnsi"/>
        <w:b/>
        <w:sz w:val="18"/>
        <w:lang w:val="en-GB"/>
      </w:rPr>
      <w:tab/>
    </w:r>
    <w:r w:rsidR="00897103" w:rsidRPr="00F30C80">
      <w:rPr>
        <w:rFonts w:eastAsia="Times New Roman" w:cstheme="minorHAnsi"/>
        <w:b/>
        <w:lang w:val="en-GB"/>
      </w:rPr>
      <w:fldChar w:fldCharType="begin"/>
    </w:r>
    <w:r w:rsidR="00897103" w:rsidRPr="00F30C80">
      <w:rPr>
        <w:rFonts w:eastAsia="Times New Roman" w:cstheme="minorHAnsi"/>
        <w:b/>
        <w:lang w:val="en-GB"/>
      </w:rPr>
      <w:instrText xml:space="preserve"> PAGE </w:instrText>
    </w:r>
    <w:r w:rsidR="00897103" w:rsidRPr="00F30C80">
      <w:rPr>
        <w:rFonts w:eastAsia="Times New Roman" w:cstheme="minorHAnsi"/>
        <w:b/>
        <w:lang w:val="en-GB"/>
      </w:rPr>
      <w:fldChar w:fldCharType="separate"/>
    </w:r>
    <w:r w:rsidR="000D337E">
      <w:rPr>
        <w:rFonts w:eastAsia="Times New Roman" w:cstheme="minorHAnsi"/>
        <w:b/>
        <w:noProof/>
        <w:lang w:val="en-GB"/>
      </w:rPr>
      <w:t>2</w:t>
    </w:r>
    <w:r w:rsidR="00897103" w:rsidRPr="00F30C80">
      <w:rPr>
        <w:rFonts w:eastAsia="Times New Roman" w:cstheme="minorHAnsi"/>
        <w:b/>
        <w:lang w:val="en-GB"/>
      </w:rPr>
      <w:fldChar w:fldCharType="end"/>
    </w:r>
    <w:r w:rsidR="00897103" w:rsidRPr="00F30C80">
      <w:rPr>
        <w:rFonts w:eastAsia="Times New Roman" w:cstheme="minorHAnsi"/>
        <w:b/>
        <w:lang w:val="en-GB"/>
      </w:rPr>
      <w:t>(</w:t>
    </w:r>
    <w:r w:rsidR="00897103" w:rsidRPr="00F30C80">
      <w:rPr>
        <w:rFonts w:eastAsia="Times New Roman" w:cstheme="minorHAnsi"/>
        <w:b/>
        <w:lang w:val="en-GB"/>
      </w:rPr>
      <w:fldChar w:fldCharType="begin"/>
    </w:r>
    <w:r w:rsidR="00897103" w:rsidRPr="00F30C80">
      <w:rPr>
        <w:rFonts w:eastAsia="Times New Roman" w:cstheme="minorHAnsi"/>
        <w:b/>
        <w:lang w:val="en-GB"/>
      </w:rPr>
      <w:instrText xml:space="preserve"> NUMPAGES </w:instrText>
    </w:r>
    <w:r w:rsidR="00897103" w:rsidRPr="00F30C80">
      <w:rPr>
        <w:rFonts w:eastAsia="Times New Roman" w:cstheme="minorHAnsi"/>
        <w:b/>
        <w:lang w:val="en-GB"/>
      </w:rPr>
      <w:fldChar w:fldCharType="separate"/>
    </w:r>
    <w:r w:rsidR="000D337E">
      <w:rPr>
        <w:rFonts w:eastAsia="Times New Roman" w:cstheme="minorHAnsi"/>
        <w:b/>
        <w:noProof/>
        <w:lang w:val="en-GB"/>
      </w:rPr>
      <w:t>5</w:t>
    </w:r>
    <w:r w:rsidR="00897103" w:rsidRPr="00F30C80">
      <w:rPr>
        <w:rFonts w:eastAsia="Times New Roman" w:cstheme="minorHAnsi"/>
        <w:b/>
        <w:lang w:val="en-GB"/>
      </w:rPr>
      <w:fldChar w:fldCharType="end"/>
    </w:r>
    <w:r w:rsidR="00897103" w:rsidRPr="00F30C80">
      <w:rPr>
        <w:rFonts w:eastAsia="Times New Roman" w:cstheme="minorHAnsi"/>
        <w:b/>
        <w:lang w:val="en-GB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066CA" w14:textId="77777777" w:rsidR="003F5D49" w:rsidRDefault="003F5D49" w:rsidP="006D2918">
      <w:pPr>
        <w:spacing w:after="0" w:line="240" w:lineRule="auto"/>
      </w:pPr>
      <w:r>
        <w:separator/>
      </w:r>
    </w:p>
  </w:footnote>
  <w:footnote w:type="continuationSeparator" w:id="0">
    <w:p w14:paraId="25686992" w14:textId="77777777" w:rsidR="003F5D49" w:rsidRDefault="003F5D49" w:rsidP="006D2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CB69F" w14:textId="77777777" w:rsidR="00897103" w:rsidRPr="00BF02A2" w:rsidRDefault="00897103" w:rsidP="00822437">
    <w:pPr>
      <w:pStyle w:val="Footer"/>
      <w:rPr>
        <w:sz w:val="28"/>
        <w:szCs w:val="28"/>
        <w:lang w:val="en-U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3069DBF2" wp14:editId="6827AC27">
          <wp:simplePos x="0" y="0"/>
          <wp:positionH relativeFrom="column">
            <wp:posOffset>4114800</wp:posOffset>
          </wp:positionH>
          <wp:positionV relativeFrom="paragraph">
            <wp:posOffset>34925</wp:posOffset>
          </wp:positionV>
          <wp:extent cx="1790700" cy="444500"/>
          <wp:effectExtent l="0" t="0" r="12700" b="1270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itive_logotyp_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4445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BF02A2">
      <w:rPr>
        <w:sz w:val="28"/>
        <w:szCs w:val="28"/>
        <w:lang w:val="en-US"/>
      </w:rPr>
      <w:t>Agitive</w:t>
    </w:r>
    <w:proofErr w:type="spellEnd"/>
  </w:p>
  <w:p w14:paraId="3076C4B5" w14:textId="354893F3" w:rsidR="00897103" w:rsidRPr="001E5FD8" w:rsidRDefault="00897103" w:rsidP="00822437">
    <w:pPr>
      <w:pStyle w:val="Header"/>
      <w:rPr>
        <w:lang w:val="en-US"/>
      </w:rPr>
    </w:pPr>
    <w:r>
      <w:rPr>
        <w:lang w:val="en-US"/>
      </w:rPr>
      <w:t xml:space="preserve">US Embassy Mission Poland – Server Solution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BC1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E459CE"/>
    <w:multiLevelType w:val="hybridMultilevel"/>
    <w:tmpl w:val="0672C3D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3645"/>
        </w:tabs>
        <w:ind w:left="3645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005"/>
        </w:tabs>
        <w:ind w:left="3986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4346"/>
        </w:tabs>
        <w:ind w:left="4326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4714"/>
        </w:tabs>
        <w:ind w:left="4694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5097"/>
        </w:tabs>
        <w:ind w:left="5097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736"/>
        </w:tabs>
        <w:ind w:left="3736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36"/>
        </w:tabs>
        <w:ind w:left="373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36"/>
        </w:tabs>
        <w:ind w:left="3736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36"/>
        </w:tabs>
        <w:ind w:left="3736" w:firstLine="0"/>
      </w:pPr>
      <w:rPr>
        <w:rFonts w:hint="default"/>
      </w:rPr>
    </w:lvl>
  </w:abstractNum>
  <w:abstractNum w:abstractNumId="3">
    <w:nsid w:val="1A7001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F8338EA"/>
    <w:multiLevelType w:val="hybridMultilevel"/>
    <w:tmpl w:val="A7C25D66"/>
    <w:lvl w:ilvl="0" w:tplc="2A80B73A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4B1786"/>
    <w:multiLevelType w:val="hybridMultilevel"/>
    <w:tmpl w:val="500A246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763B786F"/>
    <w:multiLevelType w:val="hybridMultilevel"/>
    <w:tmpl w:val="01D6A6C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7B954DCA"/>
    <w:multiLevelType w:val="hybridMultilevel"/>
    <w:tmpl w:val="2A02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94"/>
    <w:rsid w:val="000003D3"/>
    <w:rsid w:val="00001B03"/>
    <w:rsid w:val="000067E4"/>
    <w:rsid w:val="000113B0"/>
    <w:rsid w:val="0001787B"/>
    <w:rsid w:val="00022802"/>
    <w:rsid w:val="00032881"/>
    <w:rsid w:val="000333B0"/>
    <w:rsid w:val="0004209A"/>
    <w:rsid w:val="000461DF"/>
    <w:rsid w:val="000557B5"/>
    <w:rsid w:val="00060A03"/>
    <w:rsid w:val="000628FF"/>
    <w:rsid w:val="000823B5"/>
    <w:rsid w:val="00085C7D"/>
    <w:rsid w:val="0008647C"/>
    <w:rsid w:val="000A124F"/>
    <w:rsid w:val="000A3997"/>
    <w:rsid w:val="000A74D9"/>
    <w:rsid w:val="000A7A59"/>
    <w:rsid w:val="000B49D3"/>
    <w:rsid w:val="000B4CA1"/>
    <w:rsid w:val="000B5A1D"/>
    <w:rsid w:val="000C3E43"/>
    <w:rsid w:val="000D337E"/>
    <w:rsid w:val="000E07AF"/>
    <w:rsid w:val="000E20B8"/>
    <w:rsid w:val="000E3243"/>
    <w:rsid w:val="000F3290"/>
    <w:rsid w:val="00102ED9"/>
    <w:rsid w:val="00110FBB"/>
    <w:rsid w:val="0011652D"/>
    <w:rsid w:val="00120386"/>
    <w:rsid w:val="001316BA"/>
    <w:rsid w:val="00137F88"/>
    <w:rsid w:val="00140BD6"/>
    <w:rsid w:val="001676BC"/>
    <w:rsid w:val="00184703"/>
    <w:rsid w:val="00192F9E"/>
    <w:rsid w:val="001A11A8"/>
    <w:rsid w:val="001A6038"/>
    <w:rsid w:val="001B1E2B"/>
    <w:rsid w:val="001B2F9C"/>
    <w:rsid w:val="001B72C7"/>
    <w:rsid w:val="001C2346"/>
    <w:rsid w:val="001C4689"/>
    <w:rsid w:val="001C7349"/>
    <w:rsid w:val="001D3100"/>
    <w:rsid w:val="001D4BE0"/>
    <w:rsid w:val="001E29E2"/>
    <w:rsid w:val="001E47DD"/>
    <w:rsid w:val="001E5BBF"/>
    <w:rsid w:val="001E5FD8"/>
    <w:rsid w:val="001F41FA"/>
    <w:rsid w:val="0020119C"/>
    <w:rsid w:val="0020162C"/>
    <w:rsid w:val="00201DDF"/>
    <w:rsid w:val="0020635E"/>
    <w:rsid w:val="00210DA4"/>
    <w:rsid w:val="002155D2"/>
    <w:rsid w:val="00221990"/>
    <w:rsid w:val="00225B24"/>
    <w:rsid w:val="00230466"/>
    <w:rsid w:val="00237678"/>
    <w:rsid w:val="0025061A"/>
    <w:rsid w:val="002519E6"/>
    <w:rsid w:val="00261901"/>
    <w:rsid w:val="00272C0F"/>
    <w:rsid w:val="0027405F"/>
    <w:rsid w:val="00274991"/>
    <w:rsid w:val="00276A72"/>
    <w:rsid w:val="00276D22"/>
    <w:rsid w:val="002815DD"/>
    <w:rsid w:val="00282AA5"/>
    <w:rsid w:val="002877AC"/>
    <w:rsid w:val="002B1B24"/>
    <w:rsid w:val="002B6B7B"/>
    <w:rsid w:val="002C1110"/>
    <w:rsid w:val="002C1DD6"/>
    <w:rsid w:val="002D0DA8"/>
    <w:rsid w:val="002D1BB1"/>
    <w:rsid w:val="002E1B0D"/>
    <w:rsid w:val="002E4F8D"/>
    <w:rsid w:val="002F0D74"/>
    <w:rsid w:val="002F2643"/>
    <w:rsid w:val="002F377F"/>
    <w:rsid w:val="002F6075"/>
    <w:rsid w:val="003024DA"/>
    <w:rsid w:val="00304D94"/>
    <w:rsid w:val="0030767D"/>
    <w:rsid w:val="00310E8C"/>
    <w:rsid w:val="00311B21"/>
    <w:rsid w:val="00315A59"/>
    <w:rsid w:val="003164CB"/>
    <w:rsid w:val="00325FAF"/>
    <w:rsid w:val="00342ECD"/>
    <w:rsid w:val="003446F7"/>
    <w:rsid w:val="00346C6C"/>
    <w:rsid w:val="00346F88"/>
    <w:rsid w:val="0034778E"/>
    <w:rsid w:val="00347E5D"/>
    <w:rsid w:val="00351EFE"/>
    <w:rsid w:val="00352BD0"/>
    <w:rsid w:val="0038349B"/>
    <w:rsid w:val="00386CDC"/>
    <w:rsid w:val="00391D3A"/>
    <w:rsid w:val="003956EE"/>
    <w:rsid w:val="003962AD"/>
    <w:rsid w:val="003A65B2"/>
    <w:rsid w:val="003B27AF"/>
    <w:rsid w:val="003C1B23"/>
    <w:rsid w:val="003C27E5"/>
    <w:rsid w:val="003C6B71"/>
    <w:rsid w:val="003C7B3B"/>
    <w:rsid w:val="003D2B02"/>
    <w:rsid w:val="003D7169"/>
    <w:rsid w:val="003E3B91"/>
    <w:rsid w:val="003F4030"/>
    <w:rsid w:val="003F5D49"/>
    <w:rsid w:val="003F5E37"/>
    <w:rsid w:val="004114C9"/>
    <w:rsid w:val="00414808"/>
    <w:rsid w:val="00425679"/>
    <w:rsid w:val="004256A1"/>
    <w:rsid w:val="004505AB"/>
    <w:rsid w:val="004524D1"/>
    <w:rsid w:val="00454970"/>
    <w:rsid w:val="00471B86"/>
    <w:rsid w:val="00471E47"/>
    <w:rsid w:val="00472350"/>
    <w:rsid w:val="00474A9E"/>
    <w:rsid w:val="00474CE0"/>
    <w:rsid w:val="00492712"/>
    <w:rsid w:val="00494C55"/>
    <w:rsid w:val="00497E51"/>
    <w:rsid w:val="004C0694"/>
    <w:rsid w:val="004D5E3C"/>
    <w:rsid w:val="004E065C"/>
    <w:rsid w:val="004F2072"/>
    <w:rsid w:val="004F25CB"/>
    <w:rsid w:val="004F3192"/>
    <w:rsid w:val="00501D76"/>
    <w:rsid w:val="00501E30"/>
    <w:rsid w:val="00506AEB"/>
    <w:rsid w:val="00512982"/>
    <w:rsid w:val="0053630A"/>
    <w:rsid w:val="00537577"/>
    <w:rsid w:val="00542057"/>
    <w:rsid w:val="00551443"/>
    <w:rsid w:val="00560337"/>
    <w:rsid w:val="00561E64"/>
    <w:rsid w:val="00562178"/>
    <w:rsid w:val="00564F6E"/>
    <w:rsid w:val="00582A4C"/>
    <w:rsid w:val="00591451"/>
    <w:rsid w:val="00594AAD"/>
    <w:rsid w:val="00594BEE"/>
    <w:rsid w:val="005A110E"/>
    <w:rsid w:val="005A213D"/>
    <w:rsid w:val="005A5A2F"/>
    <w:rsid w:val="005C3257"/>
    <w:rsid w:val="005C7955"/>
    <w:rsid w:val="005D174F"/>
    <w:rsid w:val="005E23DF"/>
    <w:rsid w:val="005F02DF"/>
    <w:rsid w:val="005F20FF"/>
    <w:rsid w:val="0060115C"/>
    <w:rsid w:val="00602D9D"/>
    <w:rsid w:val="00603C18"/>
    <w:rsid w:val="00607E23"/>
    <w:rsid w:val="00610246"/>
    <w:rsid w:val="0061234C"/>
    <w:rsid w:val="0061654A"/>
    <w:rsid w:val="00622752"/>
    <w:rsid w:val="006234A4"/>
    <w:rsid w:val="006262C9"/>
    <w:rsid w:val="00631012"/>
    <w:rsid w:val="00632ED6"/>
    <w:rsid w:val="006335F9"/>
    <w:rsid w:val="00642361"/>
    <w:rsid w:val="00643C14"/>
    <w:rsid w:val="00645654"/>
    <w:rsid w:val="00670142"/>
    <w:rsid w:val="00671E96"/>
    <w:rsid w:val="006737A3"/>
    <w:rsid w:val="006822B8"/>
    <w:rsid w:val="00687667"/>
    <w:rsid w:val="006905CB"/>
    <w:rsid w:val="00692566"/>
    <w:rsid w:val="00695948"/>
    <w:rsid w:val="006A5C8A"/>
    <w:rsid w:val="006C116E"/>
    <w:rsid w:val="006C3C79"/>
    <w:rsid w:val="006C6981"/>
    <w:rsid w:val="006D0C7A"/>
    <w:rsid w:val="006D2007"/>
    <w:rsid w:val="006D2918"/>
    <w:rsid w:val="006D6619"/>
    <w:rsid w:val="006E3915"/>
    <w:rsid w:val="006F5418"/>
    <w:rsid w:val="007038E5"/>
    <w:rsid w:val="0070603E"/>
    <w:rsid w:val="00710CFE"/>
    <w:rsid w:val="00711601"/>
    <w:rsid w:val="00726781"/>
    <w:rsid w:val="00733F77"/>
    <w:rsid w:val="00741EEE"/>
    <w:rsid w:val="00741F85"/>
    <w:rsid w:val="00753137"/>
    <w:rsid w:val="00764740"/>
    <w:rsid w:val="00766760"/>
    <w:rsid w:val="00770D5C"/>
    <w:rsid w:val="007715C7"/>
    <w:rsid w:val="0079782F"/>
    <w:rsid w:val="007A06A2"/>
    <w:rsid w:val="007B09BB"/>
    <w:rsid w:val="007B3478"/>
    <w:rsid w:val="007C07FE"/>
    <w:rsid w:val="007D4F39"/>
    <w:rsid w:val="007E5534"/>
    <w:rsid w:val="007E7442"/>
    <w:rsid w:val="007F7D60"/>
    <w:rsid w:val="00800098"/>
    <w:rsid w:val="008010D3"/>
    <w:rsid w:val="00804422"/>
    <w:rsid w:val="00804644"/>
    <w:rsid w:val="0080564B"/>
    <w:rsid w:val="00806AF1"/>
    <w:rsid w:val="00806FD5"/>
    <w:rsid w:val="00822437"/>
    <w:rsid w:val="00827F16"/>
    <w:rsid w:val="008413A3"/>
    <w:rsid w:val="00842723"/>
    <w:rsid w:val="008501CE"/>
    <w:rsid w:val="00852211"/>
    <w:rsid w:val="008537A3"/>
    <w:rsid w:val="00855B10"/>
    <w:rsid w:val="00872B11"/>
    <w:rsid w:val="00874285"/>
    <w:rsid w:val="00886B39"/>
    <w:rsid w:val="0088727C"/>
    <w:rsid w:val="00897103"/>
    <w:rsid w:val="008A013D"/>
    <w:rsid w:val="008A2CC0"/>
    <w:rsid w:val="008A41FF"/>
    <w:rsid w:val="008A5B16"/>
    <w:rsid w:val="008B29A4"/>
    <w:rsid w:val="008B31C8"/>
    <w:rsid w:val="008B43D7"/>
    <w:rsid w:val="008B637D"/>
    <w:rsid w:val="008B713D"/>
    <w:rsid w:val="008C3CFF"/>
    <w:rsid w:val="008D05CE"/>
    <w:rsid w:val="008D5D59"/>
    <w:rsid w:val="008D7A5D"/>
    <w:rsid w:val="008E429B"/>
    <w:rsid w:val="008F6D04"/>
    <w:rsid w:val="00902957"/>
    <w:rsid w:val="0091167F"/>
    <w:rsid w:val="00911B21"/>
    <w:rsid w:val="0091224C"/>
    <w:rsid w:val="00914DA1"/>
    <w:rsid w:val="009351BF"/>
    <w:rsid w:val="0093752D"/>
    <w:rsid w:val="0094364E"/>
    <w:rsid w:val="00956CDF"/>
    <w:rsid w:val="009610A0"/>
    <w:rsid w:val="0097225B"/>
    <w:rsid w:val="0097252C"/>
    <w:rsid w:val="00973113"/>
    <w:rsid w:val="00975D39"/>
    <w:rsid w:val="00975DD8"/>
    <w:rsid w:val="009762AF"/>
    <w:rsid w:val="00992F2E"/>
    <w:rsid w:val="009933C8"/>
    <w:rsid w:val="009A4130"/>
    <w:rsid w:val="009A6516"/>
    <w:rsid w:val="009B13FF"/>
    <w:rsid w:val="009B5A75"/>
    <w:rsid w:val="009B688B"/>
    <w:rsid w:val="009C09CD"/>
    <w:rsid w:val="009D1547"/>
    <w:rsid w:val="009F0F5A"/>
    <w:rsid w:val="00A00FFF"/>
    <w:rsid w:val="00A05C72"/>
    <w:rsid w:val="00A06813"/>
    <w:rsid w:val="00A10521"/>
    <w:rsid w:val="00A2706A"/>
    <w:rsid w:val="00A30396"/>
    <w:rsid w:val="00A30496"/>
    <w:rsid w:val="00A30A93"/>
    <w:rsid w:val="00A30F9B"/>
    <w:rsid w:val="00A33282"/>
    <w:rsid w:val="00A34B47"/>
    <w:rsid w:val="00A34CCA"/>
    <w:rsid w:val="00A34D74"/>
    <w:rsid w:val="00A41121"/>
    <w:rsid w:val="00A638A0"/>
    <w:rsid w:val="00A65917"/>
    <w:rsid w:val="00A8076F"/>
    <w:rsid w:val="00A82C8D"/>
    <w:rsid w:val="00A916DD"/>
    <w:rsid w:val="00AA2B06"/>
    <w:rsid w:val="00AA5E0C"/>
    <w:rsid w:val="00AB689F"/>
    <w:rsid w:val="00AC26E1"/>
    <w:rsid w:val="00AD0FA6"/>
    <w:rsid w:val="00AD359C"/>
    <w:rsid w:val="00AD57F0"/>
    <w:rsid w:val="00AD7BBD"/>
    <w:rsid w:val="00AE1489"/>
    <w:rsid w:val="00AE1674"/>
    <w:rsid w:val="00AF1111"/>
    <w:rsid w:val="00AF3061"/>
    <w:rsid w:val="00AF3129"/>
    <w:rsid w:val="00AF5984"/>
    <w:rsid w:val="00B03504"/>
    <w:rsid w:val="00B13982"/>
    <w:rsid w:val="00B16641"/>
    <w:rsid w:val="00B20B07"/>
    <w:rsid w:val="00B21C02"/>
    <w:rsid w:val="00B2339C"/>
    <w:rsid w:val="00B3058B"/>
    <w:rsid w:val="00B30FA8"/>
    <w:rsid w:val="00B4016B"/>
    <w:rsid w:val="00B43103"/>
    <w:rsid w:val="00B52A04"/>
    <w:rsid w:val="00B566C1"/>
    <w:rsid w:val="00B60DCC"/>
    <w:rsid w:val="00B622CA"/>
    <w:rsid w:val="00B63979"/>
    <w:rsid w:val="00B74015"/>
    <w:rsid w:val="00B82E2C"/>
    <w:rsid w:val="00B92B6B"/>
    <w:rsid w:val="00B93DF4"/>
    <w:rsid w:val="00BA3A47"/>
    <w:rsid w:val="00BA4E60"/>
    <w:rsid w:val="00BA7B6A"/>
    <w:rsid w:val="00BC0CB0"/>
    <w:rsid w:val="00BD54D5"/>
    <w:rsid w:val="00BE2972"/>
    <w:rsid w:val="00BE4BE1"/>
    <w:rsid w:val="00BF02A2"/>
    <w:rsid w:val="00BF257A"/>
    <w:rsid w:val="00BF2CC3"/>
    <w:rsid w:val="00C04E63"/>
    <w:rsid w:val="00C267E5"/>
    <w:rsid w:val="00C3381A"/>
    <w:rsid w:val="00C35462"/>
    <w:rsid w:val="00C3557E"/>
    <w:rsid w:val="00C432ED"/>
    <w:rsid w:val="00C536BB"/>
    <w:rsid w:val="00C57D6F"/>
    <w:rsid w:val="00C6627F"/>
    <w:rsid w:val="00C67000"/>
    <w:rsid w:val="00C74085"/>
    <w:rsid w:val="00C77C2C"/>
    <w:rsid w:val="00C847DE"/>
    <w:rsid w:val="00C85956"/>
    <w:rsid w:val="00C871F7"/>
    <w:rsid w:val="00C950A8"/>
    <w:rsid w:val="00CA2067"/>
    <w:rsid w:val="00CA273E"/>
    <w:rsid w:val="00CA53CF"/>
    <w:rsid w:val="00CA5D11"/>
    <w:rsid w:val="00CA62EC"/>
    <w:rsid w:val="00CB1AE3"/>
    <w:rsid w:val="00CB23C5"/>
    <w:rsid w:val="00CB3E4B"/>
    <w:rsid w:val="00CD0BFA"/>
    <w:rsid w:val="00CD25A7"/>
    <w:rsid w:val="00CD2BFC"/>
    <w:rsid w:val="00CE0778"/>
    <w:rsid w:val="00CE3852"/>
    <w:rsid w:val="00CF64FC"/>
    <w:rsid w:val="00D043AA"/>
    <w:rsid w:val="00D07276"/>
    <w:rsid w:val="00D077E6"/>
    <w:rsid w:val="00D078A0"/>
    <w:rsid w:val="00D07A4F"/>
    <w:rsid w:val="00D14180"/>
    <w:rsid w:val="00D25A78"/>
    <w:rsid w:val="00D40D45"/>
    <w:rsid w:val="00D463C5"/>
    <w:rsid w:val="00D55C0E"/>
    <w:rsid w:val="00D57B24"/>
    <w:rsid w:val="00D57CEB"/>
    <w:rsid w:val="00D603BB"/>
    <w:rsid w:val="00D63924"/>
    <w:rsid w:val="00D82A57"/>
    <w:rsid w:val="00D94123"/>
    <w:rsid w:val="00D9478D"/>
    <w:rsid w:val="00D94B1F"/>
    <w:rsid w:val="00D94E58"/>
    <w:rsid w:val="00D96C11"/>
    <w:rsid w:val="00D97382"/>
    <w:rsid w:val="00DB2C72"/>
    <w:rsid w:val="00DC2B16"/>
    <w:rsid w:val="00DC2ED0"/>
    <w:rsid w:val="00DD095A"/>
    <w:rsid w:val="00DF2E05"/>
    <w:rsid w:val="00E017F9"/>
    <w:rsid w:val="00E20502"/>
    <w:rsid w:val="00E234AF"/>
    <w:rsid w:val="00E249CB"/>
    <w:rsid w:val="00E30958"/>
    <w:rsid w:val="00E41CBA"/>
    <w:rsid w:val="00E55F78"/>
    <w:rsid w:val="00E6127F"/>
    <w:rsid w:val="00E61BCD"/>
    <w:rsid w:val="00E620D4"/>
    <w:rsid w:val="00E623A8"/>
    <w:rsid w:val="00E665B5"/>
    <w:rsid w:val="00E70420"/>
    <w:rsid w:val="00E72B4A"/>
    <w:rsid w:val="00E8384D"/>
    <w:rsid w:val="00E85BD3"/>
    <w:rsid w:val="00E870AF"/>
    <w:rsid w:val="00E8790E"/>
    <w:rsid w:val="00E91DE6"/>
    <w:rsid w:val="00E92617"/>
    <w:rsid w:val="00E93113"/>
    <w:rsid w:val="00EA033D"/>
    <w:rsid w:val="00EC264F"/>
    <w:rsid w:val="00ED02C9"/>
    <w:rsid w:val="00ED2249"/>
    <w:rsid w:val="00ED56C6"/>
    <w:rsid w:val="00EF0677"/>
    <w:rsid w:val="00EF2B5A"/>
    <w:rsid w:val="00EF54B7"/>
    <w:rsid w:val="00F04FEE"/>
    <w:rsid w:val="00F07CE2"/>
    <w:rsid w:val="00F22631"/>
    <w:rsid w:val="00F30C80"/>
    <w:rsid w:val="00F318EB"/>
    <w:rsid w:val="00F3643F"/>
    <w:rsid w:val="00F40EA3"/>
    <w:rsid w:val="00F41A38"/>
    <w:rsid w:val="00F468D5"/>
    <w:rsid w:val="00F547C3"/>
    <w:rsid w:val="00F604B9"/>
    <w:rsid w:val="00F62DB9"/>
    <w:rsid w:val="00F62FD1"/>
    <w:rsid w:val="00F71496"/>
    <w:rsid w:val="00F7279E"/>
    <w:rsid w:val="00F758DA"/>
    <w:rsid w:val="00F75E4C"/>
    <w:rsid w:val="00F8562D"/>
    <w:rsid w:val="00F938A2"/>
    <w:rsid w:val="00FA45BC"/>
    <w:rsid w:val="00FB211E"/>
    <w:rsid w:val="00FB5A02"/>
    <w:rsid w:val="00FC284A"/>
    <w:rsid w:val="00FE2F25"/>
    <w:rsid w:val="00FE7F92"/>
    <w:rsid w:val="00FF0C78"/>
    <w:rsid w:val="00FF162E"/>
    <w:rsid w:val="00FF4F64"/>
    <w:rsid w:val="00FF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E515E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C8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8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C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8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8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1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918"/>
  </w:style>
  <w:style w:type="paragraph" w:styleId="Footer">
    <w:name w:val="footer"/>
    <w:basedOn w:val="Normal"/>
    <w:link w:val="FooterChar"/>
    <w:uiPriority w:val="99"/>
    <w:unhideWhenUsed/>
    <w:rsid w:val="006D2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918"/>
  </w:style>
  <w:style w:type="character" w:customStyle="1" w:styleId="ListParagraphChar">
    <w:name w:val="List Paragraph Char"/>
    <w:link w:val="ListParagraph"/>
    <w:uiPriority w:val="99"/>
    <w:locked/>
    <w:rsid w:val="00AD0FA6"/>
  </w:style>
  <w:style w:type="paragraph" w:customStyle="1" w:styleId="Default">
    <w:name w:val="Default"/>
    <w:rsid w:val="00AD0FA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BasicText">
    <w:name w:val="BasicText"/>
    <w:qFormat/>
    <w:rsid w:val="00AD0FA6"/>
    <w:p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AD0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1">
    <w:name w:val="Jasna lista1"/>
    <w:basedOn w:val="TableNormal"/>
    <w:uiPriority w:val="61"/>
    <w:rsid w:val="00AD0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redniecieniowanie11">
    <w:name w:val="Średnie cieniowanie 11"/>
    <w:basedOn w:val="TableNormal"/>
    <w:uiPriority w:val="63"/>
    <w:rsid w:val="00AD0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1">
    <w:name w:val="Średnie cieniowanie 1 — akcent 11"/>
    <w:basedOn w:val="TableNormal"/>
    <w:uiPriority w:val="63"/>
    <w:rsid w:val="00AD0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alista21">
    <w:name w:val="Średnia lista 21"/>
    <w:basedOn w:val="TableNormal"/>
    <w:uiPriority w:val="66"/>
    <w:rsid w:val="00AD0F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Jasnasiatka1">
    <w:name w:val="Jasna siatka1"/>
    <w:basedOn w:val="TableNormal"/>
    <w:uiPriority w:val="62"/>
    <w:rsid w:val="00AD0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D0FA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0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C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0C8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0C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80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0D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0D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C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CE0"/>
    <w:rPr>
      <w:vertAlign w:val="superscript"/>
    </w:rPr>
  </w:style>
  <w:style w:type="table" w:customStyle="1" w:styleId="Jasnecieniowanie1">
    <w:name w:val="Jasne cieniowanie1"/>
    <w:basedOn w:val="TableNormal"/>
    <w:uiPriority w:val="60"/>
    <w:rsid w:val="00C57D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istnumberdoubleline">
    <w:name w:val="List number double line"/>
    <w:rsid w:val="007C07FE"/>
    <w:pPr>
      <w:numPr>
        <w:numId w:val="3"/>
      </w:numPr>
      <w:spacing w:before="240" w:after="0" w:line="240" w:lineRule="auto"/>
    </w:pPr>
    <w:rPr>
      <w:rFonts w:ascii="Arial" w:eastAsia="Times New Roman" w:hAnsi="Arial" w:cs="Times New Roman"/>
      <w:szCs w:val="20"/>
      <w:lang w:val="en-US" w:eastAsia="en-US"/>
    </w:rPr>
  </w:style>
  <w:style w:type="paragraph" w:styleId="ListBullet">
    <w:name w:val="List Bullet"/>
    <w:rsid w:val="007C07FE"/>
    <w:pPr>
      <w:numPr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628FF"/>
    <w:pPr>
      <w:spacing w:after="100"/>
      <w:ind w:left="440"/>
    </w:pPr>
  </w:style>
  <w:style w:type="paragraph" w:styleId="BodyText">
    <w:name w:val="Body Text"/>
    <w:aliases w:val="EHPT,Body Text2,AvtalBrödtext,ändrad,Bodytext,paragraph 2,body indent, ändrad,à¹×éÍàÃ×èÍ§,AvtalBrodtext,andrad,Requirements,Body Text level 1,Response,Body3,Compliance,Body Text Char,Body Text ,bt,Block text,sp,text,sbs,block text,bt4,b"/>
    <w:link w:val="BodyTextChar1"/>
    <w:rsid w:val="00E870AF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2552"/>
    </w:pPr>
    <w:rPr>
      <w:rFonts w:ascii="Arial" w:eastAsia="Times New Roman" w:hAnsi="Arial" w:cs="Times New Roman"/>
      <w:szCs w:val="20"/>
      <w:lang w:val="en-US" w:eastAsia="en-US"/>
    </w:rPr>
  </w:style>
  <w:style w:type="character" w:customStyle="1" w:styleId="BodyTextChar1">
    <w:name w:val="Body Text Char1"/>
    <w:aliases w:val="EHPT Char,Body Text2 Char,AvtalBrödtext Char,ändrad Char,Bodytext Char,paragraph 2 Char,body indent Char, ändrad Char,à¹×éÍàÃ×èÍ§ Char,AvtalBrodtext Char,andrad Char,Requirements Char,Body Text level 1 Char,Response Char,Body3 Char"/>
    <w:basedOn w:val="DefaultParagraphFont"/>
    <w:link w:val="BodyText"/>
    <w:rsid w:val="00E870AF"/>
    <w:rPr>
      <w:rFonts w:ascii="Arial" w:eastAsia="Times New Roman" w:hAnsi="Arial" w:cs="Times New Roman"/>
      <w:szCs w:val="2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67F"/>
    <w:rPr>
      <w:rFonts w:ascii="Tahoma" w:hAnsi="Tahoma" w:cs="Tahoma"/>
      <w:sz w:val="16"/>
      <w:szCs w:val="16"/>
    </w:rPr>
  </w:style>
  <w:style w:type="table" w:customStyle="1" w:styleId="core3">
    <w:name w:val="core3"/>
    <w:basedOn w:val="TableNormal"/>
    <w:uiPriority w:val="99"/>
    <w:rsid w:val="00827F16"/>
    <w:pPr>
      <w:spacing w:after="0" w:line="240" w:lineRule="auto"/>
    </w:pPr>
    <w:tblPr>
      <w:tblStyleRowBandSize w:val="1"/>
      <w:tblInd w:w="0" w:type="dxa"/>
      <w:tblBorders>
        <w:top w:val="single" w:sz="4" w:space="0" w:color="C0504D" w:themeColor="accent2"/>
        <w:bottom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Calibri" w:hAnsi="Calibri"/>
        <w:b/>
        <w:sz w:val="22"/>
      </w:rPr>
      <w:tblPr/>
      <w:tcPr>
        <w:shd w:val="clear" w:color="auto" w:fill="F2DBDB" w:themeFill="accent2" w:themeFillTint="33"/>
      </w:tcPr>
    </w:tblStylePr>
    <w:tblStylePr w:type="lastRow">
      <w:tblPr/>
      <w:tcPr>
        <w:tcBorders>
          <w:left w:val="nil"/>
          <w:right w:val="nil"/>
        </w:tcBorders>
      </w:tcPr>
    </w:tblStylePr>
    <w:tblStylePr w:type="band1Horz">
      <w:tblPr/>
      <w:tcPr>
        <w:tcBorders>
          <w:left w:val="nil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82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C8D"/>
    <w:rPr>
      <w:b/>
      <w:bCs/>
      <w:sz w:val="20"/>
      <w:szCs w:val="20"/>
    </w:rPr>
  </w:style>
  <w:style w:type="table" w:styleId="LightShading-Accent2">
    <w:name w:val="Light Shading Accent 2"/>
    <w:basedOn w:val="TableNormal"/>
    <w:uiPriority w:val="60"/>
    <w:rsid w:val="006737A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Revision">
    <w:name w:val="Revision"/>
    <w:hidden/>
    <w:uiPriority w:val="99"/>
    <w:semiHidden/>
    <w:rsid w:val="00D55C0E"/>
    <w:pPr>
      <w:spacing w:after="0" w:line="240" w:lineRule="auto"/>
    </w:pPr>
  </w:style>
  <w:style w:type="table" w:styleId="LightGrid-Accent2">
    <w:name w:val="Light Grid Accent 2"/>
    <w:basedOn w:val="TableNormal"/>
    <w:uiPriority w:val="62"/>
    <w:rsid w:val="00AE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C8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8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C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C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C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C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C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C8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C8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1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918"/>
  </w:style>
  <w:style w:type="paragraph" w:styleId="Footer">
    <w:name w:val="footer"/>
    <w:basedOn w:val="Normal"/>
    <w:link w:val="FooterChar"/>
    <w:uiPriority w:val="99"/>
    <w:unhideWhenUsed/>
    <w:rsid w:val="006D2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918"/>
  </w:style>
  <w:style w:type="character" w:customStyle="1" w:styleId="ListParagraphChar">
    <w:name w:val="List Paragraph Char"/>
    <w:link w:val="ListParagraph"/>
    <w:uiPriority w:val="99"/>
    <w:locked/>
    <w:rsid w:val="00AD0FA6"/>
  </w:style>
  <w:style w:type="paragraph" w:customStyle="1" w:styleId="Default">
    <w:name w:val="Default"/>
    <w:rsid w:val="00AD0FA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BasicText">
    <w:name w:val="BasicText"/>
    <w:qFormat/>
    <w:rsid w:val="00AD0FA6"/>
    <w:p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AD0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1">
    <w:name w:val="Jasna lista1"/>
    <w:basedOn w:val="TableNormal"/>
    <w:uiPriority w:val="61"/>
    <w:rsid w:val="00AD0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redniecieniowanie11">
    <w:name w:val="Średnie cieniowanie 11"/>
    <w:basedOn w:val="TableNormal"/>
    <w:uiPriority w:val="63"/>
    <w:rsid w:val="00AD0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1">
    <w:name w:val="Średnie cieniowanie 1 — akcent 11"/>
    <w:basedOn w:val="TableNormal"/>
    <w:uiPriority w:val="63"/>
    <w:rsid w:val="00AD0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alista21">
    <w:name w:val="Średnia lista 21"/>
    <w:basedOn w:val="TableNormal"/>
    <w:uiPriority w:val="66"/>
    <w:rsid w:val="00AD0F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Jasnasiatka1">
    <w:name w:val="Jasna siatka1"/>
    <w:basedOn w:val="TableNormal"/>
    <w:uiPriority w:val="62"/>
    <w:rsid w:val="00AD0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D0FA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0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C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C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C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C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C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C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C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0C8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0C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80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0D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0D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C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CE0"/>
    <w:rPr>
      <w:vertAlign w:val="superscript"/>
    </w:rPr>
  </w:style>
  <w:style w:type="table" w:customStyle="1" w:styleId="Jasnecieniowanie1">
    <w:name w:val="Jasne cieniowanie1"/>
    <w:basedOn w:val="TableNormal"/>
    <w:uiPriority w:val="60"/>
    <w:rsid w:val="00C57D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istnumberdoubleline">
    <w:name w:val="List number double line"/>
    <w:rsid w:val="007C07FE"/>
    <w:pPr>
      <w:numPr>
        <w:numId w:val="3"/>
      </w:numPr>
      <w:spacing w:before="240" w:after="0" w:line="240" w:lineRule="auto"/>
    </w:pPr>
    <w:rPr>
      <w:rFonts w:ascii="Arial" w:eastAsia="Times New Roman" w:hAnsi="Arial" w:cs="Times New Roman"/>
      <w:szCs w:val="20"/>
      <w:lang w:val="en-US" w:eastAsia="en-US"/>
    </w:rPr>
  </w:style>
  <w:style w:type="paragraph" w:styleId="ListBullet">
    <w:name w:val="List Bullet"/>
    <w:rsid w:val="007C07FE"/>
    <w:pPr>
      <w:numPr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628FF"/>
    <w:pPr>
      <w:spacing w:after="100"/>
      <w:ind w:left="440"/>
    </w:pPr>
  </w:style>
  <w:style w:type="paragraph" w:styleId="BodyText">
    <w:name w:val="Body Text"/>
    <w:aliases w:val="EHPT,Body Text2,AvtalBrödtext,ändrad,Bodytext,paragraph 2,body indent, ändrad,à¹×éÍàÃ×èÍ§,AvtalBrodtext,andrad,Requirements,Body Text level 1,Response,Body3,Compliance,Body Text Char,Body Text ,bt,Block text,sp,text,sbs,block text,bt4,b"/>
    <w:link w:val="BodyTextChar1"/>
    <w:rsid w:val="00E870AF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2552"/>
    </w:pPr>
    <w:rPr>
      <w:rFonts w:ascii="Arial" w:eastAsia="Times New Roman" w:hAnsi="Arial" w:cs="Times New Roman"/>
      <w:szCs w:val="20"/>
      <w:lang w:val="en-US" w:eastAsia="en-US"/>
    </w:rPr>
  </w:style>
  <w:style w:type="character" w:customStyle="1" w:styleId="BodyTextChar1">
    <w:name w:val="Body Text Char1"/>
    <w:aliases w:val="EHPT Char,Body Text2 Char,AvtalBrödtext Char,ändrad Char,Bodytext Char,paragraph 2 Char,body indent Char, ändrad Char,à¹×éÍàÃ×èÍ§ Char,AvtalBrodtext Char,andrad Char,Requirements Char,Body Text level 1 Char,Response Char,Body3 Char"/>
    <w:basedOn w:val="DefaultParagraphFont"/>
    <w:link w:val="BodyText"/>
    <w:rsid w:val="00E870AF"/>
    <w:rPr>
      <w:rFonts w:ascii="Arial" w:eastAsia="Times New Roman" w:hAnsi="Arial" w:cs="Times New Roman"/>
      <w:szCs w:val="2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67F"/>
    <w:rPr>
      <w:rFonts w:ascii="Tahoma" w:hAnsi="Tahoma" w:cs="Tahoma"/>
      <w:sz w:val="16"/>
      <w:szCs w:val="16"/>
    </w:rPr>
  </w:style>
  <w:style w:type="table" w:customStyle="1" w:styleId="core3">
    <w:name w:val="core3"/>
    <w:basedOn w:val="TableNormal"/>
    <w:uiPriority w:val="99"/>
    <w:rsid w:val="00827F16"/>
    <w:pPr>
      <w:spacing w:after="0" w:line="240" w:lineRule="auto"/>
    </w:pPr>
    <w:tblPr>
      <w:tblStyleRowBandSize w:val="1"/>
      <w:tblInd w:w="0" w:type="dxa"/>
      <w:tblBorders>
        <w:top w:val="single" w:sz="4" w:space="0" w:color="C0504D" w:themeColor="accent2"/>
        <w:bottom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Calibri" w:hAnsi="Calibri"/>
        <w:b/>
        <w:sz w:val="22"/>
      </w:rPr>
      <w:tblPr/>
      <w:tcPr>
        <w:shd w:val="clear" w:color="auto" w:fill="F2DBDB" w:themeFill="accent2" w:themeFillTint="33"/>
      </w:tcPr>
    </w:tblStylePr>
    <w:tblStylePr w:type="lastRow">
      <w:tblPr/>
      <w:tcPr>
        <w:tcBorders>
          <w:left w:val="nil"/>
          <w:right w:val="nil"/>
        </w:tcBorders>
      </w:tcPr>
    </w:tblStylePr>
    <w:tblStylePr w:type="band1Horz">
      <w:tblPr/>
      <w:tcPr>
        <w:tcBorders>
          <w:left w:val="nil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82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C8D"/>
    <w:rPr>
      <w:b/>
      <w:bCs/>
      <w:sz w:val="20"/>
      <w:szCs w:val="20"/>
    </w:rPr>
  </w:style>
  <w:style w:type="table" w:styleId="LightShading-Accent2">
    <w:name w:val="Light Shading Accent 2"/>
    <w:basedOn w:val="TableNormal"/>
    <w:uiPriority w:val="60"/>
    <w:rsid w:val="006737A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Revision">
    <w:name w:val="Revision"/>
    <w:hidden/>
    <w:uiPriority w:val="99"/>
    <w:semiHidden/>
    <w:rsid w:val="00D55C0E"/>
    <w:pPr>
      <w:spacing w:after="0" w:line="240" w:lineRule="auto"/>
    </w:pPr>
  </w:style>
  <w:style w:type="table" w:styleId="LightGrid-Accent2">
    <w:name w:val="Light Grid Accent 2"/>
    <w:basedOn w:val="TableNormal"/>
    <w:uiPriority w:val="62"/>
    <w:rsid w:val="00AE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23FC9-1356-5F4A-AF0C-B39F4EAA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368</Words>
  <Characters>2101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Baćmaga</dc:creator>
  <cp:lastModifiedBy>Artur Baćmaga</cp:lastModifiedBy>
  <cp:revision>2</cp:revision>
  <cp:lastPrinted>2012-11-18T18:36:00Z</cp:lastPrinted>
  <dcterms:created xsi:type="dcterms:W3CDTF">2014-06-18T13:25:00Z</dcterms:created>
  <dcterms:modified xsi:type="dcterms:W3CDTF">2014-06-18T13:25:00Z</dcterms:modified>
</cp:coreProperties>
</file>