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A2" w:rsidRDefault="005458D7">
      <w:pPr>
        <w:rPr>
          <w:rFonts w:ascii="仿宋" w:eastAsia="仿宋" w:hAnsi="仿宋"/>
        </w:rPr>
      </w:pPr>
      <w:r w:rsidRPr="005458D7">
        <w:rPr>
          <w:rFonts w:ascii="仿宋" w:eastAsia="仿宋" w:hAnsi="仿宋" w:hint="eastAsia"/>
        </w:rPr>
        <w:t>和老师</w:t>
      </w:r>
      <w:r w:rsidRPr="005458D7">
        <w:rPr>
          <w:rFonts w:ascii="仿宋" w:eastAsia="仿宋" w:hAnsi="仿宋"/>
        </w:rPr>
        <w:t>讨论之后得到的结论：</w:t>
      </w:r>
    </w:p>
    <w:p w:rsidR="005458D7" w:rsidRDefault="005458D7" w:rsidP="005458D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不考虑BPEL组合程序实现</w:t>
      </w:r>
      <w:r>
        <w:rPr>
          <w:rFonts w:ascii="仿宋" w:eastAsia="仿宋" w:hAnsi="仿宋"/>
        </w:rPr>
        <w:t>的</w:t>
      </w:r>
      <w:r>
        <w:rPr>
          <w:rFonts w:ascii="仿宋" w:eastAsia="仿宋" w:hAnsi="仿宋" w:hint="eastAsia"/>
        </w:rPr>
        <w:t>错误</w:t>
      </w:r>
      <w:r>
        <w:rPr>
          <w:rFonts w:ascii="仿宋" w:eastAsia="仿宋" w:hAnsi="仿宋"/>
        </w:rPr>
        <w:t>，仅仅</w:t>
      </w:r>
      <w:r>
        <w:rPr>
          <w:rFonts w:ascii="仿宋" w:eastAsia="仿宋" w:hAnsi="仿宋" w:hint="eastAsia"/>
        </w:rPr>
        <w:t>是在</w:t>
      </w:r>
      <w:r>
        <w:rPr>
          <w:rFonts w:ascii="仿宋" w:eastAsia="仿宋" w:hAnsi="仿宋"/>
        </w:rPr>
        <w:t>服务组合程序执行环境下（</w:t>
      </w:r>
      <w:r>
        <w:rPr>
          <w:rFonts w:ascii="仿宋" w:eastAsia="仿宋" w:hAnsi="仿宋" w:hint="eastAsia"/>
        </w:rPr>
        <w:t>上下文</w:t>
      </w:r>
      <w:r>
        <w:rPr>
          <w:rFonts w:ascii="仿宋" w:eastAsia="仿宋" w:hAnsi="仿宋"/>
        </w:rPr>
        <w:t>环境考虑</w:t>
      </w:r>
      <w:r>
        <w:rPr>
          <w:rFonts w:ascii="仿宋" w:eastAsia="仿宋" w:hAnsi="仿宋" w:hint="eastAsia"/>
        </w:rPr>
        <w:t>服务</w:t>
      </w:r>
      <w:r>
        <w:rPr>
          <w:rFonts w:ascii="仿宋" w:eastAsia="仿宋" w:hAnsi="仿宋"/>
        </w:rPr>
        <w:t>调用的错误）</w:t>
      </w:r>
      <w:r>
        <w:rPr>
          <w:rFonts w:ascii="仿宋" w:eastAsia="仿宋" w:hAnsi="仿宋" w:hint="eastAsia"/>
        </w:rPr>
        <w:t>（即</w:t>
      </w:r>
      <w:r>
        <w:rPr>
          <w:rFonts w:ascii="仿宋" w:eastAsia="仿宋" w:hAnsi="仿宋"/>
        </w:rPr>
        <w:t>定位是服务调用的问题，还是服务本身的问题</w:t>
      </w:r>
      <w:r>
        <w:rPr>
          <w:rFonts w:ascii="仿宋" w:eastAsia="仿宋" w:hAnsi="仿宋" w:hint="eastAsia"/>
        </w:rPr>
        <w:t>）</w:t>
      </w:r>
    </w:p>
    <w:p w:rsidR="005458D7" w:rsidRPr="00BF15B5" w:rsidRDefault="005458D7" w:rsidP="00BF15B5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WSDL服务</w:t>
      </w:r>
      <w:r>
        <w:rPr>
          <w:rFonts w:ascii="仿宋" w:eastAsia="仿宋" w:hAnsi="仿宋"/>
        </w:rPr>
        <w:t>的约束表达，是由用户自己填写的，即</w:t>
      </w:r>
      <w:r>
        <w:rPr>
          <w:rFonts w:ascii="仿宋" w:eastAsia="仿宋" w:hAnsi="仿宋" w:hint="eastAsia"/>
        </w:rPr>
        <w:t>用户</w:t>
      </w:r>
      <w:r>
        <w:rPr>
          <w:rFonts w:ascii="仿宋" w:eastAsia="仿宋" w:hAnsi="仿宋"/>
        </w:rPr>
        <w:t>在交互界面填写约束，之后自动存储在</w:t>
      </w:r>
      <w:r>
        <w:rPr>
          <w:rFonts w:ascii="仿宋" w:eastAsia="仿宋" w:hAnsi="仿宋" w:hint="eastAsia"/>
        </w:rPr>
        <w:t>WSDL中</w:t>
      </w:r>
      <w:bookmarkStart w:id="0" w:name="_GoBack"/>
      <w:bookmarkEnd w:id="0"/>
    </w:p>
    <w:p w:rsidR="005458D7" w:rsidRPr="005458D7" w:rsidRDefault="005458D7">
      <w:pPr>
        <w:rPr>
          <w:rFonts w:ascii="仿宋" w:eastAsia="仿宋" w:hAnsi="仿宋" w:hint="eastAsia"/>
        </w:rPr>
      </w:pPr>
    </w:p>
    <w:sectPr w:rsidR="005458D7" w:rsidRPr="0054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29CF"/>
    <w:multiLevelType w:val="hybridMultilevel"/>
    <w:tmpl w:val="6B725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D9"/>
    <w:rsid w:val="002218D9"/>
    <w:rsid w:val="002F6F1D"/>
    <w:rsid w:val="004930F4"/>
    <w:rsid w:val="005458D7"/>
    <w:rsid w:val="008A5DC5"/>
    <w:rsid w:val="00BF15B5"/>
    <w:rsid w:val="00DE6E0E"/>
    <w:rsid w:val="00E4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301D"/>
  <w15:chartTrackingRefBased/>
  <w15:docId w15:val="{85063F16-A5A4-4B58-894C-901F6358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115</Characters>
  <Application>Microsoft Office Word</Application>
  <DocSecurity>0</DocSecurity>
  <Lines>1</Lines>
  <Paragraphs>1</Paragraphs>
  <ScaleCrop>false</ScaleCrop>
  <Company>MS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2017-01-04T14:19:00Z</dcterms:created>
  <dcterms:modified xsi:type="dcterms:W3CDTF">2017-01-04T14:30:00Z</dcterms:modified>
</cp:coreProperties>
</file>