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DE6" w:rsidRDefault="00BD5DE6" w:rsidP="00BD5DE6">
      <w:pPr>
        <w:rPr>
          <w:rFonts w:hint="eastAsia"/>
          <w:sz w:val="28"/>
        </w:rPr>
      </w:pPr>
      <w:bookmarkStart w:id="0" w:name="_GoBack"/>
      <w:bookmarkEnd w:id="0"/>
      <w:r>
        <w:rPr>
          <w:rFonts w:hint="eastAsia"/>
          <w:sz w:val="28"/>
        </w:rPr>
        <w:t>【注意事项】</w:t>
      </w:r>
    </w:p>
    <w:p w:rsidR="00BD5DE6" w:rsidRDefault="00BD5DE6" w:rsidP="00BD5DE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本次作业</w:t>
      </w:r>
      <w:r w:rsidRPr="000E658D">
        <w:rPr>
          <w:rFonts w:hint="eastAsia"/>
          <w:color w:val="FF0000"/>
        </w:rPr>
        <w:t>两道</w:t>
      </w:r>
      <w:r>
        <w:rPr>
          <w:rFonts w:hint="eastAsia"/>
        </w:rPr>
        <w:t>题目。</w:t>
      </w:r>
    </w:p>
    <w:p w:rsidR="00BD5DE6" w:rsidRDefault="00BD5DE6" w:rsidP="00BD5DE6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在完成实验后，提交</w:t>
      </w:r>
      <w:r>
        <w:rPr>
          <w:rFonts w:hint="eastAsia"/>
          <w:color w:val="FF0000"/>
          <w:szCs w:val="21"/>
        </w:rPr>
        <w:t>实验报告</w:t>
      </w:r>
      <w:r>
        <w:rPr>
          <w:rFonts w:hint="eastAsia"/>
          <w:szCs w:val="21"/>
        </w:rPr>
        <w:t>时请务必给出你算法的核心思想。代码附在最后的附件中。</w:t>
      </w:r>
    </w:p>
    <w:p w:rsidR="00BD5DE6" w:rsidRDefault="00BD5DE6" w:rsidP="00BD5DE6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实验报告</w:t>
      </w:r>
      <w:r>
        <w:rPr>
          <w:rFonts w:hint="eastAsia"/>
          <w:szCs w:val="21"/>
        </w:rPr>
        <w:t>命名按照“【</w:t>
      </w:r>
      <w:r>
        <w:rPr>
          <w:rFonts w:hint="eastAsia"/>
          <w:szCs w:val="21"/>
        </w:rPr>
        <w:t>GPU</w:t>
      </w:r>
      <w:r>
        <w:rPr>
          <w:rFonts w:hint="eastAsia"/>
          <w:szCs w:val="21"/>
        </w:rPr>
        <w:t>】</w:t>
      </w:r>
      <w:r w:rsidR="00611FED">
        <w:rPr>
          <w:szCs w:val="21"/>
        </w:rPr>
        <w:t>PB</w:t>
      </w:r>
      <w:r>
        <w:rPr>
          <w:rFonts w:hint="eastAsia"/>
          <w:szCs w:val="21"/>
        </w:rPr>
        <w:t>********_</w:t>
      </w:r>
      <w:r>
        <w:rPr>
          <w:rFonts w:hint="eastAsia"/>
          <w:szCs w:val="21"/>
        </w:rPr>
        <w:t>张三”，并发至</w:t>
      </w:r>
      <w:r>
        <w:rPr>
          <w:rFonts w:hint="eastAsia"/>
          <w:szCs w:val="21"/>
        </w:rPr>
        <w:t xml:space="preserve"> </w:t>
      </w:r>
      <w:r w:rsidR="00BB2909">
        <w:rPr>
          <w:color w:val="FF0000"/>
          <w:szCs w:val="21"/>
        </w:rPr>
        <w:t>algorithm225@163.com</w:t>
      </w:r>
    </w:p>
    <w:p w:rsidR="00BD5DE6" w:rsidRDefault="00BD5DE6" w:rsidP="00BD5DE6">
      <w:pPr>
        <w:ind w:left="360"/>
        <w:rPr>
          <w:rFonts w:hint="eastAsia"/>
          <w:szCs w:val="21"/>
        </w:rPr>
      </w:pPr>
    </w:p>
    <w:p w:rsidR="001F2FF4" w:rsidRPr="001F2FF4" w:rsidRDefault="00BD5DE6" w:rsidP="001F2FF4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GPU</w:t>
      </w:r>
      <w:r>
        <w:rPr>
          <w:rFonts w:hint="eastAsia"/>
          <w:szCs w:val="21"/>
        </w:rPr>
        <w:t>集群资料</w:t>
      </w:r>
      <w:r w:rsidR="001F2FF4">
        <w:rPr>
          <w:rFonts w:hint="eastAsia"/>
          <w:szCs w:val="21"/>
        </w:rPr>
        <w:t>：</w:t>
      </w:r>
      <w:r w:rsidR="001F2FF4" w:rsidRPr="001F2FF4">
        <w:rPr>
          <w:rFonts w:hint="eastAsia"/>
          <w:szCs w:val="21"/>
        </w:rPr>
        <w:t>给</w:t>
      </w:r>
      <w:r w:rsidR="001F2FF4">
        <w:rPr>
          <w:rFonts w:hint="eastAsia"/>
          <w:szCs w:val="21"/>
        </w:rPr>
        <w:t>大家</w:t>
      </w:r>
      <w:proofErr w:type="gramStart"/>
      <w:r w:rsidR="001F2FF4" w:rsidRPr="001F2FF4">
        <w:rPr>
          <w:rFonts w:hint="eastAsia"/>
          <w:szCs w:val="21"/>
        </w:rPr>
        <w:t>在超算中心</w:t>
      </w:r>
      <w:proofErr w:type="gramEnd"/>
      <w:r w:rsidR="001F2FF4" w:rsidRPr="001F2FF4">
        <w:rPr>
          <w:rFonts w:hint="eastAsia"/>
          <w:szCs w:val="21"/>
        </w:rPr>
        <w:t>TC4600</w:t>
      </w:r>
      <w:r w:rsidR="001F2FF4" w:rsidRPr="001F2FF4">
        <w:rPr>
          <w:rFonts w:hint="eastAsia"/>
          <w:szCs w:val="21"/>
        </w:rPr>
        <w:t>系统上提供了一个临时</w:t>
      </w:r>
      <w:proofErr w:type="gramStart"/>
      <w:r w:rsidR="001F2FF4" w:rsidRPr="001F2FF4">
        <w:rPr>
          <w:rFonts w:hint="eastAsia"/>
          <w:szCs w:val="21"/>
        </w:rPr>
        <w:t>帐</w:t>
      </w:r>
      <w:proofErr w:type="gramEnd"/>
      <w:r w:rsidR="001F2FF4" w:rsidRPr="001F2FF4">
        <w:rPr>
          <w:rFonts w:hint="eastAsia"/>
          <w:szCs w:val="21"/>
        </w:rPr>
        <w:t>号</w:t>
      </w:r>
      <w:r w:rsidR="001F2FF4" w:rsidRPr="001F2FF4">
        <w:rPr>
          <w:rFonts w:hint="eastAsia"/>
          <w:szCs w:val="21"/>
        </w:rPr>
        <w:t>test4600</w:t>
      </w:r>
      <w:r w:rsidR="001F2FF4" w:rsidRPr="001F2FF4">
        <w:rPr>
          <w:rFonts w:hint="eastAsia"/>
          <w:szCs w:val="21"/>
        </w:rPr>
        <w:t>（密码为</w:t>
      </w:r>
      <w:r w:rsidR="001F2FF4" w:rsidRPr="001F2FF4">
        <w:rPr>
          <w:rFonts w:hint="eastAsia"/>
          <w:szCs w:val="21"/>
        </w:rPr>
        <w:t xml:space="preserve">subtle-mutual+jacket+what!had </w:t>
      </w:r>
      <w:r w:rsidR="001F2FF4" w:rsidRPr="001F2FF4">
        <w:rPr>
          <w:rFonts w:hint="eastAsia"/>
          <w:szCs w:val="21"/>
        </w:rPr>
        <w:t>），方便</w:t>
      </w:r>
      <w:r w:rsidR="001F2FF4" w:rsidRPr="001F2FF4">
        <w:rPr>
          <w:rFonts w:hint="eastAsia"/>
          <w:szCs w:val="21"/>
        </w:rPr>
        <w:t>gpu</w:t>
      </w:r>
      <w:r w:rsidR="001F2FF4" w:rsidRPr="001F2FF4">
        <w:rPr>
          <w:rFonts w:hint="eastAsia"/>
          <w:szCs w:val="21"/>
        </w:rPr>
        <w:t>课程使用，该系统登录</w:t>
      </w:r>
      <w:r w:rsidR="001F2FF4" w:rsidRPr="001F2FF4">
        <w:rPr>
          <w:rFonts w:hint="eastAsia"/>
          <w:szCs w:val="21"/>
        </w:rPr>
        <w:t>IP</w:t>
      </w:r>
      <w:r w:rsidR="001F2FF4" w:rsidRPr="001F2FF4">
        <w:rPr>
          <w:rFonts w:hint="eastAsia"/>
          <w:szCs w:val="21"/>
        </w:rPr>
        <w:t>地址是</w:t>
      </w:r>
      <w:r w:rsidR="001F2FF4" w:rsidRPr="001F2FF4">
        <w:rPr>
          <w:rFonts w:hint="eastAsia"/>
          <w:szCs w:val="21"/>
        </w:rPr>
        <w:t xml:space="preserve">211.86.151.106 </w:t>
      </w:r>
      <w:r w:rsidR="001F2FF4" w:rsidRPr="001F2FF4">
        <w:rPr>
          <w:rFonts w:hint="eastAsia"/>
          <w:szCs w:val="21"/>
        </w:rPr>
        <w:t>，操作系统为</w:t>
      </w:r>
      <w:r w:rsidR="001F2FF4" w:rsidRPr="001F2FF4">
        <w:rPr>
          <w:rFonts w:hint="eastAsia"/>
          <w:szCs w:val="21"/>
        </w:rPr>
        <w:t>CentOS 6.8 x86_64 linux</w:t>
      </w:r>
      <w:r w:rsidR="001F2FF4" w:rsidRPr="001F2FF4">
        <w:rPr>
          <w:rFonts w:hint="eastAsia"/>
          <w:szCs w:val="21"/>
        </w:rPr>
        <w:t>。配置</w:t>
      </w:r>
      <w:r w:rsidR="001F2FF4" w:rsidRPr="001F2FF4">
        <w:rPr>
          <w:rFonts w:hint="eastAsia"/>
          <w:szCs w:val="21"/>
        </w:rPr>
        <w:t>k80 GPU</w:t>
      </w:r>
      <w:r w:rsidR="001F2FF4" w:rsidRPr="001F2FF4">
        <w:rPr>
          <w:rFonts w:hint="eastAsia"/>
          <w:szCs w:val="21"/>
        </w:rPr>
        <w:t>卡的节点名分别为</w:t>
      </w:r>
      <w:r w:rsidR="001F2FF4" w:rsidRPr="001F2FF4">
        <w:rPr>
          <w:rFonts w:hint="eastAsia"/>
          <w:szCs w:val="21"/>
        </w:rPr>
        <w:t>k801</w:t>
      </w:r>
      <w:r w:rsidR="001F2FF4" w:rsidRPr="001F2FF4">
        <w:rPr>
          <w:rFonts w:hint="eastAsia"/>
          <w:szCs w:val="21"/>
        </w:rPr>
        <w:t>、</w:t>
      </w:r>
      <w:r w:rsidR="001F2FF4" w:rsidRPr="001F2FF4">
        <w:rPr>
          <w:rFonts w:hint="eastAsia"/>
          <w:szCs w:val="21"/>
        </w:rPr>
        <w:t>k802</w:t>
      </w:r>
      <w:r w:rsidR="001F2FF4" w:rsidRPr="001F2FF4">
        <w:rPr>
          <w:rFonts w:hint="eastAsia"/>
          <w:szCs w:val="21"/>
        </w:rPr>
        <w:t>，对应使用队列为</w:t>
      </w:r>
      <w:r w:rsidR="001F2FF4" w:rsidRPr="001F2FF4">
        <w:rPr>
          <w:rFonts w:hint="eastAsia"/>
          <w:szCs w:val="21"/>
        </w:rPr>
        <w:t>k80</w:t>
      </w:r>
      <w:r w:rsidR="001F2FF4" w:rsidRPr="001F2FF4">
        <w:rPr>
          <w:rFonts w:hint="eastAsia"/>
          <w:szCs w:val="21"/>
        </w:rPr>
        <w:t>，每个节点配置如下：</w:t>
      </w:r>
      <w:r w:rsidR="001F2FF4" w:rsidRPr="001F2FF4">
        <w:rPr>
          <w:rFonts w:hint="eastAsia"/>
          <w:szCs w:val="21"/>
        </w:rPr>
        <w:t>CPU</w:t>
      </w:r>
      <w:r w:rsidR="001F2FF4" w:rsidRPr="001F2FF4">
        <w:rPr>
          <w:rFonts w:hint="eastAsia"/>
          <w:szCs w:val="21"/>
        </w:rPr>
        <w:t>：</w:t>
      </w:r>
      <w:r w:rsidR="001F2FF4" w:rsidRPr="001F2FF4">
        <w:rPr>
          <w:rFonts w:hint="eastAsia"/>
          <w:szCs w:val="21"/>
        </w:rPr>
        <w:t>2</w:t>
      </w:r>
      <w:r w:rsidR="001F2FF4" w:rsidRPr="001F2FF4">
        <w:rPr>
          <w:rFonts w:hint="eastAsia"/>
          <w:szCs w:val="21"/>
        </w:rPr>
        <w:t>颗</w:t>
      </w:r>
      <w:r w:rsidR="001F2FF4" w:rsidRPr="001F2FF4">
        <w:rPr>
          <w:rFonts w:hint="eastAsia"/>
          <w:szCs w:val="21"/>
        </w:rPr>
        <w:t>Intel Xeon E5-2680v4 2.4GHz CPU</w:t>
      </w:r>
      <w:r w:rsidR="001F2FF4" w:rsidRPr="001F2FF4">
        <w:rPr>
          <w:rFonts w:hint="eastAsia"/>
          <w:szCs w:val="21"/>
        </w:rPr>
        <w:t>，共</w:t>
      </w:r>
      <w:r w:rsidR="001F2FF4" w:rsidRPr="001F2FF4">
        <w:rPr>
          <w:rFonts w:hint="eastAsia"/>
          <w:szCs w:val="21"/>
        </w:rPr>
        <w:t>28</w:t>
      </w:r>
      <w:r w:rsidR="001F2FF4" w:rsidRPr="001F2FF4">
        <w:rPr>
          <w:rFonts w:hint="eastAsia"/>
          <w:szCs w:val="21"/>
        </w:rPr>
        <w:t>核</w:t>
      </w:r>
      <w:r w:rsidR="001F2FF4" w:rsidRPr="001F2FF4">
        <w:rPr>
          <w:rFonts w:hint="eastAsia"/>
          <w:szCs w:val="21"/>
        </w:rPr>
        <w:t>GPU: 2</w:t>
      </w:r>
      <w:r w:rsidR="001F2FF4" w:rsidRPr="001F2FF4">
        <w:rPr>
          <w:rFonts w:hint="eastAsia"/>
          <w:szCs w:val="21"/>
        </w:rPr>
        <w:t>块</w:t>
      </w:r>
      <w:r w:rsidR="001F2FF4" w:rsidRPr="001F2FF4">
        <w:rPr>
          <w:rFonts w:hint="eastAsia"/>
          <w:szCs w:val="21"/>
        </w:rPr>
        <w:t>NVIDIA K80 GPU</w:t>
      </w:r>
      <w:r w:rsidR="001F2FF4" w:rsidRPr="001F2FF4">
        <w:rPr>
          <w:rFonts w:hint="eastAsia"/>
          <w:szCs w:val="21"/>
        </w:rPr>
        <w:t>卡，每块卡</w:t>
      </w:r>
      <w:r w:rsidR="001F2FF4" w:rsidRPr="001F2FF4">
        <w:rPr>
          <w:rFonts w:hint="eastAsia"/>
          <w:szCs w:val="21"/>
        </w:rPr>
        <w:t>2</w:t>
      </w:r>
      <w:r w:rsidR="001F2FF4" w:rsidRPr="001F2FF4">
        <w:rPr>
          <w:rFonts w:hint="eastAsia"/>
          <w:szCs w:val="21"/>
        </w:rPr>
        <w:t>个</w:t>
      </w:r>
      <w:r w:rsidR="001F2FF4" w:rsidRPr="001F2FF4">
        <w:rPr>
          <w:rFonts w:hint="eastAsia"/>
          <w:szCs w:val="21"/>
        </w:rPr>
        <w:t>gpu</w:t>
      </w:r>
      <w:r w:rsidR="001F2FF4" w:rsidRPr="001F2FF4">
        <w:rPr>
          <w:rFonts w:hint="eastAsia"/>
          <w:szCs w:val="21"/>
        </w:rPr>
        <w:t>核心，具体配置请在节点上用</w:t>
      </w:r>
      <w:r w:rsidR="001F2FF4" w:rsidRPr="001F2FF4">
        <w:rPr>
          <w:rFonts w:hint="eastAsia"/>
          <w:szCs w:val="21"/>
        </w:rPr>
        <w:t>nvidia-smi -q</w:t>
      </w:r>
      <w:r w:rsidR="001F2FF4" w:rsidRPr="001F2FF4">
        <w:rPr>
          <w:rFonts w:hint="eastAsia"/>
          <w:szCs w:val="21"/>
        </w:rPr>
        <w:t>命令参数查看。内存：</w:t>
      </w:r>
      <w:r w:rsidR="001F2FF4" w:rsidRPr="001F2FF4">
        <w:rPr>
          <w:rFonts w:hint="eastAsia"/>
          <w:szCs w:val="21"/>
        </w:rPr>
        <w:t>128GB</w:t>
      </w:r>
      <w:r w:rsidR="001F2FF4" w:rsidRPr="001F2FF4">
        <w:rPr>
          <w:rFonts w:hint="eastAsia"/>
          <w:szCs w:val="21"/>
        </w:rPr>
        <w:t>，硬盘：</w:t>
      </w:r>
      <w:r w:rsidR="001F2FF4" w:rsidRPr="001F2FF4">
        <w:rPr>
          <w:rFonts w:hint="eastAsia"/>
          <w:szCs w:val="21"/>
        </w:rPr>
        <w:t>lustre</w:t>
      </w:r>
      <w:r w:rsidR="001F2FF4" w:rsidRPr="001F2FF4">
        <w:rPr>
          <w:rFonts w:hint="eastAsia"/>
          <w:szCs w:val="21"/>
        </w:rPr>
        <w:t>挂载</w:t>
      </w:r>
      <w:r w:rsidR="001F2FF4" w:rsidRPr="001F2FF4">
        <w:rPr>
          <w:rFonts w:hint="eastAsia"/>
          <w:szCs w:val="21"/>
        </w:rPr>
        <w:t>/home</w:t>
      </w:r>
      <w:r w:rsidR="001F2FF4" w:rsidRPr="001F2FF4">
        <w:rPr>
          <w:rFonts w:hint="eastAsia"/>
          <w:szCs w:val="21"/>
        </w:rPr>
        <w:t>目录，</w:t>
      </w:r>
      <w:r w:rsidR="001F2FF4" w:rsidRPr="001F2FF4">
        <w:rPr>
          <w:rFonts w:hint="eastAsia"/>
          <w:szCs w:val="21"/>
        </w:rPr>
        <w:t>test4600</w:t>
      </w:r>
      <w:proofErr w:type="gramStart"/>
      <w:r w:rsidR="001F2FF4" w:rsidRPr="001F2FF4">
        <w:rPr>
          <w:rFonts w:hint="eastAsia"/>
          <w:szCs w:val="21"/>
        </w:rPr>
        <w:t>帐号</w:t>
      </w:r>
      <w:proofErr w:type="gramEnd"/>
      <w:r w:rsidR="001F2FF4" w:rsidRPr="001F2FF4">
        <w:rPr>
          <w:rFonts w:hint="eastAsia"/>
          <w:szCs w:val="21"/>
        </w:rPr>
        <w:t>磁盘限额设置的为</w:t>
      </w:r>
      <w:r w:rsidR="001F2FF4" w:rsidRPr="001F2FF4">
        <w:rPr>
          <w:rFonts w:hint="eastAsia"/>
          <w:szCs w:val="21"/>
        </w:rPr>
        <w:t>200GB</w:t>
      </w:r>
      <w:r w:rsidR="001F2FF4" w:rsidRPr="001F2FF4">
        <w:rPr>
          <w:rFonts w:hint="eastAsia"/>
          <w:szCs w:val="21"/>
        </w:rPr>
        <w:t>。提交作业测试计算的方法：</w:t>
      </w:r>
    </w:p>
    <w:p w:rsidR="001F2FF4" w:rsidRDefault="001F2FF4" w:rsidP="001F2FF4">
      <w:pPr>
        <w:ind w:left="360"/>
        <w:rPr>
          <w:szCs w:val="21"/>
        </w:rPr>
      </w:pPr>
      <w:r w:rsidRPr="001F2FF4">
        <w:rPr>
          <w:szCs w:val="21"/>
        </w:rPr>
        <w:t>bsub -q k80 -n 28 -o %J.log -e %J.err mpijob test_exec.sh</w:t>
      </w:r>
    </w:p>
    <w:p w:rsidR="003C2CFA" w:rsidRDefault="003C2CFA" w:rsidP="001F2FF4">
      <w:pPr>
        <w:ind w:left="360"/>
        <w:rPr>
          <w:szCs w:val="21"/>
        </w:rPr>
      </w:pPr>
    </w:p>
    <w:p w:rsidR="003C2CFA" w:rsidRPr="003C2CFA" w:rsidRDefault="003C2CFA" w:rsidP="003C2CFA">
      <w:pPr>
        <w:ind w:left="360"/>
        <w:rPr>
          <w:rFonts w:hint="eastAsia"/>
          <w:szCs w:val="21"/>
        </w:rPr>
      </w:pPr>
      <w:r w:rsidRPr="003C2CFA">
        <w:rPr>
          <w:rFonts w:hint="eastAsia"/>
          <w:szCs w:val="21"/>
        </w:rPr>
        <w:t>示例</w:t>
      </w:r>
      <w:r>
        <w:rPr>
          <w:rFonts w:hint="eastAsia"/>
          <w:szCs w:val="21"/>
        </w:rPr>
        <w:t>：</w:t>
      </w:r>
    </w:p>
    <w:p w:rsidR="003C2CFA" w:rsidRPr="003C2CFA" w:rsidRDefault="003C2CFA" w:rsidP="003C2CFA">
      <w:pPr>
        <w:ind w:left="360"/>
        <w:rPr>
          <w:rFonts w:hint="eastAsia"/>
          <w:szCs w:val="21"/>
        </w:rPr>
      </w:pPr>
      <w:r w:rsidRPr="003C2CFA">
        <w:rPr>
          <w:rFonts w:hint="eastAsia"/>
          <w:szCs w:val="21"/>
        </w:rPr>
        <w:t>向量加法：</w:t>
      </w:r>
    </w:p>
    <w:p w:rsidR="003C2CFA" w:rsidRPr="003C2CFA" w:rsidRDefault="003C2CFA" w:rsidP="003C2CFA">
      <w:pPr>
        <w:ind w:left="360"/>
        <w:rPr>
          <w:rFonts w:hint="eastAsia"/>
          <w:szCs w:val="21"/>
        </w:rPr>
      </w:pPr>
      <w:r w:rsidRPr="003C2CFA">
        <w:rPr>
          <w:rFonts w:hint="eastAsia"/>
          <w:szCs w:val="21"/>
        </w:rPr>
        <w:t>源文件：</w:t>
      </w:r>
      <w:r w:rsidRPr="003C2CFA">
        <w:rPr>
          <w:rFonts w:hint="eastAsia"/>
          <w:szCs w:val="21"/>
        </w:rPr>
        <w:t>/home/nic/test4600/for_Parallel_Computing/vectorAdd/vectorAdd.cu</w:t>
      </w:r>
    </w:p>
    <w:p w:rsidR="003C2CFA" w:rsidRPr="003C2CFA" w:rsidRDefault="003C2CFA" w:rsidP="003C2CFA">
      <w:pPr>
        <w:ind w:left="360"/>
        <w:rPr>
          <w:rFonts w:hint="eastAsia"/>
          <w:szCs w:val="21"/>
        </w:rPr>
      </w:pPr>
      <w:r w:rsidRPr="003C2CFA">
        <w:rPr>
          <w:rFonts w:hint="eastAsia"/>
          <w:szCs w:val="21"/>
        </w:rPr>
        <w:t>编译：</w:t>
      </w:r>
      <w:r w:rsidRPr="003C2CFA">
        <w:rPr>
          <w:rFonts w:hint="eastAsia"/>
          <w:szCs w:val="21"/>
        </w:rPr>
        <w:t xml:space="preserve"> nvcc /home/nic/test4600/for_Parallel_Computing/vectorAdd/vectorAdd.cu -o vectorAdd_binary</w:t>
      </w:r>
    </w:p>
    <w:p w:rsidR="003C2CFA" w:rsidRPr="003C2CFA" w:rsidRDefault="003C2CFA" w:rsidP="003C2CFA">
      <w:pPr>
        <w:ind w:left="360"/>
        <w:rPr>
          <w:rFonts w:hint="eastAsia"/>
          <w:szCs w:val="21"/>
        </w:rPr>
      </w:pPr>
      <w:r w:rsidRPr="003C2CFA">
        <w:rPr>
          <w:rFonts w:hint="eastAsia"/>
          <w:szCs w:val="21"/>
        </w:rPr>
        <w:t>提交运行：</w:t>
      </w:r>
      <w:r w:rsidRPr="003C2CFA">
        <w:rPr>
          <w:rFonts w:hint="eastAsia"/>
          <w:szCs w:val="21"/>
        </w:rPr>
        <w:t xml:space="preserve"> bsub -q k80 -n 1 -o vector_add.log -e vector_add.err mpijob vectorAdd_binary</w:t>
      </w:r>
    </w:p>
    <w:p w:rsidR="003C2CFA" w:rsidRDefault="003C2CFA" w:rsidP="003C2CFA">
      <w:pPr>
        <w:ind w:left="360"/>
        <w:rPr>
          <w:szCs w:val="21"/>
        </w:rPr>
      </w:pPr>
      <w:r w:rsidRPr="003C2CFA">
        <w:rPr>
          <w:rFonts w:hint="eastAsia"/>
          <w:szCs w:val="21"/>
        </w:rPr>
        <w:t>其中</w:t>
      </w:r>
      <w:r w:rsidRPr="003C2CFA">
        <w:rPr>
          <w:rFonts w:hint="eastAsia"/>
          <w:szCs w:val="21"/>
        </w:rPr>
        <w:t xml:space="preserve"> -q </w:t>
      </w:r>
      <w:r w:rsidRPr="003C2CFA">
        <w:rPr>
          <w:rFonts w:hint="eastAsia"/>
          <w:szCs w:val="21"/>
        </w:rPr>
        <w:t>为提交到</w:t>
      </w:r>
      <w:r w:rsidRPr="003C2CFA">
        <w:rPr>
          <w:rFonts w:hint="eastAsia"/>
          <w:szCs w:val="21"/>
        </w:rPr>
        <w:t>GPU</w:t>
      </w:r>
      <w:r w:rsidRPr="003C2CFA">
        <w:rPr>
          <w:rFonts w:hint="eastAsia"/>
          <w:szCs w:val="21"/>
        </w:rPr>
        <w:t>队列，</w:t>
      </w:r>
      <w:r w:rsidRPr="003C2CFA">
        <w:rPr>
          <w:rFonts w:hint="eastAsia"/>
          <w:szCs w:val="21"/>
        </w:rPr>
        <w:t>-n</w:t>
      </w:r>
      <w:r w:rsidRPr="003C2CFA">
        <w:rPr>
          <w:rFonts w:hint="eastAsia"/>
          <w:szCs w:val="21"/>
        </w:rPr>
        <w:t>为</w:t>
      </w:r>
      <w:r w:rsidRPr="003C2CFA">
        <w:rPr>
          <w:rFonts w:hint="eastAsia"/>
          <w:szCs w:val="21"/>
        </w:rPr>
        <w:t>cpu</w:t>
      </w:r>
      <w:r w:rsidRPr="003C2CFA">
        <w:rPr>
          <w:rFonts w:hint="eastAsia"/>
          <w:szCs w:val="21"/>
        </w:rPr>
        <w:t>核数，</w:t>
      </w:r>
      <w:r w:rsidRPr="003C2CFA">
        <w:rPr>
          <w:rFonts w:hint="eastAsia"/>
          <w:szCs w:val="21"/>
        </w:rPr>
        <w:t>-o</w:t>
      </w:r>
      <w:r w:rsidRPr="003C2CFA">
        <w:rPr>
          <w:rFonts w:hint="eastAsia"/>
          <w:szCs w:val="21"/>
        </w:rPr>
        <w:t>和</w:t>
      </w:r>
      <w:r w:rsidRPr="003C2CFA">
        <w:rPr>
          <w:rFonts w:hint="eastAsia"/>
          <w:szCs w:val="21"/>
        </w:rPr>
        <w:t>-e</w:t>
      </w:r>
      <w:r w:rsidRPr="003C2CFA">
        <w:rPr>
          <w:rFonts w:hint="eastAsia"/>
          <w:szCs w:val="21"/>
        </w:rPr>
        <w:t>为输出，</w:t>
      </w:r>
      <w:r w:rsidRPr="003C2CFA">
        <w:rPr>
          <w:rFonts w:hint="eastAsia"/>
          <w:szCs w:val="21"/>
        </w:rPr>
        <w:t>mpijob</w:t>
      </w:r>
      <w:r w:rsidRPr="003C2CFA">
        <w:rPr>
          <w:rFonts w:hint="eastAsia"/>
          <w:szCs w:val="21"/>
        </w:rPr>
        <w:t>为支持</w:t>
      </w:r>
      <w:r w:rsidRPr="003C2CFA">
        <w:rPr>
          <w:rFonts w:hint="eastAsia"/>
          <w:szCs w:val="21"/>
        </w:rPr>
        <w:t>mpi</w:t>
      </w:r>
      <w:r w:rsidRPr="003C2CFA">
        <w:rPr>
          <w:rFonts w:hint="eastAsia"/>
          <w:szCs w:val="21"/>
        </w:rPr>
        <w:t>（可忽略），</w:t>
      </w:r>
      <w:r w:rsidRPr="003C2CFA">
        <w:rPr>
          <w:rFonts w:hint="eastAsia"/>
          <w:szCs w:val="21"/>
        </w:rPr>
        <w:t>vectorAdd_binary</w:t>
      </w:r>
      <w:r w:rsidRPr="003C2CFA">
        <w:rPr>
          <w:rFonts w:hint="eastAsia"/>
          <w:szCs w:val="21"/>
        </w:rPr>
        <w:t>为可执行程序</w:t>
      </w:r>
    </w:p>
    <w:p w:rsidR="003C2CFA" w:rsidRPr="001F2FF4" w:rsidRDefault="003C2CFA" w:rsidP="003C2CFA">
      <w:pPr>
        <w:ind w:left="360"/>
        <w:rPr>
          <w:rFonts w:hint="eastAsia"/>
          <w:szCs w:val="21"/>
        </w:rPr>
      </w:pPr>
    </w:p>
    <w:p w:rsidR="00BD5DE6" w:rsidRDefault="001F2FF4" w:rsidP="001F2FF4">
      <w:pPr>
        <w:numPr>
          <w:ilvl w:val="0"/>
          <w:numId w:val="1"/>
        </w:numPr>
        <w:rPr>
          <w:szCs w:val="21"/>
        </w:rPr>
      </w:pPr>
      <w:r w:rsidRPr="001F2FF4">
        <w:rPr>
          <w:rFonts w:hint="eastAsia"/>
          <w:szCs w:val="21"/>
        </w:rPr>
        <w:t>TC4600</w:t>
      </w:r>
      <w:r w:rsidRPr="001F2FF4">
        <w:rPr>
          <w:rFonts w:hint="eastAsia"/>
          <w:szCs w:val="21"/>
        </w:rPr>
        <w:t>系统的用户使用指南请参考：</w:t>
      </w:r>
      <w:hyperlink r:id="rId7" w:history="1">
        <w:r w:rsidRPr="00E11577">
          <w:rPr>
            <w:rStyle w:val="a5"/>
            <w:rFonts w:hint="eastAsia"/>
            <w:szCs w:val="21"/>
          </w:rPr>
          <w:t>http://scc.ustc.edu.cn/zlsc/tc4600/</w:t>
        </w:r>
      </w:hyperlink>
    </w:p>
    <w:p w:rsidR="001F2FF4" w:rsidRDefault="001F2FF4" w:rsidP="001F2FF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大家</w:t>
      </w:r>
      <w:r>
        <w:rPr>
          <w:szCs w:val="21"/>
        </w:rPr>
        <w:t>也可在自己的电脑上配置</w:t>
      </w:r>
      <w:r>
        <w:rPr>
          <w:szCs w:val="21"/>
        </w:rPr>
        <w:t>GPU</w:t>
      </w:r>
      <w:r>
        <w:rPr>
          <w:szCs w:val="21"/>
        </w:rPr>
        <w:t>编程环境。</w:t>
      </w:r>
    </w:p>
    <w:p w:rsidR="001F2FF4" w:rsidRPr="001F2FF4" w:rsidRDefault="001F2FF4" w:rsidP="001F2FF4">
      <w:pPr>
        <w:ind w:left="360"/>
        <w:rPr>
          <w:rFonts w:hint="eastAsia"/>
          <w:szCs w:val="21"/>
        </w:rPr>
      </w:pPr>
    </w:p>
    <w:p w:rsidR="00F566C9" w:rsidRPr="009F56B8" w:rsidRDefault="00F566C9" w:rsidP="00F566C9">
      <w:pPr>
        <w:rPr>
          <w:sz w:val="28"/>
        </w:rPr>
      </w:pPr>
      <w:r w:rsidRPr="009F56B8">
        <w:rPr>
          <w:rFonts w:hint="eastAsia"/>
          <w:sz w:val="28"/>
        </w:rPr>
        <w:t>【</w:t>
      </w:r>
      <w:r>
        <w:rPr>
          <w:rFonts w:hint="eastAsia"/>
          <w:sz w:val="28"/>
        </w:rPr>
        <w:t>题目</w:t>
      </w:r>
      <w:r w:rsidRPr="009F56B8">
        <w:rPr>
          <w:rFonts w:hint="eastAsia"/>
          <w:sz w:val="28"/>
        </w:rPr>
        <w:t>】</w:t>
      </w:r>
    </w:p>
    <w:p w:rsidR="00BD5DE6" w:rsidRDefault="00BD5DE6" w:rsidP="00BD5DE6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1. </w:t>
      </w:r>
      <w:r w:rsidR="005F0CFF">
        <w:rPr>
          <w:rFonts w:hint="eastAsia"/>
          <w:sz w:val="24"/>
        </w:rPr>
        <w:t>矩阵乘向量。定义</w:t>
      </w:r>
      <w:r w:rsidR="005F0CFF">
        <w:rPr>
          <w:rFonts w:hint="eastAsia"/>
          <w:sz w:val="24"/>
        </w:rPr>
        <w:t>A</w:t>
      </w:r>
      <w:r w:rsidR="005F0CFF">
        <w:rPr>
          <w:rFonts w:hint="eastAsia"/>
          <w:sz w:val="24"/>
        </w:rPr>
        <w:t>二维数组，</w:t>
      </w:r>
      <w:r w:rsidR="005F0CFF">
        <w:rPr>
          <w:rFonts w:hint="eastAsia"/>
          <w:sz w:val="24"/>
        </w:rPr>
        <w:t>B</w:t>
      </w:r>
      <w:r w:rsidR="005F0CFF">
        <w:rPr>
          <w:rFonts w:hint="eastAsia"/>
          <w:sz w:val="24"/>
        </w:rPr>
        <w:t>为</w:t>
      </w:r>
      <w:r w:rsidR="005F0CFF">
        <w:rPr>
          <w:sz w:val="24"/>
        </w:rPr>
        <w:t>一维数组，</w:t>
      </w:r>
      <w:r w:rsidR="005F0CFF">
        <w:rPr>
          <w:rFonts w:hint="eastAsia"/>
          <w:sz w:val="24"/>
        </w:rPr>
        <w:t>使用</w:t>
      </w:r>
      <w:r w:rsidR="005F0CFF">
        <w:rPr>
          <w:rFonts w:hint="eastAsia"/>
          <w:sz w:val="24"/>
        </w:rPr>
        <w:t xml:space="preserve">GPU </w:t>
      </w:r>
      <w:r w:rsidR="005F0CFF">
        <w:rPr>
          <w:rFonts w:hint="eastAsia"/>
          <w:sz w:val="24"/>
        </w:rPr>
        <w:t>实现矩阵乘向量。并对比串行程序，给出加速比。</w:t>
      </w:r>
    </w:p>
    <w:p w:rsidR="00BD5DE6" w:rsidRDefault="00F566C9" w:rsidP="00BD5DE6">
      <w:pPr>
        <w:rPr>
          <w:rFonts w:hint="eastAsia"/>
          <w:sz w:val="24"/>
        </w:rPr>
      </w:pPr>
      <w:r>
        <w:rPr>
          <w:sz w:val="24"/>
        </w:rPr>
        <w:t>2</w:t>
      </w:r>
      <w:r w:rsidR="00BD5DE6">
        <w:rPr>
          <w:rFonts w:hint="eastAsia"/>
          <w:sz w:val="24"/>
        </w:rPr>
        <w:t xml:space="preserve">. </w:t>
      </w:r>
      <w:r w:rsidR="00BD5DE6">
        <w:rPr>
          <w:rFonts w:hint="eastAsia"/>
          <w:sz w:val="24"/>
        </w:rPr>
        <w:t>矩阵乘法。定义</w:t>
      </w:r>
      <w:r w:rsidR="00BD5DE6">
        <w:rPr>
          <w:rFonts w:hint="eastAsia"/>
          <w:sz w:val="24"/>
        </w:rPr>
        <w:t>A</w:t>
      </w:r>
      <w:r w:rsidR="00BD5DE6">
        <w:rPr>
          <w:rFonts w:hint="eastAsia"/>
          <w:sz w:val="24"/>
        </w:rPr>
        <w:t>，</w:t>
      </w:r>
      <w:r w:rsidR="00BD5DE6">
        <w:rPr>
          <w:rFonts w:hint="eastAsia"/>
          <w:sz w:val="24"/>
        </w:rPr>
        <w:t xml:space="preserve">B </w:t>
      </w:r>
      <w:r w:rsidR="00BD5DE6">
        <w:rPr>
          <w:rFonts w:hint="eastAsia"/>
          <w:sz w:val="24"/>
        </w:rPr>
        <w:t>两个二维数组。使用</w:t>
      </w:r>
      <w:r w:rsidR="00BD5DE6">
        <w:rPr>
          <w:rFonts w:hint="eastAsia"/>
          <w:sz w:val="24"/>
        </w:rPr>
        <w:t xml:space="preserve">GPU </w:t>
      </w:r>
      <w:r w:rsidR="00BD5DE6">
        <w:rPr>
          <w:rFonts w:hint="eastAsia"/>
          <w:sz w:val="24"/>
        </w:rPr>
        <w:t>实现矩阵乘法。并对比串行程序，给出加速比。</w:t>
      </w:r>
    </w:p>
    <w:p w:rsidR="000F5FCF" w:rsidRPr="004114E4" w:rsidRDefault="000F5FCF"/>
    <w:sectPr w:rsidR="000F5FCF" w:rsidRPr="004114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411" w:rsidRDefault="00C66411" w:rsidP="00BD5DE6">
      <w:r>
        <w:separator/>
      </w:r>
    </w:p>
  </w:endnote>
  <w:endnote w:type="continuationSeparator" w:id="0">
    <w:p w:rsidR="00C66411" w:rsidRDefault="00C66411" w:rsidP="00BD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411" w:rsidRDefault="00C66411" w:rsidP="00BD5DE6">
      <w:r>
        <w:separator/>
      </w:r>
    </w:p>
  </w:footnote>
  <w:footnote w:type="continuationSeparator" w:id="0">
    <w:p w:rsidR="00C66411" w:rsidRDefault="00C66411" w:rsidP="00BD5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E"/>
    <w:multiLevelType w:val="singleLevel"/>
    <w:tmpl w:val="0000000E"/>
    <w:lvl w:ilvl="0">
      <w:start w:val="2"/>
      <w:numFmt w:val="chineseCounting"/>
      <w:suff w:val="nothing"/>
      <w:lvlText w:val="%1．"/>
      <w:lvlJc w:val="left"/>
    </w:lvl>
  </w:abstractNum>
  <w:abstractNum w:abstractNumId="2" w15:restartNumberingAfterBreak="0">
    <w:nsid w:val="3E9F09A5"/>
    <w:multiLevelType w:val="multilevel"/>
    <w:tmpl w:val="3E9F09A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45"/>
    <w:rsid w:val="00007387"/>
    <w:rsid w:val="000E658D"/>
    <w:rsid w:val="000F5FCF"/>
    <w:rsid w:val="001126D4"/>
    <w:rsid w:val="001515C3"/>
    <w:rsid w:val="001639B1"/>
    <w:rsid w:val="001F2FF4"/>
    <w:rsid w:val="003C2CFA"/>
    <w:rsid w:val="004114E4"/>
    <w:rsid w:val="004A310D"/>
    <w:rsid w:val="004A4189"/>
    <w:rsid w:val="004C6C08"/>
    <w:rsid w:val="004E68E6"/>
    <w:rsid w:val="00502C2B"/>
    <w:rsid w:val="005C52A5"/>
    <w:rsid w:val="005F0CFF"/>
    <w:rsid w:val="00611FED"/>
    <w:rsid w:val="00647E45"/>
    <w:rsid w:val="00702448"/>
    <w:rsid w:val="00764EC3"/>
    <w:rsid w:val="0083457A"/>
    <w:rsid w:val="00873D0C"/>
    <w:rsid w:val="00BB2909"/>
    <w:rsid w:val="00BD5DE6"/>
    <w:rsid w:val="00BD67C4"/>
    <w:rsid w:val="00BE1263"/>
    <w:rsid w:val="00BE6B1E"/>
    <w:rsid w:val="00C66411"/>
    <w:rsid w:val="00EB170A"/>
    <w:rsid w:val="00EE3114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6C060-EE7D-4F35-A99B-F59C181C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DE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D5D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D5DE6"/>
    <w:rPr>
      <w:sz w:val="18"/>
      <w:szCs w:val="18"/>
    </w:rPr>
  </w:style>
  <w:style w:type="character" w:styleId="a5">
    <w:name w:val="Hyperlink"/>
    <w:rsid w:val="00BD5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c.ustc.edu.cn/zlsc/tc46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Links>
    <vt:vector size="6" baseType="variant">
      <vt:variant>
        <vt:i4>7536759</vt:i4>
      </vt:variant>
      <vt:variant>
        <vt:i4>0</vt:i4>
      </vt:variant>
      <vt:variant>
        <vt:i4>0</vt:i4>
      </vt:variant>
      <vt:variant>
        <vt:i4>5</vt:i4>
      </vt:variant>
      <vt:variant>
        <vt:lpwstr>http://scc.ustc.edu.cn/zlsc/tc4600/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hank</cp:lastModifiedBy>
  <cp:revision>2</cp:revision>
  <dcterms:created xsi:type="dcterms:W3CDTF">2021-05-22T09:36:00Z</dcterms:created>
  <dcterms:modified xsi:type="dcterms:W3CDTF">2021-05-22T09:36:00Z</dcterms:modified>
</cp:coreProperties>
</file>