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57C7793D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</w:t>
      </w:r>
      <w:proofErr w:type="gramStart"/>
      <w:r>
        <w:rPr>
          <w:rFonts w:hint="eastAsia"/>
        </w:rPr>
        <w:t>部弦平均</w:t>
      </w:r>
      <w:proofErr w:type="gramEnd"/>
      <w:r>
        <w:rPr>
          <w:rFonts w:hint="eastAsia"/>
        </w:rPr>
        <w:t>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proofErr w:type="gramStart"/>
      <w:r w:rsidR="00403C32">
        <w:rPr>
          <w:rFonts w:hint="eastAsia"/>
        </w:rPr>
        <w:t>磁面约化</w:t>
      </w:r>
      <w:r w:rsidR="00B51D44">
        <w:rPr>
          <w:rFonts w:hint="eastAsia"/>
        </w:rPr>
        <w:t>半径</w:t>
      </w:r>
      <w:proofErr w:type="gramEnd"/>
      <w:r w:rsidR="00B51D44">
        <w:rPr>
          <w:rFonts w:hint="eastAsia"/>
        </w:rPr>
        <w:t>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397574">
        <w:t xml:space="preserve">Figure </w:t>
      </w:r>
      <w:r w:rsidR="00397574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31785CEE" w:rsidR="00CE4274" w:rsidRDefault="00307D60" w:rsidP="00307D60">
      <w:pPr>
        <w:pStyle w:val="Caption"/>
        <w:jc w:val="center"/>
      </w:pPr>
      <w:bookmarkStart w:id="0" w:name="_Ref220601333"/>
      <w:r>
        <w:t xml:space="preserve">Figure </w:t>
      </w:r>
      <w:fldSimple w:instr=" SEQ Figure \* ARABIC ">
        <w:r w:rsidR="00702C3E"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02AAC1E6" w:rsidR="009456D3" w:rsidRPr="009456D3" w:rsidRDefault="009456D3" w:rsidP="009456D3">
      <w:pPr>
        <w:pStyle w:val="Caption"/>
        <w:jc w:val="center"/>
      </w:pPr>
      <w:bookmarkStart w:id="1" w:name="_Ref220602337"/>
      <w:r>
        <w:t xml:space="preserve">Figure </w:t>
      </w:r>
      <w:fldSimple w:instr=" SEQ Figure \* ARABIC ">
        <w:r w:rsidR="00702C3E"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41D4661A" w:rsidR="004726C3" w:rsidRPr="00CE4274" w:rsidRDefault="004726C3" w:rsidP="004726C3">
      <w:pPr>
        <w:pStyle w:val="Caption"/>
        <w:jc w:val="center"/>
      </w:pPr>
      <w:bookmarkStart w:id="2" w:name="_Ref220601908"/>
      <w:r>
        <w:t xml:space="preserve">Figure </w:t>
      </w:r>
      <w:fldSimple w:instr=" SEQ Figure \* ARABIC ">
        <w:r w:rsidR="00702C3E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3BC3611C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0490A410" w14:textId="07766E7F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</w:t>
      </w:r>
      <w:proofErr w:type="gramStart"/>
      <w:r>
        <w:rPr>
          <w:rFonts w:hint="eastAsia"/>
        </w:rPr>
        <w:t>根据同磁面密度</w:t>
      </w:r>
      <w:proofErr w:type="gramEnd"/>
      <w:r>
        <w:rPr>
          <w:rFonts w:hint="eastAsia"/>
        </w:rPr>
        <w:t>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60168D41" w:rsidR="00C16B35" w:rsidRDefault="002011D2" w:rsidP="002011D2">
      <w:pPr>
        <w:pStyle w:val="Caption"/>
        <w:jc w:val="center"/>
      </w:pPr>
      <w:bookmarkStart w:id="3" w:name="_Ref220589824"/>
      <w:r>
        <w:t xml:space="preserve">Figure </w:t>
      </w:r>
      <w:fldSimple w:instr=" SEQ Figure \* ARABIC ">
        <w:r w:rsidR="00702C3E"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磁场分布</w:t>
      </w:r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30CA9F9D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</w:t>
      </w:r>
      <w:proofErr w:type="gramStart"/>
      <w:r w:rsidR="00397574">
        <w:rPr>
          <w:rFonts w:hint="eastAsia"/>
        </w:rPr>
        <w:t>沿约化半径</w:t>
      </w:r>
      <w:proofErr w:type="gramEnd"/>
      <w:r w:rsidR="00397574">
        <w:rPr>
          <w:rFonts w:hint="eastAsia"/>
        </w:rPr>
        <w:t>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397574">
        <w:t xml:space="preserve">Figure </w:t>
      </w:r>
      <w:r w:rsidR="00397574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/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00DA972E" w:rsidR="003A01B0" w:rsidRDefault="00397574" w:rsidP="00397574">
      <w:pPr>
        <w:pStyle w:val="Caption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 w:rsidR="00702C3E"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</w:t>
      </w:r>
      <w:proofErr w:type="gramStart"/>
      <w:r>
        <w:t>=[</w:t>
      </w:r>
      <w:proofErr w:type="gramEnd"/>
      <w:r>
        <w:t xml:space="preserve">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5A8019C7" w14:textId="5EFD1BB4" w:rsidR="007A617F" w:rsidRDefault="007A617F" w:rsidP="003D55E1">
      <w:pPr>
        <w:rPr>
          <w:rFonts w:hint="eastAsia"/>
        </w:rPr>
      </w:pPr>
      <w:r>
        <w:t xml:space="preserve">3.1 </w:t>
      </w:r>
      <w:r>
        <w:rPr>
          <w:rFonts w:hint="eastAsia"/>
        </w:rPr>
        <w:t>初步调试</w:t>
      </w:r>
    </w:p>
    <w:p w14:paraId="1E62180D" w14:textId="77F647DA" w:rsidR="005802BB" w:rsidRDefault="005802BB" w:rsidP="003D55E1"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702C3E">
      <w:pPr>
        <w:keepNext/>
        <w:jc w:val="center"/>
      </w:pPr>
      <w:r w:rsidRPr="00FE309D">
        <w:rPr>
          <w:noProof/>
        </w:rPr>
        <w:drawing>
          <wp:inline distT="0" distB="0" distL="0" distR="0" wp14:anchorId="663CC018" wp14:editId="4F00EADB">
            <wp:extent cx="4772025" cy="1697990"/>
            <wp:effectExtent l="0" t="0" r="0" b="0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rcRect t="40032" r="19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97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052B9A" w14:textId="286094AD" w:rsidR="00C95B6A" w:rsidRDefault="00FE309D" w:rsidP="002162F4">
      <w:pPr>
        <w:pStyle w:val="Caption"/>
        <w:jc w:val="center"/>
      </w:pPr>
      <w:r>
        <w:t xml:space="preserve">Figure </w:t>
      </w:r>
      <w:fldSimple w:instr=" SEQ Figure \* ARABIC ">
        <w:r w:rsidR="00702C3E">
          <w:rPr>
            <w:noProof/>
          </w:rPr>
          <w:t>6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26792FEB" w:rsidR="004A394B" w:rsidRDefault="004E26AC" w:rsidP="004E26AC">
      <w:pPr>
        <w:pStyle w:val="ListParagraph"/>
        <w:numPr>
          <w:ilvl w:val="0"/>
          <w:numId w:val="2"/>
        </w:numPr>
      </w:pPr>
      <w:r>
        <w:rPr>
          <w:rFonts w:hint="eastAsia"/>
        </w:rPr>
        <w:t>曲率取决于</w:t>
      </w:r>
      <w:r>
        <w:rPr>
          <w:rFonts w:hint="eastAsia"/>
        </w:rPr>
        <w:t xml:space="preserve">x1 </w:t>
      </w:r>
      <w:r>
        <w:rPr>
          <w:rFonts w:hint="eastAsia"/>
        </w:rPr>
        <w:t>与</w:t>
      </w:r>
      <w:r>
        <w:rPr>
          <w:rFonts w:hint="eastAsia"/>
        </w:rPr>
        <w:t>xc</w:t>
      </w:r>
    </w:p>
    <w:p w14:paraId="57A2CE90" w14:textId="1D68DFC6" w:rsidR="004E26AC" w:rsidRDefault="004E26AC" w:rsidP="004E26AC">
      <w:pPr>
        <w:pStyle w:val="ListParagraph"/>
        <w:numPr>
          <w:ilvl w:val="0"/>
          <w:numId w:val="2"/>
        </w:numPr>
      </w:pPr>
      <w:r>
        <w:rPr>
          <w:rFonts w:hint="eastAsia"/>
        </w:rPr>
        <w:t>极向覆盖范围取决于张角</w:t>
      </w:r>
    </w:p>
    <w:p w14:paraId="71928BA2" w14:textId="4DF6BD44" w:rsidR="00702C3E" w:rsidRDefault="00081DB1" w:rsidP="00702C3E">
      <w:pPr>
        <w:keepNext/>
        <w:ind w:left="360"/>
      </w:pPr>
      <w:r w:rsidRPr="00081DB1">
        <w:lastRenderedPageBreak/>
        <w:drawing>
          <wp:inline distT="0" distB="0" distL="0" distR="0" wp14:anchorId="0DC7A9E1" wp14:editId="6CBADF48">
            <wp:extent cx="5943600" cy="3987165"/>
            <wp:effectExtent l="0" t="0" r="0" b="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9201924D-D21E-C73A-F67F-131CA5ABBD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9201924D-D21E-C73A-F67F-131CA5ABBD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B3CF" w14:textId="7CD08BF2" w:rsidR="00AE4220" w:rsidRDefault="00702C3E" w:rsidP="00702C3E">
      <w:pPr>
        <w:pStyle w:val="Caption"/>
        <w:rPr>
          <w:rFonts w:hint="eastAsia"/>
        </w:rPr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上图</w:t>
      </w:r>
      <w:r w:rsidR="00491700">
        <w:rPr>
          <w:rFonts w:hint="eastAsia"/>
        </w:rPr>
        <w:t>：</w:t>
      </w:r>
      <w:proofErr w:type="gramStart"/>
      <w:r>
        <w:rPr>
          <w:rFonts w:hint="eastAsia"/>
        </w:rPr>
        <w:t>截止层</w:t>
      </w:r>
      <w:r w:rsidR="00081DB1">
        <w:rPr>
          <w:rFonts w:hint="eastAsia"/>
        </w:rPr>
        <w:t>处</w:t>
      </w:r>
      <w:r>
        <w:rPr>
          <w:rFonts w:hint="eastAsia"/>
        </w:rPr>
        <w:t>聚焦</w:t>
      </w:r>
      <w:proofErr w:type="gramEnd"/>
      <w:r>
        <w:rPr>
          <w:rFonts w:hint="eastAsia"/>
        </w:rPr>
        <w:t>点</w:t>
      </w:r>
      <w:r>
        <w:rPr>
          <w:rFonts w:hint="eastAsia"/>
        </w:rPr>
        <w:t>xi</w:t>
      </w:r>
      <w:r w:rsidR="00081DB1">
        <w:rPr>
          <w:rFonts w:hint="eastAsia"/>
        </w:rPr>
        <w:t>在</w:t>
      </w:r>
      <w:r>
        <w:rPr>
          <w:rFonts w:hint="eastAsia"/>
        </w:rPr>
        <w:t>透镜左</w:t>
      </w:r>
      <w:r w:rsidR="00081DB1">
        <w:rPr>
          <w:rFonts w:hint="eastAsia"/>
        </w:rPr>
        <w:t>侧</w:t>
      </w:r>
      <w:r>
        <w:rPr>
          <w:rFonts w:hint="eastAsia"/>
        </w:rPr>
        <w:t>对应的</w:t>
      </w:r>
      <w:r w:rsidR="00081DB1">
        <w:rPr>
          <w:rFonts w:hint="eastAsia"/>
        </w:rPr>
        <w:t>物点</w:t>
      </w:r>
      <w:r w:rsidR="00491700">
        <w:rPr>
          <w:rFonts w:hint="eastAsia"/>
        </w:rPr>
        <w:t>为</w:t>
      </w:r>
      <w:r>
        <w:rPr>
          <w:rFonts w:hint="eastAsia"/>
        </w:rPr>
        <w:t>x0</w:t>
      </w:r>
      <w:r w:rsidR="00491700">
        <w:rPr>
          <w:rFonts w:hint="eastAsia"/>
        </w:rPr>
        <w:t>；下图：添加凹透镜实现等效的聚焦位置</w:t>
      </w:r>
      <w:r w:rsidR="00491700">
        <w:rPr>
          <w:rFonts w:hint="eastAsia"/>
        </w:rPr>
        <w:t>xi</w:t>
      </w:r>
    </w:p>
    <w:p w14:paraId="71CE993C" w14:textId="77777777" w:rsidR="00702C3E" w:rsidRDefault="00702C3E" w:rsidP="00484BB7">
      <w:pPr>
        <w:ind w:left="360"/>
      </w:pPr>
    </w:p>
    <w:p w14:paraId="22149720" w14:textId="66E76702" w:rsidR="0073608F" w:rsidRDefault="00AE4220" w:rsidP="00491700">
      <w:pPr>
        <w:ind w:left="360"/>
        <w:rPr>
          <w:rFonts w:ascii="Cambria Math" w:hAnsi="Cambria Math"/>
          <w:iCs/>
        </w:rPr>
      </w:pPr>
      <w:r>
        <w:rPr>
          <w:rFonts w:hint="eastAsia"/>
        </w:rPr>
        <w:t>假设截止层</w:t>
      </w:r>
      <w:r>
        <w:rPr>
          <w:rFonts w:hint="eastAsia"/>
        </w:rPr>
        <w:t xml:space="preserve">x </w:t>
      </w:r>
      <w:r>
        <w:rPr>
          <w:rFonts w:hint="eastAsia"/>
        </w:rPr>
        <w:t>距离</w:t>
      </w:r>
      <w:r w:rsidR="00081DB1">
        <w:rPr>
          <w:rFonts w:hint="eastAsia"/>
        </w:rPr>
        <w:t>凸透镜</w:t>
      </w:r>
      <w:r w:rsidR="00081DB1">
        <w:rPr>
          <w:rFonts w:hint="eastAsia"/>
        </w:rPr>
        <w:t xml:space="preserve">1st </w:t>
      </w:r>
      <w:r w:rsidR="00081DB1">
        <w:t>Lense</w:t>
      </w:r>
      <w:r>
        <w:rPr>
          <w:rFonts w:hint="eastAsia"/>
        </w:rPr>
        <w:t>为</w:t>
      </w:r>
      <w:r>
        <w:rPr>
          <w:rFonts w:hint="eastAsia"/>
        </w:rPr>
        <w:t xml:space="preserve"> 1.85 m, </w:t>
      </w:r>
      <w:r>
        <w:rPr>
          <w:rFonts w:hint="eastAsia"/>
        </w:rPr>
        <w:t>截止层曲率半径为</w:t>
      </w:r>
      <w:r>
        <w:rPr>
          <w:rFonts w:hint="eastAsia"/>
        </w:rPr>
        <w:t>0.55 m</w:t>
      </w:r>
      <w:r>
        <w:rPr>
          <w:rFonts w:hint="eastAsia"/>
        </w:rPr>
        <w:t>，观测区域为</w:t>
      </w:r>
      <w:r>
        <w:rPr>
          <w:rFonts w:hint="eastAsia"/>
        </w:rPr>
        <w:t xml:space="preserve">y=[-0.15 0.15]m . </w:t>
      </w:r>
      <w:r w:rsidR="00491700">
        <w:rPr>
          <w:rFonts w:hint="eastAsia"/>
        </w:rPr>
        <w:t>设</w:t>
      </w:r>
      <w:r>
        <w:rPr>
          <w:rFonts w:hint="eastAsia"/>
        </w:rPr>
        <w:t>最后一块</w:t>
      </w:r>
      <w:r w:rsidR="00436A2D">
        <w:rPr>
          <w:rFonts w:hint="eastAsia"/>
        </w:rPr>
        <w:t>凸</w:t>
      </w:r>
      <w:r>
        <w:rPr>
          <w:rFonts w:hint="eastAsia"/>
        </w:rPr>
        <w:t>透镜的</w:t>
      </w:r>
      <w:r w:rsidR="00436A2D">
        <w:rPr>
          <w:rFonts w:hint="eastAsia"/>
        </w:rPr>
        <w:t>前后</w:t>
      </w:r>
      <w:r>
        <w:rPr>
          <w:rFonts w:hint="eastAsia"/>
        </w:rPr>
        <w:t>曲率半径为</w:t>
      </w:r>
      <w:r>
        <w:rPr>
          <w:rFonts w:hint="eastAsia"/>
        </w:rPr>
        <w:t xml:space="preserve">R = 1.65 m, </w:t>
      </w:r>
      <w:r>
        <w:rPr>
          <w:rFonts w:hint="eastAsia"/>
        </w:rPr>
        <w:t>高密度聚乙烯材料，</w:t>
      </w:r>
      <w:r>
        <w:rPr>
          <w:rFonts w:hint="eastAsia"/>
        </w:rPr>
        <w:t>n =  1.623449</w:t>
      </w:r>
      <w:r w:rsidR="002D0111">
        <w:rPr>
          <w:rFonts w:hint="eastAsia"/>
        </w:rPr>
        <w:t>，透镜厚度为</w:t>
      </w:r>
      <w:r w:rsidR="002D0111">
        <w:rPr>
          <w:rFonts w:hint="eastAsia"/>
        </w:rPr>
        <w:t>t = 200 mm</w:t>
      </w:r>
      <w:r>
        <w:rPr>
          <w:rFonts w:hint="eastAsia"/>
        </w:rPr>
        <w:t xml:space="preserve">. </w:t>
      </w:r>
      <w:r>
        <w:rPr>
          <w:rFonts w:hint="eastAsia"/>
        </w:rPr>
        <w:t>以几何光学为研究对象，其像点所对应的</w:t>
      </w:r>
      <w:r>
        <w:rPr>
          <w:rFonts w:hint="eastAsia"/>
        </w:rPr>
        <w:t>x</w:t>
      </w:r>
      <w:r w:rsidR="007A3DB7">
        <w:rPr>
          <w:rFonts w:hint="eastAsia"/>
        </w:rPr>
        <w:t>i</w:t>
      </w:r>
      <w:r>
        <w:rPr>
          <w:rFonts w:hint="eastAsia"/>
        </w:rPr>
        <w:t xml:space="preserve"> = 1.85 + 0.</w:t>
      </w:r>
      <w:r w:rsidR="00D9158F">
        <w:rPr>
          <w:rFonts w:hint="eastAsia"/>
        </w:rPr>
        <w:t>5</w:t>
      </w:r>
      <w:r>
        <w:rPr>
          <w:rFonts w:hint="eastAsia"/>
        </w:rPr>
        <w:t>5 = 2.</w:t>
      </w:r>
      <w:r w:rsidR="00D9158F">
        <w:rPr>
          <w:rFonts w:hint="eastAsia"/>
        </w:rPr>
        <w:t>4</w:t>
      </w:r>
      <w:r>
        <w:rPr>
          <w:rFonts w:hint="eastAsia"/>
        </w:rPr>
        <w:t xml:space="preserve"> m. </w:t>
      </w:r>
      <w:r>
        <w:rPr>
          <w:rFonts w:hint="eastAsia"/>
        </w:rPr>
        <w:t>根据</w:t>
      </w:r>
      <w:r w:rsidR="00484BB7">
        <w:rPr>
          <w:rFonts w:hint="eastAsia"/>
        </w:rPr>
        <w:t>厚</w:t>
      </w:r>
      <w:r>
        <w:rPr>
          <w:rFonts w:hint="eastAsia"/>
        </w:rPr>
        <w:t>透镜几何形状和</w:t>
      </w:r>
      <w:r w:rsidR="00436A2D">
        <w:rPr>
          <w:rFonts w:hint="eastAsia"/>
        </w:rPr>
        <w:t>焦距的关系有</w:t>
      </w:r>
      <w:r w:rsidR="00436A2D">
        <w:rPr>
          <w:rFonts w:ascii="Cambria Math" w:hAnsi="Cambria Math" w:hint="eastAsia"/>
          <w:iCs/>
        </w:rPr>
        <w:t>f = 1.3</w:t>
      </w:r>
      <w:r w:rsidR="007A3DB7">
        <w:rPr>
          <w:rFonts w:ascii="Cambria Math" w:hAnsi="Cambria Math" w:hint="eastAsia"/>
          <w:iCs/>
        </w:rPr>
        <w:t>55</w:t>
      </w:r>
      <w:r w:rsidR="00436A2D">
        <w:rPr>
          <w:rFonts w:ascii="Cambria Math" w:hAnsi="Cambria Math" w:hint="eastAsia"/>
          <w:iCs/>
        </w:rPr>
        <w:t xml:space="preserve">; </w:t>
      </w:r>
      <w:r w:rsidR="00436A2D">
        <w:rPr>
          <w:rFonts w:ascii="Cambria Math" w:hAnsi="Cambria Math" w:hint="eastAsia"/>
          <w:iCs/>
        </w:rPr>
        <w:t>根据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物像方程</w:t>
      </w:r>
      <w:r w:rsidR="00491700">
        <w:rPr>
          <w:rFonts w:ascii="Cambria Math" w:hAnsi="Cambria Math" w:hint="eastAsia"/>
          <w:iCs/>
        </w:rPr>
        <w:t>和</w:t>
      </w:r>
      <w:r w:rsidR="007A3DB7">
        <w:rPr>
          <w:rFonts w:ascii="Cambria Math" w:hAnsi="Cambria Math" w:hint="eastAsia"/>
          <w:iCs/>
        </w:rPr>
        <w:t>主平面分析</w:t>
      </w:r>
      <w:r w:rsidR="00436A2D">
        <w:rPr>
          <w:rFonts w:ascii="Cambria Math" w:hAnsi="Cambria Math" w:hint="eastAsia"/>
          <w:iCs/>
        </w:rPr>
        <w:t>得到对应物点位置为</w:t>
      </w:r>
      <w:r w:rsidR="007C4200">
        <w:rPr>
          <w:rFonts w:ascii="Cambria Math" w:hAnsi="Cambria Math" w:hint="eastAsia"/>
          <w:iCs/>
        </w:rPr>
        <w:t>x0 =</w:t>
      </w:r>
      <w:r w:rsidR="0073608F">
        <w:rPr>
          <w:rFonts w:ascii="Cambria Math" w:hAnsi="Cambria Math" w:hint="eastAsia"/>
          <w:iCs/>
        </w:rPr>
        <w:t xml:space="preserve"> -2.9</w:t>
      </w:r>
      <w:r w:rsidR="00491700">
        <w:rPr>
          <w:rFonts w:ascii="Cambria Math" w:hAnsi="Cambria Math" w:hint="eastAsia"/>
          <w:iCs/>
        </w:rPr>
        <w:t>48</w:t>
      </w:r>
      <w:r w:rsidR="0073608F">
        <w:rPr>
          <w:rFonts w:ascii="Cambria Math" w:hAnsi="Cambria Math" w:hint="eastAsia"/>
          <w:iCs/>
        </w:rPr>
        <w:t xml:space="preserve"> m </w:t>
      </w:r>
      <w:r w:rsidR="007A3DB7">
        <w:rPr>
          <w:rFonts w:ascii="Cambria Math" w:hAnsi="Cambria Math" w:hint="eastAsia"/>
          <w:iCs/>
        </w:rPr>
        <w:t>，</w:t>
      </w:r>
      <w:r w:rsidR="0073608F">
        <w:rPr>
          <w:rFonts w:ascii="Cambria Math" w:hAnsi="Cambria Math" w:hint="eastAsia"/>
          <w:iCs/>
        </w:rPr>
        <w:t>负号表示物点在透镜的左边。</w:t>
      </w:r>
      <w:r w:rsidR="00980F93">
        <w:rPr>
          <w:rFonts w:ascii="Cambria Math" w:hAnsi="Cambria Math" w:hint="eastAsia"/>
          <w:iCs/>
        </w:rPr>
        <w:t>（若</w:t>
      </w:r>
      <w:r w:rsidR="0073608F">
        <w:rPr>
          <w:rFonts w:ascii="Cambria Math" w:hAnsi="Cambria Math" w:hint="eastAsia"/>
          <w:iCs/>
        </w:rPr>
        <w:t>考虑</w:t>
      </w:r>
      <w:r w:rsidR="00EC5A43">
        <w:rPr>
          <w:rFonts w:ascii="Cambria Math" w:hAnsi="Cambria Math" w:hint="eastAsia"/>
          <w:iCs/>
        </w:rPr>
        <w:t>观测覆盖范围，其</w:t>
      </w:r>
      <w:proofErr w:type="gramStart"/>
      <w:r w:rsidR="00491700">
        <w:rPr>
          <w:rFonts w:ascii="Cambria Math" w:hAnsi="Cambria Math" w:hint="eastAsia"/>
          <w:iCs/>
        </w:rPr>
        <w:t>像空间</w:t>
      </w:r>
      <w:proofErr w:type="gramEnd"/>
      <w:r w:rsidR="00EC5A43">
        <w:rPr>
          <w:rFonts w:ascii="Cambria Math" w:hAnsi="Cambria Math" w:hint="eastAsia"/>
          <w:iCs/>
        </w:rPr>
        <w:t>对应的张角正切约为</w:t>
      </w:r>
      <w:r w:rsidR="00EC5A43">
        <w:rPr>
          <w:rFonts w:ascii="Cambria Math" w:hAnsi="Cambria Math" w:hint="eastAsia"/>
          <w:iCs/>
        </w:rPr>
        <w:t>tan(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C5A43">
        <w:rPr>
          <w:rFonts w:ascii="Cambria Math" w:hAnsi="Cambria Math" w:hint="eastAsia"/>
          <w:iCs/>
        </w:rPr>
        <w:t>=</w:t>
      </w:r>
      <w:r w:rsidR="00491700">
        <w:rPr>
          <w:rFonts w:ascii="Cambria Math" w:hAnsi="Cambria Math" w:hint="eastAsia"/>
          <w:iCs/>
        </w:rPr>
        <w:t xml:space="preserve"> </w:t>
      </w:r>
      <w:r w:rsidR="00EC5A43">
        <w:rPr>
          <w:rFonts w:ascii="Cambria Math" w:hAnsi="Cambria Math" w:hint="eastAsia"/>
          <w:iCs/>
        </w:rPr>
        <w:t>0.2</w:t>
      </w:r>
      <w:r w:rsidR="00491700">
        <w:rPr>
          <w:rFonts w:ascii="Cambria Math" w:hAnsi="Cambria Math" w:hint="eastAsia"/>
          <w:iCs/>
        </w:rPr>
        <w:t>73</w:t>
      </w:r>
      <w:r w:rsidR="00EC5A43">
        <w:rPr>
          <w:rFonts w:ascii="Cambria Math" w:hAnsi="Cambria Math" w:hint="eastAsia"/>
          <w:iCs/>
        </w:rPr>
        <w:t>。其在最后透镜的覆盖范围为</w:t>
      </w:r>
      <w:proofErr w:type="spellStart"/>
      <w:r w:rsidR="00EC5A43">
        <w:rPr>
          <w:rFonts w:ascii="Cambria Math" w:hAnsi="Cambria Math" w:hint="eastAsia"/>
          <w:iCs/>
        </w:rPr>
        <w:t>ylast</w:t>
      </w:r>
      <w:proofErr w:type="spellEnd"/>
      <w:r w:rsidR="00EC5A43">
        <w:rPr>
          <w:rFonts w:ascii="Cambria Math" w:hAnsi="Cambria Math" w:hint="eastAsia"/>
          <w:iCs/>
        </w:rPr>
        <w:t xml:space="preserve"> = </w:t>
      </w:r>
      <w:r w:rsidR="00491700">
        <w:rPr>
          <w:rFonts w:ascii="Cambria Math" w:hAnsi="Cambria Math" w:hint="eastAsia"/>
          <w:iCs/>
        </w:rPr>
        <w:t>2.4*</w:t>
      </w:r>
      <w:r w:rsidR="00491700" w:rsidRPr="00491700">
        <w:rPr>
          <w:rFonts w:ascii="Cambria Math" w:hAnsi="Cambria Math" w:hint="eastAsia"/>
          <w:iCs/>
        </w:rPr>
        <w:t xml:space="preserve"> </w:t>
      </w:r>
      <w:r w:rsidR="00491700">
        <w:rPr>
          <w:rFonts w:ascii="Cambria Math" w:hAnsi="Cambria Math" w:hint="eastAsia"/>
          <w:iCs/>
        </w:rPr>
        <w:t>tan(</w:t>
      </w:r>
      <m:oMath>
        <m:r>
          <w:rPr>
            <w:rFonts w:ascii="Cambria Math" w:hAnsi="Cambria Math"/>
          </w:rPr>
          <m:t>θ)</m:t>
        </m:r>
      </m:oMath>
      <w:r w:rsidR="00491700">
        <w:rPr>
          <w:rFonts w:ascii="Cambria Math" w:hAnsi="Cambria Math" w:hint="eastAsia"/>
        </w:rPr>
        <w:t xml:space="preserve">=0.6552 </w:t>
      </w:r>
      <w:r w:rsidR="00EC5A43">
        <w:rPr>
          <w:rFonts w:ascii="Cambria Math" w:hAnsi="Cambria Math" w:hint="eastAsia"/>
          <w:iCs/>
        </w:rPr>
        <w:t>m</w:t>
      </w:r>
      <w:r w:rsidR="00491700">
        <w:rPr>
          <w:rFonts w:ascii="Cambria Math" w:hAnsi="Cambria Math" w:hint="eastAsia"/>
          <w:iCs/>
        </w:rPr>
        <w:t>，物空间对应的夹角为</w:t>
      </w:r>
      <w:r w:rsidR="00C40377">
        <w:rPr>
          <w:rFonts w:ascii="Cambria Math" w:hAnsi="Cambria Math" w:hint="eastAsia"/>
          <w:iCs/>
        </w:rPr>
        <w:t>tan(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o</m:t>
            </m:r>
          </m:sub>
        </m:sSub>
        <m:r>
          <w:rPr>
            <w:rFonts w:ascii="Cambria Math" w:hAnsi="Cambria Math"/>
          </w:rPr>
          <m:t>)</m:t>
        </m:r>
      </m:oMath>
      <w:r w:rsidR="00C40377">
        <w:rPr>
          <w:rFonts w:ascii="Cambria Math" w:hAnsi="Cambria Math" w:hint="eastAsia"/>
          <w:iCs/>
        </w:rPr>
        <w:t xml:space="preserve">= </w:t>
      </w:r>
      <w:r w:rsidR="007A3DB7">
        <w:rPr>
          <w:rFonts w:ascii="Cambria Math" w:hAnsi="Cambria Math" w:hint="eastAsia"/>
          <w:iCs/>
        </w:rPr>
        <w:t>0.222</w:t>
      </w:r>
      <w:r w:rsidR="00980F93">
        <w:rPr>
          <w:rFonts w:ascii="Cambria Math" w:hAnsi="Cambria Math" w:hint="eastAsia"/>
          <w:iCs/>
        </w:rPr>
        <w:t>）</w:t>
      </w:r>
    </w:p>
    <w:p w14:paraId="1E8C7669" w14:textId="061A6EE6" w:rsidR="00F32807" w:rsidRDefault="007E2BF6" w:rsidP="00F32807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简化起见，在最后一块透镜之前放置一块凹透镜</w:t>
      </w:r>
      <w:r>
        <w:rPr>
          <w:rFonts w:ascii="Cambria Math" w:hAnsi="Cambria Math" w:hint="eastAsia"/>
          <w:iCs/>
        </w:rPr>
        <w:t>,</w:t>
      </w:r>
      <w:r>
        <w:rPr>
          <w:rFonts w:ascii="Cambria Math" w:hAnsi="Cambria Math" w:hint="eastAsia"/>
          <w:iCs/>
        </w:rPr>
        <w:t>使其之前的平行光线经过凹透镜后变换</w:t>
      </w:r>
      <w:r w:rsidR="00AF3F57">
        <w:rPr>
          <w:rFonts w:ascii="Cambria Math" w:hAnsi="Cambria Math" w:hint="eastAsia"/>
          <w:iCs/>
        </w:rPr>
        <w:t>为目标光线。</w:t>
      </w:r>
      <w:r>
        <w:rPr>
          <w:rFonts w:ascii="Cambria Math" w:hAnsi="Cambria Math" w:hint="eastAsia"/>
          <w:iCs/>
        </w:rPr>
        <w:t>假设凹透镜的焦距为</w:t>
      </w:r>
      <w:r>
        <w:rPr>
          <w:rFonts w:ascii="Cambria Math" w:hAnsi="Cambria Math" w:hint="eastAsia"/>
          <w:iCs/>
        </w:rPr>
        <w:t>fc</w:t>
      </w:r>
      <w:r w:rsidR="00AF3F57">
        <w:rPr>
          <w:rFonts w:ascii="Cambria Math" w:hAnsi="Cambria Math" w:hint="eastAsia"/>
          <w:iCs/>
        </w:rPr>
        <w:t>，将其放置于</w:t>
      </w:r>
      <w:r w:rsidR="00980F93">
        <w:rPr>
          <w:rFonts w:ascii="Cambria Math" w:hAnsi="Cambria Math" w:hint="eastAsia"/>
          <w:iCs/>
        </w:rPr>
        <w:t>|</w:t>
      </w:r>
      <w:r w:rsidR="00AF3F57">
        <w:rPr>
          <w:rFonts w:ascii="Cambria Math" w:hAnsi="Cambria Math" w:hint="eastAsia"/>
          <w:iCs/>
        </w:rPr>
        <w:t>x0</w:t>
      </w:r>
      <w:r w:rsidR="00980F93">
        <w:rPr>
          <w:rFonts w:ascii="Cambria Math" w:hAnsi="Cambria Math" w:hint="eastAsia"/>
          <w:iCs/>
        </w:rPr>
        <w:t>|-|</w:t>
      </w:r>
      <w:r w:rsidR="00AF3F57">
        <w:rPr>
          <w:rFonts w:ascii="Cambria Math" w:hAnsi="Cambria Math" w:hint="eastAsia"/>
          <w:iCs/>
        </w:rPr>
        <w:t>f</w:t>
      </w:r>
      <w:r w:rsidR="00980F93">
        <w:rPr>
          <w:rFonts w:ascii="Cambria Math" w:hAnsi="Cambria Math" w:hint="eastAsia"/>
          <w:iCs/>
        </w:rPr>
        <w:t xml:space="preserve">c| </w:t>
      </w:r>
      <w:r w:rsidR="00AF3F57">
        <w:rPr>
          <w:rFonts w:ascii="Cambria Math" w:hAnsi="Cambria Math" w:hint="eastAsia"/>
          <w:iCs/>
        </w:rPr>
        <w:t>处即可实现目标光线。</w:t>
      </w:r>
      <w:r w:rsidR="00AD028D">
        <w:rPr>
          <w:rFonts w:ascii="Cambria Math" w:hAnsi="Cambria Math" w:hint="eastAsia"/>
          <w:iCs/>
        </w:rPr>
        <w:t>取凹透镜参数为</w:t>
      </w:r>
      <w:r w:rsidR="00AD028D">
        <w:rPr>
          <w:rFonts w:ascii="Cambria Math" w:hAnsi="Cambria Math" w:hint="eastAsia"/>
          <w:iCs/>
        </w:rPr>
        <w:t xml:space="preserve">R1= -900mm </w:t>
      </w:r>
      <w:r w:rsidR="007A3DB7">
        <w:rPr>
          <w:rFonts w:ascii="Cambria Math" w:hAnsi="Cambria Math" w:hint="eastAsia"/>
          <w:iCs/>
        </w:rPr>
        <w:t>，</w:t>
      </w:r>
      <w:r w:rsidR="00F32807">
        <w:rPr>
          <w:rFonts w:ascii="Cambria Math" w:hAnsi="Cambria Math" w:hint="eastAsia"/>
          <w:iCs/>
        </w:rPr>
        <w:t xml:space="preserve">R2= infinity </w:t>
      </w:r>
      <w:r w:rsidR="00AD028D">
        <w:rPr>
          <w:rFonts w:ascii="Cambria Math" w:hAnsi="Cambria Math" w:hint="eastAsia"/>
          <w:iCs/>
        </w:rPr>
        <w:t xml:space="preserve">,HDPE </w:t>
      </w:r>
      <w:r w:rsidR="00AD028D">
        <w:rPr>
          <w:rFonts w:ascii="Cambria Math" w:hAnsi="Cambria Math" w:hint="eastAsia"/>
          <w:iCs/>
        </w:rPr>
        <w:t>材料</w:t>
      </w:r>
      <w:r w:rsidR="00F32807">
        <w:rPr>
          <w:rFonts w:ascii="Cambria Math" w:hAnsi="Cambria Math" w:hint="eastAsia"/>
          <w:iCs/>
        </w:rPr>
        <w:t xml:space="preserve">,t = 100 mm. </w:t>
      </w:r>
      <w:r w:rsidR="00F32807">
        <w:rPr>
          <w:rFonts w:ascii="Cambria Math" w:hAnsi="Cambria Math" w:hint="eastAsia"/>
          <w:iCs/>
        </w:rPr>
        <w:t>则其</w:t>
      </w:r>
      <w:r w:rsidR="00F32807">
        <w:rPr>
          <w:rFonts w:ascii="Cambria Math" w:hAnsi="Cambria Math" w:hint="eastAsia"/>
          <w:iCs/>
        </w:rPr>
        <w:t xml:space="preserve">fc = </w:t>
      </w:r>
      <w:r w:rsidR="007A3DB7" w:rsidRPr="007A3DB7">
        <w:rPr>
          <w:rFonts w:ascii="Cambria Math" w:hAnsi="Cambria Math"/>
          <w:iCs/>
        </w:rPr>
        <w:t>-1.505</w:t>
      </w:r>
      <w:r w:rsidR="00F32807">
        <w:rPr>
          <w:rFonts w:ascii="Cambria Math" w:hAnsi="Cambria Math" w:hint="eastAsia"/>
          <w:iCs/>
        </w:rPr>
        <w:t xml:space="preserve">m . </w:t>
      </w:r>
      <w:r w:rsidR="00F32807">
        <w:rPr>
          <w:rFonts w:ascii="Cambria Math" w:hAnsi="Cambria Math" w:hint="eastAsia"/>
          <w:iCs/>
        </w:rPr>
        <w:t>将其放置于最后凸透镜前</w:t>
      </w:r>
      <w:r w:rsidR="00980F93">
        <w:rPr>
          <w:rFonts w:ascii="Cambria Math" w:hAnsi="Cambria Math" w:hint="eastAsia"/>
          <w:iCs/>
        </w:rPr>
        <w:t>|</w:t>
      </w:r>
      <w:r w:rsidR="00F32807">
        <w:rPr>
          <w:rFonts w:ascii="Cambria Math" w:hAnsi="Cambria Math" w:hint="eastAsia"/>
          <w:iCs/>
        </w:rPr>
        <w:t>x0</w:t>
      </w:r>
      <w:r w:rsidR="00980F93">
        <w:rPr>
          <w:rFonts w:ascii="Cambria Math" w:hAnsi="Cambria Math" w:hint="eastAsia"/>
          <w:iCs/>
        </w:rPr>
        <w:t>|-|</w:t>
      </w:r>
      <w:r w:rsidR="00F32807">
        <w:rPr>
          <w:rFonts w:ascii="Cambria Math" w:hAnsi="Cambria Math" w:hint="eastAsia"/>
          <w:iCs/>
        </w:rPr>
        <w:t>fc</w:t>
      </w:r>
      <w:r w:rsidR="00980F93">
        <w:rPr>
          <w:rFonts w:ascii="Cambria Math" w:hAnsi="Cambria Math" w:hint="eastAsia"/>
          <w:iCs/>
        </w:rPr>
        <w:t>|</w:t>
      </w:r>
      <w:r w:rsidR="00F32807">
        <w:rPr>
          <w:rFonts w:ascii="Cambria Math" w:hAnsi="Cambria Math" w:hint="eastAsia"/>
          <w:iCs/>
        </w:rPr>
        <w:t xml:space="preserve">= </w:t>
      </w:r>
      <w:r w:rsidR="007A3DB7" w:rsidRPr="007A3DB7">
        <w:rPr>
          <w:rFonts w:ascii="Cambria Math" w:hAnsi="Cambria Math"/>
          <w:iCs/>
        </w:rPr>
        <w:t>1.442</w:t>
      </w:r>
      <w:r w:rsidR="007A3DB7">
        <w:rPr>
          <w:rFonts w:ascii="Cambria Math" w:hAnsi="Cambria Math" w:hint="eastAsia"/>
          <w:iCs/>
        </w:rPr>
        <w:t>8</w:t>
      </w:r>
      <w:r w:rsidR="00F32807">
        <w:rPr>
          <w:rFonts w:ascii="Cambria Math" w:hAnsi="Cambria Math" w:hint="eastAsia"/>
          <w:iCs/>
        </w:rPr>
        <w:t xml:space="preserve">m </w:t>
      </w:r>
      <w:r w:rsidR="00F32807">
        <w:rPr>
          <w:rFonts w:ascii="Cambria Math" w:hAnsi="Cambria Math" w:hint="eastAsia"/>
          <w:iCs/>
        </w:rPr>
        <w:t>处，得到的结果如图所示</w:t>
      </w:r>
    </w:p>
    <w:p w14:paraId="7F141A05" w14:textId="61E4B0DC" w:rsidR="001D2261" w:rsidRDefault="001A1B28" w:rsidP="001D2261">
      <w:pPr>
        <w:keepNext/>
        <w:ind w:left="360"/>
      </w:pPr>
      <w:r w:rsidRPr="001A1B28">
        <w:rPr>
          <w:noProof/>
        </w:rPr>
        <w:lastRenderedPageBreak/>
        <w:drawing>
          <wp:inline distT="0" distB="0" distL="0" distR="0" wp14:anchorId="1D61C223" wp14:editId="7AB0D910">
            <wp:extent cx="5943600" cy="2721610"/>
            <wp:effectExtent l="0" t="0" r="0" b="2540"/>
            <wp:docPr id="1502559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59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EE3B8" w14:textId="04250A24" w:rsidR="00DA232A" w:rsidRDefault="001D2261" w:rsidP="00101BA4">
      <w:pPr>
        <w:pStyle w:val="Caption"/>
        <w:jc w:val="center"/>
      </w:pPr>
      <w:r>
        <w:t xml:space="preserve">Figure </w:t>
      </w:r>
      <w:fldSimple w:instr=" SEQ Figure \* ARABIC ">
        <w:r w:rsidR="00702C3E">
          <w:rPr>
            <w:noProof/>
          </w:rPr>
          <w:t>8</w:t>
        </w:r>
      </w:fldSimple>
      <w:r>
        <w:rPr>
          <w:rFonts w:hint="eastAsia"/>
        </w:rPr>
        <w:t>.CODE V MIR</w:t>
      </w:r>
      <w:r>
        <w:rPr>
          <w:rFonts w:hint="eastAsia"/>
        </w:rPr>
        <w:t>接收透镜参数设置</w:t>
      </w:r>
    </w:p>
    <w:p w14:paraId="4CFC7F46" w14:textId="35E3E2ED" w:rsidR="00453321" w:rsidRPr="00453321" w:rsidRDefault="00453321" w:rsidP="00453321">
      <w:pPr>
        <w:ind w:firstLineChars="200" w:firstLine="440"/>
      </w:pPr>
      <w:r>
        <w:rPr>
          <w:rFonts w:hint="eastAsia"/>
        </w:rPr>
        <w:t>该配置所对应的真实射线追迹如图</w:t>
      </w:r>
      <w:r>
        <w:rPr>
          <w:rFonts w:hint="eastAsia"/>
        </w:rPr>
        <w:t>8</w:t>
      </w:r>
      <w:r>
        <w:rPr>
          <w:rFonts w:hint="eastAsia"/>
        </w:rPr>
        <w:t>所示。其中</w:t>
      </w:r>
      <w:r>
        <w:rPr>
          <w:rFonts w:hint="eastAsia"/>
        </w:rPr>
        <w:t xml:space="preserve">Ang Inc </w:t>
      </w:r>
      <w:r>
        <w:rPr>
          <w:rFonts w:hint="eastAsia"/>
        </w:rPr>
        <w:t>表示入射光线和</w:t>
      </w:r>
      <w:r w:rsidR="001A1B28">
        <w:rPr>
          <w:rFonts w:hint="eastAsia"/>
        </w:rPr>
        <w:t>曲面法线的夹角。根据设计要求，天线</w:t>
      </w:r>
      <w:proofErr w:type="gramStart"/>
      <w:r w:rsidR="001A1B28">
        <w:rPr>
          <w:rFonts w:hint="eastAsia"/>
        </w:rPr>
        <w:t>最</w:t>
      </w:r>
      <w:proofErr w:type="gramEnd"/>
      <w:r w:rsidR="001A1B28">
        <w:rPr>
          <w:rFonts w:hint="eastAsia"/>
        </w:rPr>
        <w:t>边缘光线在距离</w:t>
      </w:r>
      <w:r w:rsidR="001A1B28">
        <w:rPr>
          <w:rFonts w:hint="eastAsia"/>
        </w:rPr>
        <w:t xml:space="preserve">1st lens 1.85m </w:t>
      </w:r>
      <w:r w:rsidR="001A1B28">
        <w:rPr>
          <w:rFonts w:hint="eastAsia"/>
        </w:rPr>
        <w:t>处的</w:t>
      </w:r>
      <w:r w:rsidR="001A1B28">
        <w:rPr>
          <w:rFonts w:hint="eastAsia"/>
        </w:rPr>
        <w:t xml:space="preserve">cutoff1 </w:t>
      </w:r>
      <w:r w:rsidR="001A1B28">
        <w:rPr>
          <w:rFonts w:hint="eastAsia"/>
        </w:rPr>
        <w:t>面与截止层曲面的夹角仅为</w:t>
      </w:r>
      <w:r w:rsidR="001A1B28">
        <w:rPr>
          <w:rFonts w:hint="eastAsia"/>
        </w:rPr>
        <w:t xml:space="preserve">0.78 </w:t>
      </w:r>
      <w:r w:rsidR="001A1B28">
        <w:rPr>
          <w:rFonts w:hint="eastAsia"/>
        </w:rPr>
        <w:t>度。这里截止层曲率为</w:t>
      </w:r>
      <w:r w:rsidR="001A1B28">
        <w:rPr>
          <w:rFonts w:hint="eastAsia"/>
        </w:rPr>
        <w:t xml:space="preserve">550 mm , </w:t>
      </w:r>
      <w:r w:rsidR="001A1B28">
        <w:rPr>
          <w:rFonts w:hint="eastAsia"/>
        </w:rPr>
        <w:t>天线</w:t>
      </w:r>
      <w:proofErr w:type="gramStart"/>
      <w:r w:rsidR="001A1B28">
        <w:rPr>
          <w:rFonts w:hint="eastAsia"/>
        </w:rPr>
        <w:t>最</w:t>
      </w:r>
      <w:proofErr w:type="gramEnd"/>
      <w:r w:rsidR="001A1B28">
        <w:rPr>
          <w:rFonts w:hint="eastAsia"/>
        </w:rPr>
        <w:t>边缘高度为</w:t>
      </w:r>
      <w:r w:rsidR="001A1B28">
        <w:rPr>
          <w:rFonts w:hint="eastAsia"/>
        </w:rPr>
        <w:t>146.68mm (</w:t>
      </w:r>
      <w:r w:rsidR="001A1B28">
        <w:rPr>
          <w:rFonts w:hint="eastAsia"/>
        </w:rPr>
        <w:t>参考</w:t>
      </w:r>
      <w:r w:rsidR="001A1B28">
        <w:rPr>
          <w:rFonts w:hint="eastAsia"/>
        </w:rPr>
        <w:t xml:space="preserve">USTC MIR </w:t>
      </w:r>
      <w:r w:rsidR="001A1B28">
        <w:rPr>
          <w:rFonts w:hint="eastAsia"/>
        </w:rPr>
        <w:t>天线尺寸</w:t>
      </w:r>
      <w:r w:rsidR="001A1B28">
        <w:rPr>
          <w:rFonts w:hint="eastAsia"/>
        </w:rPr>
        <w:t>)</w:t>
      </w:r>
      <w:r w:rsidR="001A1B28">
        <w:rPr>
          <w:rFonts w:hint="eastAsia"/>
        </w:rPr>
        <w:t>。</w:t>
      </w:r>
    </w:p>
    <w:p w14:paraId="19FE2F41" w14:textId="4C966EE7" w:rsidR="00453321" w:rsidRPr="00453321" w:rsidRDefault="00453321" w:rsidP="00453321">
      <w:pPr>
        <w:tabs>
          <w:tab w:val="left" w:pos="3480"/>
        </w:tabs>
      </w:pPr>
    </w:p>
    <w:p w14:paraId="5C178A29" w14:textId="77777777" w:rsidR="00101BA4" w:rsidRDefault="00101BA4" w:rsidP="00101BA4">
      <w:pPr>
        <w:keepNext/>
        <w:jc w:val="center"/>
      </w:pPr>
      <w:r w:rsidRPr="00101BA4">
        <w:rPr>
          <w:noProof/>
        </w:rPr>
        <w:lastRenderedPageBreak/>
        <w:drawing>
          <wp:inline distT="0" distB="0" distL="0" distR="0" wp14:anchorId="4464379A" wp14:editId="24D5249B">
            <wp:extent cx="4523509" cy="4002533"/>
            <wp:effectExtent l="0" t="0" r="0" b="0"/>
            <wp:docPr id="670373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73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4315" cy="401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B32D" w14:textId="2A23A903" w:rsidR="001D2261" w:rsidRDefault="00101BA4" w:rsidP="00101BA4">
      <w:pPr>
        <w:pStyle w:val="Caption"/>
        <w:jc w:val="center"/>
      </w:pPr>
      <w:r>
        <w:t xml:space="preserve">Figure </w:t>
      </w:r>
      <w:r>
        <w:rPr>
          <w:rFonts w:hint="eastAsia"/>
        </w:rPr>
        <w:t xml:space="preserve">8. </w:t>
      </w:r>
      <w:r>
        <w:rPr>
          <w:rFonts w:hint="eastAsia"/>
        </w:rPr>
        <w:t>真实光线追迹</w:t>
      </w:r>
    </w:p>
    <w:p w14:paraId="68A14F94" w14:textId="77777777" w:rsidR="00101BA4" w:rsidRDefault="00101BA4" w:rsidP="00101BA4">
      <w:pPr>
        <w:keepNext/>
      </w:pPr>
      <w:r w:rsidRPr="00101BA4">
        <w:rPr>
          <w:noProof/>
        </w:rPr>
        <w:drawing>
          <wp:inline distT="0" distB="0" distL="0" distR="0" wp14:anchorId="4A125EF0" wp14:editId="3974FA05">
            <wp:extent cx="5943600" cy="1581150"/>
            <wp:effectExtent l="0" t="0" r="0" b="0"/>
            <wp:docPr id="7948346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46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6FFC" w14:textId="068F010B" w:rsidR="00101BA4" w:rsidRPr="00101BA4" w:rsidRDefault="00101BA4" w:rsidP="00101BA4">
      <w:pPr>
        <w:pStyle w:val="Caption"/>
        <w:jc w:val="center"/>
      </w:pPr>
      <w:r>
        <w:t xml:space="preserve">Figure </w:t>
      </w:r>
      <w:fldSimple w:instr=" SEQ Figure \* ARABIC ">
        <w:r w:rsidR="00702C3E">
          <w:rPr>
            <w:noProof/>
          </w:rPr>
          <w:t>9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三维射线查看</w:t>
      </w:r>
    </w:p>
    <w:p w14:paraId="045C60FB" w14:textId="0C04DCC8" w:rsidR="00F32807" w:rsidRDefault="00F32807" w:rsidP="00F32807">
      <w:pPr>
        <w:ind w:left="360"/>
        <w:rPr>
          <w:rFonts w:ascii="Cambria Math" w:hAnsi="Cambria Math"/>
          <w:iCs/>
        </w:rPr>
      </w:pPr>
    </w:p>
    <w:p w14:paraId="51ACC829" w14:textId="6D39B6DC" w:rsidR="00AF3F57" w:rsidRDefault="007A617F" w:rsidP="007A617F">
      <w:pPr>
        <w:rPr>
          <w:rFonts w:ascii="Cambria Math" w:hAnsi="Cambria Math"/>
        </w:rPr>
      </w:pPr>
      <w:r>
        <w:rPr>
          <w:rFonts w:ascii="Cambria Math" w:hAnsi="Cambria Math" w:hint="eastAsia"/>
        </w:rPr>
        <w:t xml:space="preserve">3.2 </w:t>
      </w:r>
      <w:r>
        <w:rPr>
          <w:rFonts w:ascii="Cambria Math" w:hAnsi="Cambria Math" w:hint="eastAsia"/>
        </w:rPr>
        <w:t>程序优化</w:t>
      </w:r>
    </w:p>
    <w:p w14:paraId="7553DA98" w14:textId="2E2F87E4" w:rsidR="007A617F" w:rsidRPr="007A617F" w:rsidRDefault="007A617F" w:rsidP="007A617F">
      <w:pPr>
        <w:rPr>
          <w:rFonts w:ascii="Cambria Math" w:hAnsi="Cambria Math" w:hint="eastAsia"/>
        </w:rPr>
      </w:pPr>
      <w:r>
        <w:rPr>
          <w:rFonts w:ascii="Cambria Math" w:hAnsi="Cambria Math" w:hint="eastAsia"/>
        </w:rPr>
        <w:t>考虑透镜厚度，通过光学矩阵</w:t>
      </w:r>
      <w:r w:rsidR="00E752B7">
        <w:rPr>
          <w:rFonts w:ascii="Cambria Math" w:hAnsi="Cambria Math" w:hint="eastAsia"/>
        </w:rPr>
        <w:t>和主平面位置计算</w:t>
      </w:r>
      <w:r>
        <w:rPr>
          <w:rFonts w:ascii="Cambria Math" w:hAnsi="Cambria Math" w:hint="eastAsia"/>
        </w:rPr>
        <w:t>可进一步优化透镜像和</w:t>
      </w:r>
      <w:proofErr w:type="gramStart"/>
      <w:r>
        <w:rPr>
          <w:rFonts w:ascii="Cambria Math" w:hAnsi="Cambria Math" w:hint="eastAsia"/>
        </w:rPr>
        <w:t>物</w:t>
      </w:r>
      <w:r w:rsidR="00E752B7">
        <w:rPr>
          <w:rFonts w:ascii="Cambria Math" w:hAnsi="Cambria Math" w:hint="eastAsia"/>
        </w:rPr>
        <w:t>的</w:t>
      </w:r>
      <w:proofErr w:type="gramEnd"/>
      <w:r w:rsidR="00E752B7">
        <w:rPr>
          <w:rFonts w:ascii="Cambria Math" w:hAnsi="Cambria Math" w:hint="eastAsia"/>
        </w:rPr>
        <w:t>位置关系（此处参考的是</w:t>
      </w:r>
      <w:r w:rsidR="00E752B7">
        <w:rPr>
          <w:rFonts w:ascii="Cambria Math" w:hAnsi="Cambria Math" w:hint="eastAsia"/>
        </w:rPr>
        <w:t xml:space="preserve"> </w:t>
      </w:r>
      <w:proofErr w:type="spellStart"/>
      <w:r w:rsidR="00E752B7">
        <w:rPr>
          <w:rFonts w:ascii="Cambria Math" w:hAnsi="Cambria Math" w:hint="eastAsia"/>
        </w:rPr>
        <w:t>K.D.Moller</w:t>
      </w:r>
      <w:proofErr w:type="spellEnd"/>
      <w:r w:rsidR="00E752B7">
        <w:rPr>
          <w:rFonts w:ascii="Cambria Math" w:hAnsi="Cambria Math" w:hint="eastAsia"/>
        </w:rPr>
        <w:t xml:space="preserve"> </w:t>
      </w:r>
      <w:r w:rsidR="00E752B7">
        <w:rPr>
          <w:rFonts w:ascii="Cambria Math" w:hAnsi="Cambria Math" w:hint="eastAsia"/>
        </w:rPr>
        <w:t>写的</w:t>
      </w:r>
      <w:r w:rsidR="00E752B7">
        <w:rPr>
          <w:rFonts w:ascii="Cambria Math" w:hAnsi="Cambria Math" w:hint="eastAsia"/>
        </w:rPr>
        <w:t xml:space="preserve">Optics </w:t>
      </w:r>
      <w:r w:rsidR="00E752B7">
        <w:rPr>
          <w:rFonts w:ascii="Cambria Math" w:hAnsi="Cambria Math" w:hint="eastAsia"/>
        </w:rPr>
        <w:t>书</w:t>
      </w:r>
      <w:r w:rsidR="00E752B7">
        <w:rPr>
          <w:rFonts w:ascii="Cambria Math" w:hAnsi="Cambria Math" w:hint="eastAsia"/>
        </w:rPr>
        <w:t>,</w:t>
      </w:r>
      <w:r w:rsidR="00E752B7">
        <w:rPr>
          <w:rFonts w:ascii="Cambria Math" w:hAnsi="Cambria Math" w:hint="eastAsia"/>
        </w:rPr>
        <w:t>将透镜的曲率，厚度和等效主平面的位置通过光学矩阵计算出来，然后结合透镜物像公式计算出对应像或物的空间位置。）</w:t>
      </w:r>
    </w:p>
    <w:p w14:paraId="1CC28F12" w14:textId="77777777" w:rsidR="00484BB7" w:rsidRPr="00436A2D" w:rsidRDefault="00484BB7" w:rsidP="00436A2D">
      <w:pPr>
        <w:ind w:left="360"/>
        <w:rPr>
          <w:rFonts w:ascii="Cambria Math" w:hAnsi="Cambria Math"/>
          <w:iCs/>
        </w:rPr>
      </w:pPr>
    </w:p>
    <w:p w14:paraId="7622FE70" w14:textId="254BFB4E" w:rsidR="00AE4220" w:rsidRDefault="00AE4220" w:rsidP="00AE4220">
      <w:pPr>
        <w:ind w:left="360"/>
      </w:pPr>
    </w:p>
    <w:p w14:paraId="2E1A2317" w14:textId="629A3F36" w:rsidR="00AE4220" w:rsidRDefault="00AE4220" w:rsidP="00AE4220">
      <w:pPr>
        <w:ind w:left="360"/>
      </w:pPr>
    </w:p>
    <w:p w14:paraId="7379CB4E" w14:textId="77777777" w:rsidR="00AE4220" w:rsidRDefault="00AE4220" w:rsidP="00AE4220">
      <w:pPr>
        <w:ind w:left="360"/>
      </w:pPr>
    </w:p>
    <w:p w14:paraId="0F08F919" w14:textId="77777777" w:rsidR="00AE4220" w:rsidRPr="00AE4220" w:rsidRDefault="00AE4220" w:rsidP="00AE4220">
      <w:pPr>
        <w:ind w:left="360"/>
      </w:pPr>
    </w:p>
    <w:p w14:paraId="295C1D3C" w14:textId="7161D52E" w:rsidR="001056BC" w:rsidRDefault="001A1B28" w:rsidP="001056BC">
      <w:r>
        <w:rPr>
          <w:rFonts w:hint="eastAsia"/>
        </w:rPr>
        <w:t>光学性能分析：</w:t>
      </w:r>
    </w:p>
    <w:p w14:paraId="0FA0BBC7" w14:textId="6D914D39" w:rsidR="001A1B28" w:rsidRDefault="001A1B28" w:rsidP="001A1B28">
      <w:pPr>
        <w:pStyle w:val="ListParagraph"/>
        <w:numPr>
          <w:ilvl w:val="0"/>
          <w:numId w:val="3"/>
        </w:numPr>
      </w:pPr>
      <w:r>
        <w:rPr>
          <w:rFonts w:hint="eastAsia"/>
        </w:rPr>
        <w:t>天线相对于</w:t>
      </w:r>
      <w:r>
        <w:rPr>
          <w:rFonts w:hint="eastAsia"/>
        </w:rPr>
        <w:t xml:space="preserve">FCA </w:t>
      </w:r>
      <w:r>
        <w:rPr>
          <w:rFonts w:hint="eastAsia"/>
        </w:rPr>
        <w:t>的距离与入射角无关，与聚焦位置有关。因此可以天线和</w:t>
      </w:r>
      <w:r>
        <w:rPr>
          <w:rFonts w:hint="eastAsia"/>
        </w:rPr>
        <w:t>FCA</w:t>
      </w:r>
      <w:r>
        <w:rPr>
          <w:rFonts w:hint="eastAsia"/>
        </w:rPr>
        <w:t>的距离影响了接收光路在等离子体中高斯束腰位置和截止层的距离。</w:t>
      </w:r>
    </w:p>
    <w:p w14:paraId="6325A222" w14:textId="6526E3E3" w:rsidR="001A1B28" w:rsidRDefault="001A1B28" w:rsidP="001A1B28">
      <w:pPr>
        <w:pStyle w:val="ListParagraph"/>
        <w:numPr>
          <w:ilvl w:val="0"/>
          <w:numId w:val="3"/>
        </w:numPr>
      </w:pPr>
      <w:r>
        <w:rPr>
          <w:rFonts w:hint="eastAsia"/>
        </w:rPr>
        <w:t>前后移动</w:t>
      </w:r>
      <w:r>
        <w:rPr>
          <w:rFonts w:hint="eastAsia"/>
        </w:rPr>
        <w:t xml:space="preserve">FCA </w:t>
      </w:r>
      <w:r>
        <w:rPr>
          <w:rFonts w:hint="eastAsia"/>
        </w:rPr>
        <w:t>的位置会</w:t>
      </w:r>
      <w:r w:rsidR="002A41E6">
        <w:rPr>
          <w:rFonts w:hint="eastAsia"/>
        </w:rPr>
        <w:t>对入射光线的角度产生影响，束腰位置关系未知；</w:t>
      </w:r>
    </w:p>
    <w:p w14:paraId="47DC1BBA" w14:textId="204BA737" w:rsidR="002A41E6" w:rsidRDefault="002A41E6" w:rsidP="001A1B28">
      <w:pPr>
        <w:pStyle w:val="ListParagraph"/>
        <w:numPr>
          <w:ilvl w:val="0"/>
          <w:numId w:val="3"/>
        </w:numPr>
      </w:pPr>
      <w:r>
        <w:rPr>
          <w:rFonts w:hint="eastAsia"/>
        </w:rPr>
        <w:t>平行光线在</w:t>
      </w:r>
      <w:r>
        <w:rPr>
          <w:rFonts w:hint="eastAsia"/>
        </w:rPr>
        <w:t>FCA</w:t>
      </w:r>
      <w:r>
        <w:rPr>
          <w:rFonts w:hint="eastAsia"/>
        </w:rPr>
        <w:t>透镜的高度会对观测范围产生影响，束腰位置关系未知；</w:t>
      </w:r>
    </w:p>
    <w:p w14:paraId="64D09709" w14:textId="2A89A8BD" w:rsidR="00DA0FC4" w:rsidRDefault="00066E33" w:rsidP="00DA0FC4">
      <w:r>
        <w:rPr>
          <w:rFonts w:hint="eastAsia"/>
        </w:rPr>
        <w:t>升级</w:t>
      </w:r>
      <w:r>
        <w:rPr>
          <w:rFonts w:hint="eastAsia"/>
        </w:rPr>
        <w:t xml:space="preserve">. </w:t>
      </w:r>
      <w:r>
        <w:rPr>
          <w:rFonts w:hint="eastAsia"/>
        </w:rPr>
        <w:t>添加</w:t>
      </w:r>
      <w:r>
        <w:rPr>
          <w:rFonts w:hint="eastAsia"/>
        </w:rPr>
        <w:t xml:space="preserve">Zoom </w:t>
      </w:r>
      <w:r>
        <w:rPr>
          <w:rFonts w:hint="eastAsia"/>
        </w:rPr>
        <w:t>透镜，实现极向覆盖范围调节</w:t>
      </w:r>
    </w:p>
    <w:p w14:paraId="348DC443" w14:textId="77777777" w:rsidR="00066E33" w:rsidRDefault="00066E33" w:rsidP="00DA0FC4"/>
    <w:p w14:paraId="23592750" w14:textId="77777777" w:rsidR="001056BC" w:rsidRDefault="001056BC" w:rsidP="001056BC"/>
    <w:p w14:paraId="1E3A2886" w14:textId="77777777" w:rsidR="004A394B" w:rsidRDefault="004A394B" w:rsidP="003D55E1"/>
    <w:p w14:paraId="5A4F5880" w14:textId="77777777" w:rsidR="004A394B" w:rsidRPr="003D55E1" w:rsidRDefault="004A394B" w:rsidP="003D55E1"/>
    <w:sectPr w:rsidR="004A394B" w:rsidRPr="003D5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5C766" w14:textId="77777777" w:rsidR="005B64DA" w:rsidRDefault="005B64DA" w:rsidP="00C16B35">
      <w:pPr>
        <w:spacing w:after="0" w:line="240" w:lineRule="auto"/>
      </w:pPr>
      <w:r>
        <w:separator/>
      </w:r>
    </w:p>
  </w:endnote>
  <w:endnote w:type="continuationSeparator" w:id="0">
    <w:p w14:paraId="19AE405A" w14:textId="77777777" w:rsidR="005B64DA" w:rsidRDefault="005B64DA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5E762" w14:textId="77777777" w:rsidR="005B64DA" w:rsidRDefault="005B64DA" w:rsidP="00C16B35">
      <w:pPr>
        <w:spacing w:after="0" w:line="240" w:lineRule="auto"/>
      </w:pPr>
      <w:r>
        <w:separator/>
      </w:r>
    </w:p>
  </w:footnote>
  <w:footnote w:type="continuationSeparator" w:id="0">
    <w:p w14:paraId="54727C0F" w14:textId="77777777" w:rsidR="005B64DA" w:rsidRDefault="005B64DA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C0FEF"/>
    <w:multiLevelType w:val="hybridMultilevel"/>
    <w:tmpl w:val="BF361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14743F"/>
    <w:multiLevelType w:val="hybridMultilevel"/>
    <w:tmpl w:val="9386FC36"/>
    <w:lvl w:ilvl="0" w:tplc="53704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02880555">
    <w:abstractNumId w:val="0"/>
  </w:num>
  <w:num w:numId="2" w16cid:durableId="300428339">
    <w:abstractNumId w:val="1"/>
  </w:num>
  <w:num w:numId="3" w16cid:durableId="457115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46B4C"/>
    <w:rsid w:val="00066E33"/>
    <w:rsid w:val="000770F0"/>
    <w:rsid w:val="00081DB1"/>
    <w:rsid w:val="00101BA4"/>
    <w:rsid w:val="001056BC"/>
    <w:rsid w:val="00150746"/>
    <w:rsid w:val="001A1B28"/>
    <w:rsid w:val="001D2261"/>
    <w:rsid w:val="002011D2"/>
    <w:rsid w:val="002162F4"/>
    <w:rsid w:val="0026001D"/>
    <w:rsid w:val="002A41E6"/>
    <w:rsid w:val="002D0111"/>
    <w:rsid w:val="002D0A4F"/>
    <w:rsid w:val="002F78BF"/>
    <w:rsid w:val="00307D60"/>
    <w:rsid w:val="003815B1"/>
    <w:rsid w:val="00397574"/>
    <w:rsid w:val="003A01B0"/>
    <w:rsid w:val="003D55E1"/>
    <w:rsid w:val="00403C32"/>
    <w:rsid w:val="00436A2D"/>
    <w:rsid w:val="00453321"/>
    <w:rsid w:val="00460BE8"/>
    <w:rsid w:val="004726C3"/>
    <w:rsid w:val="00476611"/>
    <w:rsid w:val="00484BB7"/>
    <w:rsid w:val="00491700"/>
    <w:rsid w:val="004A394B"/>
    <w:rsid w:val="004A7143"/>
    <w:rsid w:val="004E26AC"/>
    <w:rsid w:val="004E7CA2"/>
    <w:rsid w:val="005062A4"/>
    <w:rsid w:val="00531932"/>
    <w:rsid w:val="005802BB"/>
    <w:rsid w:val="005B64DA"/>
    <w:rsid w:val="005C3D00"/>
    <w:rsid w:val="00605069"/>
    <w:rsid w:val="00633D98"/>
    <w:rsid w:val="00666AA7"/>
    <w:rsid w:val="006C6C95"/>
    <w:rsid w:val="006C76DA"/>
    <w:rsid w:val="006F66C2"/>
    <w:rsid w:val="00702C3E"/>
    <w:rsid w:val="0073608F"/>
    <w:rsid w:val="00750DF6"/>
    <w:rsid w:val="007A3DB7"/>
    <w:rsid w:val="007A617F"/>
    <w:rsid w:val="007B4852"/>
    <w:rsid w:val="007C4200"/>
    <w:rsid w:val="007E2BF6"/>
    <w:rsid w:val="00814B1F"/>
    <w:rsid w:val="0090636D"/>
    <w:rsid w:val="00930077"/>
    <w:rsid w:val="00934DE4"/>
    <w:rsid w:val="009456D3"/>
    <w:rsid w:val="00961ADD"/>
    <w:rsid w:val="00980F93"/>
    <w:rsid w:val="009E1105"/>
    <w:rsid w:val="00A969BA"/>
    <w:rsid w:val="00AD028D"/>
    <w:rsid w:val="00AE4220"/>
    <w:rsid w:val="00AF3F57"/>
    <w:rsid w:val="00B51D44"/>
    <w:rsid w:val="00B5285D"/>
    <w:rsid w:val="00B70BB2"/>
    <w:rsid w:val="00C16B35"/>
    <w:rsid w:val="00C231F8"/>
    <w:rsid w:val="00C40377"/>
    <w:rsid w:val="00C95B6A"/>
    <w:rsid w:val="00CA294A"/>
    <w:rsid w:val="00CE4274"/>
    <w:rsid w:val="00CF3C83"/>
    <w:rsid w:val="00D128FB"/>
    <w:rsid w:val="00D373B7"/>
    <w:rsid w:val="00D9158F"/>
    <w:rsid w:val="00DA0FC4"/>
    <w:rsid w:val="00DA157C"/>
    <w:rsid w:val="00DA232A"/>
    <w:rsid w:val="00E752B7"/>
    <w:rsid w:val="00E826DB"/>
    <w:rsid w:val="00EB3DD3"/>
    <w:rsid w:val="00EC5A43"/>
    <w:rsid w:val="00F131C9"/>
    <w:rsid w:val="00F30205"/>
    <w:rsid w:val="00F32807"/>
    <w:rsid w:val="00FB22A9"/>
    <w:rsid w:val="00FD121D"/>
    <w:rsid w:val="00FE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B35"/>
  </w:style>
  <w:style w:type="paragraph" w:styleId="Footer">
    <w:name w:val="footer"/>
    <w:basedOn w:val="Normal"/>
    <w:link w:val="Foot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B35"/>
  </w:style>
  <w:style w:type="paragraph" w:styleId="ListParagraph">
    <w:name w:val="List Paragraph"/>
    <w:basedOn w:val="Normal"/>
    <w:uiPriority w:val="34"/>
    <w:qFormat/>
    <w:rsid w:val="00961AD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61ADD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E93833-CD49-4A0C-91E2-3B3F5E3CB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2062</TotalTime>
  <Pages>8</Pages>
  <Words>437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15</cp:revision>
  <dcterms:created xsi:type="dcterms:W3CDTF">2026-01-21T07:39:00Z</dcterms:created>
  <dcterms:modified xsi:type="dcterms:W3CDTF">2026-05-02T08:40:00Z</dcterms:modified>
</cp:coreProperties>
</file>