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11D89B" w14:textId="192A5AAB"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p>
    <w:p w14:paraId="17DEDD53" w14:textId="77777777" w:rsidR="00312B51" w:rsidRPr="00312B51" w:rsidRDefault="00312B51" w:rsidP="00312B51">
      <w:pPr>
        <w:jc w:val="center"/>
        <w:rPr>
          <w:b/>
          <w:bCs/>
          <w:sz w:val="28"/>
          <w:szCs w:val="28"/>
        </w:rPr>
      </w:pPr>
    </w:p>
    <w:p w14:paraId="6E5087FC" w14:textId="136782CE" w:rsidR="00A0184D" w:rsidRPr="00A0184D" w:rsidRDefault="00A0184D" w:rsidP="004B348F">
      <w:pPr>
        <w:ind w:firstLine="0"/>
        <w:rPr>
          <w:b/>
        </w:rPr>
      </w:pPr>
      <w:r w:rsidRPr="00A0184D">
        <w:rPr>
          <w:b/>
        </w:rPr>
        <w:t>Abstract</w:t>
      </w:r>
    </w:p>
    <w:p w14:paraId="4EB2B9EC" w14:textId="2B6F3F31" w:rsidR="001839D2" w:rsidRDefault="001839D2" w:rsidP="00B07C92">
      <w:proofErr w:type="gramStart"/>
      <w:r>
        <w:t>A</w:t>
      </w:r>
      <w:r w:rsidR="00E52D96">
        <w:rPr>
          <w:rFonts w:hint="eastAsia"/>
        </w:rPr>
        <w:t>n</w:t>
      </w:r>
      <w:proofErr w:type="gramEnd"/>
      <w:r w:rsidR="00E52D96">
        <w:t xml:space="preserve"> </w:t>
      </w:r>
      <w:r w:rsidR="00503B7B">
        <w:t xml:space="preserve">pseudo-potential </w:t>
      </w:r>
      <w:r>
        <w:t xml:space="preserve">model is presented to illustrate the trapping effect of electrons in a static electric field by an electromagnetic wave through </w:t>
      </w:r>
      <w:r w:rsidR="00E35C68">
        <w:t>Normal</w:t>
      </w:r>
      <w:r>
        <w:t xml:space="preserve"> Doppler </w:t>
      </w:r>
      <w:r w:rsidR="00E35C68">
        <w:t>R</w:t>
      </w:r>
      <w:r>
        <w:t>esonance</w:t>
      </w:r>
      <w:r w:rsidR="00E35C68">
        <w:t xml:space="preserve"> (NDR) and Anomalous Doppler Resonance (ADR) </w:t>
      </w:r>
      <w:r>
        <w:t>under a uniform background magnetic field. When the electromagnetic wave intensity surpasses a threshold, the electron’s parallel velocity becomes trapped and oscillates within a pseudo-potential well. In this trapping region, energy from the static electric field is continuously converted into gyrokinetic energy. The energy transfer ratio from the static electric field to the gyrokinetic is calculated and compared with predictions from quantum theory, showing good agreement.</w:t>
      </w:r>
    </w:p>
    <w:p w14:paraId="0EEBFD15" w14:textId="5BDD7AF0" w:rsidR="00384804" w:rsidRPr="000C537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0E58CE79" w14:textId="6478551E" w:rsidR="007A65DB" w:rsidRDefault="007A65DB" w:rsidP="00B6057C">
      <w:pPr>
        <w:ind w:firstLine="204"/>
      </w:pPr>
      <w:r>
        <w:t>The manipulation of particles via electromagnetic (E</w:t>
      </w:r>
      <w:r w:rsidR="00BE1F27">
        <w:t>.</w:t>
      </w:r>
      <w:r>
        <w:t>M) waves is a powerful and versatile technique, primarily employed for two key objectives: particle acceleration and trapping. In the context of acceleration, one prominent mechanism is autoresonance, wherein a charged particle sustains phase synchronization with an E</w:t>
      </w:r>
      <w:r w:rsidR="00EF0D96">
        <w:t>.</w:t>
      </w:r>
      <w:r>
        <w:t>M wave through nonlinear effects. A well-known example is the Gyro-Resonant Accelerator</w:t>
      </w:r>
      <w:r w:rsidR="004B348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 </w:instrText>
      </w:r>
      <w:r w:rsidR="00312B51">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EN.CITE.DATA </w:instrText>
      </w:r>
      <w:r w:rsidR="00312B51">
        <w:fldChar w:fldCharType="end"/>
      </w:r>
      <w:r w:rsidR="004B348F">
        <w:fldChar w:fldCharType="separate"/>
      </w:r>
      <w:r w:rsidR="00312B51">
        <w:rPr>
          <w:noProof/>
        </w:rPr>
        <w:t>[</w:t>
      </w:r>
      <w:hyperlink w:anchor="_ENREF_1" w:tooltip="Golovanivsky, 1982 #2339" w:history="1">
        <w:r w:rsidR="004F6F8B">
          <w:rPr>
            <w:noProof/>
          </w:rPr>
          <w:t>1-3</w:t>
        </w:r>
      </w:hyperlink>
      <w:r w:rsidR="00312B51">
        <w:rPr>
          <w:noProof/>
        </w:rPr>
        <w:t>]</w:t>
      </w:r>
      <w:r w:rsidR="004B348F">
        <w:fldChar w:fldCharType="end"/>
      </w:r>
      <w:r>
        <w:t xml:space="preserve">, in which electrons resonate within a </w:t>
      </w:r>
      <w:r w:rsidR="00CB7AFC">
        <w:t>time-</w:t>
      </w:r>
      <w:r>
        <w:t>varying magnetic field while interacting with a fixed-frequency E</w:t>
      </w:r>
      <w:r w:rsidR="00EF0D96">
        <w:t>.</w:t>
      </w:r>
      <w:r>
        <w:t>M wave</w:t>
      </w:r>
      <w:r w:rsidR="00B52633">
        <w:t>,</w:t>
      </w:r>
      <w:r w:rsidR="00BF5B81" w:rsidRPr="00BF5B81">
        <w:t xml:space="preserve"> </w:t>
      </w:r>
      <w:r w:rsidR="00BF5B81">
        <w:t xml:space="preserve">the smooth augmentation of the magnetic field is automatically accompanied by a correspondent growth of the relativistic electron </w:t>
      </w:r>
      <w:r w:rsidR="00CB7AFC">
        <w:t>mass.</w:t>
      </w:r>
      <w:r>
        <w:t xml:space="preserve"> Additional acceleration mechanisms include betatron resonance</w:t>
      </w:r>
      <w:r w:rsidR="004B348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 </w:instrText>
      </w:r>
      <w:r w:rsidR="00312B51">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EN.CITE.DATA </w:instrText>
      </w:r>
      <w:r w:rsidR="00312B51">
        <w:fldChar w:fldCharType="end"/>
      </w:r>
      <w:r w:rsidR="004B348F">
        <w:fldChar w:fldCharType="separate"/>
      </w:r>
      <w:r w:rsidR="00312B51">
        <w:rPr>
          <w:noProof/>
        </w:rPr>
        <w:t>[</w:t>
      </w:r>
      <w:hyperlink w:anchor="_ENREF_4" w:tooltip="Pukhov, 1999 #2340" w:history="1">
        <w:r w:rsidR="004F6F8B">
          <w:rPr>
            <w:noProof/>
          </w:rPr>
          <w:t>4-6</w:t>
        </w:r>
      </w:hyperlink>
      <w:r w:rsidR="00312B51">
        <w:rPr>
          <w:noProof/>
        </w:rPr>
        <w:t>]</w:t>
      </w:r>
      <w:r w:rsidR="004B348F">
        <w:fldChar w:fldCharType="end"/>
      </w:r>
      <w:r>
        <w:t xml:space="preserve"> and ponderomotive-force-driven acceleration</w:t>
      </w:r>
      <w:r w:rsidR="004B348F">
        <w:fldChar w:fldCharType="begin"/>
      </w:r>
      <w:r w:rsidR="00312B51">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4B348F">
        <w:fldChar w:fldCharType="separate"/>
      </w:r>
      <w:r w:rsidR="00312B51">
        <w:rPr>
          <w:noProof/>
        </w:rPr>
        <w:t>[</w:t>
      </w:r>
      <w:hyperlink w:anchor="_ENREF_7" w:tooltip="Tajima, 1979 #2341" w:history="1">
        <w:r w:rsidR="004F6F8B">
          <w:rPr>
            <w:noProof/>
          </w:rPr>
          <w:t>7</w:t>
        </w:r>
      </w:hyperlink>
      <w:r w:rsidR="00312B51">
        <w:rPr>
          <w:noProof/>
        </w:rPr>
        <w:t xml:space="preserve">, </w:t>
      </w:r>
      <w:hyperlink w:anchor="_ENREF_8" w:tooltip="Yu, 2000 #2343" w:history="1">
        <w:r w:rsidR="004F6F8B">
          <w:rPr>
            <w:noProof/>
          </w:rPr>
          <w:t>8</w:t>
        </w:r>
      </w:hyperlink>
      <w:r w:rsidR="00312B51">
        <w:rPr>
          <w:noProof/>
        </w:rPr>
        <w:t>]</w:t>
      </w:r>
      <w:r w:rsidR="004B348F">
        <w:fldChar w:fldCharType="end"/>
      </w:r>
      <w:r>
        <w:t>.</w:t>
      </w:r>
      <w:r w:rsidR="00B6057C" w:rsidRPr="00B6057C">
        <w:t xml:space="preserve"> </w:t>
      </w:r>
      <w:r w:rsidR="00B6057C">
        <w:t xml:space="preserve">On the other hand, Velocity-accelerating can also be achieved through Landau resonant, wherein electrons with velocities near the phase velocity of a longitudinal wave become confined within the associated potential </w:t>
      </w:r>
      <w:commentRangeStart w:id="0"/>
      <w:r w:rsidR="00B6057C">
        <w:t>well</w:t>
      </w:r>
      <w:commentRangeEnd w:id="0"/>
      <w:r w:rsidR="00B6057C">
        <w:rPr>
          <w:rStyle w:val="CommentReference"/>
          <w:sz w:val="22"/>
          <w:szCs w:val="22"/>
        </w:rPr>
        <w:commentReference w:id="0"/>
      </w:r>
      <w:r w:rsidR="000963AD">
        <w:fldChar w:fldCharType="begin"/>
      </w:r>
      <w:r w:rsidR="000963AD">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0963AD">
        <w:fldChar w:fldCharType="separate"/>
      </w:r>
      <w:r w:rsidR="000963AD">
        <w:rPr>
          <w:noProof/>
        </w:rPr>
        <w:t>[</w:t>
      </w:r>
      <w:hyperlink w:anchor="_ENREF_9" w:tooltip="Gary, 1968 #2399" w:history="1">
        <w:r w:rsidR="004F6F8B">
          <w:rPr>
            <w:noProof/>
          </w:rPr>
          <w:t>9</w:t>
        </w:r>
      </w:hyperlink>
      <w:r w:rsidR="000963AD">
        <w:rPr>
          <w:noProof/>
        </w:rPr>
        <w:t>]</w:t>
      </w:r>
      <w:r w:rsidR="000963AD">
        <w:fldChar w:fldCharType="end"/>
      </w:r>
      <w:r w:rsidR="00B6057C">
        <w:t>, and then through increasing the phase velocity along the electron trajectory, the electron will also be accelerated due to the trapping effect.</w:t>
      </w:r>
      <w:r w:rsidR="00B6057C" w:rsidRPr="00B6057C">
        <w:t xml:space="preserve"> </w:t>
      </w:r>
      <w:r w:rsidR="00B6057C">
        <w:t xml:space="preserve">For particle trapping, spatial confinement can be achieved using methods such as optical tweezers or ponderomotive potential wells generated by the spatial interference patterns of laser beats </w:t>
      </w:r>
      <w:r w:rsidR="00B6057C">
        <w:fldChar w:fldCharType="begin"/>
      </w:r>
      <w:r w:rsidR="000963AD">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B6057C">
        <w:fldChar w:fldCharType="separate"/>
      </w:r>
      <w:r w:rsidR="000963AD">
        <w:rPr>
          <w:noProof/>
        </w:rPr>
        <w:t>[</w:t>
      </w:r>
      <w:hyperlink w:anchor="_ENREF_10" w:tooltip="Sheena, 1990 #2342" w:history="1">
        <w:r w:rsidR="004F6F8B">
          <w:rPr>
            <w:noProof/>
          </w:rPr>
          <w:t>10</w:t>
        </w:r>
      </w:hyperlink>
      <w:r w:rsidR="000963AD">
        <w:rPr>
          <w:noProof/>
        </w:rPr>
        <w:t>]</w:t>
      </w:r>
      <w:r w:rsidR="00B6057C">
        <w:fldChar w:fldCharType="end"/>
      </w:r>
      <w:r w:rsidR="00B6057C">
        <w:t xml:space="preserve">. </w:t>
      </w:r>
    </w:p>
    <w:p w14:paraId="5C58F16D" w14:textId="74289663" w:rsidR="00043FDF" w:rsidRDefault="009E73C1" w:rsidP="009B3293">
      <w:pPr>
        <w:ind w:firstLine="204"/>
      </w:pPr>
      <w:r>
        <w:t>Besides</w:t>
      </w:r>
      <w:r w:rsidR="00043FDF">
        <w:t xml:space="preserve"> the physics application, Ream </w:t>
      </w:r>
      <w:r w:rsidR="00E5076A">
        <w:t>of papers</w:t>
      </w:r>
      <w:r w:rsidR="00043FDF">
        <w:t xml:space="preserve"> describe the phenomenon </w:t>
      </w:r>
      <w:r w:rsidR="00E5076A">
        <w:t>of the</w:t>
      </w:r>
      <w:r w:rsidR="00043FDF">
        <w:t xml:space="preserve"> trapping effect between E</w:t>
      </w:r>
      <w:r w:rsidR="00EF0D96">
        <w:t>.</w:t>
      </w:r>
      <w:r w:rsidR="00043FDF">
        <w:t xml:space="preserve">M wave and electron in universal space and plasma device such as tokamak. </w:t>
      </w:r>
      <w:r w:rsidR="007A5D8E">
        <w:t>For example,</w:t>
      </w:r>
      <w:r w:rsidR="009B3293">
        <w:t xml:space="preserve"> the trapped electron in chorus wave nonlinearity or time domain structures (</w:t>
      </w:r>
      <w:commentRangeStart w:id="1"/>
      <w:r w:rsidR="009B3293">
        <w:t>TDS</w:t>
      </w:r>
      <w:commentRangeEnd w:id="1"/>
      <w:r w:rsidR="009B3293">
        <w:rPr>
          <w:rStyle w:val="CommentReference"/>
          <w:sz w:val="22"/>
          <w:szCs w:val="22"/>
        </w:rPr>
        <w:commentReference w:id="1"/>
      </w:r>
      <w:r w:rsidR="009B3293">
        <w:t>)</w:t>
      </w:r>
      <w:r w:rsidR="000963AD">
        <w:fldChar w:fldCharType="begin"/>
      </w:r>
      <w:r w:rsidR="000963AD">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0963AD">
        <w:fldChar w:fldCharType="separate"/>
      </w:r>
      <w:r w:rsidR="000963AD">
        <w:rPr>
          <w:noProof/>
        </w:rPr>
        <w:t>[</w:t>
      </w:r>
      <w:hyperlink w:anchor="_ENREF_11" w:tooltip="Mozer, 2018 #2400" w:history="1">
        <w:r w:rsidR="004F6F8B">
          <w:rPr>
            <w:noProof/>
          </w:rPr>
          <w:t>11</w:t>
        </w:r>
      </w:hyperlink>
      <w:r w:rsidR="000963AD">
        <w:rPr>
          <w:noProof/>
        </w:rPr>
        <w:t>]</w:t>
      </w:r>
      <w:r w:rsidR="000963AD">
        <w:fldChar w:fldCharType="end"/>
      </w:r>
      <w:r w:rsidR="009B3293">
        <w:t xml:space="preserve">, the relativistic electron precipitation by EMIC waves (electromagnetic ion cyclotron </w:t>
      </w:r>
      <w:commentRangeStart w:id="2"/>
      <w:r w:rsidR="009B3293">
        <w:t>mode</w:t>
      </w:r>
      <w:commentRangeEnd w:id="2"/>
      <w:r w:rsidR="00B42C94">
        <w:rPr>
          <w:rStyle w:val="CommentReference"/>
          <w:sz w:val="22"/>
          <w:szCs w:val="22"/>
        </w:rPr>
        <w:commentReference w:id="2"/>
      </w:r>
      <w:r w:rsidR="000963AD">
        <w:fldChar w:fldCharType="begin"/>
      </w:r>
      <w:r w:rsidR="000963AD">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0963AD">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0963AD">
        <w:rPr>
          <w:rFonts w:hint="eastAsia"/>
        </w:rPr>
        <w:instrText>‐</w:instrText>
      </w:r>
      <w:r w:rsidR="000963AD">
        <w:rPr>
          <w:rFonts w:hint="eastAsia"/>
        </w:rPr>
        <w:instrText>Jia&lt;/author&gt;&lt;author&gt;Bortnik, Jacob&lt;/aut</w:instrText>
      </w:r>
      <w:r w:rsidR="000963AD">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0963AD">
        <w:fldChar w:fldCharType="separate"/>
      </w:r>
      <w:r w:rsidR="000963AD">
        <w:rPr>
          <w:noProof/>
        </w:rPr>
        <w:t>[</w:t>
      </w:r>
      <w:hyperlink w:anchor="_ENREF_12" w:tooltip="Grach, 2022 #2401" w:history="1">
        <w:r w:rsidR="004F6F8B">
          <w:rPr>
            <w:noProof/>
          </w:rPr>
          <w:t>12</w:t>
        </w:r>
      </w:hyperlink>
      <w:r w:rsidR="000963AD">
        <w:rPr>
          <w:noProof/>
        </w:rPr>
        <w:t>]</w:t>
      </w:r>
      <w:r w:rsidR="000963AD">
        <w:fldChar w:fldCharType="end"/>
      </w:r>
      <w:r w:rsidR="00523238">
        <w:t>), and</w:t>
      </w:r>
      <w:r w:rsidR="009B3293">
        <w:t xml:space="preserve"> the resonance with whistle mode </w:t>
      </w:r>
      <w:commentRangeStart w:id="3"/>
      <w:r w:rsidR="009B3293">
        <w:t>wave</w:t>
      </w:r>
      <w:commentRangeEnd w:id="3"/>
      <w:r w:rsidR="00B42C94">
        <w:rPr>
          <w:rStyle w:val="CommentReference"/>
          <w:sz w:val="22"/>
          <w:szCs w:val="22"/>
        </w:rPr>
        <w:commentReference w:id="3"/>
      </w:r>
      <w:r w:rsidR="000963AD">
        <w:fldChar w:fldCharType="begin"/>
      </w:r>
      <w:r w:rsidR="000963AD">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0963AD">
        <w:fldChar w:fldCharType="separate"/>
      </w:r>
      <w:r w:rsidR="000963AD">
        <w:rPr>
          <w:noProof/>
        </w:rPr>
        <w:t>[</w:t>
      </w:r>
      <w:hyperlink w:anchor="_ENREF_13" w:tooltip="Millan, 2012 #2402" w:history="1">
        <w:r w:rsidR="004F6F8B">
          <w:rPr>
            <w:noProof/>
          </w:rPr>
          <w:t>13</w:t>
        </w:r>
      </w:hyperlink>
      <w:r w:rsidR="000963AD">
        <w:rPr>
          <w:noProof/>
        </w:rPr>
        <w:t>]</w:t>
      </w:r>
      <w:r w:rsidR="000963AD">
        <w:fldChar w:fldCharType="end"/>
      </w:r>
      <w:r w:rsidR="00B42C94">
        <w:t>.</w:t>
      </w:r>
    </w:p>
    <w:p w14:paraId="57301982" w14:textId="1E6E0739" w:rsidR="004C7E08" w:rsidRDefault="007A65DB" w:rsidP="009B4595">
      <w:pPr>
        <w:ind w:firstLine="204"/>
      </w:pPr>
      <w:r>
        <w:t>Although the interaction between test particles and E</w:t>
      </w:r>
      <w:r w:rsidR="00EF0D96">
        <w:t>.</w:t>
      </w:r>
      <w:r>
        <w:t xml:space="preserve">M waves has been extensively </w:t>
      </w:r>
      <w:r w:rsidR="00050204">
        <w:t>studied</w:t>
      </w:r>
      <w:r w:rsidR="004B348F">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 </w:instrText>
      </w:r>
      <w:r w:rsidR="000963AD">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EN.CITE.DATA </w:instrText>
      </w:r>
      <w:r w:rsidR="000963AD">
        <w:fldChar w:fldCharType="end"/>
      </w:r>
      <w:r w:rsidR="004B348F">
        <w:fldChar w:fldCharType="separate"/>
      </w:r>
      <w:r w:rsidR="000963AD">
        <w:rPr>
          <w:noProof/>
        </w:rPr>
        <w:t>[</w:t>
      </w:r>
      <w:hyperlink w:anchor="_ENREF_14" w:tooltip="Bellan, 2013 #2337" w:history="1">
        <w:r w:rsidR="004F6F8B">
          <w:rPr>
            <w:noProof/>
          </w:rPr>
          <w:t>14-22</w:t>
        </w:r>
      </w:hyperlink>
      <w:r w:rsidR="000963AD">
        <w:rPr>
          <w:noProof/>
        </w:rPr>
        <w:t>]</w:t>
      </w:r>
      <w:r w:rsidR="004B348F">
        <w:fldChar w:fldCharType="end"/>
      </w:r>
      <w:r>
        <w:t xml:space="preserve">, </w:t>
      </w:r>
      <w:r w:rsidR="00035539">
        <w:t xml:space="preserve">like the resonant between electron and electrostatic field </w:t>
      </w:r>
      <w:r w:rsidR="003164EB">
        <w:t xml:space="preserve">or electromagnetic wave </w:t>
      </w:r>
      <w:r w:rsidR="00035539">
        <w:t xml:space="preserve">under magnetic </w:t>
      </w:r>
      <w:commentRangeStart w:id="4"/>
      <w:r w:rsidR="00035539">
        <w:t>field</w:t>
      </w:r>
      <w:commentRangeEnd w:id="4"/>
      <w:r w:rsidR="003164EB">
        <w:rPr>
          <w:rStyle w:val="CommentReference"/>
          <w:sz w:val="22"/>
          <w:szCs w:val="22"/>
        </w:rPr>
        <w:commentReference w:id="4"/>
      </w:r>
      <w:r w:rsidR="00035539">
        <w:t xml:space="preserve"> </w:t>
      </w:r>
      <w:r w:rsidR="004F6F8B">
        <w:fldChar w:fldCharType="begin"/>
      </w:r>
      <w:r w:rsidR="004F6F8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4F6F8B">
        <w:fldChar w:fldCharType="separate"/>
      </w:r>
      <w:r w:rsidR="004F6F8B">
        <w:rPr>
          <w:noProof/>
        </w:rPr>
        <w:t>[</w:t>
      </w:r>
      <w:hyperlink w:anchor="_ENREF_23" w:tooltip="Mozer, 2014 #2404" w:history="1">
        <w:r w:rsidR="004F6F8B">
          <w:rPr>
            <w:noProof/>
          </w:rPr>
          <w:t>23</w:t>
        </w:r>
      </w:hyperlink>
      <w:r w:rsidR="004F6F8B">
        <w:rPr>
          <w:noProof/>
        </w:rPr>
        <w:t xml:space="preserve">, </w:t>
      </w:r>
      <w:hyperlink w:anchor="_ENREF_24" w:tooltip="Artemyev, 2014 #2405" w:history="1">
        <w:r w:rsidR="004F6F8B">
          <w:rPr>
            <w:noProof/>
          </w:rPr>
          <w:t>24</w:t>
        </w:r>
      </w:hyperlink>
      <w:r w:rsidR="004F6F8B">
        <w:rPr>
          <w:noProof/>
        </w:rPr>
        <w:t>]</w:t>
      </w:r>
      <w:r w:rsidR="004F6F8B">
        <w:fldChar w:fldCharType="end"/>
      </w:r>
      <w:r w:rsidR="00035539">
        <w:t>.</w:t>
      </w:r>
      <w:r w:rsidR="003164EB">
        <w:t>F</w:t>
      </w:r>
      <w:r>
        <w:t xml:space="preserve">ew studies have incorporated the  static electric </w:t>
      </w:r>
      <w:r w:rsidR="000963AD">
        <w:t>field into</w:t>
      </w:r>
      <w:r w:rsidR="003164EB">
        <w:t xml:space="preserve"> the </w:t>
      </w:r>
      <w:r>
        <w:t>interactions</w:t>
      </w:r>
      <w:r w:rsidR="004710CA">
        <w:t xml:space="preserve"> </w:t>
      </w:r>
      <w:r w:rsidR="004710CA">
        <w:rPr>
          <w:rFonts w:hint="eastAsia"/>
        </w:rPr>
        <w:t>between</w:t>
      </w:r>
      <w:r w:rsidR="004710CA">
        <w:t xml:space="preserve"> </w:t>
      </w:r>
      <w:r w:rsidR="004710CA">
        <w:rPr>
          <w:rFonts w:hint="eastAsia"/>
        </w:rPr>
        <w:t>electron</w:t>
      </w:r>
      <w:r w:rsidR="004710CA">
        <w:t xml:space="preserve"> and E.M wave</w:t>
      </w:r>
      <w:r w:rsidR="003164EB">
        <w:t xml:space="preserve"> under magnetic field</w:t>
      </w:r>
      <w:r>
        <w:t xml:space="preserve">, despite its relevance in phenomena such as runaway electron generation in </w:t>
      </w:r>
      <w:commentRangeStart w:id="5"/>
      <w:r>
        <w:t>tokamaks</w:t>
      </w:r>
      <w:r w:rsidR="004F6F8B">
        <w:fldChar w:fldCharType="begin"/>
      </w:r>
      <w:r w:rsidR="004F6F8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4F6F8B">
        <w:fldChar w:fldCharType="separate"/>
      </w:r>
      <w:r w:rsidR="004F6F8B">
        <w:rPr>
          <w:noProof/>
        </w:rPr>
        <w:t>[</w:t>
      </w:r>
      <w:hyperlink w:anchor="_ENREF_25" w:tooltip="Liu, 2018 #2406" w:history="1">
        <w:r w:rsidR="004F6F8B">
          <w:rPr>
            <w:noProof/>
          </w:rPr>
          <w:t>25</w:t>
        </w:r>
      </w:hyperlink>
      <w:r w:rsidR="004F6F8B">
        <w:rPr>
          <w:noProof/>
        </w:rPr>
        <w:t>]</w:t>
      </w:r>
      <w:r w:rsidR="004F6F8B">
        <w:fldChar w:fldCharType="end"/>
      </w:r>
      <w:r w:rsidR="009F301C">
        <w:t xml:space="preserve"> </w:t>
      </w:r>
      <w:r w:rsidR="00305029">
        <w:t>and</w:t>
      </w:r>
      <w:commentRangeEnd w:id="5"/>
      <w:r w:rsidR="006C3343">
        <w:rPr>
          <w:rStyle w:val="CommentReference"/>
          <w:sz w:val="22"/>
          <w:szCs w:val="22"/>
        </w:rPr>
        <w:commentReference w:id="5"/>
      </w:r>
      <w:r w:rsidR="00305029">
        <w:t xml:space="preserve"> pitch angle scattering in </w:t>
      </w:r>
      <w:r w:rsidR="005940E6">
        <w:rPr>
          <w:rFonts w:hint="eastAsia"/>
        </w:rPr>
        <w:t>earth</w:t>
      </w:r>
      <w:r w:rsidR="005940E6">
        <w:t xml:space="preserve"> </w:t>
      </w:r>
      <w:commentRangeStart w:id="6"/>
      <w:r w:rsidR="00305029">
        <w:t>space</w:t>
      </w:r>
      <w:commentRangeEnd w:id="6"/>
      <w:r w:rsidR="00ED4485">
        <w:rPr>
          <w:rStyle w:val="CommentReference"/>
          <w:sz w:val="22"/>
          <w:szCs w:val="22"/>
        </w:rPr>
        <w:commentReference w:id="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DC0C20" w:rsidRPr="00DC0C20">
        <w:t xml:space="preserve"> </w:t>
      </w:r>
      <w:r w:rsidR="004F6F8B">
        <w:fldChar w:fldCharType="begin"/>
      </w:r>
      <w:r w:rsidR="004F6F8B">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4F6F8B">
        <w:fldChar w:fldCharType="separate"/>
      </w:r>
      <w:r w:rsidR="004F6F8B">
        <w:rPr>
          <w:noProof/>
        </w:rPr>
        <w:t>[</w:t>
      </w:r>
      <w:hyperlink w:anchor="_ENREF_26" w:tooltip="Xie, 2024 #2409" w:history="1">
        <w:r w:rsidR="004F6F8B">
          <w:rPr>
            <w:noProof/>
          </w:rPr>
          <w:t>26</w:t>
        </w:r>
      </w:hyperlink>
      <w:r w:rsidR="004F6F8B">
        <w:rPr>
          <w:noProof/>
        </w:rPr>
        <w:t>]</w:t>
      </w:r>
      <w:r w:rsidR="004F6F8B">
        <w:fldChar w:fldCharType="end"/>
      </w:r>
      <w:r w:rsidR="00B6057C">
        <w:t xml:space="preserve">, where there exist both the electrostatic field, background magnetic field and E.M wave likes whistle </w:t>
      </w:r>
      <w:commentRangeStart w:id="7"/>
      <w:r w:rsidR="00B6057C">
        <w:t>wave</w:t>
      </w:r>
      <w:commentRangeEnd w:id="7"/>
      <w:r w:rsidR="00B6057C">
        <w:rPr>
          <w:rStyle w:val="CommentReference"/>
          <w:sz w:val="22"/>
          <w:szCs w:val="22"/>
        </w:rPr>
        <w:commentReference w:id="7"/>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BA2F9E">
        <w:t>;</w:t>
      </w:r>
      <w:r>
        <w:t xml:space="preserve"> </w:t>
      </w:r>
    </w:p>
    <w:p w14:paraId="4B0EFA71" w14:textId="75C990FD" w:rsidR="00240D43" w:rsidRDefault="00985192" w:rsidP="009B4595">
      <w:pPr>
        <w:ind w:firstLine="204"/>
      </w:pPr>
      <w:r>
        <w:lastRenderedPageBreak/>
        <w:t xml:space="preserve">    </w:t>
      </w:r>
      <w:r w:rsidR="00E830FF">
        <w:t>Based on</w:t>
      </w:r>
      <w:r w:rsidR="007A65DB">
        <w:t xml:space="preserve"> </w:t>
      </w:r>
      <w:r w:rsidR="00422DDB">
        <w:t xml:space="preserve">pseudopotential </w:t>
      </w:r>
      <w:r w:rsidR="007A65DB">
        <w:t xml:space="preserve">approaches used to study electron pitch-angle scattering in </w:t>
      </w:r>
      <w:r w:rsidR="00EF0D96">
        <w:t>E.M</w:t>
      </w:r>
      <w:r w:rsidR="007A65DB">
        <w:t xml:space="preserve"> waves</w:t>
      </w:r>
      <w:r w:rsidR="00695682">
        <w:t xml:space="preserve"> without external static electric field</w:t>
      </w:r>
      <w:r w:rsidR="004B348F">
        <w:fldChar w:fldCharType="begin"/>
      </w:r>
      <w:r w:rsidR="000963AD">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4B348F">
        <w:fldChar w:fldCharType="separate"/>
      </w:r>
      <w:r w:rsidR="000963AD">
        <w:rPr>
          <w:noProof/>
        </w:rPr>
        <w:t>[</w:t>
      </w:r>
      <w:hyperlink w:anchor="_ENREF_14" w:tooltip="Bellan, 2013 #2337" w:history="1">
        <w:r w:rsidR="004F6F8B">
          <w:rPr>
            <w:noProof/>
          </w:rPr>
          <w:t>14</w:t>
        </w:r>
      </w:hyperlink>
      <w:r w:rsidR="000963AD">
        <w:rPr>
          <w:noProof/>
        </w:rPr>
        <w:t>]</w:t>
      </w:r>
      <w:r w:rsidR="004B348F">
        <w:fldChar w:fldCharType="end"/>
      </w:r>
      <w:r w:rsidR="007A65DB">
        <w:t xml:space="preserve">, </w:t>
      </w:r>
      <w:r w:rsidR="00BE2C34">
        <w:rPr>
          <w:rFonts w:hint="eastAsia"/>
        </w:rPr>
        <w:t>where</w:t>
      </w:r>
      <w:r w:rsidR="00BE2C34">
        <w:t xml:space="preserve"> </w:t>
      </w:r>
      <w:r w:rsidR="008246FC">
        <w:t>the electron in potential valley could results in quickly scattering angle. W</w:t>
      </w:r>
      <w:r w:rsidR="007A65DB">
        <w:t xml:space="preserve">e extend existing models by introducing a static electric field, thereby uncovering a previously unexplored form of resonant trapping in </w:t>
      </w:r>
      <w:r w:rsidR="00EF0D96">
        <w:t>E.M</w:t>
      </w:r>
      <w:r w:rsidR="007A65DB">
        <w:t xml:space="preserve"> wave–particle interactions.</w:t>
      </w:r>
      <w:r w:rsidR="008246FC">
        <w:t xml:space="preserve"> </w:t>
      </w:r>
      <w:r w:rsidR="00EE7168" w:rsidRPr="00EE7168">
        <w:t>In our model, the system includes the pseudopotential energy, the pseudo-kinetic energy, and the initial pseudo-kinetic energy</w:t>
      </w:r>
      <w:r w:rsidR="002F5FC4">
        <w:t>.</w:t>
      </w:r>
      <w:r w:rsidR="00EE7168" w:rsidRPr="00EE7168">
        <w:t xml:space="preserve"> </w:t>
      </w:r>
      <w:r w:rsidR="00FA1247">
        <w:t>Conservation of these quantities implies that the sum of the pseudo-kinetic energy and the pseudopotential energy is equal to the initial pseudo-kinetic energy</w:t>
      </w:r>
      <w:r w:rsidR="00EE7168" w:rsidRPr="00EE7168">
        <w:t>. When the pseudopotential energy approaches or</w:t>
      </w:r>
      <w:r w:rsidR="00DB51C0">
        <w:t xml:space="preserve"> tend to</w:t>
      </w:r>
      <w:r w:rsidR="00EE7168" w:rsidRPr="00EE7168">
        <w:t xml:space="preserve"> exceeds the initial pseudo-kinetic energy, the pseudo-kinetic energy decreases to zero, causing the pseudopotential energy to reverse and form a potential well. As a result, particles become trapped within this potential well, leading to</w:t>
      </w:r>
      <w:r w:rsidR="00DB51C0">
        <w:t xml:space="preserve"> parallel</w:t>
      </w:r>
      <w:r w:rsidR="00EE7168" w:rsidRPr="00EE7168">
        <w:t xml:space="preserve"> velocity saturation and preventing further acceleration by the static electric field.</w:t>
      </w:r>
      <w:r w:rsidR="00EE7168">
        <w:t xml:space="preserve"> </w:t>
      </w:r>
      <w:r w:rsidR="0082424D">
        <w:t>To</w:t>
      </w:r>
      <w:r w:rsidR="009B4595">
        <w:t xml:space="preserve"> the best of our knowledge,</w:t>
      </w:r>
      <w:r w:rsidR="00E86428" w:rsidRPr="00E86428">
        <w:t xml:space="preserve"> </w:t>
      </w:r>
      <w:r w:rsidR="00B6057C">
        <w:t>in</w:t>
      </w:r>
      <w:r w:rsidR="00E86428">
        <w:t xml:space="preserve"> this study we </w:t>
      </w:r>
      <w:r w:rsidR="009B4595">
        <w:t xml:space="preserve">first </w:t>
      </w:r>
      <w:r w:rsidR="00E86428">
        <w:t>numerically investigate trapping phenomenon in which electro</w:t>
      </w:r>
      <w:r w:rsidR="003E2D17">
        <w:t>n’</w:t>
      </w:r>
      <w:r w:rsidR="005940E6">
        <w:rPr>
          <w:rFonts w:hint="eastAsia"/>
        </w:rPr>
        <w:t>s</w:t>
      </w:r>
      <w:r w:rsidR="003E2D17">
        <w:t xml:space="preserve"> velocity</w:t>
      </w:r>
      <w:r w:rsidR="00E86428">
        <w:t xml:space="preserve"> within a static electric field become confined at the </w:t>
      </w:r>
      <w:r w:rsidR="00A93C5F">
        <w:t xml:space="preserve">Anomalous Doppler Resonant </w:t>
      </w:r>
      <w:r w:rsidR="00E86428">
        <w:t xml:space="preserve">in a uniform magnetic field. </w:t>
      </w:r>
      <w:r w:rsidR="005A214B">
        <w:t xml:space="preserve">During </w:t>
      </w:r>
      <w:r w:rsidR="009B4595">
        <w:t>trapping</w:t>
      </w:r>
      <w:r w:rsidR="00E86428">
        <w:t>, the work performed by the static electric field is continuously converted into gyrokinetic energy</w:t>
      </w:r>
      <w:r w:rsidR="005A214B">
        <w:t xml:space="preserve"> or E.M wave</w:t>
      </w:r>
      <w:r w:rsidR="00E86428">
        <w:t>, thereby sustaining resonance</w:t>
      </w:r>
      <w:r w:rsidR="009B4595">
        <w:t xml:space="preserve"> condition</w:t>
      </w:r>
      <w:r w:rsidR="00E86428">
        <w:t xml:space="preserve"> with the </w:t>
      </w:r>
      <w:r w:rsidR="00EF0D96">
        <w:t>E.M</w:t>
      </w:r>
      <w:r w:rsidR="00E86428">
        <w:t xml:space="preserve"> wave</w:t>
      </w:r>
      <w:r w:rsidR="009B4595">
        <w:t>, and the energy transfer from static electric field also agree with the quantum theory prediction</w:t>
      </w:r>
      <w:r w:rsidR="000F1EF4">
        <w:t xml:space="preserve"> and satisfied with angular conservation </w:t>
      </w:r>
      <w:commentRangeStart w:id="8"/>
      <w:r w:rsidR="000F1EF4">
        <w:t>model</w:t>
      </w:r>
      <w:commentRangeEnd w:id="8"/>
      <w:r w:rsidR="00A63E8A">
        <w:rPr>
          <w:rStyle w:val="CommentReference"/>
          <w:sz w:val="22"/>
          <w:szCs w:val="22"/>
        </w:rPr>
        <w:commentReference w:id="8"/>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9B4595">
        <w:t>.</w:t>
      </w:r>
    </w:p>
    <w:p w14:paraId="2B74335E" w14:textId="3494C9D0" w:rsidR="00B07C92" w:rsidRDefault="00AA18BF" w:rsidP="007A65DB">
      <w:pPr>
        <w:ind w:firstLine="204"/>
      </w:pPr>
      <w:r w:rsidRPr="00AA18BF">
        <w:t>The structure of this paper is as follows: In Section II, we develop a mathematical framework describing the interaction between an electromagnetic wave and an electron subjected to a static electric field that is colinear with a uniform background magnetic field. Section III presents a numerical investigation of the resulting trapping dynamics, including a detailed analysis of the underlying physical mechanism and the derivation of critical threshold conditions necessary for trapping. In Section IV, the theoretical predictions are benchmarked against results from quantum theory to assess consistency and validate the model. Section V offers a comprehensive discussion of the findings, and Section VI concludes the paper with a summary of the principal results and their potential implications.</w:t>
      </w: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116623CB" w:rsidR="000B1B13" w:rsidRDefault="000B1B13" w:rsidP="000B1B13">
      <w:r>
        <w:t xml:space="preserve">To analyze </w:t>
      </w:r>
      <w:r w:rsidR="00F71287">
        <w:t xml:space="preserve">interaction </w:t>
      </w:r>
      <w:r w:rsidR="00E35C68">
        <w:t xml:space="preserve">between electron and </w:t>
      </w:r>
      <w:r w:rsidR="008E123A">
        <w:t>E.M wave</w:t>
      </w:r>
      <w:r>
        <w:t xml:space="preserve">, we consider an </w:t>
      </w:r>
      <w:r w:rsidR="008E123A">
        <w:t xml:space="preserve">E.M wave propagate 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w:t>
      </w:r>
      <w:proofErr w:type="spellStart"/>
      <w:r>
        <w:t>B₀ẑ</w:t>
      </w:r>
      <w:proofErr w:type="spellEnd"/>
      <w:r>
        <w:t xml:space="preserve">.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w:t>
      </w:r>
      <w:proofErr w:type="spellStart"/>
      <w:r>
        <w:t>B₀ẑ</w:t>
      </w:r>
      <w:proofErr w:type="spellEnd"/>
      <w:r>
        <w:t xml:space="preserve"> + B̃. The system includes a static electric field E₀ = </w:t>
      </w:r>
      <w:proofErr w:type="spellStart"/>
      <w:r>
        <w:t>E₀ẑ</w:t>
      </w:r>
      <w:proofErr w:type="spellEnd"/>
      <w:r>
        <w:t xml:space="preserve">, with the total electric field given by </w:t>
      </w:r>
      <w:r w:rsidRPr="00426E5F">
        <w:rPr>
          <w:b/>
        </w:rPr>
        <w:t>E</w:t>
      </w:r>
      <w:r>
        <w:t xml:space="preserve"> = </w:t>
      </w:r>
      <w:proofErr w:type="spellStart"/>
      <w:r>
        <w:t>E₀ẑ</w:t>
      </w:r>
      <w:proofErr w:type="spellEnd"/>
      <w:r>
        <w:t xml:space="preserve"> + Ẽ, where Ẽ represents the electric field components</w:t>
      </w:r>
      <w:r w:rsidR="004C29F4">
        <w:t xml:space="preserve"> of E.M wave</w:t>
      </w:r>
      <w:r>
        <w:t>:</w:t>
      </w:r>
    </w:p>
    <w:p w14:paraId="5CB341DC" w14:textId="42F2DDE8" w:rsidR="00E86428" w:rsidRPr="00E86428" w:rsidRDefault="00242ABB"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9" w:name="_Hlk203302368"/>
                  <m:r>
                    <w:rPr>
                      <w:rFonts w:ascii="Cambria Math" w:hAnsi="Cambria Math" w:hint="eastAsia"/>
                      <w:color w:val="000000"/>
                    </w:rPr>
                    <m:t>g</m:t>
                  </m:r>
                  <w:bookmarkEnd w:id="9"/>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0"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0"/>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59EFF504" w:rsidR="00E86428" w:rsidRPr="00E86428" w:rsidRDefault="00242ABB"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11"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11"/>
            </m:e>
          </m:eqArr>
        </m:oMath>
      </m:oMathPara>
    </w:p>
    <w:p w14:paraId="18921D02" w14:textId="7BD821F1" w:rsidR="00E86428" w:rsidRDefault="00E86428" w:rsidP="00E86428">
      <w:r>
        <w:rPr>
          <w:color w:val="000000"/>
        </w:rPr>
        <w:lastRenderedPageBreak/>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32870760" w:rsidR="00E86428" w:rsidRPr="00684AEB" w:rsidRDefault="00242ABB"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12921B43" w:rsidR="00E86428" w:rsidRPr="00684AEB" w:rsidRDefault="00242ABB"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08F35C49" w:rsidR="00E86428" w:rsidRPr="00684AEB" w:rsidRDefault="00242ABB"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12"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12"/>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13"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13"/>
            </m:e>
          </m:eqArr>
        </m:oMath>
      </m:oMathPara>
    </w:p>
    <w:p w14:paraId="652B98F0" w14:textId="40B9482F"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3AE8A767"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w:t>
      </w:r>
      <w:proofErr w:type="spellStart"/>
      <w:r>
        <w:rPr>
          <w:color w:val="000000"/>
        </w:rPr>
        <w:t>ict</w:t>
      </w:r>
      <w:proofErr w:type="spellEnd"/>
      <w:r>
        <w:rPr>
          <w:color w:val="000000"/>
        </w:rPr>
        <w:t xml:space="preserve">}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14" w:name="OLE_LINK5"/>
                  <w:bookmarkStart w:id="15"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14"/>
                  <w:bookmarkEnd w:id="15"/>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4229B0AB" w:rsidR="001D39AE" w:rsidRPr="001D39AE" w:rsidRDefault="00242ABB"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16"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16"/>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272711A3" w:rsidR="001D39AE" w:rsidRPr="001D39AE" w:rsidRDefault="00242ABB"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w:t>
      </w:r>
      <w:proofErr w:type="gramStart"/>
      <w:r w:rsidR="008D3E59">
        <w:rPr>
          <w:color w:val="000000"/>
        </w:rPr>
        <w:t xml:space="preserve">’ </w:t>
      </w:r>
      <w:r w:rsidR="00B104E2">
        <w:rPr>
          <w:color w:val="000000"/>
        </w:rPr>
        <w:t xml:space="preserve"> and</w:t>
      </w:r>
      <w:proofErr w:type="gramEnd"/>
      <w:r w:rsidR="00B104E2">
        <w:rPr>
          <w:color w:val="000000"/>
        </w:rPr>
        <w:t xml:space="preserve"> the motion equation in each direction </w:t>
      </w:r>
      <w:r w:rsidR="008D3E59">
        <w:rPr>
          <w:color w:val="000000"/>
        </w:rPr>
        <w:t xml:space="preserve">should be </w:t>
      </w:r>
    </w:p>
    <w:p w14:paraId="132FC8E3" w14:textId="4057FD0F" w:rsidR="007A501F" w:rsidRPr="00684AEB" w:rsidRDefault="00242ABB"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17"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17"/>
            </m:e>
          </m:eqArr>
        </m:oMath>
      </m:oMathPara>
    </w:p>
    <w:p w14:paraId="2B3A6CAE" w14:textId="1390359C" w:rsidR="007A501F" w:rsidRPr="00684AEB" w:rsidRDefault="00242ABB"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8"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8"/>
            </m:e>
          </m:eqArr>
        </m:oMath>
      </m:oMathPara>
    </w:p>
    <w:p w14:paraId="7B681C3C" w14:textId="657B09CA" w:rsidR="007A501F" w:rsidRPr="00684AEB" w:rsidRDefault="00242ABB"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9"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9"/>
            </m:e>
          </m:eqArr>
        </m:oMath>
      </m:oMathPara>
    </w:p>
    <w:p w14:paraId="0C10EF2F" w14:textId="77777777"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78FA9756" w:rsidR="00221004" w:rsidRPr="00221004" w:rsidRDefault="00242ABB"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20"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20"/>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56333A15" w:rsidR="00221004" w:rsidRPr="00221004" w:rsidRDefault="00242ABB"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2CD7B534"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0257D01C" w:rsidR="00396A39" w:rsidRPr="00684AEB" w:rsidRDefault="00242ABB"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1"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21"/>
            </m:e>
          </m:eqArr>
        </m:oMath>
      </m:oMathPara>
    </w:p>
    <w:p w14:paraId="5D087E0D" w14:textId="04CF3499" w:rsidR="00396A39" w:rsidRPr="00684AEB" w:rsidRDefault="00242ABB"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2"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w:bookmarkEnd w:id="22"/>
            </m:e>
          </m:eqArr>
        </m:oMath>
      </m:oMathPara>
    </w:p>
    <w:p w14:paraId="7ABEAE31" w14:textId="77777777" w:rsidR="001D39AE" w:rsidRPr="00200AE9" w:rsidRDefault="00761339" w:rsidP="001D39AE">
      <w:pPr>
        <w:rPr>
          <w:b/>
          <w:sz w:val="18"/>
          <w:szCs w:val="20"/>
        </w:rPr>
      </w:pPr>
      <w:r w:rsidRPr="00200AE9">
        <w:rPr>
          <w:b/>
          <w:sz w:val="18"/>
          <w:szCs w:val="20"/>
        </w:rPr>
        <w:t xml:space="preserve">2.3 </w:t>
      </w:r>
      <w:r w:rsidR="00A457C8" w:rsidRPr="00200AE9">
        <w:rPr>
          <w:b/>
          <w:sz w:val="18"/>
          <w:szCs w:val="20"/>
        </w:rPr>
        <w:t>Construction of pseudo-potential problem</w:t>
      </w:r>
    </w:p>
    <w:p w14:paraId="002D998C" w14:textId="5743C080"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002C1FCA" w:rsidR="00023180" w:rsidRPr="004D102A" w:rsidRDefault="00242ABB"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3" w:name="eq_ddbetaz"/>
              <w:bookmarkStart w:id="24"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23"/>
              <w:bookmarkEnd w:id="24"/>
            </m:e>
          </m:eqArr>
        </m:oMath>
      </m:oMathPara>
    </w:p>
    <w:p w14:paraId="0BDFF362" w14:textId="7D70ABB5" w:rsidR="00CB51E3" w:rsidRDefault="00CB51E3" w:rsidP="00527607">
      <w:pPr>
        <w:rPr>
          <w:color w:val="000000"/>
        </w:rPr>
      </w:pPr>
      <w:r>
        <w:rPr>
          <w:color w:val="000000"/>
        </w:rPr>
        <w:t xml:space="preserve">And </w:t>
      </w:r>
    </w:p>
    <w:p w14:paraId="1467F7C2" w14:textId="1C9D8E08" w:rsidR="00CB51E3" w:rsidRPr="00CB51E3" w:rsidRDefault="00242ABB"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25"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25"/>
            </m:e>
          </m:eqArr>
        </m:oMath>
      </m:oMathPara>
    </w:p>
    <w:p w14:paraId="2FF6B0E4" w14:textId="16B261CB"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463D674A" w:rsidR="006D0E14" w:rsidRPr="006D0E14" w:rsidRDefault="00242ABB"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7A03B2F6" w:rsidR="006D0E14" w:rsidRDefault="006D0E14" w:rsidP="00CB51E3">
      <w:pPr>
        <w:rPr>
          <w:color w:val="000000"/>
        </w:rPr>
      </w:pPr>
      <w:r>
        <w:rPr>
          <w:color w:val="000000"/>
        </w:rPr>
        <w:t xml:space="preserve">While in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consider typically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Pr>
          <w:color w:val="000000"/>
        </w:rPr>
        <w:t xml:space="preserve"> </w:t>
      </w:r>
      <w:r w:rsidR="0098405C">
        <w:rPr>
          <w:color w:val="000000"/>
        </w:rPr>
        <w:t xml:space="preserve">which </w:t>
      </w:r>
      <w:r w:rsidR="0044715F">
        <w:rPr>
          <w:color w:val="000000"/>
        </w:rPr>
        <w:t xml:space="preserve">is </w:t>
      </w:r>
      <w:r w:rsidR="0098405C">
        <w:rPr>
          <w:color w:val="000000"/>
        </w:rPr>
        <w:t>suit</w:t>
      </w:r>
      <w:r w:rsidR="0044715F">
        <w:rPr>
          <w:color w:val="000000"/>
        </w:rPr>
        <w:t>able</w:t>
      </w:r>
      <w:r w:rsidR="0098405C">
        <w:rPr>
          <w:color w:val="000000"/>
        </w:rPr>
        <w:t xml:space="preserve"> </w:t>
      </w:r>
      <w:r>
        <w:rPr>
          <w:color w:val="000000"/>
        </w:rPr>
        <w:t xml:space="preserve">in most case of Tokamak </w:t>
      </w:r>
      <w:r w:rsidR="0044715F">
        <w:rPr>
          <w:color w:val="000000"/>
        </w:rPr>
        <w:t>environment</w:t>
      </w:r>
      <w:r>
        <w:rPr>
          <w:color w:val="000000"/>
        </w:rPr>
        <w:t>, we have</w:t>
      </w:r>
    </w:p>
    <w:p w14:paraId="2754E812" w14:textId="3598BDA8" w:rsidR="006D0E14" w:rsidRPr="006D0E14" w:rsidRDefault="00242ABB"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&lt;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2A772F2D"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3BE471D5" w:rsidR="00F50D37" w:rsidRDefault="00242ABB"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sSup>
                            <m:sSupPr>
                              <m:ctrlPr>
                                <w:rPr>
                                  <w:rFonts w:ascii="Cambria Math" w:hAnsi="Cambria Math" w:hint="eastAsia"/>
                                  <w:i/>
                                  <w:color w:val="000000"/>
                                </w:rPr>
                              </m:ctrlPr>
                            </m:sSupPr>
                            <m:e>
                              <m:r>
                                <w:rPr>
                                  <w:rFonts w:ascii="Cambria Math" w:hAnsi="Cambria Math" w:hint="eastAsia"/>
                                  <w:color w:val="000000"/>
                                </w:rPr>
                                <m:t>γ</m:t>
                              </m:r>
                            </m:e>
                            <m:sup>
                              <m:r>
                                <w:rPr>
                                  <w:rFonts w:ascii="Cambria Math" w:hAnsi="Cambria Math" w:hint="eastAsia"/>
                                  <w:color w:val="000000"/>
                                </w:rPr>
                                <m:t>'</m:t>
                              </m:r>
                            </m:sup>
                          </m:sSup>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sSup>
                            <m:sSupPr>
                              <m:ctrlPr>
                                <w:rPr>
                                  <w:rFonts w:ascii="Cambria Math" w:hAnsi="Cambria Math" w:hint="eastAsia"/>
                                  <w:i/>
                                  <w:color w:val="000000"/>
                                </w:rPr>
                              </m:ctrlPr>
                            </m:sSupPr>
                            <m:e>
                              <m:r>
                                <w:rPr>
                                  <w:rFonts w:ascii="Cambria Math" w:hAnsi="Cambria Math" w:hint="eastAsia"/>
                                  <w:color w:val="000000"/>
                                </w:rPr>
                                <m:t>t</m:t>
                              </m:r>
                            </m:e>
                            <m:sup>
                              <m:r>
                                <w:rPr>
                                  <w:rFonts w:ascii="Cambria Math" w:hAnsi="Cambria Math" w:hint="eastAsia"/>
                                  <w:color w:val="000000"/>
                                </w:rPr>
                                <m:t>'</m:t>
                              </m:r>
                            </m:sup>
                          </m:sSup>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5089A7AA"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color w:val="000000"/>
          </w:rPr>
          <m:t>≪1</m:t>
        </m:r>
      </m:oMath>
      <w:r>
        <w:rPr>
          <w:color w:val="000000"/>
        </w:rPr>
        <w:t xml:space="preserve"> , which is satisfied in most of situation,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1D5C69C8" w:rsidR="00C00DD5" w:rsidRPr="00F50D37" w:rsidRDefault="00242ABB"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26"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26"/>
            </m:e>
          </m:eqArr>
        </m:oMath>
      </m:oMathPara>
    </w:p>
    <w:p w14:paraId="49142C8C" w14:textId="343F7199"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733355C6" w:rsidR="00F50D37" w:rsidRPr="00F50D37" w:rsidRDefault="00242ABB"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7"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27"/>
            </m:e>
          </m:eqArr>
        </m:oMath>
      </m:oMathPara>
    </w:p>
    <w:p w14:paraId="5F27C51F" w14:textId="26D359CB" w:rsidR="00F50D37" w:rsidRDefault="00F50D37" w:rsidP="00C00DD5">
      <w:pPr>
        <w:rPr>
          <w:color w:val="000000"/>
        </w:rPr>
      </w:pPr>
      <w:r>
        <w:rPr>
          <w:color w:val="000000"/>
        </w:rPr>
        <w:lastRenderedPageBreak/>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4D7DCF2E" w:rsidR="00DD6FEF" w:rsidRPr="00DD6FEF" w:rsidRDefault="00242ABB"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0864B3AF" w:rsidR="00BB5B1A" w:rsidRPr="00BA5AC5" w:rsidRDefault="00242ABB"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8"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8"/>
            </m:e>
          </m:eqArr>
        </m:oMath>
      </m:oMathPara>
    </w:p>
    <w:p w14:paraId="747D6AB5" w14:textId="37ECA743"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sidR="00707C87">
        <w:rPr>
          <w:color w:val="000000"/>
        </w:rPr>
        <w:t xml:space="preserve"> </w:t>
      </w:r>
      <w:r>
        <w:rPr>
          <w:color w:val="000000"/>
        </w:rPr>
        <w:t xml:space="preserve">gives </w:t>
      </w:r>
    </w:p>
    <w:p w14:paraId="2C5E0D2D" w14:textId="111D2BF9" w:rsidR="00BB5B1A" w:rsidRPr="00614A58" w:rsidRDefault="00242ABB"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9" w:name="OLE_LINK4"/>
                  <w:bookmarkStart w:id="30" w:name="OLE_LINK3"/>
                  <m:r>
                    <w:rPr>
                      <w:rFonts w:ascii="Cambria Math" w:hAnsi="Cambria Math"/>
                      <w:color w:val="000000"/>
                    </w:rPr>
                    <m:t>α</m:t>
                  </m:r>
                  <w:bookmarkEnd w:id="29"/>
                  <w:bookmarkEnd w:id="30"/>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1"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31"/>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2597BC34" w:rsidR="00614A58" w:rsidRPr="00614A58" w:rsidRDefault="00242ABB"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2"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32"/>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3E2820EC" w:rsidR="00D72C0C" w:rsidRPr="00D72C0C" w:rsidRDefault="00242ABB"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m:e>
          </m:eqArr>
        </m:oMath>
      </m:oMathPara>
    </w:p>
    <w:p w14:paraId="22CB884D" w14:textId="77777777" w:rsidR="00D72C0C" w:rsidRPr="004D7D68" w:rsidRDefault="00D72C0C" w:rsidP="00D72C0C">
      <w:pPr>
        <w:rPr>
          <w:color w:val="000000"/>
        </w:rPr>
      </w:pPr>
      <w:r>
        <w:rPr>
          <w:color w:val="000000"/>
        </w:rPr>
        <w:t>where</w:t>
      </w:r>
    </w:p>
    <w:p w14:paraId="7538C6F0" w14:textId="6E12152E" w:rsidR="00D72C0C" w:rsidRPr="00D72C0C" w:rsidRDefault="00242ABB"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m:ctrlPr>
                <w:rPr>
                  <w:rFonts w:ascii="Cambria Math" w:hAnsi="Cambria Math"/>
                  <w:i/>
                  <w:color w:val="000000"/>
                </w:rPr>
              </m:ctrlPr>
            </m:e>
          </m:eqArr>
        </m:oMath>
      </m:oMathPara>
    </w:p>
    <w:p w14:paraId="1E34E4A5" w14:textId="530415A3"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e>
          </m:eqArr>
        </m:oMath>
      </m:oMathPara>
    </w:p>
    <w:p w14:paraId="6E34405E" w14:textId="4D74D69C" w:rsidR="00D72C0C" w:rsidRDefault="009D0213" w:rsidP="001D39AE">
      <w:pPr>
        <w:rPr>
          <w:szCs w:val="20"/>
        </w:rPr>
      </w:pPr>
      <w:r>
        <w:rPr>
          <w:szCs w:val="20"/>
        </w:rPr>
        <w:t xml:space="preserve">Here we ignore the time derivation of </w:t>
      </w:r>
      <m:oMath>
        <m:sSup>
          <m:sSupPr>
            <m:ctrlPr>
              <w:rPr>
                <w:rFonts w:ascii="Cambria Math" w:hAnsi="Cambria Math"/>
                <w:i/>
                <w:szCs w:val="20"/>
              </w:rPr>
            </m:ctrlPr>
          </m:sSupPr>
          <m:e>
            <m:r>
              <w:rPr>
                <w:rFonts w:ascii="Cambria Math" w:hAnsi="Cambria Math"/>
                <w:szCs w:val="20"/>
              </w:rPr>
              <m:t>γ</m:t>
            </m:r>
          </m:e>
          <m:sup>
            <m:r>
              <w:rPr>
                <w:rFonts w:ascii="Cambria Math" w:hAnsi="Cambria Math"/>
                <w:szCs w:val="20"/>
              </w:rPr>
              <m:t>'</m:t>
            </m:r>
          </m:sup>
        </m:sSup>
      </m:oMath>
      <w:r w:rsidR="00C96438">
        <w:rPr>
          <w:szCs w:val="20"/>
        </w:rPr>
        <w:t xml:space="preserve"> </w:t>
      </w:r>
      <w:r>
        <w:rPr>
          <w:szCs w:val="20"/>
        </w:rPr>
        <w:t xml:space="preserve">in Eq. </w:t>
      </w:r>
      <w:r>
        <w:rPr>
          <w:szCs w:val="20"/>
        </w:rPr>
        <w:fldChar w:fldCharType="begin"/>
      </w:r>
      <w:r>
        <w:rPr>
          <w:szCs w:val="20"/>
        </w:rPr>
        <w:instrText xml:space="preserve"> REF eq_gabeta_p \h </w:instrText>
      </w:r>
      <w:r>
        <w:rPr>
          <w:szCs w:val="20"/>
        </w:rPr>
      </w:r>
      <w:r>
        <w:rPr>
          <w:szCs w:val="2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szCs w:val="20"/>
        </w:rPr>
        <w:fldChar w:fldCharType="end"/>
      </w:r>
      <w:r>
        <w:rPr>
          <w:szCs w:val="20"/>
        </w:rPr>
        <w:t xml:space="preserve"> and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sidR="00F7602C">
        <w:rPr>
          <w:szCs w:val="20"/>
        </w:rPr>
        <w:t xml:space="preserve">. </w:t>
      </w:r>
      <w:r w:rsidR="00760820">
        <w:rPr>
          <w:szCs w:val="20"/>
        </w:rPr>
        <w:t>Finally, we have</w:t>
      </w:r>
    </w:p>
    <w:p w14:paraId="6596395A" w14:textId="169C5460" w:rsidR="00760820" w:rsidRPr="00760820" w:rsidRDefault="00242ABB"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3"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w:bookmarkEnd w:id="33"/>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0973D4CB" w:rsidR="00760820" w:rsidRPr="008F7A30" w:rsidRDefault="00242ABB"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z</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+Pz</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m:ctrlPr>
                <w:rPr>
                  <w:rFonts w:ascii="Cambria Math" w:hAnsi="Cambria Math"/>
                  <w:i/>
                  <w:color w:val="000000"/>
                </w:rPr>
              </m:ctrlPr>
            </m:e>
          </m:eqArr>
        </m:oMath>
      </m:oMathPara>
    </w:p>
    <w:p w14:paraId="2D63FCE4" w14:textId="591273B8" w:rsidR="00FB6200" w:rsidRPr="00FB6200" w:rsidRDefault="00F7602C" w:rsidP="00FB6200">
      <w:pPr>
        <w:rPr>
          <w:color w:val="000000"/>
        </w:rPr>
      </w:pPr>
      <w:r>
        <w:rPr>
          <w:color w:val="000000"/>
        </w:rPr>
        <w:t xml:space="preserve">Where </w:t>
      </w:r>
      <m:oMath>
        <m:r>
          <w:rPr>
            <w:rFonts w:ascii="Cambria Math" w:hAnsi="Cambria Math"/>
            <w:color w:val="000000"/>
          </w:rPr>
          <m:t>P=</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 xml:space="preserve"> </m:t>
        </m:r>
      </m:oMath>
      <w:r>
        <w:rPr>
          <w:color w:val="000000"/>
        </w:rPr>
        <w:t>,</w:t>
      </w:r>
      <m:oMath>
        <m:r>
          <w:rPr>
            <w:rFonts w:ascii="Cambria Math" w:hAnsi="Cambria Math"/>
            <w:color w:val="000000"/>
          </w:rPr>
          <m:t xml:space="preserve"> Q=</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m:oMath>
      <w:r>
        <w:rPr>
          <w:color w:val="000000"/>
        </w:rPr>
        <w:t xml:space="preserve"> and </w:t>
      </w:r>
      <m:oMath>
        <m:r>
          <w:rPr>
            <w:rFonts w:ascii="Cambria Math" w:hAnsi="Cambria Math"/>
            <w:color w:val="000000"/>
          </w:rPr>
          <m:t>z=</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7AACCBF0" w:rsidR="00FB6200" w:rsidRPr="00FB6200" w:rsidRDefault="00242ABB"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e>
          </m:eqArr>
        </m:oMath>
      </m:oMathPara>
    </w:p>
    <w:p w14:paraId="6988D988" w14:textId="3897F7D7" w:rsidR="00FB6200" w:rsidRPr="00FB6200" w:rsidRDefault="00FB6200" w:rsidP="00FB6200">
      <w:pPr>
        <w:rPr>
          <w:color w:val="000000"/>
        </w:rPr>
      </w:pPr>
      <w:r w:rsidRPr="00FB6200">
        <w:rPr>
          <w:color w:val="000000"/>
        </w:rPr>
        <w:t xml:space="preserve">here </w:t>
      </w:r>
      <m:oMath>
        <m:r>
          <m:rPr>
            <m:sty m:val="p"/>
          </m:rPr>
          <w:rPr>
            <w:rFonts w:ascii="Cambria Math" w:hAnsi="Cambria Math"/>
            <w:color w:val="000000"/>
          </w:rPr>
          <m:t xml:space="preserve">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sidRPr="00FB6200">
        <w:rPr>
          <w:color w:val="000000"/>
        </w:rPr>
        <w:t xml:space="preserve"> and </w:t>
      </w:r>
      <m:oMath>
        <m:r>
          <m:rPr>
            <m:sty m:val="p"/>
          </m:rPr>
          <w:rPr>
            <w:rFonts w:ascii="Cambria Math" w:hAnsi="Cambria Math"/>
            <w:color w:val="000000"/>
          </w:rPr>
          <m:t>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oMath>
      <w:r w:rsidRPr="00FB6200">
        <w:rPr>
          <w:color w:val="000000"/>
        </w:rPr>
        <w:t xml:space="preserve"> ,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sidRPr="00FB6200">
        <w:rPr>
          <w:color w:val="000000"/>
        </w:rPr>
        <w:t xml:space="preserve">. </w:t>
      </w:r>
      <w:r w:rsidR="009E73C1" w:rsidRPr="00FB6200">
        <w:rPr>
          <w:color w:val="000000"/>
        </w:rPr>
        <w:t>Since</w:t>
      </w:r>
      <w:r w:rsidRPr="00FB6200">
        <w:rPr>
          <w:color w:val="000000"/>
        </w:rPr>
        <w:t xml:space="preserve"> </w:t>
      </w:r>
      <w:r w:rsidR="009E73C1">
        <w:rPr>
          <w:rFonts w:hint="eastAsia"/>
          <w:color w:val="000000"/>
        </w:rPr>
        <w:t>P</w:t>
      </w:r>
      <w:r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Pr="00FB6200">
        <w:rPr>
          <w:color w:val="000000"/>
        </w:rPr>
        <w:t xml:space="preserve">, we have </w:t>
      </w:r>
    </w:p>
    <w:p w14:paraId="11F7011D" w14:textId="1A5EBD64" w:rsidR="0044002C" w:rsidRPr="0044002C" w:rsidRDefault="00242ABB"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323B7F6B" w14:textId="0A8AE978"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31</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2F3F4879" w:rsidR="00FB6200" w:rsidRPr="00FB6200" w:rsidRDefault="00242ABB"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4"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w:bookmarkEnd w:id="34"/>
            </m:e>
          </m:eqArr>
        </m:oMath>
      </m:oMathPara>
    </w:p>
    <w:p w14:paraId="5D3022D7" w14:textId="0C93C65A"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35</m:t>
            </m:r>
          </m:e>
        </m:d>
      </m:oMath>
      <w:r w:rsidR="00375E76">
        <w:rPr>
          <w:color w:val="000000"/>
        </w:rPr>
        <w:fldChar w:fldCharType="end"/>
      </w:r>
      <w:r w:rsidR="00375E76">
        <w:rPr>
          <w:color w:val="000000"/>
        </w:rPr>
        <w:t xml:space="preserve"> </w:t>
      </w:r>
      <w:r w:rsidRPr="00FB6200">
        <w:rPr>
          <w:color w:val="000000"/>
        </w:rPr>
        <w:t xml:space="preserve">gives </w:t>
      </w:r>
    </w:p>
    <w:p w14:paraId="1AB56DBF" w14:textId="0BD6D98C" w:rsidR="00FB6200" w:rsidRPr="00FB6200" w:rsidRDefault="00242ABB"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35"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35"/>
            </m:e>
          </m:eqArr>
        </m:oMath>
      </m:oMathPara>
    </w:p>
    <w:p w14:paraId="3D3FF17C" w14:textId="337AFEEA"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50DF23BB" w:rsidR="00FB6200" w:rsidRPr="00FB6200" w:rsidRDefault="00242ABB"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6"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36"/>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65CFED14" w:rsidR="00FB6200" w:rsidRPr="00FB6200" w:rsidRDefault="00242ABB"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m:e>
          </m:eqArr>
        </m:oMath>
      </m:oMathPara>
    </w:p>
    <w:p w14:paraId="6CA8E1CC" w14:textId="35E88BF0"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71B651B4" w:rsidR="00375E76" w:rsidRPr="00FE0BC2" w:rsidRDefault="00242ABB"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4B99EC7D" w14:textId="5D60A8FF"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Pr>
          <w:color w:val="000000"/>
        </w:rPr>
        <w:fldChar w:fldCharType="end"/>
      </w:r>
      <w:r>
        <w:rPr>
          <w:color w:val="000000"/>
        </w:rPr>
        <w:t xml:space="preserve"> becomes</w:t>
      </w:r>
    </w:p>
    <w:p w14:paraId="6B1242A3" w14:textId="1750C27A" w:rsidR="000E3750" w:rsidRPr="00183C9C" w:rsidRDefault="00242ABB"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7"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w:bookmarkEnd w:id="37"/>
            </m:e>
          </m:eqArr>
        </m:oMath>
      </m:oMathPara>
    </w:p>
    <w:p w14:paraId="36934F24" w14:textId="0B35598E"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40</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17279429" w:rsidR="008441B2" w:rsidRPr="008441B2" w:rsidRDefault="00242ABB"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8"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8"/>
            </m:e>
          </m:eqArr>
        </m:oMath>
      </m:oMathPara>
    </w:p>
    <w:p w14:paraId="31A49A2F" w14:textId="63DCB4A0"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14DB075A" w:rsidR="0057401D" w:rsidRPr="0057401D" w:rsidRDefault="00242ABB"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39"/>
            </m:e>
          </m:eqArr>
        </m:oMath>
      </m:oMathPara>
    </w:p>
    <w:p w14:paraId="6F980836" w14:textId="77777777" w:rsidR="00221004" w:rsidRDefault="00156922" w:rsidP="000E3750">
      <w:pPr>
        <w:rPr>
          <w:color w:val="000000"/>
        </w:rPr>
      </w:pPr>
      <w:r>
        <w:rPr>
          <w:color w:val="000000"/>
        </w:rPr>
        <w:lastRenderedPageBreak/>
        <w:t xml:space="preserve">Here </w:t>
      </w:r>
    </w:p>
    <w:p w14:paraId="2EA74871" w14:textId="034D3990" w:rsidR="00221004" w:rsidRPr="0057401D" w:rsidRDefault="00242ABB"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40"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40"/>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742B3AAC" w:rsidR="0057401D" w:rsidRPr="00221004" w:rsidRDefault="00242ABB"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1"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41"/>
            </m:e>
          </m:eqArr>
        </m:oMath>
      </m:oMathPara>
    </w:p>
    <w:p w14:paraId="47E386B4" w14:textId="7533B56A"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7401D">
        <w:rPr>
          <w:color w:val="000000"/>
        </w:rPr>
        <w:fldChar w:fldCharType="end"/>
      </w:r>
      <w:r>
        <w:rPr>
          <w:color w:val="000000"/>
        </w:rPr>
        <w:t xml:space="preserve">could also be written as </w:t>
      </w:r>
    </w:p>
    <w:p w14:paraId="7EB370BE" w14:textId="7830741B" w:rsidR="002116AD" w:rsidRPr="0089229F" w:rsidRDefault="00242ABB"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42" w:name="eq_44"/>
              <w:bookmarkStart w:id="43"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42"/>
              <w:bookmarkEnd w:id="43"/>
            </m:e>
          </m:eqArr>
        </m:oMath>
      </m:oMathPara>
    </w:p>
    <w:p w14:paraId="44F9228F" w14:textId="77777777" w:rsidR="002116AD" w:rsidRDefault="002116AD" w:rsidP="002116AD">
      <w:pPr>
        <w:rPr>
          <w:color w:val="000000"/>
        </w:rPr>
      </w:pPr>
      <w:r>
        <w:rPr>
          <w:color w:val="000000"/>
        </w:rPr>
        <w:t xml:space="preserve">Where </w:t>
      </w:r>
    </w:p>
    <w:p w14:paraId="24AF9367" w14:textId="7CD1F4A2" w:rsidR="002116AD" w:rsidRPr="007C605F" w:rsidRDefault="00242ABB"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44"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44"/>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5"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45"/>
            </m:e>
          </m:eqArr>
        </m:oMath>
      </m:oMathPara>
    </w:p>
    <w:p w14:paraId="7EB6ACE2" w14:textId="2DC9B554"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1FED44C8" w:rsidR="002116AD" w:rsidRPr="0066181F" w:rsidRDefault="00242ABB"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m:e>
          </m:eqArr>
        </m:oMath>
      </m:oMathPara>
    </w:p>
    <w:p w14:paraId="1C430DB1" w14:textId="77777777" w:rsidR="002116AD" w:rsidRDefault="002116AD" w:rsidP="000E3750">
      <w:pPr>
        <w:rPr>
          <w:color w:val="000000"/>
        </w:rPr>
      </w:pPr>
      <w:r>
        <w:rPr>
          <w:color w:val="000000"/>
        </w:rPr>
        <w:t xml:space="preserve">Where </w:t>
      </w:r>
    </w:p>
    <w:p w14:paraId="098AB35B" w14:textId="482B636D" w:rsidR="008C6F7C" w:rsidRPr="00220913" w:rsidRDefault="00242ABB"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6"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6"/>
            </m:e>
          </m:eqArr>
        </m:oMath>
      </m:oMathPara>
    </w:p>
    <w:p w14:paraId="02AA1B91" w14:textId="551AC56F" w:rsidR="00220913" w:rsidRDefault="00220913" w:rsidP="002116AD">
      <w:pPr>
        <w:rPr>
          <w:color w:val="000000"/>
        </w:rPr>
      </w:pPr>
      <w:r>
        <w:rPr>
          <w:color w:val="000000"/>
        </w:rPr>
        <w:t xml:space="preserve">And </w:t>
      </w:r>
    </w:p>
    <w:p w14:paraId="5F5B5DCB" w14:textId="78D4DE71" w:rsidR="007B749A" w:rsidRPr="007B749A" w:rsidRDefault="00242ABB"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m:e>
          </m:eqArr>
        </m:oMath>
      </m:oMathPara>
    </w:p>
    <w:p w14:paraId="31A550DE" w14:textId="4C3D11DA" w:rsidR="002116AD" w:rsidRDefault="002116AD" w:rsidP="002116AD">
      <w:pPr>
        <w:rPr>
          <w:color w:val="000000"/>
        </w:rPr>
      </w:pPr>
      <w:r>
        <w:rPr>
          <w:color w:val="000000"/>
        </w:rPr>
        <w:t xml:space="preserve">Here </w:t>
      </w:r>
      <m:oMath>
        <m:r>
          <m:rPr>
            <m:sty m:val="p"/>
          </m:rPr>
          <w:rPr>
            <w:rFonts w:ascii="Cambria Math" w:hAnsi="Cambria Math"/>
            <w:color w:val="000000"/>
          </w:rPr>
          <m:t xml:space="preserve">  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0D06240B" w14:textId="77777777" w:rsidR="00A70340" w:rsidRDefault="00A70340" w:rsidP="00985192">
      <w:pPr>
        <w:ind w:firstLine="0"/>
        <w:rPr>
          <w:color w:val="000000"/>
        </w:rPr>
      </w:pP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3445165E"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64CA446E" w:rsidR="002116AD" w:rsidRPr="00794966" w:rsidRDefault="00242ABB"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7" w:name="eq_49"/>
              <w:bookmarkStart w:id="48"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w:bookmarkEnd w:id="47"/>
              <w:bookmarkEnd w:id="48"/>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79BC506E" w14:textId="4BED394F" w:rsidR="002116AD" w:rsidRPr="00587057" w:rsidRDefault="00242ABB"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9"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w:bookmarkEnd w:id="49"/>
            </m:e>
          </m:eqArr>
        </m:oMath>
      </m:oMathPara>
    </w:p>
    <w:p w14:paraId="0F86C9F6" w14:textId="125A4AC5" w:rsidR="00587057" w:rsidRPr="002F7672" w:rsidRDefault="00587057" w:rsidP="002116AD">
      <w:pPr>
        <w:rPr>
          <w:color w:val="000000"/>
        </w:rPr>
      </w:pPr>
      <w:r>
        <w:rPr>
          <w:color w:val="000000"/>
        </w:rPr>
        <w:lastRenderedPageBreak/>
        <w:t>W</w:t>
      </w:r>
      <w:r>
        <w:rPr>
          <w:rFonts w:hint="eastAsia"/>
          <w:color w:val="000000"/>
        </w:rPr>
        <w:t>here</w:t>
      </w:r>
      <w:r>
        <w:rPr>
          <w:color w:val="000000"/>
        </w:rPr>
        <w:t xml:space="preserv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5E4B25BC"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2DE0AEE1" w:rsidR="002116AD" w:rsidRPr="00D02017" w:rsidRDefault="00242ABB"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1BCE71D0" w:rsidR="002116AD" w:rsidRPr="000B140A" w:rsidRDefault="00242ABB"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0"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50"/>
            </m:e>
          </m:eqArr>
        </m:oMath>
      </m:oMathPara>
    </w:p>
    <w:p w14:paraId="448484E7" w14:textId="7D8141A7"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14B18472" w:rsidR="002116AD" w:rsidRPr="00E37064" w:rsidRDefault="00242ABB"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1"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w:bookmarkEnd w:id="51"/>
            </m:e>
          </m:eqArr>
        </m:oMath>
      </m:oMathPara>
    </w:p>
    <w:p w14:paraId="26D38928" w14:textId="3EDDD145"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54</m:t>
            </m:r>
          </m:e>
        </m:d>
      </m:oMath>
      <w:r>
        <w:rPr>
          <w:color w:val="000000"/>
        </w:rPr>
        <w:fldChar w:fldCharType="end"/>
      </w:r>
      <w:r>
        <w:rPr>
          <w:color w:val="000000"/>
        </w:rPr>
        <w:t xml:space="preserve">, we have </w:t>
      </w:r>
    </w:p>
    <w:p w14:paraId="57A67982" w14:textId="73E14B8D" w:rsidR="00576657" w:rsidRPr="004C78AC" w:rsidRDefault="00242ABB"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4BF40F9F" w:rsidR="00576657" w:rsidRPr="00576657" w:rsidRDefault="00242ABB"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m:e>
          </m:eqArr>
        </m:oMath>
      </m:oMathPara>
    </w:p>
    <w:p w14:paraId="206B6F40" w14:textId="6F369355"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side with t’ gives </w:t>
      </w:r>
    </w:p>
    <w:p w14:paraId="6BA5E1E8" w14:textId="6C19A2A4" w:rsidR="0059044B" w:rsidRPr="00656CB6" w:rsidRDefault="00242ABB"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52"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w:bookmarkEnd w:id="52"/>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49B9B3FE"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57</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15A2474E" w:rsidR="00F80736" w:rsidRPr="00F80736" w:rsidRDefault="00242ABB"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44D5F746" w14:textId="544701FA" w:rsidR="003E5AB1" w:rsidRPr="00C25B79" w:rsidRDefault="00242ABB"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m:e>
          </m:eqArr>
        </m:oMath>
      </m:oMathPara>
    </w:p>
    <w:p w14:paraId="5F7C08D3" w14:textId="4C22EE8C" w:rsidR="003E5AB1" w:rsidRPr="009E0278" w:rsidRDefault="00242ABB"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62018934" w14:textId="7C113097" w:rsidR="00097AC9" w:rsidRDefault="00097AC9" w:rsidP="0059044B">
      <w:pPr>
        <w:ind w:firstLine="0"/>
      </w:pPr>
      <w:r>
        <w:lastRenderedPageBreak/>
        <w:t>3.1 Trapping in anomalous doppler resonance (g = 1)</w:t>
      </w:r>
    </w:p>
    <w:p w14:paraId="3A8213E8" w14:textId="73264E71" w:rsidR="003F07D4" w:rsidRDefault="003F07D4" w:rsidP="0059044B">
      <w:pPr>
        <w:ind w:firstLine="0"/>
      </w:pPr>
      <w:r>
        <w:t xml:space="preserve">       </w:t>
      </w:r>
      <w:r w:rsidR="008312CF">
        <w:t xml:space="preserve">Quantum analysis indicates that, for anomalous Doppler resonance with electrons, the wave polarization is primarily dictated by the LCP </w:t>
      </w:r>
      <w:commentRangeStart w:id="53"/>
      <w:r w:rsidR="008312CF">
        <w:t>component</w:t>
      </w:r>
      <w:commentRangeEnd w:id="53"/>
      <w:r w:rsidR="002A0172">
        <w:rPr>
          <w:rStyle w:val="CommentReference"/>
          <w:sz w:val="22"/>
          <w:szCs w:val="22"/>
        </w:rPr>
        <w:commentReference w:id="53"/>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2A0172">
        <w:t xml:space="preserve">, </w:t>
      </w:r>
      <w:r w:rsidR="00F75311">
        <w:t xml:space="preserve">whereas normal Doppler resonance corresponds to the RCP component. </w:t>
      </w:r>
      <w:r w:rsidR="002A0172">
        <w:t xml:space="preserve">We begin by considering two cases in which </w:t>
      </w:r>
      <w:proofErr w:type="gramStart"/>
      <w:r w:rsidR="002A0172">
        <w:t>a</w:t>
      </w:r>
      <w:proofErr w:type="gramEnd"/>
      <w:r w:rsidR="002A0172">
        <w:t xml:space="preserve"> LCP electromagnetic wave interacts with electrons in the presence of a uniform magnetic field and a static electric field.</w:t>
      </w:r>
    </w:p>
    <w:p w14:paraId="2D030B07" w14:textId="52E70873" w:rsidR="003E5AB1"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E830FF">
        <w:rPr>
          <w:color w:val="FF0000"/>
        </w:rPr>
        <w:t xml:space="preserve">where </w:t>
      </w:r>
      <m:oMath>
        <m:r>
          <w:rPr>
            <w:rFonts w:ascii="Cambria Math" w:hAnsi="Cambria Math"/>
            <w:color w:val="FF0000"/>
          </w:rPr>
          <m:t xml:space="preserve">ω=1.1 </m:t>
        </m:r>
        <m:r>
          <m:rPr>
            <m:sty m:val="p"/>
          </m:rPr>
          <w:rPr>
            <w:rFonts w:ascii="Cambria Math" w:hAnsi="Cambria Math"/>
            <w:color w:val="FF0000"/>
          </w:rPr>
          <m:t>Ω</m:t>
        </m:r>
      </m:oMath>
      <w:r w:rsidR="003B117D" w:rsidRPr="00E830FF">
        <w:rPr>
          <w:color w:val="FF0000"/>
        </w:rPr>
        <w:t xml:space="preserve"> and k = 1290 </w:t>
      </w:r>
      <w:r w:rsidR="00B9790E" w:rsidRPr="00E830FF">
        <w:rPr>
          <w:color w:val="FF0000"/>
        </w:rPr>
        <w:t>m</w:t>
      </w:r>
      <w:r w:rsidR="00B9790E" w:rsidRPr="00E830FF">
        <w:rPr>
          <w:color w:val="FF0000"/>
          <w:vertAlign w:val="superscript"/>
        </w:rPr>
        <w:t>-1</w:t>
      </w:r>
      <w:r w:rsidR="00456D3E" w:rsidRPr="00E830FF">
        <w:rPr>
          <w:color w:val="FF0000"/>
        </w:rPr>
        <w:t>(</w:t>
      </w:r>
      <w:r w:rsidR="00E830FF" w:rsidRPr="00E830FF">
        <w:rPr>
          <w:color w:val="FF0000"/>
        </w:rPr>
        <w:t>Phys. Plasmas 21, 102503 (2014)</w:t>
      </w:r>
      <w:r w:rsidR="00456D3E" w:rsidRPr="00E830FF">
        <w:rPr>
          <w:color w:val="FF0000"/>
        </w:rPr>
        <w:t>)</w:t>
      </w:r>
      <w:r w:rsidR="00EF0D96" w:rsidRPr="00E830FF">
        <w:rPr>
          <w:color w:val="FF0000"/>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EC7BF8">
        <w:fldChar w:fldCharType="begin"/>
      </w:r>
      <w:r w:rsidR="00EC7BF8">
        <w:instrText xml:space="preserve"> REF _Ref207144976 \h </w:instrText>
      </w:r>
      <w:r w:rsidR="00EC7BF8">
        <w:fldChar w:fldCharType="separate"/>
      </w:r>
      <w:r w:rsidR="00D240F7">
        <w:t xml:space="preserve">Figure </w:t>
      </w:r>
      <w:r w:rsidR="00D240F7">
        <w:rPr>
          <w:noProof/>
        </w:rPr>
        <w:t>1</w:t>
      </w:r>
      <w:r w:rsidR="00EC7BF8">
        <w:fldChar w:fldCharType="end"/>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w:t>
      </w:r>
      <w:r w:rsidR="005B759B">
        <w:rPr>
          <w:color w:val="000000"/>
        </w:rPr>
        <w:t>ure</w:t>
      </w:r>
      <w:r>
        <w:rPr>
          <w:color w:val="000000"/>
        </w:rPr>
        <w:t>.1(a).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 according to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sidR="00841BCA">
        <w:rPr>
          <w:color w:val="000000"/>
        </w:rPr>
        <w:t>.</w:t>
      </w:r>
      <w:r w:rsidR="00841BCA" w:rsidRPr="00841BCA">
        <w:rPr>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w:t>
      </w:r>
      <w:r w:rsidR="00DF789F">
        <w:rPr>
          <w:rFonts w:hint="eastAsia"/>
          <w:color w:val="000000"/>
        </w:rPr>
        <w:t>ure</w:t>
      </w:r>
      <w:r w:rsidR="00841BCA">
        <w:rPr>
          <w:color w:val="000000"/>
        </w:rPr>
        <w:t xml:space="preserve">.1 (b-d),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A23569">
        <w:rPr>
          <w:color w:val="000000"/>
        </w:rPr>
        <w:fldChar w:fldCharType="end"/>
      </w:r>
      <w:r w:rsidR="005B759B">
        <w:rPr>
          <w:color w:val="000000"/>
        </w:rPr>
        <w:t>. Fig</w:t>
      </w:r>
      <w:r w:rsidR="00A44EFC">
        <w:rPr>
          <w:color w:val="000000"/>
        </w:rPr>
        <w:t xml:space="preserve"> </w:t>
      </w:r>
      <w:proofErr w:type="gramStart"/>
      <w:r w:rsidR="00A44EFC">
        <w:rPr>
          <w:color w:val="000000"/>
        </w:rPr>
        <w:t>1.(</w:t>
      </w:r>
      <w:proofErr w:type="gramEnd"/>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which is indicated as red dash line in Fig.1 (f)</w:t>
      </w:r>
      <w:r w:rsidR="005B759B">
        <w:rPr>
          <w:color w:val="000000"/>
        </w:rPr>
        <w:t xml:space="preserve">. </w:t>
      </w:r>
      <w:r w:rsidR="005B759B" w:rsidRPr="0094220F">
        <w:rPr>
          <w:color w:val="000000"/>
        </w:rPr>
        <w:t>Although the pseudo-potential increases after the resonance point (ξ&lt;0), the initial pseudo-kinetic energy remains greater than the pseudo-potential throughout, indicating that no trapping occurs.</w:t>
      </w:r>
    </w:p>
    <w:p w14:paraId="55021867" w14:textId="54BB237C" w:rsidR="001C31DF" w:rsidRDefault="00BF4696" w:rsidP="001C31DF">
      <w:pPr>
        <w:keepNext/>
        <w:ind w:firstLine="204"/>
        <w:jc w:val="center"/>
      </w:pPr>
      <w:r w:rsidRPr="00BF4696">
        <w:rPr>
          <w:noProof/>
        </w:rPr>
        <w:lastRenderedPageBreak/>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11"/>
                    <a:stretch>
                      <a:fillRect/>
                    </a:stretch>
                  </pic:blipFill>
                  <pic:spPr>
                    <a:xfrm>
                      <a:off x="0" y="0"/>
                      <a:ext cx="5943600" cy="6374765"/>
                    </a:xfrm>
                    <a:prstGeom prst="rect">
                      <a:avLst/>
                    </a:prstGeom>
                  </pic:spPr>
                </pic:pic>
              </a:graphicData>
            </a:graphic>
          </wp:inline>
        </w:drawing>
      </w:r>
    </w:p>
    <w:p w14:paraId="791D16F2" w14:textId="048A1410" w:rsidR="0016521C" w:rsidRPr="00601BDA" w:rsidRDefault="001C31DF" w:rsidP="00601BDA">
      <w:pPr>
        <w:pStyle w:val="Caption"/>
        <w:rPr>
          <w:color w:val="000000"/>
        </w:rPr>
      </w:pPr>
      <w:bookmarkStart w:id="54" w:name="_Ref207144976"/>
      <w:r>
        <w:t xml:space="preserve">Figure </w:t>
      </w:r>
      <w:fldSimple w:instr=" SEQ Figure \* ARABIC ">
        <w:r w:rsidR="00D240F7">
          <w:rPr>
            <w:noProof/>
          </w:rPr>
          <w:t>1</w:t>
        </w:r>
      </w:fldSimple>
      <w:bookmarkEnd w:id="54"/>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i w:val="0"/>
                <w:noProof/>
                <w:szCs w:val="20"/>
              </w:rPr>
            </m:ctrlPr>
          </m:dPr>
          <m:e>
            <m:r>
              <w:rPr>
                <w:rFonts w:ascii="Cambria Math" w:hAnsi="Cambria Math"/>
                <w:noProof/>
                <w:szCs w:val="20"/>
              </w:rPr>
              <m:t>44</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i w:val="0"/>
                <w:noProof/>
                <w:szCs w:val="20"/>
              </w:rPr>
            </m:ctrlPr>
          </m:dPr>
          <m:e>
            <m:r>
              <w:rPr>
                <w:rFonts w:ascii="Cambria Math" w:hAnsi="Cambria Math"/>
                <w:noProof/>
                <w:szCs w:val="20"/>
              </w:rPr>
              <m:t>51</m:t>
            </m:r>
          </m:e>
        </m:d>
      </m:oMath>
      <w:r w:rsidR="00544E17">
        <w:fldChar w:fldCharType="end"/>
      </w:r>
      <w:r w:rsidR="00544E17">
        <w:t>. Input parameters are E</w:t>
      </w:r>
      <w:r w:rsidR="00C93756">
        <w:rPr>
          <w:vertAlign w:val="subscript"/>
        </w:rPr>
        <w:t xml:space="preserve">0 </w:t>
      </w:r>
      <w:r w:rsidR="00544E17">
        <w:t xml:space="preserve">=- 0.2 V/m, </w:t>
      </w:r>
      <w:proofErr w:type="spellStart"/>
      <w:r w:rsidR="00544E17">
        <w:t>E</w:t>
      </w:r>
      <w:r w:rsidR="00544E17">
        <w:rPr>
          <w:vertAlign w:val="subscript"/>
        </w:rPr>
        <w:t>w</w:t>
      </w:r>
      <w:proofErr w:type="spellEnd"/>
      <w:r w:rsidR="00544E17">
        <w:rPr>
          <w:vertAlign w:val="subscript"/>
        </w:rPr>
        <w:t xml:space="preserve">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47EA4FFC" w:rsidR="001B0741" w:rsidRDefault="00601BDA" w:rsidP="00D00EB7">
      <w:pPr>
        <w:rPr>
          <w:color w:val="000000"/>
        </w:rPr>
      </w:pPr>
      <w:r>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 xml:space="preserve">(b-d). The phase </w:t>
      </w:r>
      <w:r>
        <w:lastRenderedPageBreak/>
        <w:t>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3EE6F59A" w:rsidR="00BE2C34" w:rsidRPr="0075214A" w:rsidRDefault="00BE2C34"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" stroked="f">
                <v:textbox inset="0,0,0,0">
                  <w:txbxContent>
                    <w:p w14:paraId="7D527D8D" w14:textId="3EE6F59A" w:rsidR="00BE2C34" w:rsidRPr="0075214A" w:rsidRDefault="00BE2C34"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12"/>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0B519B94" w:rsidR="003E5AB1" w:rsidRDefault="007264ED" w:rsidP="007264ED">
      <w:pPr>
        <w:pStyle w:val="Caption"/>
        <w:jc w:val="center"/>
      </w:pPr>
      <w:r>
        <w:t xml:space="preserve">Figure </w:t>
      </w:r>
      <w:fldSimple w:instr=" SEQ Figure \* ARABIC ">
        <w:r w:rsidR="00D240F7">
          <w:rPr>
            <w:noProof/>
          </w:rPr>
          <w:t>3</w:t>
        </w:r>
      </w:fldSimple>
      <w:r>
        <w:t>.</w:t>
      </w:r>
      <w:r w:rsidRPr="007264ED">
        <w:t xml:space="preserve"> </w:t>
      </w:r>
      <w:r>
        <w:t xml:space="preserve">Pseudo-potential </w:t>
      </w:r>
      <w:proofErr w:type="spellStart"/>
      <w:r>
        <w:rPr>
          <w:rStyle w:val="katex-mathml"/>
        </w:rPr>
        <w:t>Δψ</w:t>
      </w:r>
      <w:proofErr w:type="spellEnd"/>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proofErr w:type="spellStart"/>
      <w:r w:rsidR="002B1F32">
        <w:rPr>
          <w:rStyle w:val="katex-mathml"/>
        </w:rPr>
        <w:t>Δψ</w:t>
      </w:r>
      <w:proofErr w:type="spellEnd"/>
      <w:r w:rsidR="002B1F32">
        <w:rPr>
          <w:rStyle w:val="katex-mathml"/>
        </w:rPr>
        <w:t>(ξ)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proofErr w:type="spellStart"/>
      <w:r w:rsidR="00782FB2">
        <w:rPr>
          <w:rStyle w:val="katex-mathml"/>
        </w:rPr>
        <w:t>Δψ</w:t>
      </w:r>
      <w:proofErr w:type="spellEnd"/>
      <w:r w:rsidR="00782FB2">
        <w:rPr>
          <w:rStyle w:val="katex-mathml"/>
        </w:rPr>
        <w:t xml:space="preserve">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036459BE"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w:t>
      </w:r>
      <w:bookmarkStart w:id="55" w:name="_GoBack"/>
      <w:bookmarkEnd w:id="55"/>
      <w:r w:rsidR="00596E62">
        <w:t>,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 which</w:t>
      </w:r>
      <w:r w:rsidR="00150F50">
        <w:t xml:space="preserve"> is agree with the result in “</w:t>
      </w:r>
      <w:r w:rsidR="001B0741" w:rsidRPr="001B0741">
        <w:t>Constraining Electron Energy in static electric Field via the Anomalous Doppler Resonant with External Electromagnetic Waves</w:t>
      </w:r>
      <w:r w:rsidR="00150F50">
        <w:t>”</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2E541DDE" w:rsidR="00E95C57" w:rsidRDefault="00D5796F" w:rsidP="00D5796F">
      <w:pPr>
        <w:pStyle w:val="Caption"/>
        <w:jc w:val="center"/>
      </w:pPr>
      <w:r>
        <w:t xml:space="preserve">Figure </w:t>
      </w:r>
      <w:fldSimple w:instr=" SEQ Figure \* ARABIC ">
        <w:r w:rsidR="00D240F7">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6C0A94E7"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4F6F8B">
        <w:rPr>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4F6F8B">
        <w:rPr>
          <w:noProof/>
          <w:szCs w:val="20"/>
        </w:rPr>
        <w:t>[</w:t>
      </w:r>
      <w:hyperlink w:anchor="_ENREF_28" w:tooltip="Nezlin, 1976 #2260" w:history="1">
        <w:r w:rsidR="004F6F8B">
          <w:rPr>
            <w:noProof/>
            <w:szCs w:val="20"/>
          </w:rPr>
          <w:t>28</w:t>
        </w:r>
      </w:hyperlink>
      <w:r w:rsidR="004F6F8B">
        <w:rPr>
          <w:noProof/>
          <w:szCs w:val="20"/>
        </w:rPr>
        <w:t>]</w:t>
      </w:r>
      <w:r>
        <w:rPr>
          <w:szCs w:val="20"/>
        </w:rPr>
        <w:fldChar w:fldCharType="end"/>
      </w:r>
    </w:p>
    <w:p w14:paraId="47A97CC4" w14:textId="1AE5C249" w:rsidR="00A55A09" w:rsidRPr="002B10AC" w:rsidRDefault="00242ABB"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4C24354F" w14:textId="4A74C40C"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oMath>
      <w:r>
        <w:rPr>
          <w:szCs w:val="20"/>
        </w:rPr>
        <w:t xml:space="preserve"> can be written as</w:t>
      </w:r>
    </w:p>
    <w:p w14:paraId="241DE3D4" w14:textId="754966E3" w:rsidR="00A55A09" w:rsidRPr="00FE5688" w:rsidRDefault="00242ABB"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9BA0479" w14:textId="4D683F59" w:rsidR="00A55A09" w:rsidRPr="00E13FA8" w:rsidRDefault="00A55A09" w:rsidP="00A55A09">
      <w:pPr>
        <w:rPr>
          <w:color w:val="FF0000"/>
        </w:rPr>
      </w:pPr>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E13FA8">
        <w:rPr>
          <w:color w:val="FF0000"/>
        </w:rPr>
        <w:t>To numerically calculate the energy transfer ratio, we evaluate the work done by the static electric field during resonance:</w:t>
      </w:r>
    </w:p>
    <w:p w14:paraId="1C1B87CB" w14:textId="77777777" w:rsidR="007C1F41" w:rsidRPr="00E13FA8" w:rsidRDefault="007C1F41" w:rsidP="00A55A09">
      <w:pPr>
        <w:rPr>
          <w:color w:val="FF0000"/>
        </w:rPr>
      </w:pPr>
    </w:p>
    <w:p w14:paraId="787ACC74" w14:textId="555D8BE7" w:rsidR="00A55A09" w:rsidRPr="00E13FA8" w:rsidRDefault="00242ABB" w:rsidP="00A55A09">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sSub>
                    <m:sSubPr>
                      <m:ctrlPr>
                        <w:rPr>
                          <w:rFonts w:ascii="Cambria Math" w:hAnsi="Cambria Math"/>
                          <w:i/>
                          <w:color w:val="FF0000"/>
                          <w:szCs w:val="20"/>
                        </w:rPr>
                      </m:ctrlPr>
                    </m:sSubPr>
                    <m:e>
                      <m:r>
                        <w:rPr>
                          <w:rFonts w:ascii="Cambria Math" w:hAnsi="Cambria Math"/>
                          <w:color w:val="FF0000"/>
                          <w:szCs w:val="20"/>
                        </w:rPr>
                        <m:t>t</m:t>
                      </m:r>
                    </m:e>
                    <m:sub>
                      <m:r>
                        <w:rPr>
                          <w:rFonts w:ascii="Cambria Math" w:hAnsi="Cambria Math"/>
                          <w:color w:val="FF0000"/>
                          <w:szCs w:val="20"/>
                        </w:rPr>
                        <m:t>c</m:t>
                      </m:r>
                    </m:sub>
                  </m:sSub>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63</m:t>
                  </m:r>
                  <m:r>
                    <w:rPr>
                      <w:rFonts w:ascii="Cambria Math" w:hAnsi="Cambria Math"/>
                      <w:i/>
                      <w:noProof/>
                      <w:color w:val="FF0000"/>
                      <w:szCs w:val="20"/>
                    </w:rPr>
                    <w:fldChar w:fldCharType="end"/>
                  </m:r>
                </m:e>
              </m:d>
            </m:e>
          </m:eqArr>
        </m:oMath>
      </m:oMathPara>
    </w:p>
    <w:p w14:paraId="3750D811" w14:textId="524BB9CD" w:rsidR="00EB7AC0" w:rsidRPr="00E13FA8" w:rsidRDefault="00A55A09" w:rsidP="00A55A09">
      <w:pPr>
        <w:rPr>
          <w:color w:val="FF0000"/>
        </w:rPr>
      </w:pPr>
      <w:r w:rsidRPr="00E13FA8">
        <w:rPr>
          <w:color w:val="FF0000"/>
          <w:szCs w:val="20"/>
        </w:rPr>
        <w:t xml:space="preserve">Here </w:t>
      </w:r>
      <m:oMath>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refers to the beginning of trapping </w:t>
      </w:r>
      <w:r w:rsidR="00E13FA8" w:rsidRPr="00E13FA8">
        <w:rPr>
          <w:color w:val="FF0000"/>
          <w:szCs w:val="20"/>
        </w:rPr>
        <w:t>condition</w:t>
      </w:r>
      <w:r w:rsidRPr="00E13FA8">
        <w:rPr>
          <w:color w:val="FF0000"/>
          <w:szCs w:val="20"/>
        </w:rPr>
        <w:t xml:space="preserve">. </w:t>
      </w:r>
      <w:r w:rsidR="00EB7AC0" w:rsidRPr="00E13FA8">
        <w:rPr>
          <w:color w:val="FF0000"/>
          <w:szCs w:val="20"/>
        </w:rPr>
        <w:t xml:space="preserve">Before the </w:t>
      </w:r>
      <w:r w:rsidR="00E13FA8" w:rsidRPr="00E13FA8">
        <w:rPr>
          <w:color w:val="FF0000"/>
          <w:szCs w:val="20"/>
        </w:rPr>
        <w:t>trapping</w:t>
      </w:r>
      <w:r w:rsidR="00EB7AC0" w:rsidRPr="00E13FA8">
        <w:rPr>
          <w:color w:val="FF0000"/>
          <w:szCs w:val="20"/>
        </w:rPr>
        <w:t xml:space="preserve"> condition where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00EB7AC0" w:rsidRPr="00E13FA8">
        <w:rPr>
          <w:color w:val="FF0000"/>
          <w:szCs w:val="20"/>
        </w:rPr>
        <w:t xml:space="preserve">, The </w:t>
      </w:r>
      <w:r w:rsidR="00EB7AC0" w:rsidRPr="00E13FA8">
        <w:rPr>
          <w:color w:val="FF0000"/>
        </w:rPr>
        <w:t>work done by the static electric field is expressed as:</w:t>
      </w:r>
    </w:p>
    <w:p w14:paraId="7EACB1C5" w14:textId="54F4C1B0" w:rsidR="00EB7AC0" w:rsidRPr="00E13FA8" w:rsidRDefault="00242ABB" w:rsidP="00EB7AC0">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64</m:t>
                  </m:r>
                  <m:r>
                    <w:rPr>
                      <w:rFonts w:ascii="Cambria Math" w:hAnsi="Cambria Math"/>
                      <w:i/>
                      <w:noProof/>
                      <w:color w:val="FF0000"/>
                      <w:szCs w:val="20"/>
                    </w:rPr>
                    <w:fldChar w:fldCharType="end"/>
                  </m:r>
                </m:e>
              </m:d>
            </m:e>
          </m:eqArr>
        </m:oMath>
      </m:oMathPara>
    </w:p>
    <w:p w14:paraId="71BF8B1F" w14:textId="337DDDA4" w:rsidR="00A55A09" w:rsidRPr="00E13FA8" w:rsidRDefault="00A55A09" w:rsidP="00A55A09">
      <w:pPr>
        <w:rPr>
          <w:color w:val="FF0000"/>
          <w:szCs w:val="20"/>
        </w:rPr>
      </w:pPr>
      <w:r w:rsidRPr="00E13FA8">
        <w:rPr>
          <w:color w:val="FF0000"/>
          <w:szCs w:val="20"/>
        </w:rPr>
        <w:t xml:space="preserve">The increase of perpendicular energy is given by </w:t>
      </w:r>
    </w:p>
    <w:p w14:paraId="5C4910AE" w14:textId="30AE4BC0" w:rsidR="00A55A09" w:rsidRPr="00E13FA8" w:rsidRDefault="00242ABB" w:rsidP="00A55A09">
      <w:pPr>
        <w:rPr>
          <w:color w:val="FF0000"/>
          <w:szCs w:val="20"/>
        </w:rPr>
      </w:pPr>
      <m:oMathPara>
        <m:oMath>
          <m:eqArr>
            <m:eqArrPr>
              <m:maxDist m:val="1"/>
              <m:ctrlPr>
                <w:rPr>
                  <w:rFonts w:ascii="Cambria Math" w:hAnsi="Cambria Math"/>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65</m:t>
                  </m:r>
                  <m:r>
                    <w:rPr>
                      <w:rFonts w:ascii="Cambria Math" w:hAnsi="Cambria Math"/>
                      <w:i/>
                      <w:noProof/>
                      <w:color w:val="FF0000"/>
                      <w:szCs w:val="20"/>
                    </w:rPr>
                    <w:fldChar w:fldCharType="end"/>
                  </m:r>
                </m:e>
              </m:d>
              <m:ctrlPr>
                <w:rPr>
                  <w:rFonts w:ascii="Cambria Math" w:hAnsi="Cambria Math"/>
                  <w:i/>
                  <w:color w:val="FF0000"/>
                  <w:szCs w:val="20"/>
                </w:rPr>
              </m:ctrlPr>
            </m:e>
          </m:eqArr>
        </m:oMath>
      </m:oMathPara>
    </w:p>
    <w:p w14:paraId="7A11DD1E" w14:textId="2D5F9971" w:rsidR="00A55A09" w:rsidRPr="00E13FA8" w:rsidRDefault="00EB7AC0" w:rsidP="00A55A09">
      <w:pPr>
        <w:rPr>
          <w:color w:val="FF0000"/>
        </w:rPr>
      </w:pPr>
      <w:r w:rsidRPr="00E13FA8">
        <w:rPr>
          <w:color w:val="FF0000"/>
        </w:rPr>
        <w:t xml:space="preserve">Since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≈0</m:t>
        </m:r>
      </m:oMath>
      <w:r w:rsidRPr="00E13FA8">
        <w:rPr>
          <w:color w:val="FF0000"/>
          <w:szCs w:val="20"/>
        </w:rPr>
        <w:t xml:space="preserve"> before the resonance happen, we can use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oMath>
      <w:r w:rsidRPr="00E13FA8">
        <w:rPr>
          <w:color w:val="FF0000"/>
          <w:szCs w:val="20"/>
        </w:rPr>
        <w:t xml:space="preserve"> directly as the increasement from the resonant condition. </w:t>
      </w:r>
      <w:r w:rsidRPr="00E13FA8">
        <w:rPr>
          <w:color w:val="FF0000"/>
        </w:rPr>
        <w:t xml:space="preserve"> </w:t>
      </w:r>
      <w:r w:rsidR="00A55A09" w:rsidRPr="00E13FA8">
        <w:rPr>
          <w:color w:val="FF0000"/>
        </w:rPr>
        <w:t xml:space="preserve">Finally, the energy transfer ratio is calculated as </w:t>
      </w:r>
      <m:oMath>
        <m:sSub>
          <m:sSubPr>
            <m:ctrlPr>
              <w:rPr>
                <w:rFonts w:ascii="Cambria Math" w:hAnsi="Cambria Math"/>
                <w:color w:val="FF0000"/>
              </w:rPr>
            </m:ctrlPr>
          </m:sSubPr>
          <m:e>
            <m:r>
              <m:rPr>
                <m:sty m:val="p"/>
              </m:rPr>
              <w:rPr>
                <w:rFonts w:ascii="Cambria Math" w:hAnsi="Cambria Math"/>
                <w:color w:val="FF0000"/>
              </w:rPr>
              <m:t>η</m:t>
            </m:r>
          </m:e>
          <m:sub>
            <m:r>
              <m:rPr>
                <m:sty m:val="p"/>
              </m:rP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oMath>
      <w:r w:rsidR="00A55A09" w:rsidRPr="00E13FA8">
        <w:rPr>
          <w:color w:val="FF0000"/>
        </w:rPr>
        <w:t>.</w:t>
      </w:r>
    </w:p>
    <w:p w14:paraId="0164C543" w14:textId="677C445A" w:rsidR="00BA3558" w:rsidRPr="00E13FA8" w:rsidRDefault="00BA3558" w:rsidP="00A55A09">
      <w:pPr>
        <w:rPr>
          <w:color w:val="FF0000"/>
        </w:rPr>
      </w:pPr>
      <w:r w:rsidRPr="00E13FA8">
        <w:rPr>
          <w:color w:val="FF0000"/>
        </w:rPr>
        <w:t xml:space="preserve">The energy transfer ratio from </w:t>
      </w:r>
      <w:r w:rsidR="00353D2F" w:rsidRPr="00E13FA8">
        <w:rPr>
          <w:color w:val="FF0000"/>
        </w:rPr>
        <w:t xml:space="preserve">the static electric field to parallel kinetic energy </w:t>
      </w:r>
      <w:proofErr w:type="gramStart"/>
      <w:r w:rsidR="00353D2F" w:rsidRPr="00E13FA8">
        <w:rPr>
          <w:color w:val="FF0000"/>
        </w:rPr>
        <w:t>is :</w:t>
      </w:r>
      <w:proofErr w:type="gramEnd"/>
    </w:p>
    <w:p w14:paraId="25572DE7" w14:textId="7E87C164" w:rsidR="00353D2F" w:rsidRPr="00E13FA8" w:rsidRDefault="00242ABB" w:rsidP="00A55A09">
      <w:pPr>
        <w:rPr>
          <w:color w:val="FF0000"/>
        </w:rPr>
      </w:pPr>
      <m:oMathPara>
        <m:oMath>
          <m:eqArr>
            <m:eqArrPr>
              <m:maxDist m:val="1"/>
              <m:ctrlPr>
                <w:rPr>
                  <w:rFonts w:ascii="Cambria Math" w:hAnsi="Cambria Math"/>
                  <w:i/>
                  <w:color w:val="FF0000"/>
                </w:rPr>
              </m:ctrlPr>
            </m:eqArrPr>
            <m:e>
              <m:sSub>
                <m:sSubPr>
                  <m:ctrlPr>
                    <w:rPr>
                      <w:rFonts w:ascii="Cambria Math" w:hAnsi="Cambria Math"/>
                      <w:color w:val="FF0000"/>
                    </w:rPr>
                  </m:ctrlPr>
                </m:sSubPr>
                <m:e>
                  <m:r>
                    <m:rPr>
                      <m:sty m:val="p"/>
                    </m:rPr>
                    <w:rPr>
                      <w:rFonts w:ascii="Cambria Math" w:hAnsi="Cambria Math"/>
                      <w:color w:val="FF0000"/>
                    </w:rPr>
                    <m:t>η</m:t>
                  </m:r>
                </m:e>
                <m:sub>
                  <m:r>
                    <w:rPr>
                      <w:rFonts w:ascii="Cambria Math" w:hAnsi="Cambria Math"/>
                      <w:color w:val="FF0000"/>
                    </w:rPr>
                    <m:t>∥</m:t>
                  </m:r>
                </m:sub>
              </m:sSub>
              <m:r>
                <w:rPr>
                  <w:rFonts w:ascii="Cambria Math" w:hAnsi="Cambria Math"/>
                  <w:color w:val="FF0000"/>
                </w:rPr>
                <m:t>=</m:t>
              </m:r>
              <m:f>
                <m:fPr>
                  <m:ctrlPr>
                    <w:rPr>
                      <w:rFonts w:ascii="Cambria Math" w:hAnsi="Cambria Math"/>
                      <w:i/>
                      <w:color w:val="FF0000"/>
                    </w:rPr>
                  </m:ctrlPr>
                </m:fPr>
                <m:num>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num>
                <m:den>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den>
              </m:f>
              <m:r>
                <w:rPr>
                  <w:rFonts w:ascii="Cambria Math" w:hAnsi="Cambria Math"/>
                  <w:color w:val="FF000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66</m:t>
                  </m:r>
                  <m:r>
                    <w:rPr>
                      <w:rFonts w:ascii="Cambria Math" w:hAnsi="Cambria Math"/>
                      <w:i/>
                      <w:noProof/>
                      <w:color w:val="FF0000"/>
                      <w:szCs w:val="20"/>
                    </w:rPr>
                    <w:fldChar w:fldCharType="end"/>
                  </m:r>
                </m:e>
              </m:d>
            </m:e>
          </m:eqArr>
        </m:oMath>
      </m:oMathPara>
    </w:p>
    <w:p w14:paraId="03970E50" w14:textId="5155964A" w:rsidR="007C1F41" w:rsidRPr="00E13FA8" w:rsidRDefault="001762FA" w:rsidP="001762FA">
      <w:pPr>
        <w:rPr>
          <w:color w:val="FF0000"/>
        </w:rPr>
      </w:pPr>
      <w:r w:rsidRPr="00E13FA8">
        <w:rPr>
          <w:color w:val="FF0000"/>
        </w:rPr>
        <w:t>Here</w:t>
      </w:r>
      <w:r w:rsidR="007C1F41" w:rsidRPr="00E13FA8">
        <w:rPr>
          <w:color w:val="FF0000"/>
        </w:rPr>
        <w:t xml:space="preserv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0</m:t>
            </m:r>
          </m:sub>
          <m:sup>
            <m:r>
              <w:rPr>
                <w:rFonts w:ascii="Cambria Math" w:hAnsi="Cambria Math"/>
                <w:color w:val="FF0000"/>
                <w:szCs w:val="20"/>
              </w:rPr>
              <m:t>2</m:t>
            </m:r>
          </m:sup>
        </m:sSubSup>
      </m:oMath>
      <w:r w:rsidR="007C1F41" w:rsidRPr="00E13FA8">
        <w:rPr>
          <w:color w:val="FF0000"/>
          <w:szCs w:val="20"/>
        </w:rPr>
        <w:t xml:space="preserve"> </w:t>
      </w:r>
      <w:r w:rsidRPr="00E13FA8">
        <w:rPr>
          <w:color w:val="FF0000"/>
          <w:szCs w:val="20"/>
        </w:rPr>
        <w:t xml:space="preserve">before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0</m:t>
            </m:r>
          </m:sub>
        </m:sSub>
      </m:oMath>
      <w:r w:rsidRPr="00E13FA8">
        <w:rPr>
          <w:color w:val="FF0000"/>
          <w:szCs w:val="20"/>
        </w:rPr>
        <w:t xml:space="preserve"> refers to the initial velocity  and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c</m:t>
            </m:r>
          </m:sub>
          <m:sup>
            <m:r>
              <w:rPr>
                <w:rFonts w:ascii="Cambria Math" w:hAnsi="Cambria Math"/>
                <w:color w:val="FF0000"/>
                <w:szCs w:val="20"/>
              </w:rPr>
              <m:t>2</m:t>
            </m:r>
          </m:sup>
        </m:sSubSup>
      </m:oMath>
      <w:r w:rsidRPr="00E13FA8">
        <w:rPr>
          <w:color w:val="FF0000"/>
          <w:szCs w:val="20"/>
        </w:rPr>
        <w:t xml:space="preserve"> after </w:t>
      </w:r>
      <m:oMath>
        <m:r>
          <w:rPr>
            <w:rFonts w:ascii="Cambria Math" w:hAnsi="Cambria Math"/>
            <w:color w:val="FF0000"/>
            <w:szCs w:val="20"/>
          </w:rPr>
          <m:t>t&gt;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after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c</m:t>
            </m:r>
          </m:sub>
        </m:sSub>
      </m:oMath>
      <w:r w:rsidRPr="00E13FA8">
        <w:rPr>
          <w:color w:val="FF0000"/>
          <w:szCs w:val="20"/>
        </w:rPr>
        <w:t xml:space="preserve"> refers to the resonant velocity . </w:t>
      </w:r>
    </w:p>
    <w:p w14:paraId="7004D0C4" w14:textId="40D65EC8" w:rsidR="00EB4D8F" w:rsidRDefault="00A55A09" w:rsidP="00B1117A">
      <w:r w:rsidRPr="00CB529C">
        <w:rPr>
          <w:color w:val="FF0000"/>
        </w:rPr>
        <w:t xml:space="preserve">The </w:t>
      </w:r>
      <m:oMath>
        <m:sSub>
          <m:sSubPr>
            <m:ctrlPr>
              <w:rPr>
                <w:rFonts w:ascii="Cambria Math" w:hAnsi="Cambria Math"/>
                <w:i/>
                <w:color w:val="FF0000"/>
              </w:rPr>
            </m:ctrlPr>
          </m:sSubPr>
          <m:e>
            <m:r>
              <w:rPr>
                <w:rFonts w:ascii="Cambria Math" w:hAnsi="Cambria Math"/>
                <w:color w:val="FF0000"/>
              </w:rPr>
              <m:t>η</m:t>
            </m:r>
          </m:e>
          <m:sub>
            <m:r>
              <w:rPr>
                <w:rFonts w:ascii="Cambria Math" w:hAnsi="Cambria Math"/>
                <w:color w:val="FF0000"/>
              </w:rPr>
              <m:t>⊥</m:t>
            </m:r>
          </m:sub>
        </m:sSub>
      </m:oMath>
      <w:r w:rsidRPr="00CB529C">
        <w:rPr>
          <w:color w:val="FF0000"/>
        </w:rPr>
        <w:t xml:space="preserve"> values obtained from the two methods are illustrated in Fig. </w:t>
      </w:r>
      <w:r w:rsidR="00B512A3">
        <w:rPr>
          <w:color w:val="FF0000"/>
        </w:rPr>
        <w:t>5</w:t>
      </w:r>
      <w:r w:rsidRPr="00CB529C">
        <w:rPr>
          <w:color w:val="FF0000"/>
        </w:rPr>
        <w:t xml:space="preserve">. As </w:t>
      </w:r>
      <w:r w:rsidR="006D3DB3" w:rsidRPr="00CB529C">
        <w:rPr>
          <w:rFonts w:hint="eastAsia"/>
          <w:color w:val="FF0000"/>
        </w:rPr>
        <w:t xml:space="preserve">the </w:t>
      </w:r>
      <w:r w:rsidRPr="00CB529C">
        <w:rPr>
          <w:color w:val="FF0000"/>
        </w:rPr>
        <w:t xml:space="preserve">electron is trapped by electromagnetic wave, the energy transfer ratio from the numerical results tends to approach the theoretical prediction, and this ratio is independent of the wave’s </w:t>
      </w:r>
      <w:r w:rsidR="006A6A20" w:rsidRPr="00CB529C">
        <w:rPr>
          <w:color w:val="FF0000"/>
        </w:rPr>
        <w:t>intensity. Beside this,</w:t>
      </w:r>
      <w:r w:rsidRPr="00CB529C">
        <w:rPr>
          <w:color w:val="FF0000"/>
        </w:rPr>
        <w:t xml:space="preserve"> </w:t>
      </w:r>
      <w:r w:rsidR="006A6A20" w:rsidRPr="00CB529C">
        <w:rPr>
          <w:color w:val="FF0000"/>
        </w:rPr>
        <w:t xml:space="preserve">the parallel energy transfer ratio is 100% before resonant condition </w:t>
      </w:r>
      <w:r w:rsidR="00E13FA8" w:rsidRPr="00CB529C">
        <w:rPr>
          <w:color w:val="FF0000"/>
        </w:rPr>
        <w:t>and then</w:t>
      </w:r>
      <w:r w:rsidR="006A6A20" w:rsidRPr="00CB529C">
        <w:rPr>
          <w:color w:val="FF0000"/>
        </w:rPr>
        <w:t xml:space="preserve"> is 0 during the resonant </w:t>
      </w:r>
      <w:r w:rsidR="00E13FA8" w:rsidRPr="00CB529C">
        <w:rPr>
          <w:color w:val="FF0000"/>
        </w:rPr>
        <w:t xml:space="preserve">condition. </w:t>
      </w:r>
      <w:r w:rsidR="00CB529C" w:rsidRPr="00CB529C">
        <w:rPr>
          <w:color w:val="FF0000"/>
        </w:rPr>
        <w:t>The  other 55% energy will transfer to the stimulated wave emission as described in quantum description</w:t>
      </w:r>
      <w:r w:rsidR="00CB529C" w:rsidRPr="00CB529C">
        <w:rPr>
          <w:color w:val="FF0000"/>
          <w:szCs w:val="20"/>
        </w:rPr>
        <w:fldChar w:fldCharType="begin"/>
      </w:r>
      <w:r w:rsidR="00CB529C" w:rsidRPr="00CB529C">
        <w:rPr>
          <w:color w:val="FF0000"/>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CB529C">
        <w:rPr>
          <w:color w:val="FF0000"/>
          <w:szCs w:val="20"/>
        </w:rPr>
        <w:fldChar w:fldCharType="separate"/>
      </w:r>
      <w:r w:rsidR="00CB529C" w:rsidRPr="00CB529C">
        <w:rPr>
          <w:noProof/>
          <w:color w:val="FF0000"/>
          <w:szCs w:val="20"/>
        </w:rPr>
        <w:t>[</w:t>
      </w:r>
      <w:hyperlink w:anchor="_ENREF_28" w:tooltip="Nezlin, 1976 #2260" w:history="1">
        <w:r w:rsidR="00CB529C" w:rsidRPr="00CB529C">
          <w:rPr>
            <w:noProof/>
            <w:color w:val="FF0000"/>
            <w:szCs w:val="20"/>
          </w:rPr>
          <w:t>28</w:t>
        </w:r>
      </w:hyperlink>
      <w:r w:rsidR="00CB529C" w:rsidRPr="00CB529C">
        <w:rPr>
          <w:noProof/>
          <w:color w:val="FF0000"/>
          <w:szCs w:val="20"/>
        </w:rPr>
        <w:t>]</w:t>
      </w:r>
      <w:r w:rsidR="00CB529C" w:rsidRPr="00CB529C">
        <w:rPr>
          <w:color w:val="FF0000"/>
          <w:szCs w:val="20"/>
        </w:rPr>
        <w:fldChar w:fldCharType="end"/>
      </w:r>
      <w:r w:rsidR="00CB529C">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82790" cy="3887092"/>
                    </a:xfrm>
                    <a:prstGeom prst="rect">
                      <a:avLst/>
                    </a:prstGeom>
                  </pic:spPr>
                </pic:pic>
              </a:graphicData>
            </a:graphic>
          </wp:inline>
        </w:drawing>
      </w:r>
    </w:p>
    <w:p w14:paraId="73686C51" w14:textId="3F219463" w:rsidR="00EB4D8F" w:rsidRDefault="00823445" w:rsidP="00823445">
      <w:pPr>
        <w:pStyle w:val="Caption"/>
        <w:jc w:val="center"/>
      </w:pPr>
      <w:r>
        <w:t xml:space="preserve">Figure </w:t>
      </w:r>
      <w:fldSimple w:instr=" SEQ Figure \* ARABIC ">
        <w:r w:rsidR="00D240F7">
          <w:rPr>
            <w:noProof/>
          </w:rPr>
          <w:t>5</w:t>
        </w:r>
      </w:fldSimple>
      <w:r>
        <w:t>.</w:t>
      </w:r>
      <w:r w:rsidRPr="0079582B">
        <w:t>Energy transfer ratio from the static electric field to the gyrokinetic energy. The parameters used here are the same as in Figure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06466C77" w:rsidR="00021ABE" w:rsidRDefault="00021ABE" w:rsidP="00021ABE">
      <w:r>
        <w:t>This trapping effect can also be qualitatively understood through the conservation of angular momentum and linear momentum</w:t>
      </w:r>
      <w:r w:rsidR="00F331D3">
        <w:fldChar w:fldCharType="begin"/>
      </w:r>
      <w:r w:rsidR="00F331D3">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F331D3">
        <w:rPr>
          <w:noProof/>
        </w:rPr>
        <w:t>[</w:t>
      </w:r>
      <w:hyperlink w:anchor="_ENREF_27" w:tooltip="Xu, 2025 #2411" w:history="1">
        <w:r w:rsidR="00F331D3">
          <w:rPr>
            <w:noProof/>
          </w:rPr>
          <w:t>27</w:t>
        </w:r>
      </w:hyperlink>
      <w:r w:rsidR="00F331D3">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6D3DB3">
        <w:t>gyrokinetic</w:t>
      </w:r>
      <w:r>
        <w:t xml:space="preserve"> energy and kinetic energy refers to its translational motion along the magnetic field. When this system is stimulated by an external </w:t>
      </w:r>
      <w:r w:rsidR="00A47DC2">
        <w:t>E.M</w:t>
      </w:r>
      <w:r>
        <w:t xml:space="preserve"> wave, it undergoes stimulated emission</w:t>
      </w:r>
      <w:r w:rsidR="00A47DC2">
        <w:t xml:space="preserve"> (absorption)</w:t>
      </w:r>
      <w:r>
        <w:t>, radiating</w:t>
      </w:r>
      <w:r w:rsidR="00A47DC2">
        <w:t xml:space="preserve"> (</w:t>
      </w:r>
      <w:r w:rsidR="00603393">
        <w:t>absorbing) E.M</w:t>
      </w:r>
      <w:r w:rsidR="00831181">
        <w:rPr>
          <w:rFonts w:hint="eastAsia"/>
        </w:rPr>
        <w:t xml:space="preserve"> </w:t>
      </w:r>
      <w:r>
        <w:t>wave identical to the external one.</w:t>
      </w:r>
    </w:p>
    <w:p w14:paraId="6486DA6C" w14:textId="029D8A8A"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r w:rsidR="00EF589B">
        <w:t xml:space="preserve">circularly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energy loss to the </w:t>
      </w:r>
      <w:r w:rsidR="00231F69">
        <w:t xml:space="preserve">E.M </w:t>
      </w:r>
      <w:r w:rsidR="00021ABE">
        <w:t>wave balances the energy input from the electric field, the electron's parallel velocity ceases to increase, and the electron becomes trapped in the electromagnetic wave. This manifests as a continuous transfer of energy from the static electric field to the gyrokinetic energy of the system.</w:t>
      </w:r>
    </w:p>
    <w:p w14:paraId="0F818C62" w14:textId="77206664" w:rsidR="006C2B9A" w:rsidRDefault="00A90A05" w:rsidP="006C2B9A">
      <w:r>
        <w:lastRenderedPageBreak/>
        <w:t>This explanation could also apply to the normal Doppler resonance trapping effect. When the E</w:t>
      </w:r>
      <w:r w:rsidR="006C2B9A">
        <w:t>.</w:t>
      </w:r>
      <w:r>
        <w:t xml:space="preserve">M wave propagates in the reverse direction of the electron, resonance and absorption cause the electron’s gyrokinetic energy to increase through angular momentum conservation, since the </w:t>
      </w:r>
      <w:r w:rsidR="006C2B9A">
        <w:t xml:space="preserve">E.M </w:t>
      </w:r>
      <w:r>
        <w:t>wave carries right-hand circular polarization matching the electron’s cyclotron rotation. Simultaneously, the electron’s parallel velocity decreases as it absorbs the photon momentum in the opposite direction. Once the momentum loss balances the gain from the static electric field, the electron’s parallel velocity saturates and becomes trapped in the resonant condition, while its gyrokinetic energy continues to increase.</w:t>
      </w:r>
    </w:p>
    <w:p w14:paraId="2A812551" w14:textId="429B93AD" w:rsidR="00555B40" w:rsidRDefault="00555B40" w:rsidP="00555B40">
      <w:r>
        <w:t>Beyond the theoretical significance, these results have two main areas of potential application:</w:t>
      </w:r>
    </w:p>
    <w:p w14:paraId="3781577D" w14:textId="6D09FECD" w:rsidR="00555B40" w:rsidRDefault="00555B40" w:rsidP="00555B40">
      <w:pPr>
        <w:ind w:firstLine="0"/>
      </w:pPr>
      <w:r>
        <w:t>(a)Runaway Electron Control and Plasma Heating in Tokamaks</w:t>
      </w:r>
    </w:p>
    <w:p w14:paraId="1DFA9581" w14:textId="69382E8D" w:rsidR="00555B40" w:rsidRDefault="00555B40" w:rsidP="00555B40">
      <w:r>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p>
    <w:p w14:paraId="3146455D" w14:textId="02471373" w:rsidR="00555B40" w:rsidRDefault="00555B40" w:rsidP="00555B40">
      <w:pPr>
        <w:ind w:firstLine="0"/>
      </w:pPr>
      <w:r>
        <w:t>(b)Space Plasma Dynamics</w:t>
      </w:r>
    </w:p>
    <w:p w14:paraId="7837F04A" w14:textId="7BC1C1B8" w:rsidR="00555B40" w:rsidRDefault="00555B40" w:rsidP="00555B40">
      <w:r>
        <w:t>The trapping mechanism closely parallels processes observed in planetary magnetospheres, such as electron interactions with whistler-mode chorus waves or time-domain structures. The pseudo-potential approach developed here could therefore offer new insights into particle acceleration, precipitation, and radiation belt dynamics in Earth and planetary space environments.</w:t>
      </w:r>
    </w:p>
    <w:p w14:paraId="3104EEE2" w14:textId="28627AAC" w:rsidR="00555B40" w:rsidRDefault="00555B40" w:rsidP="00555B40">
      <w:r>
        <w:t>These focused applications highlight the relevance of resonant trapping to both controlled fusion research and space plasma physics, suggesting directions for future experimental validation and theoretical development.</w:t>
      </w:r>
    </w:p>
    <w:p w14:paraId="6508E7AF" w14:textId="77777777" w:rsidR="00121097" w:rsidRDefault="00121097" w:rsidP="00555B40"/>
    <w:p w14:paraId="4FD41E7F" w14:textId="4F872ACB" w:rsidR="00021ABE" w:rsidRPr="002A5604" w:rsidRDefault="00021ABE" w:rsidP="006C2B9A">
      <w:pPr>
        <w:rPr>
          <w:b/>
        </w:rPr>
      </w:pPr>
      <w:r>
        <w:rPr>
          <w:rFonts w:hint="eastAsia"/>
          <w:b/>
        </w:rPr>
        <w:t xml:space="preserve">VI. </w:t>
      </w:r>
      <w:r w:rsidRPr="002A5604">
        <w:rPr>
          <w:b/>
        </w:rPr>
        <w:t>Summary</w:t>
      </w:r>
    </w:p>
    <w:p w14:paraId="17A2DC36" w14:textId="7311FCC4" w:rsidR="00021ABE" w:rsidRDefault="00021ABE" w:rsidP="00021ABE">
      <w:pPr>
        <w:ind w:firstLine="0"/>
      </w:pPr>
      <w:r>
        <w:t xml:space="preserve">   </w:t>
      </w:r>
      <w:r w:rsidR="00680ABF">
        <w:t xml:space="preserve">In conclusion, trapping under both normal and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The mechanism is explained through angular and linear momentum conservation, and potential applications and phenomena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lastRenderedPageBreak/>
        <w:t>Appendix:</w:t>
      </w:r>
    </w:p>
    <w:p w14:paraId="5B1DDA2C" w14:textId="69A79C1E"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r>
          <m:rPr>
            <m:sty m:val="b"/>
          </m:rPr>
          <w:rPr>
            <w:rFonts w:ascii="Cambria Math" w:hAnsi="Cambria Math"/>
          </w:rPr>
          <m:t>ξ</m:t>
        </m:r>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7C620654" w:rsidR="009742AB" w:rsidRPr="00194F7F" w:rsidRDefault="00242ABB"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6"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w:bookmarkEnd w:id="56"/>
            </m:e>
          </m:eqArr>
        </m:oMath>
      </m:oMathPara>
    </w:p>
    <w:p w14:paraId="135EEDD9" w14:textId="1D3C9CC3"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43</m:t>
            </m:r>
          </m:e>
        </m:d>
      </m:oMath>
      <w:r w:rsidR="00221004">
        <w:fldChar w:fldCharType="end"/>
      </w:r>
      <w:r>
        <w:t>, we have:</w:t>
      </w:r>
    </w:p>
    <w:p w14:paraId="3BD75F9F" w14:textId="4D5FC798" w:rsidR="009742AB" w:rsidRPr="00194F7F" w:rsidRDefault="00242ABB"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7"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w:bookmarkEnd w:id="57"/>
              <m:ctrlPr>
                <w:rPr>
                  <w:rFonts w:ascii="Cambria Math" w:hAnsi="Cambria Math"/>
                  <w:i/>
                  <w:color w:val="000000"/>
                </w:rPr>
              </m:ctrlPr>
            </m:e>
          </m:eqArr>
        </m:oMath>
      </m:oMathPara>
    </w:p>
    <w:p w14:paraId="507C1CAB" w14:textId="740AB72B"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8" w:name="OLE_LINK1"/>
            <w:bookmarkStart w:id="59" w:name="OLE_LINK2"/>
            <w:bookmarkStart w:id="60"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w:bookmarkEnd w:id="58"/>
            <w:bookmarkEnd w:id="59"/>
            <w:bookmarkEnd w:id="60"/>
          </m:e>
        </m:eqArr>
        <m:r>
          <m:rPr>
            <m:sty m:val="p"/>
          </m:rPr>
          <w:rPr>
            <w:rFonts w:ascii="Cambria Math" w:hAnsi="Cambria Math"/>
            <w:color w:val="000000"/>
          </w:rPr>
          <w:br/>
        </m:r>
      </m:oMath>
      <w:r>
        <w:rPr>
          <w:color w:val="000000"/>
        </w:rPr>
        <w:t>S</w:t>
      </w:r>
      <w:r>
        <w:rPr>
          <w:rFonts w:hint="eastAsia"/>
          <w:color w:val="000000"/>
        </w:rPr>
        <w:t>ubs</w:t>
      </w:r>
      <w:r>
        <w:rPr>
          <w:color w:val="000000"/>
        </w:rPr>
        <w:t xml:space="preserve">tituting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69</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68</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60AFC19B" w:rsidR="009742AB" w:rsidRPr="00E463B0" w:rsidRDefault="00242ABB"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7ADA1E0C" w14:textId="77777777" w:rsidR="004F6F8B" w:rsidRPr="004F6F8B" w:rsidRDefault="004B348F" w:rsidP="004F6F8B">
      <w:pPr>
        <w:pStyle w:val="EndNoteBibliography"/>
        <w:spacing w:after="0"/>
        <w:ind w:left="720" w:hanging="720"/>
      </w:pPr>
      <w:r>
        <w:fldChar w:fldCharType="begin"/>
      </w:r>
      <w:r>
        <w:instrText xml:space="preserve"> ADDIN EN.REFLIST </w:instrText>
      </w:r>
      <w:r>
        <w:fldChar w:fldCharType="separate"/>
      </w:r>
      <w:bookmarkStart w:id="61" w:name="_ENREF_1"/>
      <w:r w:rsidR="004F6F8B" w:rsidRPr="004F6F8B">
        <w:t>[1]</w:t>
      </w:r>
      <w:r w:rsidR="004F6F8B" w:rsidRPr="004F6F8B">
        <w:tab/>
        <w:t xml:space="preserve">Golovanivsky K S 1982 The Gyrac - a Proposed Gyro-Resonant Accelerator of Electrons </w:t>
      </w:r>
      <w:r w:rsidR="004F6F8B" w:rsidRPr="004F6F8B">
        <w:rPr>
          <w:i/>
        </w:rPr>
        <w:t>Ieee T Plasma Sci</w:t>
      </w:r>
      <w:r w:rsidR="004F6F8B" w:rsidRPr="004F6F8B">
        <w:t xml:space="preserve"> </w:t>
      </w:r>
      <w:r w:rsidR="004F6F8B" w:rsidRPr="004F6F8B">
        <w:rPr>
          <w:b/>
        </w:rPr>
        <w:t>10</w:t>
      </w:r>
      <w:r w:rsidR="004F6F8B" w:rsidRPr="004F6F8B">
        <w:t xml:space="preserve"> 120-9</w:t>
      </w:r>
      <w:bookmarkEnd w:id="61"/>
    </w:p>
    <w:p w14:paraId="00043DB8" w14:textId="77777777" w:rsidR="004F6F8B" w:rsidRPr="004F6F8B" w:rsidRDefault="004F6F8B" w:rsidP="004F6F8B">
      <w:pPr>
        <w:pStyle w:val="EndNoteBibliography"/>
        <w:spacing w:after="0"/>
        <w:ind w:left="720" w:hanging="720"/>
      </w:pPr>
      <w:bookmarkStart w:id="62" w:name="_ENREF_2"/>
      <w:r w:rsidRPr="004F6F8B">
        <w:t>[2]</w:t>
      </w:r>
      <w:r w:rsidRPr="004F6F8B">
        <w:tab/>
        <w:t xml:space="preserve">Gal O 1989 GYRAC: a compact, cyclic electron accelerator </w:t>
      </w:r>
      <w:r w:rsidRPr="004F6F8B">
        <w:rPr>
          <w:i/>
        </w:rPr>
        <w:t>Ieee T Plasma Sci</w:t>
      </w:r>
      <w:r w:rsidRPr="004F6F8B">
        <w:t xml:space="preserve"> </w:t>
      </w:r>
      <w:r w:rsidRPr="004F6F8B">
        <w:rPr>
          <w:b/>
        </w:rPr>
        <w:t>17</w:t>
      </w:r>
      <w:r w:rsidRPr="004F6F8B">
        <w:t xml:space="preserve"> 622-9</w:t>
      </w:r>
      <w:bookmarkEnd w:id="62"/>
    </w:p>
    <w:p w14:paraId="224D5EC9" w14:textId="77777777" w:rsidR="004F6F8B" w:rsidRPr="004F6F8B" w:rsidRDefault="004F6F8B" w:rsidP="004F6F8B">
      <w:pPr>
        <w:pStyle w:val="EndNoteBibliography"/>
        <w:spacing w:after="0"/>
        <w:ind w:left="720" w:hanging="720"/>
      </w:pPr>
      <w:bookmarkStart w:id="63" w:name="_ENREF_3"/>
      <w:r w:rsidRPr="004F6F8B">
        <w:rPr>
          <w:rFonts w:hint="eastAsia"/>
        </w:rPr>
        <w:t>[3]</w:t>
      </w:r>
      <w:r w:rsidRPr="004F6F8B">
        <w:rPr>
          <w:rFonts w:hint="eastAsia"/>
        </w:rPr>
        <w:tab/>
        <w:t>Shprits Y Y, Runov A and Ni B 2013 Gyro</w:t>
      </w:r>
      <w:r w:rsidRPr="004F6F8B">
        <w:rPr>
          <w:rFonts w:hint="eastAsia"/>
        </w:rPr>
        <w:t>‐</w:t>
      </w:r>
      <w:r w:rsidRPr="004F6F8B">
        <w:rPr>
          <w:rFonts w:hint="eastAsia"/>
        </w:rPr>
        <w:t>resonant</w:t>
      </w:r>
      <w:r w:rsidRPr="004F6F8B">
        <w:t xml:space="preserve"> scattering of radiation belt electrons during the solar minimum by fast magnetosonic waves </w:t>
      </w:r>
      <w:r w:rsidRPr="004F6F8B">
        <w:rPr>
          <w:i/>
        </w:rPr>
        <w:t>Journal of Geophysical Research: Space Physics</w:t>
      </w:r>
      <w:r w:rsidRPr="004F6F8B">
        <w:t xml:space="preserve"> </w:t>
      </w:r>
      <w:r w:rsidRPr="004F6F8B">
        <w:rPr>
          <w:b/>
        </w:rPr>
        <w:t>118</w:t>
      </w:r>
      <w:r w:rsidRPr="004F6F8B">
        <w:t xml:space="preserve"> 648-52</w:t>
      </w:r>
      <w:bookmarkEnd w:id="63"/>
    </w:p>
    <w:p w14:paraId="44A5CC1D" w14:textId="77777777" w:rsidR="004F6F8B" w:rsidRPr="004F6F8B" w:rsidRDefault="004F6F8B" w:rsidP="004F6F8B">
      <w:pPr>
        <w:pStyle w:val="EndNoteBibliography"/>
        <w:spacing w:after="0"/>
        <w:ind w:left="720" w:hanging="720"/>
      </w:pPr>
      <w:bookmarkStart w:id="64" w:name="_ENREF_4"/>
      <w:r w:rsidRPr="004F6F8B">
        <w:t>[4]</w:t>
      </w:r>
      <w:r w:rsidRPr="004F6F8B">
        <w:tab/>
        <w:t xml:space="preserve">Pukhov A, Sheng Z M and Meyer-ter-Vehn J 1999 Particle acceleration in relativistic laser channels </w:t>
      </w:r>
      <w:r w:rsidRPr="004F6F8B">
        <w:rPr>
          <w:i/>
        </w:rPr>
        <w:t>Physics of Plasmas</w:t>
      </w:r>
      <w:r w:rsidRPr="004F6F8B">
        <w:t xml:space="preserve"> </w:t>
      </w:r>
      <w:r w:rsidRPr="004F6F8B">
        <w:rPr>
          <w:b/>
        </w:rPr>
        <w:t>6</w:t>
      </w:r>
      <w:r w:rsidRPr="004F6F8B">
        <w:t xml:space="preserve"> 2847-54</w:t>
      </w:r>
      <w:bookmarkEnd w:id="64"/>
    </w:p>
    <w:p w14:paraId="7F674C5B" w14:textId="77777777" w:rsidR="004F6F8B" w:rsidRPr="004F6F8B" w:rsidRDefault="004F6F8B" w:rsidP="004F6F8B">
      <w:pPr>
        <w:pStyle w:val="EndNoteBibliography"/>
        <w:spacing w:after="0"/>
        <w:ind w:left="720" w:hanging="720"/>
      </w:pPr>
      <w:bookmarkStart w:id="65" w:name="_ENREF_5"/>
      <w:r w:rsidRPr="004F6F8B">
        <w:t>[5]</w:t>
      </w:r>
      <w:r w:rsidRPr="004F6F8B">
        <w:tab/>
        <w:t xml:space="preserve">Bai M, Lee S, Glenn J, Huang H, Ratner L, Roser T, Syphers M and Van Asselt W 1997 Experimental test of coherent betatron resonance excitations </w:t>
      </w:r>
      <w:r w:rsidRPr="004F6F8B">
        <w:rPr>
          <w:i/>
        </w:rPr>
        <w:t>Physical Review E</w:t>
      </w:r>
      <w:r w:rsidRPr="004F6F8B">
        <w:t xml:space="preserve"> </w:t>
      </w:r>
      <w:r w:rsidRPr="004F6F8B">
        <w:rPr>
          <w:b/>
        </w:rPr>
        <w:t>56</w:t>
      </w:r>
      <w:r w:rsidRPr="004F6F8B">
        <w:t xml:space="preserve"> 6002</w:t>
      </w:r>
      <w:bookmarkEnd w:id="65"/>
    </w:p>
    <w:p w14:paraId="3B2803C7" w14:textId="77777777" w:rsidR="004F6F8B" w:rsidRPr="004F6F8B" w:rsidRDefault="004F6F8B" w:rsidP="004F6F8B">
      <w:pPr>
        <w:pStyle w:val="EndNoteBibliography"/>
        <w:spacing w:after="0"/>
        <w:ind w:left="720" w:hanging="720"/>
      </w:pPr>
      <w:bookmarkStart w:id="66" w:name="_ENREF_6"/>
      <w:r w:rsidRPr="004F6F8B">
        <w:t>[6]</w:t>
      </w:r>
      <w:r w:rsidRPr="004F6F8B">
        <w:tab/>
        <w:t xml:space="preserve">Baartman R 1995 Betatron resonances with space charge </w:t>
      </w:r>
      <w:r w:rsidRPr="004F6F8B">
        <w:rPr>
          <w:i/>
        </w:rPr>
        <w:t>Proceedings of Space Charge Physics in High Intensity Hadron Rings (Shelter Island, New York, USA, 1998)</w:t>
      </w:r>
      <w:r w:rsidRPr="004F6F8B">
        <w:t xml:space="preserve"> </w:t>
      </w:r>
      <w:bookmarkEnd w:id="66"/>
    </w:p>
    <w:p w14:paraId="09067DAA" w14:textId="77777777" w:rsidR="004F6F8B" w:rsidRPr="004F6F8B" w:rsidRDefault="004F6F8B" w:rsidP="004F6F8B">
      <w:pPr>
        <w:pStyle w:val="EndNoteBibliography"/>
        <w:spacing w:after="0"/>
        <w:ind w:left="720" w:hanging="720"/>
      </w:pPr>
      <w:bookmarkStart w:id="67" w:name="_ENREF_7"/>
      <w:r w:rsidRPr="004F6F8B">
        <w:t>[7]</w:t>
      </w:r>
      <w:r w:rsidRPr="004F6F8B">
        <w:tab/>
        <w:t xml:space="preserve">Tajima T and Dawson J M 1979 Laser Electron-Accelerator </w:t>
      </w:r>
      <w:r w:rsidRPr="004F6F8B">
        <w:rPr>
          <w:i/>
        </w:rPr>
        <w:t>Physical Review Letters</w:t>
      </w:r>
      <w:r w:rsidRPr="004F6F8B">
        <w:t xml:space="preserve"> </w:t>
      </w:r>
      <w:r w:rsidRPr="004F6F8B">
        <w:rPr>
          <w:b/>
        </w:rPr>
        <w:t>43</w:t>
      </w:r>
      <w:r w:rsidRPr="004F6F8B">
        <w:t xml:space="preserve"> 267-70</w:t>
      </w:r>
      <w:bookmarkEnd w:id="67"/>
    </w:p>
    <w:p w14:paraId="1B412B0D" w14:textId="77777777" w:rsidR="004F6F8B" w:rsidRPr="004F6F8B" w:rsidRDefault="004F6F8B" w:rsidP="004F6F8B">
      <w:pPr>
        <w:pStyle w:val="EndNoteBibliography"/>
        <w:spacing w:after="0"/>
        <w:ind w:left="720" w:hanging="720"/>
      </w:pPr>
      <w:bookmarkStart w:id="68" w:name="_ENREF_8"/>
      <w:r w:rsidRPr="004F6F8B">
        <w:t>[8]</w:t>
      </w:r>
      <w:r w:rsidRPr="004F6F8B">
        <w:tab/>
        <w:t xml:space="preserve">Yu W, Yu M, Ma J, Sheng Z, Zhang J, Daido H, Liu S, Xu Z and Li R 2000 Ponderomotive acceleration of electrons at the focus of high intensity lasers </w:t>
      </w:r>
      <w:r w:rsidRPr="004F6F8B">
        <w:rPr>
          <w:i/>
        </w:rPr>
        <w:t>Physical Review E</w:t>
      </w:r>
      <w:r w:rsidRPr="004F6F8B">
        <w:t xml:space="preserve"> </w:t>
      </w:r>
      <w:r w:rsidRPr="004F6F8B">
        <w:rPr>
          <w:b/>
        </w:rPr>
        <w:t>61</w:t>
      </w:r>
      <w:r w:rsidRPr="004F6F8B">
        <w:t xml:space="preserve"> R2220</w:t>
      </w:r>
      <w:bookmarkEnd w:id="68"/>
    </w:p>
    <w:p w14:paraId="63D83D32" w14:textId="77777777" w:rsidR="004F6F8B" w:rsidRPr="004F6F8B" w:rsidRDefault="004F6F8B" w:rsidP="004F6F8B">
      <w:pPr>
        <w:pStyle w:val="EndNoteBibliography"/>
        <w:spacing w:after="0"/>
        <w:ind w:left="720" w:hanging="720"/>
      </w:pPr>
      <w:bookmarkStart w:id="69" w:name="_ENREF_9"/>
      <w:r w:rsidRPr="004F6F8B">
        <w:t>[9]</w:t>
      </w:r>
      <w:r w:rsidRPr="004F6F8B">
        <w:tab/>
        <w:t xml:space="preserve">Gary S P, Montgomery D and Swift D W 1968 Particle Acceleration by Electrostatic Waves with Spatially Varying Phase Velocities </w:t>
      </w:r>
      <w:r w:rsidRPr="004F6F8B">
        <w:rPr>
          <w:i/>
        </w:rPr>
        <w:t>Journal of Geophysical Research</w:t>
      </w:r>
      <w:r w:rsidRPr="004F6F8B">
        <w:t xml:space="preserve"> </w:t>
      </w:r>
      <w:r w:rsidRPr="004F6F8B">
        <w:rPr>
          <w:b/>
        </w:rPr>
        <w:t>73</w:t>
      </w:r>
      <w:r w:rsidRPr="004F6F8B">
        <w:t xml:space="preserve"> 7524-+</w:t>
      </w:r>
      <w:bookmarkEnd w:id="69"/>
    </w:p>
    <w:p w14:paraId="03B390A4" w14:textId="77777777" w:rsidR="004F6F8B" w:rsidRPr="004F6F8B" w:rsidRDefault="004F6F8B" w:rsidP="004F6F8B">
      <w:pPr>
        <w:pStyle w:val="EndNoteBibliography"/>
        <w:spacing w:after="0"/>
        <w:ind w:left="720" w:hanging="720"/>
      </w:pPr>
      <w:bookmarkStart w:id="70" w:name="_ENREF_10"/>
      <w:r w:rsidRPr="004F6F8B">
        <w:lastRenderedPageBreak/>
        <w:t>[10]</w:t>
      </w:r>
      <w:r w:rsidRPr="004F6F8B">
        <w:tab/>
        <w:t xml:space="preserve">Sheena Z, Ruschin S, Gover A and Kleinman H 1990 High-Efficiency Nonadiabatic Trapping of Electrons in the Ponderomotive Potential Wells of Laser Beats </w:t>
      </w:r>
      <w:r w:rsidRPr="004F6F8B">
        <w:rPr>
          <w:i/>
        </w:rPr>
        <w:t>Ieee J Quantum Elect</w:t>
      </w:r>
      <w:r w:rsidRPr="004F6F8B">
        <w:t xml:space="preserve"> </w:t>
      </w:r>
      <w:r w:rsidRPr="004F6F8B">
        <w:rPr>
          <w:b/>
        </w:rPr>
        <w:t>26</w:t>
      </w:r>
      <w:r w:rsidRPr="004F6F8B">
        <w:t xml:space="preserve"> 203-6</w:t>
      </w:r>
      <w:bookmarkEnd w:id="70"/>
    </w:p>
    <w:p w14:paraId="1751A210" w14:textId="77777777" w:rsidR="004F6F8B" w:rsidRPr="004F6F8B" w:rsidRDefault="004F6F8B" w:rsidP="004F6F8B">
      <w:pPr>
        <w:pStyle w:val="EndNoteBibliography"/>
        <w:spacing w:after="0"/>
        <w:ind w:left="720" w:hanging="720"/>
      </w:pPr>
      <w:bookmarkStart w:id="71" w:name="_ENREF_11"/>
      <w:r w:rsidRPr="004F6F8B">
        <w:t>[11]</w:t>
      </w:r>
      <w:r w:rsidRPr="004F6F8B">
        <w:tab/>
        <w:t xml:space="preserve">Mozer F, Agapitov O, Giles B and Vasko I 2018 Direct observation of electron distributions inside millisecond duration electron holes </w:t>
      </w:r>
      <w:r w:rsidRPr="004F6F8B">
        <w:rPr>
          <w:i/>
        </w:rPr>
        <w:t>Physical Review Letters</w:t>
      </w:r>
      <w:r w:rsidRPr="004F6F8B">
        <w:t xml:space="preserve"> </w:t>
      </w:r>
      <w:r w:rsidRPr="004F6F8B">
        <w:rPr>
          <w:b/>
        </w:rPr>
        <w:t>121</w:t>
      </w:r>
      <w:r w:rsidRPr="004F6F8B">
        <w:t xml:space="preserve"> 135102</w:t>
      </w:r>
      <w:bookmarkEnd w:id="71"/>
    </w:p>
    <w:p w14:paraId="5D1572C3" w14:textId="77777777" w:rsidR="004F6F8B" w:rsidRPr="004F6F8B" w:rsidRDefault="004F6F8B" w:rsidP="004F6F8B">
      <w:pPr>
        <w:pStyle w:val="EndNoteBibliography"/>
        <w:spacing w:after="0"/>
        <w:ind w:left="720" w:hanging="720"/>
      </w:pPr>
      <w:bookmarkStart w:id="72" w:name="_ENREF_12"/>
      <w:r w:rsidRPr="004F6F8B">
        <w:t>[12]</w:t>
      </w:r>
      <w:r w:rsidRPr="004F6F8B">
        <w:tab/>
        <w:t xml:space="preserve">Grach V S, Artemyev A V, Demekhov A G, Zhang X J, Bortnik J, Angelopoulos V, Nakamura R, Tsai E, Wilkins C and Roberts O W 2022 Relativistic electron precipitation by EMIC waves: Importance of nonlinear resonant effects </w:t>
      </w:r>
      <w:r w:rsidRPr="004F6F8B">
        <w:rPr>
          <w:i/>
        </w:rPr>
        <w:t>Geophysical Research Letters</w:t>
      </w:r>
      <w:r w:rsidRPr="004F6F8B">
        <w:t xml:space="preserve"> </w:t>
      </w:r>
      <w:r w:rsidRPr="004F6F8B">
        <w:rPr>
          <w:b/>
        </w:rPr>
        <w:t>49</w:t>
      </w:r>
      <w:r w:rsidRPr="004F6F8B">
        <w:t xml:space="preserve"> e2022GL099994</w:t>
      </w:r>
      <w:bookmarkEnd w:id="72"/>
    </w:p>
    <w:p w14:paraId="1D4C3C5D" w14:textId="77777777" w:rsidR="004F6F8B" w:rsidRPr="004F6F8B" w:rsidRDefault="004F6F8B" w:rsidP="004F6F8B">
      <w:pPr>
        <w:pStyle w:val="EndNoteBibliography"/>
        <w:spacing w:after="0"/>
        <w:ind w:left="720" w:hanging="720"/>
      </w:pPr>
      <w:bookmarkStart w:id="73" w:name="_ENREF_13"/>
      <w:r w:rsidRPr="004F6F8B">
        <w:t>[13]</w:t>
      </w:r>
      <w:r w:rsidRPr="004F6F8B">
        <w:tab/>
        <w:t xml:space="preserve">Millan R and Baker D 2012 Acceleration of particles to high energies in Earth’s radiation belts </w:t>
      </w:r>
      <w:r w:rsidRPr="004F6F8B">
        <w:rPr>
          <w:i/>
        </w:rPr>
        <w:t>Space Science Reviews</w:t>
      </w:r>
      <w:r w:rsidRPr="004F6F8B">
        <w:t xml:space="preserve"> </w:t>
      </w:r>
      <w:r w:rsidRPr="004F6F8B">
        <w:rPr>
          <w:b/>
        </w:rPr>
        <w:t>173</w:t>
      </w:r>
      <w:r w:rsidRPr="004F6F8B">
        <w:t xml:space="preserve"> 103-31</w:t>
      </w:r>
      <w:bookmarkEnd w:id="73"/>
    </w:p>
    <w:p w14:paraId="78E3038E" w14:textId="77777777" w:rsidR="004F6F8B" w:rsidRPr="004F6F8B" w:rsidRDefault="004F6F8B" w:rsidP="004F6F8B">
      <w:pPr>
        <w:pStyle w:val="EndNoteBibliography"/>
        <w:spacing w:after="0"/>
        <w:ind w:left="720" w:hanging="720"/>
        <w:rPr>
          <w:b/>
        </w:rPr>
      </w:pPr>
      <w:bookmarkStart w:id="74" w:name="_ENREF_14"/>
      <w:r w:rsidRPr="004F6F8B">
        <w:t>[14]</w:t>
      </w:r>
      <w:r w:rsidRPr="004F6F8B">
        <w:tab/>
        <w:t xml:space="preserve">Bellan P M 2013 Pitch angle scattering of an energetic magnetized particle by a circularly polarized electromagnetic wave </w:t>
      </w:r>
      <w:r w:rsidRPr="004F6F8B">
        <w:rPr>
          <w:i/>
        </w:rPr>
        <w:t>Physics of Plasmas</w:t>
      </w:r>
      <w:r w:rsidRPr="004F6F8B">
        <w:t xml:space="preserve"> </w:t>
      </w:r>
      <w:r w:rsidRPr="004F6F8B">
        <w:rPr>
          <w:b/>
        </w:rPr>
        <w:t>20</w:t>
      </w:r>
      <w:bookmarkEnd w:id="74"/>
    </w:p>
    <w:p w14:paraId="6164A540" w14:textId="77777777" w:rsidR="004F6F8B" w:rsidRPr="004F6F8B" w:rsidRDefault="004F6F8B" w:rsidP="004F6F8B">
      <w:pPr>
        <w:pStyle w:val="EndNoteBibliography"/>
        <w:spacing w:after="0"/>
        <w:ind w:left="720" w:hanging="720"/>
      </w:pPr>
      <w:bookmarkStart w:id="75" w:name="_ENREF_15"/>
      <w:r w:rsidRPr="004F6F8B">
        <w:t>[15]</w:t>
      </w:r>
      <w:r w:rsidRPr="004F6F8B">
        <w:tab/>
        <w:t xml:space="preserve">Bourdier A and Gond S 2000 Dynamics of a charged particle in a circularly polarized traveling electromagnetic wave </w:t>
      </w:r>
      <w:r w:rsidRPr="004F6F8B">
        <w:rPr>
          <w:i/>
        </w:rPr>
        <w:t>Physical Review E</w:t>
      </w:r>
      <w:r w:rsidRPr="004F6F8B">
        <w:t xml:space="preserve"> </w:t>
      </w:r>
      <w:r w:rsidRPr="004F6F8B">
        <w:rPr>
          <w:b/>
        </w:rPr>
        <w:t>62</w:t>
      </w:r>
      <w:r w:rsidRPr="004F6F8B">
        <w:t xml:space="preserve"> 4189-206</w:t>
      </w:r>
      <w:bookmarkEnd w:id="75"/>
    </w:p>
    <w:p w14:paraId="4EC6C895" w14:textId="77777777" w:rsidR="004F6F8B" w:rsidRPr="004F6F8B" w:rsidRDefault="004F6F8B" w:rsidP="004F6F8B">
      <w:pPr>
        <w:pStyle w:val="EndNoteBibliography"/>
        <w:spacing w:after="0"/>
        <w:ind w:left="720" w:hanging="720"/>
      </w:pPr>
      <w:bookmarkStart w:id="76" w:name="_ENREF_16"/>
      <w:r w:rsidRPr="004F6F8B">
        <w:t>[16]</w:t>
      </w:r>
      <w:r w:rsidRPr="004F6F8B">
        <w:tab/>
        <w:t xml:space="preserve">Liu H, He X, Chen S and Zhang W 2004 Particle acceleration through the resonance of high magnetic field and high frequency electromagnetic wave </w:t>
      </w:r>
      <w:r w:rsidRPr="004F6F8B">
        <w:rPr>
          <w:i/>
        </w:rPr>
        <w:t>arXiv preprint physics/0411183</w:t>
      </w:r>
      <w:r w:rsidRPr="004F6F8B">
        <w:t xml:space="preserve"> </w:t>
      </w:r>
      <w:bookmarkEnd w:id="76"/>
    </w:p>
    <w:p w14:paraId="05876411" w14:textId="77777777" w:rsidR="004F6F8B" w:rsidRPr="004F6F8B" w:rsidRDefault="004F6F8B" w:rsidP="004F6F8B">
      <w:pPr>
        <w:pStyle w:val="EndNoteBibliography"/>
        <w:spacing w:after="0"/>
        <w:ind w:left="720" w:hanging="720"/>
      </w:pPr>
      <w:bookmarkStart w:id="77" w:name="_ENREF_17"/>
      <w:r w:rsidRPr="004F6F8B">
        <w:t>[17]</w:t>
      </w:r>
      <w:r w:rsidRPr="004F6F8B">
        <w:tab/>
        <w:t xml:space="preserve">Nusinovich G S, Korol M and Jerby E 1999 Theory of the anomalous Doppler cyclotron-resonance-maser amplifier with tapered parameters </w:t>
      </w:r>
      <w:r w:rsidRPr="004F6F8B">
        <w:rPr>
          <w:i/>
        </w:rPr>
        <w:t>Physical Review E</w:t>
      </w:r>
      <w:r w:rsidRPr="004F6F8B">
        <w:t xml:space="preserve"> </w:t>
      </w:r>
      <w:r w:rsidRPr="004F6F8B">
        <w:rPr>
          <w:b/>
        </w:rPr>
        <w:t>59</w:t>
      </w:r>
      <w:r w:rsidRPr="004F6F8B">
        <w:t xml:space="preserve"> 2311</w:t>
      </w:r>
      <w:bookmarkEnd w:id="77"/>
    </w:p>
    <w:p w14:paraId="357375A5" w14:textId="77777777" w:rsidR="004F6F8B" w:rsidRPr="004F6F8B" w:rsidRDefault="004F6F8B" w:rsidP="004F6F8B">
      <w:pPr>
        <w:pStyle w:val="EndNoteBibliography"/>
        <w:spacing w:after="0"/>
        <w:ind w:left="720" w:hanging="720"/>
      </w:pPr>
      <w:bookmarkStart w:id="78" w:name="_ENREF_18"/>
      <w:r w:rsidRPr="004F6F8B">
        <w:t>[18]</w:t>
      </w:r>
      <w:r w:rsidRPr="004F6F8B">
        <w:tab/>
        <w:t xml:space="preserve">Nusinovich G S, Latham P and Dumbrajs O 1995 Theory of relativistic cyclotron masers </w:t>
      </w:r>
      <w:r w:rsidRPr="004F6F8B">
        <w:rPr>
          <w:i/>
        </w:rPr>
        <w:t>Physical Review E</w:t>
      </w:r>
      <w:r w:rsidRPr="004F6F8B">
        <w:t xml:space="preserve"> </w:t>
      </w:r>
      <w:r w:rsidRPr="004F6F8B">
        <w:rPr>
          <w:b/>
        </w:rPr>
        <w:t>52</w:t>
      </w:r>
      <w:r w:rsidRPr="004F6F8B">
        <w:t xml:space="preserve"> 998</w:t>
      </w:r>
      <w:bookmarkEnd w:id="78"/>
    </w:p>
    <w:p w14:paraId="0BF5CAF8" w14:textId="77777777" w:rsidR="004F6F8B" w:rsidRPr="004F6F8B" w:rsidRDefault="004F6F8B" w:rsidP="004F6F8B">
      <w:pPr>
        <w:pStyle w:val="EndNoteBibliography"/>
        <w:spacing w:after="0"/>
        <w:ind w:left="720" w:hanging="720"/>
      </w:pPr>
      <w:bookmarkStart w:id="79" w:name="_ENREF_19"/>
      <w:r w:rsidRPr="004F6F8B">
        <w:t>[19]</w:t>
      </w:r>
      <w:r w:rsidRPr="004F6F8B">
        <w:tab/>
        <w:t xml:space="preserve">Qian B L 1999 An exact solution of the relativistic equation of motion of a charged particle driven by a circularly polarized electromagnetic wave and a constant magnetic field </w:t>
      </w:r>
      <w:r w:rsidRPr="004F6F8B">
        <w:rPr>
          <w:i/>
        </w:rPr>
        <w:t>Ieee T Plasma Sci</w:t>
      </w:r>
      <w:r w:rsidRPr="004F6F8B">
        <w:t xml:space="preserve"> </w:t>
      </w:r>
      <w:r w:rsidRPr="004F6F8B">
        <w:rPr>
          <w:b/>
        </w:rPr>
        <w:t>27</w:t>
      </w:r>
      <w:r w:rsidRPr="004F6F8B">
        <w:t xml:space="preserve"> 1578-81</w:t>
      </w:r>
      <w:bookmarkEnd w:id="79"/>
    </w:p>
    <w:p w14:paraId="7D9C9DB8" w14:textId="77777777" w:rsidR="004F6F8B" w:rsidRPr="004F6F8B" w:rsidRDefault="004F6F8B" w:rsidP="004F6F8B">
      <w:pPr>
        <w:pStyle w:val="EndNoteBibliography"/>
        <w:spacing w:after="0"/>
        <w:ind w:left="720" w:hanging="720"/>
      </w:pPr>
      <w:bookmarkStart w:id="80" w:name="_ENREF_20"/>
      <w:r w:rsidRPr="004F6F8B">
        <w:t>[20]</w:t>
      </w:r>
      <w:r w:rsidRPr="004F6F8B">
        <w:tab/>
        <w:t xml:space="preserve">Qian B L 2000 Relativistic motion of a charged particle in a superposition of circularly polarized plane electromagnetic waves and a uniform magnetic field </w:t>
      </w:r>
      <w:r w:rsidRPr="004F6F8B">
        <w:rPr>
          <w:i/>
        </w:rPr>
        <w:t>Physics of Plasmas</w:t>
      </w:r>
      <w:r w:rsidRPr="004F6F8B">
        <w:t xml:space="preserve"> </w:t>
      </w:r>
      <w:r w:rsidRPr="004F6F8B">
        <w:rPr>
          <w:b/>
        </w:rPr>
        <w:t>7</w:t>
      </w:r>
      <w:r w:rsidRPr="004F6F8B">
        <w:t xml:space="preserve"> 537-43</w:t>
      </w:r>
      <w:bookmarkEnd w:id="80"/>
    </w:p>
    <w:p w14:paraId="626E140E" w14:textId="77777777" w:rsidR="004F6F8B" w:rsidRPr="004F6F8B" w:rsidRDefault="004F6F8B" w:rsidP="004F6F8B">
      <w:pPr>
        <w:pStyle w:val="EndNoteBibliography"/>
        <w:spacing w:after="0"/>
        <w:ind w:left="720" w:hanging="720"/>
      </w:pPr>
      <w:bookmarkStart w:id="81" w:name="_ENREF_21"/>
      <w:r w:rsidRPr="004F6F8B">
        <w:t>[21]</w:t>
      </w:r>
      <w:r w:rsidRPr="004F6F8B">
        <w:tab/>
        <w:t xml:space="preserve">Roberts C S and Buchsbaum S 1964 Motion of a charged particle in a constant magnetic field and a transverse electromagnetic wave propagating along the field </w:t>
      </w:r>
      <w:r w:rsidRPr="004F6F8B">
        <w:rPr>
          <w:i/>
        </w:rPr>
        <w:t>Physical Review</w:t>
      </w:r>
      <w:r w:rsidRPr="004F6F8B">
        <w:t xml:space="preserve"> </w:t>
      </w:r>
      <w:r w:rsidRPr="004F6F8B">
        <w:rPr>
          <w:b/>
        </w:rPr>
        <w:t>135</w:t>
      </w:r>
      <w:r w:rsidRPr="004F6F8B">
        <w:t xml:space="preserve"> A381</w:t>
      </w:r>
      <w:bookmarkEnd w:id="81"/>
    </w:p>
    <w:p w14:paraId="12D69DD1" w14:textId="77777777" w:rsidR="004F6F8B" w:rsidRPr="004F6F8B" w:rsidRDefault="004F6F8B" w:rsidP="004F6F8B">
      <w:pPr>
        <w:pStyle w:val="EndNoteBibliography"/>
        <w:spacing w:after="0"/>
        <w:ind w:left="720" w:hanging="720"/>
      </w:pPr>
      <w:bookmarkStart w:id="82" w:name="_ENREF_22"/>
      <w:r w:rsidRPr="004F6F8B">
        <w:t>[22]</w:t>
      </w:r>
      <w:r w:rsidRPr="004F6F8B">
        <w:tab/>
        <w:t xml:space="preserve">Weyssow B 1990 Motion of a single charged particle in electromagnetic fields with cyclotron resonances </w:t>
      </w:r>
      <w:r w:rsidRPr="004F6F8B">
        <w:rPr>
          <w:i/>
        </w:rPr>
        <w:t>Journal of plasma physics</w:t>
      </w:r>
      <w:r w:rsidRPr="004F6F8B">
        <w:t xml:space="preserve"> </w:t>
      </w:r>
      <w:r w:rsidRPr="004F6F8B">
        <w:rPr>
          <w:b/>
        </w:rPr>
        <w:t>43</w:t>
      </w:r>
      <w:r w:rsidRPr="004F6F8B">
        <w:t xml:space="preserve"> 119-39</w:t>
      </w:r>
      <w:bookmarkEnd w:id="82"/>
    </w:p>
    <w:p w14:paraId="655033E9" w14:textId="77777777" w:rsidR="004F6F8B" w:rsidRPr="004F6F8B" w:rsidRDefault="004F6F8B" w:rsidP="004F6F8B">
      <w:pPr>
        <w:pStyle w:val="EndNoteBibliography"/>
        <w:spacing w:after="0"/>
        <w:ind w:left="720" w:hanging="720"/>
      </w:pPr>
      <w:bookmarkStart w:id="83" w:name="_ENREF_23"/>
      <w:r w:rsidRPr="004F6F8B">
        <w:t>[23]</w:t>
      </w:r>
      <w:r w:rsidRPr="004F6F8B">
        <w:tab/>
        <w:t xml:space="preserve">Mozer F, Agapitov O, Krasnoselskikh V, Lejosne S, Reeves G and Roth I 2014 Direct observation of radiation-belt electron acceleration from electron-volt energies to megavolts by nonlinear whistlers </w:t>
      </w:r>
      <w:r w:rsidRPr="004F6F8B">
        <w:rPr>
          <w:i/>
        </w:rPr>
        <w:t>Physical review letters</w:t>
      </w:r>
      <w:r w:rsidRPr="004F6F8B">
        <w:t xml:space="preserve"> </w:t>
      </w:r>
      <w:r w:rsidRPr="004F6F8B">
        <w:rPr>
          <w:b/>
        </w:rPr>
        <w:t>113</w:t>
      </w:r>
      <w:r w:rsidRPr="004F6F8B">
        <w:t xml:space="preserve"> 035001</w:t>
      </w:r>
      <w:bookmarkEnd w:id="83"/>
    </w:p>
    <w:p w14:paraId="5AB15627" w14:textId="77777777" w:rsidR="004F6F8B" w:rsidRPr="004F6F8B" w:rsidRDefault="004F6F8B" w:rsidP="004F6F8B">
      <w:pPr>
        <w:pStyle w:val="EndNoteBibliography"/>
        <w:spacing w:after="0"/>
        <w:ind w:left="720" w:hanging="720"/>
      </w:pPr>
      <w:bookmarkStart w:id="84" w:name="_ENREF_24"/>
      <w:r w:rsidRPr="004F6F8B">
        <w:t>[24]</w:t>
      </w:r>
      <w:r w:rsidRPr="004F6F8B">
        <w:tab/>
        <w:t xml:space="preserve">Artemyev A, Agapitov O, Mozer F and Krasnoselskikh V 2014 Thermal electron acceleration by localized bursts of electric field in the radiation belts </w:t>
      </w:r>
      <w:r w:rsidRPr="004F6F8B">
        <w:rPr>
          <w:i/>
        </w:rPr>
        <w:t>Geophysical Research Letters</w:t>
      </w:r>
      <w:r w:rsidRPr="004F6F8B">
        <w:t xml:space="preserve"> </w:t>
      </w:r>
      <w:r w:rsidRPr="004F6F8B">
        <w:rPr>
          <w:b/>
        </w:rPr>
        <w:t>41</w:t>
      </w:r>
      <w:r w:rsidRPr="004F6F8B">
        <w:t xml:space="preserve"> 5734-9</w:t>
      </w:r>
      <w:bookmarkEnd w:id="84"/>
    </w:p>
    <w:p w14:paraId="1FCFDFF1" w14:textId="77777777" w:rsidR="004F6F8B" w:rsidRPr="004F6F8B" w:rsidRDefault="004F6F8B" w:rsidP="004F6F8B">
      <w:pPr>
        <w:pStyle w:val="EndNoteBibliography"/>
        <w:spacing w:after="0"/>
        <w:ind w:left="720" w:hanging="720"/>
      </w:pPr>
      <w:bookmarkStart w:id="85" w:name="_ENREF_25"/>
      <w:r w:rsidRPr="004F6F8B">
        <w:t>[25]</w:t>
      </w:r>
      <w:r w:rsidRPr="004F6F8B">
        <w:tab/>
        <w:t xml:space="preserve">Liu C, Hirvijoki E, Fu G-Y, Brennan D P, Bhattacharjee A and Paz-Soldan C 2018 Role of kinetic instability in runaway-electron avalanches and elevated critical electric fields </w:t>
      </w:r>
      <w:r w:rsidRPr="004F6F8B">
        <w:rPr>
          <w:i/>
        </w:rPr>
        <w:t>Physical Review Letters</w:t>
      </w:r>
      <w:r w:rsidRPr="004F6F8B">
        <w:t xml:space="preserve"> </w:t>
      </w:r>
      <w:r w:rsidRPr="004F6F8B">
        <w:rPr>
          <w:b/>
        </w:rPr>
        <w:t>120</w:t>
      </w:r>
      <w:r w:rsidRPr="004F6F8B">
        <w:t xml:space="preserve"> 265001</w:t>
      </w:r>
      <w:bookmarkEnd w:id="85"/>
    </w:p>
    <w:p w14:paraId="2E6489C1" w14:textId="77777777" w:rsidR="004F6F8B" w:rsidRPr="004F6F8B" w:rsidRDefault="004F6F8B" w:rsidP="004F6F8B">
      <w:pPr>
        <w:pStyle w:val="EndNoteBibliography"/>
        <w:spacing w:after="0"/>
        <w:ind w:left="720" w:hanging="720"/>
      </w:pPr>
      <w:bookmarkStart w:id="86" w:name="_ENREF_26"/>
      <w:r w:rsidRPr="004F6F8B">
        <w:t>[26]</w:t>
      </w:r>
      <w:r w:rsidRPr="004F6F8B">
        <w:tab/>
        <w:t xml:space="preserve">Xie Z-K, Zong Q-G, Yue C, Zhou X-Z, Liu Z-Y, He J-S, Hao Y-X, Ng C-S, Zhang H and Yao S-T 2024 Electron scale coherent structure as micro accelerator in the Earth’s magnetosheath </w:t>
      </w:r>
      <w:r w:rsidRPr="004F6F8B">
        <w:rPr>
          <w:i/>
        </w:rPr>
        <w:t>Nature Communications</w:t>
      </w:r>
      <w:r w:rsidRPr="004F6F8B">
        <w:t xml:space="preserve"> </w:t>
      </w:r>
      <w:r w:rsidRPr="004F6F8B">
        <w:rPr>
          <w:b/>
        </w:rPr>
        <w:t>15</w:t>
      </w:r>
      <w:r w:rsidRPr="004F6F8B">
        <w:t xml:space="preserve"> 886</w:t>
      </w:r>
      <w:bookmarkEnd w:id="86"/>
    </w:p>
    <w:p w14:paraId="2E95D747" w14:textId="77777777" w:rsidR="004F6F8B" w:rsidRPr="004F6F8B" w:rsidRDefault="004F6F8B" w:rsidP="004F6F8B">
      <w:pPr>
        <w:pStyle w:val="EndNoteBibliography"/>
        <w:spacing w:after="0"/>
        <w:ind w:left="720" w:hanging="720"/>
      </w:pPr>
      <w:bookmarkStart w:id="87" w:name="_ENREF_27"/>
      <w:r w:rsidRPr="004F6F8B">
        <w:t>[27]</w:t>
      </w:r>
      <w:r w:rsidRPr="004F6F8B">
        <w:tab/>
        <w:t xml:space="preserve">Xu X, Xie J, Liu J and Liu W 2025 Analysis of the Anomalous Doppler Effect from Quantum Theory to Classical Dynamics Simulations </w:t>
      </w:r>
      <w:r w:rsidRPr="004F6F8B">
        <w:rPr>
          <w:i/>
        </w:rPr>
        <w:t>Chinese Physics B</w:t>
      </w:r>
      <w:r w:rsidRPr="004F6F8B">
        <w:t xml:space="preserve"> </w:t>
      </w:r>
      <w:bookmarkEnd w:id="87"/>
    </w:p>
    <w:p w14:paraId="0A0FA260" w14:textId="77777777" w:rsidR="004F6F8B" w:rsidRPr="004F6F8B" w:rsidRDefault="004F6F8B" w:rsidP="004F6F8B">
      <w:pPr>
        <w:pStyle w:val="EndNoteBibliography"/>
        <w:ind w:left="720" w:hanging="720"/>
      </w:pPr>
      <w:bookmarkStart w:id="88" w:name="_ENREF_28"/>
      <w:r w:rsidRPr="004F6F8B">
        <w:t>[28]</w:t>
      </w:r>
      <w:r w:rsidRPr="004F6F8B">
        <w:tab/>
        <w:t xml:space="preserve">Nezlin M V 1976 Negative-energy waves and the anomalous Doppler effect </w:t>
      </w:r>
      <w:r w:rsidRPr="004F6F8B">
        <w:rPr>
          <w:i/>
        </w:rPr>
        <w:t>Soviet Physics Uspekhi</w:t>
      </w:r>
      <w:r w:rsidRPr="004F6F8B">
        <w:t xml:space="preserve"> </w:t>
      </w:r>
      <w:r w:rsidRPr="004F6F8B">
        <w:rPr>
          <w:b/>
        </w:rPr>
        <w:t>19</w:t>
      </w:r>
      <w:r w:rsidRPr="004F6F8B">
        <w:t xml:space="preserve"> 946</w:t>
      </w:r>
      <w:bookmarkEnd w:id="88"/>
    </w:p>
    <w:p w14:paraId="7A4CB9B5" w14:textId="45708E4B"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mwave" w:date="2025-07-31T16:55:00Z" w:initials="m">
    <w:p w14:paraId="3F736E85" w14:textId="77777777" w:rsidR="00BE2C34" w:rsidRDefault="00BE2C34" w:rsidP="00B6057C">
      <w:pPr>
        <w:pStyle w:val="CommentText"/>
      </w:pPr>
      <w:r>
        <w:rPr>
          <w:rStyle w:val="CommentReference"/>
        </w:rPr>
        <w:annotationRef/>
      </w:r>
      <w:r w:rsidRPr="009B3293">
        <w:t>Particle acceleration by electrostatic waves with spatially varying phase velocities</w:t>
      </w:r>
    </w:p>
  </w:comment>
  <w:comment w:id="1" w:author="mmwave" w:date="2025-07-31T16:53:00Z" w:initials="m">
    <w:p w14:paraId="4846D4C1" w14:textId="425CEDBD" w:rsidR="00BE2C34" w:rsidRDefault="00BE2C34">
      <w:pPr>
        <w:pStyle w:val="CommentText"/>
      </w:pPr>
      <w:r>
        <w:rPr>
          <w:rStyle w:val="CommentReference"/>
        </w:rPr>
        <w:annotationRef/>
      </w:r>
      <w:r w:rsidRPr="009B3293">
        <w:rPr>
          <w:rFonts w:ascii="AdvOT483a8203" w:hAnsi="AdvOT483a8203"/>
          <w:color w:val="231F20"/>
          <w:sz w:val="24"/>
          <w:szCs w:val="24"/>
        </w:rPr>
        <w:t xml:space="preserve">PHYSICAL REVIEW LETTERS </w:t>
      </w:r>
      <w:r w:rsidRPr="009B3293">
        <w:rPr>
          <w:rFonts w:ascii="AdvOT19ee2aa8.B" w:hAnsi="AdvOT19ee2aa8.B"/>
          <w:color w:val="231F20"/>
          <w:sz w:val="24"/>
          <w:szCs w:val="24"/>
        </w:rPr>
        <w:t xml:space="preserve">121, </w:t>
      </w:r>
      <w:r w:rsidRPr="009B3293">
        <w:rPr>
          <w:rFonts w:ascii="AdvOT483a8203" w:hAnsi="AdvOT483a8203"/>
          <w:color w:val="231F20"/>
          <w:sz w:val="24"/>
          <w:szCs w:val="24"/>
        </w:rPr>
        <w:t>135102 (2018)</w:t>
      </w:r>
    </w:p>
  </w:comment>
  <w:comment w:id="2" w:author="mmwave" w:date="2025-07-31T16:57:00Z" w:initials="m">
    <w:p w14:paraId="242D7A55" w14:textId="77777777" w:rsidR="00BE2C34" w:rsidRDefault="00BE2C34" w:rsidP="00B42C94">
      <w:pPr>
        <w:pStyle w:val="CommentText"/>
      </w:pPr>
      <w:r>
        <w:rPr>
          <w:rStyle w:val="CommentReference"/>
        </w:rPr>
        <w:annotationRef/>
      </w:r>
      <w:r>
        <w:t>Relativistic Electron Precipitation by EMIC Waves:</w:t>
      </w:r>
    </w:p>
    <w:p w14:paraId="5A8EFE23" w14:textId="7FBAC593" w:rsidR="00BE2C34" w:rsidRDefault="00BE2C34" w:rsidP="00B42C94">
      <w:pPr>
        <w:pStyle w:val="CommentText"/>
      </w:pPr>
      <w:r>
        <w:t>Importance of Nonlinear Resonant Effects</w:t>
      </w:r>
    </w:p>
  </w:comment>
  <w:comment w:id="3" w:author="mmwave" w:date="2025-07-31T16:59:00Z" w:initials="m">
    <w:p w14:paraId="65F7F02E" w14:textId="77777777" w:rsidR="00BE2C34" w:rsidRDefault="00BE2C34" w:rsidP="00B42C94">
      <w:pPr>
        <w:pStyle w:val="CommentText"/>
      </w:pPr>
      <w:r>
        <w:rPr>
          <w:rStyle w:val="CommentReference"/>
        </w:rPr>
        <w:annotationRef/>
      </w:r>
      <w:r>
        <w:t>Acceleration of particles to high energies in Earth’s radiation belts. Space Science Reviews, 173(1–4),</w:t>
      </w:r>
    </w:p>
    <w:p w14:paraId="4FAD1EB2" w14:textId="73C61117" w:rsidR="00BE2C34" w:rsidRDefault="00BE2C34" w:rsidP="00B42C94">
      <w:pPr>
        <w:pStyle w:val="CommentText"/>
      </w:pPr>
      <w:r>
        <w:t>103–131. https://doi.org/10.1007/s11214-012-9941-x</w:t>
      </w:r>
    </w:p>
  </w:comment>
  <w:comment w:id="4" w:author="mmwave" w:date="2025-07-31T00:09:00Z" w:initials="m">
    <w:p w14:paraId="6DC55CF0" w14:textId="478B48CA" w:rsidR="00BE2C34" w:rsidRDefault="00BE2C34" w:rsidP="003164EB">
      <w:pPr>
        <w:pStyle w:val="CommentText"/>
        <w:numPr>
          <w:ilvl w:val="0"/>
          <w:numId w:val="4"/>
        </w:numPr>
        <w:rPr>
          <w:rStyle w:val="fontstyle01"/>
          <w:rFonts w:hint="eastAsia"/>
        </w:rPr>
      </w:pPr>
      <w:r>
        <w:rPr>
          <w:rStyle w:val="CommentReference"/>
        </w:rPr>
        <w:annotationRef/>
      </w:r>
      <w:r>
        <w:rPr>
          <w:rStyle w:val="fontstyle01"/>
        </w:rPr>
        <w:t>Direct observation of radiation-belt electron acceleration from electron-volt energies to megavolts by nonlinear whistlers. Phys Rev Lett 2014;113(3) 035001</w:t>
      </w:r>
    </w:p>
    <w:p w14:paraId="7D0DFCFB" w14:textId="4BE9EDCB" w:rsidR="00BE2C34" w:rsidRDefault="00BE2C34" w:rsidP="003164EB">
      <w:pPr>
        <w:pStyle w:val="CommentText"/>
        <w:numPr>
          <w:ilvl w:val="0"/>
          <w:numId w:val="4"/>
        </w:numPr>
      </w:pPr>
      <w:r>
        <w:rPr>
          <w:rStyle w:val="fontstyle01"/>
        </w:rPr>
        <w:t>Thermal electron acceleration by localized bursts of electric field in the radiation belts. Geophys. Res. Lett. 2014;41 57345739.</w:t>
      </w:r>
    </w:p>
  </w:comment>
  <w:comment w:id="5" w:author="mmwave" w:date="2025-07-15T23:46:00Z" w:initials="m">
    <w:p w14:paraId="72950F7F" w14:textId="05636510" w:rsidR="00BE2C34" w:rsidRDefault="00BE2C34">
      <w:pPr>
        <w:pStyle w:val="CommentText"/>
      </w:pPr>
      <w:r>
        <w:rPr>
          <w:rStyle w:val="CommentReference"/>
        </w:rPr>
        <w:annotationRef/>
      </w:r>
      <w:r w:rsidRPr="003E2D17">
        <w:t>PHYSICAL REVIEW LETTERS 120, 265001 (2018)</w:t>
      </w:r>
    </w:p>
  </w:comment>
  <w:comment w:id="6" w:author="mmwave" w:date="2025-07-15T23:47:00Z" w:initials="m">
    <w:p w14:paraId="1631AE23" w14:textId="77777777" w:rsidR="00BE2C34" w:rsidRDefault="00BE2C34">
      <w:pPr>
        <w:pStyle w:val="CommentText"/>
      </w:pPr>
      <w:r>
        <w:rPr>
          <w:rStyle w:val="CommentReference"/>
        </w:rPr>
        <w:annotationRef/>
      </w:r>
      <w:r w:rsidRPr="00BA2F9E">
        <w:t>PHYSICAL REVIEW LETTERS 121, 135102 (2018)</w:t>
      </w:r>
      <w:r>
        <w:rPr>
          <w:rFonts w:hint="eastAsia"/>
        </w:rPr>
        <w:t>；</w:t>
      </w:r>
    </w:p>
    <w:p w14:paraId="6639A3D0" w14:textId="0AF2269F" w:rsidR="00BE2C34" w:rsidRDefault="00BE2C34">
      <w:pPr>
        <w:pStyle w:val="CommentText"/>
      </w:pPr>
      <w:r>
        <w:t>Electron scale coherent structure as micro-accelerator in the Earth’s magnetosheath</w:t>
      </w:r>
    </w:p>
  </w:comment>
  <w:comment w:id="7" w:author="mmwave" w:date="2025-08-03T21:08:00Z" w:initials="m">
    <w:p w14:paraId="519A0FC5" w14:textId="77140003" w:rsidR="00BE2C34" w:rsidRDefault="00BE2C34">
      <w:pPr>
        <w:pStyle w:val="CommentText"/>
      </w:pPr>
      <w:r>
        <w:rPr>
          <w:rStyle w:val="CommentReference"/>
        </w:rPr>
        <w:annotationRef/>
      </w:r>
      <w:r w:rsidRPr="00B6057C">
        <w:rPr>
          <w:rFonts w:ascii="AdvOT19ee2aa8.B" w:hAnsi="AdvOT19ee2aa8.B"/>
          <w:color w:val="231F20"/>
          <w:sz w:val="26"/>
          <w:szCs w:val="26"/>
        </w:rPr>
        <w:t>Direct Observation of Electron Distributions inside Millisecond Duration Electron Holes</w:t>
      </w:r>
    </w:p>
  </w:comment>
  <w:comment w:id="8" w:author="mmwave" w:date="2025-08-03T21:25:00Z" w:initials="m">
    <w:p w14:paraId="07C31D96" w14:textId="77777777" w:rsidR="00BE2C34" w:rsidRPr="00A63E8A" w:rsidRDefault="00BE2C34" w:rsidP="00A63E8A">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sidRPr="00A63E8A">
        <w:rPr>
          <w:rFonts w:ascii="Segoe UI" w:hAnsi="Segoe UI" w:cs="Segoe UI"/>
          <w:b w:val="0"/>
          <w:bCs w:val="0"/>
          <w:color w:val="333333"/>
        </w:rPr>
        <w:t>Analysis of the Anomalous Doppler Effect from Quantum Theory to Classical Dynamics Simulations</w:t>
      </w:r>
    </w:p>
    <w:p w14:paraId="7727ED71" w14:textId="51CD00C2" w:rsidR="00BE2C34" w:rsidRDefault="00BE2C34">
      <w:pPr>
        <w:pStyle w:val="CommentText"/>
      </w:pPr>
    </w:p>
  </w:comment>
  <w:comment w:id="53" w:author="mmwave" w:date="2025-08-29T03:19:00Z" w:initials="m">
    <w:p w14:paraId="1B68828C" w14:textId="77777777" w:rsidR="00BE2C34" w:rsidRDefault="00BE2C34"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BE2C34" w:rsidRDefault="00BE2C34">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F736E85" w15:done="1"/>
  <w15:commentEx w15:paraId="4846D4C1" w15:done="1"/>
  <w15:commentEx w15:paraId="5A8EFE23" w15:done="1"/>
  <w15:commentEx w15:paraId="4FAD1EB2" w15:done="1"/>
  <w15:commentEx w15:paraId="7D0DFCFB" w15:done="1"/>
  <w15:commentEx w15:paraId="72950F7F" w15:done="1"/>
  <w15:commentEx w15:paraId="6639A3D0" w15:done="1"/>
  <w15:commentEx w15:paraId="519A0FC5" w15:done="1"/>
  <w15:commentEx w15:paraId="7727ED71" w15:done="1"/>
  <w15:commentEx w15:paraId="0E7AB52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F736E85" w16cid:durableId="2C3A4D5A"/>
  <w16cid:commentId w16cid:paraId="4846D4C1" w16cid:durableId="2C361E04"/>
  <w16cid:commentId w16cid:paraId="5A8EFE23" w16cid:durableId="2C361F10"/>
  <w16cid:commentId w16cid:paraId="4FAD1EB2" w16cid:durableId="2C361F84"/>
  <w16cid:commentId w16cid:paraId="7D0DFCFB" w16cid:durableId="2C3532D1"/>
  <w16cid:commentId w16cid:paraId="72950F7F" w16cid:durableId="2C2166DC"/>
  <w16cid:commentId w16cid:paraId="6639A3D0" w16cid:durableId="2C216702"/>
  <w16cid:commentId w16cid:paraId="519A0FC5" w16cid:durableId="2C3A4E34"/>
  <w16cid:commentId w16cid:paraId="7727ED71" w16cid:durableId="2C3A522C"/>
  <w16cid:commentId w16cid:paraId="0E7AB526" w16cid:durableId="2C5B9A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0812A11" w14:textId="77777777" w:rsidR="00242ABB" w:rsidRDefault="00242ABB" w:rsidP="00FD4FE0">
      <w:pPr>
        <w:spacing w:after="0" w:line="240" w:lineRule="auto"/>
      </w:pPr>
      <w:r>
        <w:separator/>
      </w:r>
    </w:p>
  </w:endnote>
  <w:endnote w:type="continuationSeparator" w:id="0">
    <w:p w14:paraId="4191437A" w14:textId="77777777" w:rsidR="00242ABB" w:rsidRDefault="00242ABB"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AdvOT483a8203">
    <w:altName w:val="Cambria"/>
    <w:panose1 w:val="00000000000000000000"/>
    <w:charset w:val="00"/>
    <w:family w:val="roman"/>
    <w:notTrueType/>
    <w:pitch w:val="default"/>
  </w:font>
  <w:font w:name="AdvOT19ee2aa8.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562082C" w14:textId="77777777" w:rsidR="00242ABB" w:rsidRDefault="00242ABB" w:rsidP="00FD4FE0">
      <w:pPr>
        <w:spacing w:after="0" w:line="240" w:lineRule="auto"/>
      </w:pPr>
      <w:r>
        <w:separator/>
      </w:r>
    </w:p>
  </w:footnote>
  <w:footnote w:type="continuationSeparator" w:id="0">
    <w:p w14:paraId="72A40AB2" w14:textId="77777777" w:rsidR="00242ABB" w:rsidRDefault="00242ABB"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C024C0"/>
    <w:multiLevelType w:val="hybridMultilevel"/>
    <w:tmpl w:val="0BDAF956"/>
    <w:lvl w:ilvl="0" w:tplc="42648418">
      <w:numFmt w:val="bullet"/>
      <w:lvlText w:val="·"/>
      <w:lvlJc w:val="left"/>
      <w:pPr>
        <w:ind w:left="720" w:hanging="360"/>
      </w:pPr>
      <w:rPr>
        <w:rFonts w:ascii="DengXian" w:eastAsia="DengXian" w:hAnsi="DengXian"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5539"/>
    <w:rsid w:val="00036E3B"/>
    <w:rsid w:val="00042495"/>
    <w:rsid w:val="00043FDF"/>
    <w:rsid w:val="00046B4C"/>
    <w:rsid w:val="000472FA"/>
    <w:rsid w:val="000479A6"/>
    <w:rsid w:val="00050204"/>
    <w:rsid w:val="000541F4"/>
    <w:rsid w:val="00062307"/>
    <w:rsid w:val="000669FA"/>
    <w:rsid w:val="00072B61"/>
    <w:rsid w:val="00077196"/>
    <w:rsid w:val="00085852"/>
    <w:rsid w:val="00086EC2"/>
    <w:rsid w:val="00087512"/>
    <w:rsid w:val="000963AD"/>
    <w:rsid w:val="00097AC9"/>
    <w:rsid w:val="00097C4D"/>
    <w:rsid w:val="000A0E03"/>
    <w:rsid w:val="000A2702"/>
    <w:rsid w:val="000A64A0"/>
    <w:rsid w:val="000B0213"/>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6760B"/>
    <w:rsid w:val="00170A70"/>
    <w:rsid w:val="001719D7"/>
    <w:rsid w:val="00171A4F"/>
    <w:rsid w:val="001762FA"/>
    <w:rsid w:val="001805F2"/>
    <w:rsid w:val="001839D2"/>
    <w:rsid w:val="00194F7F"/>
    <w:rsid w:val="001A0EF7"/>
    <w:rsid w:val="001A2A03"/>
    <w:rsid w:val="001B0741"/>
    <w:rsid w:val="001B5C7B"/>
    <w:rsid w:val="001C05F2"/>
    <w:rsid w:val="001C31DF"/>
    <w:rsid w:val="001C5EB8"/>
    <w:rsid w:val="001C6678"/>
    <w:rsid w:val="001D1953"/>
    <w:rsid w:val="001D39AE"/>
    <w:rsid w:val="001D4893"/>
    <w:rsid w:val="001E1527"/>
    <w:rsid w:val="001E4B73"/>
    <w:rsid w:val="001E5C0C"/>
    <w:rsid w:val="001F6C3D"/>
    <w:rsid w:val="00200AE9"/>
    <w:rsid w:val="002034B1"/>
    <w:rsid w:val="0020468D"/>
    <w:rsid w:val="00204B1F"/>
    <w:rsid w:val="00204CC8"/>
    <w:rsid w:val="00206E0E"/>
    <w:rsid w:val="00207CB4"/>
    <w:rsid w:val="002116AD"/>
    <w:rsid w:val="0021202B"/>
    <w:rsid w:val="0021472D"/>
    <w:rsid w:val="00217147"/>
    <w:rsid w:val="00220092"/>
    <w:rsid w:val="00220913"/>
    <w:rsid w:val="00221004"/>
    <w:rsid w:val="00231F69"/>
    <w:rsid w:val="00234536"/>
    <w:rsid w:val="00237CC8"/>
    <w:rsid w:val="00240D43"/>
    <w:rsid w:val="00242ABB"/>
    <w:rsid w:val="00252338"/>
    <w:rsid w:val="00255CA0"/>
    <w:rsid w:val="00256312"/>
    <w:rsid w:val="0025733D"/>
    <w:rsid w:val="0026168B"/>
    <w:rsid w:val="00274040"/>
    <w:rsid w:val="0028214B"/>
    <w:rsid w:val="002831C1"/>
    <w:rsid w:val="00283EEA"/>
    <w:rsid w:val="00292769"/>
    <w:rsid w:val="002A0172"/>
    <w:rsid w:val="002A0B95"/>
    <w:rsid w:val="002A2F43"/>
    <w:rsid w:val="002A5604"/>
    <w:rsid w:val="002B0F9B"/>
    <w:rsid w:val="002B10AC"/>
    <w:rsid w:val="002B1F32"/>
    <w:rsid w:val="002B2323"/>
    <w:rsid w:val="002B4F38"/>
    <w:rsid w:val="002C0DCC"/>
    <w:rsid w:val="002C23FF"/>
    <w:rsid w:val="002E6974"/>
    <w:rsid w:val="002F5FC4"/>
    <w:rsid w:val="002F7672"/>
    <w:rsid w:val="00300F98"/>
    <w:rsid w:val="00301BBC"/>
    <w:rsid w:val="00303D7A"/>
    <w:rsid w:val="00305029"/>
    <w:rsid w:val="00310566"/>
    <w:rsid w:val="00312B51"/>
    <w:rsid w:val="00315700"/>
    <w:rsid w:val="003164EB"/>
    <w:rsid w:val="003170A9"/>
    <w:rsid w:val="00317B36"/>
    <w:rsid w:val="00322ACE"/>
    <w:rsid w:val="00323DFD"/>
    <w:rsid w:val="00325641"/>
    <w:rsid w:val="00331D86"/>
    <w:rsid w:val="00336A4C"/>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B117D"/>
    <w:rsid w:val="003B4D49"/>
    <w:rsid w:val="003B6BA2"/>
    <w:rsid w:val="003B7B2E"/>
    <w:rsid w:val="003C026C"/>
    <w:rsid w:val="003C0CEA"/>
    <w:rsid w:val="003C3ED1"/>
    <w:rsid w:val="003C57F2"/>
    <w:rsid w:val="003C61A3"/>
    <w:rsid w:val="003D1B66"/>
    <w:rsid w:val="003D20B8"/>
    <w:rsid w:val="003D2630"/>
    <w:rsid w:val="003D3DC1"/>
    <w:rsid w:val="003E2D17"/>
    <w:rsid w:val="003E5AB1"/>
    <w:rsid w:val="003E60B4"/>
    <w:rsid w:val="003F07D4"/>
    <w:rsid w:val="003F49A7"/>
    <w:rsid w:val="003F4BD6"/>
    <w:rsid w:val="003F5CE2"/>
    <w:rsid w:val="00404BCA"/>
    <w:rsid w:val="00412EB8"/>
    <w:rsid w:val="00420CE0"/>
    <w:rsid w:val="00422DDB"/>
    <w:rsid w:val="00425254"/>
    <w:rsid w:val="00426E5F"/>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6D3E"/>
    <w:rsid w:val="00457C0F"/>
    <w:rsid w:val="00467A11"/>
    <w:rsid w:val="004710CA"/>
    <w:rsid w:val="00473599"/>
    <w:rsid w:val="0048152F"/>
    <w:rsid w:val="00484703"/>
    <w:rsid w:val="004A04FF"/>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607"/>
    <w:rsid w:val="005416A0"/>
    <w:rsid w:val="00541FD7"/>
    <w:rsid w:val="00544296"/>
    <w:rsid w:val="00544E17"/>
    <w:rsid w:val="005454F6"/>
    <w:rsid w:val="00555B40"/>
    <w:rsid w:val="00556F6E"/>
    <w:rsid w:val="0057401D"/>
    <w:rsid w:val="005751A2"/>
    <w:rsid w:val="00576657"/>
    <w:rsid w:val="00577118"/>
    <w:rsid w:val="00582670"/>
    <w:rsid w:val="00583074"/>
    <w:rsid w:val="00587057"/>
    <w:rsid w:val="0059044B"/>
    <w:rsid w:val="00590CBE"/>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4FB0"/>
    <w:rsid w:val="005D57F7"/>
    <w:rsid w:val="005D776E"/>
    <w:rsid w:val="005E0ECB"/>
    <w:rsid w:val="005E1DBD"/>
    <w:rsid w:val="005E4784"/>
    <w:rsid w:val="005F31D6"/>
    <w:rsid w:val="005F5B00"/>
    <w:rsid w:val="005F6C77"/>
    <w:rsid w:val="00601BDA"/>
    <w:rsid w:val="00603393"/>
    <w:rsid w:val="00614A58"/>
    <w:rsid w:val="00614CA0"/>
    <w:rsid w:val="00617732"/>
    <w:rsid w:val="006220E5"/>
    <w:rsid w:val="00622B68"/>
    <w:rsid w:val="00622F4A"/>
    <w:rsid w:val="00623CEA"/>
    <w:rsid w:val="00626229"/>
    <w:rsid w:val="00630F0C"/>
    <w:rsid w:val="00634D27"/>
    <w:rsid w:val="00636381"/>
    <w:rsid w:val="0063719D"/>
    <w:rsid w:val="00641A44"/>
    <w:rsid w:val="006422D6"/>
    <w:rsid w:val="00656CB6"/>
    <w:rsid w:val="00662985"/>
    <w:rsid w:val="00680ABF"/>
    <w:rsid w:val="00684C1B"/>
    <w:rsid w:val="00684F1C"/>
    <w:rsid w:val="00695682"/>
    <w:rsid w:val="006962A0"/>
    <w:rsid w:val="006A13C8"/>
    <w:rsid w:val="006A529B"/>
    <w:rsid w:val="006A5918"/>
    <w:rsid w:val="006A6A20"/>
    <w:rsid w:val="006B12CE"/>
    <w:rsid w:val="006C2B9A"/>
    <w:rsid w:val="006C3343"/>
    <w:rsid w:val="006C3E0C"/>
    <w:rsid w:val="006D0E14"/>
    <w:rsid w:val="006D22D7"/>
    <w:rsid w:val="006D3DB3"/>
    <w:rsid w:val="006E371D"/>
    <w:rsid w:val="0070513F"/>
    <w:rsid w:val="00705583"/>
    <w:rsid w:val="00707C87"/>
    <w:rsid w:val="00711EE2"/>
    <w:rsid w:val="00713C95"/>
    <w:rsid w:val="00714B2C"/>
    <w:rsid w:val="00717057"/>
    <w:rsid w:val="007264ED"/>
    <w:rsid w:val="007300DC"/>
    <w:rsid w:val="007371E0"/>
    <w:rsid w:val="00743C22"/>
    <w:rsid w:val="00744C47"/>
    <w:rsid w:val="007518C1"/>
    <w:rsid w:val="0075214A"/>
    <w:rsid w:val="00755E93"/>
    <w:rsid w:val="0076074E"/>
    <w:rsid w:val="00760820"/>
    <w:rsid w:val="00761320"/>
    <w:rsid w:val="00761339"/>
    <w:rsid w:val="00764706"/>
    <w:rsid w:val="00771FBC"/>
    <w:rsid w:val="007745D2"/>
    <w:rsid w:val="00774D16"/>
    <w:rsid w:val="00776D5B"/>
    <w:rsid w:val="00780836"/>
    <w:rsid w:val="00782773"/>
    <w:rsid w:val="00782FB2"/>
    <w:rsid w:val="00790B0F"/>
    <w:rsid w:val="0079438D"/>
    <w:rsid w:val="00794476"/>
    <w:rsid w:val="00794966"/>
    <w:rsid w:val="007A173B"/>
    <w:rsid w:val="007A3EFC"/>
    <w:rsid w:val="007A47FF"/>
    <w:rsid w:val="007A501F"/>
    <w:rsid w:val="007A59D7"/>
    <w:rsid w:val="007A5D8E"/>
    <w:rsid w:val="007A65DB"/>
    <w:rsid w:val="007B3E86"/>
    <w:rsid w:val="007B46A8"/>
    <w:rsid w:val="007B5F6B"/>
    <w:rsid w:val="007B749A"/>
    <w:rsid w:val="007B7ABD"/>
    <w:rsid w:val="007C1F41"/>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1630F"/>
    <w:rsid w:val="00820D68"/>
    <w:rsid w:val="00823445"/>
    <w:rsid w:val="0082424D"/>
    <w:rsid w:val="008246FC"/>
    <w:rsid w:val="008248DE"/>
    <w:rsid w:val="0082492F"/>
    <w:rsid w:val="0082560D"/>
    <w:rsid w:val="00831181"/>
    <w:rsid w:val="008312CF"/>
    <w:rsid w:val="00835711"/>
    <w:rsid w:val="0083783E"/>
    <w:rsid w:val="00841BCA"/>
    <w:rsid w:val="008441B2"/>
    <w:rsid w:val="00844E83"/>
    <w:rsid w:val="00855C9E"/>
    <w:rsid w:val="00857987"/>
    <w:rsid w:val="00865129"/>
    <w:rsid w:val="0086722A"/>
    <w:rsid w:val="00867AF2"/>
    <w:rsid w:val="00872AAD"/>
    <w:rsid w:val="00872AF5"/>
    <w:rsid w:val="0087491A"/>
    <w:rsid w:val="008750D0"/>
    <w:rsid w:val="00875B86"/>
    <w:rsid w:val="00883822"/>
    <w:rsid w:val="00884F54"/>
    <w:rsid w:val="00893DFD"/>
    <w:rsid w:val="0089470A"/>
    <w:rsid w:val="00894DA7"/>
    <w:rsid w:val="00896391"/>
    <w:rsid w:val="008A5F83"/>
    <w:rsid w:val="008B0274"/>
    <w:rsid w:val="008C516B"/>
    <w:rsid w:val="008C6F7C"/>
    <w:rsid w:val="008D00EE"/>
    <w:rsid w:val="008D36A4"/>
    <w:rsid w:val="008D3E59"/>
    <w:rsid w:val="008E01C5"/>
    <w:rsid w:val="008E123A"/>
    <w:rsid w:val="008E7F4B"/>
    <w:rsid w:val="008F5656"/>
    <w:rsid w:val="00901A94"/>
    <w:rsid w:val="00902484"/>
    <w:rsid w:val="0091433C"/>
    <w:rsid w:val="00921DDB"/>
    <w:rsid w:val="0093372C"/>
    <w:rsid w:val="009360D0"/>
    <w:rsid w:val="0094192F"/>
    <w:rsid w:val="0094220F"/>
    <w:rsid w:val="00955755"/>
    <w:rsid w:val="00960719"/>
    <w:rsid w:val="00962502"/>
    <w:rsid w:val="009742AB"/>
    <w:rsid w:val="00976669"/>
    <w:rsid w:val="00982900"/>
    <w:rsid w:val="0098405C"/>
    <w:rsid w:val="00985192"/>
    <w:rsid w:val="009907A7"/>
    <w:rsid w:val="00991451"/>
    <w:rsid w:val="009938FB"/>
    <w:rsid w:val="0099737F"/>
    <w:rsid w:val="009A1220"/>
    <w:rsid w:val="009A3E53"/>
    <w:rsid w:val="009A586D"/>
    <w:rsid w:val="009A6BBB"/>
    <w:rsid w:val="009B3293"/>
    <w:rsid w:val="009B39FF"/>
    <w:rsid w:val="009B4595"/>
    <w:rsid w:val="009B68BD"/>
    <w:rsid w:val="009D0213"/>
    <w:rsid w:val="009D04A2"/>
    <w:rsid w:val="009D3C53"/>
    <w:rsid w:val="009D5B92"/>
    <w:rsid w:val="009E0278"/>
    <w:rsid w:val="009E73C1"/>
    <w:rsid w:val="009F0606"/>
    <w:rsid w:val="009F29BD"/>
    <w:rsid w:val="009F301C"/>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6B57"/>
    <w:rsid w:val="00A779B8"/>
    <w:rsid w:val="00A87489"/>
    <w:rsid w:val="00A877A4"/>
    <w:rsid w:val="00A90A05"/>
    <w:rsid w:val="00A910D3"/>
    <w:rsid w:val="00A92F69"/>
    <w:rsid w:val="00A93C5F"/>
    <w:rsid w:val="00A96230"/>
    <w:rsid w:val="00A966DD"/>
    <w:rsid w:val="00A97FA7"/>
    <w:rsid w:val="00AA18BF"/>
    <w:rsid w:val="00AA40CC"/>
    <w:rsid w:val="00AA479F"/>
    <w:rsid w:val="00AA5B31"/>
    <w:rsid w:val="00AB40EC"/>
    <w:rsid w:val="00AC35D6"/>
    <w:rsid w:val="00AC6FA6"/>
    <w:rsid w:val="00AD17EC"/>
    <w:rsid w:val="00AD338A"/>
    <w:rsid w:val="00AD7AE7"/>
    <w:rsid w:val="00AD7B5D"/>
    <w:rsid w:val="00AE2B12"/>
    <w:rsid w:val="00AE74CA"/>
    <w:rsid w:val="00AE7DB4"/>
    <w:rsid w:val="00AF6358"/>
    <w:rsid w:val="00B0226A"/>
    <w:rsid w:val="00B06CE9"/>
    <w:rsid w:val="00B077C6"/>
    <w:rsid w:val="00B07C92"/>
    <w:rsid w:val="00B104E2"/>
    <w:rsid w:val="00B1117A"/>
    <w:rsid w:val="00B2234C"/>
    <w:rsid w:val="00B30043"/>
    <w:rsid w:val="00B31503"/>
    <w:rsid w:val="00B32A54"/>
    <w:rsid w:val="00B32F0A"/>
    <w:rsid w:val="00B42C94"/>
    <w:rsid w:val="00B512A3"/>
    <w:rsid w:val="00B52633"/>
    <w:rsid w:val="00B54B2F"/>
    <w:rsid w:val="00B6057C"/>
    <w:rsid w:val="00B625A4"/>
    <w:rsid w:val="00B62D33"/>
    <w:rsid w:val="00B6551B"/>
    <w:rsid w:val="00B6718C"/>
    <w:rsid w:val="00B722F5"/>
    <w:rsid w:val="00B72BED"/>
    <w:rsid w:val="00B733AC"/>
    <w:rsid w:val="00B80936"/>
    <w:rsid w:val="00B80DA2"/>
    <w:rsid w:val="00B9790E"/>
    <w:rsid w:val="00BA28E3"/>
    <w:rsid w:val="00BA2F9E"/>
    <w:rsid w:val="00BA3558"/>
    <w:rsid w:val="00BA5DDD"/>
    <w:rsid w:val="00BA6518"/>
    <w:rsid w:val="00BB3724"/>
    <w:rsid w:val="00BB3A9A"/>
    <w:rsid w:val="00BB3A9D"/>
    <w:rsid w:val="00BB5B1A"/>
    <w:rsid w:val="00BC075B"/>
    <w:rsid w:val="00BC1C2B"/>
    <w:rsid w:val="00BC2CC4"/>
    <w:rsid w:val="00BC3798"/>
    <w:rsid w:val="00BC4F39"/>
    <w:rsid w:val="00BC7903"/>
    <w:rsid w:val="00BD388D"/>
    <w:rsid w:val="00BD5A15"/>
    <w:rsid w:val="00BE04A2"/>
    <w:rsid w:val="00BE13D6"/>
    <w:rsid w:val="00BE1F27"/>
    <w:rsid w:val="00BE2C34"/>
    <w:rsid w:val="00BE2F08"/>
    <w:rsid w:val="00BE3A29"/>
    <w:rsid w:val="00BE4CED"/>
    <w:rsid w:val="00BF4514"/>
    <w:rsid w:val="00BF4696"/>
    <w:rsid w:val="00BF5B81"/>
    <w:rsid w:val="00C00DD5"/>
    <w:rsid w:val="00C040D1"/>
    <w:rsid w:val="00C11736"/>
    <w:rsid w:val="00C14532"/>
    <w:rsid w:val="00C170CE"/>
    <w:rsid w:val="00C17E45"/>
    <w:rsid w:val="00C229D6"/>
    <w:rsid w:val="00C231EE"/>
    <w:rsid w:val="00C25B79"/>
    <w:rsid w:val="00C30478"/>
    <w:rsid w:val="00C36A16"/>
    <w:rsid w:val="00C41B4A"/>
    <w:rsid w:val="00C41CA0"/>
    <w:rsid w:val="00C53F5E"/>
    <w:rsid w:val="00C5546E"/>
    <w:rsid w:val="00C568C5"/>
    <w:rsid w:val="00C66FAA"/>
    <w:rsid w:val="00C81504"/>
    <w:rsid w:val="00C8188E"/>
    <w:rsid w:val="00C81F97"/>
    <w:rsid w:val="00C82B73"/>
    <w:rsid w:val="00C87DBF"/>
    <w:rsid w:val="00C93756"/>
    <w:rsid w:val="00C96438"/>
    <w:rsid w:val="00C96F25"/>
    <w:rsid w:val="00C97656"/>
    <w:rsid w:val="00CA1412"/>
    <w:rsid w:val="00CA7A2A"/>
    <w:rsid w:val="00CB3F08"/>
    <w:rsid w:val="00CB51E3"/>
    <w:rsid w:val="00CB529C"/>
    <w:rsid w:val="00CB6387"/>
    <w:rsid w:val="00CB7AFC"/>
    <w:rsid w:val="00CC3624"/>
    <w:rsid w:val="00CC7E6B"/>
    <w:rsid w:val="00CD17F3"/>
    <w:rsid w:val="00CD39D5"/>
    <w:rsid w:val="00CD744C"/>
    <w:rsid w:val="00CE2604"/>
    <w:rsid w:val="00CF38BB"/>
    <w:rsid w:val="00D00EB7"/>
    <w:rsid w:val="00D06767"/>
    <w:rsid w:val="00D1231F"/>
    <w:rsid w:val="00D16346"/>
    <w:rsid w:val="00D240F7"/>
    <w:rsid w:val="00D32968"/>
    <w:rsid w:val="00D37C0C"/>
    <w:rsid w:val="00D41DB4"/>
    <w:rsid w:val="00D4522A"/>
    <w:rsid w:val="00D5293C"/>
    <w:rsid w:val="00D56E82"/>
    <w:rsid w:val="00D5796F"/>
    <w:rsid w:val="00D57C65"/>
    <w:rsid w:val="00D64D3D"/>
    <w:rsid w:val="00D6775C"/>
    <w:rsid w:val="00D72C0C"/>
    <w:rsid w:val="00D76739"/>
    <w:rsid w:val="00D77C9A"/>
    <w:rsid w:val="00D9025F"/>
    <w:rsid w:val="00D90CBF"/>
    <w:rsid w:val="00D93524"/>
    <w:rsid w:val="00D9377C"/>
    <w:rsid w:val="00D9761F"/>
    <w:rsid w:val="00DB51C0"/>
    <w:rsid w:val="00DB6F13"/>
    <w:rsid w:val="00DB72BE"/>
    <w:rsid w:val="00DC0C20"/>
    <w:rsid w:val="00DC3425"/>
    <w:rsid w:val="00DC43A5"/>
    <w:rsid w:val="00DD5179"/>
    <w:rsid w:val="00DD6FEF"/>
    <w:rsid w:val="00DF5B1A"/>
    <w:rsid w:val="00DF789F"/>
    <w:rsid w:val="00E06921"/>
    <w:rsid w:val="00E07609"/>
    <w:rsid w:val="00E10DE3"/>
    <w:rsid w:val="00E12CEF"/>
    <w:rsid w:val="00E13C17"/>
    <w:rsid w:val="00E13FA8"/>
    <w:rsid w:val="00E16F91"/>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0FF"/>
    <w:rsid w:val="00E83251"/>
    <w:rsid w:val="00E86428"/>
    <w:rsid w:val="00E869B7"/>
    <w:rsid w:val="00E92813"/>
    <w:rsid w:val="00E9536E"/>
    <w:rsid w:val="00E95C57"/>
    <w:rsid w:val="00E9705C"/>
    <w:rsid w:val="00EA21E2"/>
    <w:rsid w:val="00EA4C7F"/>
    <w:rsid w:val="00EB3DBD"/>
    <w:rsid w:val="00EB4D8F"/>
    <w:rsid w:val="00EB5884"/>
    <w:rsid w:val="00EB7AC0"/>
    <w:rsid w:val="00EC626F"/>
    <w:rsid w:val="00EC7BF8"/>
    <w:rsid w:val="00ED1D6D"/>
    <w:rsid w:val="00ED24C3"/>
    <w:rsid w:val="00ED30E2"/>
    <w:rsid w:val="00ED3335"/>
    <w:rsid w:val="00ED4485"/>
    <w:rsid w:val="00EE1334"/>
    <w:rsid w:val="00EE7168"/>
    <w:rsid w:val="00EE7CDF"/>
    <w:rsid w:val="00EF0D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A1B"/>
    <w:rsid w:val="00F5518A"/>
    <w:rsid w:val="00F6086E"/>
    <w:rsid w:val="00F62536"/>
    <w:rsid w:val="00F64904"/>
    <w:rsid w:val="00F7114A"/>
    <w:rsid w:val="00F71287"/>
    <w:rsid w:val="00F719A4"/>
    <w:rsid w:val="00F73B65"/>
    <w:rsid w:val="00F75311"/>
    <w:rsid w:val="00F7602C"/>
    <w:rsid w:val="00F80736"/>
    <w:rsid w:val="00F830E4"/>
    <w:rsid w:val="00F85710"/>
    <w:rsid w:val="00F900AD"/>
    <w:rsid w:val="00F912CF"/>
    <w:rsid w:val="00F92C21"/>
    <w:rsid w:val="00FA1247"/>
    <w:rsid w:val="00FA3C92"/>
    <w:rsid w:val="00FA70F6"/>
    <w:rsid w:val="00FB53A8"/>
    <w:rsid w:val="00FB5AB8"/>
    <w:rsid w:val="00FB6200"/>
    <w:rsid w:val="00FC0979"/>
    <w:rsid w:val="00FC54E6"/>
    <w:rsid w:val="00FC6519"/>
    <w:rsid w:val="00FC6A52"/>
    <w:rsid w:val="00FD0480"/>
    <w:rsid w:val="00FD056B"/>
    <w:rsid w:val="00FD121D"/>
    <w:rsid w:val="00FD2E2D"/>
    <w:rsid w:val="00FD40B6"/>
    <w:rsid w:val="00FD4FE0"/>
    <w:rsid w:val="00FD59BC"/>
    <w:rsid w:val="00FE5688"/>
    <w:rsid w:val="00FF093B"/>
    <w:rsid w:val="00FF601D"/>
    <w:rsid w:val="00FF714D"/>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BA80C-37A5-46A3-BEFE-1D7B8C75E9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TotalTime>
  <Pages>19</Pages>
  <Words>8476</Words>
  <Characters>48315</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4</cp:revision>
  <dcterms:created xsi:type="dcterms:W3CDTF">2026-01-01T23:39:00Z</dcterms:created>
  <dcterms:modified xsi:type="dcterms:W3CDTF">2026-01-02T07:54:00Z</dcterms:modified>
</cp:coreProperties>
</file>