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F46A9" w14:textId="5ADC8681" w:rsidR="00ED4DC8" w:rsidRDefault="00ED4DC8" w:rsidP="00ED4DC8">
      <w:pPr>
        <w:pStyle w:val="NormalWeb"/>
      </w:pPr>
      <w:r>
        <w:t xml:space="preserve">Dear </w:t>
      </w:r>
      <w:r w:rsidR="00A01E6B" w:rsidRPr="00A01E6B">
        <w:t>General Fusion</w:t>
      </w:r>
    </w:p>
    <w:p w14:paraId="535698E9" w14:textId="5F3A97B4" w:rsidR="00ED4DC8" w:rsidRDefault="00ED4DC8" w:rsidP="00ED4DC8">
      <w:pPr>
        <w:pStyle w:val="NormalWeb"/>
      </w:pPr>
      <w:r>
        <w:t>I am writing to express my interest in computational plasma modeling and fusion plasma diagnostics</w:t>
      </w:r>
      <w:r w:rsidR="00A01E6B">
        <w:t xml:space="preserve"> at MTF</w:t>
      </w:r>
      <w:r>
        <w:t>. With a Ph.D. in plasma physics from the University of Science and Technology of China and my current postdoctoral appointment at the University of California, Davis, I bring a unique combination of expertise in kinetic modeling and hands-on experience with fusion diagnostics, positioning me to make a meaningful contribution to your team.</w:t>
      </w:r>
    </w:p>
    <w:p w14:paraId="3C35027A" w14:textId="77777777" w:rsidR="00ED4DC8" w:rsidRDefault="00ED4DC8" w:rsidP="00ED4DC8">
      <w:pPr>
        <w:pStyle w:val="NormalWeb"/>
      </w:pPr>
      <w:r>
        <w:t xml:space="preserve">My research background centers on </w:t>
      </w:r>
      <w:r>
        <w:rPr>
          <w:rStyle w:val="Strong"/>
        </w:rPr>
        <w:t>computational plasma modeling</w:t>
      </w:r>
      <w:r>
        <w:t>. I developed a novel kinetic solver that combines the spectral method from CODE with the modular, object-oriented architecture of NORSE, enabling efficient simulation of 0D2P runaway electron dynamics under time-varying discharge conditions. This solver self-consistently incorporates electric field acceleration, collisions, synchrotron damping, and avalanche growth, making it a powerful tool for exploring non-thermal electron behavior and validating theoretical models. In addition, I have created a 2D FDTD beam tracing program to optimize wave propagation and diagnostic design, which further strengthened my skills in high-performance simulation and algorithm development.</w:t>
      </w:r>
    </w:p>
    <w:p w14:paraId="58ACE85F" w14:textId="77777777" w:rsidR="00ED4DC8" w:rsidRDefault="00ED4DC8" w:rsidP="00ED4DC8">
      <w:pPr>
        <w:pStyle w:val="NormalWeb"/>
      </w:pPr>
      <w:r>
        <w:t xml:space="preserve">While my primary interest lies in modeling, I also bring </w:t>
      </w:r>
      <w:r w:rsidRPr="00ED4DC8">
        <w:rPr>
          <w:rStyle w:val="Strong"/>
          <w:b w:val="0"/>
        </w:rPr>
        <w:t>deep experience in fusion plasma diagnostics</w:t>
      </w:r>
      <w:r>
        <w:t>, having led the development and upgrade of millimeter-wave and laser-based diagnostics for NSTX-U, DIII-D, and EAST. These projects demanded cross-disciplinary collaboration, optical design, automation software development (LabVIEW and Python), and hands-on experimental commissioning—experience that gives me a strong understanding of the practical constraints and physics requirements that computational tools must support.</w:t>
      </w:r>
    </w:p>
    <w:p w14:paraId="7C5B6D7C" w14:textId="7FAEC798" w:rsidR="00ED4DC8" w:rsidRDefault="00ED4DC8" w:rsidP="00ED4DC8">
      <w:pPr>
        <w:pStyle w:val="NormalWeb"/>
      </w:pPr>
      <w:r>
        <w:t xml:space="preserve">I am enthusiastic about applying my modeling expertise to advance the predictive understanding of plasma behavior and support diagnostic design and interpretation. I believe my combined skills in simulation, code development, and experimental collaboration will allow me to contribute effectively to </w:t>
      </w:r>
      <w:r w:rsidR="00A01E6B">
        <w:t>MTF</w:t>
      </w:r>
      <w:bookmarkStart w:id="0" w:name="_GoBack"/>
      <w:bookmarkEnd w:id="0"/>
      <w:r>
        <w:t xml:space="preserve"> mission in fusion research.</w:t>
      </w:r>
    </w:p>
    <w:p w14:paraId="5A841A3E" w14:textId="77777777" w:rsidR="00ED4DC8" w:rsidRDefault="00ED4DC8" w:rsidP="00ED4DC8">
      <w:pPr>
        <w:pStyle w:val="NormalWeb"/>
      </w:pPr>
      <w:r>
        <w:t>Thank you for considering my application. I would welcome the opportunity to discuss how my background aligns with your needs in computational plasma modeling and diagnostics.</w:t>
      </w:r>
    </w:p>
    <w:p w14:paraId="18EFA174" w14:textId="77777777" w:rsidR="00ED4DC8" w:rsidRDefault="00ED4DC8" w:rsidP="00ED4DC8">
      <w:pPr>
        <w:pStyle w:val="NormalWeb"/>
      </w:pPr>
      <w:r>
        <w:t>Sincerely,</w:t>
      </w:r>
      <w:r>
        <w:br/>
      </w:r>
      <w:r w:rsidRPr="00A01E6B">
        <w:rPr>
          <w:rStyle w:val="Strong"/>
          <w:b w:val="0"/>
        </w:rPr>
        <w:t>Xinhang Xu</w:t>
      </w:r>
    </w:p>
    <w:p w14:paraId="6D46F2B2" w14:textId="77777777" w:rsidR="00FD121D" w:rsidRDefault="00FD121D"/>
    <w:sectPr w:rsidR="00FD1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5E8"/>
    <w:rsid w:val="00046B4C"/>
    <w:rsid w:val="00A01E6B"/>
    <w:rsid w:val="00D815E8"/>
    <w:rsid w:val="00ED4DC8"/>
    <w:rsid w:val="00FD1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1AC51"/>
  <w15:chartTrackingRefBased/>
  <w15:docId w15:val="{28C4A4EC-066A-46A2-AEBF-A2EE9418D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4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4D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Davis</Company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Xinhang Xu</dc:creator>
  <cp:keywords/>
  <dc:description/>
  <cp:lastModifiedBy>Xinhang Xu</cp:lastModifiedBy>
  <cp:revision>2</cp:revision>
  <dcterms:created xsi:type="dcterms:W3CDTF">2025-09-20T01:50:00Z</dcterms:created>
  <dcterms:modified xsi:type="dcterms:W3CDTF">2025-09-20T01:50:00Z</dcterms:modified>
</cp:coreProperties>
</file>