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059D85AA"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7471FE">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7471FE">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7471FE">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7471FE">
          <w:rPr>
            <w:noProof/>
          </w:rPr>
          <w:t>6-14</w:t>
        </w:r>
      </w:hyperlink>
      <w:r w:rsidR="001D49F1">
        <w:rPr>
          <w:noProof/>
        </w:rPr>
        <w:t>]</w:t>
      </w:r>
      <w:r w:rsidR="00165A0F">
        <w:fldChar w:fldCharType="end"/>
      </w:r>
      <w:r w:rsidR="00B70341" w:rsidRPr="00B70341">
        <w:t>.</w:t>
      </w:r>
    </w:p>
    <w:p w14:paraId="3C487D38" w14:textId="73BAF2F5" w:rsidR="009930E6" w:rsidRDefault="005F3CB8" w:rsidP="009930E6">
      <w:r>
        <w:t xml:space="preserve">In 1967, </w:t>
      </w:r>
      <w:proofErr w:type="spellStart"/>
      <w:r>
        <w:t>Artsimovich</w:t>
      </w:r>
      <w:proofErr w:type="spellEnd"/>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7471FE">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7471FE">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7471FE">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7471FE">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7471FE">
          <w:rPr>
            <w:noProof/>
          </w:rPr>
          <w:t>20</w:t>
        </w:r>
      </w:hyperlink>
      <w:r w:rsidR="00D51289">
        <w:rPr>
          <w:noProof/>
        </w:rPr>
        <w:t xml:space="preserve">, </w:t>
      </w:r>
      <w:hyperlink w:anchor="_ENREF_21" w:tooltip="Castejon, 2003 #1928" w:history="1">
        <w:r w:rsidR="007471FE">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7471FE">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7471FE">
          <w:rPr>
            <w:noProof/>
          </w:rPr>
          <w:t>11</w:t>
        </w:r>
      </w:hyperlink>
      <w:r w:rsidR="00B722B8">
        <w:rPr>
          <w:noProof/>
        </w:rPr>
        <w:t xml:space="preserve">, </w:t>
      </w:r>
      <w:hyperlink w:anchor="_ENREF_23" w:tooltip="Zhang, 2024 #2275" w:history="1">
        <w:r w:rsidR="007471FE">
          <w:rPr>
            <w:noProof/>
          </w:rPr>
          <w:t>23</w:t>
        </w:r>
      </w:hyperlink>
      <w:r w:rsidR="00B722B8">
        <w:rPr>
          <w:noProof/>
        </w:rPr>
        <w:t>]</w:t>
      </w:r>
      <w:r w:rsidR="00B722B8">
        <w:fldChar w:fldCharType="end"/>
      </w:r>
      <w:r w:rsidR="00B722B8">
        <w:rPr>
          <w:rFonts w:hint="eastAsia"/>
        </w:rPr>
        <w:t>.</w:t>
      </w:r>
    </w:p>
    <w:p w14:paraId="4CBEDD0B" w14:textId="4B16FEBA"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7471FE">
          <w:rPr>
            <w:noProof/>
          </w:rPr>
          <w:t>2</w:t>
        </w:r>
      </w:hyperlink>
      <w:r w:rsidR="00B722B8">
        <w:rPr>
          <w:noProof/>
        </w:rPr>
        <w:t xml:space="preserve">, </w:t>
      </w:r>
      <w:hyperlink w:anchor="_ENREF_24" w:tooltip="Ginzburg, 1979 #2247" w:history="1">
        <w:r w:rsidR="007471FE">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0"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1" w:name="OLE_LINK7"/>
      <w:bookmarkEnd w:id="0"/>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1"/>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23762B70" w:rsidR="00A75355" w:rsidRDefault="0053059D" w:rsidP="00182080">
      <w:pPr>
        <w:ind w:firstLineChars="200" w:firstLine="400"/>
      </w:pPr>
      <w:r w:rsidRPr="0053059D">
        <w:t xml:space="preserve">We begin with the quantum theory proposed </w:t>
      </w:r>
      <w:r w:rsidR="00670434">
        <w:t xml:space="preserve">by </w:t>
      </w:r>
      <w:bookmarkStart w:id="2"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7471FE">
          <w:rPr>
            <w:noProof/>
          </w:rPr>
          <w:t>25</w:t>
        </w:r>
      </w:hyperlink>
      <w:r>
        <w:rPr>
          <w:noProof/>
        </w:rPr>
        <w:t>]</w:t>
      </w:r>
      <w:r>
        <w:fldChar w:fldCharType="end"/>
      </w:r>
      <w:bookmarkEnd w:id="2"/>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7471FE">
          <w:rPr>
            <w:noProof/>
          </w:rPr>
          <w:t>26</w:t>
        </w:r>
      </w:hyperlink>
      <w:r w:rsidR="008E59E8">
        <w:rPr>
          <w:noProof/>
        </w:rPr>
        <w:t>]</w:t>
      </w:r>
      <w:r w:rsidR="008E59E8">
        <w:fldChar w:fldCharType="end"/>
      </w:r>
      <w:r w:rsidR="008E59E8">
        <w:rPr>
          <w:rFonts w:hint="eastAsia"/>
        </w:rPr>
        <w:t>.</w:t>
      </w:r>
    </w:p>
    <w:p w14:paraId="2AEE46BA" w14:textId="5F1C1CE3" w:rsidR="009930E6" w:rsidRPr="00726FF6" w:rsidRDefault="00517884" w:rsidP="00EE3F52">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3" w:name="OLE_LINK8"/>
      <w:r>
        <w:instrText>h</w:instrText>
      </w:r>
      <w:r>
        <w:rPr>
          <w:rFonts w:hint="eastAsia"/>
        </w:rPr>
        <w:instrText>\#"0"</w:instrText>
      </w:r>
      <w:bookmarkEnd w:id="3"/>
      <w:r>
        <w:instrText xml:space="preserve"> </w:instrText>
      </w:r>
      <w:r>
        <w:fldChar w:fldCharType="separate"/>
      </w:r>
      <w:r w:rsidR="00BD73BA">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26D6A0D8" w:rsidR="000D0720" w:rsidRDefault="003544AA" w:rsidP="003544AA">
      <w:pPr>
        <w:pStyle w:val="Caption"/>
        <w:jc w:val="center"/>
      </w:pPr>
      <w:bookmarkStart w:id="4" w:name="_Ref195667088"/>
      <w:r>
        <w:t xml:space="preserve">Figure </w:t>
      </w:r>
      <w:fldSimple w:instr=" SEQ Figure \* ARABIC ">
        <w:r w:rsidR="00BD73BA">
          <w:rPr>
            <w:noProof/>
          </w:rPr>
          <w:t>1</w:t>
        </w:r>
      </w:fldSimple>
      <w:bookmarkEnd w:id="4"/>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D95EF44" w:rsidR="00CD5132" w:rsidRDefault="00D709A5" w:rsidP="00D709A5">
      <w:pPr>
        <w:pStyle w:val="Caption"/>
        <w:jc w:val="center"/>
      </w:pPr>
      <w:bookmarkStart w:id="5" w:name="_Ref191546918"/>
      <w:r>
        <w:t xml:space="preserve">Figure </w:t>
      </w:r>
      <w:fldSimple w:instr=" SEQ Figure \* ARABIC ">
        <w:r w:rsidR="00BD73BA">
          <w:rPr>
            <w:noProof/>
          </w:rPr>
          <w:t>2</w:t>
        </w:r>
      </w:fldSimple>
      <w:bookmarkEnd w:id="5"/>
      <w:r>
        <w:t>.The region of Anomalous Doppler Effect (ADE) and Normal Doppler Effect (NDE).</w:t>
      </w:r>
    </w:p>
    <w:p w14:paraId="5A854D41" w14:textId="27F778EC" w:rsidR="00182080" w:rsidRDefault="00182080" w:rsidP="00182080">
      <w:r>
        <w:t xml:space="preserve">However, when the electron is replaced by a system possessing internal energy—such as an oscillator or a cyclotron electron in a magnetic field—the direction of the emitted photon is no longer determined by the interference of secondary waves and can instead occur in any direction. Considering a scenario where the system 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02802FDD" w:rsidR="00CA1BE9" w:rsidRPr="00CA1BE9" w:rsidRDefault="00700204"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1ACB85DB" w:rsidR="00675DD9" w:rsidRDefault="00700204"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62EA391C" w:rsidR="000D7B95" w:rsidRPr="000D7B95" w:rsidRDefault="00700204"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6"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6"/>
            </m:e>
          </m:eqArr>
        </m:oMath>
      </m:oMathPara>
    </w:p>
    <w:p w14:paraId="37403513" w14:textId="23A80ABE"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BD73BA">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2D2F54E5" w14:textId="7935FDE7"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7471FE">
          <w:rPr>
            <w:noProof/>
          </w:rPr>
          <w:t>25</w:t>
        </w:r>
      </w:hyperlink>
      <w:r w:rsidR="00D14D8B">
        <w:rPr>
          <w:noProof/>
        </w:rPr>
        <w:t>]</w:t>
      </w:r>
      <w:r w:rsidR="00D14D8B">
        <w:fldChar w:fldCharType="end"/>
      </w:r>
      <w:r w:rsidR="007B76ED">
        <w:rPr>
          <w:rFonts w:hint="eastAsia"/>
        </w:rPr>
        <w:t xml:space="preserve">  ,</w:t>
      </w:r>
      <w:proofErr w:type="spellStart"/>
      <w:r w:rsidR="007B76ED">
        <w:rPr>
          <w:rFonts w:hint="eastAsia"/>
        </w:rPr>
        <w:t>Coppi</w:t>
      </w:r>
      <w:proofErr w:type="spellEnd"/>
      <w:r w:rsidR="007B76ED">
        <w:rPr>
          <w:rFonts w:hint="eastAsia"/>
        </w:rPr>
        <w:t>,</w:t>
      </w:r>
      <w:r w:rsidR="007B76ED" w:rsidRPr="007B76ED">
        <w:rPr>
          <w:lang w:val="en-GB"/>
        </w:rPr>
        <w:t xml:space="preserve"> </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7471FE">
          <w:rPr>
            <w:noProof/>
            <w:lang w:val="en-GB"/>
          </w:rPr>
          <w:t>26</w:t>
        </w:r>
      </w:hyperlink>
      <w:r w:rsidR="007B76ED">
        <w:rPr>
          <w:noProof/>
          <w:lang w:val="en-GB"/>
        </w:rPr>
        <w:t>]</w:t>
      </w:r>
      <w:r w:rsidR="007B76ED">
        <w:rPr>
          <w:lang w:val="en-GB"/>
        </w:rPr>
        <w:fldChar w:fldCharType="end"/>
      </w:r>
      <w:r w:rsidR="00D14D8B">
        <w:rPr>
          <w:rFonts w:hint="eastAsia"/>
          <w:lang w:val="en-GB"/>
        </w:rPr>
        <w:t>,</w:t>
      </w:r>
      <w:proofErr w:type="spellStart"/>
      <w:r w:rsidR="00D14D8B">
        <w:rPr>
          <w:rFonts w:hint="eastAsia"/>
          <w:lang w:val="en-GB"/>
        </w:rPr>
        <w:t>Frolov</w:t>
      </w:r>
      <w:proofErr w:type="spellEnd"/>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7471FE">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7471FE">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7471FE">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7471FE">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7471FE">
          <w:rPr>
            <w:noProof/>
          </w:rPr>
          <w:t>25</w:t>
        </w:r>
      </w:hyperlink>
      <w:r w:rsidR="00064849">
        <w:rPr>
          <w:noProof/>
        </w:rPr>
        <w:t>]</w:t>
      </w:r>
      <w:r w:rsidR="00064849">
        <w:fldChar w:fldCharType="end"/>
      </w:r>
      <w:r w:rsidR="00701E8A" w:rsidRPr="00701E8A">
        <w:rPr>
          <w:lang w:val="en-GB"/>
        </w:rPr>
        <w:t>. In the present paper, it is further demonstrated that</w:t>
      </w:r>
      <w:r w:rsidRPr="00065972">
        <w:rPr>
          <w:lang w:val="en-GB"/>
        </w:rPr>
        <w:t xml:space="preserve"> m </w:t>
      </w:r>
      <w:r w:rsidR="00554F5D">
        <w:rPr>
          <w:lang w:val="en-GB"/>
        </w:rPr>
        <w:t>actually</w:t>
      </w:r>
      <w:r w:rsidR="00701E8A" w:rsidRPr="00701E8A">
        <w:rPr>
          <w:lang w:val="en-GB"/>
        </w:rPr>
        <w:t xml:space="preserve"> represents the quantum number associated with the angular momentum of the emitted photon.</w:t>
      </w:r>
    </w:p>
    <w:p w14:paraId="4404F34B" w14:textId="4E5182BF"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BD73BA">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7F70FC69" w:rsidR="00A67A68" w:rsidRPr="00A67A68" w:rsidRDefault="00700204"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7C05F353" w:rsidR="005A2EB0" w:rsidRDefault="00F86EFB" w:rsidP="00C7344A">
      <w:pPr>
        <w:pStyle w:val="Caption"/>
      </w:pPr>
      <w:bookmarkStart w:id="7" w:name="_Ref196349962"/>
      <w:r>
        <w:t xml:space="preserve">Figure </w:t>
      </w:r>
      <w:fldSimple w:instr=" SEQ Figure \* ARABIC ">
        <w:r w:rsidR="00BD73BA">
          <w:rPr>
            <w:noProof/>
          </w:rPr>
          <w:t>3</w:t>
        </w:r>
      </w:fldSimple>
      <w:bookmarkEnd w:id="7"/>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4C54E010" w:rsidR="005754D0" w:rsidRDefault="005754D0" w:rsidP="005754D0">
      <w:r>
        <w:t xml:space="preserve">Since the magnetic field is aligned along z direction, the angular momentum of electron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67B8FD40" w:rsidR="006835D0" w:rsidRPr="006835D0" w:rsidRDefault="00700204" w:rsidP="006835D0">
      <w:pPr>
        <w:rPr>
          <w:szCs w:val="20"/>
        </w:rPr>
      </w:pPr>
      <m:oMathPara>
        <m:oMath>
          <m:eqArr>
            <m:eqArrPr>
              <m:maxDist m:val="1"/>
              <m:ctrlPr>
                <w:rPr>
                  <w:rFonts w:ascii="Cambria Math" w:hAnsi="Cambria Math"/>
                  <w:i/>
                  <w:szCs w:val="20"/>
                </w:rPr>
              </m:ctrlPr>
            </m:eqArrPr>
            <m:e>
              <w:bookmarkStart w:id="8"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8"/>
              <m:r>
                <w:rPr>
                  <w:rFonts w:ascii="Cambria Math" w:hAnsi="Cambria Math" w:cs="Cambria Math"/>
                  <w:noProof/>
                  <w:szCs w:val="20"/>
                </w:rPr>
                <m:t>#</m:t>
              </m:r>
              <m:d>
                <m:dPr>
                  <m:ctrlPr>
                    <w:rPr>
                      <w:rFonts w:ascii="Cambria Math" w:hAnsi="Cambria Math"/>
                      <w:i/>
                    </w:rPr>
                  </m:ctrlPr>
                </m:dPr>
                <m:e>
                  <w:bookmarkStart w:id="9"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9"/>
                </m:e>
              </m:d>
              <m:ctrlPr>
                <w:rPr>
                  <w:rFonts w:ascii="Cambria Math" w:hAnsi="Cambria Math" w:cs="Cambria Math"/>
                  <w:i/>
                  <w:noProof/>
                  <w:szCs w:val="20"/>
                </w:rPr>
              </m:ctrlPr>
            </m:e>
          </m:eqArr>
        </m:oMath>
      </m:oMathPara>
    </w:p>
    <w:p w14:paraId="7E3042C2" w14:textId="7EBD2BE6"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DF41FC" w:rsidRPr="009967B2">
        <w:t xml:space="preserve">gyro-motion </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7F218110" w:rsidR="00130E11" w:rsidRPr="00130E11" w:rsidRDefault="00700204" w:rsidP="00130E11">
      <w:pPr>
        <w:pStyle w:val="NormalWeb"/>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0"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0"/>
                </m:e>
              </m:d>
              <m:ctrlPr>
                <w:rPr>
                  <w:rFonts w:ascii="Cambria Math" w:hAnsi="Cambria Math"/>
                  <w:i/>
                  <w:noProof/>
                  <w:sz w:val="20"/>
                  <w:szCs w:val="20"/>
                </w:rPr>
              </m:ctrlPr>
            </m:e>
          </m:eqArr>
        </m:oMath>
      </m:oMathPara>
    </w:p>
    <w:p w14:paraId="73454910" w14:textId="6D2B058A"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1586A95B" w:rsidR="006835D0" w:rsidRPr="006835D0" w:rsidRDefault="00700204"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19CA6E12" w:rsidR="006835D0" w:rsidRPr="006835D0" w:rsidRDefault="00700204"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11"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11"/>
                </m:e>
              </m:d>
              <m:ctrlPr>
                <w:rPr>
                  <w:rFonts w:ascii="Cambria Math" w:hAnsi="Cambria Math"/>
                  <w:i/>
                </w:rPr>
              </m:ctrlPr>
            </m:e>
          </m:eqArr>
        </m:oMath>
      </m:oMathPara>
    </w:p>
    <w:p w14:paraId="11092C27" w14:textId="6159FF24"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00768BD0" w:rsidR="006835D0" w:rsidRPr="006835D0" w:rsidRDefault="00700204" w:rsidP="006835D0">
      <w:pPr>
        <w:jc w:val="center"/>
        <w:rPr>
          <w:noProof/>
          <w:szCs w:val="20"/>
        </w:rPr>
      </w:pPr>
      <m:oMathPara>
        <m:oMath>
          <m:eqArr>
            <m:eqArrPr>
              <m:maxDist m:val="1"/>
              <m:ctrlPr>
                <w:rPr>
                  <w:rFonts w:ascii="Cambria Math" w:hAnsi="Cambria Math"/>
                  <w:szCs w:val="20"/>
                </w:rPr>
              </m:ctrlPr>
            </m:eqArrPr>
            <m:e>
              <w:bookmarkStart w:id="12"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,where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12"/>
              <m:r>
                <w:rPr>
                  <w:rFonts w:ascii="Cambria Math" w:hAnsi="Cambria Math"/>
                  <w:szCs w:val="20"/>
                </w:rPr>
                <m:t xml:space="preserve"> and U=</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64120648" w:rsidR="006835D0" w:rsidRPr="006835D0" w:rsidRDefault="00700204"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13"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13"/>
                </m:e>
              </m:d>
              <m:ctrlPr>
                <w:rPr>
                  <w:rFonts w:ascii="Cambria Math" w:hAnsi="Cambria Math" w:cs="Cambria Math"/>
                  <w:i/>
                  <w:noProof/>
                  <w:szCs w:val="20"/>
                </w:rPr>
              </m:ctrlPr>
            </m:e>
          </m:eqArr>
        </m:oMath>
      </m:oMathPara>
    </w:p>
    <w:p w14:paraId="3268E1D1" w14:textId="3773AA63" w:rsidR="007911E8" w:rsidRDefault="00DF41FC" w:rsidP="007911E8">
      <w:pPr>
        <w:rPr>
          <w:noProof/>
        </w:rPr>
      </w:pPr>
      <w:r>
        <w:rPr>
          <w:noProof/>
        </w:rPr>
        <w:t>Here,</w:t>
      </w:r>
      <w:r w:rsidR="004A3F09" w:rsidRPr="00163814">
        <w:rPr>
          <w:noProof/>
        </w:rPr>
        <w:t xml:space="preserve"> m is the </w:t>
      </w:r>
      <w:r w:rsidR="00755C23">
        <w:rPr>
          <w:rFonts w:hint="eastAsia"/>
          <w:noProof/>
        </w:rPr>
        <w:t xml:space="preserve">quantum </w:t>
      </w:r>
      <w:r w:rsidR="004A3F09" w:rsidRPr="00163814">
        <w:rPr>
          <w:noProof/>
        </w:rPr>
        <w:t xml:space="preserve">number of photon’s angular momentum in </w:t>
      </w:r>
      <w:r>
        <w:rPr>
          <w:noProof/>
        </w:rPr>
        <w:t xml:space="preserve">the </w:t>
      </w:r>
      <w:r w:rsidR="004A3F09" w:rsidRPr="00163814">
        <w:rPr>
          <w:noProof/>
        </w:rPr>
        <w:t>z direction.</w:t>
      </w:r>
      <w:r>
        <w:rPr>
          <w:noProof/>
        </w:rPr>
        <w:t xml:space="preserve"> </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t>
      </w:r>
      <w:r>
        <w:rPr>
          <w:noProof/>
        </w:rPr>
        <w:t>it can</w:t>
      </w:r>
      <w:r w:rsidR="007911E8" w:rsidRPr="00163814">
        <w:rPr>
          <w:noProof/>
        </w:rPr>
        <w:t xml:space="preserve"> be transformed as</w:t>
      </w:r>
      <w:r w:rsidR="007911E8">
        <w:rPr>
          <w:noProof/>
        </w:rPr>
        <w:t xml:space="preserve"> :</w:t>
      </w:r>
    </w:p>
    <w:p w14:paraId="483C286A" w14:textId="6D6CCAA1" w:rsidR="006835D0" w:rsidRPr="006835D0" w:rsidRDefault="00700204"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14"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14"/>
            </m:e>
          </m:eqArr>
        </m:oMath>
      </m:oMathPara>
    </w:p>
    <w:p w14:paraId="31022A6D" w14:textId="7359A89D"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 MERGEFORMAT </w:instrText>
      </w:r>
      <w:r w:rsidR="00755C23">
        <w:rPr>
          <w:noProof/>
        </w:rPr>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ctrlPr>
              <w:rPr>
                <w:rFonts w:ascii="Cambria Math" w:hAnsi="Cambria Math"/>
                <w:noProof/>
                <w:szCs w:val="20"/>
              </w:rPr>
            </m:ctrlP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6ED22B69" w:rsidR="006835D0" w:rsidRPr="006835D0" w:rsidRDefault="00700204"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15"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15"/>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16"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16"/>
              <m:ctrlPr>
                <w:rPr>
                  <w:rFonts w:ascii="Cambria Math" w:hAnsi="Cambria Math"/>
                  <w:i/>
                  <w:noProof/>
                  <w:sz w:val="20"/>
                  <w:szCs w:val="20"/>
                </w:rPr>
              </m:ctrlPr>
            </m:e>
          </m:eqArr>
        </m:oMath>
      </m:oMathPara>
    </w:p>
    <w:p w14:paraId="0EF9C268" w14:textId="38D4D0CC"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w:t>
      </w:r>
      <w:hyperlink w:anchor="_ENREF_1" w:tooltip="Tamm, 1959 #2266" w:history="1">
        <w:r w:rsidR="007471FE">
          <w:rPr>
            <w:noProof/>
          </w:rPr>
          <w:t>1</w:t>
        </w:r>
      </w:hyperlink>
      <w:r>
        <w:rPr>
          <w:noProof/>
        </w:rPr>
        <w:t xml:space="preserve">, </w:t>
      </w:r>
      <w:hyperlink w:anchor="_ENREF_2" w:tooltip="Frank, 1960 #2245" w:history="1">
        <w:r w:rsidR="007471FE">
          <w:rPr>
            <w:noProof/>
          </w:rPr>
          <w:t>2</w:t>
        </w:r>
      </w:hyperlink>
      <w:r>
        <w:rPr>
          <w:noProof/>
        </w:rPr>
        <w:t xml:space="preserve">, </w:t>
      </w:r>
      <w:hyperlink w:anchor="_ENREF_6" w:tooltip="Nezlin, 1976 #2260" w:history="1">
        <w:r w:rsidR="007471FE">
          <w:rPr>
            <w:noProof/>
          </w:rPr>
          <w:t>6</w:t>
        </w:r>
      </w:hyperlink>
      <w:r>
        <w:rPr>
          <w:noProof/>
        </w:rPr>
        <w:t xml:space="preserve">, </w:t>
      </w:r>
      <w:hyperlink w:anchor="_ENREF_26" w:tooltip="Coppi, 1976 #2278" w:history="1">
        <w:r w:rsidR="007471FE">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w:t>
      </w:r>
      <w:r w:rsidR="00DF41FC">
        <w:rPr>
          <w:noProof/>
        </w:rPr>
        <w:t>gro-kinetic</w:t>
      </w:r>
      <w:r w:rsidR="00BF1E4D" w:rsidRPr="00163814">
        <w:rPr>
          <w:noProof/>
        </w:rPr>
        <w:t xml:space="preserve">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w:t>
      </w:r>
      <w:r w:rsidR="00DF41FC">
        <w:rPr>
          <w:noProof/>
        </w:rPr>
        <w:t xml:space="preserve">the </w:t>
      </w:r>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17" w:name="_Hlk192083072"/>
    <w:p w14:paraId="31F59797" w14:textId="717101B9" w:rsidR="00A67A68" w:rsidRPr="00A67A68" w:rsidRDefault="00700204"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w:bookmarkStart w:id="18" w:name="quantum_d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w:bookmarkEnd w:id="18"/>
            </m:e>
          </m:eqArr>
        </m:oMath>
      </m:oMathPara>
    </w:p>
    <w:bookmarkEnd w:id="17"/>
    <w:p w14:paraId="0A7858CF" w14:textId="21B416DC" w:rsidR="003D753B" w:rsidRDefault="006C60BD" w:rsidP="003D753B">
      <w:pPr>
        <w:ind w:firstLine="0"/>
        <w:rPr>
          <w:noProof/>
        </w:rPr>
      </w:pPr>
      <w:r>
        <w:rPr>
          <w:noProof/>
        </w:rPr>
        <w:t xml:space="preserve">      </w:t>
      </w:r>
      <w:r w:rsidR="003D753B">
        <w:rPr>
          <w:noProof/>
        </w:rPr>
        <w:t>This results is a critical crit</w:t>
      </w:r>
      <w:r w:rsidR="003D753B">
        <w:rPr>
          <w:rFonts w:hint="eastAsia"/>
          <w:noProof/>
        </w:rPr>
        <w:t>eri</w:t>
      </w:r>
      <w:r w:rsidR="003D753B">
        <w:rPr>
          <w:noProof/>
        </w:rPr>
        <w:t xml:space="preserve">on to compare with the classical dynamic </w:t>
      </w:r>
      <w:r w:rsidR="007F5626">
        <w:rPr>
          <w:noProof/>
        </w:rPr>
        <w:t>simulation</w:t>
      </w:r>
      <w:r w:rsidR="003D753B">
        <w:rPr>
          <w:noProof/>
        </w:rPr>
        <w:t xml:space="preserve"> in the section </w:t>
      </w:r>
      <w:r w:rsidR="000171C2">
        <w:rPr>
          <w:rFonts w:hint="eastAsia"/>
          <w:noProof/>
        </w:rPr>
        <w:t>2</w:t>
      </w:r>
      <w:r w:rsidR="007F5626">
        <w:rPr>
          <w:noProof/>
        </w:rPr>
        <w:t>.</w:t>
      </w:r>
      <w:r w:rsidR="00DF41FC">
        <w:rPr>
          <w:noProof/>
        </w:rPr>
        <w:t xml:space="preserve"> </w:t>
      </w:r>
      <w:r w:rsidR="00DF41FC">
        <w:t>It is also proved based on classical theory in the Appendix.</w:t>
      </w:r>
    </w:p>
    <w:p w14:paraId="534D0411" w14:textId="514B0DA1"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79D6B896" w:rsidR="00A67A68" w:rsidRPr="00A67A68" w:rsidRDefault="00700204"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22246977"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 xml:space="preserve">lℏ) </m:t>
        </m:r>
      </m:oMath>
      <w:r w:rsidRPr="00611298">
        <w:rPr>
          <w:noProof/>
        </w:rPr>
        <w:t>and intrinsic spin angular momentum</w:t>
      </w:r>
      <w:r>
        <w:rPr>
          <w:rFonts w:hint="eastAsia"/>
          <w:noProof/>
        </w:rPr>
        <w:t xml:space="preserve"> </w:t>
      </w:r>
      <m:oMath>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7471FE">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w:t>
      </w:r>
      <w:r w:rsidR="00510DC1">
        <w:rPr>
          <w:noProof/>
        </w:rPr>
        <w:t>the plane wave,</w:t>
      </w:r>
      <w:r w:rsidR="00BC452E">
        <w:rPr>
          <w:noProof/>
        </w:rPr>
        <w:t xml:space="preserve"> </w:t>
      </w:r>
      <w:r w:rsidRPr="00611298">
        <w:rPr>
          <w:noProof/>
        </w:rPr>
        <w:t>only the spin angular momentum</w:t>
      </w:r>
      <w:r w:rsidR="00BC452E">
        <w:rPr>
          <w:noProof/>
        </w:rPr>
        <w:t xml:space="preserve"> will be</w:t>
      </w:r>
      <w:r w:rsidRPr="00611298">
        <w:rPr>
          <w:noProof/>
        </w:rPr>
        <w:t xml:space="preserve"> </w:t>
      </w:r>
      <w:r w:rsidR="00510DC1">
        <w:rPr>
          <w:noProof/>
        </w:rPr>
        <w:t xml:space="preserve">included </w:t>
      </w:r>
      <w:r w:rsidR="006177E6" w:rsidRPr="006177E6">
        <w:rPr>
          <w:noProof/>
        </w:rPr>
        <w:t>in this context</w:t>
      </w:r>
      <w:r w:rsidR="00DC5BCF">
        <w:rPr>
          <w:noProof/>
        </w:rPr>
        <w:t xml:space="preserve"> (l=0)</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694B741E"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0E44E86C" w:rsidR="00064849" w:rsidRDefault="00577652" w:rsidP="009C6E5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This process is known as the </w:t>
      </w:r>
      <w:r w:rsidR="00415261">
        <w:rPr>
          <w:rFonts w:hint="eastAsia"/>
          <w:noProof/>
          <w:lang w:eastAsia="zh-CN"/>
        </w:rPr>
        <w:t>ADE</w:t>
      </w:r>
      <w:r w:rsidR="00460886">
        <w:rPr>
          <w:noProof/>
        </w:rPr>
        <w:t>.(</w:t>
      </w:r>
      <w:r w:rsidR="00460886" w:rsidRPr="00460886">
        <w:t xml:space="preserve"> </w:t>
      </w:r>
      <w:r w:rsidR="00460886">
        <w:t xml:space="preserve">The difference in the definition of left- and right-hand polarization </w:t>
      </w:r>
      <w:proofErr w:type="spellStart"/>
      <w:r w:rsidR="00460886">
        <w:t>for</w:t>
      </w:r>
      <w:r w:rsidR="00460886">
        <w:t xml:space="preserve"> m</w:t>
      </w:r>
      <w:proofErr w:type="spellEnd"/>
      <w:r w:rsidR="00460886">
        <w:t xml:space="preserve"> in the paper</w:t>
      </w:r>
      <w:r w:rsidR="00460886">
        <w:rPr>
          <w:noProof/>
        </w:rPr>
        <w:t xml:space="preserve"> (</w:t>
      </w:r>
      <w:r w:rsidR="00460886" w:rsidRPr="00460886">
        <w:rPr>
          <w:noProof/>
        </w:rPr>
        <w:t>The angular momentum of photons in a circularly polarized beam</w:t>
      </w:r>
      <w:r w:rsidR="00460886">
        <w:rPr>
          <w:noProof/>
        </w:rPr>
        <w:t xml:space="preserve">) </w:t>
      </w:r>
      <w:r w:rsidR="00460886">
        <w:t>arises</w:t>
      </w:r>
      <w:r w:rsidR="00460886">
        <w:rPr>
          <w:noProof/>
        </w:rPr>
        <w:t xml:space="preserve"> because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0</m:t>
            </m:r>
          </m:sub>
        </m:sSub>
        <m:r>
          <w:rPr>
            <w:rFonts w:ascii="Cambria Math" w:hAnsi="Cambria Math"/>
            <w:noProof/>
          </w:rPr>
          <m:t>&gt;0</m:t>
        </m:r>
      </m:oMath>
      <w:r w:rsidR="00460886">
        <w:rPr>
          <w:noProof/>
        </w:rPr>
        <w:t xml:space="preserve"> is chosen, where m&gt;0 </w:t>
      </w:r>
      <w:r w:rsidR="00460886">
        <w:t>corresponds to the same rotation sense as the electron's right-hand polarization</w:t>
      </w:r>
      <w:r w:rsidR="00460886">
        <w:rPr>
          <w:noProof/>
        </w:rPr>
        <w:t>)</w:t>
      </w:r>
    </w:p>
    <w:p w14:paraId="4078DCB0" w14:textId="6B30918E" w:rsidR="00AD521E" w:rsidRDefault="006653BA" w:rsidP="00896DF5">
      <w:pPr>
        <w:pStyle w:val="IOPText"/>
        <w:ind w:firstLineChars="200" w:firstLine="400"/>
        <w:rPr>
          <w:noProof/>
          <w:lang w:eastAsia="zh-CN"/>
        </w:rPr>
      </w:pPr>
      <w:bookmarkStart w:id="19" w:name="OLE_LINK23"/>
      <w:bookmarkStart w:id="20" w:name="OLE_LINK24"/>
      <w:r>
        <w:t xml:space="preserve">While ADE and NDE describe spontaneous emission phenomena that occur without external field intervention, </w:t>
      </w:r>
      <w:r w:rsidR="00D02003">
        <w:t xml:space="preserve">in </w:t>
      </w:r>
      <w:r>
        <w:t>our simulation</w:t>
      </w:r>
      <w:r w:rsidR="00D02003">
        <w:t xml:space="preserve"> model</w:t>
      </w:r>
      <w:r>
        <w:t xml:space="preserve"> </w:t>
      </w:r>
      <w:r w:rsidR="00D02003">
        <w:t xml:space="preserve">an </w:t>
      </w:r>
      <w:r>
        <w:t xml:space="preserve">external electromagnetic (EM) waves </w:t>
      </w:r>
      <w:r w:rsidR="00D02003">
        <w:t xml:space="preserve">is introduced </w:t>
      </w:r>
      <w:r>
        <w:t xml:space="preserve">as resonant fields interacting with electrons in static magnetic and electric fields. This approach provides a framework for </w:t>
      </w:r>
      <w:r w:rsidR="007C2032">
        <w:t>analysing</w:t>
      </w:r>
      <w:r>
        <w:t xml:space="preserve"> ADE under resonant conditions, referred to here as Anomalous Doppler Resonance (ADR). Under such resonance, both emission and absorption processes can occur, depending on the phase relationship between the electron’s perpendicular velocity and the electric field of the E</w:t>
      </w:r>
      <w:r w:rsidR="00065A14">
        <w:t>.</w:t>
      </w:r>
      <w:r>
        <w:t>M wave</w:t>
      </w:r>
      <w:r w:rsidR="00D02003">
        <w:rPr>
          <w:noProof/>
          <w:lang w:eastAsia="zh-CN"/>
        </w:rPr>
        <w:t xml:space="preserve">. </w:t>
      </w:r>
      <w:r w:rsidR="00D02003">
        <w:t xml:space="preserve">A detailed </w:t>
      </w:r>
      <w:r w:rsidR="00BD73BA">
        <w:t>analysis</w:t>
      </w:r>
      <w:r w:rsidR="00D02003">
        <w:t xml:space="preserve"> is provided in the Appendix.</w:t>
      </w:r>
    </w:p>
    <w:p w14:paraId="3E9C16E4" w14:textId="7589D870" w:rsidR="00472C43" w:rsidRDefault="00A23290" w:rsidP="00A23290">
      <w:pPr>
        <w:pStyle w:val="IOPText"/>
        <w:ind w:firstLine="0"/>
        <w:rPr>
          <w:noProof/>
          <w:lang w:eastAsia="zh-CN"/>
        </w:rPr>
      </w:pPr>
      <w:r>
        <w:rPr>
          <w:noProof/>
          <w:lang w:val="en-US" w:eastAsia="zh-CN"/>
        </w:rPr>
        <w:t xml:space="preserve">       </w:t>
      </w:r>
      <w:r w:rsidR="007C2032">
        <w:rPr>
          <w:noProof/>
          <w:lang w:val="en-US" w:eastAsia="zh-CN"/>
        </w:rPr>
        <w:t>Depsite</w:t>
      </w:r>
      <w:r w:rsidR="00472C43" w:rsidRPr="00472C43">
        <w:rPr>
          <w:noProof/>
          <w:lang w:val="en-US" w:eastAsia="zh-CN"/>
        </w:rPr>
        <w:t xml:space="preserve"> nonlinear analyses of electron interactions with E</w:t>
      </w:r>
      <w:r w:rsidR="00054328">
        <w:rPr>
          <w:rFonts w:hint="eastAsia"/>
          <w:noProof/>
          <w:lang w:val="en-US" w:eastAsia="zh-CN"/>
        </w:rPr>
        <w:t>.</w:t>
      </w:r>
      <w:r w:rsidR="00472C43" w:rsidRPr="00472C43">
        <w:rPr>
          <w:noProof/>
          <w:lang w:val="en-US" w:eastAsia="zh-CN"/>
        </w:rPr>
        <w:t>M waves—excluding static electric fields—have been presented in numerous studies</w: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 </w:instrTex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EN.CITE.DATA </w:instrText>
      </w:r>
      <w:r w:rsidR="00472C43">
        <w:rPr>
          <w:noProof/>
          <w:lang w:val="en-US" w:eastAsia="zh-CN"/>
        </w:rPr>
      </w:r>
      <w:r w:rsidR="00472C43">
        <w:rPr>
          <w:noProof/>
          <w:lang w:val="en-US" w:eastAsia="zh-CN"/>
        </w:rPr>
        <w:fldChar w:fldCharType="end"/>
      </w:r>
      <w:r w:rsidR="00472C43">
        <w:rPr>
          <w:noProof/>
          <w:lang w:val="en-US" w:eastAsia="zh-CN"/>
        </w:rPr>
      </w:r>
      <w:r w:rsidR="00472C43">
        <w:rPr>
          <w:noProof/>
          <w:lang w:val="en-US" w:eastAsia="zh-CN"/>
        </w:rPr>
        <w:fldChar w:fldCharType="separate"/>
      </w:r>
      <w:r w:rsidR="00472C43">
        <w:rPr>
          <w:noProof/>
          <w:lang w:val="en-US" w:eastAsia="zh-CN"/>
        </w:rPr>
        <w:t>[</w:t>
      </w:r>
      <w:hyperlink w:anchor="_ENREF_30" w:tooltip="Liu, 2004 #2286" w:history="1">
        <w:r w:rsidR="007471FE">
          <w:rPr>
            <w:noProof/>
            <w:lang w:val="en-US" w:eastAsia="zh-CN"/>
          </w:rPr>
          <w:t>30-38</w:t>
        </w:r>
      </w:hyperlink>
      <w:r w:rsidR="00472C43">
        <w:rPr>
          <w:noProof/>
          <w:lang w:val="en-US" w:eastAsia="zh-CN"/>
        </w:rPr>
        <w:t>]</w:t>
      </w:r>
      <w:r w:rsidR="00472C43">
        <w:rPr>
          <w:noProof/>
          <w:lang w:val="en-US" w:eastAsia="zh-CN"/>
        </w:rPr>
        <w:fldChar w:fldCharType="end"/>
      </w:r>
      <w:r w:rsidR="00472C43" w:rsidRPr="00472C43">
        <w:rPr>
          <w:noProof/>
          <w:lang w:val="en-US" w:eastAsia="zh-CN"/>
        </w:rPr>
        <w:t>, fewer investigations have considered the influence of a static electric field during resonance with E</w:t>
      </w:r>
      <w:r w:rsidR="00C54980">
        <w:rPr>
          <w:noProof/>
          <w:lang w:val="en-US" w:eastAsia="zh-CN"/>
        </w:rPr>
        <w:t>.</w:t>
      </w:r>
      <w:r w:rsidR="00472C43" w:rsidRPr="00472C43">
        <w:rPr>
          <w:noProof/>
          <w:lang w:val="en-US" w:eastAsia="zh-CN"/>
        </w:rPr>
        <w:t>M waves. Due to the complexity of the nonlinear processes involved, analytical solutions are nearly impossible to obtain, making numerical simulations essential in this context.</w:t>
      </w:r>
    </w:p>
    <w:p w14:paraId="658116A8" w14:textId="1C3E42A5" w:rsidR="00D45121" w:rsidRPr="00EB44AE" w:rsidRDefault="006C60BD" w:rsidP="00EB44AE">
      <w:pPr>
        <w:pStyle w:val="IOPText"/>
        <w:ind w:firstLine="204"/>
        <w:rPr>
          <w:noProof/>
          <w:lang w:eastAsia="zh-CN"/>
        </w:rPr>
      </w:pPr>
      <w:r>
        <w:rPr>
          <w:noProof/>
        </w:rPr>
        <w:t xml:space="preserve">   </w:t>
      </w:r>
      <w:r w:rsidR="00577652" w:rsidRPr="00A535ED">
        <w:rPr>
          <w:noProof/>
        </w:rPr>
        <w:t>For a</w:t>
      </w:r>
      <w:r w:rsidR="00577652">
        <w:rPr>
          <w:noProof/>
        </w:rPr>
        <w:t xml:space="preserve"> external electromagnetic wave as </w:t>
      </w:r>
      <w:r w:rsidR="00577652" w:rsidRPr="00A535ED">
        <w:rPr>
          <w:noProof/>
        </w:rPr>
        <w:t xml:space="preserve"> plane wave, the wave angular moment number </w:t>
      </w:r>
      <w:r w:rsidR="00577652">
        <w:rPr>
          <w:noProof/>
        </w:rPr>
        <w:t>can be devided into</w:t>
      </w:r>
      <w:r w:rsidR="00577652" w:rsidRPr="00A535ED">
        <w:rPr>
          <w:noProof/>
        </w:rPr>
        <w:t xml:space="preserve"> </w:t>
      </w:r>
      <m:oMath>
        <m:r>
          <w:rPr>
            <w:rFonts w:ascii="Cambria Math" w:hAnsi="Cambria Math"/>
            <w:noProof/>
          </w:rPr>
          <m:t>m</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sidR="00577652" w:rsidRPr="00A535ED">
        <w:rPr>
          <w:noProof/>
        </w:rPr>
        <w:t xml:space="preserve"> . </w:t>
      </w:r>
      <w:bookmarkEnd w:id="19"/>
      <w:bookmarkEnd w:id="20"/>
      <w:r w:rsidR="00577652"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00577652"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C54980">
        <w:rPr>
          <w:noProof/>
        </w:rPr>
        <w:t>plane wave</w:t>
      </w:r>
      <w:r w:rsidR="00F31D7E">
        <w:rPr>
          <w:noProof/>
        </w:rPr>
        <w:t xml:space="preserve"> case</w:t>
      </w:r>
      <w:r w:rsidR="00306FFB">
        <w:rPr>
          <w:noProof/>
        </w:rPr>
        <w:t xml:space="preserve">, with </w:t>
      </w:r>
      <w:r w:rsidR="00F31D7E">
        <w:rPr>
          <w:noProof/>
        </w:rPr>
        <w:t xml:space="preserve"> </w:t>
      </w:r>
      <w:r w:rsidR="00306FFB">
        <w:rPr>
          <w:noProof/>
        </w:rPr>
        <w:t>t</w:t>
      </w:r>
      <w:r w:rsidR="00F31D7E">
        <w:rPr>
          <w:noProof/>
        </w:rPr>
        <w:t>he</w:t>
      </w:r>
      <w:r w:rsidR="00382763">
        <w:rPr>
          <w:noProof/>
        </w:rPr>
        <w:t xml:space="preserve"> </w:t>
      </w:r>
      <w:r w:rsidR="00D45121">
        <w:rPr>
          <w:noProof/>
        </w:rPr>
        <w:t xml:space="preserve"> ADE resonant</w:t>
      </w:r>
      <w:r w:rsidR="00382763">
        <w:rPr>
          <w:noProof/>
        </w:rPr>
        <w:t>ce</w:t>
      </w:r>
      <w:r w:rsidR="00D45121">
        <w:rPr>
          <w:noProof/>
        </w:rPr>
        <w:t xml:space="preserve"> condition</w:t>
      </w:r>
      <w:r w:rsidR="00057945">
        <w:rPr>
          <w:noProof/>
        </w:rPr>
        <w:t xml:space="preserve"> is</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06FFB">
        <w:rPr>
          <w:b/>
          <w:noProof/>
        </w:rPr>
        <w:t xml:space="preserve"> </w:t>
      </w:r>
      <w:r w:rsidR="00057945">
        <w:rPr>
          <w:noProof/>
        </w:rPr>
        <w:t xml:space="preserve">,  corresponding to left-circularly polarized wave </w:t>
      </w:r>
      <w:r w:rsidR="00382763">
        <w:rPr>
          <w:noProof/>
        </w:rPr>
        <w:t xml:space="preserve">and the </w:t>
      </w:r>
      <w:r w:rsidR="00D45121">
        <w:rPr>
          <w:noProof/>
        </w:rPr>
        <w:t xml:space="preserve"> NDE resonan</w:t>
      </w:r>
      <w:r w:rsidR="00382763">
        <w:rPr>
          <w:noProof/>
        </w:rPr>
        <w:t>ce</w:t>
      </w:r>
      <w:r w:rsidR="00D45121">
        <w:rPr>
          <w:noProof/>
        </w:rPr>
        <w:t xml:space="preserve"> condition</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057945">
        <w:rPr>
          <w:bCs/>
          <w:noProof/>
        </w:rPr>
        <w:t xml:space="preserve"> correspond to right-circularly polarized wave.</w:t>
      </w:r>
    </w:p>
    <w:p w14:paraId="649664D7" w14:textId="77777777" w:rsidR="00D45121" w:rsidRPr="00D45121" w:rsidRDefault="00D45121" w:rsidP="00D45121">
      <w:pPr>
        <w:pStyle w:val="IOPText"/>
        <w:ind w:firstLine="0"/>
        <w:rPr>
          <w:noProof/>
        </w:rPr>
      </w:pPr>
    </w:p>
    <w:p w14:paraId="2C1CF417" w14:textId="0EA7854D" w:rsidR="00BD7DF6" w:rsidRDefault="00BD7DF6" w:rsidP="00BD7DF6">
      <w:pPr>
        <w:ind w:firstLine="0"/>
        <w:rPr>
          <w:noProof/>
        </w:rPr>
      </w:pPr>
      <w:r>
        <w:rPr>
          <w:noProof/>
        </w:rPr>
        <w:t>Section 2 : Classical dynamic simulation of AD</w:t>
      </w:r>
      <w:r w:rsidR="00C54980">
        <w:rPr>
          <w:noProof/>
        </w:rPr>
        <w:t>R</w:t>
      </w:r>
    </w:p>
    <w:p w14:paraId="5B3E6D58" w14:textId="44ABFB46" w:rsidR="00F31603" w:rsidRDefault="004D483E" w:rsidP="00A405BA">
      <w:pPr>
        <w:rPr>
          <w:noProof/>
        </w:rPr>
      </w:pPr>
      <w:r>
        <w:t xml:space="preserve">The ADE process has been analyzed based on quantum theory, demonstrating that the angular momentum of the </w:t>
      </w:r>
      <w:r w:rsidR="00EB44AE">
        <w:t>emitting photon</w:t>
      </w:r>
      <w:r>
        <w:t xml:space="preser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0F0815">
        <w:t xml:space="preserve">These characteristics will be tested through the </w:t>
      </w:r>
      <w:r w:rsidR="000F0815">
        <w:lastRenderedPageBreak/>
        <w:t xml:space="preserve">interaction </w:t>
      </w:r>
      <w:r w:rsidR="008446AF">
        <w:t xml:space="preserve">of </w:t>
      </w:r>
      <w:r w:rsidR="00717F13">
        <w:t xml:space="preserve">E.M </w:t>
      </w:r>
      <w:r w:rsidR="000F0815">
        <w:t>wave and the electron</w:t>
      </w:r>
      <w:r w:rsidR="008446AF">
        <w:t xml:space="preserve"> during ADR and Normal Doppler Resonance (NDR)</w:t>
      </w:r>
      <w:r w:rsidR="000F0815">
        <w:t>, and the energy transfer ratio can also be verified through numerical simulations.</w:t>
      </w:r>
    </w:p>
    <w:p w14:paraId="1D34F05B" w14:textId="453547BE" w:rsidR="003E3D80" w:rsidRDefault="003E3D80" w:rsidP="003E3D80">
      <w:pPr>
        <w:ind w:firstLine="0"/>
        <w:rPr>
          <w:noProof/>
        </w:rPr>
      </w:pPr>
      <w:r>
        <w:rPr>
          <w:noProof/>
        </w:rPr>
        <w:t>Section 2.1 : Numerical simulation setup</w:t>
      </w:r>
    </w:p>
    <w:p w14:paraId="18099E42" w14:textId="411C9F8A" w:rsidR="000E42D8" w:rsidRDefault="00300A9E" w:rsidP="00300A9E">
      <w:pPr>
        <w:pStyle w:val="IOPText"/>
      </w:pPr>
      <w:r>
        <w:t xml:space="preserve">To </w:t>
      </w:r>
      <w:r w:rsidR="006C60BD">
        <w:t>analyse</w:t>
      </w:r>
      <w:r>
        <w:t xml:space="preserve"> the </w:t>
      </w:r>
      <w:r w:rsidR="00717F13">
        <w:t>resonant</w:t>
      </w:r>
      <w:r>
        <w:t xml:space="preserv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w:t>
      </w:r>
      <w:r w:rsidR="0062512C">
        <w:rPr>
          <w:lang w:eastAsia="zh-CN"/>
        </w:rPr>
        <w:t xml:space="preserve">fig. </w:t>
      </w:r>
      <w:r w:rsidR="0062512C">
        <w:rPr>
          <w:lang w:eastAsia="zh-CN"/>
        </w:rPr>
        <w:fldChar w:fldCharType="begin"/>
      </w:r>
      <w:r w:rsidR="0062512C">
        <w:rPr>
          <w:lang w:eastAsia="zh-CN"/>
        </w:rPr>
        <w:instrText xml:space="preserve"> REF  _Ref196451057 \h \#"0" </w:instrText>
      </w:r>
      <w:r w:rsidR="0062512C">
        <w:rPr>
          <w:lang w:eastAsia="zh-CN"/>
        </w:rPr>
      </w:r>
      <w:r w:rsidR="0062512C">
        <w:rPr>
          <w:lang w:eastAsia="zh-CN"/>
        </w:rPr>
        <w:fldChar w:fldCharType="separate"/>
      </w:r>
      <w:r w:rsidR="00BD73BA">
        <w:rPr>
          <w:lang w:eastAsia="zh-CN"/>
        </w:rPr>
        <w:t>4</w:t>
      </w:r>
      <w:r w:rsidR="0062512C">
        <w:rPr>
          <w:lang w:eastAsia="zh-CN"/>
        </w:rPr>
        <w:fldChar w:fldCharType="end"/>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0E42D8" w:rsidRPr="00E43F51">
        <w:t xml:space="preserve">We will consider the interaction between </w:t>
      </w:r>
      <w:proofErr w:type="spellStart"/>
      <w:proofErr w:type="gramStart"/>
      <w:r w:rsidR="000E42D8" w:rsidRPr="00E43F51">
        <w:t>a</w:t>
      </w:r>
      <w:proofErr w:type="spellEnd"/>
      <w:proofErr w:type="gramEnd"/>
      <w:r w:rsidR="000E42D8" w:rsidRPr="00E43F51">
        <w:t xml:space="preserve"> electron entering the system with velocity </w:t>
      </w:r>
      <w:proofErr w:type="spellStart"/>
      <w:r w:rsidR="000E42D8" w:rsidRPr="00E43F51">
        <w:t>v</w:t>
      </w:r>
      <w:r w:rsidR="000E42D8" w:rsidRPr="000E42D8">
        <w:rPr>
          <w:vertAlign w:val="subscript"/>
        </w:rPr>
        <w:t>z</w:t>
      </w:r>
      <w:proofErr w:type="spellEnd"/>
      <w:r w:rsidR="000E42D8" w:rsidRPr="00E43F51">
        <w:t xml:space="preserve"> parallel to the magnetic field </w:t>
      </w:r>
      <w:r w:rsidR="000E42D8">
        <w:t>B</w:t>
      </w:r>
      <w:r w:rsidR="000E42D8" w:rsidRPr="000E42D8">
        <w:rPr>
          <w:vertAlign w:val="subscript"/>
        </w:rPr>
        <w:t>0</w:t>
      </w:r>
      <w:r w:rsidR="000E42D8">
        <w:t>=B</w:t>
      </w:r>
      <w:r w:rsidR="000E42D8">
        <w:rPr>
          <w:vertAlign w:val="subscript"/>
        </w:rPr>
        <w:t>Z</w:t>
      </w:r>
      <w:r w:rsidR="000E42D8" w:rsidRPr="00E43F51">
        <w:t xml:space="preserve">, and a </w:t>
      </w:r>
      <w:r w:rsidR="000E42D8">
        <w:rPr>
          <w:rFonts w:hint="eastAsia"/>
          <w:lang w:eastAsia="zh-CN"/>
        </w:rPr>
        <w:t>linear</w:t>
      </w:r>
      <w:r w:rsidR="000E42D8">
        <w:rPr>
          <w:lang w:eastAsia="zh-CN"/>
        </w:rPr>
        <w:t>ly/</w:t>
      </w:r>
      <w:r w:rsidR="000E42D8" w:rsidRPr="000E42D8">
        <w:t xml:space="preserve"> </w:t>
      </w:r>
      <w:r w:rsidR="000E42D8" w:rsidRPr="00E43F51">
        <w:t xml:space="preserve">circularly polarized TEM wave, propagating in a homogeneous dielectric with index of refraction n &gt; </w:t>
      </w:r>
      <w:r w:rsidR="000E42D8">
        <w:rPr>
          <w:rFonts w:hint="eastAsia"/>
        </w:rPr>
        <w:t>1</w:t>
      </w:r>
      <w:r w:rsidR="000E42D8">
        <w:t>.</w:t>
      </w:r>
    </w:p>
    <w:p w14:paraId="77CA478C" w14:textId="1CD85B6D" w:rsidR="00157084" w:rsidRDefault="00306FFB" w:rsidP="00157084">
      <w:pPr>
        <w:pStyle w:val="IOPText"/>
        <w:rPr>
          <w:lang w:eastAsia="zh-CN"/>
        </w:rPr>
      </w:pPr>
      <w:r>
        <w:rPr>
          <w:noProof/>
        </w:rPr>
        <w:t xml:space="preserve">   </w:t>
      </w:r>
      <w:r w:rsidR="00157084">
        <w:rPr>
          <w:noProof/>
        </w:rPr>
        <w:t xml:space="preserve">The induced linear polarized wave along </w:t>
      </w:r>
      <m:oMath>
        <m:sSub>
          <m:sSubPr>
            <m:ctrlPr>
              <w:rPr>
                <w:rFonts w:ascii="Cambria Math" w:hAnsi="Cambria Math"/>
                <w:i/>
                <w:noProof/>
              </w:rPr>
            </m:ctrlPr>
          </m:sSubPr>
          <m:e>
            <m:acc>
              <m:accPr>
                <m:chr m:val="⃗"/>
                <m:ctrlPr>
                  <w:rPr>
                    <w:rFonts w:ascii="Cambria Math" w:hAnsi="Cambria Math"/>
                    <w:noProof/>
                  </w:rPr>
                </m:ctrlPr>
              </m:accPr>
              <m:e>
                <m:r>
                  <m:rPr>
                    <m:sty m:val="p"/>
                  </m:rPr>
                  <w:rPr>
                    <w:rFonts w:ascii="Cambria Math" w:hAnsi="Cambria Math"/>
                    <w:noProof/>
                  </w:rPr>
                  <m:t>B</m:t>
                </m:r>
              </m:e>
            </m:acc>
          </m:e>
          <m:sub>
            <m:r>
              <w:rPr>
                <w:rFonts w:ascii="Cambria Math" w:hAnsi="Cambria Math"/>
                <w:noProof/>
              </w:rPr>
              <m:t>0</m:t>
            </m:r>
          </m:sub>
        </m:sSub>
      </m:oMath>
      <w:r w:rsidR="00157084">
        <w:rPr>
          <w:noProof/>
        </w:rPr>
        <w:t xml:space="preserve">  can be sperated as  the combined of right-</w:t>
      </w:r>
      <w:r w:rsidR="0047551C" w:rsidRPr="00E43F51">
        <w:t xml:space="preserve">circularly polarized </w:t>
      </w:r>
      <w:r w:rsidR="0047551C">
        <w:rPr>
          <w:noProof/>
        </w:rPr>
        <w:t xml:space="preserve">wave </w:t>
      </w:r>
      <w:bookmarkStart w:id="21" w:name="OLE_LINK10"/>
      <w:bookmarkStart w:id="22" w:name="OLE_LINK12"/>
      <w:r w:rsidR="00B84033">
        <w:rPr>
          <w:noProof/>
        </w:rPr>
        <w:t>(m</w:t>
      </w:r>
      <w:r w:rsidR="00057945">
        <w:rPr>
          <w:noProof/>
        </w:rPr>
        <w:t xml:space="preserve"> </w:t>
      </w:r>
      <w:r w:rsidR="00B84033">
        <w:rPr>
          <w:noProof/>
        </w:rPr>
        <w:t>=</w:t>
      </w:r>
      <w:r w:rsidR="00057945">
        <w:rPr>
          <w:noProof/>
        </w:rPr>
        <w:t xml:space="preserve"> </w:t>
      </w:r>
      <w:r w:rsidR="00B84033">
        <w:rPr>
          <w:noProof/>
        </w:rPr>
        <w:t>1)</w:t>
      </w:r>
      <w:r w:rsidR="00057945">
        <w:rPr>
          <w:noProof/>
        </w:rPr>
        <w:t xml:space="preserve"> </w:t>
      </w:r>
      <w:bookmarkEnd w:id="21"/>
      <w:bookmarkEnd w:id="22"/>
      <w:r w:rsidR="0047551C">
        <w:rPr>
          <w:noProof/>
        </w:rPr>
        <w:t xml:space="preserve">and </w:t>
      </w:r>
      <w:r w:rsidR="00157084">
        <w:rPr>
          <w:noProof/>
        </w:rPr>
        <w:t>left</w:t>
      </w:r>
      <w:r w:rsidR="0047551C">
        <w:rPr>
          <w:noProof/>
        </w:rPr>
        <w:t>-</w:t>
      </w:r>
      <w:r w:rsidR="0047551C" w:rsidRPr="00E43F51">
        <w:t>circularly polarized</w:t>
      </w:r>
      <w:r w:rsidR="00B84033">
        <w:t xml:space="preserve"> (m</w:t>
      </w:r>
      <w:r w:rsidR="00057945">
        <w:t xml:space="preserve"> </w:t>
      </w:r>
      <w:r w:rsidR="00B84033">
        <w:t>=</w:t>
      </w:r>
      <w:r w:rsidR="00057945">
        <w:t xml:space="preserve"> </w:t>
      </w:r>
      <w:r w:rsidR="00B84033">
        <w:t>-1)</w:t>
      </w:r>
      <w:r w:rsidR="0047551C" w:rsidRPr="00E43F51">
        <w:t xml:space="preserve"> </w:t>
      </w:r>
      <w:r w:rsidR="00157084">
        <w:rPr>
          <w:noProof/>
        </w:rPr>
        <w:t xml:space="preserve">wave as </w:t>
      </w:r>
      <m:oMath>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r>
          <m:rPr>
            <m:sty m:val="p"/>
          </m:rP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R</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L</m:t>
            </m:r>
          </m:sub>
        </m:sSub>
      </m:oMath>
      <w:r w:rsidR="00157084">
        <w:rPr>
          <w:lang w:eastAsia="zh-CN"/>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eastAsia="zh-CN"/>
                  </w:rPr>
                  <m:t>E</m:t>
                </m:r>
              </m:e>
            </m:acc>
          </m:e>
          <m:sub>
            <m:r>
              <m:rPr>
                <m:sty m:val="p"/>
              </m:rPr>
              <w:rPr>
                <w:rFonts w:ascii="Cambria Math" w:hAnsi="Cambria Math"/>
                <w:lang w:eastAsia="zh-CN"/>
              </w:rPr>
              <m:t>R</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1</m:t>
            </m:r>
          </m:num>
          <m:den>
            <m:r>
              <m:rPr>
                <m:sty m:val="p"/>
              </m:rPr>
              <w:rPr>
                <w:rFonts w:ascii="Cambria Math" w:hAnsi="Cambria Math"/>
                <w:lang w:eastAsia="zh-CN"/>
              </w:rPr>
              <m:t>2</m:t>
            </m:r>
          </m:den>
        </m:f>
        <m:sSub>
          <m:sSubPr>
            <m:ctrlPr>
              <w:rPr>
                <w:rFonts w:ascii="Cambria Math" w:hAnsi="Cambria Math"/>
              </w:rPr>
            </m:ctrlPr>
          </m:sSubPr>
          <m:e>
            <m:r>
              <m:rPr>
                <m:sty m:val="p"/>
              </m:rPr>
              <w:rPr>
                <w:rFonts w:ascii="Cambria Math" w:hAnsi="Cambria Math"/>
                <w:lang w:eastAsia="zh-CN"/>
              </w:rPr>
              <m:t>E</m:t>
            </m:r>
          </m:e>
          <m:sub>
            <m:r>
              <m:rPr>
                <m:sty m:val="p"/>
              </m:rP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func>
          <m:funcPr>
            <m:ctrlPr>
              <w:rPr>
                <w:rFonts w:ascii="Cambria Math" w:hAnsi="Cambria Math"/>
              </w:rPr>
            </m:ctrlPr>
          </m:funcPr>
          <m:fName>
            <m:r>
              <m:rPr>
                <m:sty m:val="p"/>
              </m:rPr>
              <w:rPr>
                <w:rFonts w:ascii="Cambria Math" w:hAnsi="Cambria Math"/>
                <w:lang w:eastAsia="zh-CN"/>
              </w:rPr>
              <m:t>exp</m:t>
            </m:r>
          </m:fName>
          <m:e>
            <m:d>
              <m:dPr>
                <m:ctrlPr>
                  <w:rPr>
                    <w:rFonts w:ascii="Cambria Math" w:hAnsi="Cambria Math"/>
                    <w:i/>
                  </w:rPr>
                </m:ctrlPr>
              </m:dPr>
              <m:e>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e>
            </m:d>
          </m:e>
        </m:func>
        <m:r>
          <w:rPr>
            <w:rFonts w:ascii="Cambria Math" w:hAnsi="Cambria Math"/>
            <w:lang w:eastAsia="zh-CN"/>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L</m:t>
            </m:r>
          </m:sub>
        </m:sSub>
        <m:r>
          <w:rPr>
            <w:rFonts w:ascii="Cambria Math" w:hAnsi="Cambria Math"/>
            <w:lang w:eastAsia="zh-CN"/>
          </w:rPr>
          <m:t xml:space="preserve">= </m:t>
        </m:r>
        <m:f>
          <m:fPr>
            <m:ctrlPr>
              <w:rPr>
                <w:rFonts w:ascii="Cambria Math" w:hAnsi="Cambria Math"/>
                <w:i/>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rPr>
            </m:ctrlPr>
          </m:sSubPr>
          <m:e>
            <m:r>
              <w:rPr>
                <w:rFonts w:ascii="Cambria Math" w:hAnsi="Cambria Math"/>
                <w:lang w:eastAsia="zh-CN"/>
              </w:rPr>
              <m:t>E</m:t>
            </m:r>
          </m:e>
          <m:sub>
            <m: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r>
          <m:rPr>
            <m:sty m:val="p"/>
          </m:rPr>
          <w:rPr>
            <w:rFonts w:ascii="Cambria Math" w:hAnsi="Cambria Math"/>
            <w:lang w:eastAsia="zh-CN"/>
          </w:rPr>
          <m:t>exp⁡</m:t>
        </m:r>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r>
          <w:rPr>
            <w:rFonts w:ascii="Cambria Math" w:hAnsi="Cambria Math"/>
            <w:lang w:eastAsia="zh-CN"/>
          </w:rPr>
          <m:t>)</m:t>
        </m:r>
      </m:oMath>
      <w:r w:rsidR="00157084">
        <w:rPr>
          <w:lang w:eastAsia="zh-CN"/>
        </w:rPr>
        <w:t>.</w:t>
      </w:r>
      <w:r w:rsidR="00B84033">
        <w:rPr>
          <w:lang w:eastAsia="zh-CN"/>
        </w:rPr>
        <w:t xml:space="preserve"> </w:t>
      </w:r>
      <w:r w:rsidR="00157084">
        <w:rPr>
          <w:lang w:eastAsia="zh-CN"/>
        </w:rPr>
        <w:t xml:space="preserve">If the wavevector align in y-z plane with a crossing angle </w:t>
      </w:r>
      <m:oMath>
        <m:sSub>
          <m:sSubPr>
            <m:ctrlPr>
              <w:rPr>
                <w:rFonts w:ascii="Cambria Math" w:hAnsi="Cambria Math"/>
              </w:rPr>
            </m:ctrlPr>
          </m:sSubPr>
          <m:e>
            <m:r>
              <m:rPr>
                <m:sty m:val="p"/>
              </m:rPr>
              <w:rPr>
                <w:rFonts w:ascii="Cambria Math" w:hAnsi="Cambria Math"/>
                <w:lang w:eastAsia="zh-CN"/>
              </w:rPr>
              <m:t>θ</m:t>
            </m:r>
          </m:e>
          <m:sub>
            <m:r>
              <m:rPr>
                <m:sty m:val="p"/>
              </m:rPr>
              <w:rPr>
                <w:rFonts w:ascii="Cambria Math" w:hAnsi="Cambria Math"/>
                <w:lang w:eastAsia="zh-CN"/>
              </w:rPr>
              <m:t>k</m:t>
            </m:r>
          </m:sub>
        </m:sSub>
      </m:oMath>
      <w:r w:rsidR="00157084">
        <w:t xml:space="preserve"> </w:t>
      </w:r>
      <w:r w:rsidR="007725CC">
        <w:t>between</w:t>
      </w:r>
      <w:r w:rsidR="00157084">
        <w:t xml:space="preserve"> z axis</w:t>
      </w:r>
      <w:r w:rsidR="00157084">
        <w:rPr>
          <w:lang w:eastAsia="zh-CN"/>
        </w:rPr>
        <w:t xml:space="preserve">, the new coordinate unit vector in wave expression should be </w:t>
      </w:r>
    </w:p>
    <w:p w14:paraId="2627C52A" w14:textId="77777777" w:rsidR="00157084" w:rsidRDefault="00700204" w:rsidP="00157084">
      <w:pPr>
        <w:pStyle w:val="IOPText"/>
        <w:rPr>
          <w:lang w:eastAsia="zh-CN"/>
        </w:rPr>
      </w:pPr>
      <m:oMathPara>
        <m:oMath>
          <m:d>
            <m:dPr>
              <m:begChr m:val="["/>
              <m:endChr m:val="]"/>
              <m:ctrlPr>
                <w:rPr>
                  <w:rFonts w:ascii="Cambria Math" w:hAnsi="Cambria Math"/>
                  <w:i/>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up>
                        <m:r>
                          <w:rPr>
                            <w:rFonts w:ascii="Cambria Math" w:hAnsi="Cambria Math"/>
                            <w:lang w:eastAsia="zh-CN"/>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up>
                        <m:r>
                          <w:rPr>
                            <w:rFonts w:ascii="Cambria Math" w:hAnsi="Cambria Math"/>
                            <w:lang w:eastAsia="zh-CN"/>
                          </w:rPr>
                          <m:t>'</m:t>
                        </m:r>
                      </m:sup>
                    </m:sSubSup>
                  </m:e>
                </m:mr>
              </m:m>
            </m:e>
          </m:d>
          <m:r>
            <w:rPr>
              <w:rFonts w:ascii="Cambria Math" w:hAnsi="Cambria Math"/>
              <w:lang w:eastAsia="zh-C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func>
                      <m:funcPr>
                        <m:ctrlPr>
                          <w:rPr>
                            <w:rFonts w:ascii="Cambria Math" w:hAnsi="Cambria Math"/>
                          </w:rPr>
                        </m:ctrlPr>
                      </m:funcPr>
                      <m:fName>
                        <m:r>
                          <m:rPr>
                            <m:sty m:val="p"/>
                          </m:rPr>
                          <w:rPr>
                            <w:rFonts w:ascii="Cambria Math" w:hAnsi="Cambria Math"/>
                            <w:lang w:eastAsia="zh-CN"/>
                          </w:rPr>
                          <m:t>cos</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e>
                    <m:func>
                      <m:funcPr>
                        <m:ctrlPr>
                          <w:rPr>
                            <w:rFonts w:ascii="Cambria Math" w:hAnsi="Cambria Math"/>
                          </w:rPr>
                        </m:ctrlPr>
                      </m:funcPr>
                      <m:fName>
                        <m:r>
                          <m:rPr>
                            <m:sty m:val="p"/>
                          </m:rPr>
                          <w:rPr>
                            <w:rFonts w:ascii="Cambria Math" w:hAnsi="Cambria Math"/>
                            <w:lang w:eastAsia="zh-CN"/>
                          </w:rPr>
                          <m:t>sin</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mr>
              </m:m>
            </m:e>
          </m:d>
          <m:r>
            <w:rPr>
              <w:rFonts w:ascii="Cambria Math" w:hAnsi="Cambria Math"/>
              <w:lang w:eastAsia="zh-C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z</m:t>
                        </m:r>
                      </m:sub>
                    </m:sSub>
                  </m:e>
                </m:mr>
              </m:m>
            </m:e>
          </m:d>
        </m:oMath>
      </m:oMathPara>
    </w:p>
    <w:p w14:paraId="5EC3A71C" w14:textId="77777777" w:rsidR="00157084" w:rsidRDefault="00157084" w:rsidP="00157084">
      <w:pPr>
        <w:pStyle w:val="IOPText"/>
        <w:rPr>
          <w:lang w:eastAsia="zh-CN"/>
        </w:rPr>
      </w:pPr>
      <w:r>
        <w:rPr>
          <w:lang w:eastAsia="zh-CN"/>
        </w:rPr>
        <w:t xml:space="preserve"> </w:t>
      </w:r>
    </w:p>
    <w:p w14:paraId="12EEC89F" w14:textId="1C1C732A" w:rsidR="00157084" w:rsidRDefault="00157084" w:rsidP="00157084">
      <w:pPr>
        <w:pStyle w:val="IOPText"/>
        <w:rPr>
          <w:noProof/>
          <w:lang w:eastAsia="zh-CN"/>
        </w:rPr>
      </w:pPr>
      <w:r>
        <w:rPr>
          <w:noProof/>
          <w:lang w:eastAsia="zh-CN"/>
        </w:rPr>
        <w:t>The magnetic field of E</w:t>
      </w:r>
      <w:r w:rsidR="00E0707C">
        <w:rPr>
          <w:noProof/>
          <w:lang w:eastAsia="zh-CN"/>
        </w:rPr>
        <w:t>.</w:t>
      </w:r>
      <w:r>
        <w:rPr>
          <w:noProof/>
          <w:lang w:eastAsia="zh-CN"/>
        </w:rPr>
        <w:t>M</w:t>
      </w:r>
      <w:r w:rsidR="00E0707C">
        <w:rPr>
          <w:noProof/>
          <w:lang w:eastAsia="zh-CN"/>
        </w:rPr>
        <w:t xml:space="preserve"> wave</w:t>
      </w:r>
      <w:r>
        <w:rPr>
          <w:noProof/>
          <w:lang w:eastAsia="zh-CN"/>
        </w:rPr>
        <w:t xml:space="preserve"> is</w:t>
      </w:r>
    </w:p>
    <w:p w14:paraId="78143EB8" w14:textId="4441374D" w:rsidR="00306FFB" w:rsidRPr="00A23290" w:rsidRDefault="00700204" w:rsidP="00A23290">
      <w:pPr>
        <w:pStyle w:val="IOPText"/>
        <w:rPr>
          <w:noProof/>
        </w:rPr>
      </w:pPr>
      <m:oMathPara>
        <m:oMath>
          <m:sSub>
            <m:sSubPr>
              <m:ctrlPr>
                <w:rPr>
                  <w:rFonts w:ascii="Cambria Math" w:hAnsi="Cambria Math"/>
                  <w:noProof/>
                </w:rPr>
              </m:ctrlPr>
            </m:sSubPr>
            <m:e>
              <m:r>
                <m:rPr>
                  <m:sty m:val="p"/>
                </m:rPr>
                <w:rPr>
                  <w:rFonts w:ascii="Cambria Math" w:hAnsi="Cambria Math"/>
                  <w:noProof/>
                </w:rPr>
                <m:t>B</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i/>
                  <w:noProof/>
                </w:rPr>
              </m:ctrlPr>
            </m:fPr>
            <m:num>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num>
            <m:den>
              <m:r>
                <w:rPr>
                  <w:rFonts w:ascii="Cambria Math" w:hAnsi="Cambria Math"/>
                  <w:noProof/>
                </w:rPr>
                <m:t>ω</m:t>
              </m:r>
            </m:den>
          </m:f>
        </m:oMath>
      </m:oMathPara>
    </w:p>
    <w:p w14:paraId="5A9EAE70" w14:textId="2062BFDF"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E0707C">
        <w:rPr>
          <w:b/>
          <w:lang w:eastAsia="zh-CN"/>
        </w:rPr>
        <w:t>,</w:t>
      </w:r>
      <w:r w:rsidR="00A72639">
        <w:rPr>
          <w:lang w:eastAsia="zh-CN"/>
        </w:rPr>
        <w:t xml:space="preserve"> </w:t>
      </w:r>
      <w:r w:rsidR="00E0707C">
        <w:rPr>
          <w:lang w:eastAsia="zh-CN"/>
        </w:rPr>
        <w:t>are</w:t>
      </w:r>
      <w:r w:rsidR="00A405BA">
        <w:rPr>
          <w:lang w:eastAsia="zh-CN"/>
        </w:rPr>
        <w:t xml:space="preserve"> presented </w:t>
      </w:r>
      <w:r>
        <w:rPr>
          <w:lang w:eastAsia="zh-CN"/>
        </w:rPr>
        <w:t>in</w:t>
      </w:r>
      <w:r w:rsidR="00A405BA">
        <w:rPr>
          <w:lang w:eastAsia="zh-CN"/>
        </w:rPr>
        <w:t xml:space="preserve"> eq.</w:t>
      </w:r>
      <w:r w:rsidR="00E0707C">
        <w:rPr>
          <w:lang w:eastAsia="zh-CN"/>
        </w:rPr>
        <w:fldChar w:fldCharType="begin"/>
      </w:r>
      <w:r w:rsidR="00E0707C">
        <w:rPr>
          <w:lang w:eastAsia="zh-CN"/>
        </w:rPr>
        <w:instrText xml:space="preserve"> REF orbit_r_p \h </w:instrText>
      </w:r>
      <w:r w:rsidR="00E0707C">
        <w:rPr>
          <w:lang w:eastAsia="zh-CN"/>
        </w:rPr>
      </w:r>
      <w:r w:rsidR="00E0707C">
        <w:rPr>
          <w:lang w:eastAsia="zh-CN"/>
        </w:rPr>
        <w:fldChar w:fldCharType="separate"/>
      </w:r>
      <m:oMath>
        <m:d>
          <m:dPr>
            <m:ctrlPr>
              <w:rPr>
                <w:rFonts w:ascii="Cambria Math" w:hAnsi="Cambria Math"/>
                <w:i/>
              </w:rPr>
            </m:ctrlPr>
          </m:dPr>
          <m:e>
            <m:r>
              <m:rPr>
                <m:sty m:val="p"/>
              </m:rPr>
              <w:rPr>
                <w:rFonts w:ascii="Cambria Math" w:hAnsi="Cambria Math"/>
                <w:noProof/>
                <w:szCs w:val="20"/>
              </w:rPr>
              <m:t>15</m:t>
            </m:r>
          </m:e>
        </m:d>
      </m:oMath>
      <w:r w:rsidR="00E0707C">
        <w:rPr>
          <w:lang w:eastAsia="zh-CN"/>
        </w:rPr>
        <w:fldChar w:fldCharType="end"/>
      </w:r>
      <w:r w:rsidR="00A405BA">
        <w:rPr>
          <w:lang w:eastAsia="zh-CN"/>
        </w:rPr>
        <w:t xml:space="preserve">.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26A7BECC" w:rsidR="00A72639" w:rsidRPr="00A72639" w:rsidRDefault="00700204"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23" w:name="orbit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15</m:t>
                  </m:r>
                  <m:r>
                    <w:rPr>
                      <w:rFonts w:ascii="Cambria Math" w:hAnsi="Cambria Math"/>
                      <w:i/>
                      <w:szCs w:val="20"/>
                    </w:rPr>
                    <w:fldChar w:fldCharType="end"/>
                  </m:r>
                </m:e>
              </m:d>
              <w:bookmarkEnd w:id="23"/>
            </m:e>
          </m:eqArr>
        </m:oMath>
      </m:oMathPara>
    </w:p>
    <w:p w14:paraId="4B02A15D" w14:textId="0271AFA0" w:rsidR="003D753B" w:rsidRDefault="00E35E0C" w:rsidP="007911E8">
      <w:pPr>
        <w:rPr>
          <w:noProof/>
        </w:rPr>
      </w:pPr>
      <w:r>
        <w:rPr>
          <w:noProof/>
        </w:rPr>
        <w:t>To simulate the evolution of r and p , the eq</w:t>
      </w:r>
      <w:r w:rsidR="00E0707C">
        <w:t>.</w:t>
      </w:r>
      <w:r w:rsidR="00E0707C">
        <w:fldChar w:fldCharType="begin"/>
      </w:r>
      <w:r w:rsidR="00E0707C">
        <w:instrText xml:space="preserve"> REF orbit_r_p \h </w:instrText>
      </w:r>
      <w:r w:rsidR="00E0707C">
        <w:fldChar w:fldCharType="separate"/>
      </w:r>
      <m:oMath>
        <m:d>
          <m:dPr>
            <m:ctrlPr>
              <w:rPr>
                <w:rFonts w:ascii="Cambria Math" w:hAnsi="Cambria Math"/>
                <w:i/>
              </w:rPr>
            </m:ctrlPr>
          </m:dPr>
          <m:e>
            <m:r>
              <m:rPr>
                <m:sty m:val="p"/>
              </m:rPr>
              <w:rPr>
                <w:rFonts w:ascii="Cambria Math" w:hAnsi="Cambria Math"/>
                <w:noProof/>
                <w:szCs w:val="20"/>
              </w:rPr>
              <m:t>15</m:t>
            </m:r>
          </m:e>
        </m:d>
      </m:oMath>
      <w:r w:rsidR="00E0707C">
        <w:fldChar w:fldCharType="end"/>
      </w:r>
      <w:r>
        <w:rPr>
          <w:noProof/>
        </w:rPr>
        <w:t xml:space="preserve"> is discreted as the form of eq.</w:t>
      </w:r>
      <w:r w:rsidR="00E0707C">
        <w:rPr>
          <w:noProof/>
        </w:rPr>
        <w:fldChar w:fldCharType="begin"/>
      </w:r>
      <w:r w:rsidR="00E0707C">
        <w:rPr>
          <w:noProof/>
        </w:rPr>
        <w:instrText xml:space="preserve"> REF discrete_r_p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16</m:t>
            </m:r>
          </m:e>
        </m:d>
      </m:oMath>
      <w:r w:rsidR="00E0707C">
        <w:rPr>
          <w:noProof/>
        </w:rPr>
        <w:fldChar w:fldCharType="end"/>
      </w:r>
      <w:r w:rsidR="00E0707C">
        <w:rPr>
          <w:noProof/>
        </w:rPr>
        <w:t xml:space="preserve">, </w:t>
      </w:r>
      <w:r>
        <w:rPr>
          <w:noProof/>
        </w:rPr>
        <w:t>based on the Volume-Preserving Algorithm</w: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 </w:instrTex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EN.CITE.DATA </w:instrText>
      </w:r>
      <w:r w:rsidR="00DD2FCE">
        <w:rPr>
          <w:noProof/>
        </w:rPr>
      </w:r>
      <w:r w:rsidR="00DD2FCE">
        <w:rPr>
          <w:noProof/>
        </w:rPr>
        <w:fldChar w:fldCharType="end"/>
      </w:r>
      <w:r w:rsidR="00DD2FCE">
        <w:rPr>
          <w:noProof/>
        </w:rPr>
      </w:r>
      <w:r w:rsidR="00DD2FCE">
        <w:rPr>
          <w:noProof/>
        </w:rPr>
        <w:fldChar w:fldCharType="separate"/>
      </w:r>
      <w:r w:rsidR="00DD2FCE">
        <w:rPr>
          <w:noProof/>
        </w:rPr>
        <w:t>[</w:t>
      </w:r>
      <w:hyperlink w:anchor="_ENREF_9" w:tooltip="Liu, 2016 #2257" w:history="1">
        <w:r w:rsidR="007471FE">
          <w:rPr>
            <w:noProof/>
          </w:rPr>
          <w:t>9</w:t>
        </w:r>
      </w:hyperlink>
      <w:r w:rsidR="00DD2FCE">
        <w:rPr>
          <w:noProof/>
        </w:rPr>
        <w:t xml:space="preserve">, </w:t>
      </w:r>
      <w:hyperlink w:anchor="_ENREF_10" w:tooltip="Wang, 2016 #2268" w:history="1">
        <w:r w:rsidR="007471FE">
          <w:rPr>
            <w:noProof/>
          </w:rPr>
          <w:t>10</w:t>
        </w:r>
      </w:hyperlink>
      <w:r w:rsidR="00DD2FCE">
        <w:rPr>
          <w:noProof/>
        </w:rPr>
        <w:t xml:space="preserve">, </w:t>
      </w:r>
      <w:hyperlink w:anchor="_ENREF_39" w:tooltip="Zhang, 2015 #2272" w:history="1">
        <w:r w:rsidR="007471FE">
          <w:rPr>
            <w:noProof/>
          </w:rPr>
          <w:t>39</w:t>
        </w:r>
      </w:hyperlink>
      <w:r w:rsidR="00DD2FCE">
        <w:rPr>
          <w:noProof/>
        </w:rPr>
        <w:t>]</w:t>
      </w:r>
      <w:r w:rsidR="00DD2FCE">
        <w:rPr>
          <w:noProof/>
        </w:rPr>
        <w:fldChar w:fldCharType="end"/>
      </w:r>
      <w:r>
        <w:rPr>
          <w:noProof/>
        </w:rPr>
        <w:t xml:space="preserve">. Here the k is the iteration step and the operator Cay(A) denotes the Cayley transform of matrix A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Pr>
          <w:noProof/>
        </w:rPr>
        <w:t>.</w:t>
      </w:r>
    </w:p>
    <w:p w14:paraId="12B47E0A" w14:textId="53BA81A7" w:rsidR="00E35E0C" w:rsidRPr="00A72639" w:rsidRDefault="00700204"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24" w:name="discrete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16</m:t>
                  </m:r>
                  <m:r>
                    <w:rPr>
                      <w:rFonts w:ascii="Cambria Math" w:hAnsi="Cambria Math"/>
                      <w:i/>
                      <w:szCs w:val="20"/>
                    </w:rPr>
                    <w:fldChar w:fldCharType="end"/>
                  </m:r>
                </m:e>
              </m:d>
              <w:bookmarkEnd w:id="24"/>
            </m:e>
          </m:eqArr>
        </m:oMath>
      </m:oMathPara>
    </w:p>
    <w:p w14:paraId="3FF53EE0" w14:textId="77777777" w:rsidR="00A72639" w:rsidRPr="00A72639" w:rsidRDefault="00A72639" w:rsidP="00A72639">
      <w:pPr>
        <w:ind w:firstLine="0"/>
        <w:rPr>
          <w:noProof/>
        </w:rPr>
      </w:pPr>
    </w:p>
    <w:p w14:paraId="12FB844A" w14:textId="5E1C6824" w:rsidR="00E35E0C" w:rsidRDefault="00332B40" w:rsidP="007911E8">
      <w:pPr>
        <w:rPr>
          <w:noProof/>
        </w:rPr>
      </w:pPr>
      <w:r>
        <w:rPr>
          <w:noProof/>
        </w:rPr>
        <w:lastRenderedPageBreak/>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00E0707C">
        <w:rPr>
          <w:szCs w:val="20"/>
        </w:rPr>
        <w:t>(</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r>
          <w:rPr>
            <w:rFonts w:ascii="Cambria Math" w:hAnsi="Cambria Math"/>
            <w:szCs w:val="20"/>
          </w:rPr>
          <m:t>=2π/</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ce</m:t>
            </m:r>
          </m:sub>
        </m:sSub>
      </m:oMath>
      <w:r w:rsidR="00E0707C">
        <w:rPr>
          <w:szCs w:val="20"/>
        </w:rPr>
        <w:t xml:space="preserve">)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 xml:space="preserve">he dimensionless magnetic matrix B*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sidR="00E35E0C">
        <w:rPr>
          <w:noProof/>
        </w:rPr>
        <w:t>is writen as eq</w:t>
      </w:r>
      <w:r w:rsidR="00E0707C">
        <w:rPr>
          <w:noProof/>
        </w:rPr>
        <w:t>.</w:t>
      </w:r>
      <w:r w:rsidR="00E0707C">
        <w:rPr>
          <w:noProof/>
        </w:rPr>
        <w:fldChar w:fldCharType="begin"/>
      </w:r>
      <w:r w:rsidR="00E0707C">
        <w:rPr>
          <w:noProof/>
        </w:rPr>
        <w:instrText xml:space="preserve"> REF matrixB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17</m:t>
            </m:r>
          </m:e>
        </m:d>
      </m:oMath>
      <w:r w:rsidR="00E0707C">
        <w:rPr>
          <w:noProof/>
        </w:rPr>
        <w:fldChar w:fldCharType="end"/>
      </w:r>
    </w:p>
    <w:p w14:paraId="20CCBF61" w14:textId="773607AD" w:rsidR="00E35E0C" w:rsidRPr="00B0170C" w:rsidRDefault="00700204"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w:bookmarkStart w:id="25" w:name="matrixB"/>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17</m:t>
                  </m:r>
                  <m:r>
                    <w:rPr>
                      <w:rFonts w:ascii="Cambria Math" w:hAnsi="Cambria Math"/>
                      <w:i/>
                      <w:szCs w:val="20"/>
                    </w:rPr>
                    <w:fldChar w:fldCharType="end"/>
                  </m:r>
                </m:e>
              </m:d>
              <w:bookmarkEnd w:id="25"/>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37E5B1DA" w:rsidR="003D753B" w:rsidRPr="00E35E0C" w:rsidRDefault="00E35E0C" w:rsidP="00E35E0C">
      <w:pPr>
        <w:pStyle w:val="Caption"/>
        <w:jc w:val="center"/>
        <w:rPr>
          <w:noProof/>
        </w:rPr>
      </w:pPr>
      <w:bookmarkStart w:id="26" w:name="_Ref196451057"/>
      <w:r>
        <w:t xml:space="preserve">Figure </w:t>
      </w:r>
      <w:fldSimple w:instr=" SEQ Figure \* ARABIC ">
        <w:r w:rsidR="00BD73BA">
          <w:rPr>
            <w:noProof/>
          </w:rPr>
          <w:t>4</w:t>
        </w:r>
      </w:fldSimple>
      <w:bookmarkEnd w:id="26"/>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3A501F2" w:rsidR="003E3D80" w:rsidRPr="003E3D80" w:rsidRDefault="00332B40" w:rsidP="003E3D80">
      <w:pPr>
        <w:rPr>
          <w:szCs w:val="20"/>
        </w:rPr>
      </w:pPr>
      <w:r>
        <w:rPr>
          <w:noProof/>
        </w:rPr>
        <w:t>To illustrate the system evolution,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=1.5</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E0707C">
        <w:rPr>
          <w:szCs w:val="20"/>
        </w:rPr>
        <w:t>.</w:t>
      </w:r>
      <w:r w:rsidR="00C84DB0" w:rsidRPr="004D2B93">
        <w:rPr>
          <w:szCs w:val="20"/>
        </w:rPr>
        <w:t xml:space="preserve"> </w:t>
      </w:r>
      <w:r w:rsidR="00E0707C">
        <w:rPr>
          <w:szCs w:val="20"/>
        </w:rPr>
        <w:t xml:space="preserve">The propagation of induced wave with linear polarization is parallel to z axis, </w:t>
      </w:r>
      <w:r w:rsidR="00C84DB0" w:rsidRPr="004D2B93">
        <w:rPr>
          <w:szCs w:val="20"/>
        </w:rPr>
        <w:t xml:space="preserve">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 </w:t>
      </w:r>
      <w:bookmarkStart w:id="27"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27"/>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15F4EA9E" w14:textId="12983D8A" w:rsidR="008E14AB" w:rsidRDefault="003E53F3" w:rsidP="00F2078A">
      <w:pPr>
        <w:pStyle w:val="IOPText"/>
        <w:jc w:val="left"/>
      </w:pPr>
      <w:r>
        <w:t xml:space="preserve">  The evolution of the electron’s motion is shown in </w:t>
      </w:r>
      <w:r w:rsidR="00E0707C">
        <w:rPr>
          <w:rFonts w:hint="eastAsia"/>
          <w:lang w:eastAsia="zh-CN"/>
        </w:rPr>
        <w:t>f</w:t>
      </w:r>
      <w:r>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t xml:space="preserve">. </w:t>
      </w:r>
      <w:r w:rsidR="006E18DB">
        <w:t xml:space="preserve"> </w:t>
      </w:r>
      <w:r>
        <w:t xml:space="preserve">As the electron </w:t>
      </w:r>
      <w:r w:rsidR="00E0707C">
        <w:t xml:space="preserve">accelerates from stationary </w:t>
      </w:r>
      <w:r>
        <w:t>in the electrostatic field (</w:t>
      </w:r>
      <w:r w:rsidR="00E0707C">
        <w:t>f</w:t>
      </w:r>
      <w:r>
        <w:t xml:space="preserve">ig. </w:t>
      </w:r>
      <w:r w:rsidR="00E0707C">
        <w:fldChar w:fldCharType="begin"/>
      </w:r>
      <w:r w:rsidR="00E0707C">
        <w:instrText xml:space="preserve"> REF  _Ref196665816 \h \#"0" </w:instrText>
      </w:r>
      <w:r w:rsidR="00E0707C">
        <w:fldChar w:fldCharType="separate"/>
      </w:r>
      <w:r w:rsidR="00BD73BA">
        <w:t>5</w:t>
      </w:r>
      <w:r w:rsidR="00E0707C">
        <w:fldChar w:fldCharType="end"/>
      </w:r>
      <w:r>
        <w:t>(b)), the resonant frequencies increase simultaneously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t>(a)).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 xml:space="preserve">as shown in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rsidR="00BF0FF8">
        <w:t>(c)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rsidR="008E14AB">
        <w:t xml:space="preserve"> as</w:t>
      </w:r>
    </w:p>
    <w:p w14:paraId="518005FE" w14:textId="0883D50A" w:rsidR="008E14AB" w:rsidRPr="008E14AB" w:rsidRDefault="00700204" w:rsidP="008E14AB">
      <w:pPr>
        <w:pStyle w:val="IOPText"/>
        <w:jc w:val="center"/>
      </w:pPr>
      <m:oMathPara>
        <m:oMath>
          <m:eqArr>
            <m:eqArrPr>
              <m:maxDist m:val="1"/>
              <m:ctrlPr>
                <w:rPr>
                  <w:rStyle w:val="vlist-s"/>
                  <w:rFonts w:ascii="Cambria Math"/>
                  <w:i/>
                </w:rPr>
              </m:ctrlPr>
            </m:eqArrPr>
            <m:e>
              <m:sSub>
                <m:sSubPr>
                  <m:ctrlPr>
                    <w:rPr>
                      <w:rStyle w:val="mord"/>
                      <w:rFonts w:ascii="Cambria Math" w:hAnsi="Cambria Math"/>
                    </w:rPr>
                  </m:ctrlPr>
                </m:sSubPr>
                <m:e>
                  <m:r>
                    <m:rPr>
                      <m:sty m:val="p"/>
                    </m:rPr>
                    <w:rPr>
                      <w:rStyle w:val="mord"/>
                      <w:rFonts w:ascii="Cambria Math" w:hAnsi="Cambria Math"/>
                    </w:rPr>
                    <m:t>v</m:t>
                  </m:r>
                </m:e>
                <m:sub>
                  <m:r>
                    <m:rPr>
                      <m:sty m:val="p"/>
                    </m:rPr>
                    <w:rPr>
                      <w:rStyle w:val="mord"/>
                      <w:rFonts w:ascii="Cambria Math" w:hAnsi="Cambria Math"/>
                      <w:vertAlign w:val="subscript"/>
                    </w:rPr>
                    <m:t>zE0</m:t>
                  </m:r>
                </m:sub>
              </m:sSub>
              <m:r>
                <m:rPr>
                  <m:sty m:val="p"/>
                </m:rPr>
                <w:rPr>
                  <w:rStyle w:val="vlist-s"/>
                  <w:rFonts w:ascii="Cambria Math" w:hAnsi="Cambria Math"/>
                </w:rPr>
                <m:t>​</m:t>
              </m:r>
              <m:r>
                <m:rPr>
                  <m:sty m:val="p"/>
                </m:rPr>
                <w:rPr>
                  <w:rStyle w:val="vlist-s"/>
                  <w:rFonts w:ascii="Cambria Math"/>
                </w:rPr>
                <m:t>=</m:t>
              </m:r>
              <m:f>
                <m:fPr>
                  <m:ctrlPr>
                    <w:rPr>
                      <w:rStyle w:val="vlist-s"/>
                      <w:rFonts w:ascii="Cambria Math"/>
                      <w:i/>
                    </w:rPr>
                  </m:ctrlPr>
                </m:fPr>
                <m:num>
                  <m:sSub>
                    <m:sSubPr>
                      <m:ctrlPr>
                        <w:rPr>
                          <w:rStyle w:val="vlist-s"/>
                          <w:rFonts w:ascii="Cambria Math"/>
                        </w:rPr>
                      </m:ctrlPr>
                    </m:sSubPr>
                    <m:e>
                      <m:r>
                        <m:rPr>
                          <m:sty m:val="p"/>
                        </m:rPr>
                        <w:rPr>
                          <w:rStyle w:val="vlist-s"/>
                          <w:rFonts w:ascii="Cambria Math"/>
                        </w:rPr>
                        <m:t>eE</m:t>
                      </m:r>
                    </m:e>
                    <m:sub>
                      <m:r>
                        <m:rPr>
                          <m:sty m:val="p"/>
                        </m:rP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ad>
                    <m:radPr>
                      <m:degHide m:val="1"/>
                      <m:ctrlPr>
                        <w:rPr>
                          <w:rStyle w:val="vlist-s"/>
                          <w:rFonts w:ascii="Cambria Math"/>
                          <w:i/>
                        </w:rPr>
                      </m:ctrlPr>
                    </m:radPr>
                    <m:deg/>
                    <m:e>
                      <m:r>
                        <w:rPr>
                          <w:rStyle w:val="vlist-s"/>
                          <w:rFonts w:ascii="Cambria Math"/>
                        </w:rPr>
                        <m:t>1+</m:t>
                      </m:r>
                      <m:sSup>
                        <m:sSupPr>
                          <m:ctrlPr>
                            <w:rPr>
                              <w:rStyle w:val="vlist-s"/>
                              <w:rFonts w:ascii="Cambria Math"/>
                              <w:i/>
                            </w:rPr>
                          </m:ctrlPr>
                        </m:sSupPr>
                        <m:e>
                          <m:d>
                            <m:dPr>
                              <m:ctrlPr>
                                <w:rPr>
                                  <w:rStyle w:val="vlist-s"/>
                                  <w:rFonts w:ascii="Cambria Math"/>
                                  <w:i/>
                                </w:rPr>
                              </m:ctrlPr>
                            </m:dPr>
                            <m:e>
                              <m:f>
                                <m:fPr>
                                  <m:ctrlPr>
                                    <w:rPr>
                                      <w:rStyle w:val="vlist-s"/>
                                      <w:rFonts w:ascii="Cambria Math"/>
                                      <w:i/>
                                    </w:rPr>
                                  </m:ctrlPr>
                                </m:fPr>
                                <m:num>
                                  <m:r>
                                    <w:rPr>
                                      <w:rStyle w:val="vlist-s"/>
                                      <w:rFonts w:ascii="Cambria Math"/>
                                    </w:rPr>
                                    <m:t>e</m:t>
                                  </m:r>
                                  <m:sSub>
                                    <m:sSubPr>
                                      <m:ctrlPr>
                                        <w:rPr>
                                          <w:rStyle w:val="vlist-s"/>
                                          <w:rFonts w:ascii="Cambria Math"/>
                                          <w:i/>
                                        </w:rPr>
                                      </m:ctrlPr>
                                    </m:sSubPr>
                                    <m:e>
                                      <m:r>
                                        <w:rPr>
                                          <w:rStyle w:val="vlist-s"/>
                                          <w:rFonts w:ascii="Cambria Math"/>
                                        </w:rPr>
                                        <m:t>E</m:t>
                                      </m:r>
                                    </m:e>
                                    <m:sub>
                                      <m: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
                                    <w:rPr>
                                      <w:rStyle w:val="vlist-s"/>
                                      <w:rFonts w:ascii="Cambria Math"/>
                                    </w:rPr>
                                    <m:t>c</m:t>
                                  </m:r>
                                </m:den>
                              </m:f>
                            </m:e>
                          </m:d>
                        </m:e>
                        <m:sup>
                          <m:r>
                            <w:rPr>
                              <w:rStyle w:val="vlist-s"/>
                              <w:rFonts w:ascii="Cambria Math"/>
                            </w:rPr>
                            <m:t>2</m:t>
                          </m:r>
                        </m:sup>
                      </m:sSup>
                    </m:e>
                  </m:rad>
                </m:den>
              </m:f>
              <m:r>
                <w:rPr>
                  <w:rStyle w:val="mord"/>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18</m:t>
                  </m:r>
                  <m:r>
                    <w:rPr>
                      <w:rFonts w:ascii="Cambria Math" w:hAnsi="Cambria Math"/>
                      <w:i/>
                      <w:szCs w:val="20"/>
                    </w:rPr>
                    <w:fldChar w:fldCharType="end"/>
                  </m:r>
                </m:e>
              </m:d>
              <m:ctrlPr>
                <w:rPr>
                  <w:rStyle w:val="mord"/>
                  <w:rFonts w:ascii="Cambria Math" w:hAnsi="Cambria Math"/>
                  <w:i/>
                </w:rPr>
              </m:ctrlPr>
            </m:e>
          </m:eqArr>
        </m:oMath>
      </m:oMathPara>
    </w:p>
    <w:p w14:paraId="48CEE525" w14:textId="1208A37B" w:rsidR="00F2078A" w:rsidRDefault="00BF0FF8" w:rsidP="00F2078A">
      <w:pPr>
        <w:pStyle w:val="IOPText"/>
        <w:jc w:val="left"/>
      </w:pPr>
      <w:r>
        <w:t xml:space="preserve">The cyclotron velocity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t>(d). The work done by electromagnetic wave</w:t>
      </w:r>
      <w:r w:rsidR="00F2078A">
        <w:t xml:space="preserve">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(e), which</w:t>
      </w:r>
      <w:r>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w:t>
      </w:r>
      <w:r w:rsidR="00731E58">
        <w:rPr>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 xml:space="preserve">(f) shows the </w:t>
      </w:r>
      <w:r w:rsidR="00731E58">
        <w:rPr>
          <w:noProof/>
        </w:rPr>
        <w:t>gro-kinetic</w:t>
      </w:r>
      <w:r w:rsidR="00731E58" w:rsidRPr="00163814">
        <w:rPr>
          <w:noProof/>
        </w:rPr>
        <w:t xml:space="preserve"> energy</w:t>
      </w:r>
      <w:r w:rsidR="00F2078A">
        <w:t xml:space="preserve">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10E9FFE8">
            <wp:extent cx="5675747" cy="3500651"/>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686328" cy="3507177"/>
                    </a:xfrm>
                    <a:prstGeom prst="rect">
                      <a:avLst/>
                    </a:prstGeom>
                  </pic:spPr>
                </pic:pic>
              </a:graphicData>
            </a:graphic>
          </wp:inline>
        </w:drawing>
      </w:r>
    </w:p>
    <w:p w14:paraId="7E70B777" w14:textId="057DADB9" w:rsidR="003D753B" w:rsidRDefault="00B306B0" w:rsidP="00B306B0">
      <w:pPr>
        <w:pStyle w:val="Caption"/>
        <w:jc w:val="center"/>
      </w:pPr>
      <w:bookmarkStart w:id="28" w:name="_Ref196665816"/>
      <w:r>
        <w:t xml:space="preserve">Figure </w:t>
      </w:r>
      <w:fldSimple w:instr=" SEQ Figure \* ARABIC ">
        <w:r w:rsidR="00BD73BA">
          <w:rPr>
            <w:noProof/>
          </w:rPr>
          <w:t>5</w:t>
        </w:r>
      </w:fldSimple>
      <w:bookmarkEnd w:id="28"/>
      <w:r w:rsidR="00DD2FCE">
        <w:t>.</w:t>
      </w:r>
      <w:r w:rsidR="00DD2FCE" w:rsidRPr="00B7560A">
        <w:t xml:space="preserve"> Kinetic evolution</w:t>
      </w:r>
      <w:r w:rsidRPr="00B7560A">
        <w:t xml:space="preserve"> of electrons in a magnetic field with electromagnetic wave during acceleration.  (a) frequencies of ADE,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w:t>
      </w:r>
      <w:r w:rsidR="00A75F16">
        <w:t xml:space="preserve">transferred to electron </w:t>
      </w:r>
      <w:r w:rsidR="00891D41">
        <w:t xml:space="preserve">by </w:t>
      </w:r>
      <w:r w:rsidR="00A75F16">
        <w:t xml:space="preserve">the </w:t>
      </w:r>
      <w:r w:rsidR="00891D41">
        <w:t xml:space="preserve">electromagnetic wave. (f)The </w:t>
      </w:r>
      <w:r w:rsidR="00F2078A">
        <w:t>evolution</w:t>
      </w:r>
      <w:r w:rsidR="00891D41">
        <w:t xml:space="preserve"> of </w:t>
      </w:r>
      <w:r w:rsidR="00C722D1">
        <w:t>gyro-kinetic</w:t>
      </w:r>
      <w:r w:rsidR="00891D41">
        <w:t xml:space="preserve"> energy.</w:t>
      </w:r>
    </w:p>
    <w:p w14:paraId="4B9C6FF5" w14:textId="7F65CDA5" w:rsidR="003E3D80" w:rsidRPr="003E3D80" w:rsidRDefault="003E3D80" w:rsidP="003E3D80">
      <w:pPr>
        <w:ind w:firstLine="0"/>
        <w:rPr>
          <w:noProof/>
        </w:rPr>
      </w:pPr>
      <w:r>
        <w:rPr>
          <w:noProof/>
        </w:rPr>
        <w:t xml:space="preserve">Section 2.2 : Validation of energy tranfer ratio  </w:t>
      </w:r>
    </w:p>
    <w:p w14:paraId="23478B2A" w14:textId="2BA9EEB7" w:rsidR="003D753B" w:rsidRDefault="00B17F5D" w:rsidP="00A23290">
      <w:r>
        <w:t xml:space="preserve">  </w:t>
      </w:r>
      <w:r w:rsidR="00731E58">
        <w:t xml:space="preserve">As shown in </w:t>
      </w:r>
      <w:r w:rsidR="00731E58">
        <w:rPr>
          <w:rFonts w:hint="eastAsia"/>
        </w:rPr>
        <w:t>f</w:t>
      </w:r>
      <w:r w:rsidR="00731E58">
        <w:t>ig.</w:t>
      </w:r>
      <w:r w:rsidR="00C747D7">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(a), </w:t>
      </w:r>
      <w:r w:rsidRPr="00FC22AE">
        <w:rPr>
          <w:rFonts w:hint="eastAsia"/>
        </w:rPr>
        <w:t>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sidRPr="00FC22AE">
        <w:rPr>
          <w:rFonts w:hint="eastAsia"/>
        </w:rPr>
        <w:t xml:space="preserve">, the </w:t>
      </w:r>
      <w:r w:rsidR="00A75F16">
        <w:t>n</w:t>
      </w:r>
      <w:r w:rsidRPr="00FC22AE">
        <w:rPr>
          <w:rFonts w:hint="eastAsia"/>
        </w:rPr>
        <w:t xml:space="preserve">ormal </w:t>
      </w:r>
      <w:r w:rsidR="00A75F16">
        <w:t>d</w:t>
      </w:r>
      <w:r w:rsidRPr="00FC22AE">
        <w:rPr>
          <w:rFonts w:hint="eastAsia"/>
        </w:rPr>
        <w:t xml:space="preserve">oppler </w:t>
      </w:r>
      <w:r w:rsidR="00A75F16">
        <w:t>f</w:t>
      </w:r>
      <w:r w:rsidRPr="00FC22AE">
        <w:rPr>
          <w:rFonts w:hint="eastAsia"/>
        </w:rPr>
        <w:t>requency</w:t>
      </w:r>
      <w:r>
        <w:rPr>
          <w:rFonts w:hint="eastAsia"/>
        </w:rPr>
        <w:t xml:space="preserve"> </w:t>
      </w:r>
      <w:r w:rsidRPr="00FC22AE">
        <w:rPr>
          <w:rFonts w:hint="eastAsia"/>
        </w:rPr>
        <w:t>matches that of the induced wave</w:t>
      </w:r>
      <w:r w:rsidR="00731E58">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A75F16">
        <w:rPr>
          <w:rFonts w:hint="eastAsia"/>
        </w:rPr>
        <w:t>f</w:t>
      </w:r>
      <w:r w:rsidR="00A75F16">
        <w:t>ig.</w:t>
      </w:r>
      <w:r w:rsidR="00C747D7">
        <w:t xml:space="preserve"> </w:t>
      </w:r>
      <w:r w:rsidR="00A75F16">
        <w:fldChar w:fldCharType="begin"/>
      </w:r>
      <w:r w:rsidR="00A75F16">
        <w:instrText xml:space="preserve"> REF  _Ref196665816 \h \#"0" </w:instrText>
      </w:r>
      <w:r w:rsidR="00A75F16">
        <w:fldChar w:fldCharType="separate"/>
      </w:r>
      <w:r w:rsidR="00BD73BA">
        <w:t>5</w:t>
      </w:r>
      <w:r w:rsidR="00A75F16">
        <w:fldChar w:fldCharType="end"/>
      </w:r>
      <w:r w:rsidR="00A75F16">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 xml:space="preserve">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w:t>
      </w:r>
      <w:r w:rsidR="00C747D7">
        <w:rPr>
          <w:rFonts w:hint="eastAsia"/>
        </w:rPr>
        <w:t>f</w:t>
      </w:r>
      <w:r w:rsidR="00C747D7">
        <w:t xml:space="preserve">ig. </w:t>
      </w:r>
      <w:r w:rsidR="00C747D7">
        <w:fldChar w:fldCharType="begin"/>
      </w:r>
      <w:r w:rsidR="00C747D7">
        <w:instrText xml:space="preserve"> REF  _Ref196665816 \h \#"0" </w:instrText>
      </w:r>
      <w:r w:rsidR="00C747D7">
        <w:fldChar w:fldCharType="separate"/>
      </w:r>
      <w:r w:rsidR="00BD73BA">
        <w:t>5</w:t>
      </w:r>
      <w:r w:rsidR="00C747D7">
        <w:fldChar w:fldCharType="end"/>
      </w:r>
      <w:r w:rsidR="009570D6">
        <w:t>(e),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w:t>
      </w:r>
      <w:r w:rsidR="00C747D7">
        <w:rPr>
          <w:rFonts w:hint="eastAsia"/>
        </w:rPr>
        <w:t>f</w:t>
      </w:r>
      <w:r w:rsidR="00C747D7">
        <w:t>ig.</w:t>
      </w:r>
      <w:r w:rsidR="00C747D7">
        <w:t xml:space="preserve"> </w:t>
      </w:r>
      <w:r w:rsidR="00C747D7">
        <w:fldChar w:fldCharType="begin"/>
      </w:r>
      <w:r w:rsidR="00C747D7">
        <w:instrText xml:space="preserve"> REF  _Ref196665816 \h \#"0" </w:instrText>
      </w:r>
      <w:r w:rsidR="00C747D7">
        <w:fldChar w:fldCharType="separate"/>
      </w:r>
      <w:r w:rsidR="00BD73BA">
        <w:t>5</w:t>
      </w:r>
      <w:r w:rsidR="00C747D7">
        <w:fldChar w:fldCharType="end"/>
      </w:r>
      <w:r w:rsidR="0067286C">
        <w:t xml:space="preserve">(e),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r w:rsidR="00700204">
        <w:t xml:space="preserve"> </w:t>
      </w:r>
      <w:r w:rsidR="00700204">
        <w:rPr>
          <w:rFonts w:hint="eastAsia"/>
        </w:rPr>
        <w:t>e</w:t>
      </w:r>
      <w:r w:rsidR="00700204">
        <w:t>q.</w:t>
      </w:r>
      <w:r w:rsidR="00700204">
        <w:fldChar w:fldCharType="begin"/>
      </w:r>
      <w:r w:rsidR="00700204">
        <w:instrText xml:space="preserve"> REF quantum_du \h </w:instrText>
      </w:r>
      <w:r w:rsidR="00700204">
        <w:fldChar w:fldCharType="separate"/>
      </w:r>
      <m:oMath>
        <m:d>
          <m:dPr>
            <m:ctrlPr>
              <w:rPr>
                <w:rFonts w:ascii="Cambria Math" w:hAnsi="Cambria Math"/>
                <w:i/>
              </w:rPr>
            </m:ctrlPr>
          </m:dPr>
          <m:e>
            <m:r>
              <m:rPr>
                <m:sty m:val="p"/>
              </m:rPr>
              <w:rPr>
                <w:rFonts w:ascii="Cambria Math" w:hAnsi="Cambria Math"/>
                <w:noProof/>
                <w:szCs w:val="20"/>
              </w:rPr>
              <m:t>13</m:t>
            </m:r>
          </m:e>
        </m:d>
      </m:oMath>
      <w:r w:rsidR="00700204">
        <w:fldChar w:fldCharType="end"/>
      </w:r>
      <w:r w:rsidR="00A23290">
        <w:t xml:space="preserve">. </w:t>
      </w:r>
      <w:r w:rsidR="00170507">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170507">
        <w:rPr>
          <w:noProof/>
          <w:szCs w:val="20"/>
        </w:rPr>
        <w:t xml:space="preserve"> along z axis ,the resonant velocity  v</w:t>
      </w:r>
      <w:r w:rsidR="00170507">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5D978DB0" w:rsidR="007D504E" w:rsidRDefault="00C747D7" w:rsidP="007D504E">
      <w:pPr>
        <w:pStyle w:val="IOPText"/>
        <w:rPr>
          <w:szCs w:val="20"/>
        </w:rPr>
      </w:pPr>
      <w:r>
        <w:rPr>
          <w:noProof/>
        </w:rPr>
        <w:t xml:space="preserve"> </w:t>
      </w:r>
      <w:r w:rsidR="009570D6">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sidR="009570D6">
        <w:rPr>
          <w:noProof/>
        </w:rPr>
        <w:t xml:space="preserve"> ,</w:t>
      </w:r>
      <w:r w:rsidR="009570D6" w:rsidRPr="009570D6">
        <w:rPr>
          <w:rFonts w:hint="eastAsia"/>
        </w:rPr>
        <w:t xml:space="preserve"> </w:t>
      </w:r>
      <w:r w:rsidR="009570D6"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009570D6" w:rsidRPr="00163814">
        <w:rPr>
          <w:rFonts w:hint="eastAsia"/>
          <w:lang w:val="en-US" w:eastAsia="zh-CN"/>
        </w:rPr>
        <w:t xml:space="preserve"> as shown in</w:t>
      </w:r>
      <w:r w:rsidR="009570D6">
        <w:t xml:space="preserve"> </w:t>
      </w:r>
      <w:r w:rsidR="00E25A6F">
        <w:rPr>
          <w:rFonts w:hint="eastAsia"/>
          <w:lang w:eastAsia="zh-CN"/>
        </w:rPr>
        <w:t>f</w:t>
      </w:r>
      <w:r w:rsidR="00E25A6F">
        <w:t>ig.</w:t>
      </w:r>
      <w:r>
        <w:t xml:space="preserve"> </w:t>
      </w:r>
      <w:r w:rsidR="00E25A6F">
        <w:fldChar w:fldCharType="begin"/>
      </w:r>
      <w:r w:rsidR="00E25A6F">
        <w:instrText xml:space="preserve"> REF  _Ref196665816 \h \#"0" </w:instrText>
      </w:r>
      <w:r w:rsidR="00E25A6F">
        <w:fldChar w:fldCharType="separate"/>
      </w:r>
      <w:r w:rsidR="00BD73BA">
        <w:t>5</w:t>
      </w:r>
      <w:r w:rsidR="00E25A6F">
        <w:fldChar w:fldCharType="end"/>
      </w:r>
      <w:r w:rsidR="009570D6">
        <w:t>(a).</w:t>
      </w:r>
      <w:r w:rsidR="009570D6" w:rsidRPr="009570D6">
        <w:rPr>
          <w:rFonts w:hint="eastAsia"/>
        </w:rPr>
        <w:t xml:space="preserve"> </w:t>
      </w:r>
      <w:r w:rsidR="009570D6" w:rsidRPr="00821D74">
        <w:rPr>
          <w:rFonts w:hint="eastAsia"/>
          <w:lang w:val="en-US" w:eastAsia="zh-CN"/>
        </w:rPr>
        <w:t xml:space="preserve">At this point, the parallel velocity begins to scatter into the </w:t>
      </w:r>
      <w:r w:rsidR="00E25A6F">
        <w:t>perpendicular</w:t>
      </w:r>
      <w:r w:rsidR="00297342">
        <w:t xml:space="preserve"> </w:t>
      </w:r>
      <w:r w:rsidR="009570D6"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sidR="009570D6">
        <w:rPr>
          <w:lang w:val="en-US" w:eastAsia="zh-CN"/>
        </w:rPr>
        <w:t xml:space="preserve">  </w:t>
      </w:r>
      <w:r w:rsidR="009570D6"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009570D6" w:rsidRPr="00821D74">
        <w:rPr>
          <w:rFonts w:hint="eastAsia"/>
          <w:lang w:val="en-US" w:eastAsia="zh-CN"/>
        </w:rPr>
        <w:t xml:space="preserve"> as seen in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E25A6F">
        <w:rPr>
          <w:rFonts w:hint="eastAsia"/>
          <w:lang w:val="en-US" w:eastAsia="zh-CN"/>
        </w:rPr>
        <w:t xml:space="preserve"> </w:t>
      </w:r>
      <w:r w:rsidR="009570D6">
        <w:rPr>
          <w:rFonts w:hint="eastAsia"/>
          <w:lang w:val="en-US" w:eastAsia="zh-CN"/>
        </w:rPr>
        <w:t>(c)</w:t>
      </w:r>
      <w:r w:rsidR="009570D6">
        <w:rPr>
          <w:lang w:val="en-US" w:eastAsia="zh-CN"/>
        </w:rPr>
        <w:t xml:space="preserve"> </w:t>
      </w:r>
      <w:r w:rsidR="009570D6" w:rsidRPr="00821D74">
        <w:rPr>
          <w:lang w:val="en-US" w:eastAsia="zh-CN"/>
        </w:rPr>
        <w:t xml:space="preserve">and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297342">
        <w:t xml:space="preserve"> </w:t>
      </w:r>
      <w:r w:rsidR="009570D6">
        <w:rPr>
          <w:rFonts w:hint="eastAsia"/>
          <w:lang w:val="en-US" w:eastAsia="zh-CN"/>
        </w:rPr>
        <w:t>(</w:t>
      </w:r>
      <w:r w:rsidR="009570D6">
        <w:rPr>
          <w:lang w:val="en-US" w:eastAsia="zh-CN"/>
        </w:rPr>
        <w:t>d</w:t>
      </w:r>
      <w:r w:rsidR="009570D6">
        <w:rPr>
          <w:rFonts w:hint="eastAsia"/>
          <w:lang w:val="en-US" w:eastAsia="zh-CN"/>
        </w:rPr>
        <w:t>)</w:t>
      </w:r>
      <w:r w:rsidR="009570D6"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E25A6F">
        <w:t xml:space="preserve">kinetic </w:t>
      </w:r>
      <w:r w:rsidR="00297342" w:rsidRPr="003E560C">
        <w:rPr>
          <w:lang w:val="en-US" w:eastAsia="zh-CN"/>
        </w:rPr>
        <w:t xml:space="preserve">and </w:t>
      </w:r>
      <w:r w:rsidR="00E25A6F">
        <w:rPr>
          <w:lang w:val="en-US" w:eastAsia="zh-CN"/>
        </w:rPr>
        <w:t>gyro-kinetic</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r w:rsidR="00E25A6F">
        <w:rPr>
          <w:szCs w:val="20"/>
        </w:rPr>
        <w:t xml:space="preserve"> </w:t>
      </w:r>
      <w:r w:rsidR="00E25A6F">
        <w:t>The energy change ratio is also derived in the Appendix, based on classical theory.</w:t>
      </w:r>
    </w:p>
    <w:p w14:paraId="17A5CFD8" w14:textId="77777777" w:rsidR="003E3D80" w:rsidRDefault="003E3D80" w:rsidP="007D504E">
      <w:pPr>
        <w:pStyle w:val="IOPText"/>
        <w:rPr>
          <w:szCs w:val="20"/>
        </w:rPr>
      </w:pPr>
    </w:p>
    <w:p w14:paraId="63A51234" w14:textId="77BD0A15" w:rsidR="003E3D80" w:rsidRDefault="003E3D80" w:rsidP="003E3D80">
      <w:pPr>
        <w:ind w:firstLine="0"/>
        <w:rPr>
          <w:noProof/>
        </w:rPr>
      </w:pPr>
      <w:r>
        <w:rPr>
          <w:noProof/>
        </w:rPr>
        <w:lastRenderedPageBreak/>
        <w:t xml:space="preserve">Section 2.2 : Varlidation of the relationship with wave </w:t>
      </w:r>
      <w:r w:rsidR="00E25A6F">
        <w:rPr>
          <w:noProof/>
        </w:rPr>
        <w:t>angular momentum.</w:t>
      </w:r>
      <w:r>
        <w:rPr>
          <w:noProof/>
        </w:rPr>
        <w:t xml:space="preserve"> </w:t>
      </w:r>
    </w:p>
    <w:p w14:paraId="10247FA9" w14:textId="035F2C7C" w:rsidR="00046C65" w:rsidRDefault="007725CC" w:rsidP="00046C65">
      <w:pPr>
        <w:keepNext/>
        <w:jc w:val="center"/>
      </w:pPr>
      <w:r w:rsidRPr="007725CC">
        <w:rPr>
          <w:noProof/>
        </w:rPr>
        <w:drawing>
          <wp:inline distT="0" distB="0" distL="0" distR="0" wp14:anchorId="753A4B0A" wp14:editId="1C69474C">
            <wp:extent cx="3449782" cy="4177903"/>
            <wp:effectExtent l="0" t="0" r="0" b="0"/>
            <wp:docPr id="2" name="Picture 2">
              <a:extLst xmlns:a="http://schemas.openxmlformats.org/drawingml/2006/main">
                <a:ext uri="{FF2B5EF4-FFF2-40B4-BE49-F238E27FC236}">
                  <a16:creationId xmlns:a16="http://schemas.microsoft.com/office/drawing/2014/main" id="{ED6E43BA-DCDE-4F24-9E05-D7C1B1BBB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6E43BA-DCDE-4F24-9E05-D7C1B1BBB162}"/>
                        </a:ext>
                      </a:extLst>
                    </pic:cNvPr>
                    <pic:cNvPicPr>
                      <a:picLocks noChangeAspect="1"/>
                    </pic:cNvPicPr>
                  </pic:nvPicPr>
                  <pic:blipFill>
                    <a:blip r:embed="rId11"/>
                    <a:stretch>
                      <a:fillRect/>
                    </a:stretch>
                  </pic:blipFill>
                  <pic:spPr>
                    <a:xfrm>
                      <a:off x="0" y="0"/>
                      <a:ext cx="3451902" cy="4180471"/>
                    </a:xfrm>
                    <a:prstGeom prst="rect">
                      <a:avLst/>
                    </a:prstGeom>
                  </pic:spPr>
                </pic:pic>
              </a:graphicData>
            </a:graphic>
          </wp:inline>
        </w:drawing>
      </w:r>
    </w:p>
    <w:p w14:paraId="3A7743C7" w14:textId="34033295" w:rsidR="003D753B" w:rsidRPr="003E3D80" w:rsidRDefault="00046C65" w:rsidP="00046C65">
      <w:pPr>
        <w:pStyle w:val="Caption"/>
        <w:jc w:val="center"/>
        <w:rPr>
          <w:noProof/>
        </w:rPr>
      </w:pPr>
      <w:bookmarkStart w:id="29" w:name="_Ref196673084"/>
      <w:r>
        <w:t xml:space="preserve">Figure </w:t>
      </w:r>
      <w:fldSimple w:instr=" SEQ Figure \* ARABIC ">
        <w:r w:rsidR="00BD73BA">
          <w:rPr>
            <w:noProof/>
          </w:rPr>
          <w:t>6</w:t>
        </w:r>
      </w:fldSimple>
      <w:bookmarkEnd w:id="29"/>
      <w:r>
        <w:t xml:space="preserve">. Velocity </w:t>
      </w:r>
      <w:r w:rsidR="00B30B05">
        <w:t>evolution</w:t>
      </w:r>
      <w:r>
        <w:t xml:space="preserve"> </w:t>
      </w:r>
      <w:r w:rsidR="00B30B05">
        <w:t xml:space="preserve">caused by induced wave </w:t>
      </w:r>
      <w:r w:rsidR="0094459B">
        <w:t>with linear</w:t>
      </w:r>
      <w:r>
        <w:t>, right-</w:t>
      </w:r>
      <w:r w:rsidR="007725CC">
        <w:t>circular</w:t>
      </w:r>
      <w:r>
        <w:t xml:space="preserve"> and left-</w:t>
      </w:r>
      <w:r w:rsidR="007725CC">
        <w:t>circular</w:t>
      </w:r>
      <w:r>
        <w:t xml:space="preserve"> </w:t>
      </w:r>
      <w:r w:rsidR="00167609">
        <w:t>polarization. (</w:t>
      </w:r>
      <w:r w:rsidR="002D203B">
        <w:t>a)</w:t>
      </w:r>
      <w:r w:rsidR="002D203B" w:rsidRPr="002D203B">
        <w:rPr>
          <w:rFonts w:hint="eastAsia"/>
        </w:rPr>
        <w:t xml:space="preserve"> </w:t>
      </w:r>
      <w:r w:rsidR="002D203B" w:rsidRPr="00FC22AE">
        <w:rPr>
          <w:rFonts w:hint="eastAsia"/>
        </w:rPr>
        <w:t xml:space="preserve">The cyclotron </w:t>
      </w:r>
      <w:r w:rsidR="002D203B"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002D203B">
        <w:t xml:space="preserve"> .(</w:t>
      </w:r>
      <w:r w:rsidR="00167609">
        <w:t>b)</w:t>
      </w:r>
      <w:r w:rsidR="00167609" w:rsidRPr="002D203B">
        <w:t xml:space="preserve"> </w:t>
      </w:r>
      <w:r w:rsidR="00167609" w:rsidRPr="00B7560A">
        <w:t>The</w:t>
      </w:r>
      <w:r w:rsidR="002D203B" w:rsidRPr="00FC22AE">
        <w:rPr>
          <w:rFonts w:hint="eastAsia"/>
        </w:rPr>
        <w:t xml:space="preserve"> change of parallel velocity caused by the electromagnetic wave.</w:t>
      </w:r>
    </w:p>
    <w:p w14:paraId="494046D2" w14:textId="19FDDABF" w:rsidR="00E429F5" w:rsidRDefault="00E25A6F" w:rsidP="00E429F5">
      <w:pPr>
        <w:ind w:firstLine="0"/>
      </w:pPr>
      <w:r>
        <w:t xml:space="preserve">     </w:t>
      </w:r>
      <w:r w:rsidR="007725CC">
        <w:t>Fig.</w:t>
      </w:r>
      <w:r w:rsidR="007725CC">
        <w:fldChar w:fldCharType="begin"/>
      </w:r>
      <w:r w:rsidR="007725CC">
        <w:instrText xml:space="preserve"> REF  _Ref196673084 \h\#"0" </w:instrText>
      </w:r>
      <w:r w:rsidR="007725CC">
        <w:fldChar w:fldCharType="separate"/>
      </w:r>
      <w:r w:rsidR="00BD73BA">
        <w:t>6</w:t>
      </w:r>
      <w:r w:rsidR="007725CC">
        <w:fldChar w:fldCharType="end"/>
      </w:r>
      <w:r w:rsidR="00167609">
        <w:t>(a-b)</w:t>
      </w:r>
      <w:r>
        <w:t xml:space="preserve"> </w:t>
      </w:r>
      <w:r w:rsidR="007725CC">
        <w:t>illustrate the</w:t>
      </w:r>
      <w:r w:rsidR="002D203B">
        <w:t xml:space="preserve"> velocity evolution </w:t>
      </w:r>
      <w:r w:rsidR="00167609">
        <w:t>under</w:t>
      </w:r>
      <w:r w:rsidR="002D203B">
        <w:t xml:space="preserve"> linear polarization of</w:t>
      </w:r>
      <w:r w:rsidR="007725CC">
        <w:t xml:space="preserve"> </w:t>
      </w:r>
      <w:r w:rsidR="00E429F5">
        <w:rPr>
          <w:noProof/>
        </w:rPr>
        <w:t>E</w:t>
      </w:r>
      <w:r w:rsidR="002D203B">
        <w:rPr>
          <w:noProof/>
          <w:vertAlign w:val="subscript"/>
        </w:rPr>
        <w:t>l</w:t>
      </w:r>
      <w:r w:rsidR="002D203B">
        <w:rPr>
          <w:noProof/>
        </w:rPr>
        <w:t>, right-circular polarization</w:t>
      </w:r>
      <w:r w:rsidR="00E429F5">
        <w:rPr>
          <w:noProof/>
        </w:rPr>
        <w:t xml:space="preserve">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sidR="00E429F5">
        <w:rPr>
          <w:noProof/>
        </w:rPr>
        <w:t xml:space="preserve"> </w:t>
      </w:r>
      <w:r w:rsidR="00C747D7">
        <w:rPr>
          <w:noProof/>
        </w:rPr>
        <w:t xml:space="preserve">(m = </w:t>
      </w:r>
      <w:r w:rsidR="00C747D7">
        <w:rPr>
          <w:noProof/>
        </w:rPr>
        <w:t>-</w:t>
      </w:r>
      <w:r w:rsidR="00C747D7">
        <w:rPr>
          <w:noProof/>
        </w:rPr>
        <w:t xml:space="preserve">1) </w:t>
      </w:r>
      <w:r w:rsidR="00E429F5">
        <w:rPr>
          <w:noProof/>
        </w:rPr>
        <w:t>and</w:t>
      </w:r>
      <w:r w:rsidR="002D203B">
        <w:rPr>
          <w:noProof/>
        </w:rPr>
        <w:t xml:space="preserve"> left-</w:t>
      </w:r>
      <m:oMath>
        <m:r>
          <m:rPr>
            <m:sty m:val="p"/>
          </m:rPr>
          <w:rPr>
            <w:rFonts w:ascii="Cambria Math" w:hAnsi="Cambria Math"/>
            <w:noProof/>
          </w:rPr>
          <m:t xml:space="preserve">circular polarization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sidR="00C747D7">
        <w:rPr>
          <w:noProof/>
        </w:rPr>
        <w:t>(m = 1)</w:t>
      </w:r>
      <w:r w:rsidR="002D203B">
        <w:rPr>
          <w:noProof/>
        </w:rPr>
        <w:t>.</w:t>
      </w:r>
      <w:r w:rsidR="00E429F5">
        <w:t>The work done on electron by the electromagnetic wave,</w:t>
      </w:r>
      <w:r w:rsidR="00E429F5" w:rsidRPr="00E429F5">
        <w:rPr>
          <w:noProof/>
        </w:rPr>
        <w:t xml:space="preserve"> </w:t>
      </w:r>
      <w:r w:rsidR="00E626C8">
        <w:rPr>
          <w:noProof/>
        </w:rPr>
        <w:t>E</w:t>
      </w:r>
      <w:r w:rsidR="00E626C8">
        <w:rPr>
          <w:noProof/>
          <w:vertAlign w:val="subscript"/>
        </w:rPr>
        <w:t>emw</w:t>
      </w:r>
      <w:r w:rsidR="00E626C8">
        <w:rPr>
          <w:noProof/>
        </w:rPr>
        <w:t>, as</w:t>
      </w:r>
      <w:r w:rsidR="00E429F5">
        <w:t xml:space="preserve"> depicted in </w:t>
      </w:r>
      <w:r w:rsidR="002D203B">
        <w:t>fig.</w:t>
      </w:r>
      <w:r w:rsidR="00BD73BA">
        <w:t xml:space="preserve"> </w:t>
      </w:r>
      <w:r w:rsidR="002D203B">
        <w:fldChar w:fldCharType="begin"/>
      </w:r>
      <w:r w:rsidR="002D203B">
        <w:instrText xml:space="preserve"> REF  _Ref196673084 \h\#"0" </w:instrText>
      </w:r>
      <w:r w:rsidR="002D203B">
        <w:fldChar w:fldCharType="separate"/>
      </w:r>
      <w:r w:rsidR="00BD73BA">
        <w:t>6</w:t>
      </w:r>
      <w:r w:rsidR="002D203B">
        <w:fldChar w:fldCharType="end"/>
      </w:r>
      <w:r w:rsidR="00E429F5">
        <w:t>(c), consists of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00E429F5" w:rsidRPr="00E429F5">
        <w:t xml:space="preserve"> </w:t>
      </w:r>
      <w:r w:rsidR="00E429F5">
        <w:t xml:space="preserve">as previously described, and the </w:t>
      </w:r>
      <w:r w:rsidR="002D203B">
        <w:t>gyro-kinetic</w:t>
      </w:r>
      <w:r w:rsidR="00E429F5">
        <w:t xml:space="preserve"> </w:t>
      </w:r>
      <w:r w:rsidR="002D203B">
        <w:t>energy</w:t>
      </w:r>
      <w:r w:rsidR="00E429F5">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sidR="00E429F5">
        <w:rPr>
          <w:noProof/>
        </w:rPr>
        <w:t xml:space="preserve">. </w:t>
      </w:r>
      <w:r w:rsidR="00E429F5">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rsidR="00E429F5">
        <w:t xml:space="preserve">, </w:t>
      </w:r>
      <w:r w:rsidR="00E429F5">
        <w:rPr>
          <w:noProof/>
        </w:rPr>
        <w:t>where</w:t>
      </w:r>
      <w:r w:rsidR="00E429F5">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sidR="00E429F5">
        <w:rPr>
          <w:noProof/>
        </w:rPr>
        <w:t xml:space="preserve"> </w:t>
      </w:r>
      <w:r w:rsidR="00E429F5">
        <w:t xml:space="preserve">is determined from the electric and magnetic field forces, </w:t>
      </w:r>
      <w:r w:rsidR="00E429F5">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00E429F5" w:rsidRPr="00E429F5">
        <w:t xml:space="preserve"> </w:t>
      </w:r>
      <w:r w:rsidR="00E429F5">
        <w:t>represents the cyclotron velocity. All these parameters can be readily obtained from numerical results and integrated discretely.</w:t>
      </w:r>
    </w:p>
    <w:p w14:paraId="3ABD9007" w14:textId="7B1D3E1F" w:rsidR="00107CE9" w:rsidRDefault="00107CE9" w:rsidP="00E429F5">
      <w:pPr>
        <w:ind w:firstLine="0"/>
      </w:pPr>
      <w:r>
        <w:t xml:space="preserve">    </w:t>
      </w:r>
      <w:r>
        <w:t>The three types of polarization waves are investigated under the same scenario set as before. As a result, the right-hand circularly polarized wave (m = 1) caused a velocity change only at around 23τ</w:t>
      </w:r>
      <w:r>
        <w:rPr>
          <w:vertAlign w:val="subscript"/>
        </w:rPr>
        <w:t>ce</w:t>
      </w:r>
      <w:r>
        <w:t>, while the left-hand circularly polarized wave (m = -1) caused a velocity change only at around 113τ</w:t>
      </w:r>
      <w:r>
        <w:rPr>
          <w:vertAlign w:val="subscript"/>
        </w:rPr>
        <w:t>ce</w:t>
      </w:r>
      <w:r>
        <w:t>. This indicates that the right-circularly polarized wave is responsible for NDE, while the left-hand circularly polarized wave is responsible for ADE, which agrees well with the quantum analysis</w:t>
      </w:r>
    </w:p>
    <w:p w14:paraId="2B15C896" w14:textId="77777777" w:rsidR="00107CE9" w:rsidRDefault="00107CE9" w:rsidP="00107CE9">
      <w:pPr>
        <w:ind w:firstLine="0"/>
      </w:pPr>
      <w:r>
        <w:rPr>
          <w:noProof/>
        </w:rPr>
        <w:t xml:space="preserve">      T</w:t>
      </w:r>
      <w:r>
        <w:t>he process can be understood as follows: For an electromagnetic wave with right-hand polarization propagating along the magnetic field, the electron in the magnetic field undergoes right-hand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Normal Doppler Resonance condition, the electron, in its co-moving cyclotron frame, perceives the wave frequency as equal to its rotational frequency. Consequently, the electron resonates and absorbs the electromagnetic wave as indicted in fig. </w:t>
      </w:r>
      <w:r>
        <w:fldChar w:fldCharType="begin"/>
      </w:r>
      <w:r>
        <w:instrText xml:space="preserve"> REF  _Ref196673084 \h\#"0" </w:instrText>
      </w:r>
      <w:r>
        <w:fldChar w:fldCharType="separate"/>
      </w:r>
      <w:r>
        <w:t>6</w:t>
      </w:r>
      <w:r>
        <w:fldChar w:fldCharType="end"/>
      </w:r>
      <w:r>
        <w:t xml:space="preserve"> (c)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According to the conservation of angular momentum and parallel momentum, both the cyclotron velocity and parallel vel</w:t>
      </w:r>
      <w:proofErr w:type="spellStart"/>
      <w:r>
        <w:t>ocity</w:t>
      </w:r>
      <w:proofErr w:type="spellEnd"/>
      <w:r>
        <w:t xml:space="preserve"> </w:t>
      </w:r>
      <w:r>
        <w:lastRenderedPageBreak/>
        <w:t xml:space="preserve">increase, as the electromagnetic wave carries positive angular momentum (in the same direction as the cyclotron electron's angular momentum) and parallel momentum, which correspond to </w:t>
      </w:r>
      <w:r>
        <w:rPr>
          <w:rStyle w:val="katex-mathml"/>
        </w:rPr>
        <w:t>ℏ</w:t>
      </w:r>
      <w:r>
        <w:t xml:space="preserve"> and </w:t>
      </w:r>
      <w:proofErr w:type="spellStart"/>
      <w:r>
        <w:rPr>
          <w:rStyle w:val="katex-mathml"/>
        </w:rPr>
        <w:t>ℏk</w:t>
      </w:r>
      <w:proofErr w:type="spellEnd"/>
      <w:r>
        <w:t xml:space="preserve"> in quantum physics.</w:t>
      </w:r>
    </w:p>
    <w:p w14:paraId="560C25DF" w14:textId="064741F7" w:rsidR="00107CE9" w:rsidRDefault="00107CE9" w:rsidP="00E429F5">
      <w:pPr>
        <w:ind w:firstLine="0"/>
      </w:pPr>
      <w:r>
        <w:t xml:space="preserve">      For a left-circularly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w:t>
      </w:r>
      <w:r w:rsidR="00014814">
        <w:t>ADR</w:t>
      </w:r>
      <w:r>
        <w:t>. In the frame of the cyclotron electron, the electromagnetic wave has the same frequency and rotational direction with electron since the electron’s velocity exceeds the wave phase velocity. Since the electromagnetic wave performs negative work on the electron,</w:t>
      </w:r>
      <w:r w:rsidRPr="00E429F5">
        <w:t xml:space="preserve"> </w:t>
      </w:r>
      <w:r>
        <w:t xml:space="preserve">as shown in fig. </w:t>
      </w:r>
      <w:r>
        <w:fldChar w:fldCharType="begin"/>
      </w:r>
      <w:r>
        <w:instrText xml:space="preserve"> REF  _Ref196673084 \h\#"0" </w:instrText>
      </w:r>
      <w:r>
        <w:fldChar w:fldCharType="separate"/>
      </w:r>
      <w:r>
        <w:t>6</w:t>
      </w:r>
      <w:r>
        <w:fldChar w:fldCharType="end"/>
      </w:r>
      <w:r>
        <w:t xml:space="preserve"> (c)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proofErr w:type="spellStart"/>
      <w:r>
        <w:rPr>
          <w:vertAlign w:val="subscript"/>
        </w:rPr>
        <w:t>emw</w:t>
      </w:r>
      <w:proofErr w:type="spellEnd"/>
      <w:r>
        <w:t xml:space="preserve"> is negative for </w:t>
      </w:r>
      <w:r w:rsidR="00014814">
        <w:t xml:space="preserve">a </w:t>
      </w:r>
      <w:r>
        <w:t xml:space="preserve">left-hand polarization wave, this is equivalent to the electron emitting an electromagnetic wave with the same properties as the induced wave. Because the emitted wave has left-hand circular polarization and positive momentum—corresponding to </w:t>
      </w:r>
      <w:r>
        <w:rPr>
          <w:rStyle w:val="katex-mathml"/>
        </w:rPr>
        <w:t>−ℏ</w:t>
      </w:r>
      <w:r>
        <w:t xml:space="preserve"> and </w:t>
      </w:r>
      <w:proofErr w:type="spellStart"/>
      <w:r>
        <w:rPr>
          <w:rStyle w:val="katex-mathml"/>
        </w:rPr>
        <w:t>ℏk</w:t>
      </w:r>
      <w:proofErr w:type="spellEnd"/>
      <w:r>
        <w:t xml:space="preserve"> in quantum physics—the cyclotron velocity increases while the parallel velocity decreases, to keep the conservation of angular momentum and momentum. </w:t>
      </w:r>
    </w:p>
    <w:p w14:paraId="7F25701B" w14:textId="2AB918EC" w:rsidR="001D623E" w:rsidRDefault="00E429F5" w:rsidP="00E429F5">
      <w:pPr>
        <w:ind w:firstLine="0"/>
        <w:rPr>
          <w:noProof/>
        </w:rPr>
      </w:pPr>
      <w:r>
        <w:t xml:space="preserve">     </w:t>
      </w:r>
      <w:r w:rsidR="000A16A1">
        <w:rPr>
          <w:noProof/>
        </w:rPr>
        <w:t>For left-circularly polarized wave</w:t>
      </w:r>
      <w:r w:rsidR="0014183E">
        <w:rPr>
          <w:rFonts w:hint="eastAsia"/>
          <w:noProof/>
        </w:rPr>
        <w:t>,</w:t>
      </w:r>
      <w:r w:rsidR="001D623E">
        <w:rPr>
          <w:noProof/>
        </w:rPr>
        <w:t xml:space="preserve"> </w:t>
      </w:r>
      <w:r w:rsidR="0014183E">
        <w:rPr>
          <w:rFonts w:hint="eastAsia"/>
          <w:noProof/>
        </w:rPr>
        <w:t>where the</w:t>
      </w:r>
      <w:r w:rsidR="001D623E">
        <w:rPr>
          <w:noProof/>
        </w:rPr>
        <w:t xml:space="preserve"> angle momentum m = -1 , resonan</w:t>
      </w:r>
      <w:r w:rsidR="0014183E">
        <w:rPr>
          <w:rFonts w:hint="eastAsia"/>
          <w:noProof/>
        </w:rPr>
        <w:t>ce occurs</w:t>
      </w:r>
      <w:r w:rsidR="001D623E">
        <w:rPr>
          <w:noProof/>
        </w:rPr>
        <w:t xml:space="preserve"> only at </w:t>
      </w:r>
      <m:oMath>
        <m:r>
          <m:rPr>
            <m:sty m:val="p"/>
          </m:rPr>
          <w:rPr>
            <w:rFonts w:ascii="Cambria Math" w:hAnsi="Cambria Math"/>
            <w:noProof/>
          </w:rPr>
          <m:t>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1D623E">
        <w:rPr>
          <w:noProof/>
        </w:rPr>
        <w:t xml:space="preserve"> , as shown in fig.</w:t>
      </w:r>
      <w:r w:rsidR="0014183E">
        <w:rPr>
          <w:noProof/>
        </w:rPr>
        <w:fldChar w:fldCharType="begin"/>
      </w:r>
      <w:r w:rsidR="0014183E">
        <w:rPr>
          <w:noProof/>
        </w:rPr>
        <w:instrText xml:space="preserve"> REF  _Ref196690094 \h \#"0" </w:instrText>
      </w:r>
      <w:r w:rsidR="0014183E">
        <w:rPr>
          <w:noProof/>
        </w:rPr>
      </w:r>
      <w:r w:rsidR="0014183E">
        <w:rPr>
          <w:noProof/>
        </w:rPr>
        <w:fldChar w:fldCharType="separate"/>
      </w:r>
      <w:r w:rsidR="00BD73BA">
        <w:rPr>
          <w:noProof/>
        </w:rPr>
        <w:t>7</w:t>
      </w:r>
      <w:r w:rsidR="0014183E">
        <w:rPr>
          <w:noProof/>
        </w:rPr>
        <w:fldChar w:fldCharType="end"/>
      </w:r>
      <w:r w:rsidR="001D623E">
        <w:rPr>
          <w:noProof/>
        </w:rPr>
        <w:t xml:space="preserve"> </w:t>
      </w:r>
      <w:r w:rsidR="0014183E">
        <w:rPr>
          <w:rFonts w:hint="eastAsia"/>
          <w:noProof/>
        </w:rPr>
        <w:t>.</w:t>
      </w:r>
      <w:r w:rsidR="0014183E" w:rsidRPr="0014183E">
        <w:t xml:space="preserve"> </w:t>
      </w:r>
      <w:r w:rsidR="0014183E" w:rsidRPr="0014183E">
        <w:rPr>
          <w:noProof/>
        </w:rPr>
        <w:t xml:space="preserve">This behavior differs from previous results, where resonance </w:t>
      </w:r>
      <w:r w:rsidR="00C747D7">
        <w:rPr>
          <w:noProof/>
        </w:rPr>
        <w:t xml:space="preserve">for plane E.M wave </w:t>
      </w:r>
      <w:r w:rsidR="0014183E" w:rsidRPr="0014183E">
        <w:rPr>
          <w:noProof/>
        </w:rPr>
        <w:t>could occur at any integer</w:t>
      </w:r>
      <w:r w:rsidR="00303FAF">
        <w:rPr>
          <w:rFonts w:hint="eastAsia"/>
          <w:noProof/>
        </w:rPr>
        <w:t xml:space="preserve"> m </w:t>
      </w:r>
      <w:r w:rsidR="0014183E" w:rsidRPr="0014183E">
        <w:rPr>
          <w:noProof/>
        </w:rPr>
        <w:t>satisfying</w:t>
      </w:r>
      <w:r w:rsidR="00303FAF">
        <w:rPr>
          <w:rFonts w:hint="eastAsia"/>
          <w:noProof/>
        </w:rPr>
        <w:t xml:space="preserve"> </w:t>
      </w:r>
      <w:r w:rsidR="0087000A">
        <w:rPr>
          <w:noProof/>
        </w:rPr>
        <w:t xml:space="preserve"> </w:t>
      </w:r>
      <m:oMath>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r>
          <m:rPr>
            <m:sty m:val="p"/>
          </m:rPr>
          <w:rPr>
            <w:rFonts w:ascii="Cambria Math" w:hAnsi="Cambria Math"/>
            <w:noProof/>
          </w:rPr>
          <m:t>ω</m:t>
        </m:r>
        <m:r>
          <w:rPr>
            <w:rFonts w:ascii="Cambria Math" w:hAnsi="Cambria Math"/>
            <w:noProof/>
          </w:rPr>
          <m:t>=0</m:t>
        </m:r>
      </m:oMath>
      <w:r w:rsidR="00303FAF">
        <w:rPr>
          <w:rFonts w:hint="eastAsia"/>
          <w:noProof/>
        </w:rPr>
        <w:t xml:space="preserve"> </w:t>
      </w:r>
      <w:r w:rsidR="0014183E">
        <w:rPr>
          <w:rFonts w:hint="eastAsia"/>
          <w:noProof/>
        </w:rPr>
        <w:t>,</w:t>
      </w:r>
      <w:r w:rsidR="00303FAF">
        <w:rPr>
          <w:rFonts w:hint="eastAsia"/>
          <w:noProof/>
        </w:rPr>
        <w:t xml:space="preserve">as shown in eq.(36) and eq.(37) </w:t>
      </w:r>
      <w:r w:rsidR="0014183E">
        <w:rPr>
          <w:rFonts w:hint="eastAsia"/>
          <w:noProof/>
        </w:rPr>
        <w:t>of the</w:t>
      </w:r>
      <w:r w:rsidR="00303FAF">
        <w:rPr>
          <w:rFonts w:hint="eastAsia"/>
          <w:noProof/>
        </w:rPr>
        <w:t xml:space="preserve"> paper</w:t>
      </w:r>
      <w:r w:rsidR="007471FE">
        <w:rPr>
          <w:noProof/>
        </w:rPr>
        <w:fldChar w:fldCharType="begin"/>
      </w:r>
      <w:r w:rsidR="007471FE">
        <w:rPr>
          <w:noProof/>
        </w:rPr>
        <w:instrText xml:space="preserve"> ADDIN EN.CITE &lt;EndNote&gt;&lt;Cite&gt;&lt;Author&gt;Dendy&lt;/Author&gt;&lt;Year&gt;1987&lt;/Year&gt;&lt;RecNum&gt;1774&lt;/RecNum&gt;&lt;DisplayText&gt;[40]&lt;/DisplayText&gt;&lt;record&gt;&lt;rec-number&gt;1774&lt;/rec-number&gt;&lt;foreign-keys&gt;&lt;key app="EN" db-id="f0atdtsz3wzwebesv0npwr9e520zx0xd0xpe" timestamp="1652641563"&gt;1774&lt;/key&gt;&lt;/foreign-keys&gt;&lt;ref-type name="Journal Article"&gt;17&lt;/ref-type&gt;&lt;contributors&gt;&lt;authors&gt;&lt;author&gt;Dendy, R. O.&lt;/author&gt;&lt;/authors&gt;&lt;/contributors&gt;&lt;titles&gt;&lt;title&gt;Classical single-particle dynamics of the anomalous Doppler resonance&lt;/title&gt;&lt;secondary-title&gt;Physics of Fluids&lt;/secondary-title&gt;&lt;/titles&gt;&lt;periodical&gt;&lt;full-title&gt;Physics of Fluids&lt;/full-title&gt;&lt;/periodical&gt;&lt;volume&gt;30&lt;/volume&gt;&lt;number&gt;8&lt;/number&gt;&lt;section&gt;2438&lt;/section&gt;&lt;dates&gt;&lt;year&gt;1987&lt;/year&gt;&lt;/dates&gt;&lt;isbn&gt;00319171&lt;/isbn&gt;&lt;urls&gt;&lt;/urls&gt;&lt;electronic-resource-num&gt;10.1063/1.866135&lt;/electronic-resource-num&gt;&lt;/record&gt;&lt;/Cite&gt;&lt;/EndNote&gt;</w:instrText>
      </w:r>
      <w:r w:rsidR="007471FE">
        <w:rPr>
          <w:noProof/>
        </w:rPr>
        <w:fldChar w:fldCharType="separate"/>
      </w:r>
      <w:r w:rsidR="007471FE">
        <w:rPr>
          <w:noProof/>
        </w:rPr>
        <w:t>[</w:t>
      </w:r>
      <w:hyperlink w:anchor="_ENREF_40" w:tooltip="Dendy, 1987 #1774" w:history="1">
        <w:r w:rsidR="007471FE">
          <w:rPr>
            <w:noProof/>
          </w:rPr>
          <w:t>40</w:t>
        </w:r>
      </w:hyperlink>
      <w:r w:rsidR="007471FE">
        <w:rPr>
          <w:noProof/>
        </w:rPr>
        <w:t>]</w:t>
      </w:r>
      <w:r w:rsidR="007471FE">
        <w:rPr>
          <w:noProof/>
        </w:rPr>
        <w:fldChar w:fldCharType="end"/>
      </w:r>
      <w:r w:rsidR="00107CE9">
        <w:rPr>
          <w:noProof/>
        </w:rPr>
        <w:t>, but agree well with angular momentum conservation analysis.</w:t>
      </w:r>
    </w:p>
    <w:p w14:paraId="110401ED" w14:textId="77777777" w:rsidR="00303FAF" w:rsidRDefault="00303FAF" w:rsidP="00303FAF">
      <w:pPr>
        <w:keepNext/>
        <w:ind w:firstLine="0"/>
        <w:jc w:val="center"/>
      </w:pPr>
      <w:r w:rsidRPr="00303FAF">
        <w:rPr>
          <w:noProof/>
        </w:rPr>
        <w:drawing>
          <wp:inline distT="0" distB="0" distL="0" distR="0" wp14:anchorId="27D75B3F" wp14:editId="4B25FA9C">
            <wp:extent cx="3663538" cy="2749219"/>
            <wp:effectExtent l="0" t="0" r="0" b="0"/>
            <wp:docPr id="6" name="图片 5" descr="图表&#10;&#10;AI 生成的内容可能不正确。">
              <a:extLst xmlns:a="http://schemas.openxmlformats.org/drawingml/2006/main">
                <a:ext uri="{FF2B5EF4-FFF2-40B4-BE49-F238E27FC236}">
                  <a16:creationId xmlns:a16="http://schemas.microsoft.com/office/drawing/2014/main" id="{B2CB4A2A-9EB6-4932-E8C8-19D87663D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表&#10;&#10;AI 生成的内容可能不正确。">
                      <a:extLst>
                        <a:ext uri="{FF2B5EF4-FFF2-40B4-BE49-F238E27FC236}">
                          <a16:creationId xmlns:a16="http://schemas.microsoft.com/office/drawing/2014/main" id="{B2CB4A2A-9EB6-4932-E8C8-19D87663DCAD}"/>
                        </a:ext>
                      </a:extLst>
                    </pic:cNvPr>
                    <pic:cNvPicPr>
                      <a:picLocks noChangeAspect="1"/>
                    </pic:cNvPicPr>
                  </pic:nvPicPr>
                  <pic:blipFill>
                    <a:blip r:embed="rId12"/>
                    <a:stretch>
                      <a:fillRect/>
                    </a:stretch>
                  </pic:blipFill>
                  <pic:spPr>
                    <a:xfrm>
                      <a:off x="0" y="0"/>
                      <a:ext cx="3670860" cy="2754714"/>
                    </a:xfrm>
                    <a:prstGeom prst="rect">
                      <a:avLst/>
                    </a:prstGeom>
                  </pic:spPr>
                </pic:pic>
              </a:graphicData>
            </a:graphic>
          </wp:inline>
        </w:drawing>
      </w:r>
    </w:p>
    <w:p w14:paraId="7DECA90D" w14:textId="4716DE5A" w:rsidR="007065C3" w:rsidRPr="001D623E" w:rsidRDefault="00303FAF" w:rsidP="00303FAF">
      <w:pPr>
        <w:pStyle w:val="Caption"/>
        <w:jc w:val="center"/>
        <w:rPr>
          <w:noProof/>
        </w:rPr>
      </w:pPr>
      <w:bookmarkStart w:id="30" w:name="_Ref196690094"/>
      <w:r>
        <w:t xml:space="preserve">Figure </w:t>
      </w:r>
      <w:fldSimple w:instr=" SEQ Figure \* ARABIC ">
        <w:r w:rsidR="00BD73BA">
          <w:rPr>
            <w:noProof/>
          </w:rPr>
          <w:t>7</w:t>
        </w:r>
      </w:fldSimple>
      <w:bookmarkEnd w:id="30"/>
      <w:r>
        <w:rPr>
          <w:rFonts w:hint="eastAsia"/>
        </w:rPr>
        <w:t>.</w:t>
      </w:r>
      <w:r w:rsidR="00AD61E7">
        <w:rPr>
          <w:rFonts w:hint="eastAsia"/>
        </w:rPr>
        <w:t xml:space="preserve">(a) Frequency </w:t>
      </w:r>
      <w:r w:rsidR="00AD61E7">
        <w:t>of w</w:t>
      </w:r>
      <w:r w:rsidR="00AD61E7">
        <w:rPr>
          <w:rFonts w:hint="eastAsia"/>
        </w:rPr>
        <w:t>=</w:t>
      </w:r>
      <m:oMath>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ce</m:t>
            </m:r>
          </m:sub>
        </m:sSub>
        <m:r>
          <w:rPr>
            <w:rFonts w:ascii="Cambria Math" w:hAnsi="Cambria Math"/>
          </w:rPr>
          <m:t xml:space="preserve"> </m:t>
        </m:r>
      </m:oMath>
      <w:r w:rsidR="00AD61E7">
        <w:rPr>
          <w:rFonts w:hint="eastAsia"/>
        </w:rPr>
        <w:t xml:space="preserve">under different m values and induced wave </w:t>
      </w:r>
      <w:r w:rsidR="00AD61E7">
        <w:t>frequencies. (</w:t>
      </w:r>
      <w:r w:rsidR="00AD61E7">
        <w:rPr>
          <w:rFonts w:hint="eastAsia"/>
        </w:rPr>
        <w:t>b)</w:t>
      </w:r>
      <w:r w:rsidR="00AD61E7" w:rsidRPr="00AD61E7">
        <w:rPr>
          <w:rFonts w:hint="eastAsia"/>
        </w:rPr>
        <w:t xml:space="preserve"> </w:t>
      </w:r>
      <w:r w:rsidR="00AD61E7">
        <w:rPr>
          <w:rFonts w:hint="eastAsia"/>
        </w:rPr>
        <w:t>Perpendicular velocity evolution under the left-circularly polarized wave, where m = -1.</w:t>
      </w:r>
    </w:p>
    <w:p w14:paraId="7F8DACE6" w14:textId="76BA4B70" w:rsidR="00EA5775" w:rsidRDefault="00EA5775" w:rsidP="00B86EC9">
      <w:pPr>
        <w:ind w:firstLine="0"/>
        <w:rPr>
          <w:noProof/>
        </w:rPr>
      </w:pPr>
      <w:r>
        <w:rPr>
          <w:noProof/>
        </w:rPr>
        <w:t xml:space="preserve">Section 3 : Discussion </w:t>
      </w:r>
    </w:p>
    <w:p w14:paraId="75014E53" w14:textId="3053DD5E" w:rsidR="00653942" w:rsidRPr="007B793C" w:rsidRDefault="00014814" w:rsidP="00653942">
      <w:pPr>
        <w:ind w:firstLine="0"/>
      </w:pPr>
      <w:r>
        <w:rPr>
          <w:noProof/>
        </w:rPr>
        <w:t xml:space="preserve">      Based on the momentum and angular momentum conservation analysis , we </w:t>
      </w:r>
      <w:r w:rsidR="00447B85">
        <w:rPr>
          <w:noProof/>
        </w:rPr>
        <w:t xml:space="preserve">analyze the case where </w:t>
      </w:r>
      <w:r>
        <w:rPr>
          <w:noProof/>
        </w:rPr>
        <w:t xml:space="preserve">k </w:t>
      </w:r>
      <w:r w:rsidR="00653942">
        <w:rPr>
          <w:noProof/>
        </w:rPr>
        <w:t xml:space="preserve">is </w:t>
      </w:r>
      <w:r w:rsidR="00447B85">
        <w:rPr>
          <w:noProof/>
        </w:rPr>
        <w:t>oriented opposite</w:t>
      </w:r>
      <w:r>
        <w:rPr>
          <w:noProof/>
        </w:rPr>
        <w:t xml:space="preserve"> </w:t>
      </w:r>
      <w:r w:rsidR="00653942">
        <w:rPr>
          <w:noProof/>
        </w:rPr>
        <w:t>to</w:t>
      </w:r>
      <w:r>
        <w:rPr>
          <w:noProof/>
        </w:rPr>
        <w:t xml:space="preserve"> v</w:t>
      </w:r>
      <w:r w:rsidR="00653942">
        <w:rPr>
          <w:noProof/>
          <w:vertAlign w:val="subscript"/>
        </w:rPr>
        <w:t>||</w:t>
      </w:r>
      <w:r w:rsidR="00E53C12">
        <w:rPr>
          <w:noProof/>
        </w:rPr>
        <w:t>.</w:t>
      </w:r>
      <w:r>
        <w:rPr>
          <w:noProof/>
        </w:rPr>
        <w:t xml:space="preserve"> </w:t>
      </w:r>
      <w:r w:rsidR="00653942">
        <w:t>In this case, if a cyclotron electron emits a photon with left-hand circular polarization and momentum</w:t>
      </w:r>
      <w:r w:rsidR="00C15D96">
        <w:t xml:space="preserve"> </w:t>
      </w:r>
      <m:oMath>
        <m:r>
          <m:rPr>
            <m:sty m:val="p"/>
          </m:rPr>
          <w:rPr>
            <w:rFonts w:ascii="Cambria Math" w:hAnsi="Cambria Math"/>
            <w:noProof/>
          </w:rPr>
          <m:t>-ℏk</m:t>
        </m:r>
      </m:oMath>
      <w:r w:rsidR="00E53C12">
        <w:rPr>
          <w:noProof/>
        </w:rPr>
        <w:t>,</w:t>
      </w:r>
      <w:r w:rsidR="00447B85">
        <w:rPr>
          <w:noProof/>
        </w:rPr>
        <w:t xml:space="preserve"> where</w:t>
      </w:r>
      <w:r w:rsidR="00E53C12">
        <w:rPr>
          <w:noProof/>
        </w:rPr>
        <w:t xml:space="preserve"> the angular momentum carried by photon is </w:t>
      </w:r>
      <m:oMath>
        <m:r>
          <m:rPr>
            <m:sty m:val="p"/>
          </m:rPr>
          <w:rPr>
            <w:rFonts w:ascii="Cambria Math" w:hAnsi="Cambria Math"/>
            <w:noProof/>
          </w:rPr>
          <m:t>ℏ</m:t>
        </m:r>
      </m:oMath>
      <w:r w:rsidR="00E53C12">
        <w:rPr>
          <w:noProof/>
        </w:rPr>
        <w:t xml:space="preserve">, </w:t>
      </w:r>
      <w:r w:rsidR="00447B85">
        <w:t>then</w:t>
      </w:r>
      <w:r w:rsidR="00653942">
        <w:t xml:space="preserve"> after </w:t>
      </w:r>
      <w:r w:rsidR="00447B85">
        <w:t>the emission</w:t>
      </w:r>
      <w:r w:rsidR="00653942">
        <w:t>, the change in internal energy is</w:t>
      </w:r>
      <w:r w:rsidR="00E53C12">
        <w:rPr>
          <w:noProof/>
        </w:rPr>
        <w:t xml:space="preserve"> </w:t>
      </w:r>
      <w:r w:rsidR="00F9693E">
        <w:rPr>
          <w:rFonts w:hint="eastAsia"/>
          <w:noProof/>
        </w:rPr>
        <w:t>Δ</w:t>
      </w:r>
      <w:r w:rsidR="00F9693E">
        <w:rPr>
          <w:rFonts w:hint="eastAsia"/>
          <w:noProof/>
        </w:rPr>
        <w:t>U</w:t>
      </w:r>
      <w:r w:rsidR="00F9693E">
        <w:rPr>
          <w:noProof/>
        </w:rPr>
        <w:t xml:space="preserve"> =</w:t>
      </w:r>
      <m:oMath>
        <m:r>
          <m:rPr>
            <m:sty m:val="p"/>
          </m:rPr>
          <w:rPr>
            <w:rFonts w:ascii="Cambria Math" w:hAnsi="Cambria Math"/>
            <w:noProof/>
          </w:rPr>
          <m:t xml:space="preserve"> </m:t>
        </m:r>
        <m:r>
          <m:rPr>
            <m:sty m:val="p"/>
          </m:rPr>
          <w:rPr>
            <w:rFonts w:ascii="Cambria Math" w:hAnsi="Cambria Math"/>
            <w:noProof/>
          </w:rPr>
          <m:t>-</m:t>
        </m:r>
        <m:r>
          <m:rPr>
            <m:sty m:val="p"/>
          </m:rPr>
          <w:rPr>
            <w:rFonts w:ascii="Cambria Math" w:hAnsi="Cambria Math"/>
            <w:noProof/>
          </w:rPr>
          <m:t>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&lt;0</m:t>
        </m:r>
        <m:r>
          <w:rPr>
            <w:rFonts w:ascii="Cambria Math" w:hAnsi="Cambria Math"/>
            <w:noProof/>
          </w:rPr>
          <m:t xml:space="preserve">, </m:t>
        </m:r>
      </m:oMath>
      <w:r w:rsidR="00F9693E">
        <w:rPr>
          <w:noProof/>
        </w:rPr>
        <w:t xml:space="preserve"> </w:t>
      </w:r>
      <w:r w:rsidR="00E53C12">
        <w:rPr>
          <w:noProof/>
        </w:rPr>
        <w:t xml:space="preserve">and </w:t>
      </w:r>
      <w:r w:rsidR="00653942">
        <w:rPr>
          <w:noProof/>
        </w:rPr>
        <w:t xml:space="preserve">the change in </w:t>
      </w:r>
      <w:r w:rsidR="00F9693E">
        <w:rPr>
          <w:noProof/>
        </w:rPr>
        <w:t>translational</w:t>
      </w:r>
      <w:r w:rsidR="00E53C12">
        <w:rPr>
          <w:noProof/>
        </w:rPr>
        <w:t xml:space="preserve"> kinetic energy</w:t>
      </w:r>
      <w:r w:rsidR="00F9693E">
        <w:rPr>
          <w:noProof/>
        </w:rPr>
        <w:t xml:space="preserve"> </w:t>
      </w:r>
      <w:r w:rsidR="00F9693E">
        <w:rPr>
          <w:rFonts w:hint="eastAsia"/>
          <w:noProof/>
        </w:rPr>
        <w:t>Δ</w:t>
      </w:r>
      <w:r w:rsidR="00F9693E">
        <w:rPr>
          <w:noProof/>
        </w:rPr>
        <w:t>T</w:t>
      </w:r>
      <w:r w:rsidR="00F9693E">
        <w:rPr>
          <w:noProof/>
        </w:rPr>
        <w:t xml:space="preserve"> =</w:t>
      </w:r>
      <m:oMath>
        <m:r>
          <m:rPr>
            <m:sty m:val="p"/>
          </m:rPr>
          <w:rPr>
            <w:rFonts w:ascii="Cambria Math" w:hAnsi="Cambria Math"/>
            <w:noProof/>
          </w:rPr>
          <m:t xml:space="preserve"> </m:t>
        </m:r>
        <m:r>
          <m:rPr>
            <m:sty m:val="p"/>
          </m:rPr>
          <w:rPr>
            <w:rFonts w:ascii="Cambria Math" w:hAnsi="Cambria Math"/>
            <w:noProof/>
          </w:rPr>
          <m:t>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m:t>
        </m:r>
        <m:r>
          <w:rPr>
            <w:rFonts w:ascii="Cambria Math" w:hAnsi="Cambria Math"/>
            <w:noProof/>
          </w:rPr>
          <m:t>0</m:t>
        </m:r>
      </m:oMath>
      <w:r w:rsidR="00F9693E">
        <w:rPr>
          <w:noProof/>
        </w:rPr>
        <w:t>.</w:t>
      </w:r>
      <w:r w:rsidR="00653942">
        <w:rPr>
          <w:noProof/>
        </w:rPr>
        <w:t xml:space="preserve"> </w:t>
      </w:r>
      <w:r w:rsidR="00F9693E">
        <w:rPr>
          <w:noProof/>
        </w:rPr>
        <w:t xml:space="preserve">However , if the emitting photon have right-circular polarization and momentum </w:t>
      </w:r>
      <m:oMath>
        <m:r>
          <m:rPr>
            <m:sty m:val="p"/>
          </m:rPr>
          <w:rPr>
            <w:rFonts w:ascii="Cambria Math" w:hAnsi="Cambria Math"/>
            <w:noProof/>
          </w:rPr>
          <m:t>-ℏk</m:t>
        </m:r>
      </m:oMath>
      <w:r w:rsidR="00F9693E">
        <w:rPr>
          <w:noProof/>
        </w:rPr>
        <w:t>,</w:t>
      </w:r>
      <w:r w:rsidR="00F9693E" w:rsidRPr="00F9693E">
        <w:rPr>
          <w:noProof/>
        </w:rPr>
        <w:t xml:space="preserve"> </w:t>
      </w:r>
      <w:r w:rsidR="00F9693E">
        <w:rPr>
          <w:noProof/>
        </w:rPr>
        <w:t xml:space="preserve">the change of internal energy </w:t>
      </w:r>
      <w:r w:rsidR="00653942">
        <w:rPr>
          <w:noProof/>
        </w:rPr>
        <w:t>becomes</w:t>
      </w:r>
      <w:r w:rsidR="00F9693E">
        <w:rPr>
          <w:noProof/>
        </w:rPr>
        <w:t xml:space="preserve"> </w:t>
      </w:r>
      <w:r w:rsidR="00F9693E">
        <w:rPr>
          <w:rFonts w:hint="eastAsia"/>
          <w:noProof/>
        </w:rPr>
        <w:t>Δ</w:t>
      </w:r>
      <w:r w:rsidR="00F9693E">
        <w:rPr>
          <w:rFonts w:hint="eastAsia"/>
          <w:noProof/>
        </w:rPr>
        <w:t>U</w:t>
      </w:r>
      <w:r w:rsidR="00F9693E">
        <w:rPr>
          <w:noProof/>
        </w:rPr>
        <w:t xml:space="preserve"> =</w:t>
      </w:r>
      <w:r w:rsidR="00653942">
        <w:rPr>
          <w:noProof/>
        </w:rPr>
        <w:t xml:space="preserve"> </w:t>
      </w:r>
      <m:oMath>
        <m:r>
          <m:rPr>
            <m:sty m:val="p"/>
          </m:rPr>
          <w:rPr>
            <w:rFonts w:ascii="Cambria Math" w:hAnsi="Cambria Math"/>
            <w:noProof/>
          </w:rPr>
          <m:t>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&gt;</m:t>
        </m:r>
        <m:r>
          <w:rPr>
            <w:rFonts w:ascii="Cambria Math" w:hAnsi="Cambria Math"/>
            <w:noProof/>
          </w:rPr>
          <m:t>0</m:t>
        </m:r>
      </m:oMath>
      <w:r w:rsidR="00F9693E">
        <w:rPr>
          <w:noProof/>
        </w:rPr>
        <w:t xml:space="preserve"> </w:t>
      </w:r>
      <w:r w:rsidR="00653942">
        <w:rPr>
          <w:noProof/>
        </w:rPr>
        <w:t>,while the</w:t>
      </w:r>
      <w:r w:rsidR="00F9693E">
        <w:rPr>
          <w:noProof/>
        </w:rPr>
        <w:t xml:space="preserve"> translational kinetic energy</w:t>
      </w:r>
      <w:r w:rsidR="00653942">
        <w:rPr>
          <w:noProof/>
        </w:rPr>
        <w:t xml:space="preserve"> still is</w:t>
      </w:r>
      <w:r w:rsidR="00F9693E">
        <w:rPr>
          <w:noProof/>
        </w:rPr>
        <w:t xml:space="preserve"> </w:t>
      </w:r>
      <w:r w:rsidR="00F9693E">
        <w:rPr>
          <w:rFonts w:hint="eastAsia"/>
          <w:noProof/>
        </w:rPr>
        <w:t>Δ</w:t>
      </w:r>
      <w:r w:rsidR="00F9693E">
        <w:rPr>
          <w:noProof/>
        </w:rPr>
        <w:t>T =</w:t>
      </w:r>
      <m:oMath>
        <m:r>
          <m:rPr>
            <m:sty m:val="p"/>
          </m:rPr>
          <w:rPr>
            <w:rFonts w:ascii="Cambria Math" w:hAnsi="Cambria Math"/>
            <w:noProof/>
          </w:rPr>
          <m:t xml:space="preserve"> </m:t>
        </m:r>
        <m:r>
          <m:rPr>
            <m:sty m:val="p"/>
          </m:rPr>
          <w:rPr>
            <w:rFonts w:ascii="Cambria Math" w:hAnsi="Cambria Math"/>
            <w:noProof/>
          </w:rPr>
          <m:t>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&gt;0</m:t>
        </m:r>
      </m:oMath>
      <w:r w:rsidR="00653942">
        <w:rPr>
          <w:noProof/>
        </w:rPr>
        <w:t>.</w:t>
      </w:r>
      <w:r w:rsidR="00F9693E">
        <w:rPr>
          <w:noProof/>
        </w:rPr>
        <w:t xml:space="preserve"> </w:t>
      </w:r>
      <w:r w:rsidR="00305EE7">
        <w:t>This would violate the conservation of energy, as it is not possible for an electron to emit a photon while simultaneously increasing its total energy. Consequently, for a plane electromagnetic wave, only the left-circularly polarized component can resonate with an electron moving opposite to</w:t>
      </w:r>
      <w:r w:rsidR="00D52F31">
        <w:t xml:space="preserve"> </w:t>
      </w:r>
      <w:r w:rsidR="007B793C">
        <w:t>v</w:t>
      </w:r>
      <w:r w:rsidR="007B793C">
        <w:rPr>
          <w:vertAlign w:val="subscript"/>
        </w:rPr>
        <w:t>||</w:t>
      </w:r>
      <w:r w:rsidR="007B793C">
        <w:t>.</w:t>
      </w:r>
    </w:p>
    <w:p w14:paraId="543641BE" w14:textId="17BA55BA" w:rsidR="002E1ED4" w:rsidRDefault="002E1ED4" w:rsidP="002E1ED4">
      <w:pPr>
        <w:ind w:firstLine="0"/>
        <w:rPr>
          <w:noProof/>
        </w:rPr>
      </w:pPr>
      <w:r>
        <w:rPr>
          <w:noProof/>
        </w:rPr>
        <w:t>Section 4 : Conclusion</w:t>
      </w:r>
    </w:p>
    <w:p w14:paraId="02265C43" w14:textId="4E915E27" w:rsidR="00CE48FA" w:rsidRPr="00CE48FA" w:rsidRDefault="00447B85" w:rsidP="00CE48FA">
      <w:pPr>
        <w:pStyle w:val="IOPText"/>
      </w:pPr>
      <w:r>
        <w:lastRenderedPageBreak/>
        <w:t xml:space="preserve">This paper presents simple yet useful method to analysis the resonant process </w:t>
      </w:r>
      <w:r w:rsidR="00CE48FA">
        <w:t>of NDE</w:t>
      </w:r>
      <w:r>
        <w:t xml:space="preserve"> and ADE</w:t>
      </w:r>
      <w:r w:rsidR="00CE48FA">
        <w:t xml:space="preserve">. </w:t>
      </w:r>
      <w:r w:rsidR="00C15D96">
        <w:t xml:space="preserve">The quantum method, combined with an angular momentum conservation analysis, illustrates that the parameter </w:t>
      </w:r>
      <w:r w:rsidR="00C15D96">
        <w:rPr>
          <w:rStyle w:val="katex-mathml"/>
        </w:rPr>
        <w:t>m</w:t>
      </w:r>
      <w:r w:rsidR="00C15D96">
        <w:t xml:space="preserve"> in the resonant condition</w:t>
      </w:r>
      <w:r w:rsidR="00CE48FA">
        <w:t xml:space="preserve"> </w:t>
      </w:r>
      <m:oMath>
        <m:r>
          <m:rPr>
            <m:sty m:val="p"/>
          </m:rPr>
          <w:rPr>
            <w:rFonts w:ascii="Cambria Math" w:hAnsi="Cambria Math"/>
          </w:rPr>
          <m:t>ω=</m:t>
        </m:r>
        <m:acc>
          <m:accPr>
            <m:chr m:val="⃗"/>
            <m:ctrlPr>
              <w:rPr>
                <w:rFonts w:ascii="Cambria Math" w:hAnsi="Cambria Math"/>
              </w:rPr>
            </m:ctrlPr>
          </m:accPr>
          <m:e>
            <m:r>
              <m:rPr>
                <m:sty m:val="p"/>
              </m:rP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ce</m:t>
            </m:r>
          </m:sub>
        </m:sSub>
      </m:oMath>
      <w:r w:rsidR="00CE48FA">
        <w:t xml:space="preserve"> </w:t>
      </w:r>
      <w:r w:rsidR="00C15D96">
        <w:t>is directly related to the angular momentum of the resonant wave</w:t>
      </w:r>
      <w:r w:rsidR="00CE48FA">
        <w:t xml:space="preserve">. </w:t>
      </w:r>
      <w:r w:rsidR="00C15D96">
        <w:t>Numerical simulations based on the VPA method are also provided,</w:t>
      </w:r>
      <w:r w:rsidR="00C15D96">
        <w:t xml:space="preserve"> </w:t>
      </w:r>
      <w:r w:rsidR="00C15D96">
        <w:t xml:space="preserve">confirming the correctness of the quantum results regarding both the </w:t>
      </w:r>
      <w:r w:rsidR="00C15D96">
        <w:t>angular momentum relationship between m</w:t>
      </w:r>
      <w:r w:rsidR="00C15D96">
        <w:t xml:space="preserve"> and the energy transfer ratio.</w:t>
      </w:r>
      <w:r w:rsidR="00C15D96">
        <w:t xml:space="preserve"> </w:t>
      </w:r>
    </w:p>
    <w:p w14:paraId="012A6C2C" w14:textId="7FE35F90" w:rsidR="003D753B" w:rsidRDefault="003D753B" w:rsidP="002E1ED4">
      <w:pPr>
        <w:ind w:firstLine="0"/>
        <w:rPr>
          <w:noProof/>
        </w:rPr>
      </w:pPr>
    </w:p>
    <w:p w14:paraId="50D62035" w14:textId="5DD6AC9C" w:rsidR="00A67A68" w:rsidRDefault="00D776E8" w:rsidP="002E1ED4">
      <w:pPr>
        <w:ind w:firstLine="0"/>
        <w:rPr>
          <w:noProof/>
        </w:rPr>
      </w:pPr>
      <w:r>
        <w:rPr>
          <w:noProof/>
        </w:rPr>
        <w:t>Appendix</w:t>
      </w:r>
    </w:p>
    <w:p w14:paraId="0FA8C593" w14:textId="23E3C120" w:rsidR="00D776E8" w:rsidRDefault="00D776E8" w:rsidP="002E1ED4">
      <w:pPr>
        <w:ind w:firstLine="0"/>
        <w:rPr>
          <w:noProof/>
        </w:rPr>
      </w:pPr>
      <w:r>
        <w:rPr>
          <w:noProof/>
        </w:rPr>
        <w:t xml:space="preserve"> Classical analysis of Anomalous Doppler Resonant, here we would like give a brief derivation of energy transformation through classical dynamic equation:</w:t>
      </w:r>
    </w:p>
    <w:p w14:paraId="7374AE75" w14:textId="36C3919E" w:rsidR="00D776E8" w:rsidRDefault="00D776E8" w:rsidP="002E1ED4">
      <w:pPr>
        <w:ind w:firstLine="0"/>
        <w:rPr>
          <w:rFonts w:cs="Times New Roman"/>
          <w:szCs w:val="20"/>
        </w:rPr>
      </w:pPr>
      <w:r>
        <w:rPr>
          <w:noProof/>
        </w:rPr>
        <w:t xml:space="preserve">Consider the same senario </w:t>
      </w:r>
      <w:r w:rsidR="000F3AA4">
        <w:rPr>
          <w:noProof/>
        </w:rPr>
        <w:t>as used in simulation but without static electric field</w:t>
      </w:r>
      <w:r>
        <w:rPr>
          <w:noProof/>
        </w:rPr>
        <w:t>,</w:t>
      </w:r>
      <w:r w:rsidR="000F3AA4">
        <w:rPr>
          <w:noProof/>
        </w:rPr>
        <w:t>ignore the relativistic effect ,</w:t>
      </w:r>
      <w:r>
        <w:rPr>
          <w:noProof/>
        </w:rPr>
        <w:t xml:space="preserve"> </w:t>
      </w:r>
      <w:r>
        <w:rPr>
          <w:rFonts w:cs="Times New Roman"/>
          <w:sz w:val="19"/>
          <w:szCs w:val="19"/>
        </w:rPr>
        <w:t xml:space="preserve">the </w:t>
      </w:r>
      <w:r>
        <w:rPr>
          <w:rFonts w:cs="Times New Roman"/>
          <w:sz w:val="18"/>
          <w:szCs w:val="18"/>
        </w:rPr>
        <w:t xml:space="preserve">equation of motion of </w:t>
      </w:r>
      <w:r w:rsidR="000F3AA4">
        <w:rPr>
          <w:rFonts w:cs="Times New Roman"/>
          <w:szCs w:val="20"/>
        </w:rPr>
        <w:t xml:space="preserve">electron is given by </w:t>
      </w:r>
    </w:p>
    <w:p w14:paraId="3951D4E7" w14:textId="13896BA0" w:rsidR="000F3AA4" w:rsidRPr="000F3AA4" w:rsidRDefault="00700204" w:rsidP="002E1ED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e>
              </m:d>
              <m:r>
                <w:rPr>
                  <w:rFonts w:ascii="Cambria Math" w:hAnsi="Cambria Math"/>
                  <w:noProof/>
                </w:rPr>
                <m:t xml:space="preserve">  #</m:t>
              </m:r>
              <w:bookmarkStart w:id="31" w:name="dv_parallel"/>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31"/>
            </m:e>
          </m:eqArr>
        </m:oMath>
      </m:oMathPara>
    </w:p>
    <w:p w14:paraId="57ADD2FF" w14:textId="3A880195" w:rsidR="000F3AA4" w:rsidRPr="004A3D2A" w:rsidRDefault="00700204" w:rsidP="000F3AA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e>
              </m:d>
              <m:r>
                <w:rPr>
                  <w:rFonts w:ascii="Cambria Math" w:hAnsi="Cambria Math"/>
                  <w:noProof/>
                </w:rPr>
                <m:t>#</m:t>
              </m:r>
              <w:bookmarkStart w:id="32" w:name="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20</m:t>
                  </m:r>
                  <m:r>
                    <w:rPr>
                      <w:rFonts w:ascii="Cambria Math" w:hAnsi="Cambria Math"/>
                      <w:i/>
                      <w:szCs w:val="20"/>
                    </w:rPr>
                    <w:fldChar w:fldCharType="end"/>
                  </m:r>
                </m:e>
              </m:d>
              <w:bookmarkEnd w:id="32"/>
            </m:e>
          </m:eqArr>
        </m:oMath>
      </m:oMathPara>
    </w:p>
    <w:p w14:paraId="49E93D43" w14:textId="71868942" w:rsidR="004A3D2A" w:rsidRDefault="004A3D2A" w:rsidP="000F3AA4">
      <w:pPr>
        <w:ind w:firstLine="0"/>
        <w:rPr>
          <w:rFonts w:cs="Times New Roman"/>
        </w:rPr>
      </w:pPr>
      <w:r>
        <w:rPr>
          <w:rFonts w:cs="Times New Roman"/>
        </w:rPr>
        <w:t xml:space="preserve">Consider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oMath>
      <w:r>
        <w:rPr>
          <w:rFonts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e</m:t>
                </m:r>
              </m:e>
            </m:acc>
          </m:e>
          <m:sub>
            <m:r>
              <m:rPr>
                <m:sty m:val="p"/>
              </m:rPr>
              <w:rPr>
                <w:rFonts w:ascii="Cambria Math" w:hAnsi="Cambria Math" w:cs="Times New Roman"/>
              </w:rPr>
              <m:t>k</m:t>
            </m:r>
          </m:sub>
        </m:sSub>
      </m:oMath>
      <w:r>
        <w:rPr>
          <w:rFonts w:cs="Times New Roman"/>
        </w:rPr>
        <w:t xml:space="preserve"> is the unit vector of wave vector of E.M </w:t>
      </w:r>
      <w:r w:rsidR="009B2EF1">
        <w:rPr>
          <w:rFonts w:cs="Times New Roman"/>
        </w:rPr>
        <w:t>wave, which along with</w:t>
      </w:r>
      <m:oMath>
        <m:r>
          <w:rPr>
            <w:rFonts w:ascii="Cambria Math" w:hAnsi="Cambria Math" w:cs="Times New Roman"/>
          </w:rPr>
          <m:t xml:space="preserve"> </m:t>
        </m:r>
      </m:oMath>
      <w:r w:rsidR="0073493C">
        <w:rPr>
          <w:rFonts w:cs="Times New Roman"/>
        </w:rPr>
        <w:t>z axis</w:t>
      </w:r>
      <w:r w:rsidR="009B2EF1">
        <w:rPr>
          <w:rFonts w:cs="Times New Roman"/>
        </w:rPr>
        <w:t xml:space="preserve"> </w:t>
      </w:r>
      <w:r>
        <w:rPr>
          <w:rFonts w:cs="Times New Roman"/>
        </w:rPr>
        <w:t xml:space="preserve">, use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Pr>
          <w:rFonts w:cs="Times New Roman"/>
        </w:rPr>
        <w:t xml:space="preserve">and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v</m:t>
                </m:r>
              </m:e>
            </m:acc>
          </m:e>
          <m:sub>
            <m:r>
              <w:rPr>
                <w:rFonts w:ascii="Cambria Math" w:hAnsi="Cambria Math" w:cs="Times New Roman"/>
              </w:rPr>
              <m:t>⊥</m:t>
            </m:r>
          </m:sub>
        </m:sSub>
        <m:r>
          <w:rPr>
            <w:rFonts w:ascii="Cambria Math" w:hAnsi="Cambria Math" w:cs="Times New Roman"/>
          </w:rPr>
          <m:t xml:space="preserve"> </m:t>
        </m:r>
      </m:oMath>
      <w:r>
        <w:rPr>
          <w:rFonts w:cs="Times New Roman"/>
        </w:rPr>
        <w:t xml:space="preserve">dot on both side of eq. </w:t>
      </w:r>
      <w:r>
        <w:rPr>
          <w:rFonts w:cs="Times New Roman"/>
        </w:rPr>
        <w:fldChar w:fldCharType="begin"/>
      </w:r>
      <w:r>
        <w:rPr>
          <w:rFonts w:cs="Times New Roman"/>
        </w:rPr>
        <w:instrText xml:space="preserve"> REF dv_parallel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Pr>
          <w:rFonts w:cs="Times New Roman"/>
        </w:rPr>
        <w:fldChar w:fldCharType="end"/>
      </w:r>
      <w:r>
        <w:rPr>
          <w:rFonts w:cs="Times New Roman"/>
        </w:rPr>
        <w:t xml:space="preserve"> and eq.</w:t>
      </w:r>
      <w:r>
        <w:rPr>
          <w:rFonts w:cs="Times New Roman"/>
        </w:rPr>
        <w:fldChar w:fldCharType="begin"/>
      </w:r>
      <w:r>
        <w:rPr>
          <w:rFonts w:cs="Times New Roman"/>
        </w:rPr>
        <w:instrText xml:space="preserve"> REF dv_perp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20</m:t>
            </m:r>
          </m:e>
        </m:d>
      </m:oMath>
      <w:r>
        <w:rPr>
          <w:rFonts w:cs="Times New Roman"/>
        </w:rPr>
        <w:fldChar w:fldCharType="end"/>
      </w:r>
      <w:r>
        <w:rPr>
          <w:rFonts w:cs="Times New Roman"/>
        </w:rPr>
        <w:t xml:space="preserve">, substitute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oMath>
      <w:r>
        <w:rPr>
          <w:rFonts w:cs="Times New Roman"/>
        </w:rPr>
        <w:t xml:space="preserve"> </w:t>
      </w:r>
      <w:r w:rsidR="009B2EF1">
        <w:rPr>
          <w:rFonts w:cs="Times New Roman"/>
        </w:rPr>
        <w:t xml:space="preserve">and simplify the equations, we have </w:t>
      </w:r>
    </w:p>
    <w:p w14:paraId="1719760C" w14:textId="7D2030E8" w:rsidR="009B2EF1" w:rsidRPr="009B2EF1" w:rsidRDefault="00700204"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3" w:name="v_paradv_para"/>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21</m:t>
                  </m:r>
                  <m:r>
                    <w:rPr>
                      <w:rFonts w:ascii="Cambria Math" w:hAnsi="Cambria Math"/>
                      <w:i/>
                      <w:szCs w:val="20"/>
                    </w:rPr>
                    <w:fldChar w:fldCharType="end"/>
                  </m:r>
                </m:e>
              </m:d>
              <w:bookmarkEnd w:id="33"/>
            </m:e>
          </m:eqArr>
        </m:oMath>
      </m:oMathPara>
    </w:p>
    <w:p w14:paraId="0B296447" w14:textId="3406F212" w:rsidR="009231E9" w:rsidRPr="009B2EF1" w:rsidRDefault="00700204" w:rsidP="000F3AA4">
      <w:pPr>
        <w:ind w:firstLine="0"/>
        <w:rPr>
          <w:rFonts w:cs="Times New Roman"/>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-e(</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r>
                <w:rPr>
                  <w:rFonts w:ascii="Cambria Math" w:hAnsi="Cambria Math" w:cs="Times New Roman"/>
                </w:rPr>
                <m:t>)#</m:t>
              </m:r>
              <w:bookmarkStart w:id="34" w:name="v_perp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22</m:t>
                  </m:r>
                  <m:r>
                    <w:rPr>
                      <w:rFonts w:ascii="Cambria Math" w:hAnsi="Cambria Math"/>
                      <w:i/>
                      <w:szCs w:val="20"/>
                    </w:rPr>
                    <w:fldChar w:fldCharType="end"/>
                  </m:r>
                </m:e>
              </m:d>
              <w:bookmarkEnd w:id="34"/>
              <m:ctrlPr>
                <w:rPr>
                  <w:rFonts w:ascii="Cambria Math" w:hAnsi="Cambria Math" w:cs="Times New Roman"/>
                  <w:i/>
                </w:rPr>
              </m:ctrlPr>
            </m:e>
          </m:eqArr>
        </m:oMath>
      </m:oMathPara>
    </w:p>
    <w:p w14:paraId="5537178F" w14:textId="50464FA6" w:rsidR="009231E9" w:rsidRDefault="009B2EF1" w:rsidP="000F3AA4">
      <w:pPr>
        <w:ind w:firstLine="0"/>
        <w:rPr>
          <w:rFonts w:cs="Times New Roman"/>
        </w:rPr>
      </w:pPr>
      <w:r>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oMath>
      <w:r>
        <w:rPr>
          <w:rFonts w:cs="Times New Roman"/>
        </w:rPr>
        <w:t xml:space="preserve">, </w:t>
      </w:r>
      <w:r w:rsidR="009231E9">
        <w:rPr>
          <w:rFonts w:cs="Times New Roman" w:hint="eastAsia"/>
        </w:rPr>
        <w:t xml:space="preserve">the total energy change of electron can be expressed </w:t>
      </w:r>
      <w:r w:rsidR="009231E9">
        <w:rPr>
          <w:rFonts w:cs="Times New Roman"/>
        </w:rPr>
        <w:t>as:</w:t>
      </w:r>
    </w:p>
    <w:p w14:paraId="5612D337" w14:textId="79485883" w:rsidR="009231E9" w:rsidRPr="009231E9" w:rsidRDefault="0070020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dt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23</m:t>
                  </m:r>
                  <m:r>
                    <w:rPr>
                      <w:rFonts w:ascii="Cambria Math" w:hAnsi="Cambria Math"/>
                      <w:i/>
                      <w:szCs w:val="20"/>
                    </w:rPr>
                    <w:fldChar w:fldCharType="end"/>
                  </m:r>
                </m:e>
              </m:d>
            </m:e>
          </m:eqArr>
        </m:oMath>
      </m:oMathPara>
    </w:p>
    <w:p w14:paraId="738AC35C" w14:textId="37851EBC" w:rsidR="009231E9" w:rsidRPr="009231E9" w:rsidRDefault="009231E9" w:rsidP="000F3AA4">
      <w:pPr>
        <w:ind w:firstLine="0"/>
        <w:rPr>
          <w:rFonts w:cs="Times New Roman"/>
        </w:rPr>
      </w:pPr>
      <w:r>
        <w:rPr>
          <w:rFonts w:cs="Times New Roman" w:hint="eastAsia"/>
        </w:rPr>
        <w:t xml:space="preserve">The sign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oMath>
      <w:r>
        <w:rPr>
          <w:rFonts w:cs="Times New Roman" w:hint="eastAsia"/>
        </w:rPr>
        <w:t xml:space="preserve"> determine </w:t>
      </w:r>
      <w:r w:rsidRPr="009231E9">
        <w:rPr>
          <w:rFonts w:cs="Times New Roman"/>
        </w:rPr>
        <w:t>whether the electromagnetic (E.M.) wave undergoes</w:t>
      </w:r>
      <w:r>
        <w:rPr>
          <w:rFonts w:cs="Times New Roman" w:hint="eastAsia"/>
        </w:rPr>
        <w:t xml:space="preserve">  </w:t>
      </w:r>
      <w:r>
        <w:rPr>
          <w:rFonts w:cs="Times New Roman"/>
        </w:rPr>
        <w:t>“</w:t>
      </w:r>
      <w:r>
        <w:rPr>
          <w:rFonts w:cs="Times New Roman" w:hint="eastAsia"/>
        </w:rPr>
        <w:t>emission</w:t>
      </w:r>
      <w:r>
        <w:rPr>
          <w:rFonts w:cs="Times New Roman"/>
        </w:rPr>
        <w:t>”</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&lt;0</m:t>
        </m:r>
      </m:oMath>
      <w:r>
        <w:rPr>
          <w:rFonts w:cs="Times New Roman" w:hint="eastAsia"/>
        </w:rPr>
        <w:t xml:space="preserve">)or </w:t>
      </w:r>
      <w:r>
        <w:rPr>
          <w:rFonts w:cs="Times New Roman"/>
        </w:rPr>
        <w:t>“absorption”</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&gt;0</m:t>
        </m:r>
      </m:oMath>
      <w:r>
        <w:rPr>
          <w:rFonts w:cs="Times New Roman" w:hint="eastAsia"/>
        </w:rPr>
        <w:t xml:space="preserve">) E.M wave, and this is dependent on the phase difference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t>
            </m:r>
          </m:sub>
        </m:sSub>
      </m:oMath>
      <w:r>
        <w:rPr>
          <w:rFonts w:cs="Times New Roman" w:hint="eastAsia"/>
        </w:rPr>
        <w:t>.</w:t>
      </w:r>
    </w:p>
    <w:p w14:paraId="3E232F12" w14:textId="18F027AA" w:rsidR="009B2EF1" w:rsidRDefault="009231E9" w:rsidP="000F3AA4">
      <w:pPr>
        <w:ind w:firstLine="0"/>
        <w:rPr>
          <w:rFonts w:cs="Times New Roman"/>
        </w:rPr>
      </w:pPr>
      <w:r>
        <w:rPr>
          <w:rFonts w:cs="Times New Roman" w:hint="eastAsia"/>
        </w:rPr>
        <w:t>F</w:t>
      </w:r>
      <w:r w:rsidR="009B2EF1">
        <w:rPr>
          <w:rFonts w:cs="Times New Roman"/>
        </w:rPr>
        <w:t xml:space="preserve">rom </w:t>
      </w:r>
      <w:r w:rsidR="00490F4F">
        <w:rPr>
          <w:rFonts w:cs="Times New Roman"/>
        </w:rPr>
        <w:t>eq.</w:t>
      </w:r>
      <w:r w:rsidR="00490F4F">
        <w:rPr>
          <w:rFonts w:cs="Times New Roman"/>
        </w:rPr>
        <w:fldChar w:fldCharType="begin"/>
      </w:r>
      <w:r w:rsidR="00490F4F">
        <w:rPr>
          <w:rFonts w:cs="Times New Roman"/>
        </w:rPr>
        <w:instrText xml:space="preserve"> REF v_perpdv_perp \h </w:instrText>
      </w:r>
      <w:r w:rsidR="00490F4F">
        <w:rPr>
          <w:rFonts w:cs="Times New Roman"/>
        </w:rPr>
      </w:r>
      <w:r w:rsidR="00490F4F">
        <w:rPr>
          <w:rFonts w:cs="Times New Roman"/>
        </w:rPr>
        <w:fldChar w:fldCharType="separate"/>
      </w:r>
      <m:oMath>
        <m:d>
          <m:dPr>
            <m:ctrlPr>
              <w:rPr>
                <w:rFonts w:ascii="Cambria Math" w:hAnsi="Cambria Math"/>
                <w:i/>
              </w:rPr>
            </m:ctrlPr>
          </m:dPr>
          <m:e>
            <m:r>
              <m:rPr>
                <m:sty m:val="p"/>
              </m:rPr>
              <w:rPr>
                <w:rFonts w:ascii="Cambria Math" w:hAnsi="Cambria Math"/>
                <w:noProof/>
                <w:szCs w:val="20"/>
              </w:rPr>
              <m:t>22</m:t>
            </m:r>
          </m:e>
        </m:d>
      </m:oMath>
      <w:r w:rsidR="00490F4F">
        <w:rPr>
          <w:rFonts w:cs="Times New Roman"/>
        </w:rPr>
        <w:fldChar w:fldCharType="end"/>
      </w:r>
      <w:r w:rsidR="00490F4F">
        <w:rPr>
          <w:rFonts w:cs="Times New Roman"/>
        </w:rPr>
        <w:t xml:space="preserve"> we have </w:t>
      </w:r>
    </w:p>
    <w:p w14:paraId="3110A03A" w14:textId="2E1C5591" w:rsidR="00490F4F" w:rsidRPr="00490F4F" w:rsidRDefault="00700204" w:rsidP="000F3AA4">
      <w:pPr>
        <w:ind w:firstLine="0"/>
        <w:rPr>
          <w:rFonts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w:bookmarkStart w:id="35" w:name="vE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24</m:t>
                  </m:r>
                  <m:r>
                    <w:rPr>
                      <w:rFonts w:ascii="Cambria Math" w:hAnsi="Cambria Math"/>
                      <w:i/>
                      <w:szCs w:val="20"/>
                    </w:rPr>
                    <w:fldChar w:fldCharType="end"/>
                  </m:r>
                </m:e>
              </m:d>
              <w:bookmarkEnd w:id="35"/>
            </m:e>
          </m:eqArr>
        </m:oMath>
      </m:oMathPara>
    </w:p>
    <w:p w14:paraId="01109B89" w14:textId="76ABA2D4" w:rsidR="00490F4F" w:rsidRDefault="00490F4F" w:rsidP="000F3AA4">
      <w:pPr>
        <w:ind w:firstLine="0"/>
        <w:rPr>
          <w:rFonts w:cs="Times New Roman"/>
        </w:rPr>
      </w:pPr>
      <w:r>
        <w:rPr>
          <w:rFonts w:cs="Times New Roman"/>
        </w:rPr>
        <w:t>Substitute eq.</w:t>
      </w:r>
      <w:r>
        <w:rPr>
          <w:rFonts w:cs="Times New Roman"/>
        </w:rPr>
        <w:fldChar w:fldCharType="begin"/>
      </w:r>
      <w:r>
        <w:rPr>
          <w:rFonts w:cs="Times New Roman"/>
        </w:rPr>
        <w:instrText xml:space="preserve"> REF vE_perp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24</m:t>
            </m:r>
          </m:e>
        </m:d>
      </m:oMath>
      <w:r>
        <w:rPr>
          <w:rFonts w:cs="Times New Roman"/>
        </w:rPr>
        <w:fldChar w:fldCharType="end"/>
      </w:r>
      <w:r>
        <w:rPr>
          <w:rFonts w:cs="Times New Roman"/>
        </w:rPr>
        <w:t xml:space="preserve"> into eq. </w:t>
      </w:r>
      <w:r>
        <w:rPr>
          <w:rFonts w:cs="Times New Roman"/>
        </w:rPr>
        <w:fldChar w:fldCharType="begin"/>
      </w:r>
      <w:r>
        <w:rPr>
          <w:rFonts w:cs="Times New Roman"/>
        </w:rPr>
        <w:instrText xml:space="preserve"> REF v_paradv_para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21</m:t>
            </m:r>
          </m:e>
        </m:d>
      </m:oMath>
      <w:r>
        <w:rPr>
          <w:rFonts w:cs="Times New Roman"/>
        </w:rPr>
        <w:fldChar w:fldCharType="end"/>
      </w:r>
      <w:r>
        <w:rPr>
          <w:rFonts w:cs="Times New Roman"/>
        </w:rPr>
        <w:t xml:space="preserve">, we have </w:t>
      </w:r>
    </w:p>
    <w:p w14:paraId="308D82F6" w14:textId="68A5ABE0" w:rsidR="00667FDA" w:rsidRPr="00667FDA" w:rsidRDefault="00700204"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6" w:name="vpara_dvpara_1"/>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25</m:t>
                  </m:r>
                  <m:r>
                    <w:rPr>
                      <w:rFonts w:ascii="Cambria Math" w:hAnsi="Cambria Math"/>
                      <w:i/>
                      <w:szCs w:val="20"/>
                    </w:rPr>
                    <w:fldChar w:fldCharType="end"/>
                  </m:r>
                </m:e>
              </m:d>
              <w:bookmarkEnd w:id="36"/>
            </m:e>
          </m:eqArr>
        </m:oMath>
      </m:oMathPara>
    </w:p>
    <w:p w14:paraId="0BB470FC" w14:textId="12DE8385" w:rsidR="00667FDA" w:rsidRDefault="00667FDA" w:rsidP="000F3AA4">
      <w:pPr>
        <w:ind w:firstLine="0"/>
        <w:rPr>
          <w:rFonts w:cs="Times New Roman"/>
        </w:rPr>
      </w:pPr>
      <w:r>
        <w:rPr>
          <w:rFonts w:cs="Times New Roman"/>
        </w:rPr>
        <w:t>Integrate</w:t>
      </w:r>
      <w:r w:rsidR="00913859">
        <w:rPr>
          <w:rFonts w:cs="Times New Roman"/>
        </w:rPr>
        <w:t xml:space="preserve"> </w:t>
      </w:r>
      <w:r w:rsidR="006C042C">
        <w:rPr>
          <w:rFonts w:cs="Times New Roman"/>
        </w:rPr>
        <w:t xml:space="preserve">eq. </w:t>
      </w:r>
      <w:r w:rsidR="006C042C">
        <w:rPr>
          <w:rFonts w:cs="Times New Roman"/>
        </w:rPr>
        <w:fldChar w:fldCharType="begin"/>
      </w:r>
      <w:r w:rsidR="006C042C">
        <w:rPr>
          <w:rFonts w:cs="Times New Roman"/>
        </w:rPr>
        <w:instrText xml:space="preserve"> REF vpara_dvpara_1 \h </w:instrText>
      </w:r>
      <w:r w:rsidR="006C042C">
        <w:rPr>
          <w:rFonts w:cs="Times New Roman"/>
        </w:rPr>
      </w:r>
      <w:r w:rsidR="006C042C">
        <w:rPr>
          <w:rFonts w:cs="Times New Roman"/>
        </w:rPr>
        <w:fldChar w:fldCharType="separate"/>
      </w:r>
      <m:oMath>
        <m:d>
          <m:dPr>
            <m:ctrlPr>
              <w:rPr>
                <w:rFonts w:ascii="Cambria Math" w:hAnsi="Cambria Math"/>
                <w:i/>
              </w:rPr>
            </m:ctrlPr>
          </m:dPr>
          <m:e>
            <m:r>
              <m:rPr>
                <m:sty m:val="p"/>
              </m:rPr>
              <w:rPr>
                <w:rFonts w:ascii="Cambria Math" w:hAnsi="Cambria Math"/>
                <w:noProof/>
                <w:szCs w:val="20"/>
              </w:rPr>
              <m:t>25</m:t>
            </m:r>
          </m:e>
        </m:d>
      </m:oMath>
      <w:r w:rsidR="006C042C">
        <w:rPr>
          <w:rFonts w:cs="Times New Roman"/>
        </w:rPr>
        <w:fldChar w:fldCharType="end"/>
      </w:r>
      <w:r w:rsidR="006C042C">
        <w:rPr>
          <w:rFonts w:cs="Times New Roman"/>
        </w:rPr>
        <w:t xml:space="preserve"> </w:t>
      </w:r>
      <w:r>
        <w:rPr>
          <w:rFonts w:cs="Times New Roman"/>
        </w:rPr>
        <w:t xml:space="preserve"> </w:t>
      </w:r>
      <w:r w:rsidR="006C042C">
        <w:rPr>
          <w:rFonts w:cs="Times New Roman"/>
        </w:rPr>
        <w:t xml:space="preserve">,we have </w:t>
      </w:r>
    </w:p>
    <w:p w14:paraId="0C9FE440" w14:textId="3F1C5B08" w:rsidR="00964491" w:rsidRPr="00964491" w:rsidRDefault="00700204" w:rsidP="000F3AA4">
      <w:pPr>
        <w:ind w:firstLine="0"/>
        <w:rPr>
          <w:rFonts w:cs="Times New Roman"/>
        </w:rPr>
      </w:pPr>
      <m:oMathPara>
        <m:oMath>
          <m:eqArr>
            <m:eqArrPr>
              <m:maxDist m:val="1"/>
              <m:ctrlPr>
                <w:rPr>
                  <w:rFonts w:ascii="Cambria Math" w:hAnsi="Cambria Math" w:cs="Times New Roman"/>
                  <w:i/>
                </w:rPr>
              </m:ctrlPr>
            </m:eqArrPr>
            <m:e>
              <w:bookmarkStart w:id="37" w:name="OLE_LINK11"/>
              <w:bookmarkStart w:id="38" w:name="OLE_LINK3"/>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e>
                  </m:d>
                </m:e>
                <m:sup>
                  <m:r>
                    <w:rPr>
                      <w:rFonts w:ascii="Cambria Math" w:hAnsi="Cambria Math" w:cs="Times New Roman"/>
                    </w:rPr>
                    <m:t>2</m:t>
                  </m:r>
                </m:sup>
              </m:sSup>
              <w:bookmarkEnd w:id="37"/>
              <w:bookmarkEnd w:id="38"/>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w:bookmarkStart w:id="39" w:name="circle"/>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26</m:t>
                  </m:r>
                  <m:r>
                    <w:rPr>
                      <w:rFonts w:ascii="Cambria Math" w:hAnsi="Cambria Math"/>
                      <w:i/>
                      <w:szCs w:val="20"/>
                    </w:rPr>
                    <w:fldChar w:fldCharType="end"/>
                  </m:r>
                </m:e>
              </m:d>
              <w:bookmarkEnd w:id="39"/>
            </m:e>
          </m:eqArr>
        </m:oMath>
      </m:oMathPara>
    </w:p>
    <w:p w14:paraId="6C279428" w14:textId="02E853BA" w:rsidR="00CB4770" w:rsidRDefault="001D303A" w:rsidP="00CB4770">
      <w:pPr>
        <w:ind w:firstLine="0"/>
        <w:rPr>
          <w:rFonts w:cs="Times New Roman"/>
        </w:rPr>
      </w:pPr>
      <w:r>
        <w:rPr>
          <w:rFonts w:cs="Times New Roman"/>
        </w:rPr>
        <w:t>Here C</w:t>
      </w:r>
      <w:r>
        <w:rPr>
          <w:rFonts w:cs="Times New Roman"/>
          <w:vertAlign w:val="subscript"/>
        </w:rPr>
        <w:t>0</w:t>
      </w:r>
      <w:r>
        <w:rPr>
          <w:rFonts w:cs="Times New Roman"/>
        </w:rPr>
        <w:t xml:space="preserve"> refers to the initial value. </w:t>
      </w:r>
      <w:r w:rsidRPr="00CB4770">
        <w:rPr>
          <w:rFonts w:cs="Times New Roman"/>
        </w:rPr>
        <w:t>The</w:t>
      </w:r>
      <w:r w:rsidR="00CB4770" w:rsidRPr="00CB4770">
        <w:rPr>
          <w:rFonts w:cs="Times New Roman"/>
        </w:rPr>
        <w:t xml:space="preserve"> change in velocity is constrained to a circular trajectory, as shown </w:t>
      </w:r>
      <w:proofErr w:type="gramStart"/>
      <w:r w:rsidR="00CB4770" w:rsidRPr="00CB4770">
        <w:rPr>
          <w:rFonts w:cs="Times New Roman"/>
        </w:rPr>
        <w:t xml:space="preserve">in </w:t>
      </w:r>
      <w:r w:rsidR="009231E9">
        <w:rPr>
          <w:rFonts w:cs="Times New Roman" w:hint="eastAsia"/>
        </w:rPr>
        <w:t xml:space="preserve"> fig.</w:t>
      </w:r>
      <w:proofErr w:type="gramEnd"/>
      <w:r w:rsidR="009231E9">
        <w:rPr>
          <w:rFonts w:cs="Times New Roman"/>
        </w:rPr>
        <w:fldChar w:fldCharType="begin"/>
      </w:r>
      <w:r w:rsidR="009231E9">
        <w:rPr>
          <w:rFonts w:cs="Times New Roman"/>
        </w:rPr>
        <w:instrText xml:space="preserve"> REF  _Ref196692437 \h \#"0" </w:instrText>
      </w:r>
      <w:r w:rsidR="009231E9">
        <w:rPr>
          <w:rFonts w:cs="Times New Roman"/>
        </w:rPr>
      </w:r>
      <w:r w:rsidR="009231E9">
        <w:rPr>
          <w:rFonts w:cs="Times New Roman"/>
        </w:rPr>
        <w:fldChar w:fldCharType="separate"/>
      </w:r>
      <w:r w:rsidR="00BD73BA">
        <w:rPr>
          <w:rFonts w:cs="Times New Roman"/>
        </w:rPr>
        <w:t>8</w:t>
      </w:r>
      <w:r w:rsidR="009231E9">
        <w:rPr>
          <w:rFonts w:cs="Times New Roman"/>
        </w:rPr>
        <w:fldChar w:fldCharType="end"/>
      </w:r>
      <w:r w:rsidR="009231E9">
        <w:rPr>
          <w:rFonts w:cs="Times New Roman" w:hint="eastAsia"/>
        </w:rPr>
        <w:t>.</w:t>
      </w:r>
      <w:r w:rsidR="00CB4770">
        <w:rPr>
          <w:rFonts w:cs="Times New Roman" w:hint="eastAsia"/>
        </w:rPr>
        <w:t xml:space="preserve">  A</w:t>
      </w:r>
      <w:r w:rsidR="00CB4770" w:rsidRPr="00CB4770">
        <w:rPr>
          <w:rFonts w:cs="Times New Roman"/>
        </w:rPr>
        <w:t xml:space="preserve">t the normal Doppler resonance (NDR), 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increase </w:t>
      </w:r>
      <w:r w:rsidR="00CB4770" w:rsidRPr="00CB4770">
        <w:rPr>
          <w:rFonts w:cs="Times New Roman"/>
        </w:rPr>
        <w:t>corresponds to an increase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In contrast, at the anomalous Doppler resonance (ADR), where</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corresponds to a decrease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p>
    <w:p w14:paraId="272151E4" w14:textId="456BBD1D" w:rsidR="00964491" w:rsidRPr="00CB4770" w:rsidRDefault="00964491" w:rsidP="000F3AA4">
      <w:pPr>
        <w:ind w:firstLine="0"/>
        <w:rPr>
          <w:rFonts w:cs="Times New Roman"/>
        </w:rPr>
      </w:pPr>
    </w:p>
    <w:p w14:paraId="16A4D1EF" w14:textId="77777777" w:rsidR="00670D33" w:rsidRDefault="00670D33" w:rsidP="00670D33">
      <w:pPr>
        <w:keepNext/>
        <w:ind w:firstLine="0"/>
        <w:jc w:val="center"/>
      </w:pPr>
      <w:r w:rsidRPr="00670D33">
        <w:rPr>
          <w:rFonts w:cs="Times New Roman"/>
          <w:noProof/>
        </w:rPr>
        <w:drawing>
          <wp:inline distT="0" distB="0" distL="0" distR="0" wp14:anchorId="7D1BC000" wp14:editId="6CE88BBC">
            <wp:extent cx="3624736" cy="1850746"/>
            <wp:effectExtent l="0" t="0" r="0" b="0"/>
            <wp:docPr id="22" name="Picture 21">
              <a:extLst xmlns:a="http://schemas.openxmlformats.org/drawingml/2006/main">
                <a:ext uri="{FF2B5EF4-FFF2-40B4-BE49-F238E27FC236}">
                  <a16:creationId xmlns:a16="http://schemas.microsoft.com/office/drawing/2014/main" id="{DE9B0C30-8766-47CD-B76F-D753410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E9B0C30-8766-47CD-B76F-D75341095AA5}"/>
                        </a:ext>
                      </a:extLst>
                    </pic:cNvPr>
                    <pic:cNvPicPr>
                      <a:picLocks noChangeAspect="1"/>
                    </pic:cNvPicPr>
                  </pic:nvPicPr>
                  <pic:blipFill rotWithShape="1">
                    <a:blip r:embed="rId13"/>
                    <a:srcRect l="7099" t="25748" r="6174" b="15277"/>
                    <a:stretch/>
                  </pic:blipFill>
                  <pic:spPr>
                    <a:xfrm>
                      <a:off x="0" y="0"/>
                      <a:ext cx="3631702" cy="1854303"/>
                    </a:xfrm>
                    <a:prstGeom prst="rect">
                      <a:avLst/>
                    </a:prstGeom>
                  </pic:spPr>
                </pic:pic>
              </a:graphicData>
            </a:graphic>
          </wp:inline>
        </w:drawing>
      </w:r>
    </w:p>
    <w:p w14:paraId="2E77601F" w14:textId="5BCD3851" w:rsidR="00964491" w:rsidRPr="006C042C" w:rsidRDefault="00670D33" w:rsidP="00670D33">
      <w:pPr>
        <w:pStyle w:val="Caption"/>
        <w:jc w:val="center"/>
        <w:rPr>
          <w:rFonts w:cs="Times New Roman"/>
        </w:rPr>
      </w:pPr>
      <w:bookmarkStart w:id="40" w:name="_Ref196692437"/>
      <w:r>
        <w:t xml:space="preserve">Figure </w:t>
      </w:r>
      <w:fldSimple w:instr=" SEQ Figure \* ARABIC ">
        <w:r w:rsidR="00BD73BA">
          <w:rPr>
            <w:noProof/>
          </w:rPr>
          <w:t>8</w:t>
        </w:r>
      </w:fldSimple>
      <w:bookmarkEnd w:id="40"/>
      <w:r>
        <w:t xml:space="preserve">. The </w:t>
      </w:r>
      <w:r w:rsidR="00757631">
        <w:t xml:space="preserve">trajectory </w:t>
      </w:r>
      <w:r>
        <w:t>curve of (</w:t>
      </w:r>
      <m:oMath>
        <m:sSub>
          <m:sSubPr>
            <m:ctrlPr>
              <w:rPr>
                <w:rFonts w:ascii="Cambria Math" w:hAnsi="Cambria Math"/>
                <w:i w:val="0"/>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val="0"/>
              </w:rPr>
            </m:ctrlPr>
          </m:sSubPr>
          <m:e>
            <m:r>
              <w:rPr>
                <w:rFonts w:ascii="Cambria Math" w:hAnsi="Cambria Math"/>
              </w:rPr>
              <m:t>v</m:t>
            </m:r>
          </m:e>
          <m:sub>
            <m:r>
              <w:rPr>
                <w:rFonts w:ascii="Cambria Math" w:hAnsi="Cambria Math"/>
              </w:rPr>
              <m:t>⊥</m:t>
            </m:r>
          </m:sub>
        </m:sSub>
      </m:oMath>
      <w:r>
        <w:t>)</w:t>
      </w:r>
    </w:p>
    <w:p w14:paraId="6D0DE56C" w14:textId="669525E3" w:rsidR="006C042C" w:rsidRDefault="00BE3835" w:rsidP="000F3AA4">
      <w:pPr>
        <w:ind w:firstLine="0"/>
        <w:rPr>
          <w:rFonts w:cs="Times New Roman"/>
        </w:rPr>
      </w:pPr>
      <w:r>
        <w:rPr>
          <w:rFonts w:cs="Times New Roman"/>
        </w:rPr>
        <w:t xml:space="preserve">The change of </w:t>
      </w:r>
      <w:r w:rsidR="00964491">
        <w:rPr>
          <w:rFonts w:cs="Times New Roman"/>
        </w:rPr>
        <w:t>energy</w:t>
      </w:r>
      <w:r w:rsidR="001D303A">
        <w:rPr>
          <w:rFonts w:cs="Times New Roman" w:hint="eastAsia"/>
        </w:rPr>
        <w:t xml:space="preserve"> in translational energy and gyro-kinetic energy</w:t>
      </w:r>
      <w:r w:rsidR="00964491">
        <w:rPr>
          <w:rFonts w:cs="Times New Roman"/>
        </w:rPr>
        <w:t xml:space="preserve"> </w:t>
      </w:r>
      <w:r w:rsidR="006F20B1">
        <w:rPr>
          <w:rFonts w:cs="Times New Roman"/>
        </w:rPr>
        <w:t>can</w:t>
      </w:r>
      <w:r w:rsidR="00964491">
        <w:rPr>
          <w:rFonts w:cs="Times New Roman"/>
        </w:rPr>
        <w:t xml:space="preserve"> be written as fellow </w:t>
      </w:r>
    </w:p>
    <w:p w14:paraId="3912C5E3" w14:textId="7CC63345" w:rsidR="001D303A" w:rsidRPr="001D303A" w:rsidRDefault="0070020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41" w:name="dudT"/>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27</m:t>
                  </m:r>
                  <m:r>
                    <w:rPr>
                      <w:rFonts w:ascii="Cambria Math" w:hAnsi="Cambria Math"/>
                      <w:i/>
                      <w:szCs w:val="20"/>
                    </w:rPr>
                    <w:fldChar w:fldCharType="end"/>
                  </m:r>
                </m:e>
              </m:d>
              <w:bookmarkEnd w:id="41"/>
            </m:e>
          </m:eqArr>
        </m:oMath>
      </m:oMathPara>
    </w:p>
    <w:p w14:paraId="3424C1FF" w14:textId="47964D39" w:rsidR="001D303A" w:rsidRPr="00D82E01" w:rsidRDefault="001D303A" w:rsidP="000F3AA4">
      <w:pPr>
        <w:ind w:firstLine="0"/>
        <w:rPr>
          <w:rFonts w:cs="Times New Roman"/>
        </w:rPr>
      </w:pPr>
      <w:r>
        <w:rPr>
          <w:rFonts w:cs="Times New Roman"/>
        </w:rPr>
        <w:t>F</w:t>
      </w:r>
      <w:r>
        <w:rPr>
          <w:rFonts w:cs="Times New Roman" w:hint="eastAsia"/>
        </w:rPr>
        <w:t>rom eq.</w:t>
      </w:r>
      <w:r>
        <w:rPr>
          <w:rFonts w:cs="Times New Roman"/>
        </w:rPr>
        <w:fldChar w:fldCharType="begin"/>
      </w:r>
      <w:r>
        <w:rPr>
          <w:rFonts w:cs="Times New Roman"/>
        </w:rPr>
        <w:instrText xml:space="preserve"> </w:instrText>
      </w:r>
      <w:r>
        <w:rPr>
          <w:rFonts w:cs="Times New Roman" w:hint="eastAsia"/>
        </w:rPr>
        <w:instrText>REF circle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26</m:t>
            </m:r>
          </m:e>
        </m:d>
      </m:oMath>
      <w:r>
        <w:rPr>
          <w:rFonts w:cs="Times New Roman"/>
        </w:rPr>
        <w:fldChar w:fldCharType="end"/>
      </w:r>
      <w:r>
        <w:rPr>
          <w:rFonts w:cs="Times New Roman" w:hint="eastAsia"/>
        </w:rPr>
        <w:t xml:space="preserve">,we have </w:t>
      </w:r>
    </w:p>
    <w:p w14:paraId="36898C93" w14:textId="437651B2" w:rsidR="009B2EF1" w:rsidRPr="001D303A" w:rsidRDefault="0070020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42" w:name="ddvv"/>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28</m:t>
                  </m:r>
                  <m:r>
                    <w:rPr>
                      <w:rFonts w:ascii="Cambria Math" w:hAnsi="Cambria Math"/>
                      <w:i/>
                      <w:szCs w:val="20"/>
                    </w:rPr>
                    <w:fldChar w:fldCharType="end"/>
                  </m:r>
                </m:e>
              </m:d>
              <w:bookmarkEnd w:id="42"/>
            </m:e>
          </m:eqArr>
          <m:r>
            <w:rPr>
              <w:rFonts w:ascii="Cambria Math" w:hAnsi="Cambria Math" w:cs="Times New Roman"/>
            </w:rPr>
            <m:t xml:space="preserve"> </m:t>
          </m:r>
        </m:oMath>
      </m:oMathPara>
    </w:p>
    <w:p w14:paraId="34F63C20" w14:textId="09350038" w:rsidR="001D303A" w:rsidRPr="00D82E01" w:rsidRDefault="001D303A" w:rsidP="000F3AA4">
      <w:pPr>
        <w:ind w:firstLine="0"/>
        <w:rPr>
          <w:rFonts w:cs="Times New Roman"/>
        </w:rPr>
      </w:pPr>
      <w:r>
        <w:rPr>
          <w:rFonts w:cs="Times New Roman"/>
        </w:rPr>
        <w:t>C</w:t>
      </w:r>
      <w:r>
        <w:rPr>
          <w:rFonts w:cs="Times New Roman" w:hint="eastAsia"/>
        </w:rPr>
        <w:t>ombined eq.</w:t>
      </w:r>
      <w:r w:rsidR="00BD73BA">
        <w:rPr>
          <w:rFonts w:cs="Times New Roman"/>
        </w:rPr>
        <w:fldChar w:fldCharType="begin"/>
      </w:r>
      <w:r w:rsidR="00BD73BA">
        <w:rPr>
          <w:rFonts w:cs="Times New Roman"/>
        </w:rPr>
        <w:instrText xml:space="preserve"> </w:instrText>
      </w:r>
      <w:r w:rsidR="00BD73BA">
        <w:rPr>
          <w:rFonts w:cs="Times New Roman" w:hint="eastAsia"/>
        </w:rPr>
        <w:instrText>REF dudT \h</w:instrText>
      </w:r>
      <w:r w:rsidR="00BD73BA">
        <w:rPr>
          <w:rFonts w:cs="Times New Roman"/>
        </w:rPr>
        <w:instrText xml:space="preserve">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27</m:t>
            </m:r>
          </m:e>
        </m:d>
      </m:oMath>
      <w:r w:rsidR="00BD73BA">
        <w:rPr>
          <w:rFonts w:cs="Times New Roman"/>
        </w:rPr>
        <w:fldChar w:fldCharType="end"/>
      </w:r>
      <w:r>
        <w:rPr>
          <w:rFonts w:cs="Times New Roman" w:hint="eastAsia"/>
        </w:rPr>
        <w:t xml:space="preserve"> and eq.</w:t>
      </w:r>
      <w:r>
        <w:rPr>
          <w:rFonts w:cs="Times New Roman"/>
        </w:rPr>
        <w:fldChar w:fldCharType="begin"/>
      </w:r>
      <w:r>
        <w:rPr>
          <w:rFonts w:cs="Times New Roman"/>
        </w:rPr>
        <w:instrText xml:space="preserve"> </w:instrText>
      </w:r>
      <w:r>
        <w:rPr>
          <w:rFonts w:cs="Times New Roman" w:hint="eastAsia"/>
        </w:rPr>
        <w:instrText>REF ddvv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28</m:t>
            </m:r>
          </m:e>
        </m:d>
      </m:oMath>
      <w:r>
        <w:rPr>
          <w:rFonts w:cs="Times New Roman"/>
        </w:rPr>
        <w:fldChar w:fldCharType="end"/>
      </w:r>
      <w:r>
        <w:rPr>
          <w:rFonts w:cs="Times New Roman" w:hint="eastAsia"/>
        </w:rPr>
        <w:t>,we have</w:t>
      </w:r>
    </w:p>
    <w:p w14:paraId="281F44DB" w14:textId="31991687" w:rsidR="001D303A" w:rsidRPr="001D303A" w:rsidRDefault="0070020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43" w:name="dudT2"/>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29</m:t>
                  </m:r>
                  <m:r>
                    <w:rPr>
                      <w:rFonts w:ascii="Cambria Math" w:hAnsi="Cambria Math"/>
                      <w:i/>
                      <w:szCs w:val="20"/>
                    </w:rPr>
                    <w:fldChar w:fldCharType="end"/>
                  </m:r>
                </m:e>
              </m:d>
              <w:bookmarkEnd w:id="43"/>
            </m:e>
          </m:eqArr>
        </m:oMath>
      </m:oMathPara>
    </w:p>
    <w:p w14:paraId="6292CE73" w14:textId="59BBA1C0" w:rsidR="00D82E01" w:rsidRPr="001D303A" w:rsidRDefault="00D82E01" w:rsidP="000F3AA4">
      <w:pPr>
        <w:ind w:firstLine="0"/>
        <w:rPr>
          <w:rFonts w:cs="Times New Roman"/>
        </w:rPr>
      </w:pPr>
      <w:r>
        <w:rPr>
          <w:rFonts w:cs="Times New Roman"/>
        </w:rPr>
        <w:t xml:space="preserve">According to resonant condition </w:t>
      </w:r>
      <m:oMath>
        <m:r>
          <m:rPr>
            <m:sty m:val="p"/>
          </m:rPr>
          <w:rPr>
            <w:rFonts w:ascii="Cambria Math" w:hAnsi="Cambria Math" w:cs="Times New Roman"/>
          </w:rPr>
          <m:t>ω=</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oMath>
      <w:r w:rsidR="00BD73BA">
        <w:rPr>
          <w:rFonts w:cs="Times New Roman"/>
        </w:rPr>
        <w:t xml:space="preserve">, substituting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m:t>
            </m:r>
          </m:sub>
        </m:sSub>
      </m:oMath>
      <w:r w:rsidR="00BD73BA">
        <w:rPr>
          <w:rFonts w:cs="Times New Roman"/>
        </w:rPr>
        <w:t xml:space="preserve"> with </w:t>
      </w:r>
      <m:oMath>
        <m:r>
          <m:rPr>
            <m:sty m:val="p"/>
          </m:rPr>
          <w:rPr>
            <w:rFonts w:ascii="Cambria Math" w:hAnsi="Cambria Math" w:cs="Times New Roman"/>
          </w:rPr>
          <m:t>ω and k</m:t>
        </m:r>
      </m:oMath>
      <w:r w:rsidR="00BD73BA">
        <w:rPr>
          <w:rFonts w:cs="Times New Roman"/>
        </w:rPr>
        <w:t xml:space="preserve"> in eq. </w:t>
      </w:r>
      <w:r w:rsidR="00BD73BA">
        <w:rPr>
          <w:rFonts w:cs="Times New Roman"/>
        </w:rPr>
        <w:fldChar w:fldCharType="begin"/>
      </w:r>
      <w:r w:rsidR="00BD73BA">
        <w:rPr>
          <w:rFonts w:cs="Times New Roman"/>
        </w:rPr>
        <w:instrText xml:space="preserve"> REF dudT2 \h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29</m:t>
            </m:r>
          </m:e>
        </m:d>
      </m:oMath>
      <w:r w:rsidR="00BD73BA">
        <w:rPr>
          <w:rFonts w:cs="Times New Roman"/>
        </w:rPr>
        <w:fldChar w:fldCharType="end"/>
      </w:r>
      <w:r w:rsidR="00BD73BA">
        <w:rPr>
          <w:rFonts w:cs="Times New Roman"/>
        </w:rPr>
        <w:t>, we obtain:</w:t>
      </w:r>
    </w:p>
    <w:p w14:paraId="4E89E14B" w14:textId="52905275" w:rsidR="00D82E01" w:rsidRPr="001D303A" w:rsidRDefault="00700204" w:rsidP="00D82E01">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30</m:t>
                  </m:r>
                  <m:r>
                    <w:rPr>
                      <w:rFonts w:ascii="Cambria Math" w:hAnsi="Cambria Math"/>
                      <w:i/>
                      <w:szCs w:val="20"/>
                    </w:rPr>
                    <w:fldChar w:fldCharType="end"/>
                  </m:r>
                </m:e>
              </m:d>
            </m:e>
          </m:eqArr>
        </m:oMath>
      </m:oMathPara>
    </w:p>
    <w:p w14:paraId="71DD1D84" w14:textId="494CE2C4" w:rsidR="001D303A" w:rsidRPr="001D303A" w:rsidRDefault="001D303A" w:rsidP="00D82E01">
      <w:pPr>
        <w:ind w:firstLine="0"/>
        <w:rPr>
          <w:rFonts w:cs="Times New Roman"/>
        </w:rPr>
      </w:pPr>
      <w:r>
        <w:rPr>
          <w:rFonts w:cs="Times New Roman"/>
        </w:rPr>
        <w:t>W</w:t>
      </w:r>
      <w:r>
        <w:rPr>
          <w:rFonts w:cs="Times New Roman" w:hint="eastAsia"/>
        </w:rPr>
        <w:t>hich agree with quantum result</w:t>
      </w:r>
      <w:r w:rsidR="00577726">
        <w:rPr>
          <w:rFonts w:cs="Times New Roman"/>
        </w:rPr>
        <w:t xml:space="preserve"> </w:t>
      </w:r>
      <w:r w:rsidR="00577726">
        <w:rPr>
          <w:rFonts w:cs="Times New Roman" w:hint="eastAsia"/>
        </w:rPr>
        <w:t>as</w:t>
      </w:r>
      <w:r>
        <w:rPr>
          <w:rFonts w:cs="Times New Roman" w:hint="eastAsia"/>
        </w:rPr>
        <w:t xml:space="preserve"> eq.</w:t>
      </w:r>
      <w:r w:rsidR="00367690">
        <w:rPr>
          <w:rFonts w:cs="Times New Roman"/>
        </w:rPr>
        <w:fldChar w:fldCharType="begin"/>
      </w:r>
      <w:r w:rsidR="00367690">
        <w:rPr>
          <w:rFonts w:cs="Times New Roman"/>
        </w:rPr>
        <w:instrText xml:space="preserve"> </w:instrText>
      </w:r>
      <w:r w:rsidR="00367690">
        <w:rPr>
          <w:rFonts w:cs="Times New Roman" w:hint="eastAsia"/>
        </w:rPr>
        <w:instrText>REF quantum_du \h</w:instrText>
      </w:r>
      <w:r w:rsidR="00367690">
        <w:rPr>
          <w:rFonts w:cs="Times New Roman"/>
        </w:rPr>
        <w:instrText xml:space="preserve"> </w:instrText>
      </w:r>
      <w:r w:rsidR="00367690">
        <w:rPr>
          <w:rFonts w:cs="Times New Roman"/>
        </w:rPr>
      </w:r>
      <w:r w:rsidR="00367690">
        <w:rPr>
          <w:rFonts w:cs="Times New Roman"/>
        </w:rPr>
        <w:fldChar w:fldCharType="separate"/>
      </w:r>
      <m:oMath>
        <m:d>
          <m:dPr>
            <m:ctrlPr>
              <w:rPr>
                <w:rFonts w:ascii="Cambria Math" w:hAnsi="Cambria Math"/>
                <w:i/>
              </w:rPr>
            </m:ctrlPr>
          </m:dPr>
          <m:e>
            <m:r>
              <m:rPr>
                <m:sty m:val="p"/>
              </m:rPr>
              <w:rPr>
                <w:rFonts w:ascii="Cambria Math" w:hAnsi="Cambria Math"/>
                <w:noProof/>
                <w:szCs w:val="20"/>
              </w:rPr>
              <m:t>13</m:t>
            </m:r>
          </m:e>
        </m:d>
      </m:oMath>
      <w:r w:rsidR="00367690">
        <w:rPr>
          <w:rFonts w:cs="Times New Roman"/>
        </w:rPr>
        <w:fldChar w:fldCharType="end"/>
      </w:r>
      <w:r w:rsidR="00367690">
        <w:rPr>
          <w:rFonts w:cs="Times New Roman" w:hint="eastAsia"/>
        </w:rPr>
        <w:t>.</w:t>
      </w:r>
    </w:p>
    <w:p w14:paraId="42F6EC62" w14:textId="77777777" w:rsidR="00D82E01" w:rsidRDefault="00D82E01" w:rsidP="000F3AA4">
      <w:pPr>
        <w:ind w:firstLine="0"/>
        <w:rPr>
          <w:rFonts w:cs="Times New Roman"/>
        </w:rPr>
      </w:pPr>
    </w:p>
    <w:p w14:paraId="4E8A721E" w14:textId="77777777" w:rsidR="009B2EF1" w:rsidRPr="004A3D2A" w:rsidRDefault="009B2EF1" w:rsidP="000F3AA4">
      <w:pPr>
        <w:ind w:firstLine="0"/>
        <w:rPr>
          <w:rFonts w:cs="Times New Roman"/>
        </w:rPr>
      </w:pPr>
    </w:p>
    <w:p w14:paraId="7E49F529" w14:textId="586409FF" w:rsidR="000F3AA4" w:rsidRPr="000F3AA4" w:rsidRDefault="000F3AA4" w:rsidP="002E1ED4">
      <w:pPr>
        <w:ind w:firstLine="0"/>
        <w:rPr>
          <w:rFonts w:cs="Times New Roman"/>
        </w:rPr>
      </w:pPr>
    </w:p>
    <w:p w14:paraId="677E52D9" w14:textId="0DE0E6F5" w:rsidR="00A67A68" w:rsidRDefault="00A67A68" w:rsidP="002E1ED4">
      <w:pPr>
        <w:ind w:firstLine="0"/>
        <w:rPr>
          <w:noProof/>
        </w:rPr>
      </w:pPr>
    </w:p>
    <w:p w14:paraId="02B53337" w14:textId="77777777" w:rsidR="00C15D96" w:rsidRDefault="00C15D96" w:rsidP="002E1ED4">
      <w:pPr>
        <w:ind w:firstLine="0"/>
        <w:rPr>
          <w:noProof/>
        </w:rPr>
      </w:pPr>
      <w:bookmarkStart w:id="44" w:name="_GoBack"/>
      <w:bookmarkEnd w:id="44"/>
    </w:p>
    <w:p w14:paraId="54E24E2E" w14:textId="780FF3C6" w:rsidR="009E48CE" w:rsidRDefault="00C01B7F" w:rsidP="001D49F1">
      <w:pPr>
        <w:ind w:firstLine="0"/>
        <w:rPr>
          <w:noProof/>
        </w:rPr>
      </w:pPr>
      <w:r>
        <w:rPr>
          <w:noProof/>
        </w:rPr>
        <w:lastRenderedPageBreak/>
        <w:t>R</w:t>
      </w:r>
      <w:r>
        <w:rPr>
          <w:rFonts w:hint="eastAsia"/>
          <w:noProof/>
        </w:rPr>
        <w:t>eference</w:t>
      </w:r>
    </w:p>
    <w:p w14:paraId="6A97A410" w14:textId="77777777" w:rsidR="007471FE" w:rsidRPr="007471FE" w:rsidRDefault="009E48CE" w:rsidP="007471FE">
      <w:pPr>
        <w:pStyle w:val="EndNoteBibliography"/>
        <w:spacing w:after="0"/>
        <w:ind w:left="720" w:hanging="720"/>
      </w:pPr>
      <w:r>
        <w:fldChar w:fldCharType="begin"/>
      </w:r>
      <w:r>
        <w:instrText xml:space="preserve"> ADDIN EN.REFLIST </w:instrText>
      </w:r>
      <w:r>
        <w:fldChar w:fldCharType="separate"/>
      </w:r>
      <w:bookmarkStart w:id="45" w:name="_ENREF_1"/>
      <w:r w:rsidR="007471FE" w:rsidRPr="007471FE">
        <w:t>[1]</w:t>
      </w:r>
      <w:r w:rsidR="007471FE" w:rsidRPr="007471FE">
        <w:tab/>
        <w:t xml:space="preserve">Tamm I E 1959 General characteristics of radiation emitted by systems moving with superlight velocities with some applications to plasma physics </w:t>
      </w:r>
      <w:r w:rsidR="007471FE" w:rsidRPr="007471FE">
        <w:rPr>
          <w:i/>
        </w:rPr>
        <w:t>Nobel Lectures</w:t>
      </w:r>
      <w:r w:rsidR="007471FE" w:rsidRPr="007471FE">
        <w:t xml:space="preserve"> </w:t>
      </w:r>
      <w:r w:rsidR="007471FE" w:rsidRPr="007471FE">
        <w:rPr>
          <w:b/>
        </w:rPr>
        <w:t>18</w:t>
      </w:r>
      <w:r w:rsidR="007471FE" w:rsidRPr="007471FE">
        <w:t xml:space="preserve"> 122-33</w:t>
      </w:r>
      <w:bookmarkEnd w:id="45"/>
    </w:p>
    <w:p w14:paraId="250EF234" w14:textId="77777777" w:rsidR="007471FE" w:rsidRPr="007471FE" w:rsidRDefault="007471FE" w:rsidP="007471FE">
      <w:pPr>
        <w:pStyle w:val="EndNoteBibliography"/>
        <w:spacing w:after="0"/>
        <w:ind w:left="720" w:hanging="720"/>
      </w:pPr>
      <w:bookmarkStart w:id="46" w:name="_ENREF_2"/>
      <w:r w:rsidRPr="007471FE">
        <w:t>[2]</w:t>
      </w:r>
      <w:r w:rsidRPr="007471FE">
        <w:tab/>
        <w:t xml:space="preserve">Frank I 1960 Optics of Light Sources Moving in Refractive Media: Vavilov-Cherenkov radiation, though interesting, is but an experimental instance of a more general problem </w:t>
      </w:r>
      <w:r w:rsidRPr="007471FE">
        <w:rPr>
          <w:i/>
        </w:rPr>
        <w:t>Science</w:t>
      </w:r>
      <w:r w:rsidRPr="007471FE">
        <w:t xml:space="preserve"> </w:t>
      </w:r>
      <w:r w:rsidRPr="007471FE">
        <w:rPr>
          <w:b/>
        </w:rPr>
        <w:t>131</w:t>
      </w:r>
      <w:r w:rsidRPr="007471FE">
        <w:t xml:space="preserve"> 702-12</w:t>
      </w:r>
      <w:bookmarkEnd w:id="46"/>
    </w:p>
    <w:p w14:paraId="2CE2E199" w14:textId="77777777" w:rsidR="007471FE" w:rsidRPr="007471FE" w:rsidRDefault="007471FE" w:rsidP="007471FE">
      <w:pPr>
        <w:pStyle w:val="EndNoteBibliography"/>
        <w:spacing w:after="0"/>
        <w:ind w:left="720" w:hanging="720"/>
      </w:pPr>
      <w:bookmarkStart w:id="47" w:name="_ENREF_3"/>
      <w:r w:rsidRPr="007471FE">
        <w:t>[3]</w:t>
      </w:r>
      <w:r w:rsidRPr="007471FE">
        <w:tab/>
        <w:t xml:space="preserve">Ginzburg V L 1960 Certain theoretical aspects of radiation due to superluminal motion in a medium </w:t>
      </w:r>
      <w:r w:rsidRPr="007471FE">
        <w:rPr>
          <w:i/>
        </w:rPr>
        <w:t>Soviet Physics Uspekhi</w:t>
      </w:r>
      <w:r w:rsidRPr="007471FE">
        <w:t xml:space="preserve"> </w:t>
      </w:r>
      <w:r w:rsidRPr="007471FE">
        <w:rPr>
          <w:b/>
        </w:rPr>
        <w:t>2</w:t>
      </w:r>
      <w:r w:rsidRPr="007471FE">
        <w:t xml:space="preserve"> 874</w:t>
      </w:r>
      <w:bookmarkEnd w:id="47"/>
    </w:p>
    <w:p w14:paraId="6351E007" w14:textId="77777777" w:rsidR="007471FE" w:rsidRPr="007471FE" w:rsidRDefault="007471FE" w:rsidP="007471FE">
      <w:pPr>
        <w:pStyle w:val="EndNoteBibliography"/>
        <w:spacing w:after="0"/>
        <w:ind w:left="720" w:hanging="720"/>
        <w:rPr>
          <w:b/>
        </w:rPr>
      </w:pPr>
      <w:bookmarkStart w:id="48" w:name="_ENREF_4"/>
      <w:r w:rsidRPr="007471FE">
        <w:t>[4]</w:t>
      </w:r>
      <w:r w:rsidRPr="007471FE">
        <w:tab/>
        <w:t xml:space="preserve">Shustin E, POPOVICH P and Kharchenko I 1971 Transformation of Electron Beam Distribution Function Following Cyclotron Interaction with a Plasma </w:t>
      </w:r>
      <w:r w:rsidRPr="007471FE">
        <w:rPr>
          <w:i/>
        </w:rPr>
        <w:t>SOVIET PHYSICS JETP</w:t>
      </w:r>
      <w:r w:rsidRPr="007471FE">
        <w:t xml:space="preserve"> </w:t>
      </w:r>
      <w:r w:rsidRPr="007471FE">
        <w:rPr>
          <w:b/>
        </w:rPr>
        <w:t>32</w:t>
      </w:r>
      <w:bookmarkEnd w:id="48"/>
    </w:p>
    <w:p w14:paraId="6FF00CA8" w14:textId="77777777" w:rsidR="007471FE" w:rsidRPr="007471FE" w:rsidRDefault="007471FE" w:rsidP="007471FE">
      <w:pPr>
        <w:pStyle w:val="EndNoteBibliography"/>
        <w:spacing w:after="0"/>
        <w:ind w:left="720" w:hanging="720"/>
      </w:pPr>
      <w:bookmarkStart w:id="49" w:name="_ENREF_5"/>
      <w:r w:rsidRPr="007471FE">
        <w:t>[5]</w:t>
      </w:r>
      <w:r w:rsidRPr="007471FE">
        <w:tab/>
        <w:t xml:space="preserve">Ginzburg V and Frank I 1946 Radiation from a uniformly moving electron passing from one medium to another </w:t>
      </w:r>
      <w:r w:rsidRPr="007471FE">
        <w:rPr>
          <w:i/>
        </w:rPr>
        <w:t>Journ. of Experimental and Theoretical Physics (JETP) V</w:t>
      </w:r>
      <w:r w:rsidRPr="007471FE">
        <w:t xml:space="preserve"> </w:t>
      </w:r>
      <w:r w:rsidRPr="007471FE">
        <w:rPr>
          <w:b/>
        </w:rPr>
        <w:t>16</w:t>
      </w:r>
      <w:r w:rsidRPr="007471FE">
        <w:t xml:space="preserve"> 15-26</w:t>
      </w:r>
      <w:bookmarkEnd w:id="49"/>
    </w:p>
    <w:p w14:paraId="2FFAF6F2" w14:textId="77777777" w:rsidR="007471FE" w:rsidRPr="007471FE" w:rsidRDefault="007471FE" w:rsidP="007471FE">
      <w:pPr>
        <w:pStyle w:val="EndNoteBibliography"/>
        <w:spacing w:after="0"/>
        <w:ind w:left="720" w:hanging="720"/>
      </w:pPr>
      <w:bookmarkStart w:id="50" w:name="_ENREF_6"/>
      <w:r w:rsidRPr="007471FE">
        <w:t>[6]</w:t>
      </w:r>
      <w:r w:rsidRPr="007471FE">
        <w:tab/>
        <w:t xml:space="preserve">Nezlin M V 1976 Negative-energy waves and the anomalous Doppler effect </w:t>
      </w:r>
      <w:r w:rsidRPr="007471FE">
        <w:rPr>
          <w:i/>
        </w:rPr>
        <w:t>Soviet Physics Uspekhi</w:t>
      </w:r>
      <w:r w:rsidRPr="007471FE">
        <w:t xml:space="preserve"> </w:t>
      </w:r>
      <w:r w:rsidRPr="007471FE">
        <w:rPr>
          <w:b/>
        </w:rPr>
        <w:t>19</w:t>
      </w:r>
      <w:r w:rsidRPr="007471FE">
        <w:t xml:space="preserve"> 946</w:t>
      </w:r>
      <w:bookmarkEnd w:id="50"/>
    </w:p>
    <w:p w14:paraId="3E6A04BC" w14:textId="77777777" w:rsidR="007471FE" w:rsidRPr="007471FE" w:rsidRDefault="007471FE" w:rsidP="007471FE">
      <w:pPr>
        <w:pStyle w:val="EndNoteBibliography"/>
        <w:spacing w:after="0"/>
        <w:ind w:left="720" w:hanging="720"/>
      </w:pPr>
      <w:bookmarkStart w:id="51" w:name="_ENREF_7"/>
      <w:r w:rsidRPr="007471FE">
        <w:t>[7]</w:t>
      </w:r>
      <w:r w:rsidRPr="007471FE">
        <w:tab/>
        <w:t xml:space="preserve">Santini F, Barbato E, De Marco F, Podda S and Tuccillo A 1984 Anomalous Doppler resonance of relativistic electrons with lower hybrid waves launched in the Frascati tokamak </w:t>
      </w:r>
      <w:r w:rsidRPr="007471FE">
        <w:rPr>
          <w:i/>
        </w:rPr>
        <w:t>Physical review letters</w:t>
      </w:r>
      <w:r w:rsidRPr="007471FE">
        <w:t xml:space="preserve"> </w:t>
      </w:r>
      <w:r w:rsidRPr="007471FE">
        <w:rPr>
          <w:b/>
        </w:rPr>
        <w:t>52</w:t>
      </w:r>
      <w:r w:rsidRPr="007471FE">
        <w:t xml:space="preserve"> 1300</w:t>
      </w:r>
      <w:bookmarkEnd w:id="51"/>
    </w:p>
    <w:p w14:paraId="4EB5C8ED" w14:textId="77777777" w:rsidR="007471FE" w:rsidRPr="007471FE" w:rsidRDefault="007471FE" w:rsidP="007471FE">
      <w:pPr>
        <w:pStyle w:val="EndNoteBibliography"/>
        <w:spacing w:after="0"/>
        <w:ind w:left="720" w:hanging="720"/>
      </w:pPr>
      <w:bookmarkStart w:id="52" w:name="_ENREF_8"/>
      <w:r w:rsidRPr="007471FE">
        <w:t>[8]</w:t>
      </w:r>
      <w:r w:rsidRPr="007471FE">
        <w:tab/>
        <w:t xml:space="preserve">Kho T and Lin A 1988 Slow-wave electron cyclotron maser </w:t>
      </w:r>
      <w:r w:rsidRPr="007471FE">
        <w:rPr>
          <w:i/>
        </w:rPr>
        <w:t>Physical Review A</w:t>
      </w:r>
      <w:r w:rsidRPr="007471FE">
        <w:t xml:space="preserve"> </w:t>
      </w:r>
      <w:r w:rsidRPr="007471FE">
        <w:rPr>
          <w:b/>
        </w:rPr>
        <w:t>38</w:t>
      </w:r>
      <w:r w:rsidRPr="007471FE">
        <w:t xml:space="preserve"> 2883</w:t>
      </w:r>
      <w:bookmarkEnd w:id="52"/>
    </w:p>
    <w:p w14:paraId="10056651" w14:textId="77777777" w:rsidR="007471FE" w:rsidRPr="007471FE" w:rsidRDefault="007471FE" w:rsidP="007471FE">
      <w:pPr>
        <w:pStyle w:val="EndNoteBibliography"/>
        <w:spacing w:after="0"/>
        <w:ind w:left="720" w:hanging="720"/>
      </w:pPr>
      <w:bookmarkStart w:id="53" w:name="_ENREF_9"/>
      <w:r w:rsidRPr="007471FE">
        <w:t>[9]</w:t>
      </w:r>
      <w:r w:rsidRPr="007471FE">
        <w:tab/>
        <w:t xml:space="preserve">Liu J, Wang Y and Qin H 2016 Collisionless pitch-angle scattering of runaway electrons </w:t>
      </w:r>
      <w:r w:rsidRPr="007471FE">
        <w:rPr>
          <w:i/>
        </w:rPr>
        <w:t>Nuclear Fusion</w:t>
      </w:r>
      <w:r w:rsidRPr="007471FE">
        <w:t xml:space="preserve"> </w:t>
      </w:r>
      <w:r w:rsidRPr="007471FE">
        <w:rPr>
          <w:b/>
        </w:rPr>
        <w:t>56</w:t>
      </w:r>
      <w:r w:rsidRPr="007471FE">
        <w:t xml:space="preserve"> 064002</w:t>
      </w:r>
      <w:bookmarkEnd w:id="53"/>
    </w:p>
    <w:p w14:paraId="217FB432" w14:textId="77777777" w:rsidR="007471FE" w:rsidRPr="007471FE" w:rsidRDefault="007471FE" w:rsidP="007471FE">
      <w:pPr>
        <w:pStyle w:val="EndNoteBibliography"/>
        <w:spacing w:after="0"/>
        <w:ind w:left="720" w:hanging="720"/>
        <w:rPr>
          <w:b/>
        </w:rPr>
      </w:pPr>
      <w:bookmarkStart w:id="54" w:name="_ENREF_10"/>
      <w:r w:rsidRPr="007471FE">
        <w:t>[10]</w:t>
      </w:r>
      <w:r w:rsidRPr="007471FE">
        <w:tab/>
        <w:t xml:space="preserve">Wang Y, Qin H and Liu J 2016 Multi-scale full-orbit analysis on phase-space behavior of runaway electrons in tokamak fields with synchrotron radiation </w:t>
      </w:r>
      <w:r w:rsidRPr="007471FE">
        <w:rPr>
          <w:i/>
        </w:rPr>
        <w:t>Physics of Plasmas</w:t>
      </w:r>
      <w:r w:rsidRPr="007471FE">
        <w:t xml:space="preserve"> </w:t>
      </w:r>
      <w:r w:rsidRPr="007471FE">
        <w:rPr>
          <w:b/>
        </w:rPr>
        <w:t>23</w:t>
      </w:r>
      <w:bookmarkEnd w:id="54"/>
    </w:p>
    <w:p w14:paraId="52F7BA18" w14:textId="77777777" w:rsidR="007471FE" w:rsidRPr="007471FE" w:rsidRDefault="007471FE" w:rsidP="007471FE">
      <w:pPr>
        <w:pStyle w:val="EndNoteBibliography"/>
        <w:spacing w:after="0"/>
        <w:ind w:left="720" w:hanging="720"/>
        <w:rPr>
          <w:b/>
        </w:rPr>
      </w:pPr>
      <w:bookmarkStart w:id="55" w:name="_ENREF_11"/>
      <w:r w:rsidRPr="007471FE">
        <w:t>[11]</w:t>
      </w:r>
      <w:r w:rsidRPr="007471FE">
        <w:tab/>
        <w:t xml:space="preserve">Guo Z, McDevitt C J and Tang X-Z 2018 Control of runaway electron energy using externally injected whistler waves </w:t>
      </w:r>
      <w:r w:rsidRPr="007471FE">
        <w:rPr>
          <w:i/>
        </w:rPr>
        <w:t>Physics of Plasmas</w:t>
      </w:r>
      <w:r w:rsidRPr="007471FE">
        <w:t xml:space="preserve"> </w:t>
      </w:r>
      <w:r w:rsidRPr="007471FE">
        <w:rPr>
          <w:b/>
        </w:rPr>
        <w:t>25</w:t>
      </w:r>
      <w:bookmarkEnd w:id="55"/>
    </w:p>
    <w:p w14:paraId="54C28A46" w14:textId="77777777" w:rsidR="007471FE" w:rsidRPr="007471FE" w:rsidRDefault="007471FE" w:rsidP="007471FE">
      <w:pPr>
        <w:pStyle w:val="EndNoteBibliography"/>
        <w:spacing w:after="0"/>
        <w:ind w:left="720" w:hanging="720"/>
      </w:pPr>
      <w:bookmarkStart w:id="56" w:name="_ENREF_12"/>
      <w:r w:rsidRPr="007471FE">
        <w:t>[12]</w:t>
      </w:r>
      <w:r w:rsidRPr="007471FE">
        <w:tab/>
        <w:t xml:space="preserve">Liu C, Hirvijoki E, Fu G-Y, Brennan D P, Bhattacharjee A and Paz-Soldan C 2018 Role of kinetic instability in runaway-electron avalanches and elevated critical electric fields </w:t>
      </w:r>
      <w:r w:rsidRPr="007471FE">
        <w:rPr>
          <w:i/>
        </w:rPr>
        <w:t>Physical review letters</w:t>
      </w:r>
      <w:r w:rsidRPr="007471FE">
        <w:t xml:space="preserve"> </w:t>
      </w:r>
      <w:r w:rsidRPr="007471FE">
        <w:rPr>
          <w:b/>
        </w:rPr>
        <w:t>120</w:t>
      </w:r>
      <w:r w:rsidRPr="007471FE">
        <w:t xml:space="preserve"> 265001</w:t>
      </w:r>
      <w:bookmarkEnd w:id="56"/>
    </w:p>
    <w:p w14:paraId="58DB8EA1" w14:textId="77777777" w:rsidR="007471FE" w:rsidRPr="007471FE" w:rsidRDefault="007471FE" w:rsidP="007471FE">
      <w:pPr>
        <w:pStyle w:val="EndNoteBibliography"/>
        <w:spacing w:after="0"/>
        <w:ind w:left="720" w:hanging="720"/>
      </w:pPr>
      <w:bookmarkStart w:id="57" w:name="_ENREF_13"/>
      <w:r w:rsidRPr="007471FE">
        <w:t>[13]</w:t>
      </w:r>
      <w:r w:rsidRPr="007471FE">
        <w:tab/>
        <w:t xml:space="preserve">Shi X, Lin X, Kaminer I, Gao F, Yang Z, Joannopoulos J D, Soljačić M and Zhang B 2018 Superlight inverse Doppler effect </w:t>
      </w:r>
      <w:r w:rsidRPr="007471FE">
        <w:rPr>
          <w:i/>
        </w:rPr>
        <w:t>Nature Physics</w:t>
      </w:r>
      <w:r w:rsidRPr="007471FE">
        <w:t xml:space="preserve"> </w:t>
      </w:r>
      <w:r w:rsidRPr="007471FE">
        <w:rPr>
          <w:b/>
        </w:rPr>
        <w:t>14</w:t>
      </w:r>
      <w:r w:rsidRPr="007471FE">
        <w:t xml:space="preserve"> 1001-5</w:t>
      </w:r>
      <w:bookmarkEnd w:id="57"/>
    </w:p>
    <w:p w14:paraId="4571DA71" w14:textId="77777777" w:rsidR="007471FE" w:rsidRPr="007471FE" w:rsidRDefault="007471FE" w:rsidP="007471FE">
      <w:pPr>
        <w:pStyle w:val="EndNoteBibliography"/>
        <w:spacing w:after="0"/>
        <w:ind w:left="720" w:hanging="720"/>
      </w:pPr>
      <w:bookmarkStart w:id="58" w:name="_ENREF_14"/>
      <w:r w:rsidRPr="007471FE">
        <w:t>[14]</w:t>
      </w:r>
      <w:r w:rsidRPr="007471FE">
        <w:tab/>
        <w:t xml:space="preserve">Filatov L and Melnikov V 2021 The Role of the Anomalous Doppler Effect in the Interaction of Energetic Electrons with Whistler Turbulence in Flare Loops </w:t>
      </w:r>
      <w:r w:rsidRPr="007471FE">
        <w:rPr>
          <w:i/>
        </w:rPr>
        <w:t>Geomagnetism and Aeronomy</w:t>
      </w:r>
      <w:r w:rsidRPr="007471FE">
        <w:t xml:space="preserve"> </w:t>
      </w:r>
      <w:r w:rsidRPr="007471FE">
        <w:rPr>
          <w:b/>
        </w:rPr>
        <w:t>61</w:t>
      </w:r>
      <w:r w:rsidRPr="007471FE">
        <w:t xml:space="preserve"> 1183-8</w:t>
      </w:r>
      <w:bookmarkEnd w:id="58"/>
    </w:p>
    <w:p w14:paraId="76C86E24" w14:textId="77777777" w:rsidR="007471FE" w:rsidRPr="007471FE" w:rsidRDefault="007471FE" w:rsidP="007471FE">
      <w:pPr>
        <w:pStyle w:val="EndNoteBibliography"/>
        <w:spacing w:after="0"/>
        <w:ind w:left="720" w:hanging="720"/>
      </w:pPr>
      <w:bookmarkStart w:id="59" w:name="_ENREF_15"/>
      <w:r w:rsidRPr="007471FE">
        <w:t>[15]</w:t>
      </w:r>
      <w:r w:rsidRPr="007471FE">
        <w:tab/>
        <w:t xml:space="preserve">Artsimovich L, Bobrovskii G, Mirnov S, Razumova K and Strelkov V 1967 Thermal insulation of plasma in the “Tokamaks” </w:t>
      </w:r>
      <w:r w:rsidRPr="007471FE">
        <w:rPr>
          <w:i/>
        </w:rPr>
        <w:t>Soviet Atomic Energy</w:t>
      </w:r>
      <w:r w:rsidRPr="007471FE">
        <w:t xml:space="preserve"> </w:t>
      </w:r>
      <w:r w:rsidRPr="007471FE">
        <w:rPr>
          <w:b/>
        </w:rPr>
        <w:t>22</w:t>
      </w:r>
      <w:r w:rsidRPr="007471FE">
        <w:t xml:space="preserve"> 325-31</w:t>
      </w:r>
      <w:bookmarkEnd w:id="59"/>
    </w:p>
    <w:p w14:paraId="7AF103F8" w14:textId="77777777" w:rsidR="007471FE" w:rsidRPr="007471FE" w:rsidRDefault="007471FE" w:rsidP="007471FE">
      <w:pPr>
        <w:pStyle w:val="EndNoteBibliography"/>
        <w:spacing w:after="0"/>
        <w:ind w:left="720" w:hanging="720"/>
      </w:pPr>
      <w:bookmarkStart w:id="60" w:name="_ENREF_16"/>
      <w:r w:rsidRPr="007471FE">
        <w:t>[16]</w:t>
      </w:r>
      <w:r w:rsidRPr="007471FE">
        <w:tab/>
        <w:t xml:space="preserve">Kadomtsev B and Pogutse O 1968 Electric conductivity of a plasma in a strong magnetic field </w:t>
      </w:r>
      <w:r w:rsidRPr="007471FE">
        <w:rPr>
          <w:i/>
        </w:rPr>
        <w:t>Sov. Phys. JETP</w:t>
      </w:r>
      <w:r w:rsidRPr="007471FE">
        <w:t xml:space="preserve"> </w:t>
      </w:r>
      <w:r w:rsidRPr="007471FE">
        <w:rPr>
          <w:b/>
        </w:rPr>
        <w:t>26</w:t>
      </w:r>
      <w:r w:rsidRPr="007471FE">
        <w:t xml:space="preserve"> 1146</w:t>
      </w:r>
      <w:bookmarkEnd w:id="60"/>
    </w:p>
    <w:p w14:paraId="7D30BB33" w14:textId="77777777" w:rsidR="007471FE" w:rsidRPr="007471FE" w:rsidRDefault="007471FE" w:rsidP="007471FE">
      <w:pPr>
        <w:pStyle w:val="EndNoteBibliography"/>
        <w:spacing w:after="0"/>
        <w:ind w:left="720" w:hanging="720"/>
      </w:pPr>
      <w:bookmarkStart w:id="61" w:name="_ENREF_17"/>
      <w:r w:rsidRPr="007471FE">
        <w:t>[17]</w:t>
      </w:r>
      <w:r w:rsidRPr="007471FE">
        <w:tab/>
        <w:t xml:space="preserve">Spong D A, Heidbrink W, Paz-Soldan C, Du X, Thome K, Van Zeeland M, Collins C, Lvovskiy A, Moyer R and Austin M 2018 First direct observation of runaway-electron-driven whistler waves in tokamaks </w:t>
      </w:r>
      <w:r w:rsidRPr="007471FE">
        <w:rPr>
          <w:i/>
        </w:rPr>
        <w:t>Physical Review Letters</w:t>
      </w:r>
      <w:r w:rsidRPr="007471FE">
        <w:t xml:space="preserve"> </w:t>
      </w:r>
      <w:r w:rsidRPr="007471FE">
        <w:rPr>
          <w:b/>
        </w:rPr>
        <w:t>120</w:t>
      </w:r>
      <w:r w:rsidRPr="007471FE">
        <w:t xml:space="preserve"> 155002</w:t>
      </w:r>
      <w:bookmarkEnd w:id="61"/>
    </w:p>
    <w:p w14:paraId="7E55ACC1" w14:textId="77777777" w:rsidR="007471FE" w:rsidRPr="007471FE" w:rsidRDefault="007471FE" w:rsidP="007471FE">
      <w:pPr>
        <w:pStyle w:val="EndNoteBibliography"/>
        <w:spacing w:after="0"/>
        <w:ind w:left="720" w:hanging="720"/>
        <w:rPr>
          <w:b/>
        </w:rPr>
      </w:pPr>
      <w:bookmarkStart w:id="62" w:name="_ENREF_18"/>
      <w:r w:rsidRPr="007471FE">
        <w:t>[18]</w:t>
      </w:r>
      <w:r w:rsidRPr="007471FE">
        <w:tab/>
        <w:t xml:space="preserve">Liu Y, Zhou T F, Hu Y M, Zhao H L, Zhu Z Y, Liu X, Ling B L, Zhou R J and Zhang T 2019 Intense intermittent radiation at the plasma frequency on EAST </w:t>
      </w:r>
      <w:r w:rsidRPr="007471FE">
        <w:rPr>
          <w:i/>
        </w:rPr>
        <w:t>Epj Web Conf</w:t>
      </w:r>
      <w:r w:rsidRPr="007471FE">
        <w:t xml:space="preserve"> </w:t>
      </w:r>
      <w:r w:rsidRPr="007471FE">
        <w:rPr>
          <w:b/>
        </w:rPr>
        <w:t>203</w:t>
      </w:r>
      <w:bookmarkEnd w:id="62"/>
    </w:p>
    <w:p w14:paraId="7B75443F" w14:textId="77777777" w:rsidR="007471FE" w:rsidRPr="007471FE" w:rsidRDefault="007471FE" w:rsidP="007471FE">
      <w:pPr>
        <w:pStyle w:val="EndNoteBibliography"/>
        <w:spacing w:after="0"/>
        <w:ind w:left="720" w:hanging="720"/>
      </w:pPr>
      <w:bookmarkStart w:id="63" w:name="_ENREF_19"/>
      <w:r w:rsidRPr="007471FE">
        <w:t>[19]</w:t>
      </w:r>
      <w:r w:rsidRPr="007471FE">
        <w:tab/>
        <w:t xml:space="preserve">Gorozhanin D V, Ivanov B I, Khoruzhiy V M, Onishchenko I N and Miroshnichenko V I 1997 Waves excitation at anomalous Doppler effect for various electron beam energies </w:t>
      </w:r>
      <w:r w:rsidRPr="007471FE">
        <w:rPr>
          <w:i/>
        </w:rPr>
        <w:t>Icpp 96 Contributed Papers - Proceedings of the 1996 International Conference on Plasma Physics, Vols 1 and 2</w:t>
      </w:r>
      <w:r w:rsidRPr="007471FE">
        <w:t xml:space="preserve">  402-5</w:t>
      </w:r>
      <w:bookmarkEnd w:id="63"/>
    </w:p>
    <w:p w14:paraId="2585584D" w14:textId="77777777" w:rsidR="007471FE" w:rsidRPr="007471FE" w:rsidRDefault="007471FE" w:rsidP="007471FE">
      <w:pPr>
        <w:pStyle w:val="EndNoteBibliography"/>
        <w:spacing w:after="0"/>
        <w:ind w:left="720" w:hanging="720"/>
      </w:pPr>
      <w:bookmarkStart w:id="64" w:name="_ENREF_20"/>
      <w:r w:rsidRPr="007471FE">
        <w:t>[20]</w:t>
      </w:r>
      <w:r w:rsidRPr="007471FE">
        <w:tab/>
        <w:t xml:space="preserve">Chen Z Y, Wan B N, Ling B L, Gao X, Du Q, Ti A, Lin S Y, Sajjad S and Team H- 2007 Runaway electron beam instability in slide-away discharges in the HT-7 tokamak </w:t>
      </w:r>
      <w:r w:rsidRPr="007471FE">
        <w:rPr>
          <w:i/>
        </w:rPr>
        <w:t>Chinese Physics Letters</w:t>
      </w:r>
      <w:r w:rsidRPr="007471FE">
        <w:t xml:space="preserve"> </w:t>
      </w:r>
      <w:r w:rsidRPr="007471FE">
        <w:rPr>
          <w:b/>
        </w:rPr>
        <w:t>24</w:t>
      </w:r>
      <w:r w:rsidRPr="007471FE">
        <w:t xml:space="preserve"> 3195-8</w:t>
      </w:r>
      <w:bookmarkEnd w:id="64"/>
    </w:p>
    <w:p w14:paraId="1BCC8CA4" w14:textId="77777777" w:rsidR="007471FE" w:rsidRPr="007471FE" w:rsidRDefault="007471FE" w:rsidP="007471FE">
      <w:pPr>
        <w:pStyle w:val="EndNoteBibliography"/>
        <w:spacing w:after="0"/>
        <w:ind w:left="720" w:hanging="720"/>
      </w:pPr>
      <w:bookmarkStart w:id="65" w:name="_ENREF_21"/>
      <w:r w:rsidRPr="007471FE">
        <w:t>[21]</w:t>
      </w:r>
      <w:r w:rsidRPr="007471FE">
        <w:tab/>
        <w:t>Castejon F and Eguilior S 2003 Particle Dynamics under Quasi-linear Interaction with Electromagnetic Waves. Centro de Investigaciones Energeticas)</w:t>
      </w:r>
      <w:bookmarkEnd w:id="65"/>
    </w:p>
    <w:p w14:paraId="0595FDC1" w14:textId="77777777" w:rsidR="007471FE" w:rsidRPr="007471FE" w:rsidRDefault="007471FE" w:rsidP="007471FE">
      <w:pPr>
        <w:pStyle w:val="EndNoteBibliography"/>
        <w:spacing w:after="0"/>
        <w:ind w:left="720" w:hanging="720"/>
      </w:pPr>
      <w:bookmarkStart w:id="66" w:name="_ENREF_22"/>
      <w:r w:rsidRPr="007471FE">
        <w:t>[22]</w:t>
      </w:r>
      <w:r w:rsidRPr="007471FE">
        <w:tab/>
        <w:t xml:space="preserve">Benford J, Swegle J A and Schamiloglu E 2007 </w:t>
      </w:r>
      <w:r w:rsidRPr="007471FE">
        <w:rPr>
          <w:i/>
        </w:rPr>
        <w:t>High power microwaves</w:t>
      </w:r>
      <w:r w:rsidRPr="007471FE">
        <w:t>: CRC press)</w:t>
      </w:r>
      <w:bookmarkEnd w:id="66"/>
    </w:p>
    <w:p w14:paraId="091832A4" w14:textId="77777777" w:rsidR="007471FE" w:rsidRPr="007471FE" w:rsidRDefault="007471FE" w:rsidP="007471FE">
      <w:pPr>
        <w:pStyle w:val="EndNoteBibliography"/>
        <w:spacing w:after="0"/>
        <w:ind w:left="720" w:hanging="720"/>
      </w:pPr>
      <w:bookmarkStart w:id="67" w:name="_ENREF_23"/>
      <w:r w:rsidRPr="007471FE">
        <w:t>[23]</w:t>
      </w:r>
      <w:r w:rsidRPr="007471FE">
        <w:tab/>
        <w:t xml:space="preserve">Zhang Q, Zhang Y, Tang Q and Tang X-Z 2024 Self-mediation of runaway electrons via self-excited wave-wave and wave-particle interactions </w:t>
      </w:r>
      <w:r w:rsidRPr="007471FE">
        <w:rPr>
          <w:i/>
        </w:rPr>
        <w:t>arXiv preprint arXiv:2409.15830</w:t>
      </w:r>
      <w:r w:rsidRPr="007471FE">
        <w:t xml:space="preserve"> </w:t>
      </w:r>
      <w:bookmarkEnd w:id="67"/>
    </w:p>
    <w:p w14:paraId="4EDFE47C" w14:textId="77777777" w:rsidR="007471FE" w:rsidRPr="007471FE" w:rsidRDefault="007471FE" w:rsidP="007471FE">
      <w:pPr>
        <w:pStyle w:val="EndNoteBibliography"/>
        <w:spacing w:after="0"/>
        <w:ind w:left="720" w:hanging="720"/>
      </w:pPr>
      <w:bookmarkStart w:id="68" w:name="_ENREF_24"/>
      <w:r w:rsidRPr="007471FE">
        <w:t>[24]</w:t>
      </w:r>
      <w:r w:rsidRPr="007471FE">
        <w:tab/>
        <w:t xml:space="preserve">Ginzburg N 1979 Nonlinear theory of electromagnetic wave generation and amplification based on the anomolous Doppler effect </w:t>
      </w:r>
      <w:r w:rsidRPr="007471FE">
        <w:rPr>
          <w:i/>
        </w:rPr>
        <w:t>Radiophysics and Quantum Electronics</w:t>
      </w:r>
      <w:r w:rsidRPr="007471FE">
        <w:t xml:space="preserve"> </w:t>
      </w:r>
      <w:r w:rsidRPr="007471FE">
        <w:rPr>
          <w:b/>
        </w:rPr>
        <w:t>22</w:t>
      </w:r>
      <w:r w:rsidRPr="007471FE">
        <w:t xml:space="preserve"> 323-30</w:t>
      </w:r>
      <w:bookmarkEnd w:id="68"/>
    </w:p>
    <w:p w14:paraId="04719A43" w14:textId="77777777" w:rsidR="007471FE" w:rsidRPr="007471FE" w:rsidRDefault="007471FE" w:rsidP="007471FE">
      <w:pPr>
        <w:pStyle w:val="EndNoteBibliography"/>
        <w:spacing w:after="0"/>
        <w:ind w:left="720" w:hanging="720"/>
      </w:pPr>
      <w:bookmarkStart w:id="69" w:name="_ENREF_25"/>
      <w:r w:rsidRPr="007471FE">
        <w:t>[25]</w:t>
      </w:r>
      <w:r w:rsidRPr="007471FE">
        <w:tab/>
        <w:t xml:space="preserve">Ginzburg V L 2005 Radiation from uniformly moving sources (Vavilov-Cherenkov effect, transition radiation, and some other phenomena) </w:t>
      </w:r>
      <w:r w:rsidRPr="007471FE">
        <w:rPr>
          <w:i/>
        </w:rPr>
        <w:t>Acoust Phys+</w:t>
      </w:r>
      <w:r w:rsidRPr="007471FE">
        <w:t xml:space="preserve"> </w:t>
      </w:r>
      <w:r w:rsidRPr="007471FE">
        <w:rPr>
          <w:b/>
        </w:rPr>
        <w:t>51</w:t>
      </w:r>
      <w:r w:rsidRPr="007471FE">
        <w:t xml:space="preserve"> 11-23</w:t>
      </w:r>
      <w:bookmarkEnd w:id="69"/>
    </w:p>
    <w:p w14:paraId="162CA1E9" w14:textId="77777777" w:rsidR="007471FE" w:rsidRPr="007471FE" w:rsidRDefault="007471FE" w:rsidP="007471FE">
      <w:pPr>
        <w:pStyle w:val="EndNoteBibliography"/>
        <w:spacing w:after="0"/>
        <w:ind w:left="720" w:hanging="720"/>
      </w:pPr>
      <w:bookmarkStart w:id="70" w:name="_ENREF_26"/>
      <w:r w:rsidRPr="007471FE">
        <w:t>[26]</w:t>
      </w:r>
      <w:r w:rsidRPr="007471FE">
        <w:tab/>
        <w:t xml:space="preserve">Coppi B, Pegoraro F, Pozzoli R and Rewoldt G 1976 Slide-Away Distributions and Relevant Collective Modes in High-Temperature Plasmas </w:t>
      </w:r>
      <w:r w:rsidRPr="007471FE">
        <w:rPr>
          <w:i/>
        </w:rPr>
        <w:t>Nuclear Fusion</w:t>
      </w:r>
      <w:r w:rsidRPr="007471FE">
        <w:t xml:space="preserve"> </w:t>
      </w:r>
      <w:r w:rsidRPr="007471FE">
        <w:rPr>
          <w:b/>
        </w:rPr>
        <w:t>16</w:t>
      </w:r>
      <w:r w:rsidRPr="007471FE">
        <w:t xml:space="preserve"> 309-28</w:t>
      </w:r>
      <w:bookmarkEnd w:id="70"/>
    </w:p>
    <w:p w14:paraId="79AE8A5D" w14:textId="77777777" w:rsidR="007471FE" w:rsidRPr="007471FE" w:rsidRDefault="007471FE" w:rsidP="007471FE">
      <w:pPr>
        <w:pStyle w:val="EndNoteBibliography"/>
        <w:spacing w:after="0"/>
        <w:ind w:left="720" w:hanging="720"/>
      </w:pPr>
      <w:bookmarkStart w:id="71" w:name="_ENREF_27"/>
      <w:r w:rsidRPr="007471FE">
        <w:t>[27]</w:t>
      </w:r>
      <w:r w:rsidRPr="007471FE">
        <w:tab/>
        <w:t xml:space="preserve">Frolov V P and Ginzburg V L 1986 Excitation and Radiation of an Accelerated Detector and Anomalous Doppler-Effect </w:t>
      </w:r>
      <w:r w:rsidRPr="007471FE">
        <w:rPr>
          <w:i/>
        </w:rPr>
        <w:t>Physics Letters A</w:t>
      </w:r>
      <w:r w:rsidRPr="007471FE">
        <w:t xml:space="preserve"> </w:t>
      </w:r>
      <w:r w:rsidRPr="007471FE">
        <w:rPr>
          <w:b/>
        </w:rPr>
        <w:t>116</w:t>
      </w:r>
      <w:r w:rsidRPr="007471FE">
        <w:t xml:space="preserve"> 423-6</w:t>
      </w:r>
      <w:bookmarkEnd w:id="71"/>
    </w:p>
    <w:p w14:paraId="1214EBFE" w14:textId="77777777" w:rsidR="007471FE" w:rsidRPr="007471FE" w:rsidRDefault="007471FE" w:rsidP="007471FE">
      <w:pPr>
        <w:pStyle w:val="EndNoteBibliography"/>
        <w:spacing w:after="0"/>
        <w:ind w:left="720" w:hanging="720"/>
      </w:pPr>
      <w:bookmarkStart w:id="72" w:name="_ENREF_28"/>
      <w:r w:rsidRPr="007471FE">
        <w:lastRenderedPageBreak/>
        <w:t>[28]</w:t>
      </w:r>
      <w:r w:rsidRPr="007471FE">
        <w:tab/>
        <w:t xml:space="preserve">Ginzburg V L 1996 Radiation by uniformly moving sources (Vavilov–Cherenkov effect, transition radiation, and other phenomena) </w:t>
      </w:r>
      <w:r w:rsidRPr="007471FE">
        <w:rPr>
          <w:i/>
        </w:rPr>
        <w:t>Physics-Uspekhi</w:t>
      </w:r>
      <w:r w:rsidRPr="007471FE">
        <w:t xml:space="preserve"> </w:t>
      </w:r>
      <w:r w:rsidRPr="007471FE">
        <w:rPr>
          <w:b/>
        </w:rPr>
        <w:t>39</w:t>
      </w:r>
      <w:r w:rsidRPr="007471FE">
        <w:t xml:space="preserve"> 973</w:t>
      </w:r>
      <w:bookmarkEnd w:id="72"/>
    </w:p>
    <w:p w14:paraId="7E66B232" w14:textId="77777777" w:rsidR="007471FE" w:rsidRPr="007471FE" w:rsidRDefault="007471FE" w:rsidP="007471FE">
      <w:pPr>
        <w:pStyle w:val="EndNoteBibliography"/>
        <w:spacing w:after="0"/>
        <w:ind w:left="720" w:hanging="720"/>
      </w:pPr>
      <w:bookmarkStart w:id="73" w:name="_ENREF_29"/>
      <w:r w:rsidRPr="007471FE">
        <w:t>[29]</w:t>
      </w:r>
      <w:r w:rsidRPr="007471FE">
        <w:tab/>
        <w:t xml:space="preserve">Arnaut H and Barbosa G 2000 Orbital and intrinsic angular momentum of single photons and entangled pairs of photons generated by parametric down-conversion </w:t>
      </w:r>
      <w:r w:rsidRPr="007471FE">
        <w:rPr>
          <w:i/>
        </w:rPr>
        <w:t>Physical review letters</w:t>
      </w:r>
      <w:r w:rsidRPr="007471FE">
        <w:t xml:space="preserve"> </w:t>
      </w:r>
      <w:r w:rsidRPr="007471FE">
        <w:rPr>
          <w:b/>
        </w:rPr>
        <w:t>85</w:t>
      </w:r>
      <w:r w:rsidRPr="007471FE">
        <w:t xml:space="preserve"> 286</w:t>
      </w:r>
      <w:bookmarkEnd w:id="73"/>
    </w:p>
    <w:p w14:paraId="45B7C11B" w14:textId="77777777" w:rsidR="007471FE" w:rsidRPr="007471FE" w:rsidRDefault="007471FE" w:rsidP="007471FE">
      <w:pPr>
        <w:pStyle w:val="EndNoteBibliography"/>
        <w:spacing w:after="0"/>
        <w:ind w:left="720" w:hanging="720"/>
      </w:pPr>
      <w:bookmarkStart w:id="74" w:name="_ENREF_30"/>
      <w:r w:rsidRPr="007471FE">
        <w:t>[30]</w:t>
      </w:r>
      <w:r w:rsidRPr="007471FE">
        <w:tab/>
        <w:t xml:space="preserve">Liu H, He X, Chen S and Zhang W 2004 Particle acceleration through the resonance of high magnetic field and high frequency electromagnetic wave </w:t>
      </w:r>
      <w:r w:rsidRPr="007471FE">
        <w:rPr>
          <w:i/>
        </w:rPr>
        <w:t>arXiv preprint physics/0411183</w:t>
      </w:r>
      <w:r w:rsidRPr="007471FE">
        <w:t xml:space="preserve"> </w:t>
      </w:r>
      <w:bookmarkEnd w:id="74"/>
    </w:p>
    <w:p w14:paraId="5C3510FC" w14:textId="77777777" w:rsidR="007471FE" w:rsidRPr="007471FE" w:rsidRDefault="007471FE" w:rsidP="007471FE">
      <w:pPr>
        <w:pStyle w:val="EndNoteBibliography"/>
        <w:spacing w:after="0"/>
        <w:ind w:left="720" w:hanging="720"/>
      </w:pPr>
      <w:bookmarkStart w:id="75" w:name="_ENREF_31"/>
      <w:r w:rsidRPr="007471FE">
        <w:t>[31]</w:t>
      </w:r>
      <w:r w:rsidRPr="007471FE">
        <w:tab/>
        <w:t xml:space="preserve">Qian B L 1999 An exact solution of the relativistic equation of motion of a charged particle driven by a circularly polarized electromagnetic wave and a constant magnetic field </w:t>
      </w:r>
      <w:r w:rsidRPr="007471FE">
        <w:rPr>
          <w:i/>
        </w:rPr>
        <w:t>Ieee T Plasma Sci</w:t>
      </w:r>
      <w:r w:rsidRPr="007471FE">
        <w:t xml:space="preserve"> </w:t>
      </w:r>
      <w:r w:rsidRPr="007471FE">
        <w:rPr>
          <w:b/>
        </w:rPr>
        <w:t>27</w:t>
      </w:r>
      <w:r w:rsidRPr="007471FE">
        <w:t xml:space="preserve"> 1578-81</w:t>
      </w:r>
      <w:bookmarkEnd w:id="75"/>
    </w:p>
    <w:p w14:paraId="04F541BB" w14:textId="77777777" w:rsidR="007471FE" w:rsidRPr="007471FE" w:rsidRDefault="007471FE" w:rsidP="007471FE">
      <w:pPr>
        <w:pStyle w:val="EndNoteBibliography"/>
        <w:spacing w:after="0"/>
        <w:ind w:left="720" w:hanging="720"/>
      </w:pPr>
      <w:bookmarkStart w:id="76" w:name="_ENREF_32"/>
      <w:r w:rsidRPr="007471FE">
        <w:t>[32]</w:t>
      </w:r>
      <w:r w:rsidRPr="007471FE">
        <w:tab/>
        <w:t xml:space="preserve">Weyssow B 1990 Motion of a single charged particle in electromagnetic fields with cyclotron resonances </w:t>
      </w:r>
      <w:r w:rsidRPr="007471FE">
        <w:rPr>
          <w:i/>
        </w:rPr>
        <w:t>Journal of plasma physics</w:t>
      </w:r>
      <w:r w:rsidRPr="007471FE">
        <w:t xml:space="preserve"> </w:t>
      </w:r>
      <w:r w:rsidRPr="007471FE">
        <w:rPr>
          <w:b/>
        </w:rPr>
        <w:t>43</w:t>
      </w:r>
      <w:r w:rsidRPr="007471FE">
        <w:t xml:space="preserve"> 119-39</w:t>
      </w:r>
      <w:bookmarkEnd w:id="76"/>
    </w:p>
    <w:p w14:paraId="2B28EC9B" w14:textId="77777777" w:rsidR="007471FE" w:rsidRPr="007471FE" w:rsidRDefault="007471FE" w:rsidP="007471FE">
      <w:pPr>
        <w:pStyle w:val="EndNoteBibliography"/>
        <w:spacing w:after="0"/>
        <w:ind w:left="720" w:hanging="720"/>
      </w:pPr>
      <w:bookmarkStart w:id="77" w:name="_ENREF_33"/>
      <w:r w:rsidRPr="007471FE">
        <w:t>[33]</w:t>
      </w:r>
      <w:r w:rsidRPr="007471FE">
        <w:tab/>
        <w:t xml:space="preserve">Gogoberidze G and Machabeli G 2005 On the origin of the circular polarization in radio pulsars </w:t>
      </w:r>
      <w:r w:rsidRPr="007471FE">
        <w:rPr>
          <w:i/>
        </w:rPr>
        <w:t>Monthly Notices of the Royal Astronomical Society</w:t>
      </w:r>
      <w:r w:rsidRPr="007471FE">
        <w:t xml:space="preserve"> </w:t>
      </w:r>
      <w:r w:rsidRPr="007471FE">
        <w:rPr>
          <w:b/>
        </w:rPr>
        <w:t>364</w:t>
      </w:r>
      <w:r w:rsidRPr="007471FE">
        <w:t xml:space="preserve"> 1363-6</w:t>
      </w:r>
      <w:bookmarkEnd w:id="77"/>
    </w:p>
    <w:p w14:paraId="5D56D0F2" w14:textId="77777777" w:rsidR="007471FE" w:rsidRPr="007471FE" w:rsidRDefault="007471FE" w:rsidP="007471FE">
      <w:pPr>
        <w:pStyle w:val="EndNoteBibliography"/>
        <w:spacing w:after="0"/>
        <w:ind w:left="720" w:hanging="720"/>
      </w:pPr>
      <w:bookmarkStart w:id="78" w:name="_ENREF_34"/>
      <w:r w:rsidRPr="007471FE">
        <w:t>[34]</w:t>
      </w:r>
      <w:r w:rsidRPr="007471FE">
        <w:tab/>
        <w:t xml:space="preserve">Roberts C S and Buchsbaum S 1964 Motion of a charged particle in a constant magnetic field and a transverse electromagnetic wave propagating along the field </w:t>
      </w:r>
      <w:r w:rsidRPr="007471FE">
        <w:rPr>
          <w:i/>
        </w:rPr>
        <w:t>Physical Review</w:t>
      </w:r>
      <w:r w:rsidRPr="007471FE">
        <w:t xml:space="preserve"> </w:t>
      </w:r>
      <w:r w:rsidRPr="007471FE">
        <w:rPr>
          <w:b/>
        </w:rPr>
        <w:t>135</w:t>
      </w:r>
      <w:r w:rsidRPr="007471FE">
        <w:t xml:space="preserve"> A381</w:t>
      </w:r>
      <w:bookmarkEnd w:id="78"/>
    </w:p>
    <w:p w14:paraId="57A3CFCD" w14:textId="77777777" w:rsidR="007471FE" w:rsidRPr="007471FE" w:rsidRDefault="007471FE" w:rsidP="007471FE">
      <w:pPr>
        <w:pStyle w:val="EndNoteBibliography"/>
        <w:spacing w:after="0"/>
        <w:ind w:left="720" w:hanging="720"/>
      </w:pPr>
      <w:bookmarkStart w:id="79" w:name="_ENREF_35"/>
      <w:r w:rsidRPr="007471FE">
        <w:t>[35]</w:t>
      </w:r>
      <w:r w:rsidRPr="007471FE">
        <w:tab/>
        <w:t xml:space="preserve">Bourdier A and Gond S 2000 Dynamics of a charged particle in a circularly polarized traveling electromagnetic wave </w:t>
      </w:r>
      <w:r w:rsidRPr="007471FE">
        <w:rPr>
          <w:i/>
        </w:rPr>
        <w:t>Physical Review E</w:t>
      </w:r>
      <w:r w:rsidRPr="007471FE">
        <w:t xml:space="preserve"> </w:t>
      </w:r>
      <w:r w:rsidRPr="007471FE">
        <w:rPr>
          <w:b/>
        </w:rPr>
        <w:t>62</w:t>
      </w:r>
      <w:r w:rsidRPr="007471FE">
        <w:t xml:space="preserve"> 4189-206</w:t>
      </w:r>
      <w:bookmarkEnd w:id="79"/>
    </w:p>
    <w:p w14:paraId="37123E31" w14:textId="77777777" w:rsidR="007471FE" w:rsidRPr="007471FE" w:rsidRDefault="007471FE" w:rsidP="007471FE">
      <w:pPr>
        <w:pStyle w:val="EndNoteBibliography"/>
        <w:spacing w:after="0"/>
        <w:ind w:left="720" w:hanging="720"/>
      </w:pPr>
      <w:bookmarkStart w:id="80" w:name="_ENREF_36"/>
      <w:r w:rsidRPr="007471FE">
        <w:t>[36]</w:t>
      </w:r>
      <w:r w:rsidRPr="007471FE">
        <w:tab/>
        <w:t xml:space="preserve">Nusinovich G S, Korol M and Jerby E 1999 Theory of the anomalous Doppler cyclotron-resonance-maser amplifier with tapered parameters </w:t>
      </w:r>
      <w:r w:rsidRPr="007471FE">
        <w:rPr>
          <w:i/>
        </w:rPr>
        <w:t>Physical Review E</w:t>
      </w:r>
      <w:r w:rsidRPr="007471FE">
        <w:t xml:space="preserve"> </w:t>
      </w:r>
      <w:r w:rsidRPr="007471FE">
        <w:rPr>
          <w:b/>
        </w:rPr>
        <w:t>59</w:t>
      </w:r>
      <w:r w:rsidRPr="007471FE">
        <w:t xml:space="preserve"> 2311</w:t>
      </w:r>
      <w:bookmarkEnd w:id="80"/>
    </w:p>
    <w:p w14:paraId="1F0D7716" w14:textId="77777777" w:rsidR="007471FE" w:rsidRPr="007471FE" w:rsidRDefault="007471FE" w:rsidP="007471FE">
      <w:pPr>
        <w:pStyle w:val="EndNoteBibliography"/>
        <w:spacing w:after="0"/>
        <w:ind w:left="720" w:hanging="720"/>
      </w:pPr>
      <w:bookmarkStart w:id="81" w:name="_ENREF_37"/>
      <w:r w:rsidRPr="007471FE">
        <w:t>[37]</w:t>
      </w:r>
      <w:r w:rsidRPr="007471FE">
        <w:tab/>
        <w:t xml:space="preserve">Nusinovich G S, Latham P and Dumbrajs O 1995 Theory of relativistic cyclotron masers </w:t>
      </w:r>
      <w:r w:rsidRPr="007471FE">
        <w:rPr>
          <w:i/>
        </w:rPr>
        <w:t>Physical Review E</w:t>
      </w:r>
      <w:r w:rsidRPr="007471FE">
        <w:t xml:space="preserve"> </w:t>
      </w:r>
      <w:r w:rsidRPr="007471FE">
        <w:rPr>
          <w:b/>
        </w:rPr>
        <w:t>52</w:t>
      </w:r>
      <w:r w:rsidRPr="007471FE">
        <w:t xml:space="preserve"> 998</w:t>
      </w:r>
      <w:bookmarkEnd w:id="81"/>
    </w:p>
    <w:p w14:paraId="7037E595" w14:textId="77777777" w:rsidR="007471FE" w:rsidRPr="007471FE" w:rsidRDefault="007471FE" w:rsidP="007471FE">
      <w:pPr>
        <w:pStyle w:val="EndNoteBibliography"/>
        <w:spacing w:after="0"/>
        <w:ind w:left="720" w:hanging="720"/>
      </w:pPr>
      <w:bookmarkStart w:id="82" w:name="_ENREF_38"/>
      <w:r w:rsidRPr="007471FE">
        <w:t>[38]</w:t>
      </w:r>
      <w:r w:rsidRPr="007471FE">
        <w:tab/>
        <w:t xml:space="preserve">Qian B L 2000 Relativistic motion of a charged particle in a superposition of circularly polarized plane electromagnetic waves and a uniform magnetic field </w:t>
      </w:r>
      <w:r w:rsidRPr="007471FE">
        <w:rPr>
          <w:i/>
        </w:rPr>
        <w:t>Physics of Plasmas</w:t>
      </w:r>
      <w:r w:rsidRPr="007471FE">
        <w:t xml:space="preserve"> </w:t>
      </w:r>
      <w:r w:rsidRPr="007471FE">
        <w:rPr>
          <w:b/>
        </w:rPr>
        <w:t>7</w:t>
      </w:r>
      <w:r w:rsidRPr="007471FE">
        <w:t xml:space="preserve"> 537-43</w:t>
      </w:r>
      <w:bookmarkEnd w:id="82"/>
    </w:p>
    <w:p w14:paraId="2442691D" w14:textId="77777777" w:rsidR="007471FE" w:rsidRPr="007471FE" w:rsidRDefault="007471FE" w:rsidP="007471FE">
      <w:pPr>
        <w:pStyle w:val="EndNoteBibliography"/>
        <w:spacing w:after="0"/>
        <w:ind w:left="720" w:hanging="720"/>
        <w:rPr>
          <w:b/>
        </w:rPr>
      </w:pPr>
      <w:bookmarkStart w:id="83" w:name="_ENREF_39"/>
      <w:r w:rsidRPr="007471FE">
        <w:t>[39]</w:t>
      </w:r>
      <w:r w:rsidRPr="007471FE">
        <w:tab/>
        <w:t xml:space="preserve">Zhang R, Liu J, Qin H, Wang Y, He Y and Sun Y 2015 Volume-preserving algorithm for secular relativistic dynamics of charged particles </w:t>
      </w:r>
      <w:r w:rsidRPr="007471FE">
        <w:rPr>
          <w:i/>
        </w:rPr>
        <w:t>Physics of Plasmas</w:t>
      </w:r>
      <w:r w:rsidRPr="007471FE">
        <w:t xml:space="preserve"> </w:t>
      </w:r>
      <w:r w:rsidRPr="007471FE">
        <w:rPr>
          <w:b/>
        </w:rPr>
        <w:t>22</w:t>
      </w:r>
      <w:bookmarkEnd w:id="83"/>
    </w:p>
    <w:p w14:paraId="4E9912CC" w14:textId="77777777" w:rsidR="007471FE" w:rsidRPr="007471FE" w:rsidRDefault="007471FE" w:rsidP="007471FE">
      <w:pPr>
        <w:pStyle w:val="EndNoteBibliography"/>
        <w:ind w:left="720" w:hanging="720"/>
        <w:rPr>
          <w:b/>
        </w:rPr>
      </w:pPr>
      <w:bookmarkStart w:id="84" w:name="_ENREF_40"/>
      <w:r w:rsidRPr="007471FE">
        <w:t>[40]</w:t>
      </w:r>
      <w:r w:rsidRPr="007471FE">
        <w:tab/>
        <w:t xml:space="preserve">Dendy R O 1987 Classical single-particle dynamics of the anomalous Doppler resonance </w:t>
      </w:r>
      <w:r w:rsidRPr="007471FE">
        <w:rPr>
          <w:i/>
        </w:rPr>
        <w:t>Physics of Fluids</w:t>
      </w:r>
      <w:r w:rsidRPr="007471FE">
        <w:t xml:space="preserve"> </w:t>
      </w:r>
      <w:r w:rsidRPr="007471FE">
        <w:rPr>
          <w:b/>
        </w:rPr>
        <w:t>30</w:t>
      </w:r>
      <w:bookmarkEnd w:id="84"/>
    </w:p>
    <w:p w14:paraId="5F68F599" w14:textId="22C7306A" w:rsidR="00CD5132" w:rsidRPr="0051634A" w:rsidRDefault="009E48CE" w:rsidP="00CD5132">
      <w:r>
        <w:fldChar w:fldCharType="end"/>
      </w:r>
    </w:p>
    <w:p w14:paraId="0C36089C" w14:textId="77777777" w:rsidR="001D303A" w:rsidRPr="0051634A" w:rsidRDefault="001D303A"/>
    <w:sectPr w:rsidR="001D303A"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77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2&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4814"/>
    <w:rsid w:val="000157CB"/>
    <w:rsid w:val="00016AF4"/>
    <w:rsid w:val="000171C2"/>
    <w:rsid w:val="0002615A"/>
    <w:rsid w:val="00031F77"/>
    <w:rsid w:val="00045238"/>
    <w:rsid w:val="00046C65"/>
    <w:rsid w:val="00054328"/>
    <w:rsid w:val="00057945"/>
    <w:rsid w:val="00064849"/>
    <w:rsid w:val="00065972"/>
    <w:rsid w:val="00065A14"/>
    <w:rsid w:val="00074595"/>
    <w:rsid w:val="00076DE4"/>
    <w:rsid w:val="000A16A1"/>
    <w:rsid w:val="000D0720"/>
    <w:rsid w:val="000D7B95"/>
    <w:rsid w:val="000E42D8"/>
    <w:rsid w:val="000F0815"/>
    <w:rsid w:val="000F3AA4"/>
    <w:rsid w:val="00105CBA"/>
    <w:rsid w:val="00107CE9"/>
    <w:rsid w:val="001108AB"/>
    <w:rsid w:val="00111A39"/>
    <w:rsid w:val="00125BE1"/>
    <w:rsid w:val="00130E11"/>
    <w:rsid w:val="0014183E"/>
    <w:rsid w:val="001531EE"/>
    <w:rsid w:val="00153735"/>
    <w:rsid w:val="00157084"/>
    <w:rsid w:val="00157AC2"/>
    <w:rsid w:val="00163AD2"/>
    <w:rsid w:val="00165A0F"/>
    <w:rsid w:val="00166660"/>
    <w:rsid w:val="00167609"/>
    <w:rsid w:val="00170507"/>
    <w:rsid w:val="00182080"/>
    <w:rsid w:val="001A60D9"/>
    <w:rsid w:val="001C1CA9"/>
    <w:rsid w:val="001D1841"/>
    <w:rsid w:val="001D303A"/>
    <w:rsid w:val="001D49F1"/>
    <w:rsid w:val="001D623E"/>
    <w:rsid w:val="001F0E3C"/>
    <w:rsid w:val="001F4EDC"/>
    <w:rsid w:val="00286326"/>
    <w:rsid w:val="002957AA"/>
    <w:rsid w:val="00297342"/>
    <w:rsid w:val="002A63BE"/>
    <w:rsid w:val="002B472A"/>
    <w:rsid w:val="002B5FD1"/>
    <w:rsid w:val="002D203B"/>
    <w:rsid w:val="002E0393"/>
    <w:rsid w:val="002E1ED4"/>
    <w:rsid w:val="002E3264"/>
    <w:rsid w:val="00300A9E"/>
    <w:rsid w:val="0030143F"/>
    <w:rsid w:val="00303FAF"/>
    <w:rsid w:val="00305EE7"/>
    <w:rsid w:val="00306FFB"/>
    <w:rsid w:val="0031557E"/>
    <w:rsid w:val="00332B40"/>
    <w:rsid w:val="003524A0"/>
    <w:rsid w:val="003544AA"/>
    <w:rsid w:val="003660F6"/>
    <w:rsid w:val="00367690"/>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47B85"/>
    <w:rsid w:val="00454004"/>
    <w:rsid w:val="00460886"/>
    <w:rsid w:val="00472C43"/>
    <w:rsid w:val="0047551C"/>
    <w:rsid w:val="00490F4F"/>
    <w:rsid w:val="0049653D"/>
    <w:rsid w:val="004A2865"/>
    <w:rsid w:val="004A3D2A"/>
    <w:rsid w:val="004A3F09"/>
    <w:rsid w:val="004B0E6E"/>
    <w:rsid w:val="004B1476"/>
    <w:rsid w:val="004C05D0"/>
    <w:rsid w:val="004C1276"/>
    <w:rsid w:val="004D483E"/>
    <w:rsid w:val="004D7EF6"/>
    <w:rsid w:val="004E14EC"/>
    <w:rsid w:val="004F17EC"/>
    <w:rsid w:val="00502BD0"/>
    <w:rsid w:val="00504969"/>
    <w:rsid w:val="00510DC1"/>
    <w:rsid w:val="0051634A"/>
    <w:rsid w:val="005171A7"/>
    <w:rsid w:val="00517884"/>
    <w:rsid w:val="005204C2"/>
    <w:rsid w:val="00527C3B"/>
    <w:rsid w:val="0053059D"/>
    <w:rsid w:val="00541DEC"/>
    <w:rsid w:val="00554F5D"/>
    <w:rsid w:val="005657D1"/>
    <w:rsid w:val="00565FB6"/>
    <w:rsid w:val="0056772D"/>
    <w:rsid w:val="005754D0"/>
    <w:rsid w:val="00577652"/>
    <w:rsid w:val="00577726"/>
    <w:rsid w:val="00582CCA"/>
    <w:rsid w:val="005861A4"/>
    <w:rsid w:val="005A2EB0"/>
    <w:rsid w:val="005C6745"/>
    <w:rsid w:val="005D084A"/>
    <w:rsid w:val="005E6A8E"/>
    <w:rsid w:val="005F2B32"/>
    <w:rsid w:val="005F3CB8"/>
    <w:rsid w:val="005F5288"/>
    <w:rsid w:val="00611298"/>
    <w:rsid w:val="00612102"/>
    <w:rsid w:val="00615F03"/>
    <w:rsid w:val="00617255"/>
    <w:rsid w:val="006177E6"/>
    <w:rsid w:val="0062512C"/>
    <w:rsid w:val="00625785"/>
    <w:rsid w:val="00642C48"/>
    <w:rsid w:val="00644631"/>
    <w:rsid w:val="00653942"/>
    <w:rsid w:val="006653BA"/>
    <w:rsid w:val="00667FDA"/>
    <w:rsid w:val="00670434"/>
    <w:rsid w:val="00670D33"/>
    <w:rsid w:val="0067286C"/>
    <w:rsid w:val="00675DD9"/>
    <w:rsid w:val="0067697D"/>
    <w:rsid w:val="006835D0"/>
    <w:rsid w:val="00693212"/>
    <w:rsid w:val="0069333B"/>
    <w:rsid w:val="00697D6E"/>
    <w:rsid w:val="006A1D07"/>
    <w:rsid w:val="006B2919"/>
    <w:rsid w:val="006B6505"/>
    <w:rsid w:val="006C042C"/>
    <w:rsid w:val="006C1F51"/>
    <w:rsid w:val="006C60BD"/>
    <w:rsid w:val="006D6098"/>
    <w:rsid w:val="006D683C"/>
    <w:rsid w:val="006D74D3"/>
    <w:rsid w:val="006E18DB"/>
    <w:rsid w:val="006F20B1"/>
    <w:rsid w:val="006F25A3"/>
    <w:rsid w:val="00700204"/>
    <w:rsid w:val="00701E8A"/>
    <w:rsid w:val="007065C3"/>
    <w:rsid w:val="00717F13"/>
    <w:rsid w:val="00721D17"/>
    <w:rsid w:val="00726FF6"/>
    <w:rsid w:val="00731E58"/>
    <w:rsid w:val="0073493C"/>
    <w:rsid w:val="0074177B"/>
    <w:rsid w:val="007471FE"/>
    <w:rsid w:val="00750B4E"/>
    <w:rsid w:val="00755C23"/>
    <w:rsid w:val="00757631"/>
    <w:rsid w:val="007725CC"/>
    <w:rsid w:val="007742A3"/>
    <w:rsid w:val="00774EF7"/>
    <w:rsid w:val="007911E8"/>
    <w:rsid w:val="0079308E"/>
    <w:rsid w:val="007A1149"/>
    <w:rsid w:val="007B0C91"/>
    <w:rsid w:val="007B76ED"/>
    <w:rsid w:val="007B793C"/>
    <w:rsid w:val="007C2032"/>
    <w:rsid w:val="007C78F7"/>
    <w:rsid w:val="007C7D4C"/>
    <w:rsid w:val="007D504E"/>
    <w:rsid w:val="007D61E2"/>
    <w:rsid w:val="007E2281"/>
    <w:rsid w:val="007F5626"/>
    <w:rsid w:val="007F6877"/>
    <w:rsid w:val="00814A94"/>
    <w:rsid w:val="0083650E"/>
    <w:rsid w:val="008446AF"/>
    <w:rsid w:val="0085077A"/>
    <w:rsid w:val="0087000A"/>
    <w:rsid w:val="00870DB3"/>
    <w:rsid w:val="00881C1F"/>
    <w:rsid w:val="00891D41"/>
    <w:rsid w:val="00896DF5"/>
    <w:rsid w:val="008A1376"/>
    <w:rsid w:val="008D0AFE"/>
    <w:rsid w:val="008D12F3"/>
    <w:rsid w:val="008E14AB"/>
    <w:rsid w:val="008E1B03"/>
    <w:rsid w:val="008E59E8"/>
    <w:rsid w:val="008F7755"/>
    <w:rsid w:val="008F7F8C"/>
    <w:rsid w:val="0090256D"/>
    <w:rsid w:val="009067B1"/>
    <w:rsid w:val="00912A1C"/>
    <w:rsid w:val="00913859"/>
    <w:rsid w:val="009231E9"/>
    <w:rsid w:val="009306EF"/>
    <w:rsid w:val="0094459B"/>
    <w:rsid w:val="009570D6"/>
    <w:rsid w:val="00964491"/>
    <w:rsid w:val="0097467F"/>
    <w:rsid w:val="0097566B"/>
    <w:rsid w:val="009925D6"/>
    <w:rsid w:val="00992A21"/>
    <w:rsid w:val="009930E6"/>
    <w:rsid w:val="009972AE"/>
    <w:rsid w:val="009A6549"/>
    <w:rsid w:val="009B2EF1"/>
    <w:rsid w:val="009C0204"/>
    <w:rsid w:val="009C137B"/>
    <w:rsid w:val="009C3DE9"/>
    <w:rsid w:val="009C6E23"/>
    <w:rsid w:val="009C6E51"/>
    <w:rsid w:val="009D3C22"/>
    <w:rsid w:val="009E0384"/>
    <w:rsid w:val="009E48CE"/>
    <w:rsid w:val="00A062C7"/>
    <w:rsid w:val="00A23290"/>
    <w:rsid w:val="00A363B8"/>
    <w:rsid w:val="00A37A96"/>
    <w:rsid w:val="00A405BA"/>
    <w:rsid w:val="00A45A3E"/>
    <w:rsid w:val="00A4622E"/>
    <w:rsid w:val="00A561C3"/>
    <w:rsid w:val="00A5715C"/>
    <w:rsid w:val="00A62C11"/>
    <w:rsid w:val="00A634C5"/>
    <w:rsid w:val="00A67A68"/>
    <w:rsid w:val="00A72340"/>
    <w:rsid w:val="00A72639"/>
    <w:rsid w:val="00A75355"/>
    <w:rsid w:val="00A75F16"/>
    <w:rsid w:val="00A96FBC"/>
    <w:rsid w:val="00AA5DCA"/>
    <w:rsid w:val="00AB1E7D"/>
    <w:rsid w:val="00AB5BE1"/>
    <w:rsid w:val="00AD521E"/>
    <w:rsid w:val="00AD61E7"/>
    <w:rsid w:val="00B00A64"/>
    <w:rsid w:val="00B0170C"/>
    <w:rsid w:val="00B0341D"/>
    <w:rsid w:val="00B10F7C"/>
    <w:rsid w:val="00B17F5D"/>
    <w:rsid w:val="00B21A71"/>
    <w:rsid w:val="00B306B0"/>
    <w:rsid w:val="00B30B05"/>
    <w:rsid w:val="00B334EE"/>
    <w:rsid w:val="00B340FA"/>
    <w:rsid w:val="00B51D7A"/>
    <w:rsid w:val="00B70341"/>
    <w:rsid w:val="00B722B8"/>
    <w:rsid w:val="00B84033"/>
    <w:rsid w:val="00B86EC9"/>
    <w:rsid w:val="00B87381"/>
    <w:rsid w:val="00B96A7D"/>
    <w:rsid w:val="00BA0E2B"/>
    <w:rsid w:val="00BA2B20"/>
    <w:rsid w:val="00BC067A"/>
    <w:rsid w:val="00BC452E"/>
    <w:rsid w:val="00BD12F8"/>
    <w:rsid w:val="00BD70AB"/>
    <w:rsid w:val="00BD73BA"/>
    <w:rsid w:val="00BD7DF6"/>
    <w:rsid w:val="00BE3835"/>
    <w:rsid w:val="00BF0FF8"/>
    <w:rsid w:val="00BF1E4D"/>
    <w:rsid w:val="00C01B7F"/>
    <w:rsid w:val="00C15D96"/>
    <w:rsid w:val="00C2132C"/>
    <w:rsid w:val="00C35B2B"/>
    <w:rsid w:val="00C35E14"/>
    <w:rsid w:val="00C44BC8"/>
    <w:rsid w:val="00C54980"/>
    <w:rsid w:val="00C626A5"/>
    <w:rsid w:val="00C722D1"/>
    <w:rsid w:val="00C7344A"/>
    <w:rsid w:val="00C738A8"/>
    <w:rsid w:val="00C747D7"/>
    <w:rsid w:val="00C818BD"/>
    <w:rsid w:val="00C818E6"/>
    <w:rsid w:val="00C84DB0"/>
    <w:rsid w:val="00C90E26"/>
    <w:rsid w:val="00CA1BA1"/>
    <w:rsid w:val="00CA1BE9"/>
    <w:rsid w:val="00CA6A7F"/>
    <w:rsid w:val="00CB1C9F"/>
    <w:rsid w:val="00CB4770"/>
    <w:rsid w:val="00CB719D"/>
    <w:rsid w:val="00CC3BAA"/>
    <w:rsid w:val="00CC6DAC"/>
    <w:rsid w:val="00CD364D"/>
    <w:rsid w:val="00CD5132"/>
    <w:rsid w:val="00CD58F3"/>
    <w:rsid w:val="00CD7CA9"/>
    <w:rsid w:val="00CE48FA"/>
    <w:rsid w:val="00D02003"/>
    <w:rsid w:val="00D115B9"/>
    <w:rsid w:val="00D14D8B"/>
    <w:rsid w:val="00D26475"/>
    <w:rsid w:val="00D32654"/>
    <w:rsid w:val="00D45121"/>
    <w:rsid w:val="00D47657"/>
    <w:rsid w:val="00D51289"/>
    <w:rsid w:val="00D5215E"/>
    <w:rsid w:val="00D52F31"/>
    <w:rsid w:val="00D606D1"/>
    <w:rsid w:val="00D64F53"/>
    <w:rsid w:val="00D706D9"/>
    <w:rsid w:val="00D709A5"/>
    <w:rsid w:val="00D776E8"/>
    <w:rsid w:val="00D82E01"/>
    <w:rsid w:val="00DC0231"/>
    <w:rsid w:val="00DC1B5E"/>
    <w:rsid w:val="00DC5BCF"/>
    <w:rsid w:val="00DD2FCE"/>
    <w:rsid w:val="00DF37A9"/>
    <w:rsid w:val="00DF41FC"/>
    <w:rsid w:val="00DF53D2"/>
    <w:rsid w:val="00E0707C"/>
    <w:rsid w:val="00E15EE7"/>
    <w:rsid w:val="00E252A5"/>
    <w:rsid w:val="00E25A6F"/>
    <w:rsid w:val="00E32BAE"/>
    <w:rsid w:val="00E34246"/>
    <w:rsid w:val="00E35E0C"/>
    <w:rsid w:val="00E429F5"/>
    <w:rsid w:val="00E4411A"/>
    <w:rsid w:val="00E47AFE"/>
    <w:rsid w:val="00E51284"/>
    <w:rsid w:val="00E53C12"/>
    <w:rsid w:val="00E626C8"/>
    <w:rsid w:val="00EA0842"/>
    <w:rsid w:val="00EA5775"/>
    <w:rsid w:val="00EB44AE"/>
    <w:rsid w:val="00EB7A7E"/>
    <w:rsid w:val="00ED1214"/>
    <w:rsid w:val="00EE3F52"/>
    <w:rsid w:val="00F2078A"/>
    <w:rsid w:val="00F279C0"/>
    <w:rsid w:val="00F31603"/>
    <w:rsid w:val="00F3179C"/>
    <w:rsid w:val="00F31D7E"/>
    <w:rsid w:val="00F442D7"/>
    <w:rsid w:val="00F56A1A"/>
    <w:rsid w:val="00F71FEC"/>
    <w:rsid w:val="00F756E4"/>
    <w:rsid w:val="00F86EFB"/>
    <w:rsid w:val="00F9693E"/>
    <w:rsid w:val="00FB0AA9"/>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 w:type="paragraph" w:customStyle="1" w:styleId="EndNoteBibliographyTitle">
    <w:name w:val="EndNote Bibliography Title"/>
    <w:basedOn w:val="Normal"/>
    <w:link w:val="EndNoteBibliographyTitle0"/>
    <w:rsid w:val="009E48CE"/>
    <w:pPr>
      <w:spacing w:after="0"/>
      <w:jc w:val="center"/>
    </w:pPr>
    <w:rPr>
      <w:rFonts w:cs="Times New Roman"/>
      <w:noProof/>
    </w:rPr>
  </w:style>
  <w:style w:type="character" w:customStyle="1" w:styleId="EndNoteBibliographyTitle0">
    <w:name w:val="EndNote Bibliography Title 字符"/>
    <w:basedOn w:val="DefaultParagraphFont"/>
    <w:link w:val="EndNoteBibliographyTitle"/>
    <w:rsid w:val="009E48CE"/>
    <w:rPr>
      <w:rFonts w:ascii="Times New Roman" w:hAnsi="Times New Roman" w:cs="Times New Roman"/>
      <w:noProof/>
      <w:sz w:val="20"/>
    </w:rPr>
  </w:style>
  <w:style w:type="character" w:styleId="Hyperlink">
    <w:name w:val="Hyperlink"/>
    <w:basedOn w:val="DefaultParagraphFont"/>
    <w:uiPriority w:val="99"/>
    <w:unhideWhenUsed/>
    <w:rsid w:val="00BA0E2B"/>
    <w:rPr>
      <w:color w:val="0563C1" w:themeColor="hyperlink"/>
      <w:u w:val="single"/>
    </w:rPr>
  </w:style>
  <w:style w:type="character" w:styleId="UnresolvedMention">
    <w:name w:val="Unresolved Mention"/>
    <w:basedOn w:val="DefaultParagraphFont"/>
    <w:uiPriority w:val="99"/>
    <w:semiHidden/>
    <w:unhideWhenUsed/>
    <w:rsid w:val="00BA0E2B"/>
    <w:rPr>
      <w:color w:val="605E5C"/>
      <w:shd w:val="clear" w:color="auto" w:fill="E1DFDD"/>
    </w:rPr>
  </w:style>
  <w:style w:type="character" w:styleId="CommentReference">
    <w:name w:val="annotation reference"/>
    <w:basedOn w:val="DefaultParagraphFont"/>
    <w:uiPriority w:val="99"/>
    <w:semiHidden/>
    <w:unhideWhenUsed/>
    <w:rsid w:val="00490F4F"/>
    <w:rPr>
      <w:sz w:val="16"/>
      <w:szCs w:val="16"/>
    </w:rPr>
  </w:style>
  <w:style w:type="paragraph" w:styleId="CommentText">
    <w:name w:val="annotation text"/>
    <w:basedOn w:val="Normal"/>
    <w:link w:val="CommentTextChar"/>
    <w:uiPriority w:val="99"/>
    <w:semiHidden/>
    <w:unhideWhenUsed/>
    <w:rsid w:val="00490F4F"/>
    <w:pPr>
      <w:spacing w:line="240" w:lineRule="auto"/>
    </w:pPr>
    <w:rPr>
      <w:szCs w:val="20"/>
    </w:rPr>
  </w:style>
  <w:style w:type="character" w:customStyle="1" w:styleId="CommentTextChar">
    <w:name w:val="Comment Text Char"/>
    <w:basedOn w:val="DefaultParagraphFont"/>
    <w:link w:val="CommentText"/>
    <w:uiPriority w:val="99"/>
    <w:semiHidden/>
    <w:rsid w:val="00490F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0F4F"/>
    <w:rPr>
      <w:b/>
      <w:bCs/>
    </w:rPr>
  </w:style>
  <w:style w:type="character" w:customStyle="1" w:styleId="CommentSubjectChar">
    <w:name w:val="Comment Subject Char"/>
    <w:basedOn w:val="CommentTextChar"/>
    <w:link w:val="CommentSubject"/>
    <w:uiPriority w:val="99"/>
    <w:semiHidden/>
    <w:rsid w:val="00490F4F"/>
    <w:rPr>
      <w:rFonts w:ascii="Times New Roman" w:hAnsi="Times New Roman"/>
      <w:b/>
      <w:bCs/>
      <w:sz w:val="20"/>
      <w:szCs w:val="20"/>
    </w:rPr>
  </w:style>
  <w:style w:type="paragraph" w:styleId="BalloonText">
    <w:name w:val="Balloon Text"/>
    <w:basedOn w:val="Normal"/>
    <w:link w:val="BalloonTextChar"/>
    <w:uiPriority w:val="99"/>
    <w:semiHidden/>
    <w:unhideWhenUsed/>
    <w:rsid w:val="00490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035697433">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A11C-51A8-4B94-897E-A399BDFE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TotalTime>
  <Pages>14</Pages>
  <Words>9365</Words>
  <Characters>53381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16</cp:revision>
  <dcterms:created xsi:type="dcterms:W3CDTF">2025-03-31T10:34:00Z</dcterms:created>
  <dcterms:modified xsi:type="dcterms:W3CDTF">2025-04-29T02:11:00Z</dcterms:modified>
</cp:coreProperties>
</file>