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rFonts w:hint="eastAsia"/>
          <w:b/>
          <w:bCs/>
          <w:sz w:val="28"/>
          <w:szCs w:val="28"/>
        </w:rPr>
      </w:pPr>
    </w:p>
    <w:p w14:paraId="6E5087FC" w14:textId="136782CE" w:rsidR="00A0184D" w:rsidRPr="00A0184D" w:rsidRDefault="00A0184D" w:rsidP="004B348F">
      <w:pPr>
        <w:ind w:firstLine="0"/>
        <w:rPr>
          <w:b/>
        </w:rPr>
      </w:pPr>
      <w:r w:rsidRPr="00A0184D">
        <w:rPr>
          <w:b/>
        </w:rPr>
        <w:t>Abstract</w:t>
      </w:r>
    </w:p>
    <w:p w14:paraId="4EB2B9EC" w14:textId="69E819F8" w:rsidR="001839D2" w:rsidRDefault="001839D2" w:rsidP="00B07C92">
      <w:r>
        <w:t xml:space="preserve">A </w:t>
      </w:r>
      <w:r w:rsidR="00E3067D">
        <w:rPr>
          <w:rFonts w:hint="eastAsia"/>
        </w:rPr>
        <w:t>math</w:t>
      </w:r>
      <w:r w:rsidR="00E3067D">
        <w:t xml:space="preserve"> </w:t>
      </w:r>
      <w:r>
        <w:t xml:space="preserve">model is presented to illustrate the trapping effect of electrons in a static electric field by an electromagnetic wave through anomalous Doppler resonance 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C07939E"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5E189AA7" w:rsidR="00354123" w:rsidRDefault="007A65DB" w:rsidP="00E86428">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electrons within a static electric field become confined at the anomalous Doppler resonant velocity under the influence of a left-hand circularly polarized plane EM wave 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77777777" w:rsidR="000B1B13" w:rsidRDefault="000B1B13" w:rsidP="000B1B13">
      <w:r>
        <w:t xml:space="preserve">To analyze </w:t>
      </w:r>
      <w:r w:rsidR="00F71287">
        <w:t xml:space="preserve">interaction under </w:t>
      </w:r>
      <w:r>
        <w:t xml:space="preserve">the anomalous Doppler </w:t>
      </w:r>
      <w:r w:rsidR="00F71287">
        <w:t>resonant</w:t>
      </w:r>
      <w:r>
        <w:t>, we consider an electromagnetic wave with left-hand circular polarization (LCP) 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The wavevector k is aligned parallel to the uniform background magnetic field B₀ = B₀ẑ.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LCP wave electric field components:</w:t>
      </w:r>
    </w:p>
    <w:p w14:paraId="5CB341DC" w14:textId="65365EDD" w:rsidR="00E86428" w:rsidRPr="00E86428" w:rsidRDefault="00000000"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7777777"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 xml:space="preserve"> is the wave electric field amplitude, and the polarization satisfies the LCP condition for electron cyclotron interactions in the anomalous Doppler regime.</w:t>
      </w:r>
    </w:p>
    <w:p w14:paraId="668A40C5" w14:textId="77777777" w:rsidR="00E86428" w:rsidRDefault="00E86428" w:rsidP="00E86428">
      <w:pPr>
        <w:rPr>
          <w:color w:val="000000"/>
        </w:rPr>
      </w:pPr>
      <w:r>
        <w:rPr>
          <w:color w:val="000000"/>
        </w:rPr>
        <w:t xml:space="preserve">Faraday’s law requires the associated magnetic field to be </w:t>
      </w:r>
    </w:p>
    <w:p w14:paraId="60E3A732" w14:textId="48081FF0" w:rsidR="00E86428" w:rsidRPr="00E86428" w:rsidRDefault="00000000"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7777777"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000000"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7575DD8F" w:rsidR="001D39AE" w:rsidRPr="001D39AE" w:rsidRDefault="00000000"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proofErr w:type="gramStart"/>
      <w:r>
        <w:rPr>
          <w:color w:val="000000"/>
        </w:rPr>
        <w:t>the</w:t>
      </w:r>
      <w:proofErr w:type="gramEnd"/>
      <w:r>
        <w:rPr>
          <w:color w:val="000000"/>
        </w:rPr>
        <w:t xml:space="preserve"> motion equation of the charge particle in the prime frame is </w:t>
      </w:r>
    </w:p>
    <w:p w14:paraId="1FA43E97" w14:textId="3276F21B" w:rsidR="001D39AE" w:rsidRPr="001D39AE"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00000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00000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00000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00000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000000"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73CB599" w:rsidR="00BB5B1A" w:rsidRPr="00BA5AC5" w:rsidRDefault="00000000"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5AAD5EE2"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 xml:space="preserve">.Substitution using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3C0381CB" w:rsidR="003B6BA2" w:rsidRPr="00877028" w:rsidRDefault="00000000"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w:t>
      </w:r>
      <w:proofErr w:type="gramStart"/>
      <w:r>
        <w:rPr>
          <w:color w:val="000000"/>
        </w:rPr>
        <w:t>gives</w:t>
      </w:r>
      <w:proofErr w:type="gramEnd"/>
    </w:p>
    <w:p w14:paraId="0DB3234E" w14:textId="59BAAA4D" w:rsidR="006C3E0C" w:rsidRPr="006C3E0C" w:rsidRDefault="00000000" w:rsidP="00527607">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C5E0D2D" w14:textId="77777777" w:rsidR="00BB5B1A" w:rsidRDefault="00011A05" w:rsidP="00527607">
      <w:pPr>
        <w:rPr>
          <w:color w:val="000000"/>
        </w:rPr>
      </w:pPr>
      <m:oMathPara>
        <m:oMath>
          <m:r>
            <m:rPr>
              <m:sty m:val="p"/>
            </m:rPr>
            <w:rPr>
              <w:rFonts w:ascii="Cambria Math" w:hAnsi="Cambria Math"/>
              <w:color w:val="000000"/>
            </w:rPr>
            <w:br/>
          </m: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proofErr w:type="gramStart"/>
      <w:r w:rsidR="00E9536E">
        <w:t>I</w:t>
      </w:r>
      <w:r>
        <w:t>ntroduce</w:t>
      </w:r>
      <w:proofErr w:type="gramEnd"/>
      <w:r>
        <w:rPr>
          <w:color w:val="000000"/>
        </w:rPr>
        <w:t xml:space="preserve"> the</w:t>
      </w:r>
    </w:p>
    <w:p w14:paraId="50A3E216" w14:textId="79F8DB89" w:rsidR="00234536" w:rsidRPr="00234536" w:rsidRDefault="00000000"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000000"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000000"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4CED55E" w:rsidR="00011A05" w:rsidRPr="00E463B0" w:rsidRDefault="00000000"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000000"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For instance, </w:t>
      </w:r>
      <w:r w:rsidR="00ED24C3">
        <w:rPr>
          <w:color w:val="000000"/>
        </w:rPr>
        <w:t xml:space="preserve">when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=0.3,</m:t>
        </m:r>
      </m:oMath>
      <w:r w:rsidR="00ED24C3">
        <w:rPr>
          <w:color w:val="000000"/>
        </w:rPr>
        <w:t xml:space="preserve"> we find</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≈0.1</m:t>
        </m:r>
      </m:oMath>
      <w:r w:rsidR="00ED24C3">
        <w:rPr>
          <w:color w:val="00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000000"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proofErr w:type="gramStart"/>
      <w:r>
        <w:rPr>
          <w:color w:val="000000"/>
        </w:rPr>
        <w:t>where</w:t>
      </w:r>
      <w:proofErr w:type="gramEnd"/>
    </w:p>
    <w:p w14:paraId="7538C6F0" w14:textId="167AFE5C" w:rsidR="00D72C0C" w:rsidRPr="00D72C0C" w:rsidRDefault="00000000"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5A6A2AE9"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000000"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000000"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77777777"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P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007A5656" w:rsidR="00FB6200" w:rsidRPr="00FB6200" w:rsidRDefault="00375E76" w:rsidP="00FB6200">
      <w:pPr>
        <w:rPr>
          <w:color w:val="000000"/>
        </w:rPr>
      </w:pPr>
      <w:r>
        <w:rPr>
          <w:color w:val="000000"/>
        </w:rPr>
        <w:t>I</w:t>
      </w:r>
      <w:r w:rsidR="00FB6200" w:rsidRPr="00FB6200">
        <w:rPr>
          <w:color w:val="000000"/>
        </w:rPr>
        <w:t>gnor</w:t>
      </w:r>
      <w:r>
        <w:rPr>
          <w:color w:val="000000"/>
        </w:rPr>
        <w:t>ing</w:t>
      </w:r>
      <w:r w:rsidR="00FB6200" w:rsidRPr="00FB6200">
        <w:rPr>
          <w:color w:val="000000"/>
        </w:rPr>
        <w:t xml:space="preserve"> the second term </w:t>
      </w:r>
      <w:r>
        <w:rPr>
          <w:color w:val="000000"/>
        </w:rPr>
        <w:t>of t</w:t>
      </w:r>
      <w:r w:rsidRPr="00FB6200">
        <w:rPr>
          <w:color w:val="000000"/>
        </w:rPr>
        <w:t xml:space="preserve">he </w:t>
      </w:r>
      <w:r>
        <w:rPr>
          <w:color w:val="000000"/>
        </w:rPr>
        <w:t>E</w:t>
      </w:r>
      <w:r w:rsidRPr="00FB6200">
        <w:rPr>
          <w:color w:val="000000"/>
        </w:rPr>
        <w:t xml:space="preserve">q. </w:t>
      </w:r>
      <w:r>
        <w:rPr>
          <w:color w:val="000000"/>
        </w:rPr>
        <w:fldChar w:fldCharType="begin"/>
      </w:r>
      <w:r>
        <w:rPr>
          <w:color w:val="000000"/>
        </w:rPr>
        <w:instrText xml:space="preserve"> REF eq_betaBp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Pr>
          <w:color w:val="000000"/>
        </w:rPr>
        <w:fldChar w:fldCharType="end"/>
      </w:r>
      <w:r>
        <w:rPr>
          <w:color w:val="000000"/>
        </w:rPr>
        <w:t>,</w:t>
      </w:r>
      <w:r w:rsidRPr="00FB6200">
        <w:rPr>
          <w:color w:val="000000"/>
        </w:rPr>
        <w:t xml:space="preserve"> </w:t>
      </w:r>
      <w:r>
        <w:t>the expression can be written as:</w:t>
      </w:r>
    </w:p>
    <w:p w14:paraId="2F940928" w14:textId="1D966DC0"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590D5603"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0000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w:t>
      </w:r>
      <w:proofErr w:type="gramStart"/>
      <w:r w:rsidRPr="00FB6200">
        <w:rPr>
          <w:color w:val="000000"/>
        </w:rPr>
        <w:t>the y</w:t>
      </w:r>
      <w:proofErr w:type="gramEnd"/>
      <w:r w:rsidRPr="00FB6200">
        <w:rPr>
          <w:color w:val="000000"/>
        </w:rPr>
        <w:t xml:space="preserve"> direction when z’ = 0, it </w:t>
      </w:r>
      <w:r w:rsidR="000E3750">
        <w:t>follows that</w:t>
      </w:r>
    </w:p>
    <w:p w14:paraId="25EB3696" w14:textId="2C7F9D93" w:rsidR="00375E76" w:rsidRPr="00FE0BC2" w:rsidRDefault="00000000"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31DF3" w:rsidR="000E3750" w:rsidRPr="00183C9C" w:rsidRDefault="00000000"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81C4238" w:rsidR="00594ABC" w:rsidRPr="00183C9C" w:rsidRDefault="0000000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66EC1D47" w:rsidR="00594ABC" w:rsidRPr="00623CEA" w:rsidRDefault="00000000"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0D8FAD90"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we can safely abandon the last term</w:t>
      </w:r>
      <w:r w:rsidR="009E0278">
        <w:rPr>
          <w:color w:val="000000"/>
        </w:rPr>
        <w:t xml:space="preserve"> and then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written as </w:t>
      </w:r>
    </w:p>
    <w:p w14:paraId="79DF0B9D" w14:textId="57018A74" w:rsidR="00623CEA" w:rsidRPr="00623CEA" w:rsidRDefault="0000000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proofErr w:type="gramStart"/>
      <w:r>
        <w:rPr>
          <w:color w:val="000000"/>
        </w:rPr>
        <w:t>Where</w:t>
      </w:r>
      <w:proofErr w:type="gramEnd"/>
      <w:r>
        <w:rPr>
          <w:color w:val="000000"/>
        </w:rPr>
        <w:t xml:space="preserve"> </w:t>
      </w:r>
    </w:p>
    <w:p w14:paraId="24AF9367" w14:textId="1BC5830E" w:rsidR="002116AD" w:rsidRPr="007C605F" w:rsidRDefault="000000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AD34CE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dξ/dτ </m:t>
        </m:r>
      </m:oMath>
      <w:r>
        <w:rPr>
          <w:color w:val="000000"/>
        </w:rPr>
        <w:t xml:space="preserve">and integrating gives a pseudo-energy equation </w:t>
      </w:r>
    </w:p>
    <w:p w14:paraId="41134B78" w14:textId="5AF2709C" w:rsidR="002116AD" w:rsidRPr="0066181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proofErr w:type="gramStart"/>
      <w:r>
        <w:rPr>
          <w:color w:val="000000"/>
        </w:rPr>
        <w:t>Where</w:t>
      </w:r>
      <w:proofErr w:type="gramEnd"/>
      <w:r>
        <w:rPr>
          <w:color w:val="000000"/>
        </w:rPr>
        <w:t xml:space="preserve"> </w:t>
      </w:r>
    </w:p>
    <w:p w14:paraId="098AB35B" w14:textId="502E2FE3" w:rsidR="008C6F7C" w:rsidRPr="00220913"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000000"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7777777" w:rsidR="002116AD" w:rsidRDefault="002116AD" w:rsidP="002116AD">
      <w:pPr>
        <w:rPr>
          <w:color w:val="000000"/>
        </w:rPr>
      </w:pPr>
      <w:r>
        <w:rPr>
          <w:color w:val="000000"/>
        </w:rPr>
        <w:t xml:space="preserve">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 xml:space="preserve"> α=ω/Ω</m:t>
        </m:r>
      </m:oMath>
      <w:r>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11EB83EF" w:rsidR="002116AD" w:rsidRPr="00794966"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5"/>
            </m:e>
          </m:eqArr>
        </m:oMath>
      </m:oMathPara>
    </w:p>
    <w:p w14:paraId="3B59A92F" w14:textId="77777777" w:rsidR="002116AD" w:rsidRDefault="002116AD" w:rsidP="002116AD">
      <w:pPr>
        <w:rPr>
          <w:color w:val="000000"/>
        </w:rPr>
      </w:pPr>
      <w:r>
        <w:rPr>
          <w:color w:val="000000"/>
        </w:rPr>
        <w:t>At the start where t = 0 and z = 0,</w:t>
      </w:r>
      <w:r w:rsidR="000079FC">
        <w:rPr>
          <w:color w:val="000000"/>
        </w:rPr>
        <w:t xml:space="preserve"> we have</w:t>
      </w:r>
    </w:p>
    <w:p w14:paraId="79BC506E" w14:textId="66296CCF" w:rsidR="002116AD" w:rsidRPr="002F7672"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6"/>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49A85A64" w:rsidR="002F7672" w:rsidRPr="002F7672"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w:t>
      </w:r>
      <w:proofErr w:type="gramStart"/>
      <w:r>
        <w:rPr>
          <w:color w:val="000000"/>
        </w:rPr>
        <w:t>reorganize</w:t>
      </w:r>
      <w:proofErr w:type="gramEnd"/>
      <w:r>
        <w:rPr>
          <w:color w:val="000000"/>
        </w:rPr>
        <w:t xml:space="preserve"> the equation, we have </w:t>
      </w:r>
    </w:p>
    <w:p w14:paraId="1C0D47B4" w14:textId="22FC289E" w:rsidR="002116AD" w:rsidRPr="000B140A"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8"/>
            </m:e>
          </m:eqArr>
        </m:oMath>
      </m:oMathPara>
    </w:p>
    <w:p w14:paraId="448484E7" w14:textId="6D3FC104"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39"/>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w:t>
      </w:r>
      <w:proofErr w:type="spellStart"/>
      <w:r>
        <w:rPr>
          <w:color w:val="000000"/>
        </w:rPr>
        <w:t>nd</w:t>
      </w:r>
      <w:proofErr w:type="spellEnd"/>
      <w:r>
        <w:rPr>
          <w:color w:val="000000"/>
        </w:rPr>
        <w:t xml:space="preserve">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w:t>
      </w:r>
      <w:proofErr w:type="gramStart"/>
      <w:r>
        <w:rPr>
          <w:color w:val="000000"/>
        </w:rPr>
        <w:t>side</w:t>
      </w:r>
      <w:proofErr w:type="gramEnd"/>
      <w:r>
        <w:rPr>
          <w:color w:val="000000"/>
        </w:rPr>
        <w:t xml:space="preserve"> with t’ gives </w:t>
      </w:r>
    </w:p>
    <w:p w14:paraId="5497B7CD" w14:textId="5B87DA8F" w:rsidR="00375E76" w:rsidRPr="00FB6200" w:rsidRDefault="000000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0"/>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000000"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000000"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 xml:space="preserve">illustrates an example of an </w:t>
      </w:r>
      <w:proofErr w:type="spellStart"/>
      <w:r w:rsidR="00884F54" w:rsidRPr="00884F54">
        <w:rPr>
          <w:color w:val="000000"/>
        </w:rPr>
        <w:t>untrapping</w:t>
      </w:r>
      <w:proofErr w:type="spellEnd"/>
      <w:r w:rsidR="00884F54" w:rsidRPr="00884F54">
        <w:rPr>
          <w:color w:val="000000"/>
        </w:rPr>
        <w:t xml:space="preserve">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w:t>
      </w:r>
      <w:proofErr w:type="spellStart"/>
      <w:r w:rsidR="003B4D49">
        <w:rPr>
          <w:color w:val="000000"/>
        </w:rPr>
        <w:t>for</w:t>
      </w:r>
      <w:proofErr w:type="spellEnd"/>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 xml:space="preserve">the electric field of the electromagnetic wave is increased to 40 V/m. As the electron’s parallel velocity approaches the resonant velocity, it no longer increases continuously but begins to </w:t>
      </w:r>
      <w:r w:rsidR="00FD2E2D">
        <w:lastRenderedPageBreak/>
        <w:t>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a5"/>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1700"/>
                    </a:xfrm>
                    <a:prstGeom prst="rect">
                      <a:avLst/>
                    </a:prstGeom>
                  </pic:spPr>
                </pic:pic>
              </a:graphicData>
            </a:graphic>
          </wp:inline>
        </w:drawing>
      </w:r>
    </w:p>
    <w:p w14:paraId="6176118E" w14:textId="649ABF5E" w:rsidR="00D6775C" w:rsidRPr="00B30043" w:rsidRDefault="003D2630" w:rsidP="003D2630">
      <w:pPr>
        <w:pStyle w:val="a5"/>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a5"/>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000000"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000000"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000000"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0"/>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a5"/>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a5"/>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w:t>
      </w:r>
      <w:proofErr w:type="gramStart"/>
      <w:r w:rsidR="00705583">
        <w:rPr>
          <w:szCs w:val="20"/>
        </w:rPr>
        <w:t>of</w:t>
      </w:r>
      <w:proofErr w:type="gramEnd"/>
      <w:r w:rsidR="00705583">
        <w:rPr>
          <w:szCs w:val="20"/>
        </w:rPr>
        <w:t xml:space="preserve"> perpendicular energy is </w:t>
      </w:r>
      <w:r w:rsidR="008A5F83">
        <w:rPr>
          <w:szCs w:val="20"/>
        </w:rPr>
        <w:t>given</w:t>
      </w:r>
      <w:r w:rsidR="00705583">
        <w:rPr>
          <w:szCs w:val="20"/>
        </w:rPr>
        <w:t xml:space="preserve"> by </w:t>
      </w:r>
    </w:p>
    <w:p w14:paraId="171BA650" w14:textId="19F049F7" w:rsidR="00705583" w:rsidRPr="00F7114A" w:rsidRDefault="00000000"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w:t>
      </w:r>
      <w:proofErr w:type="gramStart"/>
      <w:r>
        <w:t>electron is</w:t>
      </w:r>
      <w:proofErr w:type="gramEnd"/>
      <w:r>
        <w:t xml:space="preserve"> trapped by electromagnetic </w:t>
      </w:r>
      <w:proofErr w:type="gramStart"/>
      <w:r>
        <w:t>wave</w:t>
      </w:r>
      <w:proofErr w:type="gramEnd"/>
      <w:r>
        <w:t>,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w:t>
      </w:r>
      <w:proofErr w:type="gramStart"/>
      <w:r>
        <w:t>the gyrokinetic</w:t>
      </w:r>
      <w:proofErr w:type="gramEnd"/>
      <w:r>
        <w:t xml:space="preserve">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20F731A2"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rFonts w:hint="eastAsia"/>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1"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1"/>
    </w:p>
    <w:p w14:paraId="5F612550" w14:textId="77777777" w:rsidR="00312B51" w:rsidRPr="00312B51" w:rsidRDefault="00312B51" w:rsidP="00312B51">
      <w:pPr>
        <w:pStyle w:val="EndNoteBibliography"/>
        <w:spacing w:after="0"/>
        <w:ind w:left="720" w:hanging="720"/>
      </w:pPr>
      <w:bookmarkStart w:id="42"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2"/>
    </w:p>
    <w:p w14:paraId="2FFC26EE" w14:textId="77777777" w:rsidR="00312B51" w:rsidRPr="00312B51" w:rsidRDefault="00312B51" w:rsidP="00312B51">
      <w:pPr>
        <w:pStyle w:val="EndNoteBibliography"/>
        <w:spacing w:after="0"/>
        <w:ind w:left="720" w:hanging="720"/>
      </w:pPr>
      <w:bookmarkStart w:id="43"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3"/>
    </w:p>
    <w:p w14:paraId="39C194CB" w14:textId="77777777" w:rsidR="00312B51" w:rsidRPr="00312B51" w:rsidRDefault="00312B51" w:rsidP="00312B51">
      <w:pPr>
        <w:pStyle w:val="EndNoteBibliography"/>
        <w:spacing w:after="0"/>
        <w:ind w:left="720" w:hanging="720"/>
      </w:pPr>
      <w:bookmarkStart w:id="44"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4"/>
    </w:p>
    <w:p w14:paraId="116F5E4D" w14:textId="77777777" w:rsidR="00312B51" w:rsidRPr="00312B51" w:rsidRDefault="00312B51" w:rsidP="00312B51">
      <w:pPr>
        <w:pStyle w:val="EndNoteBibliography"/>
        <w:spacing w:after="0"/>
        <w:ind w:left="720" w:hanging="720"/>
      </w:pPr>
      <w:bookmarkStart w:id="45"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5"/>
    </w:p>
    <w:p w14:paraId="7507E074" w14:textId="77777777" w:rsidR="00312B51" w:rsidRPr="00312B51" w:rsidRDefault="00312B51" w:rsidP="00312B51">
      <w:pPr>
        <w:pStyle w:val="EndNoteBibliography"/>
        <w:spacing w:after="0"/>
        <w:ind w:left="720" w:hanging="720"/>
      </w:pPr>
      <w:bookmarkStart w:id="46"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6"/>
    </w:p>
    <w:p w14:paraId="470E4C07" w14:textId="77777777" w:rsidR="00312B51" w:rsidRPr="00312B51" w:rsidRDefault="00312B51" w:rsidP="00312B51">
      <w:pPr>
        <w:pStyle w:val="EndNoteBibliography"/>
        <w:spacing w:after="0"/>
        <w:ind w:left="720" w:hanging="720"/>
      </w:pPr>
      <w:bookmarkStart w:id="47"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7"/>
    </w:p>
    <w:p w14:paraId="73BD344F" w14:textId="77777777" w:rsidR="00312B51" w:rsidRPr="00312B51" w:rsidRDefault="00312B51" w:rsidP="00312B51">
      <w:pPr>
        <w:pStyle w:val="EndNoteBibliography"/>
        <w:spacing w:after="0"/>
        <w:ind w:left="720" w:hanging="720"/>
      </w:pPr>
      <w:bookmarkStart w:id="48"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48"/>
    </w:p>
    <w:p w14:paraId="6F10B27C" w14:textId="77777777" w:rsidR="00312B51" w:rsidRPr="00312B51" w:rsidRDefault="00312B51" w:rsidP="00312B51">
      <w:pPr>
        <w:pStyle w:val="EndNoteBibliography"/>
        <w:spacing w:after="0"/>
        <w:ind w:left="720" w:hanging="720"/>
      </w:pPr>
      <w:bookmarkStart w:id="49"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49"/>
    </w:p>
    <w:p w14:paraId="78C667EE" w14:textId="77777777" w:rsidR="00312B51" w:rsidRPr="00312B51" w:rsidRDefault="00312B51" w:rsidP="00312B51">
      <w:pPr>
        <w:pStyle w:val="EndNoteBibliography"/>
        <w:spacing w:after="0"/>
        <w:ind w:left="720" w:hanging="720"/>
        <w:rPr>
          <w:b/>
        </w:rPr>
      </w:pPr>
      <w:bookmarkStart w:id="50"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0"/>
    </w:p>
    <w:p w14:paraId="2D369449" w14:textId="77777777" w:rsidR="00312B51" w:rsidRPr="00312B51" w:rsidRDefault="00312B51" w:rsidP="00312B51">
      <w:pPr>
        <w:pStyle w:val="EndNoteBibliography"/>
        <w:spacing w:after="0"/>
        <w:ind w:left="720" w:hanging="720"/>
      </w:pPr>
      <w:bookmarkStart w:id="51"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1"/>
    </w:p>
    <w:p w14:paraId="7C7460E5" w14:textId="77777777" w:rsidR="00312B51" w:rsidRPr="00312B51" w:rsidRDefault="00312B51" w:rsidP="00312B51">
      <w:pPr>
        <w:pStyle w:val="EndNoteBibliography"/>
        <w:spacing w:after="0"/>
        <w:ind w:left="720" w:hanging="720"/>
      </w:pPr>
      <w:bookmarkStart w:id="52"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2"/>
    </w:p>
    <w:p w14:paraId="432A4618" w14:textId="77777777" w:rsidR="00312B51" w:rsidRPr="00312B51" w:rsidRDefault="00312B51" w:rsidP="00312B51">
      <w:pPr>
        <w:pStyle w:val="EndNoteBibliography"/>
        <w:spacing w:after="0"/>
        <w:ind w:left="720" w:hanging="720"/>
      </w:pPr>
      <w:bookmarkStart w:id="53"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3"/>
    </w:p>
    <w:p w14:paraId="35C04C13" w14:textId="77777777" w:rsidR="00312B51" w:rsidRPr="00312B51" w:rsidRDefault="00312B51" w:rsidP="00312B51">
      <w:pPr>
        <w:pStyle w:val="EndNoteBibliography"/>
        <w:spacing w:after="0"/>
        <w:ind w:left="720" w:hanging="720"/>
      </w:pPr>
      <w:bookmarkStart w:id="54"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4"/>
    </w:p>
    <w:p w14:paraId="5180D49D" w14:textId="77777777" w:rsidR="00312B51" w:rsidRPr="00312B51" w:rsidRDefault="00312B51" w:rsidP="00312B51">
      <w:pPr>
        <w:pStyle w:val="EndNoteBibliography"/>
        <w:spacing w:after="0"/>
        <w:ind w:left="720" w:hanging="720"/>
      </w:pPr>
      <w:bookmarkStart w:id="55"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5"/>
    </w:p>
    <w:p w14:paraId="24F38FAD" w14:textId="77777777" w:rsidR="00312B51" w:rsidRPr="00312B51" w:rsidRDefault="00312B51" w:rsidP="00312B51">
      <w:pPr>
        <w:pStyle w:val="EndNoteBibliography"/>
        <w:spacing w:after="0"/>
        <w:ind w:left="720" w:hanging="720"/>
      </w:pPr>
      <w:bookmarkStart w:id="56"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6"/>
    </w:p>
    <w:p w14:paraId="19C5BD9C" w14:textId="77777777" w:rsidR="00312B51" w:rsidRPr="00312B51" w:rsidRDefault="00312B51" w:rsidP="00312B51">
      <w:pPr>
        <w:pStyle w:val="EndNoteBibliography"/>
        <w:spacing w:after="0"/>
        <w:ind w:left="720" w:hanging="720"/>
      </w:pPr>
      <w:bookmarkStart w:id="57"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7"/>
    </w:p>
    <w:p w14:paraId="7D341465" w14:textId="77777777" w:rsidR="00312B51" w:rsidRPr="00312B51" w:rsidRDefault="00312B51" w:rsidP="00312B51">
      <w:pPr>
        <w:pStyle w:val="EndNoteBibliography"/>
        <w:spacing w:after="0"/>
        <w:ind w:left="720" w:hanging="720"/>
      </w:pPr>
      <w:bookmarkStart w:id="58"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58"/>
    </w:p>
    <w:p w14:paraId="4D0A1D26" w14:textId="77777777" w:rsidR="00312B51" w:rsidRPr="00312B51" w:rsidRDefault="00312B51" w:rsidP="00312B51">
      <w:pPr>
        <w:pStyle w:val="EndNoteBibliography"/>
        <w:spacing w:after="0"/>
        <w:ind w:left="720" w:hanging="720"/>
      </w:pPr>
      <w:bookmarkStart w:id="59"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59"/>
    </w:p>
    <w:p w14:paraId="25AD869A" w14:textId="77777777" w:rsidR="00312B51" w:rsidRPr="00312B51" w:rsidRDefault="00312B51" w:rsidP="00312B51">
      <w:pPr>
        <w:pStyle w:val="EndNoteBibliography"/>
        <w:spacing w:after="0"/>
        <w:ind w:left="720" w:hanging="720"/>
        <w:rPr>
          <w:b/>
        </w:rPr>
      </w:pPr>
      <w:bookmarkStart w:id="60"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0"/>
    </w:p>
    <w:p w14:paraId="29531D7F" w14:textId="77777777" w:rsidR="00312B51" w:rsidRPr="00312B51" w:rsidRDefault="00312B51" w:rsidP="00312B51">
      <w:pPr>
        <w:pStyle w:val="EndNoteBibliography"/>
        <w:spacing w:after="0"/>
        <w:ind w:left="720" w:hanging="720"/>
      </w:pPr>
      <w:bookmarkStart w:id="61"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1"/>
    </w:p>
    <w:p w14:paraId="1A404012" w14:textId="77777777" w:rsidR="00312B51" w:rsidRPr="00312B51" w:rsidRDefault="00312B51" w:rsidP="00312B51">
      <w:pPr>
        <w:pStyle w:val="EndNoteBibliography"/>
        <w:ind w:left="720" w:hanging="720"/>
      </w:pPr>
      <w:bookmarkStart w:id="62"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2"/>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1CC93" w14:textId="77777777" w:rsidR="00785605" w:rsidRDefault="00785605" w:rsidP="00FD4FE0">
      <w:pPr>
        <w:spacing w:after="0" w:line="240" w:lineRule="auto"/>
      </w:pPr>
      <w:r>
        <w:separator/>
      </w:r>
    </w:p>
  </w:endnote>
  <w:endnote w:type="continuationSeparator" w:id="0">
    <w:p w14:paraId="122AE3EC" w14:textId="77777777" w:rsidR="00785605" w:rsidRDefault="00785605"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1064D" w14:textId="77777777" w:rsidR="00785605" w:rsidRDefault="00785605" w:rsidP="00FD4FE0">
      <w:pPr>
        <w:spacing w:after="0" w:line="240" w:lineRule="auto"/>
      </w:pPr>
      <w:r>
        <w:separator/>
      </w:r>
    </w:p>
  </w:footnote>
  <w:footnote w:type="continuationSeparator" w:id="0">
    <w:p w14:paraId="2265C531" w14:textId="77777777" w:rsidR="00785605" w:rsidRDefault="00785605"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4C0"/>
    <w:multiLevelType w:val="hybridMultilevel"/>
    <w:tmpl w:val="0BDAF956"/>
    <w:lvl w:ilvl="0" w:tplc="42648418">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44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77196"/>
    <w:rsid w:val="00097C4D"/>
    <w:rsid w:val="000A2702"/>
    <w:rsid w:val="000B111D"/>
    <w:rsid w:val="000B1B13"/>
    <w:rsid w:val="000C08C0"/>
    <w:rsid w:val="000C4E5C"/>
    <w:rsid w:val="000C5374"/>
    <w:rsid w:val="000D1A21"/>
    <w:rsid w:val="000D614C"/>
    <w:rsid w:val="000E3750"/>
    <w:rsid w:val="000E6E3E"/>
    <w:rsid w:val="00107FC6"/>
    <w:rsid w:val="001129F2"/>
    <w:rsid w:val="00115332"/>
    <w:rsid w:val="00117E2E"/>
    <w:rsid w:val="00124B41"/>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6E0E"/>
    <w:rsid w:val="00207CB4"/>
    <w:rsid w:val="002116AD"/>
    <w:rsid w:val="00217147"/>
    <w:rsid w:val="00220092"/>
    <w:rsid w:val="00220913"/>
    <w:rsid w:val="00234536"/>
    <w:rsid w:val="00255CA0"/>
    <w:rsid w:val="00256312"/>
    <w:rsid w:val="002831C1"/>
    <w:rsid w:val="002A5604"/>
    <w:rsid w:val="002B10AC"/>
    <w:rsid w:val="002F7672"/>
    <w:rsid w:val="00301BBC"/>
    <w:rsid w:val="00303D7A"/>
    <w:rsid w:val="00312B51"/>
    <w:rsid w:val="00315700"/>
    <w:rsid w:val="00317B36"/>
    <w:rsid w:val="00325641"/>
    <w:rsid w:val="00331D86"/>
    <w:rsid w:val="003473C9"/>
    <w:rsid w:val="00354123"/>
    <w:rsid w:val="00375E76"/>
    <w:rsid w:val="00383518"/>
    <w:rsid w:val="00384804"/>
    <w:rsid w:val="00396A39"/>
    <w:rsid w:val="003B4D49"/>
    <w:rsid w:val="003B6BA2"/>
    <w:rsid w:val="003C026C"/>
    <w:rsid w:val="003C57F2"/>
    <w:rsid w:val="003C61A3"/>
    <w:rsid w:val="003D1B66"/>
    <w:rsid w:val="003D2630"/>
    <w:rsid w:val="003F49A7"/>
    <w:rsid w:val="00404BCA"/>
    <w:rsid w:val="00426E5F"/>
    <w:rsid w:val="00437B34"/>
    <w:rsid w:val="00442E61"/>
    <w:rsid w:val="0044331C"/>
    <w:rsid w:val="00443EAA"/>
    <w:rsid w:val="00467A11"/>
    <w:rsid w:val="0048152F"/>
    <w:rsid w:val="004A04FF"/>
    <w:rsid w:val="004B348F"/>
    <w:rsid w:val="004C43A8"/>
    <w:rsid w:val="004F455C"/>
    <w:rsid w:val="005121E9"/>
    <w:rsid w:val="005215E9"/>
    <w:rsid w:val="0052194C"/>
    <w:rsid w:val="0052372E"/>
    <w:rsid w:val="00527607"/>
    <w:rsid w:val="00556F6E"/>
    <w:rsid w:val="00582670"/>
    <w:rsid w:val="00594ABC"/>
    <w:rsid w:val="005A00E1"/>
    <w:rsid w:val="005A62A1"/>
    <w:rsid w:val="005B50AA"/>
    <w:rsid w:val="005D4FB0"/>
    <w:rsid w:val="005E0ECB"/>
    <w:rsid w:val="00617732"/>
    <w:rsid w:val="00622B68"/>
    <w:rsid w:val="00622F4A"/>
    <w:rsid w:val="00623CEA"/>
    <w:rsid w:val="00636381"/>
    <w:rsid w:val="00641A44"/>
    <w:rsid w:val="00684F1C"/>
    <w:rsid w:val="006962A0"/>
    <w:rsid w:val="006A13C8"/>
    <w:rsid w:val="006A529B"/>
    <w:rsid w:val="006A5918"/>
    <w:rsid w:val="006C3E0C"/>
    <w:rsid w:val="00705583"/>
    <w:rsid w:val="00711EE2"/>
    <w:rsid w:val="007300DC"/>
    <w:rsid w:val="00744C47"/>
    <w:rsid w:val="007518C1"/>
    <w:rsid w:val="0076074E"/>
    <w:rsid w:val="00760820"/>
    <w:rsid w:val="00761339"/>
    <w:rsid w:val="00776D5B"/>
    <w:rsid w:val="00785605"/>
    <w:rsid w:val="00790B0F"/>
    <w:rsid w:val="00794966"/>
    <w:rsid w:val="007A501F"/>
    <w:rsid w:val="007A65DB"/>
    <w:rsid w:val="007B3E86"/>
    <w:rsid w:val="007B5F6B"/>
    <w:rsid w:val="007B749A"/>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F5656"/>
    <w:rsid w:val="00902484"/>
    <w:rsid w:val="009360D0"/>
    <w:rsid w:val="0094220F"/>
    <w:rsid w:val="00960719"/>
    <w:rsid w:val="00962502"/>
    <w:rsid w:val="00982900"/>
    <w:rsid w:val="009907A7"/>
    <w:rsid w:val="009A3E53"/>
    <w:rsid w:val="009D5B92"/>
    <w:rsid w:val="009E0278"/>
    <w:rsid w:val="009F0606"/>
    <w:rsid w:val="00A0184D"/>
    <w:rsid w:val="00A04258"/>
    <w:rsid w:val="00A364E1"/>
    <w:rsid w:val="00A457C8"/>
    <w:rsid w:val="00A6579F"/>
    <w:rsid w:val="00A72526"/>
    <w:rsid w:val="00A779B8"/>
    <w:rsid w:val="00A877A4"/>
    <w:rsid w:val="00A910D3"/>
    <w:rsid w:val="00A92F69"/>
    <w:rsid w:val="00A96230"/>
    <w:rsid w:val="00A97FA7"/>
    <w:rsid w:val="00AA18BF"/>
    <w:rsid w:val="00AA479F"/>
    <w:rsid w:val="00AA5B31"/>
    <w:rsid w:val="00AC6FA6"/>
    <w:rsid w:val="00AD338A"/>
    <w:rsid w:val="00AD7AE7"/>
    <w:rsid w:val="00AE74CA"/>
    <w:rsid w:val="00AF6358"/>
    <w:rsid w:val="00B06CE9"/>
    <w:rsid w:val="00B07C92"/>
    <w:rsid w:val="00B30043"/>
    <w:rsid w:val="00B31503"/>
    <w:rsid w:val="00B32A54"/>
    <w:rsid w:val="00B52633"/>
    <w:rsid w:val="00B6718C"/>
    <w:rsid w:val="00B722F5"/>
    <w:rsid w:val="00B733AC"/>
    <w:rsid w:val="00B80936"/>
    <w:rsid w:val="00BA5DDD"/>
    <w:rsid w:val="00BA6518"/>
    <w:rsid w:val="00BB5B1A"/>
    <w:rsid w:val="00BC2CC4"/>
    <w:rsid w:val="00BC3798"/>
    <w:rsid w:val="00BC4F39"/>
    <w:rsid w:val="00BF5B81"/>
    <w:rsid w:val="00C040D1"/>
    <w:rsid w:val="00C25B79"/>
    <w:rsid w:val="00C66FAA"/>
    <w:rsid w:val="00C81504"/>
    <w:rsid w:val="00C8188E"/>
    <w:rsid w:val="00C96F25"/>
    <w:rsid w:val="00CA7A2A"/>
    <w:rsid w:val="00CB7AFC"/>
    <w:rsid w:val="00CD17F3"/>
    <w:rsid w:val="00CD744C"/>
    <w:rsid w:val="00D06767"/>
    <w:rsid w:val="00D37C0C"/>
    <w:rsid w:val="00D41DB4"/>
    <w:rsid w:val="00D5293C"/>
    <w:rsid w:val="00D64D3D"/>
    <w:rsid w:val="00D6775C"/>
    <w:rsid w:val="00D72C0C"/>
    <w:rsid w:val="00D93524"/>
    <w:rsid w:val="00DB6F13"/>
    <w:rsid w:val="00DD5179"/>
    <w:rsid w:val="00DF5B1A"/>
    <w:rsid w:val="00E10DE3"/>
    <w:rsid w:val="00E13C17"/>
    <w:rsid w:val="00E3067D"/>
    <w:rsid w:val="00E45BBB"/>
    <w:rsid w:val="00E47F5D"/>
    <w:rsid w:val="00E57C58"/>
    <w:rsid w:val="00E83251"/>
    <w:rsid w:val="00E86428"/>
    <w:rsid w:val="00E869B7"/>
    <w:rsid w:val="00E92813"/>
    <w:rsid w:val="00E9536E"/>
    <w:rsid w:val="00E9705C"/>
    <w:rsid w:val="00EA21E2"/>
    <w:rsid w:val="00EB5884"/>
    <w:rsid w:val="00ED24C3"/>
    <w:rsid w:val="00EE7CDF"/>
    <w:rsid w:val="00F127D9"/>
    <w:rsid w:val="00F27722"/>
    <w:rsid w:val="00F30931"/>
    <w:rsid w:val="00F3131C"/>
    <w:rsid w:val="00F434BD"/>
    <w:rsid w:val="00F45AA8"/>
    <w:rsid w:val="00F50FEE"/>
    <w:rsid w:val="00F51A1B"/>
    <w:rsid w:val="00F5518A"/>
    <w:rsid w:val="00F7114A"/>
    <w:rsid w:val="00F71287"/>
    <w:rsid w:val="00F73B65"/>
    <w:rsid w:val="00FA3C92"/>
    <w:rsid w:val="00FB53A8"/>
    <w:rsid w:val="00FB5AB8"/>
    <w:rsid w:val="00FB6200"/>
    <w:rsid w:val="00FC6A52"/>
    <w:rsid w:val="00FD0480"/>
    <w:rsid w:val="00FD121D"/>
    <w:rsid w:val="00FD2E2D"/>
    <w:rsid w:val="00FD4FE0"/>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BBC"/>
    <w:pPr>
      <w:ind w:firstLine="28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3524"/>
    <w:rPr>
      <w:color w:val="808080"/>
    </w:rPr>
  </w:style>
  <w:style w:type="character" w:styleId="a4">
    <w:name w:val="Strong"/>
    <w:basedOn w:val="a0"/>
    <w:uiPriority w:val="22"/>
    <w:qFormat/>
    <w:rsid w:val="00011A05"/>
    <w:rPr>
      <w:b/>
      <w:bCs/>
    </w:rPr>
  </w:style>
  <w:style w:type="character" w:customStyle="1" w:styleId="katex-mathml">
    <w:name w:val="katex-mathml"/>
    <w:basedOn w:val="a0"/>
    <w:rsid w:val="00ED24C3"/>
  </w:style>
  <w:style w:type="character" w:customStyle="1" w:styleId="mord">
    <w:name w:val="mord"/>
    <w:basedOn w:val="a0"/>
    <w:rsid w:val="00194F7F"/>
  </w:style>
  <w:style w:type="paragraph" w:styleId="a5">
    <w:name w:val="caption"/>
    <w:basedOn w:val="a"/>
    <w:next w:val="a"/>
    <w:uiPriority w:val="35"/>
    <w:unhideWhenUsed/>
    <w:qFormat/>
    <w:rsid w:val="00F27722"/>
    <w:pPr>
      <w:spacing w:after="200" w:line="240" w:lineRule="auto"/>
    </w:pPr>
    <w:rPr>
      <w:i/>
      <w:iCs/>
      <w:color w:val="44546A" w:themeColor="text2"/>
      <w:sz w:val="18"/>
      <w:szCs w:val="18"/>
    </w:rPr>
  </w:style>
  <w:style w:type="paragraph" w:styleId="a6">
    <w:name w:val="List Paragraph"/>
    <w:basedOn w:val="a"/>
    <w:uiPriority w:val="34"/>
    <w:qFormat/>
    <w:rsid w:val="00FD0480"/>
    <w:pPr>
      <w:ind w:left="720"/>
      <w:contextualSpacing/>
    </w:pPr>
  </w:style>
  <w:style w:type="character" w:customStyle="1" w:styleId="mrel">
    <w:name w:val="mrel"/>
    <w:basedOn w:val="a0"/>
    <w:rsid w:val="00E869B7"/>
  </w:style>
  <w:style w:type="character" w:customStyle="1" w:styleId="vlist-s">
    <w:name w:val="vlist-s"/>
    <w:basedOn w:val="a0"/>
    <w:rsid w:val="00E869B7"/>
  </w:style>
  <w:style w:type="character" w:customStyle="1" w:styleId="mopen">
    <w:name w:val="mopen"/>
    <w:basedOn w:val="a0"/>
    <w:rsid w:val="00982900"/>
  </w:style>
  <w:style w:type="character" w:customStyle="1" w:styleId="mclose">
    <w:name w:val="mclose"/>
    <w:basedOn w:val="a0"/>
    <w:rsid w:val="00982900"/>
  </w:style>
  <w:style w:type="character" w:customStyle="1" w:styleId="mbin">
    <w:name w:val="mbin"/>
    <w:basedOn w:val="a0"/>
    <w:rsid w:val="00982900"/>
  </w:style>
  <w:style w:type="character" w:customStyle="1" w:styleId="mpunct">
    <w:name w:val="mpunct"/>
    <w:basedOn w:val="a0"/>
    <w:rsid w:val="00982900"/>
  </w:style>
  <w:style w:type="character" w:styleId="a7">
    <w:name w:val="Emphasis"/>
    <w:basedOn w:val="a0"/>
    <w:uiPriority w:val="20"/>
    <w:qFormat/>
    <w:rsid w:val="00C96F25"/>
    <w:rPr>
      <w:i/>
      <w:iCs/>
    </w:rPr>
  </w:style>
  <w:style w:type="paragraph" w:styleId="a8">
    <w:name w:val="header"/>
    <w:basedOn w:val="a"/>
    <w:link w:val="a9"/>
    <w:uiPriority w:val="99"/>
    <w:unhideWhenUsed/>
    <w:rsid w:val="00FD4FE0"/>
    <w:pPr>
      <w:tabs>
        <w:tab w:val="center" w:pos="4320"/>
        <w:tab w:val="right" w:pos="8640"/>
      </w:tabs>
      <w:snapToGrid w:val="0"/>
      <w:spacing w:line="240" w:lineRule="auto"/>
      <w:jc w:val="center"/>
    </w:pPr>
    <w:rPr>
      <w:sz w:val="18"/>
      <w:szCs w:val="18"/>
    </w:rPr>
  </w:style>
  <w:style w:type="character" w:customStyle="1" w:styleId="a9">
    <w:name w:val="页眉 字符"/>
    <w:basedOn w:val="a0"/>
    <w:link w:val="a8"/>
    <w:uiPriority w:val="99"/>
    <w:rsid w:val="00FD4FE0"/>
    <w:rPr>
      <w:sz w:val="18"/>
      <w:szCs w:val="18"/>
    </w:rPr>
  </w:style>
  <w:style w:type="paragraph" w:styleId="aa">
    <w:name w:val="footer"/>
    <w:basedOn w:val="a"/>
    <w:link w:val="ab"/>
    <w:uiPriority w:val="99"/>
    <w:unhideWhenUsed/>
    <w:rsid w:val="00FD4FE0"/>
    <w:pPr>
      <w:tabs>
        <w:tab w:val="center" w:pos="4320"/>
        <w:tab w:val="right" w:pos="8640"/>
      </w:tabs>
      <w:snapToGrid w:val="0"/>
      <w:spacing w:line="240" w:lineRule="auto"/>
    </w:pPr>
    <w:rPr>
      <w:sz w:val="18"/>
      <w:szCs w:val="18"/>
    </w:rPr>
  </w:style>
  <w:style w:type="character" w:customStyle="1" w:styleId="ab">
    <w:name w:val="页脚 字符"/>
    <w:basedOn w:val="a0"/>
    <w:link w:val="aa"/>
    <w:uiPriority w:val="99"/>
    <w:rsid w:val="00FD4FE0"/>
    <w:rPr>
      <w:sz w:val="18"/>
      <w:szCs w:val="18"/>
    </w:rPr>
  </w:style>
  <w:style w:type="paragraph" w:customStyle="1" w:styleId="EndNoteBibliographyTitle">
    <w:name w:val="EndNote Bibliography Title"/>
    <w:basedOn w:val="a"/>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4B348F"/>
    <w:rPr>
      <w:rFonts w:ascii="Calibri" w:hAnsi="Calibri" w:cs="Calibri"/>
      <w:noProof/>
    </w:rPr>
  </w:style>
  <w:style w:type="paragraph" w:customStyle="1" w:styleId="EndNoteBibliography">
    <w:name w:val="EndNote Bibliography"/>
    <w:basedOn w:val="a"/>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a0"/>
    <w:link w:val="EndNoteBibliography"/>
    <w:rsid w:val="004B348F"/>
    <w:rPr>
      <w:rFonts w:ascii="Calibri" w:hAnsi="Calibri" w:cs="Calibri"/>
      <w:noProof/>
    </w:rPr>
  </w:style>
  <w:style w:type="character" w:styleId="ac">
    <w:name w:val="Hyperlink"/>
    <w:basedOn w:val="a0"/>
    <w:uiPriority w:val="99"/>
    <w:unhideWhenUsed/>
    <w:rsid w:val="00BA6518"/>
    <w:rPr>
      <w:color w:val="0563C1" w:themeColor="hyperlink"/>
      <w:u w:val="single"/>
    </w:rPr>
  </w:style>
  <w:style w:type="character" w:styleId="ad">
    <w:name w:val="Unresolved Mention"/>
    <w:basedOn w:val="a0"/>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5456</TotalTime>
  <Pages>16</Pages>
  <Words>6014</Words>
  <Characters>34283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27</cp:revision>
  <dcterms:created xsi:type="dcterms:W3CDTF">2025-05-26T16:05:00Z</dcterms:created>
  <dcterms:modified xsi:type="dcterms:W3CDTF">2025-06-17T09:06:00Z</dcterms:modified>
</cp:coreProperties>
</file>