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1D89B" w14:textId="792A4FAF" w:rsidR="004B348F" w:rsidRDefault="00FD4FE0" w:rsidP="00312B51">
      <w:pPr>
        <w:jc w:val="center"/>
        <w:rPr>
          <w:b/>
          <w:bCs/>
          <w:sz w:val="28"/>
          <w:szCs w:val="28"/>
        </w:rPr>
      </w:pPr>
      <w:r w:rsidRPr="00312B51">
        <w:rPr>
          <w:rFonts w:hint="eastAsia"/>
          <w:b/>
          <w:bCs/>
          <w:sz w:val="28"/>
          <w:szCs w:val="28"/>
        </w:rPr>
        <w:t xml:space="preserve">Trapping analysis of </w:t>
      </w:r>
      <w:r w:rsidR="00325641" w:rsidRPr="00312B51">
        <w:rPr>
          <w:b/>
          <w:bCs/>
          <w:sz w:val="28"/>
          <w:szCs w:val="28"/>
        </w:rPr>
        <w:t>a</w:t>
      </w:r>
      <w:r w:rsidRPr="00312B51">
        <w:rPr>
          <w:rFonts w:hint="eastAsia"/>
          <w:b/>
          <w:bCs/>
          <w:sz w:val="28"/>
          <w:szCs w:val="28"/>
        </w:rPr>
        <w:t xml:space="preserve"> magnetic electron by a circularly polarized electromagnetic wave</w:t>
      </w:r>
      <w:r w:rsidR="00325641" w:rsidRPr="00312B51">
        <w:rPr>
          <w:rFonts w:hint="eastAsia"/>
          <w:b/>
          <w:bCs/>
          <w:sz w:val="28"/>
          <w:szCs w:val="28"/>
        </w:rPr>
        <w:t xml:space="preserve"> in static electric field</w:t>
      </w:r>
    </w:p>
    <w:p w14:paraId="17DEDD53" w14:textId="77777777" w:rsidR="00312B51" w:rsidRPr="00312B51" w:rsidRDefault="00312B51" w:rsidP="00312B51">
      <w:pPr>
        <w:jc w:val="center"/>
        <w:rPr>
          <w:b/>
          <w:bCs/>
          <w:sz w:val="28"/>
          <w:szCs w:val="28"/>
        </w:rPr>
      </w:pPr>
    </w:p>
    <w:p w14:paraId="6E5087FC" w14:textId="136782CE" w:rsidR="00A0184D" w:rsidRPr="00A0184D" w:rsidRDefault="00A0184D" w:rsidP="004B348F">
      <w:pPr>
        <w:ind w:firstLine="0"/>
        <w:rPr>
          <w:b/>
        </w:rPr>
      </w:pPr>
      <w:r w:rsidRPr="00A0184D">
        <w:rPr>
          <w:b/>
        </w:rPr>
        <w:t>Abstract</w:t>
      </w:r>
    </w:p>
    <w:p w14:paraId="4EB2B9EC" w14:textId="124EBC6A" w:rsidR="001839D2" w:rsidRDefault="001839D2" w:rsidP="00B07C92">
      <w:r>
        <w:t>A</w:t>
      </w:r>
      <w:r w:rsidR="00E52D96">
        <w:rPr>
          <w:rFonts w:hint="eastAsia"/>
        </w:rPr>
        <w:t>n</w:t>
      </w:r>
      <w:r w:rsidR="00E52D96">
        <w:t xml:space="preserve"> ODE </w:t>
      </w:r>
      <w:r w:rsidR="00E3067D">
        <w:rPr>
          <w:rFonts w:hint="eastAsia"/>
        </w:rPr>
        <w:t>math</w:t>
      </w:r>
      <w:r w:rsidR="00E3067D">
        <w:t xml:space="preserve"> </w:t>
      </w:r>
      <w:r>
        <w:t xml:space="preserve">model is presented to illustrate the trapping effect of electrons in a static electric field by an electromagnetic wave through anomalous Doppler resonance under a uniform background magnetic field. When the electromagnetic wave intensity surpasses a threshold, the electron’s parallel velocity becomes trapped and oscillates within a pseudo-potential well. In this trapping region, energy from the static electric field is continuously converted into gyrokinetic energy. The energy transfer ratio from the static electric field to the gyrokinetic is calculated and compared with predictions from quantum theory, showing good agreement. </w:t>
      </w:r>
    </w:p>
    <w:p w14:paraId="0EEBFD15" w14:textId="5BDD7AF0" w:rsidR="00384804" w:rsidRPr="000C5374" w:rsidRDefault="000C5374" w:rsidP="001839D2">
      <w:pPr>
        <w:ind w:firstLine="0"/>
        <w:rPr>
          <w:b/>
        </w:rPr>
      </w:pPr>
      <w:r>
        <w:rPr>
          <w:b/>
        </w:rPr>
        <w:t>I</w:t>
      </w:r>
      <w:r w:rsidR="00312B51">
        <w:rPr>
          <w:rFonts w:hint="eastAsia"/>
          <w:b/>
        </w:rPr>
        <w:t>.</w:t>
      </w:r>
      <w:r>
        <w:rPr>
          <w:b/>
        </w:rPr>
        <w:t xml:space="preserve"> </w:t>
      </w:r>
      <w:r w:rsidR="00220092" w:rsidRPr="000C5374">
        <w:rPr>
          <w:b/>
        </w:rPr>
        <w:t xml:space="preserve">Introduction </w:t>
      </w:r>
    </w:p>
    <w:p w14:paraId="0E58CE79" w14:textId="5C07939E" w:rsidR="007A65DB" w:rsidRDefault="007A65DB" w:rsidP="00BF5B81">
      <w:pPr>
        <w:ind w:firstLine="204"/>
      </w:pPr>
      <w:r>
        <w:t>The manipulation of particles via electromagnetic (EM) waves is a powerful and versatile technique, primarily employed for two key objectives: particle acceleration and trapping. In the context of acceleration, one prominent mechanism is autoresonance, wherein a charged particle sustains phase synchronization with an EM wave through nonlinear effects. A well-known example is the Gyro-Resonant Accelerator</w:t>
      </w:r>
      <w:r w:rsidR="004B348F">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 </w:instrText>
      </w:r>
      <w:r w:rsidR="00312B51">
        <w:fldChar w:fldCharType="begin">
          <w:fldData xml:space="preserve">PEVuZE5vdGU+PENpdGU+PEF1dGhvcj5Hb2xvdmFuaXZza3k8L0F1dGhvcj48WWVhcj4xOTgyPC9Z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</w:fldData>
        </w:fldChar>
      </w:r>
      <w:r w:rsidR="00312B51">
        <w:instrText xml:space="preserve"> ADDIN EN.CITE.DATA </w:instrText>
      </w:r>
      <w:r w:rsidR="00312B51">
        <w:fldChar w:fldCharType="end"/>
      </w:r>
      <w:r w:rsidR="004B348F">
        <w:fldChar w:fldCharType="separate"/>
      </w:r>
      <w:r w:rsidR="00312B51">
        <w:rPr>
          <w:noProof/>
        </w:rPr>
        <w:t>[</w:t>
      </w:r>
      <w:hyperlink w:anchor="_ENREF_1" w:tooltip="Golovanivsky, 1982 #2339" w:history="1">
        <w:r w:rsidR="00312B51">
          <w:rPr>
            <w:noProof/>
          </w:rPr>
          <w:t>1-3</w:t>
        </w:r>
      </w:hyperlink>
      <w:r w:rsidR="00312B51">
        <w:rPr>
          <w:noProof/>
        </w:rPr>
        <w:t>]</w:t>
      </w:r>
      <w:r w:rsidR="004B348F">
        <w:fldChar w:fldCharType="end"/>
      </w:r>
      <w:r>
        <w:t xml:space="preserve">, in which electrons resonate within a </w:t>
      </w:r>
      <w:r w:rsidR="00CB7AFC">
        <w:t>time-</w:t>
      </w:r>
      <w:r>
        <w:t>varying magnetic field while interacting with a fixed-frequency EM wave</w:t>
      </w:r>
      <w:r w:rsidR="00B52633">
        <w:t>,</w:t>
      </w:r>
      <w:r w:rsidR="00BF5B81" w:rsidRPr="00BF5B81">
        <w:t xml:space="preserve"> </w:t>
      </w:r>
      <w:r w:rsidR="00BF5B81">
        <w:t xml:space="preserve">the smooth augmentation of the magnetic field is automatically accompanied by a correspondent growth of the relativistic electron </w:t>
      </w:r>
      <w:r w:rsidR="00CB7AFC">
        <w:t>mass.</w:t>
      </w:r>
      <w:r>
        <w:t xml:space="preserve"> Additional acceleration mechanisms include betatron resonance</w:t>
      </w:r>
      <w:r w:rsidR="004B348F">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 </w:instrText>
      </w:r>
      <w:r w:rsidR="00312B51">
        <w:fldChar w:fldCharType="begin">
          <w:fldData xml:space="preserve">PEVuZE5vdGU+PENpdGU+PEF1dGhvcj5QdWtob3Y8L0F1dGhvcj48WWVhcj4xOTk5PC9ZZWFyPjxS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4" w:tooltip="Pukhov, 1999 #2340" w:history="1">
        <w:r w:rsidR="00312B51">
          <w:rPr>
            <w:noProof/>
          </w:rPr>
          <w:t>4-6</w:t>
        </w:r>
      </w:hyperlink>
      <w:r w:rsidR="00312B51">
        <w:rPr>
          <w:noProof/>
        </w:rPr>
        <w:t>]</w:t>
      </w:r>
      <w:r w:rsidR="004B348F">
        <w:fldChar w:fldCharType="end"/>
      </w:r>
      <w:r>
        <w:t xml:space="preserve"> and ponderomotive-force-driven acceleration</w:t>
      </w:r>
      <w:r w:rsidR="004B348F">
        <w:fldChar w:fldCharType="begin"/>
      </w:r>
      <w:r w:rsidR="00312B51">
        <w:instrText xml:space="preserve"> ADDIN EN.CITE &lt;EndNote&gt;&lt;Cite&gt;&lt;Author&gt;Tajima&lt;/Author&gt;&lt;Year&gt;1979&lt;/Year&gt;&lt;RecNum&gt;2341&lt;/RecNum&gt;&lt;DisplayText&gt;[7, 8]&lt;/DisplayText&gt;&lt;record&gt;&lt;rec-number&gt;2341&lt;/rec-number&gt;&lt;foreign-keys&gt;&lt;key app="EN" db-id="f0atdtsz3wzwebesv0npwr9e520zx0xd0xpe" timestamp="1750146745"&gt;2341&lt;/key&gt;&lt;/foreign-keys&gt;&lt;ref-type name="Journal Article"&gt;17&lt;/ref-type&gt;&lt;contributors&gt;&lt;authors&gt;&lt;author&gt;Tajima, T.&lt;/author&gt;&lt;author&gt;Dawson, J. M.&lt;/author&gt;&lt;/authors&gt;&lt;/contributors&gt;&lt;titles&gt;&lt;title&gt;Laser Electron-Accelerator&lt;/title&gt;&lt;secondary-title&gt;Physical Review Letters&lt;/secondary-title&gt;&lt;alt-title&gt;Phys Rev Lett&lt;/alt-title&gt;&lt;/titles&gt;&lt;periodical&gt;&lt;full-title&gt;Physical Review Letters&lt;/full-title&gt;&lt;/periodical&gt;&lt;alt-periodical&gt;&lt;full-title&gt;Phys Rev Lett&lt;/full-title&gt;&lt;/alt-periodical&gt;&lt;pages&gt;267-270&lt;/pages&gt;&lt;volume&gt;43&lt;/volume&gt;&lt;number&gt;4&lt;/number&gt;&lt;dates&gt;&lt;year&gt;1979&lt;/year&gt;&lt;/dates&gt;&lt;isbn&gt;0031-9007&lt;/isbn&gt;&lt;accession-num&gt;WOS:A1979HD13400009&lt;/accession-num&gt;&lt;urls&gt;&lt;related-urls&gt;&lt;url&gt;&amp;lt;Go to ISI&amp;gt;://WOS:A1979HD13400009&lt;/url&gt;&lt;/related-urls&gt;&lt;/urls&gt;&lt;electronic-resource-num&gt;DOI 10.1103/PhysRevLett.43.267&lt;/electronic-resource-num&gt;&lt;language&gt;English&lt;/language&gt;&lt;/record&gt;&lt;/Cite&gt;&lt;Cite&gt;&lt;Author&gt;Yu&lt;/Author&gt;&lt;Year&gt;2000&lt;/Year&gt;&lt;RecNum&gt;2343&lt;/RecNum&gt;&lt;record&gt;&lt;rec-number&gt;2343&lt;/rec-number&gt;&lt;foreign-keys&gt;&lt;key app="EN" db-id="f0atdtsz3wzwebesv0npwr9e520zx0xd0xpe" timestamp="1750150165"&gt;2343&lt;/key&gt;&lt;/foreign-keys&gt;&lt;ref-type name="Journal Article"&gt;17&lt;/ref-type&gt;&lt;contributors&gt;&lt;authors&gt;&lt;author&gt;Yu, Wei&lt;/author&gt;&lt;author&gt;Yu, MY&lt;/author&gt;&lt;author&gt;Ma, JX&lt;/author&gt;&lt;author&gt;Sheng, ZM&lt;/author&gt;&lt;author&gt;Zhang, J&lt;/author&gt;&lt;author&gt;Daido, H&lt;/author&gt;&lt;author&gt;Liu, SB&lt;/author&gt;&lt;author&gt;Xu, ZZ&lt;/author&gt;&lt;author&gt;Li, RX&lt;/author&gt;&lt;/authors&gt;&lt;/contributors&gt;&lt;titles&gt;&lt;title&gt;Ponderomotive acceleration of electrons at the focus of high intensity lasers&lt;/title&gt;&lt;secondary-title&gt;Physical Review E&lt;/secondary-title&gt;&lt;/titles&gt;&lt;periodical&gt;&lt;full-title&gt;Physical Review E&lt;/full-title&gt;&lt;/periodical&gt;&lt;pages&gt;R2220&lt;/pages&gt;&lt;volume&gt;61&lt;/volume&gt;&lt;number&gt;3&lt;/number&gt;&lt;dates&gt;&lt;year&gt;2000&lt;/year&gt;&lt;/dates&gt;&lt;urls&gt;&lt;/urls&gt;&lt;/record&gt;&lt;/Cite&gt;&lt;/EndNote&gt;</w:instrText>
      </w:r>
      <w:r w:rsidR="004B348F">
        <w:fldChar w:fldCharType="separate"/>
      </w:r>
      <w:r w:rsidR="00312B51">
        <w:rPr>
          <w:noProof/>
        </w:rPr>
        <w:t>[</w:t>
      </w:r>
      <w:hyperlink w:anchor="_ENREF_7" w:tooltip="Tajima, 1979 #2341" w:history="1">
        <w:r w:rsidR="00312B51">
          <w:rPr>
            <w:noProof/>
          </w:rPr>
          <w:t>7</w:t>
        </w:r>
      </w:hyperlink>
      <w:r w:rsidR="00312B51">
        <w:rPr>
          <w:noProof/>
        </w:rPr>
        <w:t xml:space="preserve">, </w:t>
      </w:r>
      <w:hyperlink w:anchor="_ENREF_8" w:tooltip="Yu, 2000 #2343" w:history="1">
        <w:r w:rsidR="00312B51">
          <w:rPr>
            <w:noProof/>
          </w:rPr>
          <w:t>8</w:t>
        </w:r>
      </w:hyperlink>
      <w:r w:rsidR="00312B51">
        <w:rPr>
          <w:noProof/>
        </w:rPr>
        <w:t>]</w:t>
      </w:r>
      <w:r w:rsidR="004B348F">
        <w:fldChar w:fldCharType="end"/>
      </w:r>
      <w:r>
        <w:t>.</w:t>
      </w:r>
    </w:p>
    <w:p w14:paraId="7FF5A223" w14:textId="42456951" w:rsidR="007A65DB" w:rsidRDefault="007A65DB" w:rsidP="007A65DB">
      <w:pPr>
        <w:ind w:firstLine="204"/>
      </w:pPr>
      <w:r>
        <w:t xml:space="preserve">For particle trapping, spatial confinement can be achieved using methods such as optical tweezers or ponderomotive potential wells generated by the spatial interference patterns of laser beats </w:t>
      </w:r>
      <w:r w:rsidR="004B348F">
        <w:fldChar w:fldCharType="begin"/>
      </w:r>
      <w:r w:rsidR="00312B51">
        <w:instrText xml:space="preserve"> ADDIN EN.CITE &lt;EndNote&gt;&lt;Cite&gt;&lt;Author&gt;Sheena&lt;/Author&gt;&lt;Year&gt;1990&lt;/Year&gt;&lt;RecNum&gt;2342&lt;/RecNum&gt;&lt;DisplayText&gt;[9]&lt;/DisplayText&gt;&lt;record&gt;&lt;rec-number&gt;2342&lt;/rec-number&gt;&lt;foreign-keys&gt;&lt;key app="EN" db-id="f0atdtsz3wzwebesv0npwr9e520zx0xd0xpe" timestamp="1750146781"&gt;2342&lt;/key&gt;&lt;/foreign-keys&gt;&lt;ref-type name="Journal Article"&gt;17&lt;/ref-type&gt;&lt;contributors&gt;&lt;authors&gt;&lt;author&gt;Sheena, Z.&lt;/author&gt;&lt;author&gt;Ruschin, S.&lt;/author&gt;&lt;author&gt;Gover, A.&lt;/author&gt;&lt;author&gt;Kleinman, H.&lt;/author&gt;&lt;/authors&gt;&lt;/contributors&gt;&lt;titles&gt;&lt;title&gt;High-Efficiency Nonadiabatic Trapping of Electrons in the Ponderomotive Potential Wells of Laser Beats&lt;/title&gt;&lt;secondary-title&gt;Ieee Journal of Quantum Electronics&lt;/secondary-title&gt;&lt;alt-title&gt;Ieee J Quantum Elect&lt;/alt-title&gt;&lt;/titles&gt;&lt;periodical&gt;&lt;full-title&gt;Ieee Journal of Quantum Electronics&lt;/full-title&gt;&lt;abbr-1&gt;Ieee J Quantum Elect&lt;/abbr-1&gt;&lt;/periodical&gt;&lt;alt-periodical&gt;&lt;full-title&gt;Ieee Journal of Quantum Electronics&lt;/full-title&gt;&lt;abbr-1&gt;Ieee J Quantum Elect&lt;/abbr-1&gt;&lt;/alt-periodical&gt;&lt;pages&gt;203-206&lt;/pages&gt;&lt;volume&gt;26&lt;/volume&gt;&lt;number&gt;2&lt;/number&gt;&lt;dates&gt;&lt;year&gt;1990&lt;/year&gt;&lt;pub-dates&gt;&lt;date&gt;Feb&lt;/date&gt;&lt;/pub-dates&gt;&lt;/dates&gt;&lt;isbn&gt;0018-9197&lt;/isbn&gt;&lt;accession-num&gt;WOS:A1990CQ81400002&lt;/accession-num&gt;&lt;urls&gt;&lt;related-urls&gt;&lt;url&gt;&amp;lt;Go to ISI&amp;gt;://WOS:A1990CQ81400002&lt;/url&gt;&lt;/related-urls&gt;&lt;/urls&gt;&lt;electronic-resource-num&gt;Doi 10.1109/3.44947&lt;/electronic-resource-num&gt;&lt;language&gt;English&lt;/language&gt;&lt;/record&gt;&lt;/Cite&gt;&lt;/EndNote&gt;</w:instrText>
      </w:r>
      <w:r w:rsidR="004B348F">
        <w:fldChar w:fldCharType="separate"/>
      </w:r>
      <w:r w:rsidR="00312B51">
        <w:rPr>
          <w:noProof/>
        </w:rPr>
        <w:t>[</w:t>
      </w:r>
      <w:hyperlink w:anchor="_ENREF_9" w:tooltip="Sheena, 1990 #2342" w:history="1">
        <w:r w:rsidR="00312B51">
          <w:rPr>
            <w:noProof/>
          </w:rPr>
          <w:t>9</w:t>
        </w:r>
      </w:hyperlink>
      <w:r w:rsidR="00312B51">
        <w:rPr>
          <w:noProof/>
        </w:rPr>
        <w:t>]</w:t>
      </w:r>
      <w:r w:rsidR="004B348F">
        <w:fldChar w:fldCharType="end"/>
      </w:r>
      <w:r>
        <w:t xml:space="preserve">. Velocity-selective trapping, on the other hand, can be realized through Landau </w:t>
      </w:r>
      <w:r w:rsidR="00F3131C">
        <w:t>resonant</w:t>
      </w:r>
      <w:r>
        <w:t>, wherein electrons with velocities near the phase velocity of a longitudinal wave become confined within the associated potential well.</w:t>
      </w:r>
    </w:p>
    <w:p w14:paraId="0D5A2309" w14:textId="5E189AA7" w:rsidR="00354123" w:rsidRDefault="007A65DB" w:rsidP="00E86428">
      <w:pPr>
        <w:ind w:firstLine="204"/>
      </w:pPr>
      <w:r>
        <w:t>Although the interaction between test particles and EM waves has been extensively examined</w:t>
      </w:r>
      <w:r w:rsidR="004B348F">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 </w:instrText>
      </w:r>
      <w:r w:rsidR="00312B51">
        <w:fldChar w:fldCharType="begin">
          <w:fldData xml:space="preserve">PEVuZE5vdGU+PENpdGU+PEF1dGhvcj5CZWxsYW48L0F1dGhvcj48WWVhcj4yMDEzPC9ZZWFyPjxS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</w:fldData>
        </w:fldChar>
      </w:r>
      <w:r w:rsidR="00312B51">
        <w:instrText xml:space="preserve"> ADDIN EN.CITE.DATA </w:instrText>
      </w:r>
      <w:r w:rsidR="00312B51">
        <w:fldChar w:fldCharType="end"/>
      </w:r>
      <w:r w:rsidR="004B348F">
        <w:fldChar w:fldCharType="separate"/>
      </w:r>
      <w:r w:rsidR="00312B51">
        <w:rPr>
          <w:noProof/>
        </w:rPr>
        <w:t>[</w:t>
      </w:r>
      <w:hyperlink w:anchor="_ENREF_10" w:tooltip="Bellan, 2013 #2337" w:history="1">
        <w:r w:rsidR="00312B51">
          <w:rPr>
            <w:noProof/>
          </w:rPr>
          <w:t>10-18</w:t>
        </w:r>
      </w:hyperlink>
      <w:r w:rsidR="00312B51">
        <w:rPr>
          <w:noProof/>
        </w:rPr>
        <w:t>]</w:t>
      </w:r>
      <w:r w:rsidR="004B348F">
        <w:fldChar w:fldCharType="end"/>
      </w:r>
      <w:r>
        <w:t>, few studies have incorporated the role of a static electric field in such interactions, despite its relevance in phenomena such as runaway electron generation in tokamaks. Building upon analytical approaches used to study electron pitch-angle scattering in EM waves</w:t>
      </w:r>
      <w:r w:rsidR="004B348F">
        <w:fldChar w:fldCharType="begin"/>
      </w:r>
      <w:r w:rsidR="00312B51">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fldChar w:fldCharType="separate"/>
      </w:r>
      <w:r w:rsidR="00312B51">
        <w:rPr>
          <w:noProof/>
        </w:rPr>
        <w:t>[</w:t>
      </w:r>
      <w:hyperlink w:anchor="_ENREF_10" w:tooltip="Bellan, 2013 #2337" w:history="1">
        <w:r w:rsidR="00312B51">
          <w:rPr>
            <w:noProof/>
          </w:rPr>
          <w:t>10</w:t>
        </w:r>
      </w:hyperlink>
      <w:r w:rsidR="00312B51">
        <w:rPr>
          <w:noProof/>
        </w:rPr>
        <w:t>]</w:t>
      </w:r>
      <w:r w:rsidR="004B348F">
        <w:fldChar w:fldCharType="end"/>
      </w:r>
      <w:r>
        <w:t>, we extend existing models by introducing a static electric field, thereby uncovering a previously unexplored form of resonant trapping in EM wave–particle interactions.</w:t>
      </w:r>
      <w:r w:rsidR="00E86428" w:rsidRPr="00E86428">
        <w:t xml:space="preserve"> </w:t>
      </w:r>
      <w:r w:rsidR="00E86428">
        <w:t>In this study, we numerically investigate a novel trapping phenomenon in which electrons within a static electric field become confined at the anomalous Doppler resonant velocity under the influence of a left-hand circularly polarized plane EM wave in a uniform magnetic field. Under these conditions, the work performed by the static electric field is continuously converted into gyrokinetic energy, thereby sustaining resonance with the EM wave.</w:t>
      </w:r>
    </w:p>
    <w:p w14:paraId="2B74335E" w14:textId="2D91F12D" w:rsidR="00B07C92" w:rsidRDefault="00AA18BF" w:rsidP="007A65DB">
      <w:pPr>
        <w:ind w:firstLine="204"/>
      </w:pPr>
      <w:r w:rsidRPr="00AA18BF">
        <w:t xml:space="preserve">The structure of this paper is as follows: In Section II, we develop a mathematical framework describing the interaction between an electromagnetic wave and an electron subjected to a static electric field that is colinear with a uniform background magnetic field. Section III presents a numerical </w:t>
      </w:r>
      <w:r w:rsidRPr="00AA18BF">
        <w:lastRenderedPageBreak/>
        <w:t>investigation of the resulting trapping dynamics, including a detailed analysis of the underlying physical mechanism and the derivation of critical threshold conditions necessary for trapping. In Section IV, the theoretical predictions are benchmarked against results from quantum theory to assess consistency and validate the model. Section V offers a comprehensive discussion of the findings, and Section VI concludes the paper with a summary of the principal results and their potential implications.</w:t>
      </w:r>
    </w:p>
    <w:p w14:paraId="23E36F59" w14:textId="5AC23575" w:rsidR="000C5374" w:rsidRDefault="000C5374" w:rsidP="00312B51">
      <w:pPr>
        <w:ind w:firstLine="0"/>
        <w:rPr>
          <w:b/>
        </w:rPr>
      </w:pPr>
      <w:r>
        <w:rPr>
          <w:b/>
        </w:rPr>
        <w:t>II</w:t>
      </w:r>
      <w:r w:rsidR="00312B51">
        <w:rPr>
          <w:rFonts w:hint="eastAsia"/>
          <w:b/>
        </w:rPr>
        <w:t>.</w:t>
      </w:r>
      <w:r>
        <w:rPr>
          <w:b/>
        </w:rPr>
        <w:t xml:space="preserve"> </w:t>
      </w:r>
      <w:r w:rsidRPr="000C5374">
        <w:rPr>
          <w:b/>
        </w:rPr>
        <w:t xml:space="preserve">electron-electromagnetic wave interaction </w:t>
      </w:r>
      <w:r>
        <w:rPr>
          <w:b/>
        </w:rPr>
        <w:t>analysis</w:t>
      </w:r>
    </w:p>
    <w:p w14:paraId="673366C5" w14:textId="77777777" w:rsidR="000C5374" w:rsidRPr="00200AE9" w:rsidRDefault="00E86428" w:rsidP="000C5374">
      <w:pPr>
        <w:rPr>
          <w:b/>
          <w:sz w:val="18"/>
        </w:rPr>
      </w:pPr>
      <w:r w:rsidRPr="00200AE9">
        <w:rPr>
          <w:b/>
          <w:sz w:val="18"/>
        </w:rPr>
        <w:t xml:space="preserve">2.1 </w:t>
      </w:r>
      <w:r w:rsidR="000B1B13" w:rsidRPr="00200AE9">
        <w:rPr>
          <w:b/>
          <w:sz w:val="18"/>
        </w:rPr>
        <w:t>Field equations</w:t>
      </w:r>
    </w:p>
    <w:p w14:paraId="39FA91AC" w14:textId="77777777" w:rsidR="000B1B13" w:rsidRDefault="000B1B13" w:rsidP="000B1B13">
      <w:r>
        <w:t xml:space="preserve">To analyze </w:t>
      </w:r>
      <w:r w:rsidR="00F71287">
        <w:t xml:space="preserve">interaction under </w:t>
      </w:r>
      <w:r>
        <w:t xml:space="preserve">the anomalous Doppler </w:t>
      </w:r>
      <w:r w:rsidR="00F71287">
        <w:t>resonant</w:t>
      </w:r>
      <w:r>
        <w:t>, we consider an electromagnetic wave with left-hand circular polarization (LCP) whose phase velocity</w:t>
      </w:r>
      <w:r w:rsidR="00F71287">
        <w:t xml:space="preserve"> </w:t>
      </w:r>
      <w:r>
        <w:t xml:space="preserv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 xml:space="preserve"> = ω/k</m:t>
        </m:r>
      </m:oMath>
      <w:r>
        <w:t xml:space="preserve"> </w:t>
      </w:r>
      <w:r w:rsidR="00F71287">
        <w:t xml:space="preserve"> </w:t>
      </w:r>
      <w:r>
        <w:t xml:space="preserve">satisfies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oMath>
      <w:r>
        <w:t xml:space="preserve"> &lt; c, where ω is the angular frequency and k is the wavenumber. The wavevector k is aligned parallel to the uniform background magnetic field B₀ = B₀ẑ. The wave's magnetic field perturbation B̃ is characterized by the dimensionless parameter κ </w:t>
      </w:r>
      <w:r>
        <w:rPr>
          <w:rFonts w:hint="eastAsia"/>
        </w:rPr>
        <w:t>≡</w:t>
      </w:r>
      <w:r>
        <w:t xml:space="preserve"> |B̃|/B₀, such that the total magnetic field becomes </w:t>
      </w:r>
      <w:r w:rsidRPr="00426E5F">
        <w:rPr>
          <w:b/>
        </w:rPr>
        <w:t>B</w:t>
      </w:r>
      <w:r>
        <w:t xml:space="preserve"> = </w:t>
      </w:r>
      <w:proofErr w:type="spellStart"/>
      <w:r>
        <w:t>B₀ẑ</w:t>
      </w:r>
      <w:proofErr w:type="spellEnd"/>
      <w:r>
        <w:t xml:space="preserve"> + B̃. The system includes a static electric field E₀ = </w:t>
      </w:r>
      <w:proofErr w:type="spellStart"/>
      <w:r>
        <w:t>E₀ẑ</w:t>
      </w:r>
      <w:proofErr w:type="spellEnd"/>
      <w:r>
        <w:t xml:space="preserve">, with the total electric field given by </w:t>
      </w:r>
      <w:r w:rsidRPr="00426E5F">
        <w:rPr>
          <w:b/>
        </w:rPr>
        <w:t>E</w:t>
      </w:r>
      <w:r>
        <w:t xml:space="preserve"> = </w:t>
      </w:r>
      <w:proofErr w:type="spellStart"/>
      <w:r>
        <w:t>E₀ẑ</w:t>
      </w:r>
      <w:proofErr w:type="spellEnd"/>
      <w:r>
        <w:t xml:space="preserve"> + Ẽ, where Ẽ represents the LCP wave electric field components:</w:t>
      </w:r>
    </w:p>
    <w:p w14:paraId="5CB341DC" w14:textId="65365EDD" w:rsidR="00E86428" w:rsidRPr="00E86428" w:rsidRDefault="002034B1" w:rsidP="000B1B13">
      <m:oMathPara>
        <m:oMath>
          <m:eqArr>
            <m:eqArrPr>
              <m:maxDist m:val="1"/>
              <m:ctrlPr>
                <w:rPr>
                  <w:rFonts w:ascii="Cambria Math" w:hAnsi="Cambria Math"/>
                </w:rPr>
              </m:ctrlPr>
            </m:eqArrPr>
            <m:e>
              <m:acc>
                <m:accPr>
                  <m:chr m:val="̃"/>
                  <m:ctrlPr>
                    <w:rPr>
                      <w:rFonts w:ascii="Cambria Math" w:hAnsi="Cambria Math"/>
                      <w:b/>
                    </w:rPr>
                  </m:ctrlPr>
                </m:accPr>
                <m:e>
                  <m:r>
                    <m:rPr>
                      <m:sty m:val="b"/>
                    </m:rPr>
                    <w:rPr>
                      <w:rFonts w:ascii="Cambria Math" w:hAnsi="Cambria Math"/>
                    </w:rPr>
                    <m:t>E</m:t>
                  </m:r>
                </m:e>
              </m:acc>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r>
                <m:rPr>
                  <m:sty m:val="p"/>
                </m:rPr>
                <w:rPr>
                  <w:rFonts w:ascii="Cambria Math" w:hAnsi="Cambria Math"/>
                </w:rPr>
                <m:t xml:space="preserve"> </m:t>
              </m:r>
              <m:d>
                <m:dPr>
                  <m:begChr m:val="["/>
                  <m:endChr m:val="]"/>
                  <m:ctrlPr>
                    <w:rPr>
                      <w:rFonts w:ascii="Cambria Math" w:hAnsi="Cambria Math"/>
                    </w:rPr>
                  </m:ctrlPr>
                </m:dPr>
                <m:e>
                  <m:acc>
                    <m:accPr>
                      <m:ctrlPr>
                        <w:rPr>
                          <w:rFonts w:ascii="Cambria Math" w:hAnsi="Cambria Math"/>
                        </w:rPr>
                      </m:ctrlPr>
                    </m:accPr>
                    <m:e>
                      <m:r>
                        <m:rPr>
                          <m:sty m:val="p"/>
                        </m:rPr>
                        <w:rPr>
                          <w:rFonts w:ascii="Cambria Math" w:hAnsi="Cambria Math"/>
                        </w:rPr>
                        <m:t>x</m:t>
                      </m:r>
                    </m:e>
                  </m:acc>
                  <m:r>
                    <m:rPr>
                      <m:sty m:val="p"/>
                    </m:rPr>
                    <w:rPr>
                      <w:rFonts w:ascii="Cambria Math" w:hAnsi="Cambria Math"/>
                    </w:rPr>
                    <m:t>cos</m:t>
                  </m:r>
                  <m:d>
                    <m:dPr>
                      <m:ctrlPr>
                        <w:rPr>
                          <w:rFonts w:ascii="Cambria Math" w:hAnsi="Cambria Math"/>
                        </w:rPr>
                      </m:ctrlPr>
                    </m:dPr>
                    <m:e>
                      <m:r>
                        <m:rPr>
                          <m:sty m:val="p"/>
                        </m:rPr>
                        <w:rPr>
                          <w:rFonts w:ascii="Cambria Math" w:hAnsi="Cambria Math"/>
                        </w:rPr>
                        <m:t>kz - ωt</m:t>
                      </m:r>
                    </m:e>
                  </m:d>
                  <m:r>
                    <m:rPr>
                      <m:sty m:val="p"/>
                    </m:rPr>
                    <w:rPr>
                      <w:rFonts w:ascii="Cambria Math" w:hAnsi="Cambria Math"/>
                    </w:rPr>
                    <m:t>+ ŷ sin</m:t>
                  </m:r>
                  <m:d>
                    <m:dPr>
                      <m:ctrlPr>
                        <w:rPr>
                          <w:rFonts w:ascii="Cambria Math" w:hAnsi="Cambria Math"/>
                        </w:rPr>
                      </m:ctrlPr>
                    </m:dPr>
                    <m:e>
                      <m:r>
                        <m:rPr>
                          <m:sty m:val="p"/>
                        </m:rPr>
                        <w:rPr>
                          <w:rFonts w:ascii="Cambria Math" w:hAnsi="Cambria Math"/>
                        </w:rPr>
                        <m:t>kz - ωt</m:t>
                      </m:r>
                    </m:e>
                  </m:d>
                </m:e>
              </m:d>
              <m:r>
                <w:rPr>
                  <w:rFonts w:ascii="Cambria Math" w:hAnsi="Cambria Math"/>
                </w:rPr>
                <m:t>#</m:t>
              </m:r>
              <w:bookmarkStart w:id="0" w:name="eq_E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m:t>
                  </m:r>
                  <m:r>
                    <w:rPr>
                      <w:rFonts w:ascii="Cambria Math" w:hAnsi="Cambria Math"/>
                      <w:i/>
                      <w:noProof/>
                      <w:szCs w:val="20"/>
                    </w:rPr>
                    <w:fldChar w:fldCharType="end"/>
                  </m:r>
                </m:e>
              </m:d>
              <w:bookmarkEnd w:id="0"/>
              <m:ctrlPr>
                <w:rPr>
                  <w:rFonts w:ascii="Cambria Math" w:hAnsi="Cambria Math"/>
                  <w:i/>
                </w:rPr>
              </m:ctrlPr>
            </m:e>
          </m:eqArr>
        </m:oMath>
      </m:oMathPara>
    </w:p>
    <w:p w14:paraId="63F26E9C" w14:textId="77777777" w:rsidR="000B1B13" w:rsidRPr="000B1B13" w:rsidRDefault="000B1B13" w:rsidP="000B1B13">
      <w:r>
        <w:t xml:space="preserve">Here,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rsidR="00F71287">
        <w:t xml:space="preserve"> </w:t>
      </w:r>
      <w:r>
        <w:t xml:space="preserve"> is the wave electric field amplitude, and the polarization satisfies the LCP condition for electron cyclotron interactions in the anomalous Doppler regime.</w:t>
      </w:r>
    </w:p>
    <w:p w14:paraId="668A40C5" w14:textId="77777777" w:rsidR="00E86428" w:rsidRDefault="00E86428" w:rsidP="00E86428">
      <w:pPr>
        <w:rPr>
          <w:color w:val="000000"/>
        </w:rPr>
      </w:pPr>
      <w:r>
        <w:rPr>
          <w:color w:val="000000"/>
        </w:rPr>
        <w:t xml:space="preserve">Faraday’s law requires the associated magnetic field to be </w:t>
      </w:r>
    </w:p>
    <w:p w14:paraId="60E3A732" w14:textId="48081FF0" w:rsidR="00E86428" w:rsidRPr="00E86428" w:rsidRDefault="002034B1" w:rsidP="00E86428">
      <w:pPr>
        <w:rPr>
          <w:b/>
          <w:color w:val="000000"/>
        </w:rPr>
      </w:pPr>
      <m:oMathPara>
        <m:oMath>
          <m:eqArr>
            <m:eqArrPr>
              <m:maxDist m:val="1"/>
              <m:ctrlPr>
                <w:rPr>
                  <w:rFonts w:ascii="Cambria Math" w:hAnsi="Cambria Math"/>
                  <w:b/>
                  <w:i/>
                  <w:color w:val="000000"/>
                </w:rPr>
              </m:ctrlPr>
            </m:eqArrPr>
            <m:e>
              <m:acc>
                <m:accPr>
                  <m:chr m:val="̃"/>
                  <m:ctrlPr>
                    <w:rPr>
                      <w:rFonts w:ascii="Cambria Math" w:hAnsi="Cambria Math"/>
                      <w:b/>
                      <w:i/>
                      <w:color w:val="000000"/>
                    </w:rPr>
                  </m:ctrlPr>
                </m:accPr>
                <m:e>
                  <m:r>
                    <m:rPr>
                      <m:sty m:val="bi"/>
                    </m:rPr>
                    <w:rPr>
                      <w:rFonts w:ascii="Cambria Math" w:hAnsi="Cambria Math"/>
                      <w:color w:val="000000"/>
                    </w:rPr>
                    <m:t>B</m:t>
                  </m:r>
                </m:e>
              </m:acc>
              <m: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acc>
                <m:accPr>
                  <m:chr m:val="̃"/>
                  <m:ctrlPr>
                    <w:rPr>
                      <w:rFonts w:ascii="Cambria Math" w:hAnsi="Cambria Math"/>
                      <w:b/>
                      <w:i/>
                      <w:color w:val="000000"/>
                    </w:rPr>
                  </m:ctrlPr>
                </m:accPr>
                <m:e>
                  <m:r>
                    <m:rPr>
                      <m:sty m:val="bi"/>
                    </m:rPr>
                    <w:rPr>
                      <w:rFonts w:ascii="Cambria Math" w:hAnsi="Cambria Math"/>
                      <w:color w:val="000000"/>
                    </w:rPr>
                    <m:t>E</m:t>
                  </m:r>
                </m:e>
              </m:acc>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k</m:t>
                  </m:r>
                </m:num>
                <m:den>
                  <m:r>
                    <w:rPr>
                      <w:rFonts w:ascii="Cambria Math" w:hAnsi="Cambria Math"/>
                      <w:color w:val="000000"/>
                    </w:rPr>
                    <m:t>ω</m:t>
                  </m:r>
                </m:den>
              </m:f>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
                <m:dPr>
                  <m:begChr m:val="["/>
                  <m:endChr m:val="]"/>
                  <m:ctrlPr>
                    <w:rPr>
                      <w:rFonts w:ascii="Cambria Math" w:hAnsi="Cambria Math"/>
                      <w:i/>
                      <w:color w:val="000000"/>
                    </w:rPr>
                  </m:ctrlPr>
                </m:dPr>
                <m:e>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e>
              </m:d>
              <m:r>
                <m:rPr>
                  <m:sty m:val="bi"/>
                </m:rPr>
                <w:rPr>
                  <w:rFonts w:ascii="Cambria Math" w:hAnsi="Cambria Math"/>
                  <w:color w:val="000000"/>
                </w:rPr>
                <m:t>#</m:t>
              </m:r>
              <w:bookmarkStart w:id="1" w:name="eq_B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m:t>
                  </m:r>
                  <m:r>
                    <w:rPr>
                      <w:rFonts w:ascii="Cambria Math" w:hAnsi="Cambria Math"/>
                      <w:i/>
                      <w:noProof/>
                      <w:szCs w:val="20"/>
                    </w:rPr>
                    <w:fldChar w:fldCharType="end"/>
                  </m:r>
                </m:e>
              </m:d>
              <w:bookmarkEnd w:id="1"/>
            </m:e>
          </m:eqArr>
        </m:oMath>
      </m:oMathPara>
    </w:p>
    <w:p w14:paraId="18921D02" w14:textId="77777777" w:rsidR="00E86428" w:rsidRDefault="00E86428" w:rsidP="00E86428">
      <w:r>
        <w:rPr>
          <w:color w:val="000000"/>
        </w:rPr>
        <w:t xml:space="preserve">Here </w:t>
      </w:r>
      <m:oMath>
        <m:r>
          <w:rPr>
            <w:rFonts w:ascii="Cambria Math" w:hAnsi="Cambria Math"/>
            <w:color w:val="000000"/>
          </w:rPr>
          <m:t>κ</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r>
          <w:rPr>
            <w:rFonts w:ascii="Cambria Math" w:hAnsi="Cambria Math"/>
            <w:color w:val="000000"/>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w</m:t>
            </m:r>
          </m:sub>
        </m:sSub>
      </m:oMath>
      <w:r>
        <w:t>.</w:t>
      </w:r>
    </w:p>
    <w:p w14:paraId="386F8229" w14:textId="77777777" w:rsidR="00E86428" w:rsidRPr="00200AE9" w:rsidRDefault="00E86428" w:rsidP="00E86428">
      <w:pPr>
        <w:rPr>
          <w:b/>
          <w:color w:val="000000"/>
          <w:sz w:val="18"/>
        </w:rPr>
      </w:pPr>
      <w:r w:rsidRPr="00200AE9">
        <w:rPr>
          <w:b/>
          <w:color w:val="000000"/>
          <w:sz w:val="18"/>
        </w:rPr>
        <w:t>2.2 Transformation to the wave frame</w:t>
      </w:r>
    </w:p>
    <w:p w14:paraId="28E12DB9" w14:textId="77777777" w:rsidR="00E86428" w:rsidRDefault="00E86428" w:rsidP="00E86428">
      <w:pPr>
        <w:rPr>
          <w:color w:val="000000"/>
        </w:rPr>
      </w:pPr>
      <w:r w:rsidRPr="00E86428">
        <w:rPr>
          <w:color w:val="000000"/>
        </w:rPr>
        <w:t xml:space="preserve">In wave frame, which denotes as prime and moves at constant velocity </w:t>
      </w:r>
      <m:oMath>
        <m:sSub>
          <m:sSubPr>
            <m:ctrlPr>
              <w:rPr>
                <w:rFonts w:ascii="Cambria Math" w:hAnsi="Cambria Math"/>
                <w:color w:val="000000"/>
              </w:rPr>
            </m:ctrlPr>
          </m:sSubPr>
          <m:e>
            <m:r>
              <m:rPr>
                <m:sty m:val="p"/>
              </m:rPr>
              <w:rPr>
                <w:rFonts w:ascii="Cambria Math" w:hAnsi="Cambria Math"/>
                <w:color w:val="000000"/>
              </w:rPr>
              <m:t>v</m:t>
            </m:r>
          </m:e>
          <m:sub>
            <m:r>
              <m:rPr>
                <m:sty m:val="p"/>
              </m:rPr>
              <w:rPr>
                <w:rFonts w:ascii="Cambria Math" w:hAnsi="Cambria Math"/>
                <w:color w:val="000000"/>
              </w:rPr>
              <m:t>T</m:t>
            </m:r>
          </m:sub>
        </m:sSub>
        <m:r>
          <m:rPr>
            <m:sty m:val="p"/>
          </m:rPr>
          <w:rPr>
            <w:rFonts w:ascii="Cambria Math" w:hAnsi="Cambria Math"/>
            <w:color w:val="000000"/>
          </w:rPr>
          <m:t xml:space="preserve"> =ω/k</m:t>
        </m:r>
      </m:oMath>
      <w:r w:rsidRPr="00E86428">
        <w:rPr>
          <w:color w:val="000000"/>
        </w:rPr>
        <w:t xml:space="preserve"> with respect to the lab frame, the fields are</w:t>
      </w:r>
    </w:p>
    <w:p w14:paraId="61A3C8FA" w14:textId="638B43A8" w:rsidR="00E86428" w:rsidRPr="00684AEB" w:rsidRDefault="002034B1"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m:t>
                  </m:r>
                  <m:r>
                    <w:rPr>
                      <w:rFonts w:ascii="Cambria Math" w:hAnsi="Cambria Math"/>
                      <w:i/>
                      <w:noProof/>
                      <w:szCs w:val="20"/>
                    </w:rPr>
                    <w:fldChar w:fldCharType="end"/>
                  </m:r>
                </m:e>
              </m:d>
            </m:e>
          </m:eqArr>
        </m:oMath>
      </m:oMathPara>
    </w:p>
    <w:p w14:paraId="6362168E" w14:textId="1465F207" w:rsidR="00E86428" w:rsidRPr="00684AEB" w:rsidRDefault="002034B1" w:rsidP="00E86428">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m:t>
                  </m:r>
                  <m:r>
                    <w:rPr>
                      <w:rFonts w:ascii="Cambria Math" w:hAnsi="Cambria Math"/>
                      <w:i/>
                      <w:noProof/>
                      <w:szCs w:val="20"/>
                    </w:rPr>
                    <w:fldChar w:fldCharType="end"/>
                  </m:r>
                </m:e>
              </m:d>
            </m:e>
          </m:eqArr>
        </m:oMath>
      </m:oMathPara>
    </w:p>
    <w:p w14:paraId="45082977" w14:textId="4AF154BF" w:rsidR="00E86428" w:rsidRPr="00684AEB" w:rsidRDefault="002034B1" w:rsidP="00E86428">
      <w:pPr>
        <w:rPr>
          <w:color w:val="000000"/>
        </w:rPr>
      </w:pPr>
      <m:oMathPara>
        <m:oMathParaPr>
          <m:jc m:val="center"/>
        </m:oMathParaPr>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E</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B</m:t>
                      </m:r>
                    </m:e>
                  </m:d>
                </m:e>
                <m:sub>
                  <m:r>
                    <w:rPr>
                      <w:rFonts w:ascii="Cambria Math" w:hAnsi="Cambria Math"/>
                      <w:color w:val="000000"/>
                    </w:rPr>
                    <m:t>⊥</m:t>
                  </m:r>
                </m:sub>
              </m:sSub>
              <m:r>
                <w:rPr>
                  <w:rFonts w:ascii="Cambria Math" w:hAnsi="Cambria Math"/>
                  <w:color w:val="000000"/>
                </w:rPr>
                <m:t>#</m:t>
              </m:r>
              <w:bookmarkStart w:id="2" w:name="eq_E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m:t>
                  </m:r>
                  <m:r>
                    <w:rPr>
                      <w:rFonts w:ascii="Cambria Math" w:hAnsi="Cambria Math"/>
                      <w:i/>
                      <w:noProof/>
                      <w:szCs w:val="20"/>
                    </w:rPr>
                    <w:fldChar w:fldCharType="end"/>
                  </m:r>
                </m:e>
              </m:d>
              <w:bookmarkEnd w:id="2"/>
              <m:ctrlPr>
                <w:rPr>
                  <w:rFonts w:ascii="Cambria Math" w:hAnsi="Cambria Math"/>
                  <w:i/>
                  <w:color w:val="000000"/>
                </w:rPr>
              </m:ctrlPr>
            </m:e>
          </m:eqArr>
          <m:r>
            <m:rPr>
              <m:sty m:val="p"/>
            </m:rPr>
            <w:rPr>
              <w:rFonts w:ascii="Cambria Math" w:hAnsi="Cambria Math"/>
              <w:color w:val="000000"/>
            </w:rPr>
            <w:br/>
          </m:r>
        </m:oMath>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b>
                <m:sSubPr>
                  <m:ctrlPr>
                    <w:rPr>
                      <w:rFonts w:ascii="Cambria Math" w:hAnsi="Cambria Math"/>
                      <w:i/>
                      <w:color w:val="000000"/>
                    </w:rPr>
                  </m:ctrlPr>
                </m:sSubPr>
                <m:e>
                  <m:d>
                    <m:dPr>
                      <m:ctrlPr>
                        <w:rPr>
                          <w:rFonts w:ascii="Cambria Math" w:hAnsi="Cambria Math"/>
                          <w:i/>
                          <w:color w:val="000000"/>
                        </w:rPr>
                      </m:ctrlPr>
                    </m:dPr>
                    <m:e>
                      <m:r>
                        <m:rPr>
                          <m:sty m:val="bi"/>
                        </m:rPr>
                        <w:rPr>
                          <w:rFonts w:ascii="Cambria Math" w:hAnsi="Cambria Math"/>
                          <w:color w:val="000000"/>
                        </w:rPr>
                        <m:t>B</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r>
                        <w:rPr>
                          <w:rFonts w:ascii="Cambria Math" w:hAnsi="Cambria Math"/>
                          <w:color w:val="000000"/>
                        </w:rPr>
                        <m:t>×</m:t>
                      </m:r>
                      <m:r>
                        <m:rPr>
                          <m:sty m:val="bi"/>
                        </m:rPr>
                        <w:rPr>
                          <w:rFonts w:ascii="Cambria Math" w:hAnsi="Cambria Math"/>
                          <w:color w:val="000000"/>
                        </w:rPr>
                        <m:t>E</m:t>
                      </m:r>
                    </m:e>
                  </m:d>
                </m:e>
                <m:sub>
                  <m:r>
                    <w:rPr>
                      <w:rFonts w:ascii="Cambria Math" w:hAnsi="Cambria Math"/>
                      <w:color w:val="000000"/>
                    </w:rPr>
                    <m:t>⊥</m:t>
                  </m:r>
                </m:sub>
              </m:sSub>
              <m:r>
                <w:rPr>
                  <w:rFonts w:ascii="Cambria Math" w:hAnsi="Cambria Math"/>
                  <w:color w:val="000000"/>
                </w:rPr>
                <m:t>#</m:t>
              </m:r>
              <w:bookmarkStart w:id="3" w:name="eq_Bpfield"/>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m:t>
                  </m:r>
                  <m:r>
                    <w:rPr>
                      <w:rFonts w:ascii="Cambria Math" w:hAnsi="Cambria Math"/>
                      <w:i/>
                      <w:noProof/>
                      <w:szCs w:val="20"/>
                    </w:rPr>
                    <w:fldChar w:fldCharType="end"/>
                  </m:r>
                </m:e>
              </m:d>
              <w:bookmarkEnd w:id="3"/>
            </m:e>
          </m:eqArr>
        </m:oMath>
      </m:oMathPara>
    </w:p>
    <w:p w14:paraId="652B98F0" w14:textId="20E14EF7" w:rsidR="00E86428" w:rsidRDefault="00E86428" w:rsidP="00E86428">
      <w:pPr>
        <w:rPr>
          <w:color w:val="000000"/>
        </w:rPr>
      </w:pPr>
      <w:r w:rsidRPr="00E86428">
        <w:rPr>
          <w:color w:val="000000"/>
        </w:rPr>
        <w:t xml:space="preserve">Where </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num>
                      <m:den>
                        <m:r>
                          <w:rPr>
                            <w:rFonts w:ascii="Cambria Math" w:hAnsi="Cambria Math"/>
                            <w:color w:val="000000"/>
                          </w:rPr>
                          <m:t>c</m:t>
                        </m:r>
                      </m:den>
                    </m:f>
                  </m:e>
                </m:d>
              </m:e>
              <m:sup>
                <m:r>
                  <w:rPr>
                    <w:rFonts w:ascii="Cambria Math" w:hAnsi="Cambria Math"/>
                    <w:color w:val="000000"/>
                  </w:rPr>
                  <m:t>2</m:t>
                </m:r>
              </m:sup>
            </m:sSup>
          </m:e>
        </m:rad>
      </m:oMath>
      <w:r w:rsidRPr="00E86428">
        <w:rPr>
          <w:color w:val="000000"/>
        </w:rPr>
        <w:t xml:space="preserve">. </w:t>
      </w:r>
      <w:r w:rsidR="006A5918" w:rsidRPr="006A5918">
        <w:rPr>
          <w:color w:val="000000"/>
        </w:rPr>
        <w:t>Substituting the wave fields</w:t>
      </w:r>
      <w:r w:rsidR="006A5918">
        <w:rPr>
          <w:color w:val="000000"/>
        </w:rPr>
        <w:t xml:space="preserve"> </w:t>
      </w:r>
      <w:r w:rsidR="00790B0F">
        <w:rPr>
          <w:color w:val="000000"/>
        </w:rPr>
        <w:t xml:space="preserve">Eq. </w:t>
      </w:r>
      <w:r w:rsidR="00790B0F">
        <w:rPr>
          <w:color w:val="000000"/>
        </w:rPr>
        <w:fldChar w:fldCharType="begin"/>
      </w:r>
      <w:r w:rsidR="00790B0F">
        <w:rPr>
          <w:color w:val="000000"/>
        </w:rPr>
        <w:instrText xml:space="preserve"> REF eq_Efield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m:t>
            </m:r>
          </m:e>
        </m:d>
      </m:oMath>
      <w:r w:rsidR="00790B0F">
        <w:rPr>
          <w:color w:val="000000"/>
        </w:rPr>
        <w:fldChar w:fldCharType="end"/>
      </w:r>
      <w:r w:rsidRPr="00E86428">
        <w:rPr>
          <w:color w:val="000000"/>
        </w:rPr>
        <w:t xml:space="preserve"> into </w:t>
      </w:r>
      <w:r w:rsidR="00790B0F">
        <w:rPr>
          <w:color w:val="000000"/>
        </w:rPr>
        <w:t>Eq.</w:t>
      </w:r>
      <w:r w:rsidR="00790B0F">
        <w:rPr>
          <w:color w:val="000000"/>
        </w:rPr>
        <w:fldChar w:fldCharType="begin"/>
      </w:r>
      <w:r w:rsidR="00790B0F">
        <w:rPr>
          <w:color w:val="000000"/>
        </w:rPr>
        <w:instrText xml:space="preserve"> REF eq_Epfield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m:t>
            </m:r>
          </m:e>
        </m:d>
      </m:oMath>
      <w:r w:rsidR="00790B0F">
        <w:rPr>
          <w:color w:val="000000"/>
        </w:rPr>
        <w:fldChar w:fldCharType="end"/>
      </w:r>
      <w:r w:rsidR="006A5918">
        <w:rPr>
          <w:color w:val="000000"/>
        </w:rPr>
        <w:t>,</w:t>
      </w:r>
      <w:r w:rsidR="00790B0F">
        <w:rPr>
          <w:color w:val="000000"/>
        </w:rPr>
        <w:t xml:space="preserve"> Eq. </w:t>
      </w:r>
      <w:r w:rsidR="00790B0F">
        <w:rPr>
          <w:color w:val="000000"/>
        </w:rPr>
        <w:fldChar w:fldCharType="begin"/>
      </w:r>
      <w:r w:rsidR="00790B0F">
        <w:rPr>
          <w:color w:val="000000"/>
        </w:rPr>
        <w:instrText xml:space="preserve"> REF eq_Bpfield \h </w:instrText>
      </w:r>
      <w:r w:rsidR="00790B0F">
        <w:rPr>
          <w:color w:val="000000"/>
        </w:rPr>
      </w:r>
      <w:r w:rsidR="00790B0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6</m:t>
            </m:r>
          </m:e>
        </m:d>
      </m:oMath>
      <w:r w:rsidR="00790B0F">
        <w:rPr>
          <w:color w:val="000000"/>
        </w:rPr>
        <w:fldChar w:fldCharType="end"/>
      </w:r>
      <w:r w:rsidR="00790B0F">
        <w:rPr>
          <w:color w:val="000000"/>
        </w:rPr>
        <w:t xml:space="preserve"> </w:t>
      </w:r>
      <w:r w:rsidR="00426E5F">
        <w:rPr>
          <w:color w:val="000000"/>
        </w:rPr>
        <w:t>gives</w:t>
      </w:r>
      <w:r w:rsidRPr="00E86428">
        <w:rPr>
          <w:color w:val="000000"/>
        </w:rPr>
        <w:t xml:space="preserve"> </w:t>
      </w:r>
      <m:oMath>
        <m:sSubSup>
          <m:sSubSupPr>
            <m:ctrlPr>
              <w:rPr>
                <w:rFonts w:ascii="Cambria Math" w:hAnsi="Cambria Math"/>
                <w:i/>
                <w:color w:val="000000"/>
              </w:rPr>
            </m:ctrlPr>
          </m:sSubSupPr>
          <m:e>
            <m:r>
              <w:rPr>
                <w:rFonts w:ascii="Cambria Math" w:hAnsi="Cambria Math"/>
                <w:color w:val="000000"/>
              </w:rPr>
              <m:t>E</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=0</m:t>
        </m:r>
      </m:oMath>
      <w:r w:rsidRPr="00E86428">
        <w:rPr>
          <w:color w:val="000000"/>
        </w:rPr>
        <w:t xml:space="preserve"> and </w:t>
      </w:r>
      <m:oMath>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m:t>
                </m:r>
              </m:sub>
            </m:sSub>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oMath>
      <w:r w:rsidR="006A5918">
        <w:rPr>
          <w:color w:val="000000"/>
        </w:rPr>
        <w:t>.</w:t>
      </w:r>
    </w:p>
    <w:p w14:paraId="54971FCE" w14:textId="381DACAB" w:rsidR="00426E5F" w:rsidRPr="001D39AE" w:rsidRDefault="006A5918" w:rsidP="00426E5F">
      <w:pPr>
        <w:rPr>
          <w:color w:val="000000"/>
        </w:rPr>
      </w:pPr>
      <w:r>
        <w:rPr>
          <w:color w:val="000000"/>
        </w:rPr>
        <w:t xml:space="preserve">Since </w:t>
      </w:r>
      <m:oMath>
        <m:r>
          <w:rPr>
            <w:rFonts w:ascii="Cambria Math" w:hAnsi="Cambria Math"/>
            <w:color w:val="000000"/>
          </w:rPr>
          <m:t>{</m:t>
        </m:r>
        <m:r>
          <m:rPr>
            <m:sty m:val="bi"/>
          </m:rPr>
          <w:rPr>
            <w:rFonts w:ascii="Cambria Math" w:hAnsi="Cambria Math"/>
            <w:color w:val="000000"/>
          </w:rPr>
          <m:t>k</m:t>
        </m:r>
        <m:r>
          <w:rPr>
            <w:rFonts w:ascii="Cambria Math" w:hAnsi="Cambria Math"/>
            <w:color w:val="000000"/>
          </w:rPr>
          <m:t>,</m:t>
        </m:r>
        <m:f>
          <m:fPr>
            <m:ctrlPr>
              <w:rPr>
                <w:rFonts w:ascii="Cambria Math" w:hAnsi="Cambria Math"/>
                <w:i/>
                <w:color w:val="000000"/>
              </w:rPr>
            </m:ctrlPr>
          </m:fPr>
          <m:num>
            <m:r>
              <w:rPr>
                <w:rFonts w:ascii="Cambria Math" w:hAnsi="Cambria Math"/>
                <w:color w:val="000000"/>
              </w:rPr>
              <m:t>iω</m:t>
            </m:r>
          </m:num>
          <m:den>
            <m:r>
              <w:rPr>
                <w:rFonts w:ascii="Cambria Math" w:hAnsi="Cambria Math"/>
                <w:color w:val="000000"/>
              </w:rPr>
              <m:t>c</m:t>
            </m:r>
          </m:den>
        </m:f>
        <m:r>
          <w:rPr>
            <w:rFonts w:ascii="Cambria Math" w:hAnsi="Cambria Math"/>
            <w:color w:val="000000"/>
          </w:rPr>
          <m:t>}</m:t>
        </m:r>
      </m:oMath>
      <w:r>
        <w:rPr>
          <w:color w:val="000000"/>
        </w:rPr>
        <w:t xml:space="preserve"> and {</w:t>
      </w:r>
      <w:r w:rsidRPr="004212B3">
        <w:rPr>
          <w:b/>
          <w:color w:val="000000"/>
        </w:rPr>
        <w:t>x</w:t>
      </w:r>
      <w:r>
        <w:rPr>
          <w:color w:val="000000"/>
        </w:rPr>
        <w:t xml:space="preserve">, </w:t>
      </w:r>
      <w:proofErr w:type="spellStart"/>
      <w:r>
        <w:rPr>
          <w:color w:val="000000"/>
        </w:rPr>
        <w:t>ict</w:t>
      </w:r>
      <w:proofErr w:type="spellEnd"/>
      <w:r>
        <w:rPr>
          <w:color w:val="000000"/>
        </w:rPr>
        <w:t xml:space="preserve">} are </w:t>
      </w:r>
      <w:r w:rsidR="00426E5F" w:rsidRPr="00426E5F">
        <w:rPr>
          <w:color w:val="000000"/>
        </w:rPr>
        <w:t>relativistic</w:t>
      </w:r>
      <w:r w:rsidR="00426E5F">
        <w:rPr>
          <w:color w:val="000000"/>
        </w:rPr>
        <w:t xml:space="preserve"> </w:t>
      </w:r>
      <w:r>
        <w:rPr>
          <w:color w:val="000000"/>
        </w:rPr>
        <w:t xml:space="preserve">four-vectors, we have </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r>
                <w:rPr>
                  <w:rFonts w:ascii="Cambria Math" w:hAnsi="Cambria Math"/>
                  <w:color w:val="000000"/>
                </w:rPr>
                <m:t>kz-ωt=k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d>
              <m:r>
                <w:rPr>
                  <w:rFonts w:ascii="Cambria Math" w:hAnsi="Cambria Math"/>
                  <w:color w:val="000000"/>
                </w:rPr>
                <m:t>-ω</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2</m:t>
                          </m:r>
                        </m:sup>
                      </m:sSup>
                    </m:den>
                  </m:f>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7</m:t>
                  </m:r>
                  <m:r>
                    <w:rPr>
                      <w:rFonts w:ascii="Cambria Math" w:hAnsi="Cambria Math"/>
                      <w:i/>
                      <w:noProof/>
                      <w:szCs w:val="20"/>
                    </w:rPr>
                    <w:fldChar w:fldCharType="end"/>
                  </m:r>
                </m:e>
              </m:d>
            </m:e>
          </m:eqArr>
        </m:oMath>
      </m:oMathPara>
    </w:p>
    <w:p w14:paraId="44ABFBE6" w14:textId="77777777" w:rsidR="001D39AE" w:rsidRDefault="001D39AE" w:rsidP="001D39AE">
      <w:pPr>
        <w:rPr>
          <w:color w:val="000000"/>
        </w:rPr>
      </w:pPr>
      <w:r>
        <w:rPr>
          <w:color w:val="000000"/>
        </w:rPr>
        <w:lastRenderedPageBreak/>
        <w:t xml:space="preserve">here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r>
          <w:rPr>
            <w:rFonts w:ascii="Cambria Math" w:hAnsi="Cambria Math"/>
            <w:color w:val="000000"/>
          </w:rPr>
          <m:t>=k/</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is the wavenumber in the wave frame. The wave magnetic field is than </w:t>
      </w:r>
    </w:p>
    <w:p w14:paraId="14EB8D22" w14:textId="7575DD8F" w:rsidR="001D39AE" w:rsidRPr="001D39AE" w:rsidRDefault="002034B1" w:rsidP="001D39AE">
      <w:pPr>
        <w:rPr>
          <w:color w:val="000000"/>
        </w:rPr>
      </w:pPr>
      <m:oMathPara>
        <m:oMath>
          <m:eqArr>
            <m:eqArrPr>
              <m:maxDist m:val="1"/>
              <m:ctrlPr>
                <w:rPr>
                  <w:rFonts w:ascii="Cambria Math" w:hAnsi="Cambria Math"/>
                  <w:i/>
                  <w:color w:val="000000"/>
                </w:rPr>
              </m:ctrlPr>
            </m:eqArrPr>
            <m:e>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8</m:t>
                  </m:r>
                  <m:r>
                    <w:rPr>
                      <w:rFonts w:ascii="Cambria Math" w:hAnsi="Cambria Math"/>
                      <w:i/>
                      <w:noProof/>
                      <w:szCs w:val="20"/>
                    </w:rPr>
                    <w:fldChar w:fldCharType="end"/>
                  </m:r>
                </m:e>
              </m:d>
            </m:e>
          </m:eqArr>
        </m:oMath>
      </m:oMathPara>
    </w:p>
    <w:p w14:paraId="2B921E61" w14:textId="77777777" w:rsidR="001D39AE" w:rsidRDefault="001D39AE" w:rsidP="001D39AE">
      <w:pPr>
        <w:rPr>
          <w:color w:val="000000"/>
        </w:rPr>
      </w:pPr>
      <w:r>
        <w:rPr>
          <w:color w:val="000000"/>
        </w:rPr>
        <w:t xml:space="preserve">the motion equation of the charge particle in the prime frame is </w:t>
      </w:r>
    </w:p>
    <w:p w14:paraId="1FA43E97" w14:textId="3276F21B" w:rsidR="001D39AE" w:rsidRPr="001D39AE" w:rsidRDefault="002034B1" w:rsidP="001D39AE">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num>
                <m:den>
                  <m:r>
                    <w:rPr>
                      <w:rFonts w:ascii="Cambria Math" w:hAnsi="Cambria Math"/>
                      <w:color w:val="000000"/>
                    </w:rPr>
                    <m:t>m</m:t>
                  </m:r>
                </m:den>
              </m:f>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β</m:t>
                      </m: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9</m:t>
                  </m:r>
                  <m:r>
                    <w:rPr>
                      <w:rFonts w:ascii="Cambria Math" w:hAnsi="Cambria Math"/>
                      <w:i/>
                      <w:noProof/>
                      <w:szCs w:val="20"/>
                    </w:rPr>
                    <w:fldChar w:fldCharType="end"/>
                  </m:r>
                </m:e>
              </m:d>
            </m:e>
          </m:eqArr>
        </m:oMath>
      </m:oMathPara>
    </w:p>
    <w:p w14:paraId="7B01E80A" w14:textId="1C02EA2A" w:rsidR="001D39AE" w:rsidRDefault="001D39AE" w:rsidP="001D39AE">
      <w:pPr>
        <w:rPr>
          <w:color w:val="000000"/>
        </w:rPr>
      </w:pPr>
      <w:r>
        <w:rPr>
          <w:color w:val="000000"/>
        </w:rPr>
        <w:t xml:space="preserve">Where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=1/</m:t>
        </m:r>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w:rPr>
                    <w:rFonts w:ascii="Cambria Math" w:hAnsi="Cambria Math"/>
                    <w:color w:val="000000"/>
                  </w:rPr>
                  <m:t xml:space="preserve">β' </m:t>
                </m:r>
              </m:e>
              <m:sup>
                <m:r>
                  <w:rPr>
                    <w:rFonts w:ascii="Cambria Math" w:hAnsi="Cambria Math"/>
                    <w:color w:val="000000"/>
                  </w:rPr>
                  <m:t>2</m:t>
                </m:r>
              </m:sup>
            </m:sSup>
          </m:e>
        </m:rad>
      </m:oMath>
      <w:r w:rsidR="008D3E59">
        <w:rPr>
          <w:color w:val="000000"/>
        </w:rPr>
        <w:t xml:space="preserve"> , m is the rest m</w:t>
      </w:r>
      <w:r w:rsidR="0083783E">
        <w:rPr>
          <w:color w:val="000000"/>
        </w:rPr>
        <w:t>ass of electron</w:t>
      </w:r>
      <w:r>
        <w:rPr>
          <w:color w:val="000000"/>
        </w:rPr>
        <w:t xml:space="preserve">. Note that </w:t>
      </w:r>
      <m:oMath>
        <m:r>
          <w:rPr>
            <w:rFonts w:ascii="Cambria Math" w:hAnsi="Cambria Math"/>
            <w:color w:val="000000"/>
          </w:rPr>
          <m:t>γ</m:t>
        </m:r>
      </m:oMath>
      <w:r>
        <w:rPr>
          <w:color w:val="000000"/>
        </w:rPr>
        <w:t>,</w:t>
      </w:r>
      <m:oMath>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 xml:space="preserve">, and </w:t>
      </w:r>
      <m:oMath>
        <m:r>
          <w:rPr>
            <w:rFonts w:ascii="Cambria Math" w:hAnsi="Cambria Math"/>
            <w:color w:val="000000"/>
          </w:rPr>
          <m:t>γ'</m:t>
        </m:r>
      </m:oMath>
      <w:r>
        <w:rPr>
          <w:color w:val="000000"/>
        </w:rPr>
        <w:t xml:space="preserve"> differ and should not be confused with each other</w:t>
      </w:r>
      <w:r w:rsidR="00E57C58">
        <w:rPr>
          <w:color w:val="000000"/>
        </w:rPr>
        <w:t xml:space="preserve">. The </w:t>
      </w:r>
      <w:r w:rsidR="008D3E59">
        <w:rPr>
          <w:color w:val="000000"/>
        </w:rPr>
        <w:t xml:space="preserve">derivation of energy </w:t>
      </w:r>
      <m:oMath>
        <m:r>
          <m:rPr>
            <m:sty m:val="p"/>
          </m:rPr>
          <w:rPr>
            <w:rFonts w:ascii="Cambria Math" w:hAnsi="Cambria Math"/>
            <w:color w:val="000000"/>
          </w:rPr>
          <m:t>γ'</m:t>
        </m:r>
      </m:oMath>
      <w:r w:rsidR="008D3E59">
        <w:rPr>
          <w:color w:val="000000"/>
        </w:rPr>
        <w:t xml:space="preserve"> to t’ should be equal to </w:t>
      </w:r>
    </w:p>
    <w:p w14:paraId="132FC8E3" w14:textId="710FBC91" w:rsidR="007A501F" w:rsidRPr="00684AEB" w:rsidRDefault="002034B1"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q</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mc</m:t>
                  </m:r>
                </m:den>
              </m:f>
              <m:r>
                <w:rPr>
                  <w:rFonts w:ascii="Cambria Math" w:hAnsi="Cambria Math"/>
                  <w:color w:val="000000"/>
                </w:rPr>
                <m:t>#</m:t>
              </m:r>
              <w:bookmarkStart w:id="4" w:name="eq_dGAMM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10</m:t>
                  </m:r>
                  <m:r>
                    <w:rPr>
                      <w:rFonts w:ascii="Cambria Math" w:hAnsi="Cambria Math"/>
                      <w:i/>
                      <w:noProof/>
                      <w:szCs w:val="20"/>
                    </w:rPr>
                    <w:fldChar w:fldCharType="end"/>
                  </m:r>
                </m:e>
              </m:d>
              <w:bookmarkEnd w:id="4"/>
            </m:e>
          </m:eqArr>
        </m:oMath>
      </m:oMathPara>
    </w:p>
    <w:p w14:paraId="2B3A6CAE" w14:textId="104C4A7F" w:rsidR="007A501F" w:rsidRPr="00684AEB" w:rsidRDefault="002034B1"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5" w:name="eq_gabeta_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11</m:t>
                  </m:r>
                  <m:r>
                    <w:rPr>
                      <w:rFonts w:ascii="Cambria Math" w:hAnsi="Cambria Math"/>
                      <w:i/>
                      <w:noProof/>
                      <w:szCs w:val="20"/>
                    </w:rPr>
                    <w:fldChar w:fldCharType="end"/>
                  </m:r>
                </m:e>
              </m:d>
              <w:bookmarkEnd w:id="5"/>
            </m:e>
          </m:eqArr>
        </m:oMath>
      </m:oMathPara>
    </w:p>
    <w:p w14:paraId="7B681C3C" w14:textId="794985C4" w:rsidR="007A501F" w:rsidRPr="00684AEB" w:rsidRDefault="002034B1" w:rsidP="007A501F">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d>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6" w:name="eq_gabeta_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12</m:t>
                  </m:r>
                  <m:r>
                    <w:rPr>
                      <w:rFonts w:ascii="Cambria Math" w:hAnsi="Cambria Math"/>
                      <w:i/>
                      <w:noProof/>
                      <w:szCs w:val="20"/>
                    </w:rPr>
                    <w:fldChar w:fldCharType="end"/>
                  </m:r>
                </m:e>
              </m:d>
              <w:bookmarkEnd w:id="6"/>
            </m:e>
          </m:eqArr>
        </m:oMath>
      </m:oMathPara>
    </w:p>
    <w:p w14:paraId="64101F82" w14:textId="51683B76" w:rsidR="007A501F" w:rsidRDefault="007A501F" w:rsidP="007A501F">
      <w:pPr>
        <w:rPr>
          <w:color w:val="000000"/>
        </w:rPr>
      </w:pPr>
      <w:r>
        <w:rPr>
          <w:color w:val="000000"/>
        </w:rPr>
        <w:t xml:space="preserve">Here </w:t>
      </w:r>
      <m:oMath>
        <m:r>
          <m:rPr>
            <m:sty m:val="p"/>
          </m:rPr>
          <w:rPr>
            <w:rFonts w:ascii="Cambria Math" w:hAnsi="Cambria Math"/>
            <w:color w:val="000000"/>
          </w:rPr>
          <m:t>Ω</m:t>
        </m:r>
      </m:oMath>
      <w:r>
        <w:rPr>
          <w:color w:val="000000"/>
        </w:rPr>
        <w:t xml:space="preserve"> is the</w:t>
      </w:r>
      <w:r w:rsidR="00E9536E">
        <w:rPr>
          <w:color w:val="000000"/>
        </w:rPr>
        <w:t xml:space="preserve"> </w:t>
      </w:r>
      <w:r w:rsidR="00234536" w:rsidRPr="004212B3">
        <w:rPr>
          <w:color w:val="000000"/>
        </w:rPr>
        <w:t>nonrelativistic</w:t>
      </w:r>
      <w:r w:rsidR="00234536">
        <w:rPr>
          <w:color w:val="000000"/>
        </w:rPr>
        <w:t xml:space="preserve"> electron</w:t>
      </w:r>
      <w:r>
        <w:rPr>
          <w:color w:val="000000"/>
        </w:rPr>
        <w:t xml:space="preserve"> cyclotron frequency</w:t>
      </w:r>
      <w:r w:rsidRPr="004212B3">
        <w:rPr>
          <w:color w:val="000000"/>
        </w:rPr>
        <w:t xml:space="preserve"> in the lab frame</w:t>
      </w:r>
      <w:r w:rsidR="00E9536E">
        <w:rPr>
          <w:color w:val="000000"/>
        </w:rPr>
        <w:t xml:space="preserve"> with </w:t>
      </w:r>
      <m:oMath>
        <m:r>
          <m:rPr>
            <m:sty m:val="p"/>
          </m:rPr>
          <w:rPr>
            <w:rFonts w:ascii="Cambria Math" w:hAnsi="Cambria Math"/>
            <w:color w:val="000000"/>
          </w:rPr>
          <m:t>Ω&lt;0</m:t>
        </m:r>
      </m:oMath>
      <w:r>
        <w:rPr>
          <w:color w:val="000000"/>
        </w:rPr>
        <w:t xml:space="preserve">, according to Eq. </w:t>
      </w:r>
      <w:r>
        <w:rPr>
          <w:color w:val="000000"/>
        </w:rPr>
        <w:fldChar w:fldCharType="begin"/>
      </w:r>
      <w:r>
        <w:rPr>
          <w:color w:val="000000"/>
        </w:rPr>
        <w:instrText xml:space="preserve"> REF eq_gabeta_z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11</m:t>
            </m:r>
          </m:e>
        </m:d>
      </m:oMath>
      <w:r>
        <w:rPr>
          <w:color w:val="000000"/>
        </w:rPr>
        <w:fldChar w:fldCharType="end"/>
      </w:r>
      <w:r>
        <w:rPr>
          <w:color w:val="000000"/>
        </w:rPr>
        <w:t xml:space="preserve"> , Eq. </w:t>
      </w:r>
      <w:r>
        <w:rPr>
          <w:color w:val="000000"/>
        </w:rPr>
        <w:fldChar w:fldCharType="begin"/>
      </w:r>
      <w:r>
        <w:rPr>
          <w:color w:val="000000"/>
        </w:rPr>
        <w:instrText xml:space="preserve"> REF eq_gabeta_p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12</m:t>
            </m:r>
          </m:e>
        </m:d>
      </m:oMath>
      <w:r>
        <w:rPr>
          <w:color w:val="000000"/>
        </w:rPr>
        <w:fldChar w:fldCharType="end"/>
      </w:r>
      <w:r>
        <w:rPr>
          <w:color w:val="000000"/>
        </w:rPr>
        <w:t xml:space="preserve">, we have </w:t>
      </w:r>
    </w:p>
    <w:p w14:paraId="5995A5DA" w14:textId="61F9DF3C" w:rsidR="00396A39" w:rsidRPr="00684AEB" w:rsidRDefault="002034B1"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13</m:t>
                  </m:r>
                  <m:r>
                    <w:rPr>
                      <w:rFonts w:ascii="Cambria Math" w:hAnsi="Cambria Math"/>
                      <w:i/>
                      <w:noProof/>
                      <w:szCs w:val="20"/>
                    </w:rPr>
                    <w:fldChar w:fldCharType="end"/>
                  </m:r>
                </m:e>
              </m:d>
            </m:e>
          </m:eqArr>
        </m:oMath>
      </m:oMathPara>
    </w:p>
    <w:p w14:paraId="5D087E0D" w14:textId="77FF6ED0" w:rsidR="00396A39" w:rsidRPr="00684AEB" w:rsidRDefault="002034B1" w:rsidP="00396A39">
      <w:pPr>
        <w:rPr>
          <w:color w:val="000000"/>
        </w:rPr>
      </w:pPr>
      <m:oMathPara>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r>
                <m:rPr>
                  <m:sty m:val="p"/>
                </m:rPr>
                <w:rPr>
                  <w:rFonts w:ascii="Cambria Math" w:hAnsi="Cambria Math"/>
                  <w:color w:val="000000"/>
                </w:rPr>
                <m:t>Ω</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14</m:t>
                  </m:r>
                  <m:r>
                    <w:rPr>
                      <w:rFonts w:ascii="Cambria Math" w:hAnsi="Cambria Math"/>
                      <w:i/>
                      <w:noProof/>
                      <w:szCs w:val="20"/>
                    </w:rPr>
                    <w:fldChar w:fldCharType="end"/>
                  </m:r>
                </m:e>
              </m:d>
            </m:e>
          </m:eqArr>
        </m:oMath>
      </m:oMathPara>
    </w:p>
    <w:p w14:paraId="29D89B1B" w14:textId="6DAF0FEA" w:rsidR="00617732" w:rsidRDefault="00617732" w:rsidP="00617732">
      <w:pPr>
        <w:rPr>
          <w:color w:val="000000"/>
        </w:rPr>
      </w:pPr>
      <w:r>
        <w:rPr>
          <w:color w:val="000000"/>
        </w:rPr>
        <w:t>Combin</w:t>
      </w:r>
      <w:r w:rsidR="00D93524">
        <w:rPr>
          <w:color w:val="000000"/>
        </w:rPr>
        <w:t>ing</w:t>
      </w:r>
      <w:r>
        <w:rPr>
          <w:color w:val="000000"/>
        </w:rPr>
        <w:t xml:space="preserve"> wit</w:t>
      </w:r>
      <w:r w:rsidR="00D93524">
        <w:rPr>
          <w:color w:val="000000"/>
        </w:rPr>
        <w:t xml:space="preserve">h Eq. </w:t>
      </w:r>
      <w:r w:rsidR="00D93524">
        <w:rPr>
          <w:color w:val="000000"/>
        </w:rPr>
        <w:fldChar w:fldCharType="begin"/>
      </w:r>
      <w:r w:rsidR="00D93524">
        <w:rPr>
          <w:color w:val="000000"/>
        </w:rPr>
        <w:instrText xml:space="preserve"> REF eq_dGAMMA \h </w:instrText>
      </w:r>
      <w:r w:rsidR="00D93524">
        <w:rPr>
          <w:color w:val="000000"/>
        </w:rPr>
      </w:r>
      <w:r w:rsidR="00D9352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10</m:t>
            </m:r>
          </m:e>
        </m:d>
      </m:oMath>
      <w:r w:rsidR="00D93524">
        <w:rPr>
          <w:color w:val="000000"/>
        </w:rPr>
        <w:fldChar w:fldCharType="end"/>
      </w:r>
      <w:r>
        <w:rPr>
          <w:color w:val="000000"/>
        </w:rPr>
        <w:t xml:space="preserve"> , we </w:t>
      </w:r>
      <w:r w:rsidR="00D93524">
        <w:rPr>
          <w:color w:val="000000"/>
        </w:rPr>
        <w:t>obtain</w:t>
      </w:r>
    </w:p>
    <w:p w14:paraId="75C3213D" w14:textId="280D6607" w:rsidR="00617732" w:rsidRPr="00684AEB" w:rsidRDefault="002034B1"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w:bookmarkStart w:id="7" w:name="_Hlk198475727"/>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w:bookmarkEnd w:id="7"/>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8" w:name="eq_dbetazp"/>
              <w:bookmarkStart w:id="9" w:name="eq_15"/>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15</m:t>
                  </m:r>
                  <m:r>
                    <w:rPr>
                      <w:rFonts w:ascii="Cambria Math" w:hAnsi="Cambria Math"/>
                      <w:i/>
                      <w:noProof/>
                      <w:szCs w:val="20"/>
                    </w:rPr>
                    <w:fldChar w:fldCharType="end"/>
                  </m:r>
                </m:e>
              </m:d>
              <w:bookmarkEnd w:id="8"/>
              <w:bookmarkEnd w:id="9"/>
            </m:e>
          </m:eqArr>
        </m:oMath>
      </m:oMathPara>
    </w:p>
    <w:p w14:paraId="59DF1778" w14:textId="0405C881" w:rsidR="00617732" w:rsidRPr="00684AEB" w:rsidRDefault="002034B1" w:rsidP="00617732">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10" w:name="eq_dbetap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16</m:t>
                  </m:r>
                  <m:r>
                    <w:rPr>
                      <w:rFonts w:ascii="Cambria Math" w:hAnsi="Cambria Math"/>
                      <w:i/>
                      <w:noProof/>
                      <w:szCs w:val="20"/>
                    </w:rPr>
                    <w:fldChar w:fldCharType="end"/>
                  </m:r>
                </m:e>
              </m:d>
              <w:bookmarkEnd w:id="10"/>
            </m:e>
          </m:eqArr>
        </m:oMath>
      </m:oMathPara>
    </w:p>
    <w:p w14:paraId="5E944F9A" w14:textId="77777777" w:rsidR="007A501F" w:rsidRDefault="00D93524" w:rsidP="001D39AE">
      <w:pPr>
        <w:rPr>
          <w:color w:val="000000"/>
        </w:rPr>
      </w:pPr>
      <w:r>
        <w:rPr>
          <w:color w:val="000000"/>
        </w:rPr>
        <w:t xml:space="preserve">Where </w:t>
      </w:r>
      <m:oMath>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m:rPr>
            <m:sty m:val="p"/>
          </m:rPr>
          <w:rPr>
            <w:rFonts w:ascii="Cambria Math" w:hAnsi="Cambria Math"/>
            <w:color w:val="000000"/>
          </w:rPr>
          <m:t>=Ω/γ'</m:t>
        </m:r>
      </m:oMath>
    </w:p>
    <w:p w14:paraId="7ABEAE31" w14:textId="77777777" w:rsidR="001D39AE" w:rsidRPr="00200AE9" w:rsidRDefault="00761339" w:rsidP="001D39AE">
      <w:pPr>
        <w:rPr>
          <w:b/>
          <w:sz w:val="18"/>
          <w:szCs w:val="20"/>
        </w:rPr>
      </w:pPr>
      <w:r w:rsidRPr="00200AE9">
        <w:rPr>
          <w:b/>
          <w:sz w:val="18"/>
          <w:szCs w:val="20"/>
        </w:rPr>
        <w:t xml:space="preserve">2.3 </w:t>
      </w:r>
      <w:r w:rsidR="00A457C8" w:rsidRPr="00200AE9">
        <w:rPr>
          <w:b/>
          <w:sz w:val="18"/>
          <w:szCs w:val="20"/>
        </w:rPr>
        <w:t>Construction of pseudo-potential problem</w:t>
      </w:r>
    </w:p>
    <w:p w14:paraId="002D998C" w14:textId="34543E9B" w:rsidR="00527607" w:rsidRDefault="00527607" w:rsidP="00527607">
      <w:pPr>
        <w:rPr>
          <w:color w:val="000000"/>
        </w:rPr>
      </w:pPr>
      <w:r>
        <w:rPr>
          <w:color w:val="000000"/>
        </w:rPr>
        <w:t xml:space="preserve">Taking the derivative of Eq. </w:t>
      </w:r>
      <w:r w:rsidR="008C516B">
        <w:rPr>
          <w:color w:val="000000"/>
        </w:rPr>
        <w:fldChar w:fldCharType="begin"/>
      </w:r>
      <w:r w:rsidR="008C516B">
        <w:rPr>
          <w:color w:val="000000"/>
        </w:rPr>
        <w:instrText xml:space="preserve"> REF eq_15 \h </w:instrText>
      </w:r>
      <w:r w:rsidR="008C516B">
        <w:rPr>
          <w:color w:val="000000"/>
        </w:rPr>
      </w:r>
      <w:r w:rsidR="008C516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8C516B">
        <w:rPr>
          <w:color w:val="000000"/>
        </w:rPr>
        <w:fldChar w:fldCharType="end"/>
      </w:r>
      <w:r w:rsidR="008C516B">
        <w:rPr>
          <w:color w:val="000000"/>
        </w:rPr>
        <w:t xml:space="preserve"> </w:t>
      </w:r>
      <w:r>
        <w:rPr>
          <w:color w:val="000000"/>
        </w:rPr>
        <w:t xml:space="preserve">with respect to t’ gives </w:t>
      </w:r>
    </w:p>
    <w:p w14:paraId="70683A31" w14:textId="59B7B081" w:rsidR="00023180" w:rsidRPr="004D102A" w:rsidRDefault="002034B1" w:rsidP="0002318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r>
                        <w:rPr>
                          <w:rFonts w:ascii="Cambria Math" w:hAnsi="Cambria Math"/>
                          <w:color w:val="000000"/>
                        </w:rPr>
                        <m:t xml:space="preserve"> </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2</m:t>
                  </m:r>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w:bookmarkStart w:id="11" w:name="eq_ddbetaz"/>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17</m:t>
                  </m:r>
                  <m:r>
                    <w:rPr>
                      <w:rFonts w:ascii="Cambria Math" w:hAnsi="Cambria Math"/>
                      <w:i/>
                      <w:noProof/>
                      <w:szCs w:val="20"/>
                    </w:rPr>
                    <w:fldChar w:fldCharType="end"/>
                  </m:r>
                </m:e>
              </m:d>
              <w:bookmarkEnd w:id="11"/>
            </m:e>
          </m:eqArr>
        </m:oMath>
      </m:oMathPara>
    </w:p>
    <w:p w14:paraId="698D5BB1" w14:textId="73D65268" w:rsidR="00023180" w:rsidRDefault="00023180" w:rsidP="00527607">
      <w:pPr>
        <w:rPr>
          <w:color w:val="000000"/>
        </w:rPr>
      </w:pPr>
      <w:r>
        <w:rPr>
          <w:color w:val="000000"/>
        </w:rPr>
        <w:t xml:space="preserve">Here we ignore the </w:t>
      </w:r>
      <w:r w:rsidR="005A62A1">
        <w:rPr>
          <w:color w:val="000000"/>
        </w:rPr>
        <w:t>derivative</w:t>
      </w:r>
      <w:r>
        <w:rPr>
          <w:color w:val="000000"/>
        </w:rPr>
        <w:t xml:space="preserve"> of </w:t>
      </w:r>
      <m:oMath>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oMath>
      <w:r w:rsidR="005A62A1">
        <w:rPr>
          <w:color w:val="000000"/>
        </w:rPr>
        <w:t xml:space="preserve"> as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sidR="008C516B">
        <w:rPr>
          <w:color w:val="000000"/>
        </w:rPr>
        <w:t>,</w:t>
      </w:r>
      <w:r w:rsidR="00BB5B1A" w:rsidRPr="00BB5B1A">
        <w:rPr>
          <w:color w:val="000000"/>
        </w:rPr>
        <w:t xml:space="preserve"> </w:t>
      </w:r>
      <w:r w:rsidR="00BB5B1A">
        <w:rPr>
          <w:color w:val="000000"/>
        </w:rPr>
        <w:t>the time derivation of wave magnetic field in wave frame is</w:t>
      </w:r>
    </w:p>
    <w:p w14:paraId="6F03811F" w14:textId="473CB599" w:rsidR="00BB5B1A" w:rsidRPr="00BA5AC5" w:rsidRDefault="002034B1" w:rsidP="00BB5B1A">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 xml:space="preserve">( </m:t>
              </m:r>
              <m:acc>
                <m:accPr>
                  <m:ctrlPr>
                    <w:rPr>
                      <w:rFonts w:ascii="Cambria Math" w:hAnsi="Cambria Math"/>
                      <w:i/>
                      <w:color w:val="000000"/>
                    </w:rPr>
                  </m:ctrlPr>
                </m:accPr>
                <m:e>
                  <m:r>
                    <w:rPr>
                      <w:rFonts w:ascii="Cambria Math" w:hAnsi="Cambria Math"/>
                      <w:color w:val="000000"/>
                    </w:rPr>
                    <m:t>x</m:t>
                  </m:r>
                </m:e>
              </m:acc>
              <m:func>
                <m:funcPr>
                  <m:ctrlPr>
                    <w:rPr>
                      <w:rFonts w:ascii="Cambria Math" w:hAnsi="Cambria Math"/>
                      <w:color w:val="000000"/>
                    </w:rPr>
                  </m:ctrlPr>
                </m:funcPr>
                <m:fName>
                  <m:r>
                    <m:rPr>
                      <m:sty m:val="p"/>
                    </m:rPr>
                    <w:rPr>
                      <w:rFonts w:ascii="Cambria Math" w:hAnsi="Cambria Math"/>
                      <w:color w:val="000000"/>
                    </w:rPr>
                    <m:t>cos</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y</m:t>
                  </m:r>
                </m:e>
              </m:acc>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sSup>
                        <m:sSupPr>
                          <m:ctrlPr>
                            <w:rPr>
                              <w:rFonts w:ascii="Cambria Math" w:hAnsi="Cambria Math"/>
                              <w:i/>
                              <w:color w:val="000000"/>
                            </w:rPr>
                          </m:ctrlPr>
                        </m:sSupPr>
                        <m:e>
                          <m:r>
                            <w:rPr>
                              <w:rFonts w:ascii="Cambria Math" w:hAnsi="Cambria Math"/>
                              <w:color w:val="000000"/>
                            </w:rPr>
                            <m:t>z</m:t>
                          </m:r>
                        </m:e>
                        <m:sup>
                          <m:r>
                            <w:rPr>
                              <w:rFonts w:ascii="Cambria Math" w:hAnsi="Cambria Math"/>
                              <w:color w:val="000000"/>
                            </w:rPr>
                            <m:t>'</m:t>
                          </m:r>
                        </m:sup>
                      </m:sSup>
                    </m:e>
                  </m:d>
                </m:e>
              </m:fun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r>
                <w:rPr>
                  <w:rFonts w:ascii="Cambria Math" w:hAnsi="Cambria Math"/>
                  <w:color w:val="000000"/>
                </w:rPr>
                <m:t>#</m:t>
              </m:r>
              <w:bookmarkStart w:id="12" w:name="eq_d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18</m:t>
                  </m:r>
                  <m:r>
                    <w:rPr>
                      <w:rFonts w:ascii="Cambria Math" w:hAnsi="Cambria Math"/>
                      <w:i/>
                      <w:noProof/>
                      <w:szCs w:val="20"/>
                    </w:rPr>
                    <w:fldChar w:fldCharType="end"/>
                  </m:r>
                </m:e>
              </m:d>
              <w:bookmarkEnd w:id="12"/>
            </m:e>
          </m:eqArr>
        </m:oMath>
      </m:oMathPara>
    </w:p>
    <w:p w14:paraId="747D6AB5" w14:textId="5AAD5EE2" w:rsidR="00BB5B1A" w:rsidRPr="00BA5AC5" w:rsidRDefault="00BB5B1A" w:rsidP="00BB5B1A">
      <w:pPr>
        <w:rPr>
          <w:color w:val="000000"/>
        </w:rPr>
      </w:pPr>
      <w:r>
        <w:rPr>
          <w:color w:val="000000"/>
        </w:rPr>
        <w:lastRenderedPageBreak/>
        <w:t xml:space="preserve">where </w:t>
      </w:r>
      <m:oMath>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c</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m:t>
                </m:r>
              </m:sup>
            </m:sSup>
          </m:num>
          <m:den>
            <m:r>
              <w:rPr>
                <w:rFonts w:ascii="Cambria Math" w:hAnsi="Cambria Math"/>
                <w:color w:val="000000"/>
              </w:rPr>
              <m:t>ω</m:t>
            </m:r>
          </m:den>
        </m:f>
        <m:r>
          <w:rPr>
            <w:rFonts w:ascii="Cambria Math" w:hAnsi="Cambria Math"/>
            <w:color w:val="000000"/>
          </w:rPr>
          <m:t>=n/</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m:t>
        </m:r>
      </m:oMath>
      <w:r>
        <w:rPr>
          <w:color w:val="000000"/>
        </w:rPr>
        <w:t xml:space="preserve"> </w:t>
      </w:r>
      <m:oMath>
        <m:r>
          <w:rPr>
            <w:rFonts w:ascii="Cambria Math" w:hAnsi="Cambria Math"/>
            <w:color w:val="000000"/>
          </w:rPr>
          <m:t>n=ck/ω</m:t>
        </m:r>
      </m:oMath>
      <w:r>
        <w:rPr>
          <w:color w:val="000000"/>
        </w:rPr>
        <w:t xml:space="preserve">.Substitution using </w:t>
      </w:r>
      <w:r w:rsidR="00383518">
        <w:rPr>
          <w:color w:val="000000"/>
        </w:rPr>
        <w:t>E</w:t>
      </w:r>
      <w:r>
        <w:rPr>
          <w:color w:val="000000"/>
        </w:rPr>
        <w:t xml:space="preserve">q. </w:t>
      </w:r>
      <w:r w:rsidR="003B6BA2">
        <w:rPr>
          <w:color w:val="000000"/>
        </w:rPr>
        <w:fldChar w:fldCharType="begin"/>
      </w:r>
      <w:r w:rsidR="003B6BA2">
        <w:rPr>
          <w:color w:val="000000"/>
        </w:rPr>
        <w:instrText xml:space="preserve"> REF eq_dbetazp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B6BA2">
        <w:rPr>
          <w:color w:val="000000"/>
        </w:rPr>
        <w:fldChar w:fldCharType="end"/>
      </w:r>
      <w:r w:rsidR="003B6BA2">
        <w:rPr>
          <w:color w:val="000000"/>
        </w:rPr>
        <w:t xml:space="preserve">,Eq. </w:t>
      </w:r>
      <w:r w:rsidR="003B6BA2">
        <w:rPr>
          <w:color w:val="000000"/>
        </w:rPr>
        <w:fldChar w:fldCharType="begin"/>
      </w:r>
      <w:r w:rsidR="003B6BA2">
        <w:rPr>
          <w:color w:val="000000"/>
        </w:rPr>
        <w:instrText xml:space="preserve"> REF eq_dbetapp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sidR="003B6BA2">
        <w:rPr>
          <w:color w:val="000000"/>
        </w:rPr>
        <w:fldChar w:fldCharType="end"/>
      </w:r>
      <w:r>
        <w:rPr>
          <w:color w:val="000000"/>
        </w:rPr>
        <w:t xml:space="preserve"> and </w:t>
      </w:r>
      <w:r w:rsidR="003B6BA2">
        <w:rPr>
          <w:color w:val="000000"/>
        </w:rPr>
        <w:t xml:space="preserve">Eq. </w:t>
      </w:r>
      <w:r w:rsidR="003B6BA2">
        <w:rPr>
          <w:color w:val="000000"/>
        </w:rPr>
        <w:fldChar w:fldCharType="begin"/>
      </w:r>
      <w:r w:rsidR="003B6BA2">
        <w:rPr>
          <w:color w:val="000000"/>
        </w:rPr>
        <w:instrText xml:space="preserve"> REF eq_dBp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sidR="003B6BA2">
        <w:rPr>
          <w:color w:val="000000"/>
        </w:rPr>
        <w:fldChar w:fldCharType="end"/>
      </w:r>
      <w:r>
        <w:rPr>
          <w:color w:val="000000"/>
        </w:rPr>
        <w:t xml:space="preserve"> into </w:t>
      </w:r>
      <w:r w:rsidR="003B6BA2">
        <w:rPr>
          <w:color w:val="000000"/>
        </w:rPr>
        <w:t>E</w:t>
      </w:r>
      <w:r>
        <w:rPr>
          <w:color w:val="000000"/>
        </w:rPr>
        <w:t>q.</w:t>
      </w:r>
      <w:r w:rsidR="003B6BA2">
        <w:rPr>
          <w:color w:val="000000"/>
        </w:rPr>
        <w:fldChar w:fldCharType="begin"/>
      </w:r>
      <w:r w:rsidR="003B6BA2">
        <w:rPr>
          <w:color w:val="000000"/>
        </w:rPr>
        <w:instrText xml:space="preserve"> REF eq_ddbetaz \h </w:instrText>
      </w:r>
      <w:r w:rsidR="003B6BA2">
        <w:rPr>
          <w:color w:val="000000"/>
        </w:rPr>
      </w:r>
      <w:r w:rsidR="003B6BA2">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17</m:t>
            </m:r>
          </m:e>
        </m:d>
      </m:oMath>
      <w:r w:rsidR="003B6BA2">
        <w:rPr>
          <w:color w:val="000000"/>
        </w:rPr>
        <w:fldChar w:fldCharType="end"/>
      </w:r>
      <w:r>
        <w:rPr>
          <w:color w:val="000000"/>
        </w:rPr>
        <w:t xml:space="preserve"> gives </w:t>
      </w:r>
    </w:p>
    <w:p w14:paraId="0A73AA0D" w14:textId="3C0381CB" w:rsidR="003B6BA2" w:rsidRPr="00877028" w:rsidRDefault="002034B1" w:rsidP="003B6BA2">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 xml:space="preserve"> </m:t>
              </m:r>
              <m:f>
                <m:fPr>
                  <m:ctrlPr>
                    <w:rPr>
                      <w:rFonts w:ascii="Cambria Math" w:hAnsi="Cambria Math"/>
                      <w:b/>
                      <w:i/>
                      <w:color w:val="000000"/>
                    </w:rPr>
                  </m:ctrlPr>
                </m:fPr>
                <m:num>
                  <m:sSubSup>
                    <m:sSubSupPr>
                      <m:ctrlPr>
                        <w:rPr>
                          <w:rFonts w:ascii="Cambria Math" w:hAnsi="Cambria Math"/>
                          <w:b/>
                          <w:i/>
                          <w:color w:val="000000"/>
                        </w:rPr>
                      </m:ctrlPr>
                    </m:sSub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19</m:t>
                  </m:r>
                  <m:r>
                    <w:rPr>
                      <w:rFonts w:ascii="Cambria Math" w:hAnsi="Cambria Math"/>
                      <w:i/>
                      <w:noProof/>
                      <w:szCs w:val="20"/>
                    </w:rPr>
                    <w:fldChar w:fldCharType="end"/>
                  </m:r>
                </m:e>
              </m:d>
              <m:ctrlPr>
                <w:rPr>
                  <w:rFonts w:ascii="Cambria Math" w:hAnsi="Cambria Math"/>
                  <w:i/>
                  <w:color w:val="000000"/>
                </w:rPr>
              </m:ctrlPr>
            </m:e>
          </m:eqArr>
        </m:oMath>
      </m:oMathPara>
    </w:p>
    <w:p w14:paraId="124F77C9" w14:textId="77777777" w:rsidR="00011A05" w:rsidRDefault="00011A05" w:rsidP="00011A05">
      <w:pPr>
        <w:rPr>
          <w:color w:val="000000"/>
        </w:rPr>
      </w:pPr>
      <w:r>
        <w:rPr>
          <w:color w:val="000000"/>
        </w:rPr>
        <w:t xml:space="preserve">Ignoring the high order of  </w:t>
      </w:r>
      <m:oMath>
        <m:r>
          <w:rPr>
            <w:rFonts w:ascii="Cambria Math" w:hAnsi="Cambria Math"/>
            <w:color w:val="000000"/>
          </w:rPr>
          <m:t>O(</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3</m:t>
            </m:r>
          </m:sup>
        </m:sSup>
        <m:r>
          <w:rPr>
            <w:rFonts w:ascii="Cambria Math" w:hAnsi="Cambria Math"/>
            <w:color w:val="000000"/>
          </w:rPr>
          <m:t>)</m:t>
        </m:r>
      </m:oMath>
      <w:r>
        <w:rPr>
          <w:color w:val="000000"/>
        </w:rPr>
        <w:t xml:space="preserve"> terms gives</w:t>
      </w:r>
    </w:p>
    <w:p w14:paraId="0DB3234E" w14:textId="59BAAA4D" w:rsidR="006C3E0C" w:rsidRPr="006C3E0C" w:rsidRDefault="002034B1" w:rsidP="00527607">
      <w:pPr>
        <w:rPr>
          <w:color w:val="000000"/>
        </w:rPr>
      </w:pPr>
      <m:oMathPara>
        <m:oMath>
          <m:eqArr>
            <m:eqArrPr>
              <m:maxDist m:val="1"/>
              <m:ctrlPr>
                <w:rPr>
                  <w:rFonts w:ascii="Cambria Math" w:hAnsi="Cambria Math"/>
                  <w:b/>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b/>
                      <w:i/>
                      <w:color w:val="000000"/>
                    </w:rPr>
                  </m:ctrlPr>
                </m:dPr>
                <m:e>
                  <m:r>
                    <w:rPr>
                      <w:rFonts w:ascii="Cambria Math" w:hAnsi="Cambria Math"/>
                      <w:color w:val="000000"/>
                    </w:rPr>
                    <m:t>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e>
              </m:d>
              <w:bookmarkStart w:id="13" w:name="OLE_LINK4"/>
              <w:bookmarkStart w:id="14" w:name="OLE_LINK3"/>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13"/>
              <w:bookmarkEnd w:id="14"/>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15" w:name="eq_ddbetaz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20</m:t>
                  </m:r>
                  <m:r>
                    <w:rPr>
                      <w:rFonts w:ascii="Cambria Math" w:hAnsi="Cambria Math"/>
                      <w:i/>
                      <w:noProof/>
                      <w:szCs w:val="20"/>
                    </w:rPr>
                    <w:fldChar w:fldCharType="end"/>
                  </m:r>
                </m:e>
              </m:d>
              <w:bookmarkEnd w:id="15"/>
              <m:ctrlPr>
                <w:rPr>
                  <w:rFonts w:ascii="Cambria Math" w:hAnsi="Cambria Math"/>
                  <w:i/>
                  <w:color w:val="000000"/>
                </w:rPr>
              </m:ctrlPr>
            </m:e>
          </m:eqArr>
        </m:oMath>
      </m:oMathPara>
    </w:p>
    <w:p w14:paraId="2C5E0D2D" w14:textId="77777777" w:rsidR="00BB5B1A" w:rsidRDefault="00011A05" w:rsidP="00527607">
      <w:pPr>
        <w:rPr>
          <w:color w:val="000000"/>
        </w:rPr>
      </w:pPr>
      <m:oMathPara>
        <m:oMath>
          <m:r>
            <m:rPr>
              <m:sty m:val="p"/>
            </m:rPr>
            <w:rPr>
              <w:rFonts w:ascii="Cambria Math" w:hAnsi="Cambria Math"/>
              <w:color w:val="000000"/>
            </w:rPr>
            <w:br/>
          </m:r>
        </m:oMath>
      </m:oMathPara>
    </w:p>
    <w:p w14:paraId="2F2C46C6" w14:textId="77777777" w:rsidR="00011A05" w:rsidRDefault="00011A05" w:rsidP="00011A05">
      <w:pPr>
        <w:rPr>
          <w:color w:val="000000"/>
        </w:rPr>
      </w:pPr>
      <w:r>
        <w:rPr>
          <w:color w:val="000000"/>
        </w:rPr>
        <w:t xml:space="preserve">here </w:t>
      </w:r>
      <m:oMath>
        <m: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E9536E">
        <w:t>I</w:t>
      </w:r>
      <w:r>
        <w:t>ntroduce</w:t>
      </w:r>
      <w:r>
        <w:rPr>
          <w:color w:val="000000"/>
        </w:rPr>
        <w:t xml:space="preserve"> the</w:t>
      </w:r>
    </w:p>
    <w:p w14:paraId="50A3E216" w14:textId="79F8DB89" w:rsidR="00234536" w:rsidRPr="00234536" w:rsidRDefault="002034B1" w:rsidP="00234536">
      <w:pPr>
        <w:jc w:val="center"/>
        <w:rPr>
          <w:color w:val="000000"/>
        </w:rPr>
      </w:pPr>
      <m:oMathPara>
        <m:oMath>
          <m:eqArr>
            <m:eqArrPr>
              <m:maxDist m:val="1"/>
              <m:ctrlPr>
                <w:rPr>
                  <w:rFonts w:ascii="Cambria Math" w:hAnsi="Cambria Math"/>
                  <w:b/>
                  <w:i/>
                  <w:color w:val="000000"/>
                </w:rPr>
              </m:ctrlPr>
            </m:eqArrPr>
            <m:e>
              <m:r>
                <w:rPr>
                  <w:rFonts w:ascii="Cambria Math" w:hAnsi="Cambria Math"/>
                  <w:color w:val="000000"/>
                </w:rPr>
                <m:t>ξ=1+σ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6" w:name="xi"/>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21</m:t>
                  </m:r>
                  <m:r>
                    <w:rPr>
                      <w:rFonts w:ascii="Cambria Math" w:hAnsi="Cambria Math"/>
                      <w:i/>
                      <w:noProof/>
                      <w:szCs w:val="20"/>
                    </w:rPr>
                    <w:fldChar w:fldCharType="end"/>
                  </m:r>
                </m:e>
              </m:d>
              <w:bookmarkEnd w:id="16"/>
              <m:ctrlPr>
                <w:rPr>
                  <w:rFonts w:ascii="Cambria Math" w:hAnsi="Cambria Math"/>
                  <w:i/>
                  <w:color w:val="000000"/>
                </w:rPr>
              </m:ctrlPr>
            </m:e>
          </m:eqArr>
        </m:oMath>
      </m:oMathPara>
    </w:p>
    <w:p w14:paraId="4942B4E6" w14:textId="47369FE2" w:rsidR="00194F7F" w:rsidRDefault="00194F7F" w:rsidP="00011A05">
      <w:r>
        <w:t xml:space="preserve">The parameter </w:t>
      </w:r>
      <w:r>
        <w:rPr>
          <w:rStyle w:val="katex-mathml"/>
        </w:rPr>
        <w:t>ξ</w:t>
      </w:r>
      <w:r>
        <w:t xml:space="preserve"> characterizes the frequency mismatch relative to the anomalous doppler resonance condition given by</w:t>
      </w:r>
    </w:p>
    <w:p w14:paraId="387319C1" w14:textId="4132C452" w:rsidR="00194F7F" w:rsidRPr="00194F7F" w:rsidRDefault="002034B1" w:rsidP="00011A05">
      <m:oMathPara>
        <m:oMath>
          <m:eqArr>
            <m:eqArrPr>
              <m:maxDist m:val="1"/>
              <m:ctrlPr>
                <w:rPr>
                  <w:rFonts w:ascii="Cambria Math" w:hAnsi="Cambria Math"/>
                  <w:i/>
                </w:rPr>
              </m:ctrlPr>
            </m:eqArrPr>
            <m:e>
              <m:r>
                <w:rPr>
                  <w:rFonts w:ascii="Cambria Math" w:hAnsi="Cambria Math"/>
                </w:rPr>
                <m:t>ω=</m:t>
              </m:r>
              <m:r>
                <m:rPr>
                  <m:sty m:val="bi"/>
                </m:rPr>
                <w:rPr>
                  <w:rFonts w:ascii="Cambria Math" w:hAnsi="Cambria Math"/>
                </w:rPr>
                <m:t>k</m:t>
              </m:r>
              <m:r>
                <w:rPr>
                  <w:rFonts w:ascii="Cambria Math" w:hAnsi="Cambria Math"/>
                </w:rPr>
                <m:t>⋅</m:t>
              </m:r>
              <m:r>
                <m:rPr>
                  <m:sty m:val="bi"/>
                </m:rPr>
                <w:rPr>
                  <w:rFonts w:ascii="Cambria Math" w:hAnsi="Cambria Math"/>
                </w:rPr>
                <m:t>v</m:t>
              </m:r>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γ</m:t>
                  </m:r>
                </m:den>
              </m:f>
              <m:r>
                <w:rPr>
                  <w:rFonts w:ascii="Cambria Math" w:hAnsi="Cambria Math"/>
                </w:rPr>
                <m:t>#</m:t>
              </m:r>
              <w:bookmarkStart w:id="17" w:name="resonant_condition_ade"/>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22</m:t>
                  </m:r>
                  <m:r>
                    <w:rPr>
                      <w:rFonts w:ascii="Cambria Math" w:hAnsi="Cambria Math"/>
                      <w:i/>
                      <w:noProof/>
                      <w:szCs w:val="20"/>
                    </w:rPr>
                    <w:fldChar w:fldCharType="end"/>
                  </m:r>
                </m:e>
              </m:d>
              <w:bookmarkEnd w:id="17"/>
            </m:e>
          </m:eqArr>
        </m:oMath>
      </m:oMathPara>
    </w:p>
    <w:p w14:paraId="10878186" w14:textId="51F4F790" w:rsidR="00194F7F" w:rsidRPr="00194F7F" w:rsidRDefault="00194F7F" w:rsidP="00011A05">
      <w:r>
        <w:t xml:space="preserve">This relationship can be derived as follows. Starting from the definition of </w:t>
      </w:r>
      <w:r>
        <w:rPr>
          <w:rStyle w:val="katex-mathml"/>
        </w:rPr>
        <w:t>σ</w:t>
      </w:r>
      <w:r>
        <w:t>, we have:</w:t>
      </w:r>
    </w:p>
    <w:p w14:paraId="4198C55A" w14:textId="157F5CD1" w:rsidR="00011A05" w:rsidRPr="00194F7F" w:rsidRDefault="002034B1" w:rsidP="00011A05">
      <m:oMathPara>
        <m:oMath>
          <m:eqArr>
            <m:eqArrPr>
              <m:maxDist m:val="1"/>
              <m:ctrlPr>
                <w:rPr>
                  <w:rFonts w:ascii="Cambria Math" w:hAnsi="Cambria Math"/>
                  <w:b/>
                  <w:i/>
                  <w:color w:val="000000"/>
                </w:rPr>
              </m:ctrlPr>
            </m:eqArrPr>
            <m:e>
              <m:r>
                <w:rPr>
                  <w:rFonts w:ascii="Cambria Math" w:hAnsi="Cambria Math"/>
                  <w:color w:val="000000"/>
                </w:rPr>
                <m:t>σ</m:t>
              </m:r>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m:rPr>
                  <m:sty m:val="bi"/>
                </m:rP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sSubSup>
                <m:sSubSupPr>
                  <m:ctrlPr>
                    <w:rPr>
                      <w:rFonts w:ascii="Cambria Math" w:hAnsi="Cambria Math"/>
                      <w:b/>
                      <w:i/>
                      <w:color w:val="000000"/>
                    </w:rPr>
                  </m:ctrlPr>
                </m:sSubSupPr>
                <m:e>
                  <m:r>
                    <w:rPr>
                      <w:rFonts w:ascii="Cambria Math" w:hAnsi="Cambria Math"/>
                      <w:color w:val="000000"/>
                    </w:rPr>
                    <m:t>β</m:t>
                  </m:r>
                  <m:ctrlPr>
                    <w:rPr>
                      <w:rFonts w:ascii="Cambria Math" w:hAnsi="Cambria Math"/>
                      <w:i/>
                      <w:color w:val="000000"/>
                    </w:rPr>
                  </m:ctrlPr>
                </m:e>
                <m:sub>
                  <m:r>
                    <w:rPr>
                      <w:rFonts w:ascii="Cambria Math" w:hAnsi="Cambria Math"/>
                      <w:color w:val="000000"/>
                    </w:rPr>
                    <m:t>z</m:t>
                  </m:r>
                  <m:ctrlPr>
                    <w:rPr>
                      <w:rFonts w:ascii="Cambria Math" w:hAnsi="Cambria Math"/>
                      <w:i/>
                      <w:color w:val="000000"/>
                    </w:rPr>
                  </m:ctrlPr>
                </m:sub>
                <m:sup>
                  <m:r>
                    <m:rPr>
                      <m:sty m:val="bi"/>
                    </m:rPr>
                    <w:rPr>
                      <w:rFonts w:ascii="Cambria Math" w:hAnsi="Cambria Math"/>
                      <w:color w:val="000000"/>
                    </w:rPr>
                    <m:t>'</m:t>
                  </m:r>
                </m:sup>
              </m:sSubSup>
              <m:r>
                <w:rPr>
                  <w:rFonts w:ascii="Cambria Math" w:hAnsi="Cambria Math"/>
                  <w:color w:val="000000"/>
                </w:rPr>
                <m:t>#</m:t>
              </m:r>
              <w:bookmarkStart w:id="18" w:name="sigmabeta"/>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23</m:t>
                  </m:r>
                  <m:r>
                    <w:rPr>
                      <w:rFonts w:ascii="Cambria Math" w:hAnsi="Cambria Math"/>
                      <w:i/>
                      <w:noProof/>
                      <w:szCs w:val="20"/>
                    </w:rPr>
                    <w:fldChar w:fldCharType="end"/>
                  </m:r>
                </m:e>
              </m:d>
              <w:bookmarkEnd w:id="18"/>
              <m:ctrlPr>
                <w:rPr>
                  <w:rFonts w:ascii="Cambria Math" w:hAnsi="Cambria Math"/>
                  <w:i/>
                  <w:color w:val="000000"/>
                </w:rPr>
              </m:ctrlPr>
            </m:e>
          </m:eqArr>
        </m:oMath>
      </m:oMathPara>
    </w:p>
    <w:p w14:paraId="1CD7F699" w14:textId="7426E897" w:rsidR="00011A05" w:rsidRDefault="00011A05" w:rsidP="00011A05">
      <w:pPr>
        <w:rPr>
          <w:color w:val="000000"/>
        </w:rPr>
      </w:pPr>
      <w:r>
        <w:rPr>
          <w:color w:val="000000"/>
        </w:rPr>
        <w:t>Since {</w:t>
      </w:r>
      <m:oMath>
        <m:r>
          <w:rPr>
            <w:rFonts w:ascii="Cambria Math" w:hAnsi="Cambria Math"/>
            <w:color w:val="000000"/>
          </w:rPr>
          <m:t>γβ,γ</m:t>
        </m:r>
      </m:oMath>
      <w:r>
        <w:rPr>
          <w:color w:val="000000"/>
        </w:rPr>
        <w:t xml:space="preserve">} are four-vector, we have </w:t>
      </w:r>
      <m:oMath>
        <m:eqArr>
          <m:eqArrPr>
            <m:maxDist m:val="1"/>
            <m:ctrlPr>
              <w:rPr>
                <w:rFonts w:ascii="Cambria Math" w:hAnsi="Cambria Math"/>
                <w:i/>
                <w:color w:val="000000"/>
              </w:rPr>
            </m:ctrlPr>
          </m:eqArrPr>
          <m:e>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
              <m:dPr>
                <m:ctrlPr>
                  <w:rPr>
                    <w:rFonts w:ascii="Cambria Math" w:hAnsi="Cambria Math"/>
                    <w:i/>
                    <w:color w:val="000000"/>
                  </w:rPr>
                </m:ctrlPr>
              </m:dPr>
              <m:e>
                <m:r>
                  <w:rPr>
                    <w:rFonts w:ascii="Cambria Math" w:hAnsi="Cambria Math"/>
                    <w:color w:val="000000"/>
                  </w:rPr>
                  <m:t>γ</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r>
                  <w:rPr>
                    <w:rFonts w:ascii="Cambria Math" w:hAnsi="Cambria Math"/>
                    <w:color w:val="000000"/>
                  </w:rPr>
                  <m:t>γ</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w:bookmarkStart w:id="19" w:name="OLE_LINK1"/>
            <w:bookmarkStart w:id="20" w:name="OLE_LINK2"/>
            <w:bookmarkStart w:id="21" w:name="gammapbeta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24</m:t>
                </m:r>
                <m:r>
                  <w:rPr>
                    <w:rFonts w:ascii="Cambria Math" w:hAnsi="Cambria Math"/>
                    <w:i/>
                    <w:noProof/>
                    <w:szCs w:val="20"/>
                  </w:rPr>
                  <w:fldChar w:fldCharType="end"/>
                </m:r>
              </m:e>
            </m:d>
            <w:bookmarkEnd w:id="19"/>
            <w:bookmarkEnd w:id="20"/>
            <w:bookmarkEnd w:id="21"/>
          </m:e>
        </m:eqArr>
        <m:r>
          <m:rPr>
            <m:sty m:val="p"/>
          </m:rPr>
          <w:rPr>
            <w:rFonts w:ascii="Cambria Math" w:hAnsi="Cambria Math"/>
            <w:color w:val="000000"/>
          </w:rPr>
          <w:br/>
        </m:r>
      </m:oMath>
      <w:r>
        <w:rPr>
          <w:color w:val="000000"/>
        </w:rPr>
        <w:t>S</w:t>
      </w:r>
      <w:proofErr w:type="spellStart"/>
      <w:r>
        <w:rPr>
          <w:rFonts w:hint="eastAsia"/>
          <w:color w:val="000000"/>
        </w:rPr>
        <w:t>ubs</w:t>
      </w:r>
      <w:r>
        <w:rPr>
          <w:color w:val="000000"/>
        </w:rPr>
        <w:t>tituting</w:t>
      </w:r>
      <w:proofErr w:type="spellEnd"/>
      <w:r>
        <w:rPr>
          <w:color w:val="000000"/>
        </w:rPr>
        <w:t xml:space="preserve"> </w:t>
      </w:r>
      <w:r w:rsidR="00234536">
        <w:rPr>
          <w:color w:val="000000"/>
        </w:rPr>
        <w:t>Eq</w:t>
      </w:r>
      <w:r>
        <w:rPr>
          <w:color w:val="000000"/>
        </w:rPr>
        <w:t xml:space="preserve">. </w:t>
      </w:r>
      <w:r w:rsidR="00234536">
        <w:rPr>
          <w:color w:val="000000"/>
        </w:rPr>
        <w:fldChar w:fldCharType="begin"/>
      </w:r>
      <w:r w:rsidR="00234536">
        <w:rPr>
          <w:color w:val="000000"/>
        </w:rPr>
        <w:instrText xml:space="preserve"> REF gammapbetap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24</m:t>
            </m:r>
          </m:e>
        </m:d>
      </m:oMath>
      <w:r w:rsidR="00234536">
        <w:rPr>
          <w:color w:val="000000"/>
        </w:rPr>
        <w:fldChar w:fldCharType="end"/>
      </w:r>
      <w:r w:rsidR="00234536">
        <w:rPr>
          <w:color w:val="000000"/>
        </w:rPr>
        <w:t xml:space="preserve"> and Eq. </w:t>
      </w:r>
      <w:r w:rsidR="00234536">
        <w:rPr>
          <w:color w:val="000000"/>
        </w:rPr>
        <w:fldChar w:fldCharType="begin"/>
      </w:r>
      <w:r w:rsidR="00234536">
        <w:rPr>
          <w:color w:val="000000"/>
        </w:rPr>
        <w:instrText xml:space="preserve"> REF sigmabeta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23</m:t>
            </m:r>
          </m:e>
        </m:d>
      </m:oMath>
      <w:r w:rsidR="00234536">
        <w:rPr>
          <w:color w:val="000000"/>
        </w:rPr>
        <w:fldChar w:fldCharType="end"/>
      </w:r>
      <w:r w:rsidR="00234536">
        <w:rPr>
          <w:color w:val="000000"/>
        </w:rPr>
        <w:t xml:space="preserve"> </w:t>
      </w:r>
      <w:r>
        <w:rPr>
          <w:color w:val="000000"/>
        </w:rPr>
        <w:t xml:space="preserve">into </w:t>
      </w:r>
      <w:r w:rsidR="00234536">
        <w:rPr>
          <w:color w:val="000000"/>
        </w:rPr>
        <w:t xml:space="preserve">Eq. </w:t>
      </w:r>
      <w:r w:rsidR="00234536">
        <w:rPr>
          <w:color w:val="000000"/>
        </w:rPr>
        <w:fldChar w:fldCharType="begin"/>
      </w:r>
      <w:r w:rsidR="00234536">
        <w:rPr>
          <w:color w:val="000000"/>
        </w:rPr>
        <w:instrText xml:space="preserve"> REF xi \h </w:instrText>
      </w:r>
      <w:r w:rsidR="00234536">
        <w:rPr>
          <w:color w:val="000000"/>
        </w:rPr>
      </w:r>
      <w:r w:rsidR="0023453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234536">
        <w:rPr>
          <w:color w:val="000000"/>
        </w:rPr>
        <w:fldChar w:fldCharType="end"/>
      </w:r>
      <w:r>
        <w:rPr>
          <w:color w:val="000000"/>
        </w:rPr>
        <w:t xml:space="preserve"> gives </w:t>
      </w:r>
    </w:p>
    <w:p w14:paraId="241C0A73" w14:textId="44CED55E" w:rsidR="00011A05" w:rsidRPr="00E463B0" w:rsidRDefault="002034B1" w:rsidP="00011A05">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ξ=1+</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r>
                    <w:rPr>
                      <w:rFonts w:ascii="Cambria Math" w:hAnsi="Cambria Math"/>
                      <w:color w:val="000000"/>
                    </w:rPr>
                    <m:t>n</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r>
                <w:rPr>
                  <w:rFonts w:ascii="Cambria Math" w:hAnsi="Cambria Math"/>
                  <w:color w:val="000000"/>
                </w:rPr>
                <m:t>γ</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n</m:t>
                      </m:r>
                    </m:den>
                  </m:f>
                </m:e>
              </m:d>
              <m:r>
                <w:rPr>
                  <w:rFonts w:ascii="Cambria Math" w:hAnsi="Cambria Math"/>
                  <w:color w:val="000000"/>
                </w:rPr>
                <m:t>=</m:t>
              </m:r>
              <m:f>
                <m:fPr>
                  <m:ctrlPr>
                    <w:rPr>
                      <w:rFonts w:ascii="Cambria Math" w:hAnsi="Cambria Math"/>
                      <w:i/>
                      <w:color w:val="000000"/>
                    </w:rPr>
                  </m:ctrlPr>
                </m:fPr>
                <m:num>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r>
                    <w:rPr>
                      <w:rFonts w:ascii="Cambria Math" w:hAnsi="Cambria Math"/>
                      <w:color w:val="000000"/>
                    </w:rPr>
                    <m:t>+k⋅v-ω</m:t>
                  </m:r>
                </m:num>
                <m:den>
                  <m:f>
                    <m:fPr>
                      <m:ctrlPr>
                        <w:rPr>
                          <w:rFonts w:ascii="Cambria Math" w:hAnsi="Cambria Math"/>
                          <w:i/>
                          <w:color w:val="000000"/>
                        </w:rPr>
                      </m:ctrlPr>
                    </m:fPr>
                    <m:num>
                      <m:r>
                        <m:rPr>
                          <m:sty m:val="p"/>
                        </m:rPr>
                        <w:rPr>
                          <w:rFonts w:ascii="Cambria Math" w:hAnsi="Cambria Math"/>
                          <w:color w:val="000000"/>
                        </w:rPr>
                        <m:t>Ω</m:t>
                      </m:r>
                      <m:ctrlPr>
                        <w:rPr>
                          <w:rFonts w:ascii="Cambria Math" w:hAnsi="Cambria Math"/>
                          <w:color w:val="000000"/>
                        </w:rPr>
                      </m:ctrlPr>
                    </m:num>
                    <m:den>
                      <m:r>
                        <w:rPr>
                          <w:rFonts w:ascii="Cambria Math" w:hAnsi="Cambria Math"/>
                          <w:color w:val="000000"/>
                        </w:rPr>
                        <m:t>γ</m:t>
                      </m:r>
                    </m:den>
                  </m:f>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25</m:t>
                  </m:r>
                  <m:r>
                    <w:rPr>
                      <w:rFonts w:ascii="Cambria Math" w:hAnsi="Cambria Math"/>
                      <w:i/>
                      <w:noProof/>
                      <w:szCs w:val="20"/>
                    </w:rPr>
                    <w:fldChar w:fldCharType="end"/>
                  </m:r>
                </m:e>
              </m:d>
            </m:e>
          </m:eqArr>
        </m:oMath>
      </m:oMathPara>
    </w:p>
    <w:p w14:paraId="62C9A076" w14:textId="03F4EEC1" w:rsidR="00B31503" w:rsidRDefault="00B31503" w:rsidP="00B31503">
      <w:pPr>
        <w:rPr>
          <w:color w:val="000000"/>
        </w:rPr>
      </w:pPr>
      <w:r>
        <w:rPr>
          <w:color w:val="000000"/>
        </w:rPr>
        <w:t xml:space="preserve">The </w:t>
      </w:r>
      <m:oMath>
        <m:r>
          <m:rPr>
            <m:sty m:val="p"/>
          </m:rPr>
          <w:rPr>
            <w:rFonts w:ascii="Cambria Math" w:hAnsi="Cambria Math"/>
            <w:color w:val="000000"/>
          </w:rPr>
          <m:t>ξ</m:t>
        </m:r>
      </m:oMath>
      <w:r>
        <w:rPr>
          <w:color w:val="000000"/>
        </w:rPr>
        <w:t xml:space="preserve"> actually is nonlinear function of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which is different with no static electric field as in paper </w:t>
      </w:r>
      <w:r w:rsidR="004B348F">
        <w:rPr>
          <w:color w:val="000000"/>
        </w:rPr>
        <w:fldChar w:fldCharType="begin"/>
      </w:r>
      <w:r w:rsidR="00312B51">
        <w:rPr>
          <w:color w:val="000000"/>
        </w:rPr>
        <w:instrText xml:space="preserve"> ADDIN EN.CITE &lt;EndNote&gt;&lt;Cite&gt;&lt;Author&gt;Bellan&lt;/Author&gt;&lt;Year&gt;2013&lt;/Year&gt;&lt;RecNum&gt;2337&lt;/RecNum&gt;&lt;DisplayText&gt;[10]&lt;/DisplayText&gt;&lt;record&gt;&lt;rec-number&gt;2337&lt;/rec-number&gt;&lt;foreign-keys&gt;&lt;key app="EN" db-id="f0atdtsz3wzwebesv0npwr9e520zx0xd0xpe" timestamp="1747902278"&gt;2337&lt;/key&gt;&lt;/foreign-keys&gt;&lt;ref-type name="Journal Article"&gt;17&lt;/ref-type&gt;&lt;contributors&gt;&lt;authors&gt;&lt;author&gt;Bellan, Paul M&lt;/author&gt;&lt;/authors&gt;&lt;/contributors&gt;&lt;titles&gt;&lt;title&gt;Pitch angle scattering of an energetic magnetized particle by a circularly polarized electromagnetic wave&lt;/title&gt;&lt;secondary-title&gt;Physics of Plasmas&lt;/secondary-title&gt;&lt;/titles&gt;&lt;periodical&gt;&lt;full-title&gt;Physics of Plasmas&lt;/full-title&gt;&lt;/periodical&gt;&lt;volume&gt;20&lt;/volume&gt;&lt;number&gt;4&lt;/number&gt;&lt;dates&gt;&lt;year&gt;2013&lt;/year&gt;&lt;/dates&gt;&lt;isbn&gt;1070-664X&lt;/isbn&gt;&lt;urls&gt;&lt;/urls&gt;&lt;/record&gt;&lt;/Cite&gt;&lt;/EndNote&gt;</w:instrText>
      </w:r>
      <w:r w:rsidR="004B348F">
        <w:rPr>
          <w:color w:val="000000"/>
        </w:rPr>
        <w:fldChar w:fldCharType="separate"/>
      </w:r>
      <w:r w:rsidR="00312B51">
        <w:rPr>
          <w:noProof/>
          <w:color w:val="000000"/>
        </w:rPr>
        <w:t>[</w:t>
      </w:r>
      <w:hyperlink w:anchor="_ENREF_10" w:tooltip="Bellan, 2013 #2337" w:history="1">
        <w:r w:rsidR="00312B51">
          <w:rPr>
            <w:noProof/>
            <w:color w:val="000000"/>
          </w:rPr>
          <w:t>10</w:t>
        </w:r>
      </w:hyperlink>
      <w:r w:rsidR="00312B51">
        <w:rPr>
          <w:noProof/>
          <w:color w:val="000000"/>
        </w:rPr>
        <w:t>]</w:t>
      </w:r>
      <w:r w:rsidR="004B348F">
        <w:rPr>
          <w:color w:val="000000"/>
        </w:rPr>
        <w:fldChar w:fldCharType="end"/>
      </w:r>
      <w:r>
        <w:rPr>
          <w:color w:val="000000"/>
        </w:rPr>
        <w:t xml:space="preserve">,since </w:t>
      </w:r>
    </w:p>
    <w:p w14:paraId="6C1DC208" w14:textId="15CE8619" w:rsidR="00B31503" w:rsidRPr="004D7D68" w:rsidRDefault="002034B1" w:rsidP="00B31503">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26</m:t>
                  </m:r>
                  <m:r>
                    <w:rPr>
                      <w:rFonts w:ascii="Cambria Math" w:hAnsi="Cambria Math"/>
                      <w:i/>
                      <w:noProof/>
                      <w:szCs w:val="20"/>
                    </w:rPr>
                    <w:fldChar w:fldCharType="end"/>
                  </m:r>
                </m:e>
              </m:d>
            </m:e>
          </m:eqArr>
        </m:oMath>
      </m:oMathPara>
    </w:p>
    <w:p w14:paraId="4CA98DB7" w14:textId="77777777" w:rsidR="00B31503" w:rsidRDefault="00B31503" w:rsidP="00B31503">
      <w:pPr>
        <w:rPr>
          <w:color w:val="000000"/>
        </w:rPr>
      </w:pPr>
      <w:r>
        <w:rPr>
          <w:color w:val="000000"/>
        </w:rPr>
        <w:t xml:space="preserve">To express </w:t>
      </w:r>
      <m:oMath>
        <m:r>
          <m:rPr>
            <m:sty m:val="p"/>
          </m:rPr>
          <w:rPr>
            <w:rFonts w:ascii="Cambria Math" w:hAnsi="Cambria Math"/>
            <w:color w:val="000000"/>
          </w:rPr>
          <m:t>ξ</m:t>
        </m:r>
      </m:oMath>
      <w:r>
        <w:rPr>
          <w:color w:val="000000"/>
        </w:rPr>
        <w:t xml:space="preserve"> approximately linearly with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w:t>
      </w:r>
      <w:r w:rsidRPr="00B31503">
        <w:rPr>
          <w:color w:val="000000"/>
        </w:rPr>
        <w:t>the following condition must be satisfied:</w:t>
      </w:r>
    </w:p>
    <w:p w14:paraId="1FAE7309" w14:textId="732B3EF9" w:rsidR="00B31503" w:rsidRPr="00B31503" w:rsidRDefault="002034B1" w:rsidP="00B31503">
      <w:pPr>
        <w:rPr>
          <w:color w:val="000000"/>
        </w:rPr>
      </w:pPr>
      <m:oMathPara>
        <m:oMath>
          <m:eqArr>
            <m:eqArrPr>
              <m:maxDist m:val="1"/>
              <m:ctrlPr>
                <w:rPr>
                  <w:rFonts w:ascii="Cambria Math" w:hAnsi="Cambria Math"/>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f>
                <m:fPr>
                  <m:ctrlPr>
                    <w:rPr>
                      <w:rFonts w:ascii="Cambria Math" w:hAnsi="Cambria Math"/>
                      <w:i/>
                      <w:color w:val="000000"/>
                    </w:rPr>
                  </m:ctrlPr>
                </m:fPr>
                <m:num>
                  <m:r>
                    <w:rPr>
                      <w:rFonts w:ascii="Cambria Math" w:hAnsi="Cambria Math"/>
                      <w:color w:val="000000"/>
                    </w:rPr>
                    <m:t>dσ</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27</m:t>
                  </m:r>
                  <m:r>
                    <w:rPr>
                      <w:rFonts w:ascii="Cambria Math" w:hAnsi="Cambria Math"/>
                      <w:i/>
                      <w:noProof/>
                      <w:szCs w:val="20"/>
                    </w:rPr>
                    <w:fldChar w:fldCharType="end"/>
                  </m:r>
                </m:e>
              </m:d>
              <m:ctrlPr>
                <w:rPr>
                  <w:rFonts w:ascii="Cambria Math" w:hAnsi="Cambria Math"/>
                  <w:i/>
                  <w:color w:val="000000"/>
                </w:rPr>
              </m:ctrlPr>
            </m:e>
          </m:eqArr>
        </m:oMath>
      </m:oMathPara>
    </w:p>
    <w:p w14:paraId="027FD3AD" w14:textId="77777777" w:rsidR="00B31503" w:rsidRPr="004D7D68" w:rsidRDefault="00B31503" w:rsidP="00B31503">
      <w:pPr>
        <w:rPr>
          <w:color w:val="000000"/>
        </w:rPr>
      </w:pPr>
      <w:r w:rsidRPr="00B31503">
        <w:rPr>
          <w:color w:val="000000"/>
        </w:rPr>
        <w:t>This leads to the requirement:</w:t>
      </w:r>
    </w:p>
    <w:p w14:paraId="7CE8382F" w14:textId="0CDF278F" w:rsidR="00B31503" w:rsidRPr="004D7D68" w:rsidRDefault="002034B1"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dσ</m:t>
                  </m:r>
                </m:num>
                <m:den>
                  <m:r>
                    <w:rPr>
                      <w:rFonts w:ascii="Cambria Math" w:hAnsi="Cambria Math"/>
                      <w:color w:val="000000"/>
                    </w:rPr>
                    <m:t>σd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≪1#</m:t>
              </m:r>
              <w:bookmarkStart w:id="22" w:name="farlesstha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28</m:t>
                  </m:r>
                  <m:r>
                    <w:rPr>
                      <w:rFonts w:ascii="Cambria Math" w:hAnsi="Cambria Math"/>
                      <w:i/>
                      <w:noProof/>
                      <w:szCs w:val="20"/>
                    </w:rPr>
                    <w:fldChar w:fldCharType="end"/>
                  </m:r>
                </m:e>
              </m:d>
              <w:bookmarkEnd w:id="22"/>
            </m:e>
          </m:eqArr>
        </m:oMath>
      </m:oMathPara>
    </w:p>
    <w:p w14:paraId="73C066F3" w14:textId="77777777" w:rsidR="00B31503" w:rsidRDefault="00B31503" w:rsidP="00B31503">
      <w:pPr>
        <w:rPr>
          <w:color w:val="000000"/>
        </w:rPr>
      </w:pPr>
      <w:r>
        <w:rPr>
          <w:color w:val="000000"/>
        </w:rPr>
        <w:t xml:space="preserve">Since </w:t>
      </w:r>
      <m:oMath>
        <m:r>
          <m:rPr>
            <m:sty m:val="p"/>
          </m:rPr>
          <w:rPr>
            <w:rFonts w:ascii="Cambria Math" w:hAnsi="Cambria Math"/>
            <w:color w:val="000000"/>
          </w:rPr>
          <m:t>γ≈1/</m:t>
        </m:r>
        <m:rad>
          <m:radPr>
            <m:degHide m:val="1"/>
            <m:ctrlPr>
              <w:rPr>
                <w:rFonts w:ascii="Cambria Math" w:hAnsi="Cambria Math"/>
                <w:color w:val="000000"/>
              </w:rPr>
            </m:ctrlPr>
          </m:radPr>
          <m:deg/>
          <m:e>
            <m:r>
              <m:rPr>
                <m:sty m:val="p"/>
              </m:rPr>
              <w:rPr>
                <w:rFonts w:ascii="Cambria Math" w:hAnsi="Cambria Math"/>
                <w:color w:val="000000"/>
              </w:rPr>
              <m:t>1-</m:t>
            </m:r>
            <m:sSup>
              <m:sSupPr>
                <m:ctrlPr>
                  <w:rPr>
                    <w:rFonts w:ascii="Cambria Math" w:hAnsi="Cambria Math"/>
                    <w:i/>
                    <w:color w:val="000000"/>
                  </w:rPr>
                </m:ctrlPr>
              </m:sSupPr>
              <m:e>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ctrlPr>
                  <w:rPr>
                    <w:rFonts w:ascii="Cambria Math" w:hAnsi="Cambria Math"/>
                    <w:color w:val="000000"/>
                  </w:rPr>
                </m:ctrlPr>
              </m:e>
              <m:sup>
                <m:r>
                  <w:rPr>
                    <w:rFonts w:ascii="Cambria Math" w:hAnsi="Cambria Math"/>
                    <w:color w:val="000000"/>
                  </w:rPr>
                  <m:t>2</m:t>
                </m:r>
              </m:sup>
            </m:sSup>
          </m:e>
        </m:rad>
        <m:r>
          <w:rPr>
            <w:rFonts w:ascii="Cambria Math" w:hAnsi="Cambria Math"/>
            <w:color w:val="000000"/>
          </w:rPr>
          <m:t xml:space="preserve"> </m:t>
        </m:r>
      </m:oMath>
      <w:r>
        <w:rPr>
          <w:color w:val="000000"/>
        </w:rPr>
        <w:t>,we have</w:t>
      </w:r>
    </w:p>
    <w:p w14:paraId="373A5D35" w14:textId="6993795D" w:rsidR="00B31503" w:rsidRPr="004D7D68" w:rsidRDefault="002034B1" w:rsidP="00B31503">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m:rPr>
                  <m:sty m:val="p"/>
                </m:rP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e>
                    <m:sup>
                      <m:r>
                        <m:rPr>
                          <m:sty m:val="p"/>
                        </m:rPr>
                        <w:rPr>
                          <w:rFonts w:ascii="Cambria Math" w:hAnsi="Cambria Math"/>
                          <w:color w:val="000000"/>
                        </w:rPr>
                        <m:t>3</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29</m:t>
                  </m:r>
                  <m:r>
                    <w:rPr>
                      <w:rFonts w:ascii="Cambria Math" w:hAnsi="Cambria Math"/>
                      <w:i/>
                      <w:noProof/>
                      <w:szCs w:val="20"/>
                    </w:rPr>
                    <w:fldChar w:fldCharType="end"/>
                  </m:r>
                </m:e>
              </m:d>
            </m:e>
          </m:eqArr>
        </m:oMath>
      </m:oMathPara>
    </w:p>
    <w:p w14:paraId="55168781" w14:textId="75FCDDD7" w:rsidR="00B31503" w:rsidRDefault="00B31503" w:rsidP="00B31503">
      <w:pPr>
        <w:rPr>
          <w:color w:val="000000"/>
        </w:rPr>
      </w:pPr>
      <w:r>
        <w:t>Thus, the condition for linearity reduces to</w:t>
      </w:r>
      <w:r w:rsidR="00ED24C3">
        <w:t xml:space="preserve"> </w:t>
      </w:r>
      <m:oMath>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'2</m:t>
            </m:r>
          </m:sup>
        </m:sSup>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≪1</m:t>
        </m:r>
      </m:oMath>
      <w:r w:rsidR="00ED24C3">
        <w:t xml:space="preserve">. </w:t>
      </w:r>
      <w:r w:rsidR="00ED24C3" w:rsidRPr="002034B1">
        <w:rPr>
          <w:color w:val="FF0000"/>
        </w:rPr>
        <w:t xml:space="preserve">For instance, when </w:t>
      </w:r>
      <m:oMath>
        <m:sSubSup>
          <m:sSubSupPr>
            <m:ctrlPr>
              <w:rPr>
                <w:rFonts w:ascii="Cambria Math" w:hAnsi="Cambria Math"/>
                <w:color w:val="FF0000"/>
              </w:rPr>
            </m:ctrlPr>
          </m:sSubSupPr>
          <m:e>
            <m:r>
              <m:rPr>
                <m:sty m:val="p"/>
              </m:rPr>
              <w:rPr>
                <w:rFonts w:ascii="Cambria Math" w:hAnsi="Cambria Math"/>
                <w:color w:val="FF0000"/>
              </w:rPr>
              <m:t>β</m:t>
            </m:r>
          </m:e>
          <m:sub>
            <m:r>
              <m:rPr>
                <m:sty m:val="p"/>
              </m:rPr>
              <w:rPr>
                <w:rFonts w:ascii="Cambria Math" w:hAnsi="Cambria Math"/>
                <w:color w:val="FF0000"/>
              </w:rPr>
              <m:t>z</m:t>
            </m:r>
          </m:sub>
          <m:sup>
            <m:r>
              <m:rPr>
                <m:sty m:val="p"/>
              </m:rPr>
              <w:rPr>
                <w:rFonts w:ascii="Cambria Math" w:hAnsi="Cambria Math"/>
                <w:color w:val="FF0000"/>
              </w:rPr>
              <m:t>'</m:t>
            </m:r>
          </m:sup>
        </m:sSubSup>
        <m:r>
          <w:rPr>
            <w:rFonts w:ascii="Cambria Math" w:hAnsi="Cambria Math"/>
            <w:color w:val="FF0000"/>
          </w:rPr>
          <m:t>=0.3,</m:t>
        </m:r>
      </m:oMath>
      <w:r w:rsidR="00ED24C3" w:rsidRPr="002034B1">
        <w:rPr>
          <w:color w:val="FF0000"/>
        </w:rPr>
        <w:t xml:space="preserve"> we find </w:t>
      </w:r>
      <m:oMath>
        <m:sSup>
          <m:sSupPr>
            <m:ctrlPr>
              <w:rPr>
                <w:rFonts w:ascii="Cambria Math" w:hAnsi="Cambria Math"/>
                <w:i/>
                <w:color w:val="FF0000"/>
              </w:rPr>
            </m:ctrlPr>
          </m:sSupPr>
          <m:e>
            <m:r>
              <w:rPr>
                <w:rFonts w:ascii="Cambria Math" w:hAnsi="Cambria Math"/>
                <w:color w:val="FF0000"/>
              </w:rPr>
              <m:t>γ</m:t>
            </m:r>
          </m:e>
          <m:sup>
            <m:r>
              <w:rPr>
                <w:rFonts w:ascii="Cambria Math" w:hAnsi="Cambria Math"/>
                <w:color w:val="FF0000"/>
              </w:rPr>
              <m:t>'2</m:t>
            </m:r>
          </m:sup>
        </m:sSup>
        <m:sSup>
          <m:sSupPr>
            <m:ctrlPr>
              <w:rPr>
                <w:rFonts w:ascii="Cambria Math" w:hAnsi="Cambria Math"/>
                <w:i/>
                <w:color w:val="FF0000"/>
              </w:rPr>
            </m:ctrlPr>
          </m:sSupPr>
          <m:e>
            <m:sSubSup>
              <m:sSubSupPr>
                <m:ctrlPr>
                  <w:rPr>
                    <w:rFonts w:ascii="Cambria Math" w:hAnsi="Cambria Math"/>
                    <w:i/>
                    <w:color w:val="FF0000"/>
                  </w:rPr>
                </m:ctrlPr>
              </m:sSubSupPr>
              <m:e>
                <m:r>
                  <w:rPr>
                    <w:rFonts w:ascii="Cambria Math" w:hAnsi="Cambria Math"/>
                    <w:color w:val="FF0000"/>
                  </w:rPr>
                  <m:t>β</m:t>
                </m:r>
              </m:e>
              <m:sub>
                <m:r>
                  <w:rPr>
                    <w:rFonts w:ascii="Cambria Math" w:hAnsi="Cambria Math"/>
                    <w:color w:val="FF0000"/>
                  </w:rPr>
                  <m:t>z</m:t>
                </m:r>
              </m:sub>
              <m:sup>
                <m:r>
                  <w:rPr>
                    <w:rFonts w:ascii="Cambria Math" w:hAnsi="Cambria Math"/>
                    <w:color w:val="FF0000"/>
                  </w:rPr>
                  <m:t>'</m:t>
                </m:r>
              </m:sup>
            </m:sSubSup>
          </m:e>
          <m:sup>
            <m:r>
              <w:rPr>
                <w:rFonts w:ascii="Cambria Math" w:hAnsi="Cambria Math"/>
                <w:color w:val="FF0000"/>
              </w:rPr>
              <m:t>2</m:t>
            </m:r>
          </m:sup>
        </m:sSup>
        <m:r>
          <w:rPr>
            <w:rFonts w:ascii="Cambria Math" w:hAnsi="Cambria Math"/>
            <w:color w:val="FF0000"/>
          </w:rPr>
          <m:t>≈0.1</m:t>
        </m:r>
      </m:oMath>
      <w:r w:rsidR="00ED24C3" w:rsidRPr="002034B1">
        <w:rPr>
          <w:color w:val="FF0000"/>
        </w:rPr>
        <w:t>,</w:t>
      </w:r>
      <w:r>
        <w:rPr>
          <w:color w:val="000000"/>
        </w:rPr>
        <w:t xml:space="preserve"> </w:t>
      </w:r>
      <w:r w:rsidR="00ED24C3">
        <w:t xml:space="preserve">which satisfies the inequality. </w:t>
      </w:r>
      <w:r w:rsidR="00ED24C3" w:rsidRPr="00ED24C3">
        <w:t>Therefore, in the regime where</w:t>
      </w:r>
      <w:r w:rsidR="00ED24C3">
        <w:t xml:space="preserve">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r>
          <w:rPr>
            <w:rFonts w:ascii="Cambria Math" w:hAnsi="Cambria Math"/>
            <w:color w:val="000000"/>
          </w:rPr>
          <m:t>&lt;0.3</m:t>
        </m:r>
      </m:oMath>
      <w:r>
        <w:rPr>
          <w:color w:val="000000"/>
        </w:rPr>
        <w:t xml:space="preserve"> , </w:t>
      </w:r>
      <w:r w:rsidR="00ED24C3">
        <w:t>the dependence of</w:t>
      </w:r>
      <w:r>
        <w:rPr>
          <w:color w:val="000000"/>
        </w:rPr>
        <w:t xml:space="preserve"> </w:t>
      </w:r>
      <m:oMath>
        <m:r>
          <m:rPr>
            <m:sty m:val="p"/>
          </m:rPr>
          <w:rPr>
            <w:rFonts w:ascii="Cambria Math" w:hAnsi="Cambria Math"/>
            <w:color w:val="000000"/>
          </w:rPr>
          <m:t>ξ</m:t>
        </m:r>
      </m:oMath>
      <w:r>
        <w:rPr>
          <w:color w:val="000000"/>
        </w:rPr>
        <w:t xml:space="preserve"> </w:t>
      </w:r>
      <w:r w:rsidR="00ED24C3">
        <w:rPr>
          <w:color w:val="000000"/>
        </w:rPr>
        <w:t>on</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ED24C3">
        <w:rPr>
          <w:color w:val="000000"/>
        </w:rPr>
        <w:t xml:space="preserve"> can be considered approximately linear.</w:t>
      </w:r>
    </w:p>
    <w:p w14:paraId="5C59441E" w14:textId="77777777" w:rsidR="001D39AE" w:rsidRPr="00A04258" w:rsidRDefault="00761339" w:rsidP="001D39AE">
      <w:pPr>
        <w:rPr>
          <w:b/>
          <w:color w:val="000000"/>
          <w:sz w:val="18"/>
        </w:rPr>
      </w:pPr>
      <w:r w:rsidRPr="00A04258">
        <w:rPr>
          <w:b/>
          <w:color w:val="000000"/>
          <w:sz w:val="18"/>
        </w:rPr>
        <w:t xml:space="preserve">2.4 </w:t>
      </w:r>
      <w:r w:rsidR="00DD5179" w:rsidRPr="00A04258">
        <w:rPr>
          <w:b/>
          <w:color w:val="000000"/>
          <w:sz w:val="18"/>
        </w:rPr>
        <w:t xml:space="preserve">connect </w:t>
      </w:r>
      <m:oMath>
        <m:f>
          <m:fPr>
            <m:ctrlPr>
              <w:rPr>
                <w:rFonts w:ascii="Cambria Math" w:hAnsi="Cambria Math"/>
                <w:b/>
                <w:i/>
                <w:color w:val="000000"/>
                <w:sz w:val="18"/>
              </w:rPr>
            </m:ctrlPr>
          </m:fPr>
          <m:num>
            <m:sSubSup>
              <m:sSubSupPr>
                <m:ctrlPr>
                  <w:rPr>
                    <w:rFonts w:ascii="Cambria Math" w:hAnsi="Cambria Math"/>
                    <w:b/>
                    <w:i/>
                    <w:color w:val="000000"/>
                    <w:sz w:val="18"/>
                  </w:rPr>
                </m:ctrlPr>
              </m:sSubSupPr>
              <m:e>
                <m:r>
                  <m:rPr>
                    <m:sty m:val="bi"/>
                  </m:rPr>
                  <w:rPr>
                    <w:rFonts w:ascii="Cambria Math" w:hAnsi="Cambria Math"/>
                    <w:color w:val="000000"/>
                    <w:sz w:val="18"/>
                  </w:rPr>
                  <m:t>β</m:t>
                </m:r>
              </m:e>
              <m:sub>
                <m:r>
                  <m:rPr>
                    <m:sty m:val="bi"/>
                  </m:rPr>
                  <w:rPr>
                    <w:rFonts w:ascii="Cambria Math" w:hAnsi="Cambria Math"/>
                    <w:color w:val="000000"/>
                    <w:sz w:val="18"/>
                  </w:rPr>
                  <m:t>⊥</m:t>
                </m:r>
              </m:sub>
              <m:sup>
                <m:r>
                  <m:rPr>
                    <m:sty m:val="bi"/>
                  </m:rPr>
                  <w:rPr>
                    <w:rFonts w:ascii="Cambria Math" w:hAnsi="Cambria Math"/>
                    <w:color w:val="000000"/>
                    <w:sz w:val="18"/>
                  </w:rPr>
                  <m:t>'</m:t>
                </m:r>
              </m:sup>
            </m:sSubSup>
            <m:r>
              <m:rPr>
                <m:sty m:val="bi"/>
              </m:rPr>
              <w:rPr>
                <w:rFonts w:ascii="Cambria Math" w:hAnsi="Cambria Math"/>
                <w:color w:val="000000"/>
                <w:sz w:val="18"/>
              </w:rPr>
              <m:t>⋅</m:t>
            </m:r>
            <m:sSubSup>
              <m:sSubSupPr>
                <m:ctrlPr>
                  <w:rPr>
                    <w:rFonts w:ascii="Cambria Math" w:hAnsi="Cambria Math"/>
                    <w:b/>
                    <w:i/>
                    <w:color w:val="000000"/>
                    <w:sz w:val="18"/>
                  </w:rPr>
                </m:ctrlPr>
              </m:sSubSupPr>
              <m:e>
                <m:r>
                  <m:rPr>
                    <m:sty m:val="bi"/>
                  </m:rPr>
                  <w:rPr>
                    <w:rFonts w:ascii="Cambria Math" w:hAnsi="Cambria Math"/>
                    <w:color w:val="000000"/>
                    <w:sz w:val="18"/>
                  </w:rPr>
                  <m:t>B</m:t>
                </m:r>
              </m:e>
              <m:sub>
                <m:r>
                  <m:rPr>
                    <m:sty m:val="bi"/>
                  </m:rPr>
                  <w:rPr>
                    <w:rFonts w:ascii="Cambria Math" w:hAnsi="Cambria Math"/>
                    <w:color w:val="000000"/>
                    <w:sz w:val="18"/>
                  </w:rPr>
                  <m:t>⊥</m:t>
                </m:r>
              </m:sub>
              <m:sup>
                <m:r>
                  <m:rPr>
                    <m:sty m:val="bi"/>
                  </m:rPr>
                  <w:rPr>
                    <w:rFonts w:ascii="Cambria Math" w:hAnsi="Cambria Math"/>
                    <w:color w:val="000000"/>
                    <w:sz w:val="18"/>
                  </w:rPr>
                  <m:t>'</m:t>
                </m:r>
              </m:sup>
            </m:sSubSup>
          </m:num>
          <m:den>
            <m:sSub>
              <m:sSubPr>
                <m:ctrlPr>
                  <w:rPr>
                    <w:rFonts w:ascii="Cambria Math" w:hAnsi="Cambria Math"/>
                    <w:b/>
                    <w:i/>
                    <w:color w:val="000000"/>
                    <w:sz w:val="18"/>
                  </w:rPr>
                </m:ctrlPr>
              </m:sSubPr>
              <m:e>
                <m:r>
                  <m:rPr>
                    <m:sty m:val="bi"/>
                  </m:rPr>
                  <w:rPr>
                    <w:rFonts w:ascii="Cambria Math" w:hAnsi="Cambria Math"/>
                    <w:color w:val="000000"/>
                    <w:sz w:val="18"/>
                  </w:rPr>
                  <m:t>B</m:t>
                </m:r>
              </m:e>
              <m:sub>
                <m:r>
                  <m:rPr>
                    <m:sty m:val="bi"/>
                  </m:rPr>
                  <w:rPr>
                    <w:rFonts w:ascii="Cambria Math" w:hAnsi="Cambria Math"/>
                    <w:color w:val="000000"/>
                    <w:sz w:val="18"/>
                  </w:rPr>
                  <m:t>0</m:t>
                </m:r>
              </m:sub>
            </m:sSub>
          </m:den>
        </m:f>
      </m:oMath>
      <w:r w:rsidR="00DD5179" w:rsidRPr="00A04258">
        <w:rPr>
          <w:b/>
          <w:color w:val="000000"/>
          <w:sz w:val="18"/>
        </w:rPr>
        <w:t xml:space="preserve"> with </w:t>
      </w:r>
      <m:oMath>
        <m:sSubSup>
          <m:sSubSupPr>
            <m:ctrlPr>
              <w:rPr>
                <w:rFonts w:ascii="Cambria Math" w:hAnsi="Cambria Math"/>
                <w:b/>
                <w:color w:val="000000"/>
                <w:sz w:val="18"/>
              </w:rPr>
            </m:ctrlPr>
          </m:sSubSupPr>
          <m:e>
            <m:r>
              <m:rPr>
                <m:sty m:val="b"/>
              </m:rPr>
              <w:rPr>
                <w:rFonts w:ascii="Cambria Math" w:hAnsi="Cambria Math"/>
                <w:color w:val="000000"/>
                <w:sz w:val="18"/>
              </w:rPr>
              <m:t>β</m:t>
            </m:r>
          </m:e>
          <m:sub>
            <m:r>
              <m:rPr>
                <m:sty m:val="b"/>
              </m:rPr>
              <w:rPr>
                <w:rFonts w:ascii="Cambria Math" w:hAnsi="Cambria Math"/>
                <w:color w:val="000000"/>
                <w:sz w:val="18"/>
              </w:rPr>
              <m:t>z</m:t>
            </m:r>
          </m:sub>
          <m:sup>
            <m:r>
              <m:rPr>
                <m:sty m:val="b"/>
              </m:rPr>
              <w:rPr>
                <w:rFonts w:ascii="Cambria Math" w:hAnsi="Cambria Math"/>
                <w:color w:val="000000"/>
                <w:sz w:val="18"/>
              </w:rPr>
              <m:t>'</m:t>
            </m:r>
          </m:sup>
        </m:sSubSup>
      </m:oMath>
    </w:p>
    <w:p w14:paraId="67970E16" w14:textId="2930B1CE" w:rsidR="00DD5179" w:rsidRDefault="00D72C0C" w:rsidP="001D39AE">
      <w:pPr>
        <w:rPr>
          <w:color w:val="000000"/>
        </w:rPr>
      </w:pPr>
      <w:r>
        <w:rPr>
          <w:color w:val="000000"/>
        </w:rPr>
        <w:t xml:space="preserve">To obtain the relationship between </w:t>
      </w:r>
      <m:oMath>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β</m:t>
                </m:r>
              </m:e>
              <m:sub>
                <m:r>
                  <m:rPr>
                    <m:sty m:val="bi"/>
                  </m:rPr>
                  <w:rPr>
                    <w:rFonts w:ascii="Cambria Math" w:hAnsi="Cambria Math"/>
                    <w:color w:val="000000"/>
                  </w:rPr>
                  <m:t>⊥</m:t>
                </m:r>
              </m:sub>
              <m:sup>
                <m:r>
                  <m:rPr>
                    <m:sty m:val="bi"/>
                  </m:rPr>
                  <w:rPr>
                    <w:rFonts w:ascii="Cambria Math" w:hAnsi="Cambria Math"/>
                    <w:color w:val="000000"/>
                  </w:rPr>
                  <m:t>'</m:t>
                </m:r>
              </m:sup>
            </m:sSubSup>
            <m:r>
              <m:rPr>
                <m:sty m:val="bi"/>
              </m:rP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b/>
                    <w:i/>
                    <w:color w:val="000000"/>
                  </w:rPr>
                </m:ctrlPr>
              </m:sSubPr>
              <m:e>
                <m:r>
                  <m:rPr>
                    <m:sty m:val="bi"/>
                  </m:rPr>
                  <w:rPr>
                    <w:rFonts w:ascii="Cambria Math" w:hAnsi="Cambria Math"/>
                    <w:color w:val="000000"/>
                  </w:rPr>
                  <m:t>B</m:t>
                </m:r>
              </m:e>
              <m:sub>
                <m:r>
                  <m:rPr>
                    <m:sty m:val="bi"/>
                  </m:rPr>
                  <w:rPr>
                    <w:rFonts w:ascii="Cambria Math" w:hAnsi="Cambria Math"/>
                    <w:color w:val="000000"/>
                  </w:rPr>
                  <m:t>0</m:t>
                </m:r>
              </m:sub>
            </m:sSub>
          </m:den>
        </m:f>
      </m:oMath>
      <w:r>
        <w:rPr>
          <w:b/>
          <w:color w:val="000000"/>
        </w:rPr>
        <w:t xml:space="preserve"> </w:t>
      </w:r>
      <w:r>
        <w:rPr>
          <w:color w:val="000000"/>
        </w:rPr>
        <w:t xml:space="preserve">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w:t>
      </w:r>
      <w:r w:rsidRPr="00D72C0C">
        <w:rPr>
          <w:color w:val="000000"/>
        </w:rPr>
        <w:t xml:space="preserve"> </w:t>
      </w:r>
      <w:r>
        <w:rPr>
          <w:color w:val="000000"/>
        </w:rPr>
        <w:t xml:space="preserve">inserting Eq. </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sidR="00FB6200">
        <w:rPr>
          <w:color w:val="000000"/>
        </w:rPr>
        <w:t xml:space="preserve"> </w:t>
      </w:r>
      <w:r>
        <w:rPr>
          <w:color w:val="000000"/>
        </w:rPr>
        <w:t xml:space="preserve">and Eq. </w:t>
      </w:r>
      <w:r>
        <w:rPr>
          <w:color w:val="000000"/>
        </w:rPr>
        <w:fldChar w:fldCharType="begin"/>
      </w:r>
      <w:r>
        <w:rPr>
          <w:color w:val="000000"/>
        </w:rPr>
        <w:instrText xml:space="preserve"> REF eq_dBp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18</m:t>
            </m:r>
          </m:e>
        </m:d>
      </m:oMath>
      <w:r>
        <w:rPr>
          <w:color w:val="000000"/>
        </w:rPr>
        <w:fldChar w:fldCharType="end"/>
      </w:r>
      <w:r>
        <w:rPr>
          <w:color w:val="000000"/>
        </w:rPr>
        <w:t xml:space="preserve"> into the time derivation of </w:t>
      </w:r>
      <m:oMath>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gives</w:t>
      </w:r>
    </w:p>
    <w:p w14:paraId="29043E01" w14:textId="5029908E" w:rsidR="00D72C0C" w:rsidRPr="00D72C0C" w:rsidRDefault="002034B1" w:rsidP="00D72C0C">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30</m:t>
                  </m:r>
                  <m:r>
                    <w:rPr>
                      <w:rFonts w:ascii="Cambria Math" w:hAnsi="Cambria Math"/>
                      <w:i/>
                      <w:noProof/>
                      <w:szCs w:val="20"/>
                    </w:rPr>
                    <w:fldChar w:fldCharType="end"/>
                  </m:r>
                </m:e>
              </m:d>
            </m:e>
          </m:eqArr>
        </m:oMath>
      </m:oMathPara>
    </w:p>
    <w:p w14:paraId="22CB884D" w14:textId="77777777" w:rsidR="00D72C0C" w:rsidRPr="004D7D68" w:rsidRDefault="00D72C0C" w:rsidP="00D72C0C">
      <w:pPr>
        <w:rPr>
          <w:color w:val="000000"/>
        </w:rPr>
      </w:pPr>
      <w:r>
        <w:rPr>
          <w:color w:val="000000"/>
        </w:rPr>
        <w:t>where</w:t>
      </w:r>
    </w:p>
    <w:p w14:paraId="7538C6F0" w14:textId="167AFE5C" w:rsidR="00D72C0C" w:rsidRPr="00D72C0C" w:rsidRDefault="002034B1" w:rsidP="00D72C0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31</m:t>
                  </m:r>
                  <m:r>
                    <w:rPr>
                      <w:rFonts w:ascii="Cambria Math" w:hAnsi="Cambria Math"/>
                      <w:i/>
                      <w:noProof/>
                      <w:szCs w:val="20"/>
                    </w:rPr>
                    <w:fldChar w:fldCharType="end"/>
                  </m:r>
                </m:e>
              </m:d>
              <m:ctrlPr>
                <w:rPr>
                  <w:rFonts w:ascii="Cambria Math" w:hAnsi="Cambria Math"/>
                  <w:i/>
                  <w:color w:val="000000"/>
                </w:rPr>
              </m:ctrlPr>
            </m:e>
          </m:eqArr>
        </m:oMath>
      </m:oMathPara>
    </w:p>
    <w:p w14:paraId="1E34E4A5" w14:textId="5A6A2AE9" w:rsidR="00D72C0C" w:rsidRPr="004D7D68" w:rsidRDefault="00760820" w:rsidP="00D72C0C">
      <w:pPr>
        <w:rPr>
          <w:color w:val="000000"/>
        </w:rPr>
      </w:pPr>
      <w:r>
        <w:rPr>
          <w:color w:val="000000"/>
        </w:rPr>
        <w:t>and</w:t>
      </w:r>
      <m:oMath>
        <m:r>
          <m:rPr>
            <m:sty m:val="p"/>
          </m:rPr>
          <w:rPr>
            <w:rFonts w:ascii="Cambria Math" w:hAnsi="Cambria Math"/>
            <w:color w:val="000000"/>
          </w:rPr>
          <w:br/>
        </m:r>
      </m:oMath>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r>
                    <w:rPr>
                      <w:rFonts w:ascii="Cambria Math" w:hAnsi="Cambria Math"/>
                      <w:color w:val="000000"/>
                    </w:rPr>
                    <m:t>d</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color w:val="000000"/>
                            </w:rPr>
                          </m:ctrlPr>
                        </m:sSubSupPr>
                        <m:e>
                          <m:r>
                            <m:rPr>
                              <m:sty m:val="p"/>
                            </m:rPr>
                            <w:rPr>
                              <w:rFonts w:ascii="Cambria Math" w:hAnsi="Cambria Math"/>
                              <w:color w:val="000000"/>
                            </w:rPr>
                            <m:t>B</m:t>
                          </m:r>
                        </m:e>
                        <m:sub>
                          <m:r>
                            <m:rPr>
                              <m:sty m:val="p"/>
                            </m:rPr>
                            <w:rPr>
                              <w:rFonts w:ascii="Cambria Math" w:hAnsi="Cambria Math"/>
                              <w:color w:val="000000"/>
                            </w:rPr>
                            <m:t>⊥</m:t>
                          </m:r>
                        </m:sub>
                        <m:sup>
                          <m:r>
                            <m:rPr>
                              <m:sty m:val="p"/>
                            </m:rPr>
                            <w:rPr>
                              <w:rFonts w:ascii="Cambria Math" w:hAnsi="Cambria Math"/>
                              <w:color w:val="000000"/>
                            </w:rPr>
                            <m:t>'</m:t>
                          </m:r>
                        </m:sup>
                      </m:sSubSup>
                      <m:ctrlPr>
                        <w:rPr>
                          <w:rFonts w:ascii="Cambria Math" w:hAnsi="Cambria Math"/>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r>
                <w:rPr>
                  <w:rFonts w:ascii="Cambria Math" w:hAnsi="Cambria Math"/>
                  <w:color w:val="000000"/>
                </w:rPr>
                <m:t>ω</m:t>
              </m:r>
              <m:sSup>
                <m:sSupPr>
                  <m:ctrlPr>
                    <w:rPr>
                      <w:rFonts w:ascii="Cambria Math" w:hAnsi="Cambria Math"/>
                      <w:i/>
                      <w:color w:val="000000"/>
                    </w:rPr>
                  </m:ctrlPr>
                </m:sSupPr>
                <m:e>
                  <m:r>
                    <w:rPr>
                      <w:rFonts w:ascii="Cambria Math" w:hAnsi="Cambria Math"/>
                      <w:color w:val="000000"/>
                    </w:rPr>
                    <m:t>n</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b/>
                          <w:i/>
                          <w:color w:val="000000"/>
                        </w:rPr>
                      </m:ctrlPr>
                    </m:fPr>
                    <m:num>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ctrlPr>
                        <w:rPr>
                          <w:rFonts w:ascii="Cambria Math" w:hAnsi="Cambria Math"/>
                          <w:i/>
                          <w:color w:val="000000"/>
                        </w:rPr>
                      </m:ctrlPr>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b/>
                      <w:i/>
                      <w:color w:val="000000"/>
                    </w:rPr>
                  </m:ctrlPr>
                </m:e>
              </m:d>
              <m:r>
                <m:rPr>
                  <m:sty m:val="bi"/>
                </m:rP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32</m:t>
                  </m:r>
                  <m:r>
                    <w:rPr>
                      <w:rFonts w:ascii="Cambria Math" w:hAnsi="Cambria Math"/>
                      <w:i/>
                      <w:noProof/>
                      <w:szCs w:val="20"/>
                    </w:rPr>
                    <w:fldChar w:fldCharType="end"/>
                  </m:r>
                </m:e>
              </m:d>
            </m:e>
          </m:eqArr>
        </m:oMath>
      </m:oMathPara>
    </w:p>
    <w:p w14:paraId="6E34405E" w14:textId="77777777" w:rsidR="00D72C0C" w:rsidRDefault="00760820" w:rsidP="001D39AE">
      <w:pPr>
        <w:rPr>
          <w:szCs w:val="20"/>
        </w:rPr>
      </w:pPr>
      <w:r>
        <w:rPr>
          <w:szCs w:val="20"/>
        </w:rPr>
        <w:t>Finally, we have</w:t>
      </w:r>
    </w:p>
    <w:p w14:paraId="6596395A" w14:textId="4B7DA036" w:rsidR="00760820" w:rsidRPr="00760820" w:rsidRDefault="002034B1" w:rsidP="001D39AE">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3" w:name="eq_betaBp"/>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33</m:t>
                  </m:r>
                  <m:r>
                    <w:rPr>
                      <w:rFonts w:ascii="Cambria Math" w:hAnsi="Cambria Math"/>
                      <w:i/>
                      <w:noProof/>
                      <w:szCs w:val="20"/>
                    </w:rPr>
                    <w:fldChar w:fldCharType="end"/>
                  </m:r>
                </m:e>
              </m:d>
              <w:bookmarkEnd w:id="23"/>
            </m:e>
          </m:eqArr>
        </m:oMath>
      </m:oMathPara>
    </w:p>
    <w:p w14:paraId="4F231E6A" w14:textId="77777777" w:rsidR="00760820" w:rsidRDefault="00760820" w:rsidP="00760820">
      <w:pPr>
        <w:rPr>
          <w:color w:val="000000"/>
        </w:rPr>
      </w:pPr>
      <w:r>
        <w:rPr>
          <w:color w:val="000000"/>
        </w:rPr>
        <w:t xml:space="preserve">The equation is </w:t>
      </w:r>
      <w:r w:rsidRPr="008F7A30">
        <w:rPr>
          <w:color w:val="000000"/>
        </w:rPr>
        <w:t xml:space="preserve">first-order linear differential equation </w:t>
      </w:r>
      <w:r>
        <w:rPr>
          <w:color w:val="000000"/>
        </w:rPr>
        <w:t>with</w:t>
      </w:r>
      <w:r w:rsidRPr="008F7A30">
        <w:rPr>
          <w:color w:val="000000"/>
        </w:rPr>
        <w:t xml:space="preserve"> the form:</w:t>
      </w:r>
    </w:p>
    <w:p w14:paraId="1152B7DB" w14:textId="4B613A88" w:rsidR="00760820" w:rsidRPr="008F7A30" w:rsidRDefault="002034B1" w:rsidP="00760820">
      <w:pPr>
        <w:rPr>
          <w:color w:val="000000"/>
        </w:rPr>
      </w:pPr>
      <m:oMathPara>
        <m:oMath>
          <m:eqArr>
            <m:eqArrPr>
              <m:maxDist m:val="1"/>
              <m:ctrlPr>
                <w:rPr>
                  <w:rFonts w:ascii="Cambria Math" w:hAnsi="Cambria Math"/>
                  <w:color w:val="000000"/>
                </w:rPr>
              </m:ctrlPr>
            </m:eqArrPr>
            <m:e>
              <m:sSup>
                <m:sSupPr>
                  <m:ctrlPr>
                    <w:rPr>
                      <w:rFonts w:ascii="Cambria Math" w:hAnsi="Cambria Math"/>
                      <w:color w:val="000000"/>
                    </w:rPr>
                  </m:ctrlPr>
                </m:sSupPr>
                <m:e>
                  <m:r>
                    <m:rPr>
                      <m:sty m:val="p"/>
                    </m:rPr>
                    <w:rPr>
                      <w:rFonts w:ascii="Cambria Math" w:hAnsi="Cambria Math"/>
                      <w:color w:val="000000"/>
                    </w:rPr>
                    <m:t>z</m:t>
                  </m:r>
                </m:e>
                <m:sup>
                  <m:r>
                    <m:rPr>
                      <m:sty m:val="p"/>
                    </m:rPr>
                    <w:rPr>
                      <w:rFonts w:ascii="Cambria Math" w:hAnsi="Cambria Math"/>
                      <w:color w:val="000000"/>
                    </w:rPr>
                    <m:t>'</m:t>
                  </m:r>
                </m:sup>
              </m:sSup>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+Pz</m:t>
              </m:r>
              <m:d>
                <m:dPr>
                  <m:ctrlPr>
                    <w:rPr>
                      <w:rFonts w:ascii="Cambria Math" w:hAnsi="Cambria Math"/>
                      <w:color w:val="000000"/>
                    </w:rPr>
                  </m:ctrlPr>
                </m:dPr>
                <m:e>
                  <m:r>
                    <m:rPr>
                      <m:sty m:val="p"/>
                    </m:rPr>
                    <w:rPr>
                      <w:rFonts w:ascii="Cambria Math" w:hAnsi="Cambria Math"/>
                      <w:color w:val="000000"/>
                    </w:rPr>
                    <m:t>τ</m:t>
                  </m:r>
                </m:e>
              </m:d>
              <m:r>
                <m:rPr>
                  <m:sty m:val="p"/>
                </m:rPr>
                <w:rPr>
                  <w:rFonts w:ascii="Cambria Math" w:hAnsi="Cambria Math"/>
                  <w:color w:val="000000"/>
                </w:rPr>
                <m:t>=Q</m:t>
              </m:r>
              <m:d>
                <m:dPr>
                  <m:ctrlPr>
                    <w:rPr>
                      <w:rFonts w:ascii="Cambria Math" w:hAnsi="Cambria Math"/>
                      <w:color w:val="000000"/>
                    </w:rPr>
                  </m:ctrlPr>
                </m:dPr>
                <m:e>
                  <m:r>
                    <m:rPr>
                      <m:sty m:val="p"/>
                    </m:rPr>
                    <w:rPr>
                      <w:rFonts w:ascii="Cambria Math" w:hAnsi="Cambria Math"/>
                      <w:color w:val="000000"/>
                    </w:rPr>
                    <m:t>τ</m:t>
                  </m:r>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34</m:t>
                  </m:r>
                  <m:r>
                    <w:rPr>
                      <w:rFonts w:ascii="Cambria Math" w:hAnsi="Cambria Math"/>
                      <w:i/>
                      <w:noProof/>
                      <w:szCs w:val="20"/>
                    </w:rPr>
                    <w:fldChar w:fldCharType="end"/>
                  </m:r>
                </m:e>
              </m:d>
              <m:ctrlPr>
                <w:rPr>
                  <w:rFonts w:ascii="Cambria Math" w:hAnsi="Cambria Math"/>
                  <w:i/>
                  <w:color w:val="000000"/>
                </w:rPr>
              </m:ctrlPr>
            </m:e>
          </m:eqArr>
        </m:oMath>
      </m:oMathPara>
    </w:p>
    <w:p w14:paraId="2D63FCE4" w14:textId="77777777" w:rsidR="00FB6200" w:rsidRPr="00FB6200" w:rsidRDefault="00FB6200" w:rsidP="00FB6200">
      <w:pPr>
        <w:rPr>
          <w:color w:val="000000"/>
        </w:rPr>
      </w:pPr>
      <w:r w:rsidRPr="00FB6200">
        <w:rPr>
          <w:color w:val="000000"/>
        </w:rPr>
        <w:t xml:space="preserve">The solution of z is </w:t>
      </w:r>
    </w:p>
    <w:p w14:paraId="6FE9705F" w14:textId="200DD2D7" w:rsidR="00FB6200" w:rsidRPr="00FB6200" w:rsidRDefault="002034B1" w:rsidP="00FB6200">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z=</m:t>
              </m:r>
              <m:sSup>
                <m:sSupPr>
                  <m:ctrlPr>
                    <w:rPr>
                      <w:rFonts w:ascii="Cambria Math" w:hAnsi="Cambria Math"/>
                      <w:color w:val="000000"/>
                    </w:rPr>
                  </m:ctrlPr>
                </m:sSupPr>
                <m:e>
                  <m:r>
                    <m:rPr>
                      <m:sty m:val="p"/>
                    </m:rPr>
                    <w:rPr>
                      <w:rFonts w:ascii="Cambria Math" w:hAnsi="Cambria Math"/>
                      <w:color w:val="000000"/>
                    </w:rPr>
                    <m:t>e</m:t>
                  </m:r>
                </m:e>
                <m:sup>
                  <m:r>
                    <m:rPr>
                      <m:sty m:val="p"/>
                    </m:rPr>
                    <w:rPr>
                      <w:rFonts w:ascii="Cambria Math" w:hAnsi="Cambria Math"/>
                      <w:color w:val="000000"/>
                    </w:rPr>
                    <m:t>-∫Pdτ</m:t>
                  </m:r>
                </m:sup>
              </m:sSup>
              <m:r>
                <w:rPr>
                  <w:rFonts w:ascii="Cambria Math" w:hAnsi="Cambria Math"/>
                  <w:color w:val="000000"/>
                </w:rPr>
                <m:t>*</m:t>
              </m:r>
              <m:d>
                <m:dPr>
                  <m:begChr m:val="["/>
                  <m:endChr m:val="]"/>
                  <m:ctrlPr>
                    <w:rPr>
                      <w:rFonts w:ascii="Cambria Math" w:hAnsi="Cambria Math"/>
                      <w:i/>
                      <w:color w:val="000000"/>
                    </w:rPr>
                  </m:ctrlPr>
                </m:dPr>
                <m:e>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∫Pd</m:t>
                          </m:r>
                          <m:sSup>
                            <m:sSupPr>
                              <m:ctrlPr>
                                <w:rPr>
                                  <w:rFonts w:ascii="Cambria Math" w:hAnsi="Cambria Math"/>
                                  <w:i/>
                                  <w:color w:val="000000"/>
                                </w:rPr>
                              </m:ctrlPr>
                            </m:sSupPr>
                            <m:e>
                              <m:r>
                                <w:rPr>
                                  <w:rFonts w:ascii="Cambria Math" w:hAnsi="Cambria Math"/>
                                  <w:color w:val="000000"/>
                                </w:rPr>
                                <m:t>τ</m:t>
                              </m:r>
                            </m:e>
                            <m:sup>
                              <m:r>
                                <w:rPr>
                                  <w:rFonts w:ascii="Cambria Math" w:hAnsi="Cambria Math"/>
                                  <w:color w:val="000000"/>
                                </w:rPr>
                                <m:t>'</m:t>
                              </m:r>
                            </m:sup>
                          </m:sSup>
                        </m:sup>
                      </m:sSup>
                      <m:r>
                        <w:rPr>
                          <w:rFonts w:ascii="Cambria Math" w:hAnsi="Cambria Math"/>
                          <w:color w:val="000000"/>
                        </w:rPr>
                        <m:t>Qdτ+</m:t>
                      </m:r>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0</m:t>
                          </m:r>
                        </m:sub>
                      </m:sSub>
                    </m:e>
                  </m:nary>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35</m:t>
                  </m:r>
                  <m:r>
                    <w:rPr>
                      <w:rFonts w:ascii="Cambria Math" w:hAnsi="Cambria Math"/>
                      <w:i/>
                      <w:noProof/>
                      <w:szCs w:val="20"/>
                    </w:rPr>
                    <w:fldChar w:fldCharType="end"/>
                  </m:r>
                </m:e>
              </m:d>
            </m:e>
          </m:eqArr>
        </m:oMath>
      </m:oMathPara>
    </w:p>
    <w:p w14:paraId="6988D988" w14:textId="174343AA" w:rsidR="00FB6200" w:rsidRPr="00FB6200" w:rsidRDefault="00FB6200" w:rsidP="00FB6200">
      <w:pPr>
        <w:rPr>
          <w:color w:val="000000"/>
        </w:rPr>
      </w:pPr>
      <w:r w:rsidRPr="00FB6200">
        <w:rPr>
          <w:color w:val="000000"/>
        </w:rPr>
        <w:t xml:space="preserve">here </w:t>
      </w:r>
      <m:oMath>
        <m:r>
          <m:rPr>
            <m:sty m:val="p"/>
          </m:rPr>
          <w:rPr>
            <w:rFonts w:ascii="Cambria Math" w:hAnsi="Cambria Math"/>
            <w:color w:val="000000"/>
          </w:rPr>
          <m:t xml:space="preserve">P= </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sidRPr="00FB6200">
        <w:rPr>
          <w:color w:val="000000"/>
        </w:rPr>
        <w:t xml:space="preserve"> and </w:t>
      </w:r>
      <m:oMath>
        <m:r>
          <m:rPr>
            <m:sty m:val="p"/>
          </m:rPr>
          <w:rPr>
            <w:rFonts w:ascii="Cambria Math" w:hAnsi="Cambria Math"/>
            <w:color w:val="000000"/>
          </w:rPr>
          <m:t>Q=-ξ</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oMath>
      <w:r w:rsidRPr="00FB6200">
        <w:rPr>
          <w:color w:val="000000"/>
        </w:rPr>
        <w:t xml:space="preserve"> , </w:t>
      </w:r>
      <m:oMath>
        <m:r>
          <m:rPr>
            <m:sty m:val="p"/>
          </m:rPr>
          <w:rPr>
            <w:rFonts w:ascii="Cambria Math" w:hAnsi="Cambria Math"/>
            <w:color w:val="000000"/>
          </w:rPr>
          <m:t>τ=</m:t>
        </m:r>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r>
          <m:rPr>
            <m:sty m:val="p"/>
          </m:rPr>
          <w:rPr>
            <w:rFonts w:ascii="Cambria Math" w:hAnsi="Cambria Math"/>
            <w:color w:val="000000"/>
          </w:rPr>
          <m:t>Ω</m:t>
        </m:r>
        <m:r>
          <w:rPr>
            <w:rFonts w:ascii="Cambria Math" w:hAnsi="Cambria Math"/>
            <w:color w:val="000000"/>
          </w:rPr>
          <m:t>'</m:t>
        </m:r>
      </m:oMath>
      <w:r w:rsidRPr="00FB6200">
        <w:rPr>
          <w:color w:val="000000"/>
        </w:rPr>
        <w:t xml:space="preserve">. Since </w:t>
      </w:r>
      <w:r w:rsidR="00FD59BC">
        <w:rPr>
          <w:color w:val="000000"/>
        </w:rPr>
        <w:t>|</w:t>
      </w:r>
      <w:r w:rsidRPr="00FB6200">
        <w:rPr>
          <w:color w:val="000000"/>
        </w:rPr>
        <w:t>P</w:t>
      </w:r>
      <w:r w:rsidR="00FD59BC">
        <w:rPr>
          <w:color w:val="000000"/>
        </w:rPr>
        <w:t>|</w:t>
      </w:r>
      <w:r w:rsidRPr="00FB6200">
        <w:rPr>
          <w:color w:val="000000"/>
        </w:rPr>
        <w:t xml:space="preserve"> &lt;&lt; 1, we have </w:t>
      </w:r>
    </w:p>
    <w:p w14:paraId="420E1B56" w14:textId="77777777" w:rsidR="00FB6200" w:rsidRPr="00FB6200" w:rsidRDefault="00FB6200" w:rsidP="00FB6200">
      <w:pPr>
        <w:rPr>
          <w:color w:val="000000"/>
        </w:rPr>
      </w:pPr>
      <m:oMathPara>
        <m:oMath>
          <m:r>
            <m:rPr>
              <m:sty m:val="p"/>
            </m:rPr>
            <w:rPr>
              <w:rFonts w:ascii="Cambria Math" w:hAnsi="Cambria Math"/>
              <w:color w:val="000000"/>
            </w:rPr>
            <m:t>z=</m:t>
          </m:r>
          <m:nary>
            <m:naryPr>
              <m:limLoc m:val="undOvr"/>
              <m:subHide m:val="1"/>
              <m:supHide m:val="1"/>
              <m:ctrlPr>
                <w:rPr>
                  <w:rFonts w:ascii="Cambria Math" w:hAnsi="Cambria Math"/>
                  <w:color w:val="000000"/>
                </w:rPr>
              </m:ctrlPr>
            </m:naryPr>
            <m:sub/>
            <m:sup/>
            <m:e>
              <m:r>
                <w:rPr>
                  <w:rFonts w:ascii="Cambria Math" w:hAnsi="Cambria Math"/>
                  <w:color w:val="000000"/>
                </w:rPr>
                <m:t>Qdτ</m:t>
              </m:r>
            </m:e>
          </m:nary>
        </m:oMath>
      </m:oMathPara>
    </w:p>
    <w:p w14:paraId="323B7F6B" w14:textId="508A82CA" w:rsidR="00FB6200" w:rsidRPr="00FB6200" w:rsidRDefault="0070513F" w:rsidP="00FB6200">
      <w:pPr>
        <w:rPr>
          <w:color w:val="000000"/>
        </w:rPr>
      </w:pPr>
      <w:r>
        <w:rPr>
          <w:color w:val="000000"/>
        </w:rPr>
        <w:lastRenderedPageBreak/>
        <w:t xml:space="preserve">Here we choose the initial </w:t>
      </w:r>
      <w:r w:rsidR="00B32F0A">
        <w:rPr>
          <w:color w:val="000000"/>
        </w:rPr>
        <w:t xml:space="preserve">condition </w:t>
      </w:r>
      <m:oMath>
        <m:r>
          <m:rPr>
            <m:sty m:val="p"/>
          </m:rPr>
          <w:rPr>
            <w:rFonts w:ascii="Cambria Math" w:hAnsi="Cambria Math"/>
            <w:color w:val="000000"/>
          </w:rPr>
          <m:t>|</m:t>
        </m:r>
        <m:sSub>
          <m:sSubPr>
            <m:ctrlPr>
              <w:rPr>
                <w:rFonts w:ascii="Cambria Math" w:hAnsi="Cambria Math"/>
                <w:i/>
                <w:color w:val="000000"/>
              </w:rPr>
            </m:ctrlPr>
          </m:sSubPr>
          <m:e>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e>
          <m:sub>
            <m:r>
              <w:rPr>
                <w:rFonts w:ascii="Cambria Math" w:hAnsi="Cambria Math"/>
                <w:color w:val="000000"/>
              </w:rPr>
              <m:t>0</m:t>
            </m:r>
          </m:sub>
        </m:sSub>
        <m:r>
          <w:rPr>
            <w:rFonts w:ascii="Cambria Math" w:hAnsi="Cambria Math"/>
            <w:color w:val="000000"/>
          </w:rPr>
          <m:t>|≪1</m:t>
        </m:r>
      </m:oMath>
      <w:r w:rsidR="00FD59BC">
        <w:rPr>
          <w:color w:val="000000"/>
        </w:rPr>
        <w:t>,</w:t>
      </w:r>
      <w:r w:rsidR="00B32F0A">
        <w:rPr>
          <w:color w:val="000000"/>
        </w:rPr>
        <w:t xml:space="preserve"> which </w:t>
      </w:r>
      <w:proofErr w:type="gramStart"/>
      <w:r w:rsidR="00B32F0A">
        <w:rPr>
          <w:color w:val="000000"/>
        </w:rPr>
        <w:t>implies</w:t>
      </w:r>
      <w:r w:rsidR="00FD59BC">
        <w:rPr>
          <w:color w:val="000000"/>
        </w:rPr>
        <w:t xml:space="preserve">  C</w:t>
      </w:r>
      <w:proofErr w:type="gramEnd"/>
      <w:r w:rsidR="00FD59BC">
        <w:rPr>
          <w:color w:val="000000"/>
          <w:vertAlign w:val="subscript"/>
        </w:rPr>
        <w:t>0</w:t>
      </w:r>
      <w:r w:rsidR="00FD59BC">
        <w:rPr>
          <w:color w:val="000000"/>
        </w:rPr>
        <w:t xml:space="preserve"> = 0</w:t>
      </w:r>
      <w:r>
        <w:rPr>
          <w:color w:val="000000"/>
        </w:rPr>
        <w:t xml:space="preserve">. </w:t>
      </w:r>
      <w:r w:rsidR="00EA4C7F">
        <w:t>As a result,</w:t>
      </w:r>
      <w:r w:rsidR="00B32F0A">
        <w:rPr>
          <w:color w:val="000000"/>
        </w:rPr>
        <w:t xml:space="preserve"> </w:t>
      </w:r>
      <w:r w:rsidR="00B32F0A">
        <w:t>the expression</w:t>
      </w:r>
      <w:r w:rsidR="00EA4C7F">
        <w:t xml:space="preserve"> </w:t>
      </w:r>
      <w:r w:rsidR="00EA4C7F">
        <w:rPr>
          <w:color w:val="000000"/>
        </w:rPr>
        <w:t>E</w:t>
      </w:r>
      <w:r w:rsidR="00EA4C7F" w:rsidRPr="00FB6200">
        <w:rPr>
          <w:color w:val="000000"/>
        </w:rPr>
        <w:t xml:space="preserve">q. </w:t>
      </w:r>
      <w:r w:rsidR="00EA4C7F">
        <w:rPr>
          <w:color w:val="000000"/>
        </w:rPr>
        <w:fldChar w:fldCharType="begin"/>
      </w:r>
      <w:r w:rsidR="00EA4C7F">
        <w:rPr>
          <w:color w:val="000000"/>
        </w:rPr>
        <w:instrText xml:space="preserve"> REF eq_betaBp \h </w:instrText>
      </w:r>
      <w:r w:rsidR="00EA4C7F">
        <w:rPr>
          <w:color w:val="000000"/>
        </w:rPr>
      </w:r>
      <w:r w:rsidR="00EA4C7F">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33</m:t>
            </m:r>
          </m:e>
        </m:d>
      </m:oMath>
      <w:r w:rsidR="00EA4C7F">
        <w:rPr>
          <w:color w:val="000000"/>
        </w:rPr>
        <w:fldChar w:fldCharType="end"/>
      </w:r>
      <w:r w:rsidR="00EA4C7F">
        <w:rPr>
          <w:color w:val="000000"/>
        </w:rPr>
        <w:t xml:space="preserve"> can</w:t>
      </w:r>
      <w:r w:rsidR="00B32F0A">
        <w:t xml:space="preserve"> simplifies to:</w:t>
      </w:r>
    </w:p>
    <w:p w14:paraId="2F940928" w14:textId="1D966DC0" w:rsidR="00FB6200" w:rsidRPr="00FB6200" w:rsidRDefault="002034B1"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4" w:name="eq_dbetaBpdt"/>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36</m:t>
                  </m:r>
                  <m:r>
                    <w:rPr>
                      <w:rFonts w:ascii="Cambria Math" w:hAnsi="Cambria Math"/>
                      <w:i/>
                      <w:noProof/>
                      <w:szCs w:val="20"/>
                    </w:rPr>
                    <w:fldChar w:fldCharType="end"/>
                  </m:r>
                </m:e>
              </m:d>
              <w:bookmarkEnd w:id="24"/>
            </m:e>
          </m:eqArr>
        </m:oMath>
      </m:oMathPara>
    </w:p>
    <w:p w14:paraId="5D3022D7" w14:textId="50CE8AED" w:rsidR="00FB6200" w:rsidRPr="00FB6200" w:rsidRDefault="00FB6200" w:rsidP="00FB6200">
      <w:pPr>
        <w:rPr>
          <w:color w:val="000000"/>
        </w:rPr>
      </w:pPr>
      <w:r w:rsidRPr="00FB6200">
        <w:rPr>
          <w:color w:val="000000"/>
        </w:rPr>
        <w:t xml:space="preserve">The substitution of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eq_dbetazp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sidR="00375E76">
        <w:rPr>
          <w:color w:val="000000"/>
        </w:rPr>
        <w:fldChar w:fldCharType="end"/>
      </w:r>
      <w:r w:rsidR="00375E76">
        <w:rPr>
          <w:color w:val="000000"/>
        </w:rPr>
        <w:t xml:space="preserve"> </w:t>
      </w:r>
      <w:r w:rsidRPr="00FB6200">
        <w:rPr>
          <w:color w:val="000000"/>
        </w:rPr>
        <w:t xml:space="preserve">into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36</m:t>
            </m:r>
          </m:e>
        </m:d>
      </m:oMath>
      <w:r w:rsidR="00375E76">
        <w:rPr>
          <w:color w:val="000000"/>
        </w:rPr>
        <w:fldChar w:fldCharType="end"/>
      </w:r>
      <w:r w:rsidR="00375E76">
        <w:rPr>
          <w:color w:val="000000"/>
        </w:rPr>
        <w:t xml:space="preserve"> </w:t>
      </w:r>
      <w:r w:rsidRPr="00FB6200">
        <w:rPr>
          <w:color w:val="000000"/>
        </w:rPr>
        <w:t xml:space="preserve">gives </w:t>
      </w:r>
    </w:p>
    <w:p w14:paraId="1AB56DBF" w14:textId="0CAB76BA" w:rsidR="00FB6200" w:rsidRPr="00FB6200" w:rsidRDefault="002034B1" w:rsidP="00FB6200">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d</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d>
                <m:dPr>
                  <m:ctrlPr>
                    <w:rPr>
                      <w:rFonts w:ascii="Cambria Math" w:hAnsi="Cambria Math"/>
                      <w:i/>
                      <w:color w:val="000000"/>
                    </w:rPr>
                  </m:ctrlPr>
                </m:d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-ξΩ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ctrlPr>
                    <w:rPr>
                      <w:rFonts w:ascii="Cambria Math" w:hAnsi="Cambria Math"/>
                      <w:color w:val="000000"/>
                    </w:rPr>
                  </m:ctrlPr>
                </m:e>
              </m:d>
              <m:r>
                <w:rPr>
                  <w:rFonts w:ascii="Cambria Math" w:hAnsi="Cambria Math"/>
                  <w:color w:val="000000"/>
                </w:rPr>
                <m:t>#</m:t>
              </m:r>
              <w:bookmarkStart w:id="25" w:name="eq_dbetaBpdt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37</m:t>
                  </m:r>
                  <m:r>
                    <w:rPr>
                      <w:rFonts w:ascii="Cambria Math" w:hAnsi="Cambria Math"/>
                      <w:i/>
                      <w:noProof/>
                      <w:szCs w:val="20"/>
                    </w:rPr>
                    <w:fldChar w:fldCharType="end"/>
                  </m:r>
                </m:e>
              </m:d>
              <w:bookmarkEnd w:id="25"/>
            </m:e>
          </m:eqArr>
        </m:oMath>
      </m:oMathPara>
    </w:p>
    <w:p w14:paraId="3D3FF17C" w14:textId="2FDE49C2" w:rsidR="00FB6200" w:rsidRPr="00FB6200" w:rsidRDefault="00FB6200" w:rsidP="00FB6200">
      <w:pPr>
        <w:rPr>
          <w:color w:val="000000"/>
        </w:rPr>
      </w:pPr>
      <w:r w:rsidRPr="00FB6200">
        <w:rPr>
          <w:color w:val="000000"/>
        </w:rPr>
        <w:t xml:space="preserve">Integrating </w:t>
      </w:r>
      <w:r w:rsidR="00375E76">
        <w:rPr>
          <w:color w:val="000000"/>
        </w:rPr>
        <w:t>E</w:t>
      </w:r>
      <w:r w:rsidRPr="00FB6200">
        <w:rPr>
          <w:color w:val="000000"/>
        </w:rPr>
        <w:t xml:space="preserve">q. </w:t>
      </w:r>
      <w:r w:rsidR="00375E76">
        <w:rPr>
          <w:color w:val="000000"/>
        </w:rPr>
        <w:fldChar w:fldCharType="begin"/>
      </w:r>
      <w:r w:rsidR="00375E76">
        <w:rPr>
          <w:color w:val="000000"/>
        </w:rPr>
        <w:instrText xml:space="preserve"> REF eq_dbetaBpdt2 \h </w:instrText>
      </w:r>
      <w:r w:rsidR="00375E76">
        <w:rPr>
          <w:color w:val="000000"/>
        </w:rPr>
      </w:r>
      <w:r w:rsidR="00375E76">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37</m:t>
            </m:r>
          </m:e>
        </m:d>
      </m:oMath>
      <w:r w:rsidR="00375E76">
        <w:rPr>
          <w:color w:val="000000"/>
        </w:rPr>
        <w:fldChar w:fldCharType="end"/>
      </w:r>
      <w:r w:rsidR="00375E76">
        <w:rPr>
          <w:color w:val="000000"/>
        </w:rPr>
        <w:t xml:space="preserve"> </w:t>
      </w:r>
      <w:r w:rsidRPr="00FB6200">
        <w:rPr>
          <w:color w:val="000000"/>
        </w:rPr>
        <w:t xml:space="preserve">with </w:t>
      </w:r>
      <m:oMath>
        <m:sSup>
          <m:sSupPr>
            <m:ctrlPr>
              <w:rPr>
                <w:rFonts w:ascii="Cambria Math" w:hAnsi="Cambria Math"/>
                <w:color w:val="000000"/>
              </w:rPr>
            </m:ctrlPr>
          </m:sSupPr>
          <m:e>
            <m:r>
              <m:rPr>
                <m:sty m:val="p"/>
              </m:rPr>
              <w:rPr>
                <w:rFonts w:ascii="Cambria Math" w:hAnsi="Cambria Math"/>
                <w:color w:val="000000"/>
              </w:rPr>
              <m:t>t</m:t>
            </m:r>
          </m:e>
          <m:sup>
            <m:r>
              <m:rPr>
                <m:sty m:val="p"/>
              </m:rPr>
              <w:rPr>
                <w:rFonts w:ascii="Cambria Math" w:hAnsi="Cambria Math"/>
                <w:color w:val="000000"/>
              </w:rPr>
              <m:t>'</m:t>
            </m:r>
          </m:sup>
        </m:sSup>
      </m:oMath>
      <w:r w:rsidRPr="00FB6200">
        <w:rPr>
          <w:color w:val="000000"/>
        </w:rPr>
        <w:t xml:space="preserve"> and ignoring the second term on the right sight gives:</w:t>
      </w:r>
    </w:p>
    <w:p w14:paraId="591FE542" w14:textId="590D5603" w:rsidR="00FB6200" w:rsidRPr="00FB6200" w:rsidRDefault="002034B1" w:rsidP="00FB620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w:bookmarkStart w:id="26" w:name="eq_betaBp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38</m:t>
                  </m:r>
                  <m:r>
                    <w:rPr>
                      <w:rFonts w:ascii="Cambria Math" w:hAnsi="Cambria Math"/>
                      <w:i/>
                      <w:noProof/>
                      <w:szCs w:val="20"/>
                    </w:rPr>
                    <w:fldChar w:fldCharType="end"/>
                  </m:r>
                </m:e>
              </m:d>
              <w:bookmarkEnd w:id="26"/>
            </m:e>
          </m:eqArr>
        </m:oMath>
      </m:oMathPara>
    </w:p>
    <w:p w14:paraId="37AAEC32" w14:textId="77777777" w:rsidR="00FB6200" w:rsidRPr="00FB6200" w:rsidRDefault="00FB6200" w:rsidP="00FB6200">
      <w:pPr>
        <w:rPr>
          <w:color w:val="000000"/>
        </w:rPr>
      </w:pPr>
      <w:r w:rsidRPr="00FB6200">
        <w:rPr>
          <w:color w:val="000000"/>
        </w:rPr>
        <w:t>Noting that t = 0 corresponds to z’=0</w:t>
      </w:r>
      <w:r w:rsidR="000E3750">
        <w:rPr>
          <w:color w:val="000000"/>
        </w:rPr>
        <w:t>,</w:t>
      </w:r>
      <w:r w:rsidRPr="00FB6200">
        <w:rPr>
          <w:color w:val="000000"/>
        </w:rPr>
        <w:t xml:space="preserve"> </w:t>
      </w:r>
      <w:r w:rsidR="000E3750">
        <w:rPr>
          <w:color w:val="000000"/>
        </w:rPr>
        <w:t>since</w:t>
      </w:r>
      <w:r w:rsidRPr="00FB6200">
        <w:rPr>
          <w:color w:val="000000"/>
        </w:rPr>
        <w:t xml:space="preserve"> z = 0 at t= 0</w:t>
      </w:r>
      <w:r w:rsidR="000E3750">
        <w:rPr>
          <w:color w:val="000000"/>
        </w:rPr>
        <w:t>,</w:t>
      </w:r>
      <w:r w:rsidRPr="00FB6200">
        <w:rPr>
          <w:color w:val="000000"/>
        </w:rPr>
        <w:t xml:space="preserve"> and recalling the four vectors {</w:t>
      </w:r>
      <m:oMath>
        <m:r>
          <m:rPr>
            <m:sty m:val="p"/>
          </m:rPr>
          <w:rPr>
            <w:rFonts w:ascii="Cambria Math" w:hAnsi="Cambria Math"/>
            <w:color w:val="000000"/>
          </w:rPr>
          <m:t>γβ,γ</m:t>
        </m:r>
      </m:oMath>
      <w:r w:rsidRPr="00FB6200">
        <w:rPr>
          <w:color w:val="000000"/>
        </w:rPr>
        <w:t xml:space="preserve">}, </w:t>
      </w:r>
      <w:r w:rsidR="000E3750">
        <w:rPr>
          <w:color w:val="000000"/>
        </w:rPr>
        <w:t>we have the relation:</w:t>
      </w:r>
      <w:r w:rsidRPr="00FB6200">
        <w:rPr>
          <w:color w:val="000000"/>
        </w:rPr>
        <w:t xml:space="preserve"> </w:t>
      </w:r>
    </w:p>
    <w:p w14:paraId="3333FE20" w14:textId="7D36D23C" w:rsidR="00FB6200" w:rsidRPr="00FB6200" w:rsidRDefault="002034B1"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color w:val="000000"/>
                    </w:rPr>
                  </m:ctrlPr>
                </m:sSubSupPr>
                <m:e>
                  <m:r>
                    <m:rPr>
                      <m:sty m:val="p"/>
                    </m:rPr>
                    <w:rPr>
                      <w:rFonts w:ascii="Cambria Math" w:hAnsi="Cambria Math"/>
                      <w:color w:val="000000"/>
                    </w:rPr>
                    <m:t>γ</m:t>
                  </m:r>
                </m:e>
                <m:sub>
                  <m:r>
                    <m:rPr>
                      <m:sty m:val="p"/>
                    </m:rPr>
                    <w:rPr>
                      <w:rFonts w:ascii="Cambria Math" w:hAnsi="Cambria Math"/>
                      <w:color w:val="000000"/>
                    </w:rPr>
                    <m:t>0</m:t>
                  </m:r>
                </m:sub>
                <m:sup>
                  <m:r>
                    <m:rPr>
                      <m:sty m:val="p"/>
                    </m:rP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39</m:t>
                  </m:r>
                  <m:r>
                    <w:rPr>
                      <w:rFonts w:ascii="Cambria Math" w:hAnsi="Cambria Math"/>
                      <w:i/>
                      <w:noProof/>
                      <w:szCs w:val="20"/>
                    </w:rPr>
                    <w:fldChar w:fldCharType="end"/>
                  </m:r>
                </m:e>
              </m:d>
            </m:e>
          </m:eqArr>
        </m:oMath>
      </m:oMathPara>
    </w:p>
    <w:p w14:paraId="6CA8E1CC" w14:textId="77777777" w:rsidR="00FB6200" w:rsidRDefault="00FB6200" w:rsidP="00FB6200">
      <w:pPr>
        <w:rPr>
          <w:color w:val="000000"/>
        </w:rPr>
      </w:pPr>
      <w:r w:rsidRPr="00FB6200">
        <w:rPr>
          <w:color w:val="000000"/>
        </w:rPr>
        <w:t xml:space="preserve">Since </w:t>
      </w:r>
      <m:oMath>
        <m:sSubSup>
          <m:sSubSupPr>
            <m:ctrlPr>
              <w:rPr>
                <w:rFonts w:ascii="Cambria Math" w:hAnsi="Cambria Math"/>
                <w:i/>
                <w:color w:val="000000"/>
              </w:rPr>
            </m:ctrlPr>
          </m:sSubSupPr>
          <m:e>
            <m:r>
              <m:rPr>
                <m:sty m:val="p"/>
              </m:rPr>
              <w:rPr>
                <w:rFonts w:ascii="Cambria Math" w:hAnsi="Cambria Math"/>
                <w:color w:val="000000"/>
              </w:rPr>
              <m:t>B</m:t>
            </m:r>
            <m:ctrlPr>
              <w:rPr>
                <w:rFonts w:ascii="Cambria Math" w:hAnsi="Cambria Math"/>
                <w:color w:val="000000"/>
              </w:rPr>
            </m:ctrlPr>
          </m:e>
          <m:sub>
            <m:r>
              <m:rPr>
                <m:sty m:val="p"/>
              </m:rPr>
              <w:rPr>
                <w:rFonts w:ascii="Cambria Math" w:hAnsi="Cambria Math"/>
                <w:color w:val="000000"/>
              </w:rPr>
              <m:t>⊥0</m:t>
            </m:r>
            <m:ctrlPr>
              <w:rPr>
                <w:rFonts w:ascii="Cambria Math" w:hAnsi="Cambria Math"/>
                <w:color w:val="000000"/>
              </w:rPr>
            </m:ctrlPr>
          </m:sub>
          <m:sup>
            <m:r>
              <w:rPr>
                <w:rFonts w:ascii="Cambria Math" w:hAnsi="Cambria Math"/>
                <w:color w:val="000000"/>
              </w:rPr>
              <m:t>'</m:t>
            </m:r>
          </m:sup>
        </m:sSubSup>
      </m:oMath>
      <w:r w:rsidRPr="00FB6200">
        <w:rPr>
          <w:color w:val="000000"/>
        </w:rPr>
        <w:t xml:space="preserve"> is in the y direction when z’ = 0, it </w:t>
      </w:r>
      <w:r w:rsidR="000E3750">
        <w:t>follows that</w:t>
      </w:r>
    </w:p>
    <w:p w14:paraId="25EB3696" w14:textId="2C7F9D93" w:rsidR="00375E76" w:rsidRPr="00FE0BC2" w:rsidRDefault="002034B1" w:rsidP="00375E76">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⊥0</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y0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40</m:t>
                  </m:r>
                  <m:r>
                    <w:rPr>
                      <w:rFonts w:ascii="Cambria Math" w:hAnsi="Cambria Math"/>
                      <w:i/>
                      <w:noProof/>
                      <w:szCs w:val="20"/>
                    </w:rPr>
                    <w:fldChar w:fldCharType="end"/>
                  </m:r>
                </m:e>
              </m:d>
            </m:e>
          </m:eqArr>
        </m:oMath>
      </m:oMathPara>
    </w:p>
    <w:p w14:paraId="4B99EC7D" w14:textId="7518D194" w:rsidR="000E3750" w:rsidRDefault="000E3750" w:rsidP="000E3750">
      <w:pPr>
        <w:rPr>
          <w:color w:val="000000"/>
        </w:rPr>
      </w:pPr>
      <w:r>
        <w:rPr>
          <w:color w:val="000000"/>
        </w:rPr>
        <w:t xml:space="preserve">Where </w:t>
      </w:r>
      <m:oMath>
        <m:sSub>
          <m:sSubPr>
            <m:ctrlPr>
              <w:rPr>
                <w:rFonts w:ascii="Cambria Math" w:hAnsi="Cambria Math"/>
                <w:color w:val="000000"/>
              </w:rPr>
            </m:ctrlPr>
          </m:sSubPr>
          <m:e>
            <m:r>
              <m:rPr>
                <m:sty m:val="p"/>
              </m:rPr>
              <w:rPr>
                <w:rFonts w:ascii="Cambria Math" w:hAnsi="Cambria Math"/>
                <w:color w:val="000000"/>
              </w:rPr>
              <m:t>ϕ</m:t>
            </m:r>
          </m:e>
          <m:sub>
            <m:r>
              <m:rPr>
                <m:sty m:val="p"/>
              </m:rPr>
              <w:rPr>
                <w:rFonts w:ascii="Cambria Math" w:hAnsi="Cambria Math"/>
                <w:color w:val="000000"/>
              </w:rPr>
              <m:t>0</m:t>
            </m:r>
          </m:sub>
        </m:sSub>
      </m:oMath>
      <w:r>
        <w:rPr>
          <w:color w:val="000000"/>
        </w:rPr>
        <w:t xml:space="preserve"> is defined by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x0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oMath>
      <w:r>
        <w:rPr>
          <w:color w:val="000000"/>
        </w:rPr>
        <w:t xml:space="preserve"> and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y0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oMath>
      <w:r>
        <w:rPr>
          <w:color w:val="000000"/>
        </w:rPr>
        <w:t xml:space="preserve"> , </w:t>
      </w:r>
      <m:oMath>
        <m:sSup>
          <m:sSupPr>
            <m:ctrlPr>
              <w:rPr>
                <w:rFonts w:ascii="Cambria Math" w:hAnsi="Cambria Math"/>
                <w:color w:val="000000"/>
              </w:rPr>
            </m:ctrlPr>
          </m:sSupPr>
          <m:e>
            <m:r>
              <m:rPr>
                <m:sty m:val="p"/>
              </m:rPr>
              <w:rPr>
                <w:rFonts w:ascii="Cambria Math" w:hAnsi="Cambria Math"/>
                <w:color w:val="000000"/>
              </w:rPr>
              <m:t>κ</m:t>
            </m:r>
          </m:e>
          <m:sup>
            <m:r>
              <m:rPr>
                <m:sty m:val="p"/>
              </m:rPr>
              <w:rPr>
                <w:rFonts w:ascii="Cambria Math" w:hAnsi="Cambria Math"/>
                <w:color w:val="000000"/>
              </w:rPr>
              <m:t>'</m:t>
            </m:r>
          </m:sup>
        </m:sSup>
        <m:r>
          <w:rPr>
            <w:rFonts w:ascii="Cambria Math" w:hAnsi="Cambria Math"/>
            <w:color w:val="000000"/>
          </w:rPr>
          <m:t>=</m:t>
        </m:r>
        <m:f>
          <m:fPr>
            <m:ctrlPr>
              <w:rPr>
                <w:rFonts w:ascii="Cambria Math" w:hAnsi="Cambria Math"/>
                <w:i/>
                <w:color w:val="000000"/>
              </w:rPr>
            </m:ctrlPr>
          </m:fPr>
          <m:num>
            <m:r>
              <w:rPr>
                <w:rFonts w:ascii="Cambria Math" w:hAnsi="Cambria Math"/>
                <w:color w:val="000000"/>
              </w:rPr>
              <m:t>κ</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oMath>
      <w:r>
        <w:rPr>
          <w:color w:val="000000"/>
        </w:rPr>
        <w:t xml:space="preserve">. With these definitions, Eq. </w:t>
      </w:r>
      <w:r>
        <w:rPr>
          <w:color w:val="000000"/>
        </w:rPr>
        <w:fldChar w:fldCharType="begin"/>
      </w:r>
      <w:r>
        <w:rPr>
          <w:color w:val="000000"/>
        </w:rPr>
        <w:instrText xml:space="preserve"> REF eq_betaBp2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38</m:t>
            </m:r>
          </m:e>
        </m:d>
      </m:oMath>
      <w:r>
        <w:rPr>
          <w:color w:val="000000"/>
        </w:rPr>
        <w:fldChar w:fldCharType="end"/>
      </w:r>
      <w:r>
        <w:rPr>
          <w:color w:val="000000"/>
        </w:rPr>
        <w:t xml:space="preserve"> becomes</w:t>
      </w:r>
    </w:p>
    <w:p w14:paraId="6B1242A3" w14:textId="5D431DF3" w:rsidR="000E3750" w:rsidRPr="00183C9C" w:rsidRDefault="002034B1" w:rsidP="000E3750">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b/>
                          <w:i/>
                          <w:color w:val="000000"/>
                        </w:rPr>
                      </m:ctrlPr>
                    </m:sSubSupPr>
                    <m:e>
                      <m:r>
                        <m:rPr>
                          <m:sty m:val="bi"/>
                        </m:rPr>
                        <w:rPr>
                          <w:rFonts w:ascii="Cambria Math" w:hAnsi="Cambria Math"/>
                          <w:color w:val="000000"/>
                        </w:rPr>
                        <m:t>B</m:t>
                      </m:r>
                    </m:e>
                    <m:sub>
                      <m:r>
                        <m:rPr>
                          <m:sty m:val="bi"/>
                        </m:rPr>
                        <w:rPr>
                          <w:rFonts w:ascii="Cambria Math" w:hAnsi="Cambria Math"/>
                          <w:color w:val="000000"/>
                        </w:rPr>
                        <m:t>⊥</m:t>
                      </m:r>
                    </m:sub>
                    <m:sup>
                      <m:r>
                        <m:rPr>
                          <m:sty m:val="bi"/>
                        </m:rP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r>
                <w:rPr>
                  <w:rFonts w:ascii="Cambria Math" w:hAnsi="Cambria Math"/>
                  <w:color w:val="000000"/>
                </w:rPr>
                <m:t>#</m:t>
              </m:r>
              <w:bookmarkStart w:id="27" w:name="eq_betaBp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41</m:t>
                  </m:r>
                  <m:r>
                    <w:rPr>
                      <w:rFonts w:ascii="Cambria Math" w:hAnsi="Cambria Math"/>
                      <w:i/>
                      <w:noProof/>
                      <w:szCs w:val="20"/>
                    </w:rPr>
                    <w:fldChar w:fldCharType="end"/>
                  </m:r>
                </m:e>
              </m:d>
              <w:bookmarkEnd w:id="27"/>
            </m:e>
          </m:eqArr>
        </m:oMath>
      </m:oMathPara>
    </w:p>
    <w:p w14:paraId="36934F24" w14:textId="62D6DC16" w:rsidR="000E3750" w:rsidRDefault="000E3750" w:rsidP="000E3750">
      <w:pPr>
        <w:rPr>
          <w:color w:val="000000"/>
        </w:rPr>
      </w:pPr>
      <w:r>
        <w:rPr>
          <w:color w:val="000000"/>
        </w:rPr>
        <w:t xml:space="preserve">The substitution of Eq. </w:t>
      </w:r>
      <w:r>
        <w:rPr>
          <w:color w:val="000000"/>
        </w:rPr>
        <w:fldChar w:fldCharType="begin"/>
      </w:r>
      <w:r>
        <w:rPr>
          <w:color w:val="000000"/>
        </w:rPr>
        <w:instrText xml:space="preserve"> REF eq_betaBp3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41</m:t>
            </m:r>
          </m:e>
        </m:d>
      </m:oMath>
      <w:r>
        <w:rPr>
          <w:color w:val="000000"/>
        </w:rPr>
        <w:fldChar w:fldCharType="end"/>
      </w:r>
      <w:r>
        <w:rPr>
          <w:color w:val="000000"/>
        </w:rPr>
        <w:t xml:space="preserve"> into Eq. </w:t>
      </w:r>
      <w:r w:rsidR="00594ABC">
        <w:rPr>
          <w:color w:val="000000"/>
        </w:rPr>
        <w:fldChar w:fldCharType="begin"/>
      </w:r>
      <w:r w:rsidR="00594ABC">
        <w:rPr>
          <w:color w:val="000000"/>
        </w:rPr>
        <w:instrText xml:space="preserve"> REF eq_ddbetazdt2 \h </w:instrText>
      </w:r>
      <w:r w:rsidR="00594ABC">
        <w:rPr>
          <w:color w:val="000000"/>
        </w:rPr>
      </w:r>
      <w:r w:rsidR="00594AB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20</m:t>
            </m:r>
          </m:e>
        </m:d>
      </m:oMath>
      <w:r w:rsidR="00594ABC">
        <w:rPr>
          <w:color w:val="000000"/>
        </w:rPr>
        <w:fldChar w:fldCharType="end"/>
      </w:r>
      <w:r w:rsidR="00594ABC">
        <w:rPr>
          <w:color w:val="000000"/>
        </w:rPr>
        <w:t xml:space="preserve"> </w:t>
      </w:r>
      <w:r>
        <w:rPr>
          <w:color w:val="000000"/>
        </w:rPr>
        <w:t xml:space="preserve">gives </w:t>
      </w:r>
    </w:p>
    <w:p w14:paraId="4C4FEF85" w14:textId="381C4238" w:rsidR="00594ABC" w:rsidRPr="00183C9C" w:rsidRDefault="002034B1"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e>
                    <m:sup>
                      <m:r>
                        <w:rPr>
                          <w:rFonts w:ascii="Cambria Math" w:hAnsi="Cambria Math"/>
                          <w:color w:val="000000"/>
                        </w:rPr>
                        <m:t>2</m:t>
                      </m:r>
                    </m:sup>
                  </m:sSup>
                </m:den>
              </m:f>
              <m:r>
                <m:rPr>
                  <m:sty m:val="bi"/>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2σ</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28" w:name="eq_dxidtdt0"/>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42</m:t>
                  </m:r>
                  <m:r>
                    <w:rPr>
                      <w:rFonts w:ascii="Cambria Math" w:hAnsi="Cambria Math"/>
                      <w:i/>
                      <w:noProof/>
                      <w:szCs w:val="20"/>
                    </w:rPr>
                    <w:fldChar w:fldCharType="end"/>
                  </m:r>
                </m:e>
              </m:d>
              <w:bookmarkEnd w:id="28"/>
            </m:e>
          </m:eqArr>
        </m:oMath>
      </m:oMathPara>
    </w:p>
    <w:p w14:paraId="31A49A2F" w14:textId="4FFDBBDB" w:rsidR="00594ABC" w:rsidRDefault="00594ABC" w:rsidP="00594ABC">
      <w:pPr>
        <w:rPr>
          <w:color w:val="000000"/>
        </w:rPr>
      </w:pPr>
      <w:r>
        <w:rPr>
          <w:color w:val="000000"/>
        </w:rPr>
        <w:t xml:space="preserve">Simplifying </w:t>
      </w:r>
      <w:r w:rsidR="00036E3B">
        <w:rPr>
          <w:color w:val="000000"/>
        </w:rPr>
        <w:t>E</w:t>
      </w:r>
      <w:r>
        <w:rPr>
          <w:color w:val="000000"/>
        </w:rPr>
        <w:t xml:space="preserve">q. </w:t>
      </w:r>
      <w:r w:rsidR="00036E3B">
        <w:rPr>
          <w:color w:val="000000"/>
        </w:rPr>
        <w:fldChar w:fldCharType="begin"/>
      </w:r>
      <w:r w:rsidR="00036E3B">
        <w:rPr>
          <w:color w:val="000000"/>
        </w:rPr>
        <w:instrText xml:space="preserve"> REF eq_dxidtdt0 \h </w:instrText>
      </w:r>
      <w:r w:rsidR="00036E3B">
        <w:rPr>
          <w:color w:val="000000"/>
        </w:rPr>
      </w:r>
      <w:r w:rsidR="00036E3B">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42</m:t>
            </m:r>
          </m:e>
        </m:d>
      </m:oMath>
      <w:r w:rsidR="00036E3B">
        <w:rPr>
          <w:color w:val="000000"/>
        </w:rPr>
        <w:fldChar w:fldCharType="end"/>
      </w:r>
      <w:r>
        <w:rPr>
          <w:color w:val="000000"/>
        </w:rPr>
        <w:t xml:space="preserve"> and substituting </w:t>
      </w:r>
      <m:oMath>
        <m:r>
          <m:rPr>
            <m:sty m:val="p"/>
          </m:rPr>
          <w:rPr>
            <w:rFonts w:ascii="Cambria Math" w:hAnsi="Cambria Math"/>
            <w:color w:val="000000"/>
          </w:rPr>
          <m:t>ξ</m:t>
        </m:r>
      </m:oMath>
      <w:r>
        <w:rPr>
          <w:color w:val="000000"/>
        </w:rPr>
        <w:t xml:space="preserve"> for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z</m:t>
            </m:r>
          </m:sub>
          <m:sup>
            <m:r>
              <m:rPr>
                <m:sty m:val="p"/>
              </m:rPr>
              <w:rPr>
                <w:rFonts w:ascii="Cambria Math" w:hAnsi="Cambria Math"/>
                <w:color w:val="000000"/>
              </w:rPr>
              <m:t>'</m:t>
            </m:r>
          </m:sup>
        </m:sSubSup>
      </m:oMath>
      <w:r>
        <w:rPr>
          <w:color w:val="000000"/>
        </w:rPr>
        <w:t xml:space="preserve"> gives:</w:t>
      </w:r>
    </w:p>
    <w:p w14:paraId="12BBC0E3" w14:textId="66EC1D47" w:rsidR="00594ABC" w:rsidRPr="00623CEA" w:rsidRDefault="002034B1" w:rsidP="00594ABC">
      <w:pPr>
        <w:rPr>
          <w:color w:val="000000"/>
        </w:rPr>
      </w:pPr>
      <m:oMathPara>
        <m:oMath>
          <m:eqArr>
            <m:eqArrPr>
              <m:maxDist m:val="1"/>
              <m:ctrlPr>
                <w:rPr>
                  <w:rFonts w:ascii="Cambria Math" w:hAnsi="Cambria Math"/>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hint="eastAsia"/>
                          <w:color w:val="000000"/>
                        </w:rPr>
                        <m:t>t</m:t>
                      </m:r>
                      <m:r>
                        <w:rPr>
                          <w:rFonts w:ascii="Cambria Math" w:hAnsi="Cambria Math"/>
                          <w:color w:val="000000"/>
                        </w:rPr>
                        <m:t>'</m:t>
                      </m:r>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den>
                      </m:f>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dτ</m:t>
                          </m:r>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w:bookmarkStart w:id="29" w:name="eq_dxidt2"/>
              <w:bookmarkStart w:id="30" w:name="eq_43"/>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43</m:t>
                  </m:r>
                  <m:r>
                    <w:rPr>
                      <w:rFonts w:ascii="Cambria Math" w:hAnsi="Cambria Math"/>
                      <w:i/>
                      <w:noProof/>
                      <w:szCs w:val="20"/>
                    </w:rPr>
                    <w:fldChar w:fldCharType="end"/>
                  </m:r>
                </m:e>
              </m:d>
              <w:bookmarkEnd w:id="29"/>
              <w:bookmarkEnd w:id="30"/>
              <m:ctrlPr>
                <w:rPr>
                  <w:rFonts w:ascii="Cambria Math" w:hAnsi="Cambria Math"/>
                  <w:i/>
                  <w:color w:val="000000"/>
                </w:rPr>
              </m:ctrlPr>
            </m:e>
          </m:eqArr>
        </m:oMath>
      </m:oMathPara>
    </w:p>
    <w:p w14:paraId="26CA215A" w14:textId="0D8FAD90" w:rsidR="00623CEA" w:rsidRPr="00623CEA" w:rsidRDefault="00623CEA" w:rsidP="00623CEA">
      <w:pPr>
        <w:rPr>
          <w:color w:val="000000"/>
        </w:rPr>
      </w:pPr>
      <w:r>
        <w:rPr>
          <w:color w:val="000000"/>
        </w:rPr>
        <w:t>S</w:t>
      </w:r>
      <w:r>
        <w:rPr>
          <w:rFonts w:hint="eastAsia"/>
          <w:color w:val="000000"/>
        </w:rPr>
        <w:t>ince</w:t>
      </w:r>
      <w:r>
        <w:rPr>
          <w:color w:val="000000"/>
        </w:rPr>
        <w:t xml:space="preserve"> </w:t>
      </w:r>
      <m:oMath>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≪1</m:t>
        </m:r>
      </m:oMath>
      <w:r>
        <w:rPr>
          <w:color w:val="000000"/>
        </w:rPr>
        <w:t xml:space="preserve"> and </w:t>
      </w:r>
      <m:oMath>
        <m:sSup>
          <m:sSupPr>
            <m:ctrlPr>
              <w:rPr>
                <w:rFonts w:ascii="Cambria Math" w:hAnsi="Cambria Math"/>
                <w:i/>
                <w:color w:val="000000"/>
              </w:rPr>
            </m:ctrlPr>
          </m:sSupPr>
          <m:e>
            <m:r>
              <m:rPr>
                <m:sty m:val="p"/>
              </m:rPr>
              <w:rPr>
                <w:rFonts w:ascii="Cambria Math" w:hAnsi="Cambria Math"/>
                <w:color w:val="000000"/>
              </w:rPr>
              <m:t>σΩ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≫1</m:t>
        </m:r>
      </m:oMath>
      <w:r>
        <w:rPr>
          <w:color w:val="000000"/>
        </w:rPr>
        <w:t xml:space="preserve"> , we can safely abandon the last term</w:t>
      </w:r>
      <w:r w:rsidR="009E0278">
        <w:rPr>
          <w:color w:val="000000"/>
        </w:rPr>
        <w:t xml:space="preserve"> and then Eq. </w:t>
      </w:r>
      <w:r w:rsidR="009E0278">
        <w:rPr>
          <w:color w:val="000000"/>
        </w:rPr>
        <w:fldChar w:fldCharType="begin"/>
      </w:r>
      <w:r w:rsidR="009E0278">
        <w:rPr>
          <w:color w:val="000000"/>
        </w:rPr>
        <w:instrText xml:space="preserve"> REF eq_43 \h </w:instrText>
      </w:r>
      <w:r w:rsidR="009E0278">
        <w:rPr>
          <w:color w:val="000000"/>
        </w:rPr>
      </w:r>
      <w:r w:rsidR="009E0278">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sidR="009E0278">
        <w:rPr>
          <w:color w:val="000000"/>
        </w:rPr>
        <w:fldChar w:fldCharType="end"/>
      </w:r>
      <w:r w:rsidR="009E0278">
        <w:rPr>
          <w:color w:val="000000"/>
        </w:rPr>
        <w:t xml:space="preserve"> written as </w:t>
      </w:r>
    </w:p>
    <w:p w14:paraId="79DF0B9D" w14:textId="57018A74" w:rsidR="00623CEA" w:rsidRPr="00623CEA" w:rsidRDefault="002034B1" w:rsidP="00594ABC">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sSup>
                        <m:sSupPr>
                          <m:ctrlPr>
                            <w:rPr>
                              <w:rFonts w:ascii="Cambria Math" w:hAnsi="Cambria Math"/>
                              <w:i/>
                              <w:color w:val="000000"/>
                            </w:rPr>
                          </m:ctrlPr>
                        </m:sSupPr>
                        <m:e>
                          <m:r>
                            <w:rPr>
                              <w:rFonts w:ascii="Cambria Math" w:hAnsi="Cambria Math" w:hint="eastAsia"/>
                              <w:color w:val="000000"/>
                            </w:rPr>
                            <m:t>t</m:t>
                          </m:r>
                          <m:ctrlPr>
                            <w:rPr>
                              <w:rFonts w:ascii="Cambria Math" w:hAnsi="Cambria Math" w:hint="eastAsia"/>
                              <w:i/>
                              <w:color w:val="000000"/>
                            </w:rPr>
                          </m:ctrlPr>
                        </m:e>
                        <m:sup>
                          <m:r>
                            <w:rPr>
                              <w:rFonts w:ascii="Cambria Math" w:hAnsi="Cambria Math"/>
                              <w:color w:val="000000"/>
                            </w:rPr>
                            <m:t>'</m:t>
                          </m:r>
                        </m:sup>
                      </m:sSup>
                    </m:e>
                    <m:sup>
                      <m:r>
                        <w:rPr>
                          <w:rFonts w:ascii="Cambria Math" w:hAnsi="Cambria Math"/>
                          <w:color w:val="000000"/>
                        </w:rPr>
                        <m:t>2</m:t>
                      </m:r>
                    </m:sup>
                  </m:sSup>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w:bookmarkStart w:id="31" w:name="eq_44_plus"/>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44</m:t>
                  </m:r>
                  <m:r>
                    <w:rPr>
                      <w:rFonts w:ascii="Cambria Math" w:hAnsi="Cambria Math"/>
                      <w:i/>
                      <w:noProof/>
                      <w:szCs w:val="20"/>
                    </w:rPr>
                    <w:fldChar w:fldCharType="end"/>
                  </m:r>
                </m:e>
              </m:d>
              <w:bookmarkEnd w:id="31"/>
            </m:e>
          </m:eqArr>
        </m:oMath>
      </m:oMathPara>
    </w:p>
    <w:p w14:paraId="47E386B4" w14:textId="46EC22CD" w:rsidR="00594ABC" w:rsidRDefault="002116AD" w:rsidP="000E3750">
      <w:pPr>
        <w:rPr>
          <w:color w:val="000000"/>
        </w:rPr>
      </w:pPr>
      <w:r>
        <w:rPr>
          <w:color w:val="000000"/>
        </w:rPr>
        <w:t xml:space="preserve">The Eq.  </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sidR="008C6F7C">
        <w:rPr>
          <w:color w:val="000000"/>
        </w:rPr>
        <w:t xml:space="preserve">  </w:t>
      </w:r>
      <w:r>
        <w:rPr>
          <w:color w:val="000000"/>
        </w:rPr>
        <w:t xml:space="preserve">could also be written as </w:t>
      </w:r>
    </w:p>
    <w:p w14:paraId="7EB370BE" w14:textId="55CE7713" w:rsidR="002116AD" w:rsidRPr="0089229F"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2</m:t>
                      </m:r>
                    </m:sup>
                  </m:sSup>
                  <m:r>
                    <w:rPr>
                      <w:rFonts w:ascii="Cambria Math" w:hAnsi="Cambria Math"/>
                      <w:color w:val="000000"/>
                    </w:rPr>
                    <m:t>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2</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w:bookmarkStart w:id="32" w:name="eq_44"/>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45</m:t>
                  </m:r>
                  <m:r>
                    <w:rPr>
                      <w:rFonts w:ascii="Cambria Math" w:hAnsi="Cambria Math"/>
                      <w:i/>
                      <w:noProof/>
                      <w:szCs w:val="20"/>
                    </w:rPr>
                    <w:fldChar w:fldCharType="end"/>
                  </m:r>
                </m:e>
              </m:d>
              <w:bookmarkEnd w:id="32"/>
            </m:e>
          </m:eqArr>
        </m:oMath>
      </m:oMathPara>
    </w:p>
    <w:p w14:paraId="44F9228F" w14:textId="77777777" w:rsidR="002116AD" w:rsidRDefault="002116AD" w:rsidP="002116AD">
      <w:pPr>
        <w:rPr>
          <w:color w:val="000000"/>
        </w:rPr>
      </w:pPr>
      <w:r>
        <w:rPr>
          <w:color w:val="000000"/>
        </w:rPr>
        <w:t xml:space="preserve">Where </w:t>
      </w:r>
    </w:p>
    <w:p w14:paraId="24AF9367" w14:textId="1BC5830E" w:rsidR="002116AD" w:rsidRPr="007C605F" w:rsidRDefault="002034B1" w:rsidP="002116AD">
      <w:pPr>
        <w:rPr>
          <w:color w:val="000000"/>
        </w:rPr>
      </w:pPr>
      <m:oMathPara>
        <m:oMath>
          <m:eqArr>
            <m:eqArrPr>
              <m:maxDist m:val="1"/>
              <m:ctrlPr>
                <w:rPr>
                  <w:rFonts w:ascii="Cambria Math" w:hAnsi="Cambria Math"/>
                  <w:i/>
                  <w:color w:val="000000"/>
                </w:rPr>
              </m:ctrlPr>
            </m:eqArrPr>
            <m:e>
              <m:r>
                <w:rPr>
                  <w:rFonts w:ascii="Cambria Math" w:hAnsi="Cambria Math"/>
                  <w:color w:val="000000"/>
                </w:rPr>
                <m:t>-</m:t>
              </m:r>
              <m:f>
                <m:fPr>
                  <m:ctrlPr>
                    <w:rPr>
                      <w:rFonts w:ascii="Cambria Math" w:hAnsi="Cambria Math"/>
                      <w:i/>
                      <w:color w:val="000000"/>
                    </w:rPr>
                  </m:ctrlPr>
                </m:fPr>
                <m:num>
                  <m:r>
                    <w:rPr>
                      <w:rFonts w:ascii="Cambria Math" w:hAnsi="Cambria Math"/>
                      <w:color w:val="000000"/>
                    </w:rPr>
                    <m:t>∂ψ</m:t>
                  </m:r>
                </m:num>
                <m:den>
                  <m:r>
                    <w:rPr>
                      <w:rFonts w:ascii="Cambria Math" w:hAnsi="Cambria Math"/>
                      <w:color w:val="000000"/>
                    </w:rPr>
                    <m:t>∂ξ</m:t>
                  </m:r>
                </m:den>
              </m:f>
              <m:r>
                <w:rPr>
                  <w:rFonts w:ascii="Cambria Math" w:hAnsi="Cambria Math"/>
                  <w:color w:val="000000"/>
                </w:rPr>
                <m:t>=</m:t>
              </m:r>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
                <m:dPr>
                  <m:ctrlPr>
                    <w:rPr>
                      <w:rFonts w:ascii="Cambria Math" w:hAnsi="Cambria Math"/>
                      <w:i/>
                      <w:color w:val="000000"/>
                    </w:rPr>
                  </m:ctrlPr>
                </m:dPr>
                <m:e>
                  <m:r>
                    <w:rPr>
                      <w:rFonts w:ascii="Cambria Math" w:hAnsi="Cambria Math"/>
                      <w:color w:val="000000"/>
                    </w:rPr>
                    <m:t>ξ</m:t>
                  </m:r>
                  <m:d>
                    <m:dPr>
                      <m:ctrlPr>
                        <w:rPr>
                          <w:rFonts w:ascii="Cambria Math" w:hAnsi="Cambria Math"/>
                          <w:i/>
                          <w:color w:val="000000"/>
                        </w:rPr>
                      </m:ctrlPr>
                    </m:dPr>
                    <m:e>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w:bookmarkStart w:id="33" w:name="_Hlk199766643"/>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w:bookmarkEnd w:id="33"/>
                      <m:r>
                        <w:rPr>
                          <w:rFonts w:ascii="Cambria Math" w:hAnsi="Cambria Math"/>
                          <w:color w:val="000000"/>
                        </w:rPr>
                        <m:t>∫</m:t>
                      </m:r>
                      <m:r>
                        <m:rPr>
                          <m:sty m:val="p"/>
                        </m:rPr>
                        <w:rPr>
                          <w:rFonts w:ascii="Cambria Math" w:hAnsi="Cambria Math"/>
                          <w:color w:val="000000"/>
                        </w:rPr>
                        <m:t>ξ</m:t>
                      </m:r>
                      <m:r>
                        <w:rPr>
                          <w:rFonts w:ascii="Cambria Math" w:hAnsi="Cambria Math"/>
                          <w:color w:val="000000"/>
                        </w:rPr>
                        <m:t>dt'</m:t>
                      </m:r>
                      <m:r>
                        <m:rPr>
                          <m:sty m:val="p"/>
                        </m:rPr>
                        <w:rPr>
                          <w:rFonts w:ascii="Cambria Math" w:hAnsi="Cambria Math"/>
                          <w:color w:val="000000"/>
                        </w:rPr>
                        <m:t>+</m:t>
                      </m:r>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num>
                        <m:den>
                          <m:sSubSup>
                            <m:sSubSupPr>
                              <m:ctrlPr>
                                <w:rPr>
                                  <w:rFonts w:ascii="Cambria Math" w:hAnsi="Cambria Math"/>
                                  <w:i/>
                                  <w:color w:val="000000"/>
                                </w:rPr>
                              </m:ctrlPr>
                            </m:sSubSupPr>
                            <m:e>
                              <m:r>
                                <w:rPr>
                                  <w:rFonts w:ascii="Cambria Math" w:hAnsi="Cambria Math"/>
                                  <w:color w:val="000000"/>
                                </w:rPr>
                                <m:t>γ</m:t>
                              </m:r>
                            </m:e>
                            <m:sub>
                              <m:r>
                                <w:rPr>
                                  <w:rFonts w:ascii="Cambria Math" w:hAnsi="Cambria Math"/>
                                  <w:color w:val="000000"/>
                                </w:rPr>
                                <m:t>0</m:t>
                              </m:r>
                            </m:sub>
                            <m:sup>
                              <m:r>
                                <w:rPr>
                                  <w:rFonts w:ascii="Cambria Math" w:hAnsi="Cambria Math"/>
                                  <w:color w:val="000000"/>
                                </w:rPr>
                                <m:t>'</m:t>
                              </m:r>
                            </m:sup>
                          </m:sSubSup>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⊥0</m:t>
                          </m:r>
                        </m:sub>
                      </m:sSub>
                      <m:func>
                        <m:funcPr>
                          <m:ctrlPr>
                            <w:rPr>
                              <w:rFonts w:ascii="Cambria Math" w:hAnsi="Cambria Math"/>
                              <w:i/>
                              <w:color w:val="000000"/>
                            </w:rPr>
                          </m:ctrlPr>
                        </m:funcPr>
                        <m:fName>
                          <m:r>
                            <m:rPr>
                              <m:sty m:val="p"/>
                            </m:rPr>
                            <w:rPr>
                              <w:rFonts w:ascii="Cambria Math" w:hAnsi="Cambria Math"/>
                              <w:color w:val="000000"/>
                            </w:rPr>
                            <m:t>sin</m:t>
                          </m:r>
                        </m:fName>
                        <m:e>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func>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ξ-1</m:t>
                      </m:r>
                    </m:e>
                  </m:d>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46</m:t>
                  </m:r>
                  <m:r>
                    <w:rPr>
                      <w:rFonts w:ascii="Cambria Math" w:hAnsi="Cambria Math"/>
                      <w:i/>
                      <w:noProof/>
                      <w:szCs w:val="20"/>
                    </w:rPr>
                    <w:fldChar w:fldCharType="end"/>
                  </m:r>
                </m:e>
              </m:d>
            </m:e>
          </m:eqArr>
        </m:oMath>
      </m:oMathPara>
    </w:p>
    <w:p w14:paraId="7EB6ACE2" w14:textId="0036CFBE" w:rsidR="002116AD" w:rsidRDefault="002116AD" w:rsidP="002116AD">
      <w:pPr>
        <w:rPr>
          <w:color w:val="000000"/>
        </w:rPr>
      </w:pPr>
      <w:r>
        <w:rPr>
          <w:color w:val="000000"/>
        </w:rPr>
        <w:t xml:space="preserve">Multiplying </w:t>
      </w:r>
      <w:r w:rsidR="0089470A">
        <w:rPr>
          <w:color w:val="000000"/>
        </w:rPr>
        <w:t>E</w:t>
      </w:r>
      <w:r>
        <w:rPr>
          <w:color w:val="000000"/>
        </w:rPr>
        <w:t>q.</w:t>
      </w:r>
      <w:r w:rsidR="008C6F7C">
        <w:rPr>
          <w:color w:val="000000"/>
        </w:rPr>
        <w:fldChar w:fldCharType="begin"/>
      </w:r>
      <w:r w:rsidR="008C6F7C">
        <w:rPr>
          <w:color w:val="000000"/>
        </w:rPr>
        <w:instrText xml:space="preserve"> REF eq_44_plus \h </w:instrText>
      </w:r>
      <w:r w:rsidR="008C6F7C">
        <w:rPr>
          <w:color w:val="000000"/>
        </w:rPr>
      </w:r>
      <w:r w:rsidR="008C6F7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rsidR="008C6F7C">
        <w:rPr>
          <w:color w:val="000000"/>
        </w:rPr>
        <w:fldChar w:fldCharType="end"/>
      </w:r>
      <w:r>
        <w:rPr>
          <w:color w:val="000000"/>
        </w:rPr>
        <w:t xml:space="preserve"> by </w:t>
      </w:r>
      <m:oMath>
        <m:r>
          <m:rPr>
            <m:sty m:val="p"/>
          </m:rPr>
          <w:rPr>
            <w:rFonts w:ascii="Cambria Math" w:hAnsi="Cambria Math"/>
            <w:color w:val="000000"/>
          </w:rPr>
          <m:t xml:space="preserve">dξ/dt' </m:t>
        </m:r>
      </m:oMath>
      <w:r>
        <w:rPr>
          <w:color w:val="000000"/>
        </w:rPr>
        <w:t xml:space="preserve">and integrating gives a pseudo-energy equation </w:t>
      </w:r>
    </w:p>
    <w:p w14:paraId="41134B78" w14:textId="5AF2709C" w:rsidR="002116AD" w:rsidRPr="0066181F"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r>
                <w:rPr>
                  <w:rFonts w:ascii="Cambria Math" w:hAnsi="Cambria Math"/>
                  <w:color w:val="000000"/>
                </w:rPr>
                <m:t>+ψ</m:t>
              </m:r>
              <m:d>
                <m:dPr>
                  <m:ctrlPr>
                    <w:rPr>
                      <w:rFonts w:ascii="Cambria Math" w:hAnsi="Cambria Math"/>
                      <w:i/>
                      <w:color w:val="000000"/>
                    </w:rPr>
                  </m:ctrlPr>
                </m:dPr>
                <m:e>
                  <m:r>
                    <w:rPr>
                      <w:rFonts w:ascii="Cambria Math" w:hAnsi="Cambria Math"/>
                      <w:color w:val="000000"/>
                    </w:rPr>
                    <m:t>ξ</m:t>
                  </m:r>
                </m:e>
              </m:d>
              <m:r>
                <w:rPr>
                  <w:rFonts w:ascii="Cambria Math" w:hAnsi="Cambria Math"/>
                  <w:color w:val="000000"/>
                </w:rPr>
                <m:t>=W#</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47</m:t>
                  </m:r>
                  <m:r>
                    <w:rPr>
                      <w:rFonts w:ascii="Cambria Math" w:hAnsi="Cambria Math"/>
                      <w:i/>
                      <w:noProof/>
                      <w:szCs w:val="20"/>
                    </w:rPr>
                    <w:fldChar w:fldCharType="end"/>
                  </m:r>
                </m:e>
              </m:d>
            </m:e>
          </m:eqArr>
        </m:oMath>
      </m:oMathPara>
    </w:p>
    <w:p w14:paraId="1C430DB1" w14:textId="77777777" w:rsidR="002116AD" w:rsidRDefault="002116AD" w:rsidP="000E3750">
      <w:pPr>
        <w:rPr>
          <w:color w:val="000000"/>
        </w:rPr>
      </w:pPr>
      <w:r>
        <w:rPr>
          <w:color w:val="000000"/>
        </w:rPr>
        <w:t xml:space="preserve">Where </w:t>
      </w:r>
    </w:p>
    <w:p w14:paraId="098AB35B" w14:textId="502E2FE3" w:rsidR="008C6F7C" w:rsidRPr="00220913"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color w:val="000000"/>
                    </w:rPr>
                  </m:ctrlPr>
                </m:fPr>
                <m:num>
                  <m:r>
                    <m:rPr>
                      <m:sty m:val="p"/>
                    </m:rPr>
                    <w:rPr>
                      <w:rFonts w:ascii="Cambria Math" w:hAnsi="Cambria Math"/>
                      <w:color w:val="000000"/>
                    </w:rPr>
                    <m:t>ψ</m:t>
                  </m:r>
                </m:num>
                <m:den>
                  <m:sSup>
                    <m:sSupPr>
                      <m:ctrlPr>
                        <w:rPr>
                          <w:rFonts w:ascii="Cambria Math" w:hAnsi="Cambria Math"/>
                          <w:i/>
                          <w:color w:val="000000"/>
                        </w:rPr>
                      </m:ctrlPr>
                    </m:sSupPr>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e>
                    <m:sup>
                      <m:r>
                        <w:rPr>
                          <w:rFonts w:ascii="Cambria Math" w:hAnsi="Cambria Math"/>
                          <w:color w:val="000000"/>
                        </w:rPr>
                        <m:t>2</m:t>
                      </m:r>
                    </m:sup>
                  </m:sSup>
                </m:den>
              </m:f>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8</m:t>
                  </m:r>
                </m:den>
              </m:f>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4</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ξ</m:t>
                          </m:r>
                        </m:e>
                        <m:sub>
                          <m:r>
                            <w:rPr>
                              <w:rFonts w:ascii="Cambria Math" w:hAnsi="Cambria Math"/>
                              <w:color w:val="000000"/>
                            </w:rPr>
                            <m:t>0</m:t>
                          </m:r>
                        </m:sub>
                        <m:sup>
                          <m:r>
                            <w:rPr>
                              <w:rFonts w:ascii="Cambria Math" w:hAnsi="Cambria Math"/>
                              <w:color w:val="000000"/>
                            </w:rPr>
                            <m:t>2</m:t>
                          </m:r>
                        </m:sup>
                      </m:sSubSup>
                    </m:num>
                    <m:den>
                      <m:r>
                        <w:rPr>
                          <w:rFonts w:ascii="Cambria Math" w:hAnsi="Cambria Math"/>
                          <w:color w:val="000000"/>
                        </w:rPr>
                        <m:t>2</m:t>
                      </m:r>
                    </m:den>
                  </m:f>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sin</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e>
              </m:d>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ξ</m:t>
                      </m:r>
                    </m:e>
                    <m:sup>
                      <m:r>
                        <w:rPr>
                          <w:rFonts w:ascii="Cambria Math" w:hAnsi="Cambria Math"/>
                          <w:color w:val="000000"/>
                        </w:rPr>
                        <m:t>2</m:t>
                      </m:r>
                    </m:sup>
                  </m:sSup>
                </m:num>
                <m:den>
                  <m:r>
                    <w:rPr>
                      <w:rFonts w:ascii="Cambria Math" w:hAnsi="Cambria Math"/>
                      <w:color w:val="000000"/>
                    </w:rPr>
                    <m:t>2</m:t>
                  </m:r>
                </m:den>
              </m:f>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'2</m:t>
                  </m:r>
                </m:sup>
              </m:sSup>
              <m:r>
                <w:rPr>
                  <w:rFonts w:ascii="Cambria Math" w:hAnsi="Cambria Math"/>
                  <w:color w:val="000000"/>
                </w:rPr>
                <m:t>ξ-</m:t>
              </m:r>
              <m:nary>
                <m:naryPr>
                  <m:limLoc m:val="undOvr"/>
                  <m:subHide m:val="1"/>
                  <m:supHide m:val="1"/>
                  <m:ctrlPr>
                    <w:rPr>
                      <w:rFonts w:ascii="Cambria Math" w:hAnsi="Cambria Math"/>
                      <w:i/>
                      <w:color w:val="000000"/>
                    </w:rPr>
                  </m:ctrlPr>
                </m:naryPr>
                <m:sub/>
                <m:sup/>
                <m:e>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r>
                    <w:rPr>
                      <w:rFonts w:ascii="Cambria Math" w:hAnsi="Cambria Math"/>
                      <w:color w:val="000000"/>
                    </w:rPr>
                    <m:t>ξ</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r>
                    <m:rPr>
                      <m:sty m:val="p"/>
                    </m:rPr>
                    <w:rPr>
                      <w:rFonts w:ascii="Cambria Math" w:hAnsi="Cambria Math"/>
                      <w:color w:val="000000"/>
                    </w:rPr>
                    <m:t>ξ</m:t>
                  </m:r>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dξ</m:t>
                  </m:r>
                </m:e>
              </m:nary>
              <m:r>
                <w:rPr>
                  <w:rFonts w:ascii="Cambria Math" w:hAnsi="Cambria Math"/>
                  <w:color w:val="000000"/>
                </w:rPr>
                <m:t>#</m:t>
              </m:r>
              <w:bookmarkStart w:id="34" w:name="eq_pseudo_pote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48</m:t>
                  </m:r>
                  <m:r>
                    <w:rPr>
                      <w:rFonts w:ascii="Cambria Math" w:hAnsi="Cambria Math"/>
                      <w:i/>
                      <w:noProof/>
                      <w:szCs w:val="20"/>
                    </w:rPr>
                    <w:fldChar w:fldCharType="end"/>
                  </m:r>
                </m:e>
              </m:d>
              <w:bookmarkEnd w:id="34"/>
            </m:e>
          </m:eqArr>
        </m:oMath>
      </m:oMathPara>
    </w:p>
    <w:p w14:paraId="02AA1B91" w14:textId="551AC56F" w:rsidR="00220913" w:rsidRDefault="00220913" w:rsidP="002116AD">
      <w:pPr>
        <w:rPr>
          <w:color w:val="000000"/>
        </w:rPr>
      </w:pPr>
      <w:r>
        <w:rPr>
          <w:color w:val="000000"/>
        </w:rPr>
        <w:t xml:space="preserve">And </w:t>
      </w:r>
    </w:p>
    <w:p w14:paraId="5F5B5DCB" w14:textId="717D3461" w:rsidR="007B749A" w:rsidRPr="007B749A" w:rsidRDefault="002034B1" w:rsidP="00220913">
      <w:pPr>
        <w:rPr>
          <w:color w:val="000000"/>
        </w:rPr>
      </w:pPr>
      <m:oMathPara>
        <m:oMath>
          <m:eqArr>
            <m:eqArrPr>
              <m:maxDist m:val="1"/>
              <m:ctrlPr>
                <w:rPr>
                  <w:rFonts w:ascii="Cambria Math" w:hAnsi="Cambria Math"/>
                  <w:i/>
                  <w:color w:val="000000"/>
                </w:rPr>
              </m:ctrlPr>
            </m:eqArrPr>
            <m:e>
              <m:r>
                <m:rPr>
                  <m:sty m:val="p"/>
                </m:rPr>
                <w:rPr>
                  <w:rFonts w:ascii="Cambria Math" w:hAnsi="Cambria Math"/>
                  <w:color w:val="000000"/>
                </w:rPr>
                <m:t>W=</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+ψ</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ξ</m:t>
                      </m:r>
                    </m:e>
                    <m:sub>
                      <m:r>
                        <w:rPr>
                          <w:rFonts w:ascii="Cambria Math" w:hAnsi="Cambria Math"/>
                          <w:color w:val="000000"/>
                        </w:rPr>
                        <m:t>0</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49</m:t>
                  </m:r>
                  <m:r>
                    <w:rPr>
                      <w:rFonts w:ascii="Cambria Math" w:hAnsi="Cambria Math"/>
                      <w:i/>
                      <w:noProof/>
                      <w:szCs w:val="20"/>
                    </w:rPr>
                    <w:fldChar w:fldCharType="end"/>
                  </m:r>
                </m:e>
              </m:d>
            </m:e>
          </m:eqArr>
        </m:oMath>
      </m:oMathPara>
    </w:p>
    <w:p w14:paraId="31A550DE" w14:textId="77777777" w:rsidR="002116AD" w:rsidRDefault="002116AD" w:rsidP="002116AD">
      <w:pPr>
        <w:rPr>
          <w:color w:val="000000"/>
        </w:rPr>
      </w:pPr>
      <w:r>
        <w:rPr>
          <w:color w:val="000000"/>
        </w:rPr>
        <w:t xml:space="preserve">Here </w:t>
      </w:r>
      <m:oMath>
        <m:r>
          <m:rPr>
            <m:sty m:val="p"/>
          </m:rPr>
          <w:rPr>
            <w:rFonts w:ascii="Cambria Math" w:hAnsi="Cambria Math"/>
            <w:color w:val="000000"/>
          </w:rPr>
          <m:t>s=αn</m:t>
        </m:r>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⊥0</m:t>
            </m:r>
          </m:sub>
        </m:sSub>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0</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oMath>
      <w:r>
        <w:rPr>
          <w:color w:val="000000"/>
        </w:rPr>
        <w:t>,</w:t>
      </w:r>
      <m:oMath>
        <m:r>
          <m:rPr>
            <m:sty m:val="p"/>
          </m:rPr>
          <w:rPr>
            <w:rFonts w:ascii="Cambria Math" w:hAnsi="Cambria Math"/>
            <w:color w:val="000000"/>
          </w:rPr>
          <m:t xml:space="preserve"> α=ω/Ω</m:t>
        </m:r>
      </m:oMath>
      <w:r>
        <w:rPr>
          <w:color w:val="000000"/>
        </w:rPr>
        <w:t xml:space="preserve">, </w:t>
      </w:r>
      <m:oMath>
        <m:r>
          <m:rPr>
            <m:sty m:val="p"/>
          </m:rPr>
          <w:rPr>
            <w:rFonts w:ascii="Cambria Math" w:hAnsi="Cambria Math"/>
            <w:color w:val="000000"/>
          </w:rPr>
          <m:t>σ=</m:t>
        </m:r>
        <m:f>
          <m:fPr>
            <m:ctrlPr>
              <w:rPr>
                <w:rFonts w:ascii="Cambria Math" w:hAnsi="Cambria Math"/>
                <w:i/>
                <w:color w:val="000000"/>
              </w:rPr>
            </m:ctrlPr>
          </m:fPr>
          <m:num>
            <m:r>
              <w:rPr>
                <w:rFonts w:ascii="Cambria Math" w:hAnsi="Cambria Math"/>
                <w:color w:val="000000"/>
              </w:rPr>
              <m:t>ω</m:t>
            </m:r>
          </m:num>
          <m:den>
            <m:r>
              <m:rPr>
                <m:sty m:val="p"/>
              </m:rPr>
              <w:rPr>
                <w:rFonts w:ascii="Cambria Math" w:hAnsi="Cambria Math"/>
                <w:color w:val="000000"/>
              </w:rPr>
              <m:t>Ω</m:t>
            </m:r>
          </m:den>
        </m:f>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γ</m:t>
                </m:r>
              </m:e>
              <m:sup>
                <m:r>
                  <m:rPr>
                    <m:sty m:val="p"/>
                  </m:rPr>
                  <w:rPr>
                    <w:rFonts w:ascii="Cambria Math" w:hAnsi="Cambria Math"/>
                    <w:color w:val="000000"/>
                  </w:rPr>
                  <m:t>'</m:t>
                </m:r>
              </m:sup>
            </m:sSup>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r>
          <w:rPr>
            <w:rFonts w:ascii="Cambria Math" w:hAnsi="Cambria Math"/>
            <w:color w:val="000000"/>
          </w:rPr>
          <m:t>n.</m:t>
        </m:r>
      </m:oMath>
      <w:r>
        <w:rPr>
          <w:color w:val="000000"/>
        </w:rPr>
        <w:t xml:space="preserve"> </w:t>
      </w:r>
      <w:r w:rsidR="000A2702">
        <w:rPr>
          <w:color w:val="000000"/>
        </w:rPr>
        <w:t xml:space="preserve">The pseudo potential </w:t>
      </w:r>
      <m:oMath>
        <m:r>
          <m:rPr>
            <m:sty m:val="p"/>
          </m:rPr>
          <w:rPr>
            <w:rFonts w:ascii="Cambria Math" w:hAnsi="Cambria Math"/>
            <w:color w:val="000000"/>
          </w:rPr>
          <m:t>ψ</m:t>
        </m:r>
      </m:oMath>
      <w:r w:rsidR="000A2702">
        <w:rPr>
          <w:color w:val="000000"/>
        </w:rPr>
        <w:t xml:space="preserve"> </w:t>
      </w:r>
      <w:r>
        <w:rPr>
          <w:color w:val="000000"/>
        </w:rPr>
        <w:t xml:space="preserve"> can only be solved numerically</w:t>
      </w:r>
      <w:r w:rsidR="000A2702">
        <w:rPr>
          <w:color w:val="000000"/>
        </w:rPr>
        <w:t xml:space="preserve">, as  it does not have a regular form involving only the parameter  </w:t>
      </w:r>
      <m:oMath>
        <m:r>
          <m:rPr>
            <m:sty m:val="p"/>
          </m:rPr>
          <w:rPr>
            <w:rFonts w:ascii="Cambria Math" w:hAnsi="Cambria Math"/>
            <w:color w:val="000000"/>
          </w:rPr>
          <m:t>ξ</m:t>
        </m:r>
      </m:oMath>
      <w:r w:rsidR="000A2702">
        <w:rPr>
          <w:color w:val="000000"/>
        </w:rPr>
        <w:t xml:space="preserve">, here </w:t>
      </w:r>
      <m:oMath>
        <m:r>
          <m:rPr>
            <m:sty m:val="p"/>
          </m:rPr>
          <w:rPr>
            <w:rFonts w:ascii="Cambria Math" w:hAnsi="Cambria Math"/>
            <w:color w:val="000000"/>
          </w:rPr>
          <m:t>ψ</m:t>
        </m:r>
      </m:oMath>
      <w:r w:rsidR="000A2702">
        <w:rPr>
          <w:color w:val="000000"/>
        </w:rPr>
        <w:t xml:space="preserve"> also depends on t’ , which is related to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sidR="000A2702">
        <w:rPr>
          <w:color w:val="000000"/>
        </w:rPr>
        <w:t xml:space="preserve"> and </w:t>
      </w:r>
      <m:oMath>
        <m:sSubSup>
          <m:sSubSupPr>
            <m:ctrlPr>
              <w:rPr>
                <w:rFonts w:ascii="Cambria Math" w:hAnsi="Cambria Math"/>
                <w:color w:val="000000"/>
              </w:rPr>
            </m:ctrlPr>
          </m:sSubSupPr>
          <m:e>
            <m:r>
              <m:rPr>
                <m:sty m:val="p"/>
              </m:rPr>
              <w:rPr>
                <w:rFonts w:ascii="Cambria Math" w:hAnsi="Cambria Math"/>
                <w:color w:val="000000"/>
              </w:rPr>
              <m:t>β</m:t>
            </m:r>
          </m:e>
          <m:sub>
            <m:r>
              <m:rPr>
                <m:sty m:val="p"/>
              </m:rPr>
              <w:rPr>
                <w:rFonts w:ascii="Cambria Math" w:hAnsi="Cambria Math"/>
                <w:color w:val="000000"/>
              </w:rPr>
              <m:t>⊥</m:t>
            </m:r>
          </m:sub>
          <m:sup>
            <m:r>
              <m:rPr>
                <m:sty m:val="p"/>
              </m:rPr>
              <w:rPr>
                <w:rFonts w:ascii="Cambria Math" w:hAnsi="Cambria Math"/>
                <w:color w:val="000000"/>
              </w:rPr>
              <m:t>'</m:t>
            </m:r>
          </m:sup>
        </m:sSubSup>
      </m:oMath>
      <w:r w:rsidR="000A2702">
        <w:rPr>
          <w:color w:val="000000"/>
        </w:rPr>
        <w:t>.</w:t>
      </w:r>
    </w:p>
    <w:p w14:paraId="2E1C2785" w14:textId="77777777" w:rsidR="00761339" w:rsidRPr="00A04258" w:rsidRDefault="00761339" w:rsidP="002116AD">
      <w:pPr>
        <w:rPr>
          <w:b/>
          <w:color w:val="000000"/>
          <w:sz w:val="18"/>
        </w:rPr>
      </w:pPr>
      <w:r w:rsidRPr="00A04258">
        <w:rPr>
          <w:b/>
          <w:color w:val="000000"/>
          <w:sz w:val="18"/>
        </w:rPr>
        <w:t>2.5 Initial condition</w:t>
      </w:r>
    </w:p>
    <w:p w14:paraId="0924EF1D" w14:textId="68B1E1AA" w:rsidR="002116AD" w:rsidRDefault="002116AD" w:rsidP="002116AD">
      <w:pPr>
        <w:rPr>
          <w:color w:val="000000"/>
        </w:rPr>
      </w:pPr>
      <w:r>
        <w:rPr>
          <w:color w:val="000000"/>
        </w:rPr>
        <w:t xml:space="preserve">From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 xml:space="preserve"> and </w:t>
      </w:r>
      <m:oMath>
        <m:r>
          <m:rPr>
            <m:sty m:val="p"/>
          </m:rPr>
          <w:rPr>
            <w:rFonts w:ascii="Cambria Math" w:hAnsi="Cambria Math"/>
            <w:color w:val="000000"/>
          </w:rPr>
          <m:t>ξ</m:t>
        </m:r>
      </m:oMath>
      <w:r>
        <w:rPr>
          <w:color w:val="000000"/>
        </w:rPr>
        <w:t xml:space="preserve"> , we see that</w:t>
      </w:r>
    </w:p>
    <w:p w14:paraId="68F5DE2F" w14:textId="11EB83EF" w:rsidR="002116AD" w:rsidRPr="00794966"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m:rPr>
                  <m:sty m:val="p"/>
                </m:rP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αn</m:t>
                  </m:r>
                  <m:f>
                    <m:fPr>
                      <m:ctrlPr>
                        <w:rPr>
                          <w:rFonts w:ascii="Cambria Math" w:hAnsi="Cambria Math"/>
                          <w:i/>
                          <w:color w:val="000000"/>
                        </w:rPr>
                      </m:ctrlPr>
                    </m:fPr>
                    <m:num>
                      <m:r>
                        <w:rPr>
                          <w:rFonts w:ascii="Cambria Math" w:hAnsi="Cambria Math"/>
                          <w:color w:val="000000"/>
                        </w:rPr>
                        <m:t>γ</m:t>
                      </m:r>
                    </m:num>
                    <m:den>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den>
                  </m:f>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x</m:t>
                          </m:r>
                        </m:sub>
                      </m:sSub>
                      <m:func>
                        <m:funcPr>
                          <m:ctrlPr>
                            <w:rPr>
                              <w:rFonts w:ascii="Cambria Math" w:hAnsi="Cambria Math"/>
                              <w:i/>
                              <w:color w:val="000000"/>
                            </w:rPr>
                          </m:ctrlPr>
                        </m:funcPr>
                        <m:fName>
                          <m:r>
                            <m:rPr>
                              <m:sty m:val="p"/>
                            </m:rPr>
                            <w:rPr>
                              <w:rFonts w:ascii="Cambria Math" w:hAnsi="Cambria Math"/>
                              <w:color w:val="000000"/>
                            </w:rPr>
                            <m:t>cos</m:t>
                          </m:r>
                        </m:fName>
                        <m:e>
                          <m:d>
                            <m:dPr>
                              <m:ctrlPr>
                                <w:rPr>
                                  <w:rFonts w:ascii="Cambria Math" w:hAnsi="Cambria Math"/>
                                  <w:i/>
                                  <w:color w:val="000000"/>
                                </w:rPr>
                              </m:ctrlPr>
                            </m:dPr>
                            <m:e>
                              <m:r>
                                <w:rPr>
                                  <w:rFonts w:ascii="Cambria Math" w:hAnsi="Cambria Math"/>
                                  <w:color w:val="000000"/>
                                </w:rPr>
                                <m:t>kz-ωt</m:t>
                              </m:r>
                            </m:e>
                          </m:d>
                        </m:e>
                      </m:fun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y</m:t>
                          </m:r>
                        </m:sub>
                      </m:sSub>
                      <m:func>
                        <m:funcPr>
                          <m:ctrlPr>
                            <w:rPr>
                              <w:rFonts w:ascii="Cambria Math" w:hAnsi="Cambria Math"/>
                              <w:color w:val="000000"/>
                            </w:rPr>
                          </m:ctrlPr>
                        </m:funcPr>
                        <m:fName>
                          <m:r>
                            <m:rPr>
                              <m:sty m:val="p"/>
                            </m:rPr>
                            <w:rPr>
                              <w:rFonts w:ascii="Cambria Math" w:hAnsi="Cambria Math"/>
                              <w:color w:val="000000"/>
                            </w:rPr>
                            <m:t>sin</m:t>
                          </m:r>
                        </m:fName>
                        <m:e>
                          <m:d>
                            <m:dPr>
                              <m:ctrlPr>
                                <w:rPr>
                                  <w:rFonts w:ascii="Cambria Math" w:hAnsi="Cambria Math"/>
                                  <w:i/>
                                  <w:color w:val="000000"/>
                                </w:rPr>
                              </m:ctrlPr>
                            </m:dPr>
                            <m:e>
                              <m:r>
                                <w:rPr>
                                  <w:rFonts w:ascii="Cambria Math" w:hAnsi="Cambria Math"/>
                                  <w:color w:val="000000"/>
                                </w:rPr>
                                <m:t xml:space="preserve">kz-ωt </m:t>
                              </m:r>
                            </m:e>
                          </m:d>
                        </m:e>
                      </m:func>
                    </m:e>
                  </m:d>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5" w:name="eq_49"/>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50</m:t>
                  </m:r>
                  <m:r>
                    <w:rPr>
                      <w:rFonts w:ascii="Cambria Math" w:hAnsi="Cambria Math"/>
                      <w:i/>
                      <w:noProof/>
                      <w:szCs w:val="20"/>
                    </w:rPr>
                    <w:fldChar w:fldCharType="end"/>
                  </m:r>
                </m:e>
              </m:d>
              <w:bookmarkEnd w:id="35"/>
            </m:e>
          </m:eqArr>
        </m:oMath>
      </m:oMathPara>
    </w:p>
    <w:p w14:paraId="3B59A92F" w14:textId="77777777" w:rsidR="002116AD" w:rsidRDefault="002116AD" w:rsidP="002116AD">
      <w:pPr>
        <w:rPr>
          <w:color w:val="000000"/>
        </w:rPr>
      </w:pPr>
      <w:r>
        <w:rPr>
          <w:color w:val="000000"/>
        </w:rPr>
        <w:t>At the start where t = 0 and z = 0,</w:t>
      </w:r>
      <w:r w:rsidR="000079FC">
        <w:rPr>
          <w:color w:val="000000"/>
        </w:rPr>
        <w:t xml:space="preserve"> we have</w:t>
      </w:r>
    </w:p>
    <w:p w14:paraId="79BC506E" w14:textId="66296CCF" w:rsidR="002116AD" w:rsidRPr="002F7672"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-σ</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6" w:name="eq_initialCondition"/>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51</m:t>
                  </m:r>
                  <m:r>
                    <w:rPr>
                      <w:rFonts w:ascii="Cambria Math" w:hAnsi="Cambria Math"/>
                      <w:i/>
                      <w:noProof/>
                      <w:szCs w:val="20"/>
                    </w:rPr>
                    <w:fldChar w:fldCharType="end"/>
                  </m:r>
                </m:e>
              </m:d>
              <w:bookmarkEnd w:id="36"/>
            </m:e>
          </m:eqArr>
        </m:oMath>
      </m:oMathPara>
    </w:p>
    <w:p w14:paraId="29ED41C3" w14:textId="7E89E889" w:rsidR="002F7672" w:rsidRDefault="002F7672" w:rsidP="002116AD">
      <w:pPr>
        <w:rPr>
          <w:color w:val="000000"/>
        </w:rPr>
      </w:pPr>
      <w:r>
        <w:rPr>
          <w:color w:val="000000"/>
        </w:rPr>
        <w:t xml:space="preserve">Ignoring the higher order of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oMath>
      <w:r>
        <w:rPr>
          <w:color w:val="000000"/>
        </w:rPr>
        <w:t>, we have</w:t>
      </w:r>
    </w:p>
    <w:p w14:paraId="7681D504" w14:textId="49A85A64" w:rsidR="002F7672" w:rsidRPr="002F7672"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r>
                    <w:rPr>
                      <w:rFonts w:ascii="Cambria Math" w:hAnsi="Cambria Math"/>
                      <w:color w:val="000000"/>
                    </w:rPr>
                    <m:t>t=</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κ</m:t>
                      </m:r>
                    </m:e>
                    <m:sup>
                      <m:r>
                        <w:rPr>
                          <w:rFonts w:ascii="Cambria Math" w:hAnsi="Cambria Math"/>
                          <w:color w:val="000000"/>
                        </w:rPr>
                        <m:t>'</m:t>
                      </m:r>
                    </m:sup>
                  </m:sSup>
                  <m:r>
                    <w:rPr>
                      <w:rFonts w:ascii="Cambria Math" w:hAnsi="Cambria Math"/>
                      <w:color w:val="000000"/>
                    </w:rPr>
                    <m:t>cos</m:t>
                  </m:r>
                  <m:sSub>
                    <m:sSubPr>
                      <m:ctrlPr>
                        <w:rPr>
                          <w:rFonts w:ascii="Cambria Math" w:hAnsi="Cambria Math"/>
                          <w:i/>
                          <w:color w:val="000000"/>
                        </w:rPr>
                      </m:ctrlPr>
                    </m:sSubPr>
                    <m:e>
                      <m:r>
                        <w:rPr>
                          <w:rFonts w:ascii="Cambria Math" w:hAnsi="Cambria Math"/>
                          <w:color w:val="000000"/>
                        </w:rPr>
                        <m:t>ϕ</m:t>
                      </m:r>
                    </m:e>
                    <m:sub>
                      <m:r>
                        <w:rPr>
                          <w:rFonts w:ascii="Cambria Math" w:hAnsi="Cambria Math"/>
                          <w:color w:val="000000"/>
                        </w:rPr>
                        <m:t>0</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σE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7" w:name="eq_dxidtpintial"/>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52</m:t>
                  </m:r>
                  <m:r>
                    <w:rPr>
                      <w:rFonts w:ascii="Cambria Math" w:hAnsi="Cambria Math"/>
                      <w:i/>
                      <w:noProof/>
                      <w:szCs w:val="20"/>
                    </w:rPr>
                    <w:fldChar w:fldCharType="end"/>
                  </m:r>
                </m:e>
              </m:d>
              <w:bookmarkEnd w:id="37"/>
            </m:e>
          </m:eqArr>
        </m:oMath>
      </m:oMathPara>
    </w:p>
    <w:p w14:paraId="48667C6E" w14:textId="77777777" w:rsidR="002116AD" w:rsidRPr="00A04258" w:rsidRDefault="00761339" w:rsidP="000E3750">
      <w:pPr>
        <w:rPr>
          <w:b/>
          <w:color w:val="000000"/>
          <w:sz w:val="18"/>
        </w:rPr>
      </w:pPr>
      <w:r w:rsidRPr="00A04258">
        <w:rPr>
          <w:b/>
          <w:color w:val="000000"/>
          <w:sz w:val="18"/>
        </w:rPr>
        <w:t xml:space="preserve">2.6 </w:t>
      </w:r>
      <w:r w:rsidR="002116AD" w:rsidRPr="00A04258">
        <w:rPr>
          <w:b/>
          <w:color w:val="000000"/>
          <w:sz w:val="18"/>
        </w:rPr>
        <w:t xml:space="preserve">Solve </w:t>
      </w:r>
      <m:oMath>
        <m:sSub>
          <m:sSubPr>
            <m:ctrlPr>
              <w:rPr>
                <w:rFonts w:ascii="Cambria Math" w:hAnsi="Cambria Math"/>
                <w:b/>
                <w:i/>
                <w:color w:val="000000"/>
                <w:sz w:val="18"/>
              </w:rPr>
            </m:ctrlPr>
          </m:sSubPr>
          <m:e>
            <m:r>
              <m:rPr>
                <m:sty m:val="bi"/>
              </m:rPr>
              <w:rPr>
                <w:rFonts w:ascii="Cambria Math" w:hAnsi="Cambria Math"/>
                <w:color w:val="000000"/>
                <w:sz w:val="18"/>
              </w:rPr>
              <m:t>β</m:t>
            </m:r>
          </m:e>
          <m:sub>
            <m:r>
              <m:rPr>
                <m:sty m:val="bi"/>
              </m:rPr>
              <w:rPr>
                <w:rFonts w:ascii="Cambria Math" w:hAnsi="Cambria Math"/>
                <w:color w:val="000000"/>
                <w:sz w:val="18"/>
              </w:rPr>
              <m:t>⊥</m:t>
            </m:r>
          </m:sub>
        </m:sSub>
      </m:oMath>
    </w:p>
    <w:p w14:paraId="1EC0542A" w14:textId="56C7C23C" w:rsidR="002116AD" w:rsidRDefault="002116AD" w:rsidP="002116AD">
      <w:pPr>
        <w:rPr>
          <w:color w:val="000000"/>
        </w:rPr>
      </w:pPr>
      <w:r>
        <w:rPr>
          <w:color w:val="000000"/>
        </w:rPr>
        <w:t>According to Eq.</w:t>
      </w:r>
      <w:r>
        <w:rPr>
          <w:color w:val="000000"/>
        </w:rPr>
        <w:fldChar w:fldCharType="begin"/>
      </w:r>
      <w:r>
        <w:rPr>
          <w:color w:val="000000"/>
        </w:rPr>
        <w:instrText xml:space="preserve"> REF eq_dbetapp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16</m:t>
            </m:r>
          </m:e>
        </m:d>
      </m:oMath>
      <w:r>
        <w:rPr>
          <w:color w:val="000000"/>
        </w:rPr>
        <w:fldChar w:fldCharType="end"/>
      </w:r>
      <w:r>
        <w:rPr>
          <w:color w:val="000000"/>
        </w:rPr>
        <w:t xml:space="preserve">, 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oMath>
      <w:r>
        <w:rPr>
          <w:color w:val="000000"/>
        </w:rPr>
        <w:t xml:space="preserve"> on both sides gives </w:t>
      </w:r>
    </w:p>
    <w:p w14:paraId="53699EAE" w14:textId="0E6E0518" w:rsidR="002116AD" w:rsidRPr="00D02017"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e>
              </m:d>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53</m:t>
                  </m:r>
                  <m:r>
                    <w:rPr>
                      <w:rFonts w:ascii="Cambria Math" w:hAnsi="Cambria Math"/>
                      <w:i/>
                      <w:noProof/>
                      <w:szCs w:val="20"/>
                    </w:rPr>
                    <w:fldChar w:fldCharType="end"/>
                  </m:r>
                </m:e>
              </m:d>
            </m:e>
          </m:eqArr>
        </m:oMath>
      </m:oMathPara>
    </w:p>
    <w:p w14:paraId="15F967BC" w14:textId="77777777" w:rsidR="002116AD" w:rsidRDefault="002116AD" w:rsidP="002116AD">
      <w:pPr>
        <w:rPr>
          <w:color w:val="000000"/>
        </w:rPr>
      </w:pPr>
      <w:r>
        <w:rPr>
          <w:color w:val="000000"/>
        </w:rPr>
        <w:t xml:space="preserve">Ignoring third term on the right side and reorganize the equation, we have </w:t>
      </w:r>
    </w:p>
    <w:p w14:paraId="1C0D47B4" w14:textId="22FC289E" w:rsidR="002116AD" w:rsidRPr="000B140A"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8" w:name="eq_57"/>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54</m:t>
                  </m:r>
                  <m:r>
                    <w:rPr>
                      <w:rFonts w:ascii="Cambria Math" w:hAnsi="Cambria Math"/>
                      <w:i/>
                      <w:noProof/>
                      <w:szCs w:val="20"/>
                    </w:rPr>
                    <w:fldChar w:fldCharType="end"/>
                  </m:r>
                </m:e>
              </m:d>
              <w:bookmarkEnd w:id="38"/>
            </m:e>
          </m:eqArr>
        </m:oMath>
      </m:oMathPara>
    </w:p>
    <w:p w14:paraId="448484E7" w14:textId="6D3FC104" w:rsidR="002116AD" w:rsidRDefault="002116AD" w:rsidP="002116AD">
      <w:pPr>
        <w:rPr>
          <w:color w:val="000000"/>
        </w:rPr>
      </w:pPr>
      <w:r>
        <w:rPr>
          <w:color w:val="000000"/>
        </w:rPr>
        <w:t xml:space="preserve">According to Eq. </w:t>
      </w:r>
      <w:r>
        <w:rPr>
          <w:color w:val="000000"/>
        </w:rPr>
        <w:fldChar w:fldCharType="begin"/>
      </w:r>
      <w:r>
        <w:rPr>
          <w:color w:val="000000"/>
        </w:rPr>
        <w:instrText xml:space="preserve"> REF eq_dbetazp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15</m:t>
            </m:r>
          </m:e>
        </m:d>
      </m:oMath>
      <w:r>
        <w:rPr>
          <w:color w:val="000000"/>
        </w:rPr>
        <w:fldChar w:fldCharType="end"/>
      </w:r>
      <w:r>
        <w:rPr>
          <w:color w:val="000000"/>
        </w:rPr>
        <w:t>,</w:t>
      </w:r>
      <w:r w:rsidRPr="000B140A">
        <w:rPr>
          <w:color w:val="000000"/>
        </w:rPr>
        <w:t xml:space="preserve"> </w:t>
      </w:r>
      <w:r>
        <w:rPr>
          <w:color w:val="000000"/>
        </w:rPr>
        <w:t xml:space="preserve">multiplying </w:t>
      </w:r>
      <m:oMath>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oMath>
      <w:r>
        <w:rPr>
          <w:color w:val="000000"/>
        </w:rPr>
        <w:t xml:space="preserve"> on both sides gives </w:t>
      </w:r>
    </w:p>
    <w:p w14:paraId="2AEB7AD2" w14:textId="483340FD" w:rsidR="002116AD" w:rsidRPr="00E37064"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acc>
                    <m:accPr>
                      <m:ctrlPr>
                        <w:rPr>
                          <w:rFonts w:ascii="Cambria Math" w:hAnsi="Cambria Math"/>
                          <w:i/>
                          <w:color w:val="000000"/>
                        </w:rPr>
                      </m:ctrlPr>
                    </m:accPr>
                    <m:e>
                      <m:r>
                        <w:rPr>
                          <w:rFonts w:ascii="Cambria Math" w:hAnsi="Cambria Math"/>
                          <w:color w:val="000000"/>
                        </w:rPr>
                        <m:t>z</m:t>
                      </m:r>
                    </m:e>
                  </m:acc>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r>
                    <w:rPr>
                      <w:rFonts w:ascii="Cambria Math" w:hAnsi="Cambria Math"/>
                      <w:color w:val="000000"/>
                    </w:rPr>
                    <m:t>×</m:t>
                  </m:r>
                  <m:f>
                    <m:fPr>
                      <m:ctrlPr>
                        <w:rPr>
                          <w:rFonts w:ascii="Cambria Math" w:hAnsi="Cambria Math"/>
                          <w:i/>
                          <w:color w:val="000000"/>
                        </w:rPr>
                      </m:ctrlPr>
                    </m:fPr>
                    <m:num>
                      <m:sSubSup>
                        <m:sSubSupPr>
                          <m:ctrlPr>
                            <w:rPr>
                              <w:rFonts w:ascii="Cambria Math" w:hAnsi="Cambria Math"/>
                              <w:i/>
                              <w:color w:val="000000"/>
                            </w:rPr>
                          </m:ctrlPr>
                        </m:sSubSupPr>
                        <m:e>
                          <m:r>
                            <w:rPr>
                              <w:rFonts w:ascii="Cambria Math" w:hAnsi="Cambria Math"/>
                              <w:color w:val="000000"/>
                            </w:rPr>
                            <m:t>B</m:t>
                          </m:r>
                        </m:e>
                        <m:sub>
                          <m:r>
                            <w:rPr>
                              <w:rFonts w:ascii="Cambria Math" w:hAnsi="Cambria Math"/>
                              <w:color w:val="000000"/>
                            </w:rPr>
                            <m:t>⊥</m:t>
                          </m:r>
                        </m:sub>
                        <m:sup>
                          <m:r>
                            <w:rPr>
                              <w:rFonts w:ascii="Cambria Math" w:hAnsi="Cambria Math"/>
                              <w:color w:val="000000"/>
                            </w:rPr>
                            <m:t>'</m:t>
                          </m:r>
                        </m:sup>
                      </m:sSubSup>
                    </m:num>
                    <m:den>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e>
              </m:d>
              <m:r>
                <w:rPr>
                  <w:rFonts w:ascii="Cambria Math" w:hAnsi="Cambria Math"/>
                  <w:color w:val="000000"/>
                </w:rPr>
                <m:t>#</m:t>
              </m:r>
              <w:bookmarkStart w:id="39" w:name="eq_58"/>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55</m:t>
                  </m:r>
                  <m:r>
                    <w:rPr>
                      <w:rFonts w:ascii="Cambria Math" w:hAnsi="Cambria Math"/>
                      <w:i/>
                      <w:noProof/>
                      <w:szCs w:val="20"/>
                    </w:rPr>
                    <w:fldChar w:fldCharType="end"/>
                  </m:r>
                </m:e>
              </m:d>
              <w:bookmarkEnd w:id="39"/>
            </m:e>
          </m:eqArr>
        </m:oMath>
      </m:oMathPara>
    </w:p>
    <w:p w14:paraId="26D38928" w14:textId="453D278F" w:rsidR="002116AD" w:rsidRDefault="002116AD" w:rsidP="002116AD">
      <w:pPr>
        <w:rPr>
          <w:color w:val="000000"/>
        </w:rPr>
      </w:pPr>
      <w:r>
        <w:rPr>
          <w:color w:val="000000"/>
        </w:rPr>
        <w:t xml:space="preserve">Add Eq. </w:t>
      </w:r>
      <w:r>
        <w:rPr>
          <w:color w:val="000000"/>
        </w:rPr>
        <w:fldChar w:fldCharType="begin"/>
      </w:r>
      <w:r>
        <w:rPr>
          <w:color w:val="000000"/>
        </w:rPr>
        <w:instrText xml:space="preserve"> REF eq_57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54</m:t>
            </m:r>
          </m:e>
        </m:d>
      </m:oMath>
      <w:r>
        <w:rPr>
          <w:color w:val="000000"/>
        </w:rPr>
        <w:fldChar w:fldCharType="end"/>
      </w:r>
      <w:r>
        <w:rPr>
          <w:color w:val="000000"/>
        </w:rPr>
        <w:t xml:space="preserve"> and Eq. </w:t>
      </w:r>
      <w:r>
        <w:rPr>
          <w:color w:val="000000"/>
        </w:rPr>
        <w:fldChar w:fldCharType="begin"/>
      </w:r>
      <w:r>
        <w:rPr>
          <w:color w:val="000000"/>
        </w:rPr>
        <w:instrText xml:space="preserve"> REF eq_58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55</m:t>
            </m:r>
          </m:e>
        </m:d>
      </m:oMath>
      <w:r>
        <w:rPr>
          <w:color w:val="000000"/>
        </w:rPr>
        <w:fldChar w:fldCharType="end"/>
      </w:r>
      <w:r>
        <w:rPr>
          <w:color w:val="000000"/>
        </w:rPr>
        <w:t xml:space="preserve">, we have </w:t>
      </w:r>
    </w:p>
    <w:p w14:paraId="1C418638" w14:textId="2905E069" w:rsidR="002116AD" w:rsidRPr="004C78AC" w:rsidRDefault="002034B1" w:rsidP="002116AD">
      <w:pPr>
        <w:rPr>
          <w:color w:val="000000"/>
        </w:rPr>
      </w:pPr>
      <m:oMathPara>
        <m:oMath>
          <m:eqArr>
            <m:eqArrPr>
              <m:maxDist m:val="1"/>
              <m:ctrlPr>
                <w:rPr>
                  <w:rFonts w:ascii="Cambria Math" w:hAnsi="Cambria Math"/>
                  <w:i/>
                  <w:color w:val="000000"/>
                </w:rPr>
              </m:ctrlPr>
            </m:eqArr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f>
                <m:fPr>
                  <m:ctrlPr>
                    <w:rPr>
                      <w:rFonts w:ascii="Cambria Math" w:hAnsi="Cambria Math"/>
                      <w:i/>
                      <w:color w:val="000000"/>
                    </w:rPr>
                  </m:ctrlPr>
                </m:fPr>
                <m:num>
                  <m:r>
                    <w:rPr>
                      <w:rFonts w:ascii="Cambria Math" w:hAnsi="Cambria Math"/>
                      <w:color w:val="000000"/>
                    </w:rPr>
                    <m:t>d</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e>
                    <m:sup>
                      <m:r>
                        <w:rPr>
                          <w:rFonts w:ascii="Cambria Math" w:hAnsi="Cambria Math"/>
                          <w:color w:val="000000"/>
                        </w:rPr>
                        <m:t>2</m:t>
                      </m:r>
                    </m:sup>
                  </m:sSup>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r>
                <w:rPr>
                  <w:rFonts w:ascii="Cambria Math" w:hAnsi="Cambria Math"/>
                  <w:color w:val="000000"/>
                </w:rPr>
                <m:t>=</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56</m:t>
                  </m:r>
                  <m:r>
                    <w:rPr>
                      <w:rFonts w:ascii="Cambria Math" w:hAnsi="Cambria Math"/>
                      <w:i/>
                      <w:noProof/>
                      <w:szCs w:val="20"/>
                    </w:rPr>
                    <w:fldChar w:fldCharType="end"/>
                  </m:r>
                </m:e>
              </m:d>
            </m:e>
          </m:eqArr>
        </m:oMath>
      </m:oMathPara>
    </w:p>
    <w:p w14:paraId="18C6DF26" w14:textId="473FD812" w:rsidR="002116AD" w:rsidRDefault="002116AD" w:rsidP="002116AD">
      <w:pPr>
        <w:rPr>
          <w:color w:val="000000"/>
        </w:rPr>
      </w:pPr>
      <w:r>
        <w:rPr>
          <w:color w:val="000000"/>
        </w:rPr>
        <w:t>Which means energy change ratio equal to work done by static electric field</w:t>
      </w:r>
      <w:r w:rsidR="009E0278">
        <w:rPr>
          <w:color w:val="000000"/>
        </w:rPr>
        <w:t xml:space="preserve"> in moving frame</w:t>
      </w:r>
      <w:r>
        <w:rPr>
          <w:color w:val="000000"/>
        </w:rPr>
        <w:t>.</w:t>
      </w:r>
    </w:p>
    <w:p w14:paraId="206B6F40" w14:textId="77777777" w:rsidR="002116AD" w:rsidRDefault="002116AD" w:rsidP="002116AD">
      <w:pPr>
        <w:rPr>
          <w:color w:val="000000"/>
        </w:rPr>
      </w:pPr>
      <w:r>
        <w:rPr>
          <w:color w:val="000000"/>
        </w:rPr>
        <w:t xml:space="preserve">Integrating both side with t’ gives </w:t>
      </w:r>
    </w:p>
    <w:p w14:paraId="5497B7CD" w14:textId="5B87DA8F" w:rsidR="00375E76" w:rsidRPr="00FB6200" w:rsidRDefault="002034B1" w:rsidP="00FB6200">
      <w:pPr>
        <w:rPr>
          <w:color w:val="000000"/>
        </w:rPr>
      </w:pPr>
      <m:oMathPara>
        <m:oMath>
          <m:eqArr>
            <m:eqArrPr>
              <m:maxDist m:val="1"/>
              <m:ctrlPr>
                <w:rPr>
                  <w:rFonts w:ascii="Cambria Math" w:hAnsi="Cambria Math"/>
                  <w:i/>
                  <w:color w:val="000000"/>
                </w:rPr>
              </m:ctrlPr>
            </m:eqArr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2</m:t>
                  </m:r>
                </m:sup>
              </m:sSubSup>
              <m:r>
                <w:rPr>
                  <w:rFonts w:ascii="Cambria Math" w:hAnsi="Cambria Math"/>
                  <w:color w:val="000000"/>
                </w:rPr>
                <m:t>=2⋅∫</m:t>
              </m:r>
              <m:f>
                <m:fPr>
                  <m:ctrlPr>
                    <w:rPr>
                      <w:rFonts w:ascii="Cambria Math" w:hAnsi="Cambria Math"/>
                      <w:i/>
                      <w:color w:val="000000"/>
                    </w:rPr>
                  </m:ctrlPr>
                </m:fPr>
                <m:num>
                  <m:sSup>
                    <m:sSupPr>
                      <m:ctrlPr>
                        <w:rPr>
                          <w:rFonts w:ascii="Cambria Math" w:hAnsi="Cambria Math"/>
                          <w:color w:val="000000"/>
                        </w:rPr>
                      </m:ctrlPr>
                    </m:sSupPr>
                    <m:e>
                      <m:r>
                        <m:rPr>
                          <m:sty m:val="p"/>
                        </m:rPr>
                        <w:rPr>
                          <w:rFonts w:ascii="Cambria Math" w:hAnsi="Cambria Math"/>
                          <w:color w:val="000000"/>
                        </w:rPr>
                        <m:t>Ω</m:t>
                      </m:r>
                    </m:e>
                    <m:sup>
                      <m:r>
                        <m:rPr>
                          <m:sty m:val="p"/>
                        </m:rPr>
                        <w:rPr>
                          <w:rFonts w:ascii="Cambria Math" w:hAnsi="Cambria Math"/>
                          <w:color w:val="000000"/>
                        </w:rPr>
                        <m:t>'</m:t>
                      </m:r>
                    </m:sup>
                  </m:sSup>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0</m:t>
                      </m:r>
                    </m:sub>
                  </m:sSub>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num>
                <m:den>
                  <m:r>
                    <w:rPr>
                      <w:rFonts w:ascii="Cambria Math" w:hAnsi="Cambria Math"/>
                      <w:color w:val="000000"/>
                    </w:rPr>
                    <m:t>c</m:t>
                  </m:r>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rPr>
                        <m:t>0</m:t>
                      </m:r>
                    </m:sub>
                  </m:sSub>
                </m:den>
              </m:f>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m:t>
              </m:r>
              <m:d>
                <m:dPr>
                  <m:ctrlPr>
                    <w:rPr>
                      <w:rFonts w:ascii="Cambria Math" w:hAnsi="Cambria Math"/>
                      <w:i/>
                      <w:color w:val="000000"/>
                    </w:rPr>
                  </m:ctrlPr>
                </m:dPr>
                <m:e>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z0</m:t>
                          </m:r>
                        </m:sub>
                        <m:sup>
                          <m:r>
                            <w:rPr>
                              <w:rFonts w:ascii="Cambria Math" w:hAnsi="Cambria Math"/>
                              <w:color w:val="000000"/>
                            </w:rPr>
                            <m:t>'</m:t>
                          </m:r>
                        </m:sup>
                      </m:sSubSup>
                    </m:e>
                    <m:sup>
                      <m:r>
                        <w:rPr>
                          <w:rFonts w:ascii="Cambria Math" w:hAnsi="Cambria Math"/>
                          <w:color w:val="000000"/>
                        </w:rPr>
                        <m:t>2</m:t>
                      </m:r>
                    </m:sup>
                  </m:sSup>
                  <m:r>
                    <w:rPr>
                      <w:rFonts w:ascii="Cambria Math" w:hAnsi="Cambria Math"/>
                      <w:color w:val="000000"/>
                    </w:rPr>
                    <m:t>+</m:t>
                  </m:r>
                  <m:sSup>
                    <m:sSupPr>
                      <m:ctrlPr>
                        <w:rPr>
                          <w:rFonts w:ascii="Cambria Math" w:hAnsi="Cambria Math"/>
                          <w:i/>
                          <w:color w:val="000000"/>
                        </w:rPr>
                      </m:ctrlPr>
                    </m:sSup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⊥0</m:t>
                          </m:r>
                        </m:sub>
                        <m:sup>
                          <m:r>
                            <w:rPr>
                              <w:rFonts w:ascii="Cambria Math" w:hAnsi="Cambria Math"/>
                              <w:color w:val="000000"/>
                            </w:rPr>
                            <m:t>'</m:t>
                          </m:r>
                        </m:sup>
                      </m:sSubSup>
                    </m:e>
                    <m:sup>
                      <m:r>
                        <w:rPr>
                          <w:rFonts w:ascii="Cambria Math" w:hAnsi="Cambria Math"/>
                          <w:color w:val="000000"/>
                        </w:rPr>
                        <m:t>2</m:t>
                      </m:r>
                    </m:sup>
                  </m:sSup>
                </m:e>
              </m:d>
              <m:r>
                <w:rPr>
                  <w:rFonts w:ascii="Cambria Math" w:hAnsi="Cambria Math"/>
                  <w:color w:val="000000"/>
                </w:rPr>
                <m:t>-</m:t>
              </m:r>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2</m:t>
                  </m:r>
                </m:sup>
              </m:sSubSup>
              <m:r>
                <w:rPr>
                  <w:rFonts w:ascii="Cambria Math" w:hAnsi="Cambria Math"/>
                  <w:color w:val="000000"/>
                </w:rPr>
                <m:t>#</m:t>
              </m:r>
              <w:bookmarkStart w:id="40" w:name="eq_betap_prime2"/>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57</m:t>
                  </m:r>
                  <m:r>
                    <w:rPr>
                      <w:rFonts w:ascii="Cambria Math" w:hAnsi="Cambria Math"/>
                      <w:i/>
                      <w:noProof/>
                      <w:szCs w:val="20"/>
                    </w:rPr>
                    <w:fldChar w:fldCharType="end"/>
                  </m:r>
                </m:e>
              </m:d>
              <w:bookmarkEnd w:id="40"/>
            </m:e>
          </m:eqArr>
        </m:oMath>
      </m:oMathPara>
    </w:p>
    <w:p w14:paraId="5B730D3C" w14:textId="77777777" w:rsidR="00B30043" w:rsidRPr="00200AE9" w:rsidRDefault="00A04258" w:rsidP="00312B51">
      <w:pPr>
        <w:ind w:firstLine="0"/>
        <w:rPr>
          <w:b/>
          <w:color w:val="000000"/>
        </w:rPr>
      </w:pPr>
      <w:r>
        <w:rPr>
          <w:b/>
          <w:color w:val="000000"/>
        </w:rPr>
        <w:t xml:space="preserve">III. </w:t>
      </w:r>
      <w:r w:rsidR="00B30043" w:rsidRPr="00200AE9">
        <w:rPr>
          <w:b/>
          <w:color w:val="000000"/>
        </w:rPr>
        <w:t xml:space="preserve">Numerical </w:t>
      </w:r>
      <w:r w:rsidR="00200AE9" w:rsidRPr="00200AE9">
        <w:rPr>
          <w:b/>
          <w:color w:val="000000"/>
        </w:rPr>
        <w:t>study of the trapping effect</w:t>
      </w:r>
    </w:p>
    <w:p w14:paraId="67CFA7DD" w14:textId="07D6E268" w:rsidR="00317B36" w:rsidRDefault="00317B36" w:rsidP="00317B36">
      <w:pPr>
        <w:rPr>
          <w:color w:val="000000"/>
        </w:rPr>
      </w:pPr>
      <w:r>
        <w:rPr>
          <w:color w:val="000000"/>
        </w:rPr>
        <w:t xml:space="preserve">According to Eq. </w:t>
      </w:r>
      <w:r>
        <w:rPr>
          <w:color w:val="000000"/>
        </w:rPr>
        <w:fldChar w:fldCharType="begin"/>
      </w:r>
      <w:r>
        <w:rPr>
          <w:color w:val="000000"/>
        </w:rPr>
        <w:instrText xml:space="preserve"> REF eq_dxidt2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43</m:t>
            </m:r>
          </m:e>
        </m:d>
      </m:oMath>
      <w:r>
        <w:rPr>
          <w:color w:val="000000"/>
        </w:rPr>
        <w:fldChar w:fldCharType="end"/>
      </w:r>
      <w:r>
        <w:rPr>
          <w:color w:val="000000"/>
        </w:rPr>
        <w:t xml:space="preserve"> and Eq.</w:t>
      </w:r>
      <w:r w:rsidR="007300DC">
        <w:rPr>
          <w:color w:val="000000"/>
        </w:rPr>
        <w:fldChar w:fldCharType="begin"/>
      </w:r>
      <w:r w:rsidR="007300DC">
        <w:rPr>
          <w:color w:val="000000"/>
        </w:rPr>
        <w:instrText xml:space="preserve"> REF eq_dxidtpintial \h </w:instrText>
      </w:r>
      <w:r w:rsidR="007300DC">
        <w:rPr>
          <w:color w:val="000000"/>
        </w:rPr>
      </w:r>
      <w:r w:rsidR="007300DC">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rsidR="007300DC">
        <w:rPr>
          <w:color w:val="000000"/>
        </w:rPr>
        <w:fldChar w:fldCharType="end"/>
      </w:r>
      <w:r>
        <w:rPr>
          <w:color w:val="000000"/>
        </w:rPr>
        <w:t xml:space="preserve">, the velocity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z</m:t>
            </m:r>
            <m:ctrlPr>
              <w:rPr>
                <w:rFonts w:ascii="Cambria Math" w:hAnsi="Cambria Math"/>
                <w:color w:val="000000"/>
              </w:rPr>
            </m:ctrlPr>
          </m:sub>
          <m:sup>
            <m:r>
              <w:rPr>
                <w:rFonts w:ascii="Cambria Math" w:hAnsi="Cambria Math"/>
                <w:color w:val="000000"/>
              </w:rPr>
              <m:t>'</m:t>
            </m:r>
          </m:sup>
        </m:sSubSup>
      </m:oMath>
      <w:r>
        <w:rPr>
          <w:color w:val="000000"/>
        </w:rPr>
        <w:t xml:space="preserve"> could be numerically solved by ode45, and </w:t>
      </w:r>
      <w:r>
        <w:t>subsequently,</w:t>
      </w:r>
      <w:r>
        <w:rPr>
          <w:color w:val="000000"/>
        </w:rPr>
        <w:t xml:space="preserve"> </w:t>
      </w:r>
      <m:oMath>
        <m:sSubSup>
          <m:sSubSupPr>
            <m:ctrlPr>
              <w:rPr>
                <w:rFonts w:ascii="Cambria Math" w:hAnsi="Cambria Math"/>
                <w:i/>
                <w:color w:val="000000"/>
              </w:rPr>
            </m:ctrlPr>
          </m:sSubSupPr>
          <m:e>
            <m:r>
              <m:rPr>
                <m:sty m:val="p"/>
              </m:rPr>
              <w:rPr>
                <w:rFonts w:ascii="Cambria Math" w:hAnsi="Cambria Math"/>
                <w:color w:val="000000"/>
              </w:rPr>
              <m:t>β</m:t>
            </m:r>
            <m:ctrlPr>
              <w:rPr>
                <w:rFonts w:ascii="Cambria Math" w:hAnsi="Cambria Math"/>
                <w:color w:val="000000"/>
              </w:rPr>
            </m:ctrlPr>
          </m:e>
          <m:sub>
            <m:r>
              <m:rPr>
                <m:sty m:val="p"/>
              </m:rPr>
              <w:rPr>
                <w:rFonts w:ascii="Cambria Math" w:hAnsi="Cambria Math"/>
                <w:color w:val="000000"/>
              </w:rPr>
              <m:t>⊥</m:t>
            </m:r>
            <m:ctrlPr>
              <w:rPr>
                <w:rFonts w:ascii="Cambria Math" w:hAnsi="Cambria Math"/>
                <w:color w:val="000000"/>
              </w:rPr>
            </m:ctrlPr>
          </m:sub>
          <m:sup>
            <m:r>
              <w:rPr>
                <w:rFonts w:ascii="Cambria Math" w:hAnsi="Cambria Math"/>
                <w:color w:val="000000"/>
              </w:rPr>
              <m:t>'</m:t>
            </m:r>
          </m:sup>
        </m:sSubSup>
      </m:oMath>
      <w:r>
        <w:rPr>
          <w:color w:val="000000"/>
        </w:rPr>
        <w:t xml:space="preserve"> can be determined from Eq.  </w:t>
      </w:r>
      <w:r>
        <w:rPr>
          <w:color w:val="000000"/>
        </w:rPr>
        <w:fldChar w:fldCharType="begin"/>
      </w:r>
      <w:r>
        <w:rPr>
          <w:color w:val="000000"/>
        </w:rPr>
        <w:instrText xml:space="preserve"> REF eq_betap_prime2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57</m:t>
            </m:r>
          </m:e>
        </m:d>
      </m:oMath>
      <w:r>
        <w:rPr>
          <w:color w:val="000000"/>
        </w:rPr>
        <w:fldChar w:fldCharType="end"/>
      </w:r>
      <w:r>
        <w:rPr>
          <w:color w:val="000000"/>
        </w:rPr>
        <w:t>. Then, using the four-vector {</w:t>
      </w:r>
      <m:oMath>
        <m:r>
          <w:rPr>
            <w:rFonts w:ascii="Cambria Math" w:hAnsi="Cambria Math"/>
            <w:color w:val="000000"/>
          </w:rPr>
          <m:t>γβ,γ</m:t>
        </m:r>
      </m:oMath>
      <w:r>
        <w:rPr>
          <w:color w:val="000000"/>
        </w:rPr>
        <w:t>}, we have:</w:t>
      </w:r>
    </w:p>
    <w:p w14:paraId="2467A6CC" w14:textId="149ECBCD" w:rsidR="00317B36" w:rsidRPr="00C25B79" w:rsidRDefault="002034B1" w:rsidP="00317B36">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r>
                <w:rPr>
                  <w:rFonts w:ascii="Cambria Math" w:hAnsi="Cambria Math"/>
                  <w:color w:val="000000"/>
                </w:rPr>
                <m:t>=</m:t>
              </m:r>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m:t>
                      </m:r>
                    </m:sub>
                    <m:sup>
                      <m:r>
                        <w:rPr>
                          <w:rFonts w:ascii="Cambria Math" w:hAnsi="Cambria Math"/>
                          <w:color w:val="000000"/>
                        </w:rPr>
                        <m:t>'</m:t>
                      </m:r>
                    </m:sup>
                  </m:sSubSup>
                </m:num>
                <m:den>
                  <m:r>
                    <w:rPr>
                      <w:rFonts w:ascii="Cambria Math" w:hAnsi="Cambria Math"/>
                      <w:color w:val="000000"/>
                    </w:rPr>
                    <m:t>γ</m:t>
                  </m:r>
                </m:den>
              </m:f>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58</m:t>
                  </m:r>
                  <m:r>
                    <w:rPr>
                      <w:rFonts w:ascii="Cambria Math" w:hAnsi="Cambria Math"/>
                      <w:i/>
                      <w:noProof/>
                      <w:szCs w:val="20"/>
                    </w:rPr>
                    <w:fldChar w:fldCharType="end"/>
                  </m:r>
                </m:e>
              </m:d>
            </m:e>
          </m:eqArr>
        </m:oMath>
      </m:oMathPara>
    </w:p>
    <w:p w14:paraId="7065DD90" w14:textId="51704F64" w:rsidR="00D6775C" w:rsidRPr="009E0278" w:rsidRDefault="002034B1" w:rsidP="009E0278">
      <w:pPr>
        <w:rPr>
          <w:color w:val="000000"/>
        </w:rPr>
      </w:pPr>
      <m:oMathPara>
        <m:oMath>
          <m:eqArr>
            <m:eqArrPr>
              <m:maxDist m:val="1"/>
              <m:ctrlPr>
                <w:rPr>
                  <w:rFonts w:ascii="Cambria Math" w:hAnsi="Cambria Math"/>
                  <w:i/>
                  <w:color w:val="000000"/>
                </w:rPr>
              </m:ctrlPr>
            </m:eqArrPr>
            <m:e>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γ</m:t>
                      </m:r>
                    </m:e>
                    <m:sub>
                      <m:r>
                        <w:rPr>
                          <w:rFonts w:ascii="Cambria Math" w:hAnsi="Cambria Math"/>
                          <w:color w:val="000000"/>
                        </w:rPr>
                        <m:t>T</m:t>
                      </m:r>
                    </m:sub>
                  </m:sSub>
                  <m:sSup>
                    <m:sSupPr>
                      <m:ctrlPr>
                        <w:rPr>
                          <w:rFonts w:ascii="Cambria Math" w:hAnsi="Cambria Math"/>
                          <w:i/>
                          <w:color w:val="000000"/>
                        </w:rPr>
                      </m:ctrlPr>
                    </m:sSupPr>
                    <m:e>
                      <m:r>
                        <w:rPr>
                          <w:rFonts w:ascii="Cambria Math" w:hAnsi="Cambria Math"/>
                          <w:color w:val="000000"/>
                        </w:rPr>
                        <m:t>γ</m:t>
                      </m:r>
                    </m:e>
                    <m:sup>
                      <m:r>
                        <w:rPr>
                          <w:rFonts w:ascii="Cambria Math" w:hAnsi="Cambria Math"/>
                          <w:color w:val="000000"/>
                        </w:rPr>
                        <m:t>'</m:t>
                      </m:r>
                    </m:sup>
                  </m:sSup>
                </m:num>
                <m:den>
                  <m:r>
                    <w:rPr>
                      <w:rFonts w:ascii="Cambria Math" w:hAnsi="Cambria Math"/>
                      <w:color w:val="000000"/>
                    </w:rPr>
                    <m:t>γ</m:t>
                  </m:r>
                </m:den>
              </m:f>
              <m:d>
                <m:dPr>
                  <m:ctrlPr>
                    <w:rPr>
                      <w:rFonts w:ascii="Cambria Math" w:hAnsi="Cambria Math"/>
                      <w:i/>
                      <w:color w:val="000000"/>
                    </w:rPr>
                  </m:ctrlPr>
                </m:dPr>
                <m:e>
                  <m:sSubSup>
                    <m:sSubSupPr>
                      <m:ctrlPr>
                        <w:rPr>
                          <w:rFonts w:ascii="Cambria Math" w:hAnsi="Cambria Math"/>
                          <w:i/>
                          <w:color w:val="000000"/>
                        </w:rPr>
                      </m:ctrlPr>
                    </m:sSubSupPr>
                    <m:e>
                      <m:r>
                        <w:rPr>
                          <w:rFonts w:ascii="Cambria Math" w:hAnsi="Cambria Math"/>
                          <w:color w:val="000000"/>
                        </w:rPr>
                        <m:t>β</m:t>
                      </m:r>
                    </m:e>
                    <m:sub>
                      <m:r>
                        <w:rPr>
                          <w:rFonts w:ascii="Cambria Math" w:hAnsi="Cambria Math"/>
                          <w:color w:val="000000"/>
                        </w:rPr>
                        <m:t>z</m:t>
                      </m:r>
                    </m:sub>
                    <m:sup>
                      <m:r>
                        <w:rPr>
                          <w:rFonts w:ascii="Cambria Math" w:hAnsi="Cambria Math"/>
                          <w:color w:val="000000"/>
                        </w:rPr>
                        <m:t>'</m:t>
                      </m:r>
                    </m:sup>
                  </m:sSub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T</m:t>
                      </m:r>
                    </m:sub>
                  </m:sSub>
                </m:e>
              </m:d>
              <m:r>
                <w:rPr>
                  <w:rFonts w:ascii="Cambria Math" w:hAnsi="Cambria Math"/>
                  <w:color w:val="00000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59</m:t>
                  </m:r>
                  <m:r>
                    <w:rPr>
                      <w:rFonts w:ascii="Cambria Math" w:hAnsi="Cambria Math"/>
                      <w:i/>
                      <w:noProof/>
                      <w:szCs w:val="20"/>
                    </w:rPr>
                    <w:fldChar w:fldCharType="end"/>
                  </m:r>
                </m:e>
              </m:d>
            </m:e>
          </m:eqArr>
        </m:oMath>
      </m:oMathPara>
    </w:p>
    <w:p w14:paraId="1F39E68B" w14:textId="1750F456" w:rsidR="008B0274" w:rsidRDefault="00A92F69" w:rsidP="009E0278">
      <w:pPr>
        <w:rPr>
          <w:color w:val="000000"/>
        </w:rPr>
      </w:pPr>
      <w:r>
        <w:t xml:space="preserve">Based on the resonance </w:t>
      </w:r>
      <w:r w:rsidR="00194F7F">
        <w:t xml:space="preserve">condition given in Eq. </w:t>
      </w:r>
      <w:r w:rsidR="00194F7F">
        <w:fldChar w:fldCharType="begin"/>
      </w:r>
      <w:r w:rsidR="00194F7F">
        <w:instrText xml:space="preserve"> REF resonant_condition_ade \h </w:instrText>
      </w:r>
      <w:r w:rsidR="00194F7F">
        <w:fldChar w:fldCharType="separate"/>
      </w:r>
      <m:oMath>
        <m:d>
          <m:dPr>
            <m:ctrlPr>
              <w:rPr>
                <w:rFonts w:ascii="Cambria Math" w:hAnsi="Cambria Math"/>
                <w:i/>
                <w:noProof/>
                <w:szCs w:val="20"/>
              </w:rPr>
            </m:ctrlPr>
          </m:dPr>
          <m:e>
            <m:r>
              <m:rPr>
                <m:sty m:val="p"/>
              </m:rPr>
              <w:rPr>
                <w:rFonts w:ascii="Cambria Math" w:hAnsi="Cambria Math"/>
                <w:noProof/>
                <w:szCs w:val="20"/>
              </w:rPr>
              <m:t>22</m:t>
            </m:r>
          </m:e>
        </m:d>
      </m:oMath>
      <w:r w:rsidR="00194F7F">
        <w:fldChar w:fldCharType="end"/>
      </w:r>
      <w:r w:rsidR="00194F7F">
        <w:t>,</w:t>
      </w:r>
      <w:r>
        <w:t xml:space="preserve"> the resonant velocity is given by </w:t>
      </w:r>
      <m:oMath>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c</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ω+</m:t>
            </m:r>
            <m:d>
              <m:dPr>
                <m:begChr m:val="|"/>
                <m:endChr m:val="|"/>
                <m:ctrlPr>
                  <w:rPr>
                    <w:rFonts w:ascii="Cambria Math" w:hAnsi="Cambria Math"/>
                    <w:i/>
                    <w:color w:val="000000"/>
                  </w:rPr>
                </m:ctrlPr>
              </m:dPr>
              <m:e>
                <m:r>
                  <m:rPr>
                    <m:sty m:val="p"/>
                  </m:rPr>
                  <w:rPr>
                    <w:rFonts w:ascii="Cambria Math" w:hAnsi="Cambria Math"/>
                    <w:color w:val="000000"/>
                  </w:rPr>
                  <m:t>Ω</m:t>
                </m:r>
                <m:ctrlPr>
                  <w:rPr>
                    <w:rFonts w:ascii="Cambria Math" w:hAnsi="Cambria Math"/>
                    <w:color w:val="000000"/>
                  </w:rPr>
                </m:ctrlPr>
              </m:e>
            </m:d>
            <m:ctrlPr>
              <w:rPr>
                <w:rFonts w:ascii="Cambria Math" w:hAnsi="Cambria Math"/>
                <w:color w:val="000000"/>
              </w:rPr>
            </m:ctrlPr>
          </m:num>
          <m:den>
            <m:r>
              <w:rPr>
                <w:rFonts w:ascii="Cambria Math" w:hAnsi="Cambria Math"/>
                <w:color w:val="000000"/>
              </w:rPr>
              <m:t>k</m:t>
            </m:r>
          </m:den>
        </m:f>
        <m:r>
          <w:rPr>
            <w:rFonts w:ascii="Cambria Math" w:hAnsi="Cambria Math"/>
            <w:color w:val="000000"/>
          </w:rPr>
          <m:t>=</m:t>
        </m:r>
        <m:f>
          <m:fPr>
            <m:ctrlPr>
              <w:rPr>
                <w:rFonts w:ascii="Cambria Math" w:hAnsi="Cambria Math"/>
                <w:i/>
                <w:color w:val="000000"/>
              </w:rPr>
            </m:ctrlPr>
          </m:fPr>
          <m:num>
            <m:d>
              <m:dPr>
                <m:ctrlPr>
                  <w:rPr>
                    <w:rFonts w:ascii="Cambria Math" w:hAnsi="Cambria Math"/>
                    <w:i/>
                    <w:color w:val="000000"/>
                  </w:rPr>
                </m:ctrlPr>
              </m:dPr>
              <m:e>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e>
            </m:d>
            <m:r>
              <w:rPr>
                <w:rFonts w:ascii="Cambria Math" w:hAnsi="Cambria Math"/>
                <w:color w:val="000000"/>
              </w:rPr>
              <m:t>c</m:t>
            </m:r>
          </m:num>
          <m:den>
            <m:r>
              <w:rPr>
                <w:rFonts w:ascii="Cambria Math" w:hAnsi="Cambria Math"/>
                <w:color w:val="000000"/>
              </w:rPr>
              <m:t>n</m:t>
            </m:r>
          </m:den>
        </m:f>
      </m:oMath>
      <w:r w:rsidR="008B0274">
        <w:rPr>
          <w:color w:val="000000"/>
        </w:rPr>
        <w:t>,</w:t>
      </w:r>
      <w:r w:rsidR="008B0274" w:rsidRPr="008B0274">
        <w:rPr>
          <w:color w:val="000000"/>
        </w:rPr>
        <w:t xml:space="preserve"> </w:t>
      </w:r>
      <w:r>
        <w:rPr>
          <w:color w:val="000000"/>
        </w:rPr>
        <w:t>w</w:t>
      </w:r>
      <w:r w:rsidR="008B0274">
        <w:rPr>
          <w:color w:val="000000"/>
        </w:rPr>
        <w:t xml:space="preserve">here </w:t>
      </w:r>
      <m:oMath>
        <m:r>
          <w:rPr>
            <w:rFonts w:ascii="Cambria Math" w:hAnsi="Cambria Math"/>
            <w:color w:val="000000"/>
          </w:rPr>
          <m:t>α=ω/</m:t>
        </m:r>
        <m:r>
          <m:rPr>
            <m:sty m:val="p"/>
          </m:rPr>
          <w:rPr>
            <w:rFonts w:ascii="Cambria Math" w:hAnsi="Cambria Math"/>
            <w:color w:val="000000"/>
          </w:rPr>
          <m:t>Ω</m:t>
        </m:r>
      </m:oMath>
      <w:r>
        <w:rPr>
          <w:color w:val="000000"/>
        </w:rPr>
        <w:t>.</w:t>
      </w:r>
      <w:r w:rsidRPr="00A92F69">
        <w:t xml:space="preserve"> </w:t>
      </w:r>
      <w:r>
        <w:t xml:space="preserve">To ensure that the resonant velocity remains within the linear regime of </w:t>
      </w:r>
      <m:oMath>
        <m:r>
          <w:rPr>
            <w:rFonts w:ascii="Cambria Math" w:hAnsi="Cambria Math"/>
            <w:color w:val="000000"/>
          </w:rPr>
          <m:t>ξ</m:t>
        </m:r>
      </m:oMath>
      <w:r>
        <w:rPr>
          <w:color w:val="000000"/>
        </w:rPr>
        <w:t xml:space="preserve">, </w:t>
      </w:r>
      <w:r>
        <w:t>the condition</w:t>
      </w:r>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c</m:t>
            </m:r>
          </m:sub>
        </m:sSub>
        <m:r>
          <w:rPr>
            <w:rFonts w:ascii="Cambria Math" w:hAnsi="Cambria Math"/>
            <w:color w:val="000000"/>
          </w:rPr>
          <m:t>&lt;0.3</m:t>
        </m:r>
      </m:oMath>
      <w:r>
        <w:rPr>
          <w:color w:val="000000"/>
        </w:rPr>
        <w:t xml:space="preserve"> must be satisfied, </w:t>
      </w:r>
      <w:r>
        <w:t xml:space="preserve">as required by </w:t>
      </w:r>
      <w:r>
        <w:rPr>
          <w:color w:val="000000"/>
        </w:rPr>
        <w:t xml:space="preserve">Eq. </w:t>
      </w:r>
      <w:r>
        <w:rPr>
          <w:color w:val="000000"/>
        </w:rPr>
        <w:fldChar w:fldCharType="begin"/>
      </w:r>
      <w:r>
        <w:rPr>
          <w:color w:val="000000"/>
        </w:rPr>
        <w:instrText xml:space="preserve"> REF farlessthan \h </w:instrText>
      </w:r>
      <w:r>
        <w:rPr>
          <w:color w:val="000000"/>
        </w:rPr>
      </w:r>
      <w:r>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28</m:t>
            </m:r>
          </m:e>
        </m:d>
      </m:oMath>
      <w:r>
        <w:rPr>
          <w:color w:val="000000"/>
        </w:rPr>
        <w:fldChar w:fldCharType="end"/>
      </w:r>
      <w:r>
        <w:rPr>
          <w:color w:val="000000"/>
        </w:rPr>
        <w:t xml:space="preserve">, it follows that the refractive index must fulfill the inequality </w:t>
      </w:r>
      <w:r w:rsidR="00F30931">
        <w:rPr>
          <w:color w:val="000000"/>
        </w:rPr>
        <w:t xml:space="preserve"> </w:t>
      </w:r>
      <m:oMath>
        <m:r>
          <w:rPr>
            <w:rFonts w:ascii="Cambria Math" w:hAnsi="Cambria Math"/>
            <w:color w:val="000000"/>
          </w:rPr>
          <m:t>n&gt;</m:t>
        </m:r>
        <m:f>
          <m:fPr>
            <m:ctrlPr>
              <w:rPr>
                <w:rFonts w:ascii="Cambria Math" w:hAnsi="Cambria Math"/>
                <w:i/>
                <w:color w:val="000000"/>
              </w:rPr>
            </m:ctrlPr>
          </m:fPr>
          <m:num>
            <m:r>
              <w:rPr>
                <w:rFonts w:ascii="Cambria Math" w:hAnsi="Cambria Math"/>
                <w:color w:val="000000"/>
              </w:rPr>
              <m:t>10</m:t>
            </m:r>
          </m:num>
          <m:den>
            <m:r>
              <w:rPr>
                <w:rFonts w:ascii="Cambria Math" w:hAnsi="Cambria Math"/>
                <w:color w:val="000000"/>
              </w:rPr>
              <m:t>3</m:t>
            </m:r>
          </m:den>
        </m:f>
        <m:r>
          <w:rPr>
            <w:rFonts w:ascii="Cambria Math" w:hAnsi="Cambria Math"/>
            <w:color w:val="000000"/>
          </w:rPr>
          <m:t>(1+</m:t>
        </m:r>
        <m:d>
          <m:dPr>
            <m:begChr m:val="|"/>
            <m:endChr m:val="|"/>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α</m:t>
                </m:r>
              </m:den>
            </m:f>
          </m:e>
        </m:d>
        <m:r>
          <w:rPr>
            <w:rFonts w:ascii="Cambria Math" w:hAnsi="Cambria Math"/>
            <w:color w:val="000000"/>
          </w:rPr>
          <m:t>)</m:t>
        </m:r>
      </m:oMath>
      <w:r w:rsidR="00F30931">
        <w:rPr>
          <w:color w:val="000000"/>
        </w:rPr>
        <w:t xml:space="preserve"> </w:t>
      </w:r>
    </w:p>
    <w:p w14:paraId="1643DCC5" w14:textId="6FB1A15B" w:rsidR="00FD2E2D" w:rsidRDefault="00EA21E2" w:rsidP="00FD2E2D">
      <w:pPr>
        <w:rPr>
          <w:color w:val="000000"/>
        </w:rPr>
      </w:pPr>
      <w:r>
        <w:rPr>
          <w:color w:val="000000"/>
        </w:rPr>
        <w:t xml:space="preserve">In case I, </w:t>
      </w:r>
      <w:r w:rsidR="004A04FF">
        <w:rPr>
          <w:color w:val="000000"/>
        </w:rPr>
        <w:t>Fig. 1</w:t>
      </w:r>
      <w:r w:rsidR="00B80936">
        <w:rPr>
          <w:color w:val="000000"/>
        </w:rPr>
        <w:t xml:space="preserve"> </w:t>
      </w:r>
      <w:r w:rsidR="00884F54" w:rsidRPr="00884F54">
        <w:rPr>
          <w:color w:val="000000"/>
        </w:rPr>
        <w:t>illustrates an example of an untrapping scenario</w:t>
      </w:r>
      <w:r>
        <w:rPr>
          <w:color w:val="000000"/>
        </w:rPr>
        <w:t xml:space="preserve"> with </w:t>
      </w:r>
      <w:proofErr w:type="spellStart"/>
      <w:r>
        <w:rPr>
          <w:color w:val="000000"/>
        </w:rPr>
        <w:t>E</w:t>
      </w:r>
      <w:r>
        <w:rPr>
          <w:color w:val="000000"/>
          <w:vertAlign w:val="subscript"/>
        </w:rPr>
        <w:t>w</w:t>
      </w:r>
      <w:proofErr w:type="spellEnd"/>
      <w:r>
        <w:rPr>
          <w:color w:val="000000"/>
        </w:rPr>
        <w:t>=40 V/m</w:t>
      </w:r>
      <w:r w:rsidR="00884F54" w:rsidRPr="00884F54">
        <w:rPr>
          <w:color w:val="000000"/>
        </w:rPr>
        <w:t xml:space="preserve">. </w:t>
      </w:r>
      <w:r w:rsidR="00F51A1B">
        <w:rPr>
          <w:color w:val="000000"/>
        </w:rPr>
        <w:t>For</w:t>
      </w:r>
      <w:r w:rsidR="00884F54" w:rsidRPr="00884F54">
        <w:rPr>
          <w:color w:val="000000"/>
        </w:rPr>
        <w:t xml:space="preserve"> the static electric field </w:t>
      </w:r>
      <w:r w:rsidR="009D5B92">
        <w:rPr>
          <w:color w:val="000000"/>
        </w:rPr>
        <w:t>E</w:t>
      </w:r>
      <w:r w:rsidR="009D5B92">
        <w:rPr>
          <w:color w:val="000000"/>
          <w:vertAlign w:val="subscript"/>
        </w:rPr>
        <w:t xml:space="preserve">0 </w:t>
      </w:r>
      <w:r w:rsidR="009D5B92">
        <w:rPr>
          <w:color w:val="000000"/>
        </w:rPr>
        <w:t xml:space="preserve">&lt; </w:t>
      </w:r>
      <w:r w:rsidR="00E45BBB">
        <w:rPr>
          <w:color w:val="000000"/>
        </w:rPr>
        <w:t xml:space="preserve">0, </w:t>
      </w:r>
      <w:r w:rsidR="00884F54" w:rsidRPr="00884F54">
        <w:rPr>
          <w:color w:val="000000"/>
        </w:rPr>
        <w:t>the direction of the electric field is opposite to that of the background magnetic field. As a result, the parallel velocity increases over time</w:t>
      </w:r>
      <w:r w:rsidR="009D5B92">
        <w:rPr>
          <w:color w:val="000000"/>
        </w:rPr>
        <w:t xml:space="preserve">, as shown in </w:t>
      </w:r>
      <w:r w:rsidR="00FD2E2D">
        <w:rPr>
          <w:color w:val="000000"/>
        </w:rPr>
        <w:t>F</w:t>
      </w:r>
      <w:r w:rsidR="009D5B92">
        <w:rPr>
          <w:color w:val="000000"/>
        </w:rPr>
        <w:t xml:space="preserve">ig.1(a). </w:t>
      </w:r>
      <w:r w:rsidR="00E45BBB">
        <w:rPr>
          <w:color w:val="000000"/>
        </w:rPr>
        <w:t>Since</w:t>
      </w:r>
      <w:r w:rsidR="00F51A1B">
        <w:rPr>
          <w:color w:val="000000"/>
        </w:rPr>
        <w:t xml:space="preserve"> here</w:t>
      </w:r>
      <w:r w:rsidR="00E45BBB">
        <w:rPr>
          <w:color w:val="000000"/>
        </w:rPr>
        <w:t xml:space="preserve"> </w:t>
      </w:r>
      <m:oMath>
        <m:r>
          <m:rPr>
            <m:sty m:val="p"/>
          </m:rPr>
          <w:rPr>
            <w:rFonts w:ascii="Cambria Math" w:hAnsi="Cambria Math"/>
            <w:color w:val="000000"/>
          </w:rPr>
          <m:t xml:space="preserve">σ&lt;0 </m:t>
        </m:r>
      </m:oMath>
      <w:r w:rsidR="00F51A1B">
        <w:rPr>
          <w:color w:val="000000"/>
        </w:rPr>
        <w:t xml:space="preserve">because of </w:t>
      </w:r>
      <m:oMath>
        <m:r>
          <w:rPr>
            <w:rFonts w:ascii="Cambria Math" w:hAnsi="Cambria Math"/>
            <w:color w:val="000000"/>
          </w:rPr>
          <m:t>α=-0.25</m:t>
        </m:r>
      </m:oMath>
      <w:r w:rsidR="00E45BBB">
        <w:rPr>
          <w:color w:val="000000"/>
        </w:rPr>
        <w:t xml:space="preserve">, </w:t>
      </w:r>
      <w:r w:rsidR="00884F54">
        <w:t>the value of</w:t>
      </w:r>
      <w:r w:rsidR="00E45BBB">
        <w:rPr>
          <w:color w:val="000000"/>
        </w:rPr>
        <w:t xml:space="preserve"> </w:t>
      </w:r>
      <m:oMath>
        <m:r>
          <m:rPr>
            <m:sty m:val="p"/>
          </m:rPr>
          <w:rPr>
            <w:rFonts w:ascii="Cambria Math" w:hAnsi="Cambria Math"/>
            <w:color w:val="000000"/>
          </w:rPr>
          <m:t>ξ</m:t>
        </m:r>
      </m:oMath>
      <w:r w:rsidR="00E45BBB">
        <w:rPr>
          <w:color w:val="000000"/>
        </w:rPr>
        <w:t xml:space="preserve"> decrease</w:t>
      </w:r>
      <w:r w:rsidR="00884F54">
        <w:rPr>
          <w:color w:val="000000"/>
        </w:rPr>
        <w:t>s</w:t>
      </w:r>
      <w:r w:rsidR="00E45BBB">
        <w:rPr>
          <w:color w:val="000000"/>
        </w:rPr>
        <w:t xml:space="preserve"> as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z</m:t>
            </m:r>
          </m:sub>
        </m:sSub>
      </m:oMath>
      <w:r w:rsidR="00E45BBB">
        <w:rPr>
          <w:color w:val="000000"/>
        </w:rPr>
        <w:t xml:space="preserve"> increase</w:t>
      </w:r>
      <w:r w:rsidR="00884F54">
        <w:rPr>
          <w:color w:val="000000"/>
        </w:rPr>
        <w:t xml:space="preserve"> according to Eq. </w:t>
      </w:r>
      <w:r w:rsidR="00884F54">
        <w:rPr>
          <w:color w:val="000000"/>
        </w:rPr>
        <w:fldChar w:fldCharType="begin"/>
      </w:r>
      <w:r w:rsidR="00884F54">
        <w:rPr>
          <w:color w:val="000000"/>
        </w:rPr>
        <w:instrText xml:space="preserve"> REF xi \h </w:instrText>
      </w:r>
      <w:r w:rsidR="00884F54">
        <w:rPr>
          <w:color w:val="000000"/>
        </w:rPr>
      </w:r>
      <w:r w:rsidR="00884F54">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21</m:t>
            </m:r>
          </m:e>
        </m:d>
      </m:oMath>
      <w:r w:rsidR="00884F54">
        <w:rPr>
          <w:color w:val="000000"/>
        </w:rPr>
        <w:fldChar w:fldCharType="end"/>
      </w:r>
      <w:r w:rsidR="00E45BBB">
        <w:rPr>
          <w:color w:val="000000"/>
        </w:rPr>
        <w:t xml:space="preserve">. </w:t>
      </w:r>
      <w:r w:rsidR="009D5B92">
        <w:rPr>
          <w:color w:val="000000"/>
        </w:rPr>
        <w:t xml:space="preserve">When the </w:t>
      </w:r>
      <w:r w:rsidR="00BC2CC4">
        <w:rPr>
          <w:color w:val="000000"/>
        </w:rPr>
        <w:t xml:space="preserve">parallel velocity </w:t>
      </w:r>
      <w:r w:rsidR="00115332">
        <w:rPr>
          <w:color w:val="000000"/>
        </w:rPr>
        <w:t>satisfies</w:t>
      </w:r>
      <w:r w:rsidR="00BC2CC4">
        <w:rPr>
          <w:color w:val="000000"/>
        </w:rPr>
        <w:t xml:space="preserve"> the anomalous doppler resonance condition</w:t>
      </w:r>
      <w:r w:rsidR="00A779B8">
        <w:rPr>
          <w:color w:val="000000"/>
        </w:rPr>
        <w:t xml:space="preserve"> where </w:t>
      </w:r>
      <m:oMath>
        <m:r>
          <m:rPr>
            <m:sty m:val="p"/>
          </m:rPr>
          <w:rPr>
            <w:rFonts w:ascii="Cambria Math" w:hAnsi="Cambria Math"/>
            <w:color w:val="000000"/>
          </w:rPr>
          <m:t xml:space="preserve">ξ=0 </m:t>
        </m:r>
      </m:oMath>
      <w:r w:rsidR="00BC2CC4">
        <w:rPr>
          <w:color w:val="000000"/>
        </w:rPr>
        <w:t>, the</w:t>
      </w:r>
      <w:r w:rsidR="00115332">
        <w:rPr>
          <w:color w:val="000000"/>
        </w:rPr>
        <w:t xml:space="preserve"> </w:t>
      </w:r>
      <w:r w:rsidR="00115332">
        <w:t>perpendicular velocity</w:t>
      </w:r>
      <w:r w:rsidR="00BC2CC4">
        <w:rPr>
          <w:color w:val="000000"/>
        </w:rPr>
        <w:t xml:space="preserv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BC2CC4">
        <w:rPr>
          <w:color w:val="000000"/>
        </w:rPr>
        <w:t xml:space="preserve"> increase </w:t>
      </w:r>
      <w:r w:rsidR="00115332">
        <w:rPr>
          <w:color w:val="000000"/>
        </w:rPr>
        <w:t>abruptly,</w:t>
      </w:r>
      <w:r w:rsidR="00BC2CC4">
        <w:rPr>
          <w:color w:val="000000"/>
        </w:rPr>
        <w:t xml:space="preserve"> as shown in fig.1 (b</w:t>
      </w:r>
      <w:r w:rsidR="00115332">
        <w:rPr>
          <w:color w:val="000000"/>
        </w:rPr>
        <w:t>-</w:t>
      </w:r>
      <w:r w:rsidR="00BC2CC4">
        <w:rPr>
          <w:color w:val="000000"/>
        </w:rPr>
        <w:t>d)</w:t>
      </w:r>
      <w:r w:rsidR="00115332">
        <w:rPr>
          <w:color w:val="000000"/>
        </w:rPr>
        <w:t xml:space="preserve">, </w:t>
      </w:r>
      <w:r w:rsidR="00115332">
        <w:t>After the parallel velocity exceeds the resonance condition</w:t>
      </w:r>
      <w:r w:rsidR="00A779B8">
        <w:rPr>
          <w:color w:val="000000"/>
        </w:rPr>
        <w:t xml:space="preserve">, the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A779B8">
        <w:rPr>
          <w:color w:val="000000"/>
        </w:rPr>
        <w:t xml:space="preserve"> will no longer increase. The phase evolution of </w:t>
      </w:r>
      <m:oMath>
        <m:r>
          <m:rPr>
            <m:sty m:val="p"/>
          </m:rPr>
          <w:rPr>
            <w:rFonts w:ascii="Cambria Math" w:hAnsi="Cambria Math"/>
            <w:color w:val="000000"/>
          </w:rPr>
          <m:t>ξ</m:t>
        </m:r>
      </m:oMath>
      <w:r w:rsidR="00A779B8">
        <w:rPr>
          <w:color w:val="000000"/>
        </w:rPr>
        <w:t xml:space="preserve"> and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A779B8">
        <w:rPr>
          <w:color w:val="000000"/>
        </w:rPr>
        <w:t xml:space="preserve"> is shown in fig.(e). </w:t>
      </w:r>
      <w:r w:rsidR="003B4D49">
        <w:t xml:space="preserve">It can be observed that the fluctuation of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E45BBB">
        <w:rPr>
          <w:color w:val="000000"/>
        </w:rPr>
        <w:t xml:space="preserve"> </w:t>
      </w:r>
      <w:r w:rsidR="003F49A7">
        <w:rPr>
          <w:color w:val="000000"/>
        </w:rPr>
        <w:t xml:space="preserve"> is stronger </w:t>
      </w:r>
      <w:r w:rsidR="003B4D49">
        <w:rPr>
          <w:color w:val="000000"/>
        </w:rPr>
        <w:t>for</w:t>
      </w:r>
      <w:r w:rsidR="003F49A7">
        <w:rPr>
          <w:color w:val="000000"/>
        </w:rPr>
        <w:t xml:space="preserve"> </w:t>
      </w:r>
      <m:oMath>
        <m:r>
          <m:rPr>
            <m:sty m:val="p"/>
          </m:rPr>
          <w:rPr>
            <w:rFonts w:ascii="Cambria Math" w:hAnsi="Cambria Math"/>
            <w:color w:val="000000"/>
          </w:rPr>
          <m:t>ξ&lt;0</m:t>
        </m:r>
      </m:oMath>
      <w:r w:rsidR="003F49A7">
        <w:rPr>
          <w:color w:val="000000"/>
        </w:rPr>
        <w:t xml:space="preserve"> than</w:t>
      </w:r>
      <w:r w:rsidR="003B4D49">
        <w:rPr>
          <w:color w:val="000000"/>
        </w:rPr>
        <w:t xml:space="preserve"> for</w:t>
      </w:r>
      <w:r w:rsidR="003F49A7">
        <w:rPr>
          <w:color w:val="000000"/>
        </w:rPr>
        <w:t xml:space="preserve"> </w:t>
      </w:r>
      <m:oMath>
        <m:r>
          <m:rPr>
            <m:sty m:val="p"/>
          </m:rPr>
          <w:rPr>
            <w:rFonts w:ascii="Cambria Math" w:hAnsi="Cambria Math"/>
            <w:color w:val="000000"/>
          </w:rPr>
          <m:t>ξ&gt;0</m:t>
        </m:r>
      </m:oMath>
      <w:r w:rsidR="003F49A7">
        <w:rPr>
          <w:color w:val="000000"/>
        </w:rPr>
        <w:t>. This is because</w:t>
      </w:r>
      <w:r w:rsidR="005B50AA">
        <w:rPr>
          <w:color w:val="000000"/>
        </w:rPr>
        <w:t xml:space="preserve"> </w:t>
      </w:r>
      <w:r w:rsidR="005B50AA">
        <w:rPr>
          <w:rFonts w:hint="eastAsia"/>
          <w:color w:val="000000"/>
        </w:rPr>
        <w:t>t</w:t>
      </w:r>
      <w:r w:rsidR="005B50AA">
        <w:rPr>
          <w:color w:val="000000"/>
        </w:rPr>
        <w:t xml:space="preserve">he increase of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5B50AA">
        <w:rPr>
          <w:color w:val="000000"/>
        </w:rPr>
        <w:t xml:space="preserve"> and </w:t>
      </w:r>
      <w:r w:rsidR="003F49A7">
        <w:rPr>
          <w:color w:val="000000"/>
        </w:rPr>
        <w:t xml:space="preserve"> </w:t>
      </w:r>
      <m:oMath>
        <m:f>
          <m:fPr>
            <m:ctrlPr>
              <w:rPr>
                <w:rFonts w:ascii="Cambria Math" w:hAnsi="Cambria Math"/>
                <w:color w:val="000000"/>
              </w:rPr>
            </m:ctrlPr>
          </m:fPr>
          <m:num>
            <m:r>
              <m:rPr>
                <m:sty m:val="p"/>
              </m:rPr>
              <w:rPr>
                <w:rFonts w:ascii="Cambria Math" w:hAnsi="Cambria Math"/>
                <w:color w:val="000000"/>
              </w:rPr>
              <m:t>1</m:t>
            </m:r>
          </m:num>
          <m:den>
            <m:sSup>
              <m:sSupPr>
                <m:ctrlPr>
                  <w:rPr>
                    <w:rFonts w:ascii="Cambria Math" w:hAnsi="Cambria Math"/>
                    <w:i/>
                    <w:color w:val="000000"/>
                  </w:rPr>
                </m:ctrlPr>
              </m:sSupPr>
              <m:e>
                <m:r>
                  <m:rPr>
                    <m:sty m:val="p"/>
                  </m:rPr>
                  <w:rPr>
                    <w:rFonts w:ascii="Cambria Math" w:hAnsi="Cambria Math"/>
                    <w:color w:val="000000"/>
                  </w:rPr>
                  <m:t>Ω</m:t>
                </m:r>
                <m:ctrlPr>
                  <w:rPr>
                    <w:rFonts w:ascii="Cambria Math" w:hAnsi="Cambria Math"/>
                    <w:color w:val="000000"/>
                  </w:rPr>
                </m:ctrlPr>
              </m:e>
              <m:sup>
                <m:r>
                  <w:rPr>
                    <w:rFonts w:ascii="Cambria Math" w:hAnsi="Cambria Math"/>
                    <w:color w:val="000000"/>
                  </w:rPr>
                  <m:t>'</m:t>
                </m:r>
              </m:sup>
            </m:sSup>
          </m:den>
        </m:f>
        <m:f>
          <m:fPr>
            <m:ctrlPr>
              <w:rPr>
                <w:rFonts w:ascii="Cambria Math" w:hAnsi="Cambria Math"/>
                <w:color w:val="000000"/>
              </w:rPr>
            </m:ctrlPr>
          </m:fPr>
          <m:num>
            <m:r>
              <m:rPr>
                <m:sty m:val="p"/>
              </m:rPr>
              <w:rPr>
                <w:rFonts w:ascii="Cambria Math" w:hAnsi="Cambria Math"/>
                <w:color w:val="000000"/>
              </w:rPr>
              <m:t>dξ</m:t>
            </m:r>
          </m:num>
          <m:den>
            <m:sSup>
              <m:sSupPr>
                <m:ctrlPr>
                  <w:rPr>
                    <w:rFonts w:ascii="Cambria Math" w:hAnsi="Cambria Math"/>
                    <w:color w:val="000000"/>
                  </w:rPr>
                </m:ctrlPr>
              </m:sSupPr>
              <m:e>
                <m:r>
                  <m:rPr>
                    <m:sty m:val="p"/>
                  </m:rPr>
                  <w:rPr>
                    <w:rFonts w:ascii="Cambria Math" w:hAnsi="Cambria Math"/>
                    <w:color w:val="000000"/>
                  </w:rPr>
                  <m:t>dt</m:t>
                </m:r>
              </m:e>
              <m:sup>
                <m:r>
                  <m:rPr>
                    <m:sty m:val="p"/>
                  </m:rPr>
                  <w:rPr>
                    <w:rFonts w:ascii="Cambria Math" w:hAnsi="Cambria Math"/>
                    <w:color w:val="000000"/>
                  </w:rPr>
                  <m:t>'</m:t>
                </m:r>
              </m:sup>
            </m:sSup>
          </m:den>
        </m:f>
      </m:oMath>
      <w:r w:rsidR="003F49A7">
        <w:rPr>
          <w:color w:val="000000"/>
        </w:rPr>
        <w:t xml:space="preserve"> is proportional to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3F49A7">
        <w:rPr>
          <w:color w:val="000000"/>
        </w:rPr>
        <w:t xml:space="preserve"> as </w:t>
      </w:r>
      <w:r w:rsidR="003B4D49">
        <w:rPr>
          <w:color w:val="000000"/>
        </w:rPr>
        <w:t>shown</w:t>
      </w:r>
      <w:r w:rsidR="00884F54">
        <w:rPr>
          <w:color w:val="000000"/>
        </w:rPr>
        <w:t xml:space="preserve"> </w:t>
      </w:r>
      <w:r w:rsidR="003F49A7">
        <w:rPr>
          <w:color w:val="000000"/>
        </w:rPr>
        <w:t xml:space="preserve">in Eq. </w:t>
      </w:r>
      <w:r w:rsidR="003F49A7">
        <w:rPr>
          <w:color w:val="000000"/>
        </w:rPr>
        <w:fldChar w:fldCharType="begin"/>
      </w:r>
      <w:r w:rsidR="003F49A7">
        <w:rPr>
          <w:color w:val="000000"/>
        </w:rPr>
        <w:instrText xml:space="preserve"> REF eq_49 \h </w:instrText>
      </w:r>
      <w:r w:rsidR="003F49A7">
        <w:rPr>
          <w:color w:val="000000"/>
        </w:rPr>
      </w:r>
      <w:r w:rsidR="003F49A7">
        <w:rPr>
          <w:color w:val="000000"/>
        </w:rPr>
        <w:fldChar w:fldCharType="separate"/>
      </w:r>
      <m:oMath>
        <m:d>
          <m:dPr>
            <m:ctrlPr>
              <w:rPr>
                <w:rFonts w:ascii="Cambria Math" w:hAnsi="Cambria Math"/>
                <w:i/>
                <w:noProof/>
                <w:szCs w:val="20"/>
              </w:rPr>
            </m:ctrlPr>
          </m:dPr>
          <m:e>
            <m:r>
              <m:rPr>
                <m:sty m:val="p"/>
              </m:rPr>
              <w:rPr>
                <w:rFonts w:ascii="Cambria Math" w:hAnsi="Cambria Math"/>
                <w:noProof/>
                <w:szCs w:val="20"/>
              </w:rPr>
              <m:t>50</m:t>
            </m:r>
          </m:e>
        </m:d>
      </m:oMath>
      <w:r w:rsidR="003F49A7">
        <w:rPr>
          <w:color w:val="000000"/>
        </w:rPr>
        <w:fldChar w:fldCharType="end"/>
      </w:r>
      <w:r w:rsidR="003B4D49">
        <w:rPr>
          <w:color w:val="000000"/>
        </w:rPr>
        <w:t>.</w:t>
      </w:r>
      <w:r w:rsidR="00147FD2">
        <w:rPr>
          <w:color w:val="000000"/>
        </w:rPr>
        <w:t xml:space="preserve"> </w:t>
      </w:r>
      <w:r w:rsidR="003B4D49">
        <w:rPr>
          <w:color w:val="000000"/>
        </w:rPr>
        <w:t xml:space="preserve">Fig.(f) illustrates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3B4D49">
        <w:rPr>
          <w:color w:val="000000"/>
        </w:rPr>
        <w:t xml:space="preserve"> </w:t>
      </w:r>
      <w:r w:rsidR="00F127D9">
        <w:rPr>
          <w:color w:val="000000"/>
        </w:rPr>
        <w:t xml:space="preserve">, defined as </w:t>
      </w:r>
      <w:r w:rsidR="00147FD2">
        <w:rPr>
          <w:color w:val="000000"/>
        </w:rPr>
        <w:t xml:space="preserve">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 xml:space="preserve">= </m:t>
        </m:r>
        <m:r>
          <m:rPr>
            <m:sty m:val="p"/>
          </m:rPr>
          <w:rPr>
            <w:rFonts w:ascii="Cambria Math" w:hAnsi="Cambria Math"/>
            <w:color w:val="000000"/>
          </w:rPr>
          <m:t>ψ</m:t>
        </m:r>
        <m:d>
          <m:dPr>
            <m:ctrlPr>
              <w:rPr>
                <w:rFonts w:ascii="Cambria Math" w:hAnsi="Cambria Math"/>
                <w:color w:val="000000"/>
              </w:rPr>
            </m:ctrlPr>
          </m:dPr>
          <m:e>
            <m:r>
              <m:rPr>
                <m:sty m:val="p"/>
              </m:rPr>
              <w:rPr>
                <w:rFonts w:ascii="Cambria Math" w:hAnsi="Cambria Math"/>
                <w:color w:val="000000"/>
              </w:rPr>
              <m:t>ξ</m:t>
            </m:r>
          </m:e>
        </m:d>
        <m:r>
          <w:rPr>
            <w:rFonts w:ascii="Cambria Math" w:hAnsi="Cambria Math"/>
            <w:color w:val="000000"/>
          </w:rPr>
          <m:t>-</m:t>
        </m:r>
        <m:r>
          <m:rPr>
            <m:sty m:val="p"/>
          </m:rPr>
          <w:rPr>
            <w:rFonts w:ascii="Cambria Math" w:hAnsi="Cambria Math"/>
            <w:color w:val="000000"/>
          </w:rPr>
          <m:t>ψ</m:t>
        </m:r>
        <m:d>
          <m:dPr>
            <m:ctrlPr>
              <w:rPr>
                <w:rFonts w:ascii="Cambria Math" w:hAnsi="Cambria Math"/>
                <w:color w:val="000000"/>
              </w:rPr>
            </m:ctrlPr>
          </m:dPr>
          <m:e>
            <m:sSub>
              <m:sSubPr>
                <m:ctrlPr>
                  <w:rPr>
                    <w:rFonts w:ascii="Cambria Math" w:hAnsi="Cambria Math"/>
                    <w:color w:val="000000"/>
                  </w:rPr>
                </m:ctrlPr>
              </m:sSubPr>
              <m:e>
                <m:r>
                  <m:rPr>
                    <m:sty m:val="p"/>
                  </m:rPr>
                  <w:rPr>
                    <w:rFonts w:ascii="Cambria Math" w:hAnsi="Cambria Math"/>
                    <w:color w:val="000000"/>
                  </w:rPr>
                  <m:t>ξ</m:t>
                </m:r>
              </m:e>
              <m:sub>
                <m:r>
                  <m:rPr>
                    <m:sty m:val="p"/>
                  </m:rPr>
                  <w:rPr>
                    <w:rFonts w:ascii="Cambria Math" w:hAnsi="Cambria Math"/>
                    <w:color w:val="000000"/>
                  </w:rPr>
                  <m:t>0</m:t>
                </m:r>
              </m:sub>
            </m:sSub>
          </m:e>
        </m:d>
      </m:oMath>
      <w:r w:rsidR="00147FD2">
        <w:rPr>
          <w:color w:val="000000"/>
        </w:rPr>
        <w:t xml:space="preserve"> </w:t>
      </w:r>
      <w:r w:rsidR="00AD7AE7">
        <w:rPr>
          <w:color w:val="000000"/>
        </w:rPr>
        <w:t xml:space="preserve">.The </w:t>
      </w:r>
      <w:r w:rsidR="003B4D49">
        <w:rPr>
          <w:color w:val="000000"/>
        </w:rPr>
        <w:t xml:space="preserve">initial </w:t>
      </w:r>
      <w:r w:rsidR="00F127D9">
        <w:rPr>
          <w:color w:val="000000"/>
        </w:rPr>
        <w:t>pseudo-</w:t>
      </w:r>
      <w:r w:rsidR="003B4D49">
        <w:rPr>
          <w:color w:val="000000"/>
        </w:rPr>
        <w:t xml:space="preserve">kinetic energy </w:t>
      </w:r>
      <m:oMath>
        <m:sSub>
          <m:sSubPr>
            <m:ctrlPr>
              <w:rPr>
                <w:rFonts w:ascii="Cambria Math" w:hAnsi="Cambria Math"/>
                <w:color w:val="000000"/>
              </w:rPr>
            </m:ctrlPr>
          </m:sSubPr>
          <m:e>
            <m:r>
              <m:rPr>
                <m:sty m:val="p"/>
              </m:rPr>
              <w:rPr>
                <w:rFonts w:ascii="Cambria Math" w:hAnsi="Cambria Math"/>
                <w:color w:val="000000"/>
              </w:rPr>
              <m:t>E</m:t>
            </m:r>
          </m:e>
          <m:sub>
            <m:r>
              <m:rPr>
                <m:sty m:val="p"/>
              </m:rPr>
              <w:rPr>
                <w:rFonts w:ascii="Cambria Math" w:hAnsi="Cambria Math"/>
                <w:color w:val="000000"/>
              </w:rPr>
              <m:t>0</m:t>
            </m:r>
          </m:sub>
        </m:sSub>
        <m:r>
          <m:rPr>
            <m:sty m:val="p"/>
          </m:rPr>
          <w:rPr>
            <w:rFonts w:ascii="Cambria Math" w:hAnsi="Cambria Math"/>
            <w:color w:val="000000"/>
          </w:rPr>
          <m:t>=</m:t>
        </m:r>
        <m:f>
          <m:fPr>
            <m:ctrlPr>
              <w:rPr>
                <w:rFonts w:ascii="Cambria Math" w:hAnsi="Cambria Math"/>
                <w:color w:val="000000"/>
              </w:rPr>
            </m:ctrlPr>
          </m:fPr>
          <m:num>
            <m:r>
              <m:rPr>
                <m:sty m:val="p"/>
              </m:rPr>
              <w:rPr>
                <w:rFonts w:ascii="Cambria Math" w:hAnsi="Cambria Math"/>
                <w:color w:val="000000"/>
              </w:rPr>
              <m:t>1</m:t>
            </m:r>
          </m:num>
          <m:den>
            <m:r>
              <m:rPr>
                <m:sty m:val="p"/>
              </m:rPr>
              <w:rPr>
                <w:rFonts w:ascii="Cambria Math" w:hAnsi="Cambria Math"/>
                <w:color w:val="000000"/>
              </w:rPr>
              <m:t>2</m:t>
            </m:r>
          </m:den>
        </m:f>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dξ</m:t>
                    </m:r>
                  </m:num>
                  <m:den>
                    <m:r>
                      <w:rPr>
                        <w:rFonts w:ascii="Cambria Math" w:hAnsi="Cambria Math"/>
                        <w:color w:val="000000"/>
                      </w:rPr>
                      <m:t>d</m:t>
                    </m:r>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den>
                </m:f>
              </m:e>
            </m:d>
          </m:e>
          <m:sup>
            <m:r>
              <w:rPr>
                <w:rFonts w:ascii="Cambria Math" w:hAnsi="Cambria Math"/>
                <w:color w:val="000000"/>
              </w:rPr>
              <m:t>2</m:t>
            </m:r>
          </m:sup>
        </m:sSup>
        <m:sSub>
          <m:sSubPr>
            <m:ctrlPr>
              <w:rPr>
                <w:rFonts w:ascii="Cambria Math" w:hAnsi="Cambria Math"/>
                <w:i/>
                <w:color w:val="000000"/>
              </w:rPr>
            </m:ctrlPr>
          </m:sSubPr>
          <m:e>
            <m:d>
              <m:dPr>
                <m:begChr m:val=""/>
                <m:endChr m:val="|"/>
                <m:ctrlPr>
                  <w:rPr>
                    <w:rFonts w:ascii="Cambria Math" w:hAnsi="Cambria Math"/>
                    <w:i/>
                    <w:color w:val="000000"/>
                  </w:rPr>
                </m:ctrlPr>
              </m:dPr>
              <m:e>
                <m:r>
                  <w:rPr>
                    <w:rFonts w:ascii="Cambria Math" w:hAnsi="Cambria Math"/>
                    <w:color w:val="000000"/>
                  </w:rPr>
                  <m:t>​</m:t>
                </m:r>
              </m:e>
            </m:d>
          </m:e>
          <m:sub>
            <m:sSup>
              <m:sSupPr>
                <m:ctrlPr>
                  <w:rPr>
                    <w:rFonts w:ascii="Cambria Math" w:hAnsi="Cambria Math"/>
                    <w:i/>
                    <w:color w:val="000000"/>
                  </w:rPr>
                </m:ctrlPr>
              </m:sSupPr>
              <m:e>
                <m:r>
                  <w:rPr>
                    <w:rFonts w:ascii="Cambria Math" w:hAnsi="Cambria Math"/>
                    <w:color w:val="000000"/>
                  </w:rPr>
                  <m:t>t</m:t>
                </m:r>
              </m:e>
              <m:sup>
                <m:r>
                  <w:rPr>
                    <w:rFonts w:ascii="Cambria Math" w:hAnsi="Cambria Math"/>
                    <w:color w:val="000000"/>
                  </w:rPr>
                  <m:t>'</m:t>
                </m:r>
              </m:sup>
            </m:sSup>
            <m:r>
              <w:rPr>
                <w:rFonts w:ascii="Cambria Math" w:hAnsi="Cambria Math"/>
                <w:color w:val="000000"/>
              </w:rPr>
              <m:t>=0</m:t>
            </m:r>
          </m:sub>
        </m:sSub>
      </m:oMath>
      <w:r w:rsidR="00F127D9">
        <w:rPr>
          <w:color w:val="000000"/>
        </w:rPr>
        <w:t xml:space="preserve">. </w:t>
      </w:r>
      <w:r w:rsidR="0094220F" w:rsidRPr="0094220F">
        <w:rPr>
          <w:color w:val="000000"/>
        </w:rPr>
        <w:t>Although the pseudo-</w:t>
      </w:r>
      <w:r w:rsidR="0094220F" w:rsidRPr="0094220F">
        <w:rPr>
          <w:color w:val="000000"/>
        </w:rPr>
        <w:lastRenderedPageBreak/>
        <w:t>potential increases after the resonance point (ξ&lt;0), the initial pseudo-kinetic energy remains greater than the pseudo-potential throughout, indicating that no trapping occurs.</w:t>
      </w:r>
    </w:p>
    <w:p w14:paraId="74BDD3A9" w14:textId="3A3D3530" w:rsidR="000D1A21" w:rsidRDefault="00EA21E2" w:rsidP="00FD2E2D">
      <w:pPr>
        <w:rPr>
          <w:color w:val="000000"/>
        </w:rPr>
      </w:pPr>
      <w:r>
        <w:t>In case II</w:t>
      </w:r>
      <w:r w:rsidR="00FD2E2D">
        <w:t>,</w:t>
      </w:r>
      <w:r>
        <w:t xml:space="preserve"> </w:t>
      </w:r>
      <w:r w:rsidR="00FD2E2D">
        <w:t>the electric field of the electromagnetic wave is increased to 40 V/m. As the electron’s parallel velocity approaches the resonant velocity, it no longer increases continuously but begins to oscillate around the resonant velocity, as shown in Fig. 2(a</w:t>
      </w:r>
      <w:r w:rsidR="00AF6358">
        <w:t xml:space="preserve">). While on the other hand, the perpendicular velocity increases continuously when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z</m:t>
            </m:r>
          </m:sub>
        </m:sSub>
      </m:oMath>
      <w:r w:rsidR="00AF6358">
        <w:t xml:space="preserve">  trapping in resonant region, as shown in Fig. 2(b-d). </w:t>
      </w:r>
      <w:r w:rsidR="00B06CE9">
        <w:t>The phase trajectory of (</w:t>
      </w:r>
      <m:oMath>
        <m:r>
          <m:rPr>
            <m:sty m:val="p"/>
          </m:rPr>
          <w:rPr>
            <w:rFonts w:ascii="Cambria Math" w:hAnsi="Cambria Math"/>
          </w:rPr>
          <m:t>ξ,</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Ω</m:t>
                </m:r>
              </m:e>
              <m:sup>
                <m:r>
                  <m:rPr>
                    <m:sty m:val="p"/>
                  </m:rPr>
                  <w:rPr>
                    <w:rFonts w:ascii="Cambria Math" w:hAnsi="Cambria Math"/>
                  </w:rPr>
                  <m:t>'</m:t>
                </m:r>
              </m:sup>
            </m:sSup>
          </m:den>
        </m:f>
        <m:f>
          <m:fPr>
            <m:ctrlPr>
              <w:rPr>
                <w:rFonts w:ascii="Cambria Math" w:hAnsi="Cambria Math"/>
                <w:i/>
              </w:rPr>
            </m:ctrlPr>
          </m:fPr>
          <m:num>
            <m:r>
              <w:rPr>
                <w:rFonts w:ascii="Cambria Math" w:hAnsi="Cambria Math"/>
              </w:rPr>
              <m:t>dξ</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oMath>
      <w:r w:rsidR="00B06CE9">
        <w:t xml:space="preserve"> is shown in Fig.2 (e). The closed-loop structure indicates periodic motion around the resonant point, and the direction of motion is labeled with arrow. </w:t>
      </w:r>
      <w:r w:rsidR="00FF601D">
        <w:t xml:space="preserve">The electron can only propagate within the region where the pseudo-potential </w:t>
      </w:r>
      <m:oMath>
        <m:r>
          <m:rPr>
            <m:sty m:val="p"/>
          </m:rPr>
          <w:rPr>
            <w:rFonts w:ascii="Cambria Math" w:hAnsi="Cambria Math"/>
            <w:color w:val="000000"/>
          </w:rPr>
          <m:t>Δψ</m:t>
        </m:r>
        <m:d>
          <m:dPr>
            <m:ctrlPr>
              <w:rPr>
                <w:rFonts w:ascii="Cambria Math" w:hAnsi="Cambria Math"/>
                <w:color w:val="000000"/>
              </w:rPr>
            </m:ctrlPr>
          </m:dPr>
          <m:e>
            <m:r>
              <m:rPr>
                <m:sty m:val="p"/>
              </m:rPr>
              <w:rPr>
                <w:rFonts w:ascii="Cambria Math" w:hAnsi="Cambria Math"/>
                <w:color w:val="000000"/>
              </w:rPr>
              <m:t>ξ</m:t>
            </m:r>
          </m:e>
        </m:d>
      </m:oMath>
      <w:r w:rsidR="00B06CE9">
        <w:rPr>
          <w:color w:val="000000"/>
        </w:rPr>
        <w:t xml:space="preserve"> </w:t>
      </w:r>
      <w:r w:rsidR="00FF601D">
        <w:t>is lower than the initial pseudo-kinetic energy</w:t>
      </w:r>
      <w:r w:rsidR="005D4FB0">
        <w:rPr>
          <w:color w:val="000000"/>
        </w:rPr>
        <w:t xml:space="preserve"> E</w:t>
      </w:r>
      <w:r w:rsidR="005D4FB0">
        <w:rPr>
          <w:color w:val="000000"/>
          <w:vertAlign w:val="subscript"/>
        </w:rPr>
        <w:t>0</w:t>
      </w:r>
      <w:r w:rsidR="005D4FB0">
        <w:rPr>
          <w:color w:val="000000"/>
        </w:rPr>
        <w:t xml:space="preserve">. When the pseudo-potential </w:t>
      </w:r>
      <w:r w:rsidR="00FF601D">
        <w:rPr>
          <w:color w:val="000000"/>
        </w:rPr>
        <w:t>tends</w:t>
      </w:r>
      <w:r w:rsidR="005D4FB0">
        <w:rPr>
          <w:color w:val="000000"/>
        </w:rPr>
        <w:t xml:space="preserve"> to suppress the E</w:t>
      </w:r>
      <w:r w:rsidR="005D4FB0">
        <w:rPr>
          <w:color w:val="000000"/>
          <w:vertAlign w:val="subscript"/>
        </w:rPr>
        <w:t>0</w:t>
      </w:r>
      <w:r w:rsidR="005D4FB0">
        <w:rPr>
          <w:color w:val="000000"/>
        </w:rPr>
        <w:t xml:space="preserve">, </w:t>
      </w:r>
      <w:r w:rsidR="00FF601D" w:rsidRPr="00FF601D">
        <w:rPr>
          <w:color w:val="000000"/>
        </w:rPr>
        <w:t>the electron velocity rebounds upon reaching the boundary of the pseudo-potential well. Consequently, the electron becomes confined within the well</w:t>
      </w:r>
      <w:r w:rsidR="00FF601D">
        <w:rPr>
          <w:color w:val="000000"/>
        </w:rPr>
        <w:t xml:space="preserve">, </w:t>
      </w:r>
      <w:r w:rsidR="00EE7CDF">
        <w:rPr>
          <w:color w:val="000000"/>
        </w:rPr>
        <w:t>t</w:t>
      </w:r>
      <w:r w:rsidR="00EE7CDF" w:rsidRPr="00EE7CDF">
        <w:rPr>
          <w:rFonts w:hint="eastAsia"/>
          <w:color w:val="000000"/>
        </w:rPr>
        <w:t>he width of the pseudo-potential well</w:t>
      </w:r>
      <w:r w:rsidR="00EE7CDF">
        <w:rPr>
          <w:color w:val="000000"/>
        </w:rPr>
        <w:t xml:space="preserve"> also</w:t>
      </w:r>
      <w:r w:rsidR="00EE7CDF" w:rsidRPr="00EE7CDF">
        <w:rPr>
          <w:rFonts w:hint="eastAsia"/>
          <w:color w:val="000000"/>
        </w:rPr>
        <w:t xml:space="preserve"> increases, since it is influenced by the parameter </w:t>
      </w:r>
      <m:oMath>
        <m:sSub>
          <m:sSubPr>
            <m:ctrlPr>
              <w:rPr>
                <w:rFonts w:ascii="Cambria Math" w:hAnsi="Cambria Math"/>
                <w:color w:val="000000"/>
              </w:rPr>
            </m:ctrlPr>
          </m:sSubPr>
          <m:e>
            <m:r>
              <m:rPr>
                <m:sty m:val="p"/>
              </m:rPr>
              <w:rPr>
                <w:rFonts w:ascii="Cambria Math" w:hAnsi="Cambria Math"/>
                <w:color w:val="000000"/>
              </w:rPr>
              <m:t>β</m:t>
            </m:r>
          </m:e>
          <m:sub>
            <m:r>
              <m:rPr>
                <m:sty m:val="p"/>
              </m:rPr>
              <w:rPr>
                <w:rFonts w:ascii="Cambria Math" w:hAnsi="Cambria Math"/>
                <w:color w:val="000000"/>
              </w:rPr>
              <m:t>⊥</m:t>
            </m:r>
          </m:sub>
        </m:sSub>
      </m:oMath>
      <w:r w:rsidR="00EE7CDF" w:rsidRPr="00EE7CDF">
        <w:rPr>
          <w:rFonts w:hint="eastAsia"/>
          <w:color w:val="000000"/>
        </w:rPr>
        <w:t xml:space="preserve">. This bounce effect, shown in Fig. (f), illustrates the trapping </w:t>
      </w:r>
      <w:r w:rsidR="00F51A1B">
        <w:rPr>
          <w:color w:val="000000"/>
        </w:rPr>
        <w:t>phenomenon</w:t>
      </w:r>
      <w:r w:rsidR="00EE7CDF" w:rsidRPr="00EE7CDF">
        <w:rPr>
          <w:rFonts w:hint="eastAsia"/>
          <w:color w:val="000000"/>
        </w:rPr>
        <w:t>.</w:t>
      </w:r>
    </w:p>
    <w:p w14:paraId="60EEEB73" w14:textId="5D123BF5" w:rsidR="000D1A21" w:rsidRDefault="00982900" w:rsidP="00042495">
      <w:pPr>
        <w:rPr>
          <w:color w:val="000000"/>
        </w:rPr>
      </w:pPr>
      <w:r>
        <w:t xml:space="preserve">Since the pseudo-potential </w:t>
      </w:r>
      <w:proofErr w:type="spellStart"/>
      <w:r>
        <w:rPr>
          <w:rStyle w:val="katex-mathml"/>
        </w:rPr>
        <w:t>Δψ</w:t>
      </w:r>
      <w:proofErr w:type="spellEnd"/>
      <w:r>
        <w:rPr>
          <w:rStyle w:val="katex-mathml"/>
        </w:rPr>
        <w:t>(ξ)</w:t>
      </w:r>
      <w:r>
        <w:t xml:space="preserve"> depends on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m:t>
            </m:r>
          </m:sub>
        </m:sSub>
      </m:oMath>
      <w:r>
        <w:rPr>
          <w:rStyle w:val="vlist-s"/>
        </w:rPr>
        <w:t>​</w:t>
      </w:r>
      <w:r>
        <w:t xml:space="preserve">, we introduce a new coordinate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t xml:space="preserve"> defined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r>
          <w:rPr>
            <w:rFonts w:ascii="Cambria Math" w:hAnsi="Cambria Math"/>
          </w:rPr>
          <m:t>=1+σ</m:t>
        </m:r>
        <m:sSubSup>
          <m:sSubSupPr>
            <m:ctrlPr>
              <w:rPr>
                <w:rFonts w:ascii="Cambria Math" w:hAnsi="Cambria Math"/>
                <w:i/>
              </w:rPr>
            </m:ctrlPr>
          </m:sSubSupPr>
          <m:e>
            <m:r>
              <w:rPr>
                <w:rFonts w:ascii="Cambria Math" w:hAnsi="Cambria Math"/>
              </w:rPr>
              <m:t>β</m:t>
            </m:r>
          </m:e>
          <m:sub>
            <m:r>
              <w:rPr>
                <w:rFonts w:ascii="Cambria Math" w:hAnsi="Cambria Math"/>
              </w:rPr>
              <m:t>⊥</m:t>
            </m:r>
          </m:sub>
          <m:sup>
            <m:r>
              <w:rPr>
                <w:rFonts w:ascii="Cambria Math" w:hAnsi="Cambria Math"/>
              </w:rPr>
              <m:t>'</m:t>
            </m:r>
          </m:sup>
        </m:sSubSup>
      </m:oMath>
      <w:r>
        <w:rPr>
          <w:rStyle w:val="vlist-s"/>
        </w:rPr>
        <w:t>​</w:t>
      </w:r>
      <w:r>
        <w:t xml:space="preserve">, and relabel </w:t>
      </w:r>
      <w:r>
        <w:rPr>
          <w:rStyle w:val="katex-mathml"/>
        </w:rPr>
        <w:t>ξ</w:t>
      </w:r>
      <w:r>
        <w:t xml:space="preserve"> as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z</m:t>
            </m:r>
          </m:sub>
        </m:sSub>
      </m:oMath>
      <w:r>
        <w:rPr>
          <w:rStyle w:val="vlist-s"/>
        </w:rPr>
        <w:t>​</w:t>
      </w:r>
      <w:r>
        <w:t xml:space="preserve"> to emphasize its association with the parallel direction. This transformation enables clearer visualization of the pseudo-potential structure in the </w:t>
      </w:r>
      <w:r>
        <w:rPr>
          <w:rStyle w:val="mopen"/>
        </w:rPr>
        <w:t>(</w:t>
      </w:r>
      <w:proofErr w:type="spellStart"/>
      <w:r>
        <w:rPr>
          <w:rStyle w:val="mord"/>
        </w:rPr>
        <w:t>ξ</w:t>
      </w:r>
      <w:proofErr w:type="gramStart"/>
      <w:r>
        <w:rPr>
          <w:rStyle w:val="mord"/>
        </w:rPr>
        <w:t>z</w:t>
      </w:r>
      <w:proofErr w:type="spellEnd"/>
      <w:r>
        <w:rPr>
          <w:rStyle w:val="vlist-s"/>
        </w:rPr>
        <w:t>​</w:t>
      </w:r>
      <w:r>
        <w:rPr>
          <w:rStyle w:val="mpunct"/>
        </w:rPr>
        <w:t>,</w:t>
      </w:r>
      <w:r>
        <w:rPr>
          <w:rStyle w:val="mord"/>
        </w:rPr>
        <w:t>ξ</w:t>
      </w:r>
      <w:proofErr w:type="gramEnd"/>
      <w:r>
        <w:rPr>
          <w:rStyle w:val="mrel"/>
          <w:rFonts w:ascii="Cambria Math" w:hAnsi="Cambria Math" w:cs="Cambria Math"/>
        </w:rPr>
        <w:t>⊥</w:t>
      </w:r>
      <w:r>
        <w:rPr>
          <w:rStyle w:val="vlist-s"/>
        </w:rPr>
        <w:t>​</w:t>
      </w:r>
      <w:r>
        <w:rPr>
          <w:rStyle w:val="mclose"/>
        </w:rPr>
        <w:t>)</w:t>
      </w:r>
      <w:r>
        <w:t xml:space="preserve"> plane.</w:t>
      </w:r>
      <w:r>
        <w:rPr>
          <w:color w:val="000000"/>
        </w:rPr>
        <w:t xml:space="preserve"> An</w:t>
      </w:r>
      <w:r w:rsidR="000054DD">
        <w:rPr>
          <w:color w:val="000000"/>
        </w:rPr>
        <w:t xml:space="preserve"> example is shown in Fig. 3, </w:t>
      </w:r>
      <w:r w:rsidR="00E869B7">
        <w:t xml:space="preserve">which compares the two scenarios described in Case I and Case II. It can be seen that when the electron becomes trapped under the resonant condition, it slips into a “deep potential valley” that extends further along the </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m:t>
            </m:r>
          </m:sub>
        </m:sSub>
      </m:oMath>
      <w:r w:rsidR="00E869B7">
        <w:t xml:space="preserve"> direction. In contrast, if the electron passes through the resonant region without being trapped, it continues on a “highway”-like trajectory without further obstruction.</w:t>
      </w:r>
    </w:p>
    <w:p w14:paraId="2BE540AE" w14:textId="1F11CA63" w:rsidR="00F27722" w:rsidRDefault="00147FD2" w:rsidP="00F27722">
      <w:pPr>
        <w:keepNext/>
      </w:pPr>
      <w:r w:rsidRPr="00147FD2">
        <w:rPr>
          <w:noProof/>
        </w:rPr>
        <w:lastRenderedPageBreak/>
        <w:drawing>
          <wp:inline distT="0" distB="0" distL="0" distR="0" wp14:anchorId="088E07EB" wp14:editId="250AEE4A">
            <wp:extent cx="6054693" cy="5520906"/>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592" b="3577"/>
                    <a:stretch/>
                  </pic:blipFill>
                  <pic:spPr bwMode="auto">
                    <a:xfrm>
                      <a:off x="0" y="0"/>
                      <a:ext cx="6057062" cy="5523066"/>
                    </a:xfrm>
                    <a:prstGeom prst="rect">
                      <a:avLst/>
                    </a:prstGeom>
                    <a:ln>
                      <a:noFill/>
                    </a:ln>
                    <a:extLst>
                      <a:ext uri="{53640926-AAD7-44D8-BBD7-CCE9431645EC}">
                        <a14:shadowObscured xmlns:a14="http://schemas.microsoft.com/office/drawing/2010/main"/>
                      </a:ext>
                    </a:extLst>
                  </pic:spPr>
                </pic:pic>
              </a:graphicData>
            </a:graphic>
          </wp:inline>
        </w:drawing>
      </w:r>
    </w:p>
    <w:p w14:paraId="4C2FDBF8" w14:textId="667C16E1" w:rsidR="008E01C5" w:rsidRPr="00AD7AE7" w:rsidRDefault="00F27722" w:rsidP="00F27722">
      <w:pPr>
        <w:pStyle w:val="Caption"/>
        <w:rPr>
          <w:color w:val="000000"/>
        </w:rPr>
      </w:pPr>
      <w:r>
        <w:t xml:space="preserve">Figure </w:t>
      </w:r>
      <w:fldSimple w:instr=" SEQ Figure \* ARABIC ">
        <w:r w:rsidR="00442E61">
          <w:rPr>
            <w:noProof/>
          </w:rPr>
          <w:t>1</w:t>
        </w:r>
      </w:fldSimple>
      <w:r>
        <w:t xml:space="preserve">. </w:t>
      </w:r>
      <w:r w:rsidR="002F7672">
        <w:t xml:space="preserve">Numerical integration of </w:t>
      </w:r>
      <w:r w:rsidR="009E0278">
        <w:t xml:space="preserve">Eq. </w:t>
      </w:r>
      <w:r w:rsidR="009E0278">
        <w:fldChar w:fldCharType="begin"/>
      </w:r>
      <w:r w:rsidR="009E0278">
        <w:instrText xml:space="preserve"> REF eq_44_plus \h </w:instrText>
      </w:r>
      <w:r w:rsidR="009E0278">
        <w:fldChar w:fldCharType="separate"/>
      </w:r>
      <m:oMath>
        <m:d>
          <m:dPr>
            <m:ctrlPr>
              <w:rPr>
                <w:rFonts w:ascii="Cambria Math" w:hAnsi="Cambria Math"/>
                <w:noProof/>
                <w:szCs w:val="20"/>
              </w:rPr>
            </m:ctrlPr>
          </m:dPr>
          <m:e>
            <m:r>
              <w:rPr>
                <w:rFonts w:ascii="Cambria Math" w:hAnsi="Cambria Math"/>
                <w:noProof/>
                <w:szCs w:val="20"/>
              </w:rPr>
              <m:t>44</m:t>
            </m:r>
          </m:e>
        </m:d>
      </m:oMath>
      <w:r w:rsidR="009E0278">
        <w:fldChar w:fldCharType="end"/>
      </w:r>
      <w:r w:rsidR="009E0278">
        <w:t xml:space="preserve"> with initial </w:t>
      </w:r>
      <w:r w:rsidR="00636381">
        <w:t>equation</w:t>
      </w:r>
      <w:r w:rsidR="009E0278">
        <w:t xml:space="preserve"> Eq. </w:t>
      </w:r>
      <w:r w:rsidR="009E0278">
        <w:fldChar w:fldCharType="begin"/>
      </w:r>
      <w:r w:rsidR="009E0278">
        <w:instrText xml:space="preserve"> REF eq_dxidtpintial \h </w:instrText>
      </w:r>
      <w:r w:rsidR="009E0278">
        <w:fldChar w:fldCharType="separate"/>
      </w:r>
      <m:oMath>
        <m:d>
          <m:dPr>
            <m:ctrlPr>
              <w:rPr>
                <w:rFonts w:ascii="Cambria Math" w:hAnsi="Cambria Math"/>
                <w:noProof/>
                <w:szCs w:val="20"/>
              </w:rPr>
            </m:ctrlPr>
          </m:dPr>
          <m:e>
            <m:r>
              <w:rPr>
                <w:rFonts w:ascii="Cambria Math" w:hAnsi="Cambria Math"/>
                <w:noProof/>
                <w:szCs w:val="20"/>
              </w:rPr>
              <m:t>52</m:t>
            </m:r>
          </m:e>
        </m:d>
      </m:oMath>
      <w:r w:rsidR="009E0278">
        <w:fldChar w:fldCharType="end"/>
      </w:r>
      <w:r w:rsidR="00636381">
        <w:t xml:space="preserve">. </w:t>
      </w:r>
      <w:r w:rsidR="001D1953">
        <w:t>I</w:t>
      </w:r>
      <w:r w:rsidR="00636381">
        <w:t>nput parameters are E0 =</w:t>
      </w:r>
      <w:r w:rsidR="00B80936">
        <w:t>-</w:t>
      </w:r>
      <w:r w:rsidR="00636381">
        <w:t xml:space="preserve"> 20</w:t>
      </w:r>
      <w:r w:rsidR="00C040D1">
        <w:t xml:space="preserve"> V/m, </w:t>
      </w:r>
      <w:proofErr w:type="spellStart"/>
      <w:r w:rsidR="00C040D1">
        <w:t>E</w:t>
      </w:r>
      <w:r w:rsidR="00C040D1">
        <w:rPr>
          <w:vertAlign w:val="subscript"/>
        </w:rPr>
        <w:t>w</w:t>
      </w:r>
      <w:proofErr w:type="spellEnd"/>
      <w:r w:rsidR="00C040D1">
        <w:rPr>
          <w:vertAlign w:val="subscript"/>
        </w:rPr>
        <w:t xml:space="preserve"> </w:t>
      </w:r>
      <w:r w:rsidR="00C040D1">
        <w:t>= 40 V/m, B</w:t>
      </w:r>
      <w:r w:rsidR="00C040D1">
        <w:rPr>
          <w:vertAlign w:val="subscript"/>
        </w:rPr>
        <w:t>0</w:t>
      </w:r>
      <w:r w:rsidR="00C040D1">
        <w:t xml:space="preserve"> = 0.1 T, </w:t>
      </w:r>
      <m:oMath>
        <m:r>
          <w:rPr>
            <w:rFonts w:ascii="Cambria Math" w:hAnsi="Cambria Math"/>
          </w:rPr>
          <m:t>α=-0.25</m:t>
        </m:r>
      </m:oMath>
      <w:r w:rsidR="00C040D1">
        <w:t>, initial pitch angle =</w:t>
      </w:r>
      <w:r w:rsidR="00AA479F">
        <w:t>0,</w:t>
      </w:r>
      <w:r w:rsidR="00C040D1">
        <w:t xml:space="preserve"> initial </w:t>
      </w:r>
      <m:oMath>
        <m:r>
          <w:rPr>
            <w:rFonts w:ascii="Cambria Math" w:hAnsi="Cambria Math"/>
          </w:rPr>
          <m:t>β=0.095</m:t>
        </m:r>
      </m:oMath>
      <w:r w:rsidR="00C040D1">
        <w:t xml:space="preserve">, </w:t>
      </w:r>
      <m:oMath>
        <m:sSub>
          <m:sSubPr>
            <m:ctrlPr>
              <w:rPr>
                <w:rFonts w:ascii="Cambria Math" w:hAnsi="Cambria Math"/>
                <w:i w:val="0"/>
              </w:rPr>
            </m:ctrlPr>
          </m:sSubPr>
          <m:e>
            <m:r>
              <w:rPr>
                <w:rFonts w:ascii="Cambria Math" w:hAnsi="Cambria Math"/>
              </w:rPr>
              <m:t>ϕ</m:t>
            </m:r>
          </m:e>
          <m:sub>
            <m:r>
              <w:rPr>
                <w:rFonts w:ascii="Cambria Math" w:hAnsi="Cambria Math"/>
              </w:rPr>
              <m:t>0</m:t>
            </m:r>
          </m:sub>
        </m:sSub>
        <m:r>
          <w:rPr>
            <w:rFonts w:ascii="Cambria Math" w:hAnsi="Cambria Math"/>
          </w:rPr>
          <m:t>=</m:t>
        </m:r>
      </m:oMath>
      <w:r w:rsidR="00C040D1">
        <w:t xml:space="preserve"> 0</w:t>
      </w:r>
      <w:r w:rsidR="00AA479F">
        <w:t xml:space="preserve">, n = </w:t>
      </w:r>
      <w:r w:rsidR="001D1953">
        <w:t>50. This</w:t>
      </w:r>
      <w:r w:rsidR="00AA479F">
        <w:t xml:space="preserve"> give </w:t>
      </w:r>
      <m:oMath>
        <m:r>
          <w:rPr>
            <w:rFonts w:ascii="Cambria Math" w:hAnsi="Cambria Math"/>
          </w:rPr>
          <m:t>κ≈</m:t>
        </m:r>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≈6.66×</m:t>
        </m:r>
        <m:sSup>
          <m:sSupPr>
            <m:ctrlPr>
              <w:rPr>
                <w:rFonts w:ascii="Cambria Math" w:hAnsi="Cambria Math"/>
                <w:i w:val="0"/>
              </w:rPr>
            </m:ctrlPr>
          </m:sSupPr>
          <m:e>
            <m:r>
              <w:rPr>
                <w:rFonts w:ascii="Cambria Math" w:hAnsi="Cambria Math"/>
              </w:rPr>
              <m:t>10</m:t>
            </m:r>
          </m:e>
          <m:sup>
            <m:r>
              <w:rPr>
                <w:rFonts w:ascii="Cambria Math" w:hAnsi="Cambria Math"/>
              </w:rPr>
              <m:t>-5</m:t>
            </m:r>
          </m:sup>
        </m:sSup>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=1.0002,</m:t>
        </m:r>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 xml:space="preserve">=1.0045 and </m:t>
        </m:r>
        <m:sSup>
          <m:sSupPr>
            <m:ctrlPr>
              <w:rPr>
                <w:rFonts w:ascii="Cambria Math" w:hAnsi="Cambria Math"/>
              </w:rPr>
            </m:ctrlPr>
          </m:sSupPr>
          <m:e>
            <m:r>
              <w:rPr>
                <w:rFonts w:ascii="Cambria Math" w:hAnsi="Cambria Math"/>
              </w:rPr>
              <m:t>γ</m:t>
            </m:r>
          </m:e>
          <m:sup>
            <m:r>
              <w:rPr>
                <w:rFonts w:ascii="Cambria Math" w:hAnsi="Cambria Math"/>
              </w:rPr>
              <m:t>'</m:t>
            </m:r>
          </m:sup>
        </m:sSup>
        <m:r>
          <w:rPr>
            <w:rFonts w:ascii="Cambria Math" w:hAnsi="Cambria Math"/>
          </w:rPr>
          <m:t xml:space="preserve">=1.0028, </m:t>
        </m:r>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r>
          <w:rPr>
            <w:rFonts w:ascii="Cambria Math" w:hAnsi="Cambria Math"/>
          </w:rPr>
          <m:t>.</m:t>
        </m:r>
      </m:oMath>
      <w:r>
        <w:t xml:space="preserve"> </w:t>
      </w:r>
      <w:r w:rsidR="0044331C">
        <w:t xml:space="preserve"> </w:t>
      </w:r>
      <w:r>
        <w:t xml:space="preserve">(a) </w:t>
      </w:r>
      <w:r w:rsidR="0044331C">
        <w:t>T</w:t>
      </w:r>
      <w:r>
        <w:t xml:space="preserve">he time evolution of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t xml:space="preserve">. (b) </w:t>
      </w:r>
      <w:r w:rsidR="0044331C">
        <w:t>T</w:t>
      </w:r>
      <w:r>
        <w:t xml:space="preserve">he </w:t>
      </w:r>
      <w:r w:rsidR="006A13C8">
        <w:t xml:space="preserve">time </w:t>
      </w:r>
      <w:r>
        <w:t xml:space="preserve">evolution of </w:t>
      </w:r>
      <m:oMath>
        <m:sSub>
          <m:sSubPr>
            <m:ctrlPr>
              <w:rPr>
                <w:rFonts w:ascii="Cambria Math" w:hAnsi="Cambria Math"/>
              </w:rPr>
            </m:ctrlPr>
          </m:sSubPr>
          <m:e>
            <m:r>
              <w:rPr>
                <w:rFonts w:ascii="Cambria Math" w:hAnsi="Cambria Math"/>
              </w:rPr>
              <m:t>β</m:t>
            </m:r>
            <m:ctrlPr>
              <w:rPr>
                <w:rFonts w:ascii="Cambria Math" w:hAnsi="Cambria Math"/>
                <w:i w:val="0"/>
              </w:rPr>
            </m:ctrlPr>
          </m:e>
          <m:sub>
            <m:r>
              <w:rPr>
                <w:rFonts w:ascii="Cambria Math" w:hAnsi="Cambria Math"/>
              </w:rPr>
              <m:t>⊥</m:t>
            </m:r>
          </m:sub>
        </m:sSub>
      </m:oMath>
      <w:r>
        <w:t>.</w:t>
      </w:r>
      <w:r w:rsidR="006A13C8">
        <w:t xml:space="preserve">(c)The velocity phase in ( </w:t>
      </w:r>
      <m:oMath>
        <m:sSub>
          <m:sSubPr>
            <m:ctrlPr>
              <w:rPr>
                <w:rFonts w:ascii="Cambria Math" w:hAnsi="Cambria Math"/>
                <w:i w:val="0"/>
              </w:rPr>
            </m:ctrlPr>
          </m:sSubPr>
          <m:e>
            <m:r>
              <w:rPr>
                <w:rFonts w:ascii="Cambria Math" w:hAnsi="Cambria Math"/>
              </w:rPr>
              <m:t>β</m:t>
            </m:r>
          </m:e>
          <m:sub>
            <m:r>
              <w:rPr>
                <w:rFonts w:ascii="Cambria Math" w:hAnsi="Cambria Math"/>
              </w:rPr>
              <m:t>z</m:t>
            </m:r>
          </m:sub>
        </m:sSub>
      </m:oMath>
      <w:r w:rsidR="006A13C8">
        <w:t xml:space="preserve"> , </w:t>
      </w:r>
      <m:oMath>
        <m:sSub>
          <m:sSubPr>
            <m:ctrlPr>
              <w:rPr>
                <w:rFonts w:ascii="Cambria Math" w:hAnsi="Cambria Math"/>
                <w:i w:val="0"/>
              </w:rPr>
            </m:ctrlPr>
          </m:sSubPr>
          <m:e>
            <m:r>
              <w:rPr>
                <w:rFonts w:ascii="Cambria Math" w:hAnsi="Cambria Math"/>
              </w:rPr>
              <m:t>β</m:t>
            </m:r>
          </m:e>
          <m:sub>
            <m:r>
              <w:rPr>
                <w:rFonts w:ascii="Cambria Math" w:hAnsi="Cambria Math"/>
              </w:rPr>
              <m:t>⊥</m:t>
            </m:r>
          </m:sub>
        </m:sSub>
        <m:r>
          <w:rPr>
            <w:rFonts w:ascii="Cambria Math" w:hAnsi="Cambria Math"/>
          </w:rPr>
          <m:t>)</m:t>
        </m:r>
      </m:oMath>
      <w:r w:rsidR="006A13C8">
        <w:t xml:space="preserve">. (d)The evolution of </w:t>
      </w:r>
      <m:oMath>
        <m:sSub>
          <m:sSubPr>
            <m:ctrlPr>
              <w:rPr>
                <w:rFonts w:ascii="Cambria Math" w:hAnsi="Cambria Math"/>
                <w:i w:val="0"/>
              </w:rPr>
            </m:ctrlPr>
          </m:sSubPr>
          <m:e>
            <m:r>
              <w:rPr>
                <w:rFonts w:ascii="Cambria Math" w:hAnsi="Cambria Math"/>
              </w:rPr>
              <m:t>β</m:t>
            </m:r>
          </m:e>
          <m:sub>
            <m:r>
              <w:rPr>
                <w:rFonts w:ascii="Cambria Math" w:hAnsi="Cambria Math"/>
              </w:rPr>
              <m:t>⊥</m:t>
            </m:r>
          </m:sub>
        </m:sSub>
      </m:oMath>
      <w:r w:rsidR="006A13C8">
        <w:t xml:space="preserve"> with </w:t>
      </w:r>
      <m:oMath>
        <m:r>
          <w:rPr>
            <w:rFonts w:ascii="Cambria Math" w:hAnsi="Cambria Math"/>
          </w:rPr>
          <m:t>ξ</m:t>
        </m:r>
      </m:oMath>
      <w:r w:rsidR="006A13C8">
        <w:t xml:space="preserve">. </w:t>
      </w:r>
      <w:r>
        <w:t xml:space="preserve"> (</w:t>
      </w:r>
      <w:r w:rsidR="006A13C8">
        <w:t>e</w:t>
      </w:r>
      <w:r>
        <w:t xml:space="preserve">) </w:t>
      </w:r>
      <w:r w:rsidR="0044331C">
        <w:t>T</w:t>
      </w:r>
      <w:r>
        <w:t xml:space="preserve">he evolution of </w:t>
      </w:r>
      <m:oMath>
        <m:r>
          <w:rPr>
            <w:rFonts w:ascii="Cambria Math" w:hAnsi="Cambria Math"/>
          </w:rPr>
          <m:t>dξ/dt'</m:t>
        </m:r>
      </m:oMath>
      <w:r>
        <w:t xml:space="preserve"> with </w:t>
      </w:r>
      <w:r w:rsidR="0044331C">
        <w:t>ξ</w:t>
      </w:r>
      <w:r w:rsidR="006A13C8">
        <w:t xml:space="preserve">. (f)The pseudo-potential </w:t>
      </w:r>
      <m:oMath>
        <m:r>
          <w:rPr>
            <w:rFonts w:ascii="Cambria Math" w:hAnsi="Cambria Math"/>
          </w:rPr>
          <m:t>Δψ</m:t>
        </m:r>
        <m:d>
          <m:dPr>
            <m:ctrlPr>
              <w:rPr>
                <w:rFonts w:ascii="Cambria Math" w:hAnsi="Cambria Math"/>
                <w:i w:val="0"/>
              </w:rPr>
            </m:ctrlPr>
          </m:dPr>
          <m:e>
            <m:r>
              <w:rPr>
                <w:rFonts w:ascii="Cambria Math" w:hAnsi="Cambria Math"/>
              </w:rPr>
              <m:t>ξ</m:t>
            </m:r>
          </m:e>
        </m:d>
      </m:oMath>
      <w:r w:rsidR="004A04FF">
        <w:t xml:space="preserve"> </w:t>
      </w:r>
      <w:r w:rsidR="00AD7AE7">
        <w:t xml:space="preserve">(black </w:t>
      </w:r>
      <w:proofErr w:type="gramStart"/>
      <w:r w:rsidR="00AD7AE7">
        <w:t>line)</w:t>
      </w:r>
      <w:r w:rsidR="006A13C8">
        <w:t>and</w:t>
      </w:r>
      <w:proofErr w:type="gramEnd"/>
      <w:r w:rsidR="006A13C8">
        <w:t xml:space="preserve"> the initial pseudo</w:t>
      </w:r>
      <w:r w:rsidR="004A04FF">
        <w:t>-kinetic energy E</w:t>
      </w:r>
      <w:r w:rsidR="004A04FF">
        <w:rPr>
          <w:vertAlign w:val="subscript"/>
        </w:rPr>
        <w:t>0</w:t>
      </w:r>
      <w:r w:rsidR="00AD7AE7">
        <w:rPr>
          <w:vertAlign w:val="subscript"/>
        </w:rPr>
        <w:t xml:space="preserve"> </w:t>
      </w:r>
      <w:r w:rsidR="00AD7AE7">
        <w:t>(red dash line)</w:t>
      </w:r>
      <w:bookmarkStart w:id="41" w:name="_GoBack"/>
      <w:bookmarkEnd w:id="41"/>
    </w:p>
    <w:p w14:paraId="7C18B82E" w14:textId="1DA47C7A" w:rsidR="003D2630" w:rsidRDefault="00D6775C" w:rsidP="003D2630">
      <w:pPr>
        <w:keepNext/>
      </w:pPr>
      <w:r>
        <w:rPr>
          <w:color w:val="000000"/>
        </w:rPr>
        <w:lastRenderedPageBreak/>
        <w:t xml:space="preserve"> </w:t>
      </w:r>
      <w:r w:rsidR="00641A44" w:rsidRPr="00641A44">
        <w:rPr>
          <w:noProof/>
          <w:color w:val="000000"/>
        </w:rPr>
        <w:drawing>
          <wp:inline distT="0" distB="0" distL="0" distR="0" wp14:anchorId="4A4807B9" wp14:editId="3924E8E0">
            <wp:extent cx="5943600" cy="598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981700"/>
                    </a:xfrm>
                    <a:prstGeom prst="rect">
                      <a:avLst/>
                    </a:prstGeom>
                  </pic:spPr>
                </pic:pic>
              </a:graphicData>
            </a:graphic>
          </wp:inline>
        </w:drawing>
      </w:r>
    </w:p>
    <w:p w14:paraId="6176118E" w14:textId="649ABF5E" w:rsidR="00D6775C" w:rsidRPr="00B30043" w:rsidRDefault="003D2630" w:rsidP="003D2630">
      <w:pPr>
        <w:pStyle w:val="Caption"/>
        <w:jc w:val="center"/>
        <w:rPr>
          <w:color w:val="000000"/>
        </w:rPr>
      </w:pPr>
      <w:r>
        <w:t xml:space="preserve">Figure </w:t>
      </w:r>
      <w:fldSimple w:instr=" SEQ Figure \* ARABIC ">
        <w:r w:rsidR="00442E61">
          <w:rPr>
            <w:noProof/>
          </w:rPr>
          <w:t>2</w:t>
        </w:r>
      </w:fldSimple>
      <w:r>
        <w:t xml:space="preserve">. Same as </w:t>
      </w:r>
      <w:r w:rsidR="009A3E53">
        <w:t>Fig. (</w:t>
      </w:r>
      <w:r>
        <w:t xml:space="preserve">1) except </w:t>
      </w:r>
      <w:r w:rsidR="009A3E53">
        <w:t>with</w:t>
      </w:r>
      <w:r>
        <w:t xml:space="preserve"> </w:t>
      </w:r>
      <w:proofErr w:type="spellStart"/>
      <w:r>
        <w:t>E</w:t>
      </w:r>
      <w:r>
        <w:rPr>
          <w:vertAlign w:val="subscript"/>
        </w:rPr>
        <w:t>w</w:t>
      </w:r>
      <w:proofErr w:type="spellEnd"/>
      <w:r>
        <w:t xml:space="preserve">=60V/m. This gives </w:t>
      </w:r>
      <m:oMath>
        <m:sSup>
          <m:sSupPr>
            <m:ctrlPr>
              <w:rPr>
                <w:rFonts w:ascii="Cambria Math" w:hAnsi="Cambria Math"/>
                <w:i w:val="0"/>
              </w:rPr>
            </m:ctrlPr>
          </m:sSupPr>
          <m:e>
            <m:r>
              <w:rPr>
                <w:rFonts w:ascii="Cambria Math" w:hAnsi="Cambria Math"/>
              </w:rPr>
              <m:t>κ</m:t>
            </m:r>
          </m:e>
          <m:sup>
            <m:r>
              <w:rPr>
                <w:rFonts w:ascii="Cambria Math" w:hAnsi="Cambria Math"/>
              </w:rPr>
              <m:t>'</m:t>
            </m:r>
          </m:sup>
        </m:sSup>
        <m:r>
          <w:rPr>
            <w:rFonts w:ascii="Cambria Math" w:hAnsi="Cambria Math"/>
          </w:rPr>
          <m:t>=9.99×</m:t>
        </m:r>
        <m:sSup>
          <m:sSupPr>
            <m:ctrlPr>
              <w:rPr>
                <w:rFonts w:ascii="Cambria Math" w:hAnsi="Cambria Math"/>
                <w:i w:val="0"/>
              </w:rPr>
            </m:ctrlPr>
          </m:sSupPr>
          <m:e>
            <m:r>
              <w:rPr>
                <w:rFonts w:ascii="Cambria Math" w:hAnsi="Cambria Math"/>
              </w:rPr>
              <m:t>10</m:t>
            </m:r>
          </m:e>
          <m:sup>
            <m:r>
              <w:rPr>
                <w:rFonts w:ascii="Cambria Math" w:hAnsi="Cambria Math"/>
              </w:rPr>
              <m:t>-5</m:t>
            </m:r>
          </m:sup>
        </m:sSup>
      </m:oMath>
      <w:r w:rsidR="00AE74CA">
        <w:t xml:space="preserve"> but same </w:t>
      </w:r>
      <m:oMath>
        <m:f>
          <m:fPr>
            <m:ctrlPr>
              <w:rPr>
                <w:rFonts w:ascii="Cambria Math" w:hAnsi="Cambria Math"/>
              </w:rPr>
            </m:ctrlPr>
          </m:fPr>
          <m:num>
            <m:sSub>
              <m:sSubPr>
                <m:ctrlPr>
                  <w:rPr>
                    <w:rFonts w:ascii="Cambria Math" w:hAnsi="Cambria Math"/>
                  </w:rPr>
                </m:ctrlPr>
              </m:sSubPr>
              <m:e>
                <m:r>
                  <w:rPr>
                    <w:rFonts w:ascii="Cambria Math" w:hAnsi="Cambria Math"/>
                  </w:rPr>
                  <m:t>σE</m:t>
                </m:r>
              </m:e>
              <m:sub>
                <m:r>
                  <w:rPr>
                    <w:rFonts w:ascii="Cambria Math" w:hAnsi="Cambria Math"/>
                  </w:rPr>
                  <m:t>0</m:t>
                </m:r>
              </m:sub>
            </m:sSub>
          </m:num>
          <m:den>
            <m:r>
              <w:rPr>
                <w:rFonts w:ascii="Cambria Math" w:hAnsi="Cambria Math"/>
              </w:rPr>
              <m:t>c</m:t>
            </m:r>
            <m:sSub>
              <m:sSubPr>
                <m:ctrlPr>
                  <w:rPr>
                    <w:rFonts w:ascii="Cambria Math" w:hAnsi="Cambria Math"/>
                  </w:rPr>
                </m:ctrlPr>
              </m:sSubPr>
              <m:e>
                <m:r>
                  <w:rPr>
                    <w:rFonts w:ascii="Cambria Math" w:hAnsi="Cambria Math"/>
                  </w:rPr>
                  <m:t>B</m:t>
                </m:r>
              </m:e>
              <m:sub>
                <m:r>
                  <w:rPr>
                    <w:rFonts w:ascii="Cambria Math" w:hAnsi="Cambria Math"/>
                  </w:rPr>
                  <m:t>0</m:t>
                </m:r>
              </m:sub>
            </m:sSub>
          </m:den>
        </m:f>
        <m:r>
          <w:rPr>
            <w:rFonts w:ascii="Cambria Math" w:hAnsi="Cambria Math"/>
          </w:rPr>
          <m:t>=8.355×</m:t>
        </m:r>
        <m:sSup>
          <m:sSupPr>
            <m:ctrlPr>
              <w:rPr>
                <w:rFonts w:ascii="Cambria Math" w:hAnsi="Cambria Math"/>
              </w:rPr>
            </m:ctrlPr>
          </m:sSupPr>
          <m:e>
            <m:r>
              <w:rPr>
                <w:rFonts w:ascii="Cambria Math" w:hAnsi="Cambria Math"/>
              </w:rPr>
              <m:t>10</m:t>
            </m:r>
          </m:e>
          <m:sup>
            <m:r>
              <w:rPr>
                <w:rFonts w:ascii="Cambria Math" w:hAnsi="Cambria Math"/>
              </w:rPr>
              <m:t>-6</m:t>
            </m:r>
          </m:sup>
        </m:sSup>
      </m:oMath>
      <w:r>
        <w:t>.</w:t>
      </w:r>
      <w:r w:rsidR="009A3E53" w:rsidRPr="009A3E53">
        <w:t xml:space="preserve"> </w:t>
      </w:r>
      <w:r w:rsidR="009A3E53">
        <w:t>Panels</w:t>
      </w:r>
      <w:r>
        <w:t xml:space="preserve"> (e) and (f) </w:t>
      </w:r>
      <w:r w:rsidR="009A3E53">
        <w:t>show a</w:t>
      </w:r>
      <w:r>
        <w:t xml:space="preserve"> zoom</w:t>
      </w:r>
      <w:r w:rsidR="009A3E53">
        <w:t>ed-</w:t>
      </w:r>
      <w:r>
        <w:t>in</w:t>
      </w:r>
      <w:r w:rsidR="009A3E53">
        <w:t xml:space="preserve"> view around</w:t>
      </w:r>
      <w:r>
        <w:t xml:space="preserve"> </w:t>
      </w:r>
      <m:oMath>
        <m:r>
          <w:rPr>
            <w:rFonts w:ascii="Cambria Math" w:hAnsi="Cambria Math"/>
          </w:rPr>
          <m:t>ξ=0</m:t>
        </m:r>
      </m:oMath>
      <w:r>
        <w:t>.</w:t>
      </w:r>
    </w:p>
    <w:p w14:paraId="5EFC85A4" w14:textId="21F0A5CC" w:rsidR="00200AE9" w:rsidRPr="00B30043" w:rsidRDefault="00200AE9" w:rsidP="00760820">
      <w:pPr>
        <w:rPr>
          <w:color w:val="000000"/>
        </w:rPr>
      </w:pPr>
    </w:p>
    <w:p w14:paraId="189FC52A" w14:textId="77777777" w:rsidR="00760820" w:rsidRPr="00760820" w:rsidRDefault="00760820" w:rsidP="001D39AE">
      <w:pPr>
        <w:rPr>
          <w:szCs w:val="20"/>
        </w:rPr>
      </w:pPr>
    </w:p>
    <w:p w14:paraId="445B94E7" w14:textId="4DA7F265" w:rsidR="001D39AE" w:rsidRDefault="001D39AE" w:rsidP="001D39AE">
      <w:pPr>
        <w:rPr>
          <w:szCs w:val="20"/>
        </w:rPr>
      </w:pPr>
    </w:p>
    <w:p w14:paraId="3F0AF8AA" w14:textId="22F261C9" w:rsidR="002831C1" w:rsidRDefault="002831C1" w:rsidP="001D39AE">
      <w:pPr>
        <w:rPr>
          <w:szCs w:val="20"/>
        </w:rPr>
      </w:pPr>
    </w:p>
    <w:p w14:paraId="1406D307" w14:textId="64DA8045" w:rsidR="002831C1" w:rsidRDefault="002831C1" w:rsidP="001D39AE">
      <w:pPr>
        <w:rPr>
          <w:szCs w:val="20"/>
        </w:rPr>
      </w:pPr>
    </w:p>
    <w:p w14:paraId="151366B5" w14:textId="0F0D8785" w:rsidR="00217147" w:rsidRDefault="00217147" w:rsidP="00217147">
      <w:pPr>
        <w:keepNext/>
        <w:jc w:val="center"/>
      </w:pPr>
      <w:r w:rsidRPr="00217147">
        <w:rPr>
          <w:noProof/>
        </w:rPr>
        <w:lastRenderedPageBreak/>
        <w:drawing>
          <wp:inline distT="0" distB="0" distL="0" distR="0" wp14:anchorId="1514A17B" wp14:editId="1CC60AB3">
            <wp:extent cx="3703090" cy="27773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6715" cy="2780037"/>
                    </a:xfrm>
                    <a:prstGeom prst="rect">
                      <a:avLst/>
                    </a:prstGeom>
                  </pic:spPr>
                </pic:pic>
              </a:graphicData>
            </a:graphic>
          </wp:inline>
        </w:drawing>
      </w:r>
    </w:p>
    <w:p w14:paraId="3CB209B9" w14:textId="3F0F3751" w:rsidR="00EB5884" w:rsidRPr="00EB5884" w:rsidRDefault="00217147" w:rsidP="00EB5884">
      <w:pPr>
        <w:pStyle w:val="Caption"/>
        <w:jc w:val="center"/>
        <w:rPr>
          <w:szCs w:val="20"/>
        </w:rPr>
      </w:pPr>
      <w:r>
        <w:t xml:space="preserve">Figure </w:t>
      </w:r>
      <w:fldSimple w:instr=" SEQ Figure \* ARABIC ">
        <w:r w:rsidR="00442E61">
          <w:rPr>
            <w:noProof/>
          </w:rPr>
          <w:t>3</w:t>
        </w:r>
      </w:fldSimple>
      <w:r>
        <w:t xml:space="preserve">. Pseudo-potential </w:t>
      </w:r>
      <w:proofErr w:type="spellStart"/>
      <w:r>
        <w:rPr>
          <w:rStyle w:val="katex-mathml"/>
        </w:rPr>
        <w:t>Δψ</w:t>
      </w:r>
      <w:proofErr w:type="spellEnd"/>
      <w:r>
        <w:t xml:space="preserve"> mapped</w:t>
      </w:r>
      <w:r w:rsidR="00AE74CA">
        <w:t xml:space="preserve"> </w:t>
      </w:r>
      <w:r>
        <w:t>along the electron trajectory in the (</w:t>
      </w:r>
      <m:oMath>
        <m:sSub>
          <m:sSubPr>
            <m:ctrlPr>
              <w:rPr>
                <w:rFonts w:ascii="Cambria Math" w:hAnsi="Cambria Math"/>
                <w:i w:val="0"/>
              </w:rPr>
            </m:ctrlPr>
          </m:sSubPr>
          <m:e>
            <m:r>
              <w:rPr>
                <w:rFonts w:ascii="Cambria Math" w:hAnsi="Cambria Math"/>
              </w:rPr>
              <m:t>ξ</m:t>
            </m:r>
          </m:e>
          <m:sub>
            <m:r>
              <w:rPr>
                <w:rFonts w:ascii="Cambria Math" w:hAnsi="Cambria Math"/>
              </w:rPr>
              <m:t>z</m:t>
            </m:r>
          </m:sub>
        </m:sSub>
        <m:r>
          <w:rPr>
            <w:rFonts w:ascii="Cambria Math" w:hAnsi="Cambria Math"/>
          </w:rPr>
          <m:t>,</m:t>
        </m:r>
        <m:sSub>
          <m:sSubPr>
            <m:ctrlPr>
              <w:rPr>
                <w:rFonts w:ascii="Cambria Math" w:hAnsi="Cambria Math"/>
                <w:i w:val="0"/>
              </w:rPr>
            </m:ctrlPr>
          </m:sSubPr>
          <m:e>
            <m:r>
              <w:rPr>
                <w:rFonts w:ascii="Cambria Math" w:hAnsi="Cambria Math"/>
              </w:rPr>
              <m:t>ξ</m:t>
            </m:r>
          </m:e>
          <m:sub>
            <m:r>
              <w:rPr>
                <w:rFonts w:ascii="Cambria Math" w:hAnsi="Cambria Math"/>
              </w:rPr>
              <m:t>⊥</m:t>
            </m:r>
          </m:sub>
        </m:sSub>
      </m:oMath>
      <w:r>
        <w:t>) plane</w:t>
      </w:r>
      <w:r w:rsidR="00AE74CA">
        <w:t>.</w:t>
      </w:r>
      <w:r>
        <w:t xml:space="preserve"> </w:t>
      </w:r>
    </w:p>
    <w:p w14:paraId="35D4F921" w14:textId="65403A2C" w:rsidR="00301BBC" w:rsidRDefault="009360D0" w:rsidP="00301BBC">
      <w:r>
        <w:t xml:space="preserve">To determine the critical boundary of the trapping region, according to Eq. </w:t>
      </w:r>
      <w:r>
        <w:fldChar w:fldCharType="begin"/>
      </w:r>
      <w:r>
        <w:instrText xml:space="preserve"> REF eq_44_plus \h </w:instrText>
      </w:r>
      <w:r>
        <w:fldChar w:fldCharType="separate"/>
      </w:r>
      <m:oMath>
        <m:d>
          <m:dPr>
            <m:ctrlPr>
              <w:rPr>
                <w:rFonts w:ascii="Cambria Math" w:hAnsi="Cambria Math"/>
                <w:i/>
                <w:noProof/>
                <w:szCs w:val="20"/>
              </w:rPr>
            </m:ctrlPr>
          </m:dPr>
          <m:e>
            <m:r>
              <m:rPr>
                <m:sty m:val="p"/>
              </m:rPr>
              <w:rPr>
                <w:rFonts w:ascii="Cambria Math" w:hAnsi="Cambria Math"/>
                <w:noProof/>
                <w:szCs w:val="20"/>
              </w:rPr>
              <m:t>44</m:t>
            </m:r>
          </m:e>
        </m:d>
      </m:oMath>
      <w:r>
        <w:fldChar w:fldCharType="end"/>
      </w:r>
      <w:r>
        <w:t xml:space="preserve"> and Eq.</w:t>
      </w:r>
      <w:r>
        <w:fldChar w:fldCharType="begin"/>
      </w:r>
      <w:r>
        <w:instrText xml:space="preserve"> REF eq_dxidtpintial \h </w:instrText>
      </w:r>
      <w:r>
        <w:fldChar w:fldCharType="separate"/>
      </w:r>
      <m:oMath>
        <m:d>
          <m:dPr>
            <m:ctrlPr>
              <w:rPr>
                <w:rFonts w:ascii="Cambria Math" w:hAnsi="Cambria Math"/>
                <w:i/>
                <w:noProof/>
                <w:szCs w:val="20"/>
              </w:rPr>
            </m:ctrlPr>
          </m:dPr>
          <m:e>
            <m:r>
              <m:rPr>
                <m:sty m:val="p"/>
              </m:rPr>
              <w:rPr>
                <w:rFonts w:ascii="Cambria Math" w:hAnsi="Cambria Math"/>
                <w:noProof/>
                <w:szCs w:val="20"/>
              </w:rPr>
              <m:t>52</m:t>
            </m:r>
          </m:e>
        </m:d>
      </m:oMath>
      <w:r>
        <w:fldChar w:fldCharType="end"/>
      </w:r>
      <w:r>
        <w:t>, if we consider the initial perpendicular velocity to be approximately zero</w:t>
      </w:r>
      <w:r w:rsidR="009907A7">
        <w:t xml:space="preserve"> </w:t>
      </w:r>
      <w:r>
        <w:t>(</w:t>
      </w:r>
      <w:r w:rsidR="00AE74CA">
        <w:rPr>
          <w:szCs w:val="20"/>
        </w:rPr>
        <w:t xml:space="preserve"> </w:t>
      </w:r>
      <m:oMath>
        <m:sSub>
          <m:sSubPr>
            <m:ctrlPr>
              <w:rPr>
                <w:rFonts w:ascii="Cambria Math" w:hAnsi="Cambria Math"/>
                <w:szCs w:val="20"/>
              </w:rPr>
            </m:ctrlPr>
          </m:sSubPr>
          <m:e>
            <m:r>
              <m:rPr>
                <m:sty m:val="p"/>
              </m:rPr>
              <w:rPr>
                <w:rFonts w:ascii="Cambria Math" w:hAnsi="Cambria Math"/>
                <w:szCs w:val="20"/>
              </w:rPr>
              <m:t>β</m:t>
            </m:r>
          </m:e>
          <m:sub>
            <m:r>
              <m:rPr>
                <m:sty m:val="p"/>
              </m:rPr>
              <w:rPr>
                <w:rFonts w:ascii="Cambria Math" w:hAnsi="Cambria Math"/>
                <w:szCs w:val="20"/>
              </w:rPr>
              <m:t>⊥0</m:t>
            </m:r>
          </m:sub>
        </m:sSub>
        <m:r>
          <w:rPr>
            <w:rFonts w:ascii="Cambria Math" w:hAnsi="Cambria Math"/>
            <w:szCs w:val="20"/>
          </w:rPr>
          <m:t>=0</m:t>
        </m:r>
      </m:oMath>
      <w:r>
        <w:rPr>
          <w:szCs w:val="20"/>
        </w:rPr>
        <w:t>)</w:t>
      </w:r>
      <w:r w:rsidR="00AE74CA">
        <w:rPr>
          <w:szCs w:val="20"/>
        </w:rPr>
        <w:t xml:space="preserve">, </w:t>
      </w:r>
      <w:r>
        <w:rPr>
          <w:szCs w:val="20"/>
        </w:rPr>
        <w:t>then</w:t>
      </w:r>
      <w:r w:rsidR="00AE74CA">
        <w:rPr>
          <w:szCs w:val="20"/>
        </w:rPr>
        <w:t xml:space="preserve"> s =0 and the equation</w:t>
      </w:r>
      <w:r>
        <w:rPr>
          <w:szCs w:val="20"/>
        </w:rPr>
        <w:t>s</w:t>
      </w:r>
      <w:r w:rsidR="00AE74CA">
        <w:rPr>
          <w:szCs w:val="20"/>
        </w:rPr>
        <w:t xml:space="preserve"> is govern</w:t>
      </w:r>
      <w:r>
        <w:rPr>
          <w:szCs w:val="20"/>
        </w:rPr>
        <w:t>ed only</w:t>
      </w:r>
      <w:r w:rsidR="00AE74CA">
        <w:rPr>
          <w:szCs w:val="20"/>
        </w:rPr>
        <w:t xml:space="preserve"> by two coefficients: </w:t>
      </w:r>
      <m:oMath>
        <m:r>
          <m:rPr>
            <m:sty m:val="p"/>
          </m:rPr>
          <w:rPr>
            <w:rFonts w:ascii="Cambria Math" w:hAnsi="Cambria Math"/>
            <w:szCs w:val="20"/>
          </w:rPr>
          <m:t>κ'</m:t>
        </m:r>
      </m:oMath>
      <w:r w:rsidR="00AE74CA">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AE74CA">
        <w:rPr>
          <w:szCs w:val="20"/>
        </w:rPr>
        <w:t xml:space="preserve"> </w:t>
      </w:r>
      <w:r>
        <w:rPr>
          <w:szCs w:val="20"/>
        </w:rPr>
        <w:t xml:space="preserve">.It is possible to find the boundary by scanning the parameters of  </w:t>
      </w:r>
      <m:oMath>
        <m:r>
          <m:rPr>
            <m:sty m:val="p"/>
          </m:rPr>
          <w:rPr>
            <w:rFonts w:ascii="Cambria Math" w:hAnsi="Cambria Math"/>
            <w:szCs w:val="20"/>
          </w:rPr>
          <m:t>κ'</m:t>
        </m:r>
      </m:oMath>
      <w:r>
        <w:rPr>
          <w:szCs w:val="20"/>
        </w:rPr>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Pr>
          <w:szCs w:val="20"/>
        </w:rPr>
        <w:t>.</w:t>
      </w:r>
      <w:r w:rsidR="005E0ECB">
        <w:rPr>
          <w:szCs w:val="20"/>
        </w:rPr>
        <w:t xml:space="preserve"> </w:t>
      </w:r>
      <w:r w:rsidR="00F5518A">
        <w:t>As shown in Fig. 4, the trapping region is indicated in yellow, while the blue region corresponds to the passing regime. Case I and Case II are marked with star symbols in the figure, located in the passing and trapping regions, respectively.</w:t>
      </w:r>
      <w:r w:rsidR="00124B41">
        <w:t xml:space="preserve"> </w:t>
      </w:r>
      <w:r w:rsidR="00301BBC">
        <w:t xml:space="preserve">Since we only consider the situation where </w:t>
      </w:r>
      <m:oMath>
        <m:r>
          <m:rPr>
            <m:sty m:val="p"/>
          </m:rPr>
          <w:rPr>
            <w:rFonts w:ascii="Cambria Math" w:hAnsi="Cambria Math"/>
          </w:rPr>
          <m:t>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oMath>
      <w:r w:rsidR="00622B68">
        <w:t xml:space="preserve">, </w:t>
      </w:r>
      <w:r w:rsidR="00301BBC">
        <w:t>we can approximate</w:t>
      </w:r>
      <w:r w:rsidR="00622B68">
        <w:t xml:space="preserve"> </w:t>
      </w:r>
      <m:oMath>
        <m:sSub>
          <m:sSubPr>
            <m:ctrlPr>
              <w:rPr>
                <w:rFonts w:ascii="Cambria Math" w:hAnsi="Cambria Math"/>
              </w:rPr>
            </m:ctrlPr>
          </m:sSubPr>
          <m:e>
            <m:r>
              <m:rPr>
                <m:sty m:val="p"/>
              </m:rPr>
              <w:rPr>
                <w:rFonts w:ascii="Cambria Math" w:hAnsi="Cambria Math"/>
              </w:rPr>
              <m:t>γ</m:t>
            </m:r>
          </m:e>
          <m:sub>
            <m:r>
              <m:rPr>
                <m:sty m:val="p"/>
              </m:rPr>
              <w:rPr>
                <w:rFonts w:ascii="Cambria Math" w:hAnsi="Cambria Math"/>
              </w:rPr>
              <m:t>T</m:t>
            </m:r>
          </m:sub>
        </m:sSub>
        <m:r>
          <w:rPr>
            <w:rFonts w:ascii="Cambria Math" w:hAnsi="Cambria Math"/>
          </w:rPr>
          <m:t>≈1</m:t>
        </m:r>
      </m:oMath>
      <w:r w:rsidR="00622B68">
        <w:t xml:space="preserve"> </w:t>
      </w:r>
      <w:r w:rsidR="00301BBC">
        <w:t>,</w:t>
      </w:r>
      <w:r w:rsidR="00622B68">
        <w:t xml:space="preserve"> then </w:t>
      </w:r>
      <m:oMath>
        <m:sSup>
          <m:sSupPr>
            <m:ctrlPr>
              <w:rPr>
                <w:rFonts w:ascii="Cambria Math" w:hAnsi="Cambria Math"/>
              </w:rPr>
            </m:ctrlPr>
          </m:sSupPr>
          <m:e>
            <m:r>
              <m:rPr>
                <m:sty m:val="p"/>
              </m:rPr>
              <w:rPr>
                <w:rFonts w:ascii="Cambria Math" w:hAnsi="Cambria Math"/>
              </w:rPr>
              <m:t>κ</m:t>
            </m:r>
          </m:e>
          <m:sup>
            <m:r>
              <m:rPr>
                <m:sty m:val="p"/>
              </m:rPr>
              <w:rPr>
                <w:rFonts w:ascii="Cambria Math" w:hAnsi="Cambria Math"/>
              </w:rPr>
              <m:t>'</m:t>
            </m:r>
          </m:sup>
        </m:sSup>
        <m:r>
          <m:rPr>
            <m:sty m:val="p"/>
          </m:rPr>
          <w:rPr>
            <w:rFonts w:ascii="Cambria Math" w:hAnsi="Cambria Math"/>
          </w:rPr>
          <m:t>≈κ</m:t>
        </m:r>
      </m:oMath>
      <w:r w:rsidR="00622B68">
        <w:t xml:space="preserve">. </w:t>
      </w:r>
      <w:r w:rsidR="00301BBC">
        <w:t>Under this assumption, one can readily determine whether the electron will be trapped by calculating</w:t>
      </w:r>
      <w:r w:rsidR="00622B68">
        <w:t xml:space="preserve"> </w:t>
      </w:r>
      <m:oMath>
        <m:r>
          <m:rPr>
            <m:sty m:val="p"/>
          </m:rPr>
          <w:rPr>
            <w:rFonts w:ascii="Cambria Math" w:hAnsi="Cambria Math"/>
          </w:rPr>
          <m:t>κ</m:t>
        </m:r>
      </m:oMath>
      <w:r w:rsidR="00622B68">
        <w:t xml:space="preserve"> and </w:t>
      </w:r>
      <m:oMath>
        <m:f>
          <m:fPr>
            <m:ctrlPr>
              <w:rPr>
                <w:rFonts w:ascii="Cambria Math" w:hAnsi="Cambria Math"/>
                <w:i/>
                <w:szCs w:val="20"/>
              </w:rPr>
            </m:ctrlPr>
          </m:fPr>
          <m:num>
            <m:r>
              <m:rPr>
                <m:sty m:val="p"/>
              </m:rPr>
              <w:rPr>
                <w:rFonts w:ascii="Cambria Math" w:hAnsi="Cambria Math"/>
                <w:szCs w:val="20"/>
              </w:rPr>
              <m:t>σ</m:t>
            </m:r>
            <m:sSub>
              <m:sSubPr>
                <m:ctrlPr>
                  <w:rPr>
                    <w:rFonts w:ascii="Cambria Math" w:hAnsi="Cambria Math"/>
                    <w:szCs w:val="20"/>
                  </w:rPr>
                </m:ctrlPr>
              </m:sSubPr>
              <m:e>
                <m:r>
                  <m:rPr>
                    <m:sty m:val="p"/>
                  </m:rPr>
                  <w:rPr>
                    <w:rFonts w:ascii="Cambria Math" w:hAnsi="Cambria Math"/>
                    <w:szCs w:val="20"/>
                  </w:rPr>
                  <m:t>E</m:t>
                </m:r>
              </m:e>
              <m:sub>
                <m:r>
                  <m:rPr>
                    <m:sty m:val="p"/>
                  </m:rPr>
                  <w:rPr>
                    <w:rFonts w:ascii="Cambria Math" w:hAnsi="Cambria Math"/>
                    <w:szCs w:val="20"/>
                  </w:rPr>
                  <m:t>0</m:t>
                </m:r>
              </m:sub>
            </m:sSub>
          </m:num>
          <m:den>
            <m:r>
              <w:rPr>
                <w:rFonts w:ascii="Cambria Math" w:hAnsi="Cambria Math"/>
                <w:szCs w:val="20"/>
              </w:rPr>
              <m:t>c</m:t>
            </m:r>
            <m:sSub>
              <m:sSubPr>
                <m:ctrlPr>
                  <w:rPr>
                    <w:rFonts w:ascii="Cambria Math" w:hAnsi="Cambria Math"/>
                    <w:i/>
                    <w:szCs w:val="20"/>
                  </w:rPr>
                </m:ctrlPr>
              </m:sSubPr>
              <m:e>
                <m:r>
                  <w:rPr>
                    <w:rFonts w:ascii="Cambria Math" w:hAnsi="Cambria Math"/>
                    <w:szCs w:val="20"/>
                  </w:rPr>
                  <m:t>B</m:t>
                </m:r>
              </m:e>
              <m:sub>
                <m:r>
                  <w:rPr>
                    <w:rFonts w:ascii="Cambria Math" w:hAnsi="Cambria Math"/>
                    <w:szCs w:val="20"/>
                  </w:rPr>
                  <m:t>0</m:t>
                </m:r>
              </m:sub>
            </m:sSub>
          </m:den>
        </m:f>
      </m:oMath>
      <w:r w:rsidR="00622B68">
        <w:rPr>
          <w:szCs w:val="20"/>
        </w:rPr>
        <w:t xml:space="preserve"> </w:t>
      </w:r>
      <w:r w:rsidR="00301BBC">
        <w:t>and identifying the corresponding location on the parameter map.</w:t>
      </w:r>
    </w:p>
    <w:p w14:paraId="59C9C0E2" w14:textId="7FE1E6FE" w:rsidR="00705583" w:rsidRPr="00705583" w:rsidRDefault="003C61A3" w:rsidP="003C61A3">
      <w:pPr>
        <w:ind w:firstLine="0"/>
        <w:rPr>
          <w:b/>
          <w:szCs w:val="20"/>
        </w:rPr>
      </w:pPr>
      <w:r>
        <w:rPr>
          <w:rFonts w:hint="eastAsia"/>
          <w:b/>
          <w:szCs w:val="20"/>
        </w:rPr>
        <w:t xml:space="preserve">IV. </w:t>
      </w:r>
      <w:r w:rsidR="00705583" w:rsidRPr="00705583">
        <w:rPr>
          <w:b/>
          <w:szCs w:val="20"/>
        </w:rPr>
        <w:t>Benchmark with quantum theory</w:t>
      </w:r>
    </w:p>
    <w:p w14:paraId="3EC8AE52" w14:textId="0F36990E" w:rsidR="00301BBC" w:rsidRDefault="003C026C" w:rsidP="00301BBC">
      <w:pPr>
        <w:rPr>
          <w:szCs w:val="20"/>
        </w:rPr>
      </w:pPr>
      <w:r>
        <w:t>One characteristic worth pointing out is that when the electron is trapped in the electromagnetic wave, the energy transfer from the static electric field to the gyrokinetic energy is governed by quantum theory</w:t>
      </w:r>
      <w:r w:rsidR="007B5F6B">
        <w:t xml:space="preserve"> (QE theory)</w:t>
      </w:r>
      <w:r>
        <w:rPr>
          <w:szCs w:val="20"/>
        </w:rPr>
        <w:t xml:space="preserve"> </w:t>
      </w:r>
      <w:r w:rsidR="00312B51">
        <w:rPr>
          <w:szCs w:val="20"/>
        </w:rPr>
        <w:fldChar w:fldCharType="begin"/>
      </w:r>
      <w:r w:rsidR="00312B51">
        <w:rPr>
          <w:szCs w:val="20"/>
        </w:rPr>
        <w:instrText xml:space="preserve"> ADDIN EN.CITE &lt;EndNote&gt;&lt;Cite&gt;&lt;Author&gt;Nezlin&lt;/Author&gt;&lt;Year&gt;1976&lt;/Year&gt;&lt;RecNum&gt;2260&lt;/RecNum&gt;&lt;DisplayText&gt;[19]&lt;/DisplayText&gt;&lt;record&gt;&lt;rec-number&gt;2260&lt;/rec-number&gt;&lt;foreign-keys&gt;&lt;key app="EN" db-id="f0atdtsz3wzwebesv0npwr9e520zx0xd0xpe" timestamp="1735732202"&gt;2260&lt;/key&gt;&lt;/foreign-keys&gt;&lt;ref-type name="Journal Article"&gt;17&lt;/ref-type&gt;&lt;contributors&gt;&lt;authors&gt;&lt;author&gt;Nezlin, Mikhail V&lt;/author&gt;&lt;/authors&gt;&lt;/contributors&gt;&lt;titles&gt;&lt;title&gt;Negative-energy waves and the anomalous Doppler effect&lt;/title&gt;&lt;secondary-title&gt;Soviet Physics Uspekhi&lt;/secondary-title&gt;&lt;/titles&gt;&lt;periodical&gt;&lt;full-title&gt;Soviet Physics Uspekhi&lt;/full-title&gt;&lt;/periodical&gt;&lt;pages&gt;946&lt;/pages&gt;&lt;volume&gt;19&lt;/volume&gt;&lt;number&gt;11&lt;/number&gt;&lt;dates&gt;&lt;year&gt;1976&lt;/year&gt;&lt;/dates&gt;&lt;isbn&gt;0038-5670&lt;/isbn&gt;&lt;urls&gt;&lt;/urls&gt;&lt;/record&gt;&lt;/Cite&gt;&lt;/EndNote&gt;</w:instrText>
      </w:r>
      <w:r w:rsidR="00312B51">
        <w:rPr>
          <w:szCs w:val="20"/>
        </w:rPr>
        <w:fldChar w:fldCharType="separate"/>
      </w:r>
      <w:r w:rsidR="00312B51">
        <w:rPr>
          <w:noProof/>
          <w:szCs w:val="20"/>
        </w:rPr>
        <w:t>[</w:t>
      </w:r>
      <w:hyperlink w:anchor="_ENREF_19" w:tooltip="Nezlin, 1976 #2260" w:history="1">
        <w:r w:rsidR="00312B51">
          <w:rPr>
            <w:noProof/>
            <w:szCs w:val="20"/>
          </w:rPr>
          <w:t>19</w:t>
        </w:r>
      </w:hyperlink>
      <w:r w:rsidR="00312B51">
        <w:rPr>
          <w:noProof/>
          <w:szCs w:val="20"/>
        </w:rPr>
        <w:t>]</w:t>
      </w:r>
      <w:r w:rsidR="00312B51">
        <w:rPr>
          <w:szCs w:val="20"/>
        </w:rPr>
        <w:fldChar w:fldCharType="end"/>
      </w:r>
    </w:p>
    <w:p w14:paraId="4B97FE2E" w14:textId="0838B9AD" w:rsidR="00301BBC" w:rsidRPr="002B10AC" w:rsidRDefault="002034B1" w:rsidP="00301BBC">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η</m:t>
                  </m:r>
                </m:e>
                <m:sub>
                  <m:r>
                    <m:rPr>
                      <m:sty m:val="p"/>
                    </m:rPr>
                    <w:rPr>
                      <w:rFonts w:ascii="Cambria Math" w:hAnsi="Cambria Math"/>
                      <w:szCs w:val="20"/>
                    </w:rPr>
                    <m:t>p</m:t>
                  </m:r>
                </m:sub>
              </m:sSub>
              <m:r>
                <m:rPr>
                  <m:sty m:val="p"/>
                </m:rPr>
                <w:rPr>
                  <w:rFonts w:ascii="Cambria Math" w:hAnsi="Cambria Math"/>
                  <w:szCs w:val="20"/>
                </w:rPr>
                <m:t>=</m:t>
              </m:r>
              <m:f>
                <m:fPr>
                  <m:ctrlPr>
                    <w:rPr>
                      <w:rFonts w:ascii="Cambria Math" w:hAnsi="Cambria Math"/>
                      <w:szCs w:val="20"/>
                    </w:rPr>
                  </m:ctrlPr>
                </m:fPr>
                <m:num>
                  <m:r>
                    <m:rPr>
                      <m:sty m:val="p"/>
                    </m:rPr>
                    <w:rPr>
                      <w:rFonts w:ascii="Cambria Math" w:hAnsi="Cambria Math"/>
                      <w:szCs w:val="20"/>
                    </w:rPr>
                    <m:t>n|Ω|</m:t>
                  </m:r>
                </m:num>
                <m:den>
                  <m:r>
                    <m:rPr>
                      <m:sty m:val="p"/>
                    </m:rPr>
                    <w:rPr>
                      <w:rFonts w:ascii="Cambria Math" w:hAnsi="Cambria Math"/>
                      <w:szCs w:val="20"/>
                    </w:rPr>
                    <m:t>k⋅v</m:t>
                  </m:r>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60</m:t>
                  </m:r>
                  <m:r>
                    <w:rPr>
                      <w:rFonts w:ascii="Cambria Math" w:hAnsi="Cambria Math"/>
                      <w:i/>
                      <w:noProof/>
                      <w:szCs w:val="20"/>
                    </w:rPr>
                    <w:fldChar w:fldCharType="end"/>
                  </m:r>
                </m:e>
              </m:d>
            </m:e>
          </m:eqArr>
        </m:oMath>
      </m:oMathPara>
    </w:p>
    <w:p w14:paraId="2DDB53DE" w14:textId="0C636949" w:rsidR="002B10AC" w:rsidRDefault="002B10AC" w:rsidP="00301BBC">
      <w:pPr>
        <w:rPr>
          <w:szCs w:val="20"/>
        </w:rPr>
      </w:pPr>
      <w:r>
        <w:rPr>
          <w:szCs w:val="20"/>
        </w:rPr>
        <w:t xml:space="preserve">Here </w:t>
      </w:r>
      <w:r w:rsidR="00F7114A">
        <w:rPr>
          <w:szCs w:val="20"/>
        </w:rPr>
        <w:t>n</w:t>
      </w:r>
      <w:r>
        <w:rPr>
          <w:szCs w:val="20"/>
        </w:rPr>
        <w:t xml:space="preserve"> = 1, </w:t>
      </w:r>
      <w:r w:rsidR="003C026C">
        <w:t>and for anomalous Doppler resonance,</w:t>
      </w:r>
      <w:r>
        <w:rPr>
          <w:szCs w:val="20"/>
        </w:rPr>
        <w:t xml:space="preserve"> </w:t>
      </w:r>
      <m:oMath>
        <m:r>
          <m:rPr>
            <m:sty m:val="p"/>
          </m:rPr>
          <w:rPr>
            <w:rFonts w:ascii="Cambria Math" w:hAnsi="Cambria Math"/>
            <w:szCs w:val="20"/>
          </w:rPr>
          <m:t>k⋅v=ω+|Ω|</m:t>
        </m:r>
      </m:oMath>
      <w:r>
        <w:rPr>
          <w:szCs w:val="20"/>
        </w:rPr>
        <w:t xml:space="preserve"> </w:t>
      </w:r>
      <w:r w:rsidR="003C026C">
        <w:rPr>
          <w:szCs w:val="20"/>
        </w:rPr>
        <w:t>,</w:t>
      </w:r>
      <w:r w:rsidR="003C026C">
        <w:t xml:space="preserve">Therefore,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oMath>
      <w:r w:rsidR="00FE5688">
        <w:rPr>
          <w:szCs w:val="20"/>
        </w:rPr>
        <w:t xml:space="preserve"> can be written as</w:t>
      </w:r>
    </w:p>
    <w:p w14:paraId="3B5E3A23" w14:textId="10671E2C" w:rsidR="00FE5688" w:rsidRPr="00FE5688" w:rsidRDefault="002034B1" w:rsidP="00301BBC">
      <w:pPr>
        <w:rPr>
          <w:szCs w:val="20"/>
        </w:rPr>
      </w:pPr>
      <m:oMathPara>
        <m:oMath>
          <m:eqArr>
            <m:eqArrPr>
              <m:maxDist m:val="1"/>
              <m:ctrlPr>
                <w:rPr>
                  <w:rFonts w:ascii="Cambria Math" w:hAnsi="Cambria Math"/>
                  <w:i/>
                  <w:szCs w:val="20"/>
                </w:rPr>
              </m:ctrlPr>
            </m:eqArrPr>
            <m:e>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d>
                    <m:dPr>
                      <m:begChr m:val="|"/>
                      <m:endChr m:val="|"/>
                      <m:ctrlPr>
                        <w:rPr>
                          <w:rFonts w:ascii="Cambria Math" w:hAnsi="Cambria Math"/>
                          <w:i/>
                          <w:szCs w:val="20"/>
                        </w:rPr>
                      </m:ctrlPr>
                    </m:dPr>
                    <m:e>
                      <m:r>
                        <w:rPr>
                          <w:rFonts w:ascii="Cambria Math" w:hAnsi="Cambria Math"/>
                          <w:szCs w:val="20"/>
                        </w:rPr>
                        <m:t>α</m:t>
                      </m:r>
                    </m:e>
                  </m:d>
                </m:den>
              </m:f>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61</m:t>
                  </m:r>
                  <m:r>
                    <w:rPr>
                      <w:rFonts w:ascii="Cambria Math" w:hAnsi="Cambria Math"/>
                      <w:i/>
                      <w:noProof/>
                      <w:szCs w:val="20"/>
                    </w:rPr>
                    <w:fldChar w:fldCharType="end"/>
                  </m:r>
                </m:e>
              </m:d>
            </m:e>
          </m:eqArr>
        </m:oMath>
      </m:oMathPara>
    </w:p>
    <w:p w14:paraId="7BD6704F" w14:textId="0200C59F" w:rsidR="00FE5688" w:rsidRDefault="00FE5688" w:rsidP="00301BBC">
      <w:pPr>
        <w:rPr>
          <w:szCs w:val="20"/>
        </w:rPr>
      </w:pPr>
      <w:r>
        <w:rPr>
          <w:szCs w:val="20"/>
        </w:rPr>
        <w:t xml:space="preserve">For </w:t>
      </w:r>
      <m:oMath>
        <m:r>
          <w:rPr>
            <w:rFonts w:ascii="Cambria Math" w:hAnsi="Cambria Math"/>
            <w:szCs w:val="20"/>
          </w:rPr>
          <m:t>α=-0.25,</m:t>
        </m:r>
      </m:oMath>
      <w:r>
        <w:rPr>
          <w:szCs w:val="20"/>
        </w:rPr>
        <w:t xml:space="preserve"> we have </w:t>
      </w:r>
      <m:oMath>
        <m:sSub>
          <m:sSubPr>
            <m:ctrlPr>
              <w:rPr>
                <w:rFonts w:ascii="Cambria Math" w:hAnsi="Cambria Math"/>
                <w:i/>
                <w:szCs w:val="20"/>
              </w:rPr>
            </m:ctrlPr>
          </m:sSubPr>
          <m:e>
            <m:r>
              <w:rPr>
                <w:rFonts w:ascii="Cambria Math" w:hAnsi="Cambria Math"/>
                <w:szCs w:val="20"/>
              </w:rPr>
              <m:t>η</m:t>
            </m:r>
          </m:e>
          <m:sub>
            <m:r>
              <w:rPr>
                <w:rFonts w:ascii="Cambria Math" w:hAnsi="Cambria Math"/>
                <w:szCs w:val="20"/>
              </w:rPr>
              <m:t>p</m:t>
            </m:r>
          </m:sub>
        </m:sSub>
        <m:r>
          <w:rPr>
            <w:rFonts w:ascii="Cambria Math" w:hAnsi="Cambria Math"/>
            <w:szCs w:val="20"/>
          </w:rPr>
          <m:t>=</m:t>
        </m:r>
      </m:oMath>
      <w:r w:rsidR="00960719">
        <w:rPr>
          <w:szCs w:val="20"/>
        </w:rPr>
        <w:t>0.8</w:t>
      </w:r>
      <w:r w:rsidR="00F7114A">
        <w:rPr>
          <w:szCs w:val="20"/>
        </w:rPr>
        <w:t xml:space="preserve">. </w:t>
      </w:r>
      <w:r w:rsidR="008A5F83">
        <w:t>To numerically calculate the energy transfer ratio, we evaluate the work done by the static electric field during resonance:</w:t>
      </w:r>
    </w:p>
    <w:p w14:paraId="04E41415" w14:textId="33119C86" w:rsidR="00F7114A" w:rsidRPr="00F7114A" w:rsidRDefault="002034B1" w:rsidP="00F7114A">
      <w:pPr>
        <w:rPr>
          <w:szCs w:val="20"/>
        </w:rPr>
      </w:pPr>
      <m:oMathPara>
        <m:oMath>
          <m:eqArr>
            <m:eqArrPr>
              <m:maxDist m:val="1"/>
              <m:ctrlPr>
                <w:rPr>
                  <w:rFonts w:ascii="Cambria Math" w:hAnsi="Cambria Math"/>
                  <w:i/>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E</m:t>
                  </m:r>
                </m:sub>
              </m:sSub>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r>
                    <w:rPr>
                      <w:rFonts w:ascii="Cambria Math" w:hAnsi="Cambria Math"/>
                      <w:szCs w:val="20"/>
                    </w:rPr>
                    <m:t>t</m:t>
                  </m:r>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m:rPr>
                  <m:sty m:val="p"/>
                </m:rPr>
                <w:rPr>
                  <w:rFonts w:ascii="Cambria Math" w:hAnsi="Cambria Math"/>
                  <w:szCs w:val="20"/>
                </w:rPr>
                <m:t>-</m:t>
              </m:r>
              <m:nary>
                <m:naryPr>
                  <m:limLoc m:val="subSup"/>
                  <m:ctrlPr>
                    <w:rPr>
                      <w:rFonts w:ascii="Cambria Math" w:hAnsi="Cambria Math"/>
                      <w:szCs w:val="20"/>
                    </w:rPr>
                  </m:ctrlPr>
                </m:naryPr>
                <m:sub>
                  <m:r>
                    <w:rPr>
                      <w:rFonts w:ascii="Cambria Math" w:hAnsi="Cambria Math"/>
                      <w:szCs w:val="20"/>
                    </w:rPr>
                    <m:t>0</m:t>
                  </m:r>
                </m:sub>
                <m:sup>
                  <m:sSub>
                    <m:sSubPr>
                      <m:ctrlPr>
                        <w:rPr>
                          <w:rFonts w:ascii="Cambria Math" w:hAnsi="Cambria Math"/>
                          <w:i/>
                          <w:szCs w:val="20"/>
                        </w:rPr>
                      </m:ctrlPr>
                    </m:sSubPr>
                    <m:e>
                      <m:r>
                        <w:rPr>
                          <w:rFonts w:ascii="Cambria Math" w:hAnsi="Cambria Math"/>
                          <w:szCs w:val="20"/>
                        </w:rPr>
                        <m:t>t</m:t>
                      </m:r>
                    </m:e>
                    <m:sub>
                      <m:r>
                        <w:rPr>
                          <w:rFonts w:ascii="Cambria Math" w:hAnsi="Cambria Math"/>
                          <w:szCs w:val="20"/>
                        </w:rPr>
                        <m:t>c</m:t>
                      </m:r>
                    </m:sub>
                  </m:sSub>
                </m:sup>
                <m:e>
                  <m:sSub>
                    <m:sSubPr>
                      <m:ctrlPr>
                        <w:rPr>
                          <w:rFonts w:ascii="Cambria Math" w:hAnsi="Cambria Math"/>
                          <w:i/>
                          <w:szCs w:val="20"/>
                        </w:rPr>
                      </m:ctrlPr>
                    </m:sSubPr>
                    <m:e>
                      <m:r>
                        <w:rPr>
                          <w:rFonts w:ascii="Cambria Math" w:hAnsi="Cambria Math"/>
                          <w:szCs w:val="20"/>
                        </w:rPr>
                        <m:t>E</m:t>
                      </m:r>
                    </m:e>
                    <m:sub>
                      <m:r>
                        <w:rPr>
                          <w:rFonts w:ascii="Cambria Math" w:hAnsi="Cambria Math"/>
                          <w:szCs w:val="20"/>
                        </w:rPr>
                        <m:t>0</m:t>
                      </m:r>
                    </m:sub>
                  </m:sSub>
                  <m:r>
                    <w:rPr>
                      <w:rFonts w:ascii="Cambria Math" w:hAnsi="Cambria Math"/>
                      <w:szCs w:val="20"/>
                    </w:rPr>
                    <m:t>q</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z</m:t>
                      </m:r>
                    </m:sub>
                  </m:sSub>
                  <m:r>
                    <w:rPr>
                      <w:rFonts w:ascii="Cambria Math" w:hAnsi="Cambria Math"/>
                      <w:szCs w:val="20"/>
                    </w:rPr>
                    <m:t>dt</m:t>
                  </m:r>
                </m:e>
              </m:nary>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62</m:t>
                  </m:r>
                  <m:r>
                    <w:rPr>
                      <w:rFonts w:ascii="Cambria Math" w:hAnsi="Cambria Math"/>
                      <w:i/>
                      <w:noProof/>
                      <w:szCs w:val="20"/>
                    </w:rPr>
                    <w:fldChar w:fldCharType="end"/>
                  </m:r>
                </m:e>
              </m:d>
            </m:e>
          </m:eqArr>
        </m:oMath>
      </m:oMathPara>
    </w:p>
    <w:p w14:paraId="4EE13EFF" w14:textId="77777777" w:rsidR="000C08C0" w:rsidRDefault="000C08C0" w:rsidP="000C08C0">
      <w:pPr>
        <w:keepNext/>
        <w:jc w:val="center"/>
      </w:pPr>
      <w:r w:rsidRPr="000C08C0">
        <w:rPr>
          <w:noProof/>
          <w:color w:val="000000"/>
        </w:rPr>
        <w:drawing>
          <wp:inline distT="0" distB="0" distL="0" distR="0" wp14:anchorId="3C56EEA7" wp14:editId="62CF4A38">
            <wp:extent cx="4435522" cy="3327589"/>
            <wp:effectExtent l="0" t="0" r="3175" b="6350"/>
            <wp:docPr id="17" name="Picture 16">
              <a:extLst xmlns:a="http://schemas.openxmlformats.org/drawingml/2006/main">
                <a:ext uri="{FF2B5EF4-FFF2-40B4-BE49-F238E27FC236}">
                  <a16:creationId xmlns:a16="http://schemas.microsoft.com/office/drawing/2014/main" id="{180AD07D-774B-4224-AFC4-F083ED8372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a:extLst>
                        <a:ext uri="{FF2B5EF4-FFF2-40B4-BE49-F238E27FC236}">
                          <a16:creationId xmlns:a16="http://schemas.microsoft.com/office/drawing/2014/main" id="{180AD07D-774B-4224-AFC4-F083ED83728D}"/>
                        </a:ext>
                      </a:extLst>
                    </pic:cNvPr>
                    <pic:cNvPicPr>
                      <a:picLocks noChangeAspect="1"/>
                    </pic:cNvPicPr>
                  </pic:nvPicPr>
                  <pic:blipFill>
                    <a:blip r:embed="rId10"/>
                    <a:stretch>
                      <a:fillRect/>
                    </a:stretch>
                  </pic:blipFill>
                  <pic:spPr>
                    <a:xfrm>
                      <a:off x="0" y="0"/>
                      <a:ext cx="4436400" cy="3328248"/>
                    </a:xfrm>
                    <a:prstGeom prst="rect">
                      <a:avLst/>
                    </a:prstGeom>
                  </pic:spPr>
                </pic:pic>
              </a:graphicData>
            </a:graphic>
          </wp:inline>
        </w:drawing>
      </w:r>
    </w:p>
    <w:p w14:paraId="00C51BDD" w14:textId="257419D1" w:rsidR="002831C1" w:rsidRDefault="000C08C0" w:rsidP="000C08C0">
      <w:pPr>
        <w:pStyle w:val="Caption"/>
        <w:jc w:val="center"/>
        <w:rPr>
          <w:color w:val="000000"/>
        </w:rPr>
      </w:pPr>
      <w:r>
        <w:t xml:space="preserve">Figure </w:t>
      </w:r>
      <w:fldSimple w:instr=" SEQ Figure \* ARABIC ">
        <w:r w:rsidR="00442E61">
          <w:rPr>
            <w:noProof/>
          </w:rPr>
          <w:t>4</w:t>
        </w:r>
      </w:fldSimple>
      <w:r>
        <w:t xml:space="preserve">. </w:t>
      </w:r>
      <w:r w:rsidRPr="0089446E">
        <w:t>Parameter space of</w:t>
      </w:r>
      <w:r>
        <w:t xml:space="preserve"> (</w:t>
      </w:r>
      <m:oMath>
        <m:f>
          <m:fPr>
            <m:ctrlPr>
              <w:rPr>
                <w:rFonts w:ascii="Cambria Math" w:hAnsi="Cambria Math"/>
                <w:i w:val="0"/>
                <w:szCs w:val="20"/>
              </w:rPr>
            </m:ctrlPr>
          </m:fPr>
          <m:num>
            <m:r>
              <w:rPr>
                <w:rFonts w:ascii="Cambria Math" w:hAnsi="Cambria Math"/>
                <w:szCs w:val="20"/>
              </w:rPr>
              <m:t>σ</m:t>
            </m:r>
            <m:sSub>
              <m:sSubPr>
                <m:ctrlPr>
                  <w:rPr>
                    <w:rFonts w:ascii="Cambria Math" w:hAnsi="Cambria Math"/>
                    <w:szCs w:val="20"/>
                  </w:rPr>
                </m:ctrlPr>
              </m:sSubPr>
              <m:e>
                <m:r>
                  <w:rPr>
                    <w:rFonts w:ascii="Cambria Math" w:hAnsi="Cambria Math"/>
                    <w:szCs w:val="20"/>
                  </w:rPr>
                  <m:t>E</m:t>
                </m:r>
              </m:e>
              <m:sub>
                <m:r>
                  <w:rPr>
                    <w:rFonts w:ascii="Cambria Math" w:hAnsi="Cambria Math"/>
                    <w:szCs w:val="20"/>
                  </w:rPr>
                  <m:t>0</m:t>
                </m:r>
              </m:sub>
            </m:sSub>
          </m:num>
          <m:den>
            <m:r>
              <w:rPr>
                <w:rFonts w:ascii="Cambria Math" w:hAnsi="Cambria Math"/>
                <w:szCs w:val="20"/>
              </w:rPr>
              <m:t>c</m:t>
            </m:r>
            <m:sSub>
              <m:sSubPr>
                <m:ctrlPr>
                  <w:rPr>
                    <w:rFonts w:ascii="Cambria Math" w:hAnsi="Cambria Math"/>
                    <w:i w:val="0"/>
                    <w:szCs w:val="20"/>
                  </w:rPr>
                </m:ctrlPr>
              </m:sSubPr>
              <m:e>
                <m:r>
                  <w:rPr>
                    <w:rFonts w:ascii="Cambria Math" w:hAnsi="Cambria Math"/>
                    <w:szCs w:val="20"/>
                  </w:rPr>
                  <m:t>B</m:t>
                </m:r>
              </m:e>
              <m:sub>
                <m:r>
                  <w:rPr>
                    <w:rFonts w:ascii="Cambria Math" w:hAnsi="Cambria Math"/>
                    <w:szCs w:val="20"/>
                  </w:rPr>
                  <m:t>0</m:t>
                </m:r>
              </m:sub>
            </m:sSub>
          </m:den>
        </m:f>
        <m:r>
          <w:rPr>
            <w:rFonts w:ascii="Cambria Math" w:hAnsi="Cambria Math"/>
            <w:szCs w:val="20"/>
          </w:rPr>
          <m:t>,κ'</m:t>
        </m:r>
      </m:oMath>
      <w:r>
        <w:t xml:space="preserve">) </w:t>
      </w:r>
      <w:r w:rsidRPr="0089446E">
        <w:t>showing electron trapping</w:t>
      </w:r>
      <w:r>
        <w:t xml:space="preserve"> (yellow)</w:t>
      </w:r>
      <w:r w:rsidRPr="0089446E">
        <w:t xml:space="preserve"> and </w:t>
      </w:r>
      <w:r>
        <w:t>passing (blue)</w:t>
      </w:r>
      <w:r w:rsidRPr="0089446E">
        <w:t xml:space="preserve"> regimes.</w:t>
      </w:r>
      <w:r>
        <w:t xml:space="preserve"> Here the initial</w:t>
      </w:r>
      <w:r w:rsidR="005E0ECB">
        <w:t xml:space="preserve"> condition is set to</w:t>
      </w:r>
      <w:r>
        <w:t xml:space="preserve"> </w:t>
      </w:r>
      <m:oMath>
        <m:sSub>
          <m:sSubPr>
            <m:ctrlPr>
              <w:rPr>
                <w:rFonts w:ascii="Cambria Math" w:hAnsi="Cambria Math"/>
                <w:i w:val="0"/>
              </w:rPr>
            </m:ctrlPr>
          </m:sSubPr>
          <m:e>
            <m:r>
              <w:rPr>
                <w:rFonts w:ascii="Cambria Math" w:hAnsi="Cambria Math"/>
              </w:rPr>
              <m:t>ξ</m:t>
            </m:r>
          </m:e>
          <m:sub>
            <m:r>
              <w:rPr>
                <w:rFonts w:ascii="Cambria Math" w:hAnsi="Cambria Math"/>
              </w:rPr>
              <m:t>0</m:t>
            </m:r>
          </m:sub>
        </m:sSub>
        <m:r>
          <w:rPr>
            <w:rFonts w:ascii="Cambria Math" w:hAnsi="Cambria Math"/>
          </w:rPr>
          <m:t>=0.0582</m:t>
        </m:r>
      </m:oMath>
      <w:r>
        <w:t xml:space="preserve"> and </w:t>
      </w:r>
      <w:r w:rsidR="005E0ECB">
        <w:t xml:space="preserve">the </w:t>
      </w:r>
      <w:r>
        <w:t>simulation time spa</w:t>
      </w:r>
      <w:r w:rsidR="005E0ECB">
        <w:t>ns</w:t>
      </w:r>
      <w:r>
        <w:t xml:space="preserve"> </w:t>
      </w:r>
      <w:r w:rsidR="005E0ECB">
        <w:t xml:space="preserve">the </w:t>
      </w:r>
      <w:r w:rsidR="00CA7A2A">
        <w:t xml:space="preserve">interval </w:t>
      </w:r>
      <w:r w:rsidR="004B348F">
        <w:rPr>
          <w:rFonts w:hint="eastAsia"/>
        </w:rPr>
        <w:t>(</w:t>
      </w:r>
      <w:r>
        <w:t xml:space="preserve">0 </w:t>
      </w:r>
      <w:r w:rsidRPr="000C08C0">
        <w:t>4960</w:t>
      </w:r>
      <w:r w:rsidR="004B348F">
        <w:rPr>
          <w:rFonts w:hint="eastAsia"/>
        </w:rPr>
        <w:t>)</w:t>
      </w:r>
      <w:r w:rsidR="005E0ECB">
        <w:t xml:space="preserve"> </w:t>
      </w:r>
      <w:r>
        <w:t>cyclotron period</w:t>
      </w:r>
      <w:r w:rsidR="005E0ECB">
        <w:t>s</w:t>
      </w:r>
      <w:r>
        <w:t>, which could ensure</w:t>
      </w:r>
      <w:r w:rsidR="005E0ECB">
        <w:t xml:space="preserve"> the electron</w:t>
      </w:r>
      <w:r>
        <w:t xml:space="preserve"> </w:t>
      </w:r>
      <w:r w:rsidR="005E0ECB">
        <w:t>has sufficient time to interact with the resonant region.</w:t>
      </w:r>
    </w:p>
    <w:p w14:paraId="766E6344" w14:textId="61ADD103" w:rsidR="00BC4F39" w:rsidRDefault="007B5F6B" w:rsidP="00BC4F39">
      <w:pPr>
        <w:keepNext/>
        <w:tabs>
          <w:tab w:val="left" w:pos="2074"/>
        </w:tabs>
        <w:jc w:val="center"/>
      </w:pPr>
      <w:r w:rsidRPr="007B5F6B">
        <w:rPr>
          <w:noProof/>
        </w:rPr>
        <w:drawing>
          <wp:inline distT="0" distB="0" distL="0" distR="0" wp14:anchorId="64383B20" wp14:editId="31D31AD2">
            <wp:extent cx="4286250" cy="321468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986" cy="3215240"/>
                    </a:xfrm>
                    <a:prstGeom prst="rect">
                      <a:avLst/>
                    </a:prstGeom>
                  </pic:spPr>
                </pic:pic>
              </a:graphicData>
            </a:graphic>
          </wp:inline>
        </w:drawing>
      </w:r>
    </w:p>
    <w:p w14:paraId="66D09C43" w14:textId="4A52A4B4" w:rsidR="00E86428" w:rsidRPr="000C08C0" w:rsidRDefault="00BC4F39" w:rsidP="00BC4F39">
      <w:pPr>
        <w:pStyle w:val="Caption"/>
        <w:jc w:val="center"/>
        <w:rPr>
          <w:szCs w:val="20"/>
        </w:rPr>
      </w:pPr>
      <w:r>
        <w:t xml:space="preserve">Figure </w:t>
      </w:r>
      <w:fldSimple w:instr=" SEQ Figure \* ARABIC ">
        <w:r w:rsidR="00442E61">
          <w:rPr>
            <w:noProof/>
          </w:rPr>
          <w:t>5</w:t>
        </w:r>
      </w:fldSimple>
      <w:r>
        <w:rPr>
          <w:rFonts w:hint="eastAsia"/>
        </w:rPr>
        <w:t>.</w:t>
      </w:r>
      <w:r>
        <w:t xml:space="preserve"> </w:t>
      </w:r>
      <w:r w:rsidR="00705583">
        <w:t>Energy transfer ratio from the static electric field to the gyrokinetic energy. The parameters used here are the same as in Figure 2</w:t>
      </w:r>
      <w:r w:rsidR="005215E9">
        <w:t xml:space="preserve"> except </w:t>
      </w:r>
      <w:proofErr w:type="spellStart"/>
      <w:r w:rsidR="005215E9">
        <w:t>E</w:t>
      </w:r>
      <w:r w:rsidR="005215E9">
        <w:rPr>
          <w:vertAlign w:val="subscript"/>
        </w:rPr>
        <w:t>w</w:t>
      </w:r>
      <w:proofErr w:type="spellEnd"/>
      <w:r w:rsidR="00705583">
        <w:t>.</w:t>
      </w:r>
      <w:r w:rsidR="007B5F6B">
        <w:t xml:space="preserve"> QE theory means theory based on quantum equation.</w:t>
      </w:r>
    </w:p>
    <w:p w14:paraId="06C41BA8" w14:textId="6759AD06" w:rsidR="00705583" w:rsidRPr="00705583" w:rsidRDefault="00AD7AE7" w:rsidP="00705583">
      <w:pPr>
        <w:rPr>
          <w:szCs w:val="20"/>
        </w:rPr>
      </w:pPr>
      <w:r>
        <w:rPr>
          <w:szCs w:val="20"/>
        </w:rPr>
        <w:lastRenderedPageBreak/>
        <w:t xml:space="preserve">Here </w:t>
      </w:r>
      <m:oMath>
        <m:sSub>
          <m:sSubPr>
            <m:ctrlPr>
              <w:rPr>
                <w:rFonts w:ascii="Cambria Math" w:hAnsi="Cambria Math"/>
                <w:i/>
                <w:szCs w:val="20"/>
              </w:rPr>
            </m:ctrlPr>
          </m:sSubPr>
          <m:e>
            <m:r>
              <w:rPr>
                <w:rFonts w:ascii="Cambria Math" w:hAnsi="Cambria Math"/>
                <w:szCs w:val="20"/>
              </w:rPr>
              <m:t>τ</m:t>
            </m:r>
          </m:e>
          <m:sub>
            <m:r>
              <w:rPr>
                <w:rFonts w:ascii="Cambria Math" w:hAnsi="Cambria Math"/>
                <w:szCs w:val="20"/>
              </w:rPr>
              <m:t>c</m:t>
            </m:r>
          </m:sub>
        </m:sSub>
      </m:oMath>
      <w:r>
        <w:rPr>
          <w:szCs w:val="20"/>
        </w:rPr>
        <w:t xml:space="preserve"> refers to the beginning of trapping time. The</w:t>
      </w:r>
      <w:r w:rsidR="00705583">
        <w:rPr>
          <w:szCs w:val="20"/>
        </w:rPr>
        <w:t xml:space="preserve"> increase of perpendicular energy is </w:t>
      </w:r>
      <w:r w:rsidR="008A5F83">
        <w:rPr>
          <w:szCs w:val="20"/>
        </w:rPr>
        <w:t>given</w:t>
      </w:r>
      <w:r w:rsidR="00705583">
        <w:rPr>
          <w:szCs w:val="20"/>
        </w:rPr>
        <w:t xml:space="preserve"> by </w:t>
      </w:r>
    </w:p>
    <w:p w14:paraId="171BA650" w14:textId="19F049F7" w:rsidR="00705583" w:rsidRPr="00F7114A" w:rsidRDefault="002034B1" w:rsidP="00705583">
      <w:pPr>
        <w:rPr>
          <w:szCs w:val="20"/>
        </w:rPr>
      </w:pPr>
      <m:oMathPara>
        <m:oMath>
          <m:eqArr>
            <m:eqArrPr>
              <m:maxDist m:val="1"/>
              <m:ctrlPr>
                <w:rPr>
                  <w:rFonts w:ascii="Cambria Math" w:hAnsi="Cambria Math"/>
                  <w:szCs w:val="20"/>
                </w:rPr>
              </m:ctrlPr>
            </m:eqArrPr>
            <m:e>
              <m:sSub>
                <m:sSubPr>
                  <m:ctrlPr>
                    <w:rPr>
                      <w:rFonts w:ascii="Cambria Math" w:hAnsi="Cambria Math"/>
                      <w:szCs w:val="20"/>
                    </w:rPr>
                  </m:ctrlPr>
                </m:sSubPr>
                <m:e>
                  <m:r>
                    <m:rPr>
                      <m:sty m:val="p"/>
                    </m:rPr>
                    <w:rPr>
                      <w:rFonts w:ascii="Cambria Math" w:hAnsi="Cambria Math"/>
                      <w:szCs w:val="20"/>
                    </w:rPr>
                    <m:t>W</m:t>
                  </m:r>
                </m:e>
                <m:sub>
                  <m:r>
                    <m:rPr>
                      <m:sty m:val="p"/>
                    </m:rPr>
                    <w:rPr>
                      <w:rFonts w:ascii="Cambria Math" w:hAnsi="Cambria Math"/>
                      <w:szCs w:val="20"/>
                    </w:rPr>
                    <m:t>⊥</m:t>
                  </m:r>
                </m:sub>
              </m:sSub>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2</m:t>
                  </m:r>
                </m:den>
              </m:f>
              <m:r>
                <w:rPr>
                  <w:rFonts w:ascii="Cambria Math" w:hAnsi="Cambria Math"/>
                  <w:szCs w:val="20"/>
                </w:rPr>
                <m:t>m</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m:t>
                  </m:r>
                </m:sub>
                <m:sup>
                  <m:r>
                    <w:rPr>
                      <w:rFonts w:ascii="Cambria Math" w:hAnsi="Cambria Math"/>
                      <w:szCs w:val="20"/>
                    </w:rPr>
                    <m:t>2</m:t>
                  </m:r>
                </m:sup>
              </m:sSubSup>
              <m:r>
                <w:rPr>
                  <w:rFonts w:ascii="Cambria Math" w:hAnsi="Cambria Math"/>
                  <w:szCs w:val="20"/>
                </w:rPr>
                <m:t>#</m:t>
              </m:r>
              <m:d>
                <m:dPr>
                  <m:ctrlPr>
                    <w:rPr>
                      <w:rFonts w:ascii="Cambria Math" w:hAnsi="Cambria Math"/>
                      <w:i/>
                      <w:noProof/>
                      <w:szCs w:val="20"/>
                    </w:rPr>
                  </m:ctrlPr>
                </m:dPr>
                <m:e>
                  <m:r>
                    <w:rPr>
                      <w:rFonts w:ascii="Cambria Math" w:hAnsi="Cambria Math"/>
                      <w:i/>
                      <w:noProof/>
                      <w:szCs w:val="20"/>
                    </w:rPr>
                    <w:fldChar w:fldCharType="begin"/>
                  </m:r>
                  <m:r>
                    <m:rPr>
                      <m:sty m:val="p"/>
                    </m:rPr>
                    <w:rPr>
                      <w:rFonts w:ascii="Cambria Math" w:hAnsi="Cambria Math"/>
                      <w:noProof/>
                      <w:szCs w:val="20"/>
                    </w:rPr>
                    <m:t xml:space="preserve"> SEQ equation </m:t>
                  </m:r>
                  <m:r>
                    <w:rPr>
                      <w:rFonts w:ascii="Cambria Math" w:hAnsi="Cambria Math"/>
                      <w:i/>
                      <w:noProof/>
                      <w:szCs w:val="20"/>
                    </w:rPr>
                    <w:fldChar w:fldCharType="separate"/>
                  </m:r>
                  <m:r>
                    <m:rPr>
                      <m:sty m:val="p"/>
                    </m:rPr>
                    <w:rPr>
                      <w:rFonts w:ascii="Cambria Math" w:hAnsi="Cambria Math"/>
                      <w:noProof/>
                      <w:szCs w:val="20"/>
                    </w:rPr>
                    <m:t>63</m:t>
                  </m:r>
                  <m:r>
                    <w:rPr>
                      <w:rFonts w:ascii="Cambria Math" w:hAnsi="Cambria Math"/>
                      <w:i/>
                      <w:noProof/>
                      <w:szCs w:val="20"/>
                    </w:rPr>
                    <w:fldChar w:fldCharType="end"/>
                  </m:r>
                </m:e>
              </m:d>
              <m:ctrlPr>
                <w:rPr>
                  <w:rFonts w:ascii="Cambria Math" w:hAnsi="Cambria Math"/>
                  <w:i/>
                  <w:szCs w:val="20"/>
                </w:rPr>
              </m:ctrlPr>
            </m:e>
          </m:eqArr>
        </m:oMath>
      </m:oMathPara>
    </w:p>
    <w:p w14:paraId="1AC7FC98" w14:textId="52069C16" w:rsidR="00705583" w:rsidRDefault="008A5F83" w:rsidP="00705583">
      <w:r>
        <w:t xml:space="preserve">Finally, the energy transfer ratio is calculated as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E</m:t>
            </m:r>
          </m:sub>
        </m:sSub>
      </m:oMath>
      <w:r w:rsidR="00705583">
        <w:t>.</w:t>
      </w:r>
    </w:p>
    <w:p w14:paraId="343803EF" w14:textId="56A9D323" w:rsidR="00C96F25" w:rsidRDefault="00C96F25" w:rsidP="00872AAD">
      <w:r>
        <w:t>The η</w:t>
      </w:r>
      <w:r>
        <w:rPr>
          <w:rFonts w:ascii="Cambria Math" w:hAnsi="Cambria Math" w:cs="Cambria Math"/>
        </w:rPr>
        <w:t>ₚ</w:t>
      </w:r>
      <w:r>
        <w:t xml:space="preserve"> values obtained from the two methods are illustrated in Fig. 5. As electron is trapped by electromagnetic wave, the energy transfer ratio from the numerical results tends to approach the theoretical prediction, and this ratio is independent of the wave’s intensity. The agreement between the numerical and theoretical results confirms both the accuracy of the simulation and the consistency between quantum theory and classical dynamics.</w:t>
      </w:r>
    </w:p>
    <w:p w14:paraId="489292D9" w14:textId="186C33D1" w:rsidR="00C96F25" w:rsidRPr="00C96F25" w:rsidRDefault="00AA18BF" w:rsidP="00C96F25">
      <w:pPr>
        <w:ind w:firstLine="0"/>
        <w:rPr>
          <w:b/>
        </w:rPr>
      </w:pPr>
      <w:r>
        <w:rPr>
          <w:rFonts w:hint="eastAsia"/>
          <w:b/>
        </w:rPr>
        <w:t xml:space="preserve">V. </w:t>
      </w:r>
      <w:r w:rsidR="00C96F25" w:rsidRPr="00C96F25">
        <w:rPr>
          <w:b/>
        </w:rPr>
        <w:t xml:space="preserve">Discussion </w:t>
      </w:r>
    </w:p>
    <w:p w14:paraId="5E13BD5A" w14:textId="2900F97A" w:rsidR="00872AAD" w:rsidRDefault="00872AAD" w:rsidP="00872AAD">
      <w:r>
        <w:t xml:space="preserve">This trapping effect can also be qualitatively understood through the conservation of angular momentum and linear momentum. We can draw an analogy by treating the cyclotron electron as a system that contains both internal and kinetic energy — where the internal energy refers to the gyrokinetic energy and </w:t>
      </w:r>
      <w:r w:rsidR="00312B51">
        <w:t>kinetic</w:t>
      </w:r>
      <w:r>
        <w:t xml:space="preserve"> energy refers to its translational motion along the magnetic field. When this system is stimulated by an external left-hand polarized electromagnetic wave, it undergoes stimulated emission, radiating a wave identical to the external one.</w:t>
      </w:r>
    </w:p>
    <w:p w14:paraId="5461642F" w14:textId="17A60210" w:rsidR="00872AAD" w:rsidRDefault="00872AAD" w:rsidP="00872AAD">
      <w:r>
        <w:t>Since the emitted wave travels in the same direction as the system, conservation of linear momentum requires the system to lose some of its parallel momentum. Simultaneously, because the electron possesses right-hand polarization (associated with positive angular momentum), while the emitted wave has left-hand polarization (associated with negative angular momentum), the system must gain angular momentum to conserve total angular momentum between the electron system and the emitted photons.</w:t>
      </w:r>
    </w:p>
    <w:p w14:paraId="6C079785" w14:textId="4C15CFD0" w:rsidR="000C5374" w:rsidRDefault="00872AAD" w:rsidP="00872AAD">
      <w:r>
        <w:t>As a result, the system loses kinetic energy and gains gyrokinetic energy. However, a static electric field continues to replenish the lost kinetic energy. When the rate of energy loss to the wave balances the energy input from the electric field, the electron's parallel velocity ceases to increase, and the electron becomes trapped in the electromagnetic wave. This manifests as a continuous transfer of energy from the static electric field to the gyrokinetic energy of the system.</w:t>
      </w:r>
    </w:p>
    <w:p w14:paraId="5817AB83" w14:textId="3434D6DE" w:rsidR="006A529B" w:rsidRPr="002A5604" w:rsidRDefault="00AA18BF" w:rsidP="006A529B">
      <w:pPr>
        <w:ind w:firstLine="0"/>
        <w:rPr>
          <w:b/>
        </w:rPr>
      </w:pPr>
      <w:r>
        <w:rPr>
          <w:rFonts w:hint="eastAsia"/>
          <w:b/>
        </w:rPr>
        <w:t xml:space="preserve">VI. </w:t>
      </w:r>
      <w:r w:rsidR="006A529B" w:rsidRPr="002A5604">
        <w:rPr>
          <w:b/>
        </w:rPr>
        <w:t>Summary</w:t>
      </w:r>
    </w:p>
    <w:p w14:paraId="60EBF4F9" w14:textId="09B47C63" w:rsidR="00006068" w:rsidRDefault="00711EE2" w:rsidP="008F5656">
      <w:pPr>
        <w:ind w:firstLine="0"/>
      </w:pPr>
      <w:r>
        <w:t xml:space="preserve">   </w:t>
      </w:r>
      <w:r w:rsidR="00006068">
        <w:t>In conclusion, we illustrate that during electron trapping, the parallel velocity behaves like an oscillation in a potential well, while the perpendicular velocity continuously increases. The parameter boundary of the trapping region is given by the condition</w:t>
      </w:r>
      <m:oMath>
        <m:r>
          <m:rPr>
            <m:sty m:val="p"/>
          </m:rPr>
          <w:rPr>
            <w:rFonts w:ascii="Cambria Math" w:hAnsi="Cambria Math"/>
          </w:rPr>
          <m:t xml:space="preserve"> n&gt;</m:t>
        </m:r>
        <m:f>
          <m:fPr>
            <m:ctrlPr>
              <w:rPr>
                <w:rFonts w:ascii="Cambria Math" w:hAnsi="Cambria Math"/>
              </w:rPr>
            </m:ctrlPr>
          </m:fPr>
          <m:num>
            <m:r>
              <m:rPr>
                <m:sty m:val="p"/>
              </m:rPr>
              <w:rPr>
                <w:rFonts w:ascii="Cambria Math" w:hAnsi="Cambria Math"/>
              </w:rPr>
              <m:t>10</m:t>
            </m:r>
          </m:num>
          <m:den>
            <m:r>
              <m:rPr>
                <m:sty m:val="p"/>
              </m:rPr>
              <w:rPr>
                <w:rFonts w:ascii="Cambria Math" w:hAnsi="Cambria Math"/>
              </w:rPr>
              <m:t>3</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α</m:t>
                    </m:r>
                  </m:e>
                </m:d>
              </m:den>
            </m:f>
          </m:e>
        </m:d>
      </m:oMath>
      <w:r w:rsidR="00006068" w:rsidRPr="00006068">
        <w:t xml:space="preserve"> </w:t>
      </w:r>
      <w:r w:rsidR="00006068">
        <w:t xml:space="preserve">. In the low refractive index region, this trapping effect is also expected to occur but is beyond the scope of this paper, as the linear relationship between </w:t>
      </w:r>
      <w:r w:rsidR="00006068">
        <w:rPr>
          <w:rStyle w:val="katex-mathml"/>
        </w:rPr>
        <w:t>ξ</w:t>
      </w:r>
      <w:r w:rsidR="00006068">
        <w:t xml:space="preserve"> and </w:t>
      </w:r>
      <w:r w:rsidR="00006068">
        <w:rPr>
          <w:rStyle w:val="katex-mathml"/>
        </w:rPr>
        <w:t>βz</w:t>
      </w:r>
      <w:r w:rsidR="00006068">
        <w:rPr>
          <w:rStyle w:val="vlist-s"/>
        </w:rPr>
        <w:t xml:space="preserve"> ​</w:t>
      </w:r>
      <w:r w:rsidR="00006068">
        <w:t xml:space="preserve"> breaks down under resonant conditions. The energy conservation ratio between the numerical simulation and quantum theory is also provided, showing strong agreement.</w:t>
      </w:r>
    </w:p>
    <w:p w14:paraId="39422FC7" w14:textId="3A520F86" w:rsidR="00711EE2" w:rsidRPr="000C5374" w:rsidRDefault="00256312" w:rsidP="006A529B">
      <w:pPr>
        <w:ind w:firstLine="0"/>
      </w:pPr>
      <w:r>
        <w:t xml:space="preserve">    </w:t>
      </w:r>
      <w:r w:rsidR="00A0184D">
        <w:t>This trapping phenomenon might have multiple applications like electron acceleration, wave generation, and so on. The simple model may be worth more consideration in runaway suppression in tokamak, as the high energy would cause severe damage to the device</w:t>
      </w:r>
      <w:r w:rsidR="004B348F">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 </w:instrText>
      </w:r>
      <w:r w:rsidR="00312B51">
        <w:fldChar w:fldCharType="begin">
          <w:fldData xml:space="preserve">PEVuZE5vdGU+PENpdGU+PEF1dGhvcj5Cb3poZW5rb3Y8L0F1dGhvcj48WWVhcj4yMDA4PC9ZZWFy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</w:fldData>
        </w:fldChar>
      </w:r>
      <w:r w:rsidR="00312B51">
        <w:instrText xml:space="preserve"> ADDIN EN.CITE.DATA </w:instrText>
      </w:r>
      <w:r w:rsidR="00312B51">
        <w:fldChar w:fldCharType="end"/>
      </w:r>
      <w:r w:rsidR="004B348F">
        <w:fldChar w:fldCharType="separate"/>
      </w:r>
      <w:r w:rsidR="00312B51">
        <w:rPr>
          <w:noProof/>
        </w:rPr>
        <w:t>[</w:t>
      </w:r>
      <w:hyperlink w:anchor="_ENREF_20" w:tooltip="Bozhenkov, 2008 #2092" w:history="1">
        <w:r w:rsidR="00312B51">
          <w:rPr>
            <w:noProof/>
          </w:rPr>
          <w:t>20</w:t>
        </w:r>
      </w:hyperlink>
      <w:r w:rsidR="00312B51">
        <w:rPr>
          <w:noProof/>
        </w:rPr>
        <w:t>]</w:t>
      </w:r>
      <w:r w:rsidR="004B348F">
        <w:fldChar w:fldCharType="end"/>
      </w:r>
      <w:r w:rsidR="00A0184D">
        <w:t>, and the idea that by suppressing runaway electron energy through anomalous resonance is an attractive method</w:t>
      </w:r>
      <w:r w:rsidR="004B348F">
        <w:rPr>
          <w:rFonts w:hint="eastAsia"/>
        </w:rPr>
        <w:t xml:space="preserve">, which has </w:t>
      </w:r>
      <w:r w:rsidR="004B348F">
        <w:rPr>
          <w:rFonts w:hint="eastAsia"/>
        </w:rPr>
        <w:lastRenderedPageBreak/>
        <w:t xml:space="preserve">been proved by </w:t>
      </w:r>
      <w:r w:rsidR="00325641">
        <w:rPr>
          <w:rFonts w:hint="eastAsia"/>
        </w:rPr>
        <w:t xml:space="preserve">some </w:t>
      </w:r>
      <w:r w:rsidR="004B348F">
        <w:t>experiment</w:t>
      </w:r>
      <w:r w:rsidR="00325641">
        <w:fldChar w:fldCharType="begin"/>
      </w:r>
      <w:r w:rsidR="00312B51">
        <w:instrText xml:space="preserve"> ADDIN EN.CITE &lt;EndNote&gt;&lt;Cite&gt;&lt;Author&gt;Santini&lt;/Author&gt;&lt;Year&gt;1984&lt;/Year&gt;&lt;RecNum&gt;2262&lt;/RecNum&gt;&lt;DisplayText&gt;[21]&lt;/DisplayText&gt;&lt;record&gt;&lt;rec-number&gt;2262&lt;/rec-number&gt;&lt;foreign-keys&gt;&lt;key app="EN" db-id="f0atdtsz3wzwebesv0npwr9e520zx0xd0xpe" timestamp="1735732465"&gt;2262&lt;/key&gt;&lt;/foreign-keys&gt;&lt;ref-type name="Journal Article"&gt;17&lt;/ref-type&gt;&lt;contributors&gt;&lt;authors&gt;&lt;author&gt;Santini, F&lt;/author&gt;&lt;author&gt;Barbato, E&lt;/author&gt;&lt;author&gt;De Marco, F&lt;/author&gt;&lt;author&gt;Podda, S&lt;/author&gt;&lt;author&gt;Tuccillo, A&lt;/author&gt;&lt;/authors&gt;&lt;/contributors&gt;&lt;titles&gt;&lt;title&gt;Anomalous Doppler resonance of relativistic electrons with lower hybrid waves launched in the Frascati tokamak&lt;/title&gt;&lt;secondary-title&gt;Physical review letters&lt;/secondary-title&gt;&lt;/titles&gt;&lt;periodical&gt;&lt;full-title&gt;Physical Review Letters&lt;/full-title&gt;&lt;/periodical&gt;&lt;pages&gt;1300&lt;/pages&gt;&lt;volume&gt;52&lt;/volume&gt;&lt;number&gt;15&lt;/number&gt;&lt;dates&gt;&lt;year&gt;1984&lt;/year&gt;&lt;/dates&gt;&lt;urls&gt;&lt;/urls&gt;&lt;/record&gt;&lt;/Cite&gt;&lt;/EndNote&gt;</w:instrText>
      </w:r>
      <w:r w:rsidR="00325641">
        <w:fldChar w:fldCharType="separate"/>
      </w:r>
      <w:r w:rsidR="00312B51">
        <w:rPr>
          <w:noProof/>
        </w:rPr>
        <w:t>[</w:t>
      </w:r>
      <w:hyperlink w:anchor="_ENREF_21" w:tooltip="Santini, 1984 #2262" w:history="1">
        <w:r w:rsidR="00312B51">
          <w:rPr>
            <w:noProof/>
          </w:rPr>
          <w:t>21</w:t>
        </w:r>
      </w:hyperlink>
      <w:r w:rsidR="00312B51">
        <w:rPr>
          <w:noProof/>
        </w:rPr>
        <w:t>]</w:t>
      </w:r>
      <w:r w:rsidR="00325641">
        <w:fldChar w:fldCharType="end"/>
      </w:r>
      <w:r w:rsidR="00A0184D">
        <w:t xml:space="preserve">. </w:t>
      </w:r>
      <w:r w:rsidR="00BA6518">
        <w:rPr>
          <w:rFonts w:hint="eastAsia"/>
        </w:rPr>
        <w:t>For example</w:t>
      </w:r>
      <w:r w:rsidR="00A0184D">
        <w:t xml:space="preserve">, in magnetic mirror plasma devices, electrons </w:t>
      </w:r>
      <w:r w:rsidR="003C61A3">
        <w:rPr>
          <w:rFonts w:hint="eastAsia"/>
        </w:rPr>
        <w:t xml:space="preserve">can </w:t>
      </w:r>
      <w:r w:rsidR="00A0184D">
        <w:t xml:space="preserve">escape </w:t>
      </w:r>
      <w:r w:rsidR="003C61A3" w:rsidRPr="003C61A3">
        <w:t>confinement through the so-called loss cone, defined by the condition</w:t>
      </w:r>
      <w:r w:rsidR="00BA6518">
        <w:fldChar w:fldCharType="begin"/>
      </w:r>
      <w:r w:rsidR="00312B51">
        <w:instrText xml:space="preserve"> ADDIN EN.CITE &lt;EndNote&gt;&lt;Cite&gt;&lt;Author&gt;Kolmes&lt;/Author&gt;&lt;Year&gt;2024&lt;/Year&gt;&lt;RecNum&gt;2347&lt;/RecNum&gt;&lt;DisplayText&gt;[22]&lt;/DisplayText&gt;&lt;record&gt;&lt;rec-number&gt;2347&lt;/rec-number&gt;&lt;foreign-keys&gt;&lt;key app="EN" db-id="f0atdtsz3wzwebesv0npwr9e520zx0xd0xpe" timestamp="1750150682"&gt;2347&lt;/key&gt;&lt;/foreign-keys&gt;&lt;ref-type name="Journal Article"&gt;17&lt;/ref-type&gt;&lt;contributors&gt;&lt;authors&gt;&lt;author&gt;Kolmes, Elijah J&lt;/author&gt;&lt;author&gt;Ochs, Ian E&lt;/author&gt;&lt;author&gt;Fisch, Nathaniel J&lt;/author&gt;&lt;/authors&gt;&lt;/contributors&gt;&lt;titles&gt;&lt;title&gt;Loss-cone stabilization in rotating mirrors: thresholds and thermodynamics&lt;/title&gt;&lt;secondary-title&gt;Journal of Plasma Physics&lt;/secondary-title&gt;&lt;/titles&gt;&lt;periodical&gt;&lt;full-title&gt;Journal of Plasma Physics&lt;/full-title&gt;&lt;/periodical&gt;&lt;pages&gt;905900203&lt;/pages&gt;&lt;volume&gt;90&lt;/volume&gt;&lt;number&gt;2&lt;/number&gt;&lt;dates&gt;&lt;year&gt;2024&lt;/year&gt;&lt;/dates&gt;&lt;isbn&gt;0022-3778&lt;/isbn&gt;&lt;urls&gt;&lt;/urls&gt;&lt;/record&gt;&lt;/Cite&gt;&lt;/EndNote&gt;</w:instrText>
      </w:r>
      <w:r w:rsidR="00BA6518">
        <w:fldChar w:fldCharType="separate"/>
      </w:r>
      <w:r w:rsidR="00312B51">
        <w:rPr>
          <w:noProof/>
        </w:rPr>
        <w:t>[</w:t>
      </w:r>
      <w:hyperlink w:anchor="_ENREF_22" w:tooltip="Kolmes, 2024 #2347" w:history="1">
        <w:r w:rsidR="00312B51">
          <w:rPr>
            <w:noProof/>
          </w:rPr>
          <w:t>22</w:t>
        </w:r>
      </w:hyperlink>
      <w:r w:rsidR="00312B51">
        <w:rPr>
          <w:noProof/>
        </w:rPr>
        <w:t>]</w:t>
      </w:r>
      <w:r w:rsidR="00BA6518">
        <w:fldChar w:fldCharType="end"/>
      </w:r>
      <w:r>
        <w:t xml:space="preserve"> </w:t>
      </w:r>
      <m:oMath>
        <m:func>
          <m:funcPr>
            <m:ctrlPr>
              <w:rPr>
                <w:rFonts w:ascii="Cambria Math" w:hAnsi="Cambria Math"/>
              </w:rPr>
            </m:ctrlPr>
          </m:funcPr>
          <m:fName>
            <m:r>
              <m:rPr>
                <m:sty m:val="p"/>
              </m:rPr>
              <w:rPr>
                <w:rFonts w:ascii="Cambria Math" w:hAnsi="Cambria Math"/>
              </w:rPr>
              <m:t>cot</m:t>
            </m:r>
          </m:fName>
          <m:e>
            <m:d>
              <m:dPr>
                <m:ctrlPr>
                  <w:rPr>
                    <w:rFonts w:ascii="Cambria Math" w:hAnsi="Cambria Math"/>
                  </w:rPr>
                </m:ctrlPr>
              </m:dPr>
              <m:e>
                <m:r>
                  <m:rPr>
                    <m:sty m:val="p"/>
                  </m:rPr>
                  <w:rPr>
                    <w:rFonts w:ascii="Cambria Math" w:hAnsi="Cambria Math"/>
                  </w:rPr>
                  <m:t>α</m:t>
                </m:r>
              </m:e>
            </m:d>
          </m:e>
        </m:func>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m:rPr>
                    <m:sty m:val="p"/>
                  </m:rPr>
                  <w:rPr>
                    <w:rFonts w:ascii="Cambria Math" w:hAnsi="Cambria Math"/>
                  </w:rPr>
                  <m:t>v</m:t>
                </m:r>
              </m:e>
              <m:sub>
                <m:r>
                  <w:rPr>
                    <w:rFonts w:ascii="Cambria Math" w:hAnsi="Cambria Math"/>
                  </w:rPr>
                  <m:t>||i</m:t>
                </m:r>
              </m:sub>
            </m:sSub>
          </m:num>
          <m:den>
            <m:sSub>
              <m:sSubPr>
                <m:ctrlPr>
                  <w:rPr>
                    <w:rFonts w:ascii="Cambria Math" w:hAnsi="Cambria Math"/>
                  </w:rPr>
                </m:ctrlPr>
              </m:sSubPr>
              <m:e>
                <m:r>
                  <m:rPr>
                    <m:sty m:val="p"/>
                  </m:rPr>
                  <w:rPr>
                    <w:rFonts w:ascii="Cambria Math" w:hAnsi="Cambria Math"/>
                  </w:rPr>
                  <m:t>v</m:t>
                </m:r>
                <m:ctrlPr>
                  <w:rPr>
                    <w:rFonts w:ascii="Cambria Math" w:hAnsi="Cambria Math"/>
                    <w:i/>
                  </w:rPr>
                </m:ctrlPr>
              </m:e>
              <m:sub>
                <m:r>
                  <m:rPr>
                    <m:sty m:val="p"/>
                  </m:rPr>
                  <w:rPr>
                    <w:rFonts w:ascii="Cambria Math" w:hAnsi="Cambria Math"/>
                  </w:rPr>
                  <m:t>⊥i</m:t>
                </m:r>
              </m:sub>
            </m:sSub>
          </m:den>
        </m:f>
        <m:r>
          <w:rPr>
            <w:rFonts w:ascii="Cambria Math" w:hAnsi="Cambria Math"/>
          </w:rPr>
          <m:t>&gt;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t xml:space="preserve">, </w:t>
      </w:r>
      <w:r w:rsidR="0001236A">
        <w:rPr>
          <w:rFonts w:hint="eastAsia"/>
        </w:rPr>
        <w:t xml:space="preserve">where </w:t>
      </w:r>
      <m:oMath>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f</m:t>
                </m:r>
              </m:sub>
            </m:sSub>
          </m:num>
          <m:den>
            <m:sSub>
              <m:sSubPr>
                <m:ctrlPr>
                  <w:rPr>
                    <w:rFonts w:ascii="Cambria Math" w:hAnsi="Cambria Math"/>
                    <w:i/>
                  </w:rPr>
                </m:ctrlPr>
              </m:sSubPr>
              <m:e>
                <m:r>
                  <w:rPr>
                    <w:rFonts w:ascii="Cambria Math" w:hAnsi="Cambria Math"/>
                  </w:rPr>
                  <m:t>B</m:t>
                </m:r>
              </m:e>
              <m:sub>
                <m:r>
                  <w:rPr>
                    <w:rFonts w:ascii="Cambria Math" w:hAnsi="Cambria Math"/>
                  </w:rPr>
                  <m:t>i</m:t>
                </m:r>
              </m:sub>
            </m:sSub>
          </m:den>
        </m:f>
        <m:r>
          <w:rPr>
            <w:rFonts w:ascii="Cambria Math" w:hAnsi="Cambria Math"/>
          </w:rPr>
          <m:t>.Here,</m:t>
        </m:r>
        <m:sSub>
          <m:sSubPr>
            <m:ctrlPr>
              <w:rPr>
                <w:rFonts w:ascii="Cambria Math" w:hAnsi="Cambria Math"/>
                <w:i/>
              </w:rPr>
            </m:ctrlPr>
          </m:sSubPr>
          <m:e>
            <m:r>
              <w:rPr>
                <w:rFonts w:ascii="Cambria Math" w:hAnsi="Cambria Math"/>
              </w:rPr>
              <m:t>B</m:t>
            </m:r>
          </m:e>
          <m:sub>
            <m:r>
              <w:rPr>
                <w:rFonts w:ascii="Cambria Math" w:hAnsi="Cambria Math"/>
              </w:rPr>
              <m:t>f</m:t>
            </m:r>
          </m:sub>
        </m:sSub>
      </m:oMath>
      <w:r w:rsidR="0001236A">
        <w:rPr>
          <w:rFonts w:hint="eastAsia"/>
        </w:rPr>
        <w:t xml:space="preserve"> </w:t>
      </w:r>
      <w:r w:rsidR="00E9705C">
        <w:rPr>
          <w:rFonts w:hint="eastAsia"/>
        </w:rPr>
        <w:t xml:space="preserve">and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E9705C">
        <w:rPr>
          <w:rFonts w:hint="eastAsia"/>
        </w:rPr>
        <w:t xml:space="preserve"> </w:t>
      </w:r>
      <w:r w:rsidR="003C61A3" w:rsidRPr="003C61A3">
        <w:t>are the maximum and minimum magnetic field strengths, respectively,</w:t>
      </w:r>
      <w:r w:rsidR="00E9705C">
        <w:rPr>
          <w:rFonts w:hint="eastAsia"/>
        </w:rPr>
        <w:t xml:space="preserve"> </w:t>
      </w:r>
      <w:r w:rsidR="003C61A3">
        <w:rPr>
          <w:rFonts w:hint="eastAsia"/>
        </w:rPr>
        <w:t>and</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and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9705C">
        <w:rPr>
          <w:rFonts w:hint="eastAsia"/>
        </w:rPr>
        <w:t xml:space="preserve"> are </w:t>
      </w:r>
      <w:r w:rsidR="003C61A3">
        <w:rPr>
          <w:rFonts w:hint="eastAsia"/>
        </w:rPr>
        <w:t xml:space="preserve">the </w:t>
      </w:r>
      <w:r w:rsidR="00E9705C">
        <w:rPr>
          <w:rFonts w:hint="eastAsia"/>
        </w:rPr>
        <w:t xml:space="preserve">parallel and perpendicular </w:t>
      </w:r>
      <w:r w:rsidR="003C61A3" w:rsidRPr="003C61A3">
        <w:t>components of velocity at the position of minimum magnetic field.</w:t>
      </w:r>
      <w:r w:rsidR="00E9705C">
        <w:rPr>
          <w:rFonts w:hint="eastAsia"/>
        </w:rPr>
        <w:t xml:space="preserve"> </w:t>
      </w:r>
      <w:r w:rsidR="003C61A3">
        <w:t>Typically,</w:t>
      </w:r>
      <w:r w:rsidR="00E9705C">
        <w:rPr>
          <w:rFonts w:hint="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C61A3">
        <w:rPr>
          <w:rFonts w:hint="eastAsia"/>
        </w:rPr>
        <w:t xml:space="preserve"> can be approximated by the thermal velocity </w:t>
      </w: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3C61A3">
        <w:rPr>
          <w:rFonts w:hint="eastAsia"/>
        </w:rPr>
        <w:t>,</w:t>
      </w:r>
      <w:r w:rsidR="00E9705C">
        <w:rPr>
          <w:rFonts w:hint="eastAsia"/>
        </w:rPr>
        <w:t xml:space="preserve"> so e</w:t>
      </w:r>
      <w:r w:rsidR="00A0184D">
        <w:t xml:space="preserve">lectrons </w:t>
      </w:r>
      <w:r w:rsidR="003C61A3">
        <w:rPr>
          <w:rFonts w:hint="eastAsia"/>
        </w:rPr>
        <w:t>with</w:t>
      </w:r>
      <w:r w:rsidR="00A0184D">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v</m:t>
            </m:r>
          </m:e>
          <m:sub>
            <m:r>
              <w:rPr>
                <w:rFonts w:ascii="Cambria Math" w:hAnsi="Cambria Math"/>
              </w:rPr>
              <m:t>T</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m</m:t>
                </m:r>
              </m:sub>
            </m:sSub>
            <m:r>
              <w:rPr>
                <w:rFonts w:ascii="Cambria Math" w:hAnsi="Cambria Math"/>
              </w:rPr>
              <m:t>-1</m:t>
            </m:r>
          </m:e>
        </m:rad>
      </m:oMath>
      <w:r w:rsidR="00A0184D">
        <w:t xml:space="preserve"> </w:t>
      </w:r>
      <w:r w:rsidR="003C61A3" w:rsidRPr="003C61A3">
        <w:t>will escape from the confinement region.</w:t>
      </w:r>
      <w:r w:rsidR="00A0184D">
        <w:t xml:space="preserve"> </w:t>
      </w:r>
      <w:r w:rsidR="003C61A3" w:rsidRPr="003C61A3">
        <w:t>Injecting electromagnetic waves from both ends of the magnetic mirror to trap electrons with velocities below this threshold may offer an effective mechanism for reducing particle losses.</w:t>
      </w:r>
    </w:p>
    <w:p w14:paraId="3FFFA287" w14:textId="77777777" w:rsidR="004B348F" w:rsidRDefault="004B348F" w:rsidP="007A65DB">
      <w:pPr>
        <w:ind w:firstLine="204"/>
      </w:pPr>
    </w:p>
    <w:p w14:paraId="38781A65" w14:textId="69A28C19" w:rsidR="004B348F" w:rsidRPr="00AA18BF" w:rsidRDefault="003C61A3" w:rsidP="003C61A3">
      <w:pPr>
        <w:ind w:firstLine="0"/>
        <w:rPr>
          <w:b/>
          <w:bCs/>
        </w:rPr>
      </w:pPr>
      <w:r w:rsidRPr="00AA18BF">
        <w:rPr>
          <w:rFonts w:hint="eastAsia"/>
          <w:b/>
          <w:bCs/>
        </w:rPr>
        <w:t>References</w:t>
      </w:r>
    </w:p>
    <w:p w14:paraId="6EE98DD6" w14:textId="77777777" w:rsidR="00312B51" w:rsidRPr="00312B51" w:rsidRDefault="004B348F" w:rsidP="00312B51">
      <w:pPr>
        <w:pStyle w:val="EndNoteBibliography"/>
        <w:spacing w:after="0"/>
        <w:ind w:left="720" w:hanging="720"/>
      </w:pPr>
      <w:r>
        <w:fldChar w:fldCharType="begin"/>
      </w:r>
      <w:r>
        <w:instrText xml:space="preserve"> ADDIN EN.REFLIST </w:instrText>
      </w:r>
      <w:r>
        <w:fldChar w:fldCharType="separate"/>
      </w:r>
      <w:bookmarkStart w:id="42" w:name="_ENREF_1"/>
      <w:r w:rsidR="00312B51" w:rsidRPr="00312B51">
        <w:t>[1]</w:t>
      </w:r>
      <w:r w:rsidR="00312B51" w:rsidRPr="00312B51">
        <w:tab/>
        <w:t xml:space="preserve">Golovanivsky K S 1982 The Gyrac - a Proposed Gyro-Resonant Accelerator of Electrons </w:t>
      </w:r>
      <w:r w:rsidR="00312B51" w:rsidRPr="00312B51">
        <w:rPr>
          <w:i/>
        </w:rPr>
        <w:t>Ieee T Plasma Sci</w:t>
      </w:r>
      <w:r w:rsidR="00312B51" w:rsidRPr="00312B51">
        <w:t xml:space="preserve"> </w:t>
      </w:r>
      <w:r w:rsidR="00312B51" w:rsidRPr="00312B51">
        <w:rPr>
          <w:b/>
        </w:rPr>
        <w:t>10</w:t>
      </w:r>
      <w:r w:rsidR="00312B51" w:rsidRPr="00312B51">
        <w:t xml:space="preserve"> 120-9</w:t>
      </w:r>
      <w:bookmarkEnd w:id="42"/>
    </w:p>
    <w:p w14:paraId="5F612550" w14:textId="77777777" w:rsidR="00312B51" w:rsidRPr="00312B51" w:rsidRDefault="00312B51" w:rsidP="00312B51">
      <w:pPr>
        <w:pStyle w:val="EndNoteBibliography"/>
        <w:spacing w:after="0"/>
        <w:ind w:left="720" w:hanging="720"/>
      </w:pPr>
      <w:bookmarkStart w:id="43" w:name="_ENREF_2"/>
      <w:r w:rsidRPr="00312B51">
        <w:t>[2]</w:t>
      </w:r>
      <w:r w:rsidRPr="00312B51">
        <w:tab/>
        <w:t xml:space="preserve">Gal O 1989 GYRAC: a compact, cyclic electron accelerator </w:t>
      </w:r>
      <w:r w:rsidRPr="00312B51">
        <w:rPr>
          <w:i/>
        </w:rPr>
        <w:t>Ieee T Plasma Sci</w:t>
      </w:r>
      <w:r w:rsidRPr="00312B51">
        <w:t xml:space="preserve"> </w:t>
      </w:r>
      <w:r w:rsidRPr="00312B51">
        <w:rPr>
          <w:b/>
        </w:rPr>
        <w:t>17</w:t>
      </w:r>
      <w:r w:rsidRPr="00312B51">
        <w:t xml:space="preserve"> 622-9</w:t>
      </w:r>
      <w:bookmarkEnd w:id="43"/>
    </w:p>
    <w:p w14:paraId="2FFC26EE" w14:textId="77777777" w:rsidR="00312B51" w:rsidRPr="00312B51" w:rsidRDefault="00312B51" w:rsidP="00312B51">
      <w:pPr>
        <w:pStyle w:val="EndNoteBibliography"/>
        <w:spacing w:after="0"/>
        <w:ind w:left="720" w:hanging="720"/>
      </w:pPr>
      <w:bookmarkStart w:id="44" w:name="_ENREF_3"/>
      <w:r w:rsidRPr="00312B51">
        <w:rPr>
          <w:rFonts w:hint="eastAsia"/>
        </w:rPr>
        <w:t>[3]</w:t>
      </w:r>
      <w:r w:rsidRPr="00312B51">
        <w:rPr>
          <w:rFonts w:hint="eastAsia"/>
        </w:rPr>
        <w:tab/>
        <w:t>Shprits Y Y, Runov A and Ni B 2013 Gyro</w:t>
      </w:r>
      <w:r w:rsidRPr="00312B51">
        <w:rPr>
          <w:rFonts w:hint="eastAsia"/>
        </w:rPr>
        <w:t>‐</w:t>
      </w:r>
      <w:r w:rsidRPr="00312B51">
        <w:rPr>
          <w:rFonts w:hint="eastAsia"/>
        </w:rPr>
        <w:t>resonant</w:t>
      </w:r>
      <w:r w:rsidRPr="00312B51">
        <w:t xml:space="preserve"> scattering of radiation belt electrons during the solar minimum by fast magnetosonic waves </w:t>
      </w:r>
      <w:r w:rsidRPr="00312B51">
        <w:rPr>
          <w:i/>
        </w:rPr>
        <w:t>Journal of Geophysical Research: Space Physics</w:t>
      </w:r>
      <w:r w:rsidRPr="00312B51">
        <w:t xml:space="preserve"> </w:t>
      </w:r>
      <w:r w:rsidRPr="00312B51">
        <w:rPr>
          <w:b/>
        </w:rPr>
        <w:t>118</w:t>
      </w:r>
      <w:r w:rsidRPr="00312B51">
        <w:t xml:space="preserve"> 648-52</w:t>
      </w:r>
      <w:bookmarkEnd w:id="44"/>
    </w:p>
    <w:p w14:paraId="39C194CB" w14:textId="77777777" w:rsidR="00312B51" w:rsidRPr="00312B51" w:rsidRDefault="00312B51" w:rsidP="00312B51">
      <w:pPr>
        <w:pStyle w:val="EndNoteBibliography"/>
        <w:spacing w:after="0"/>
        <w:ind w:left="720" w:hanging="720"/>
      </w:pPr>
      <w:bookmarkStart w:id="45" w:name="_ENREF_4"/>
      <w:r w:rsidRPr="00312B51">
        <w:t>[4]</w:t>
      </w:r>
      <w:r w:rsidRPr="00312B51">
        <w:tab/>
        <w:t xml:space="preserve">Pukhov A, Sheng Z M and Meyer-ter-Vehn J 1999 Particle acceleration in relativistic laser channels </w:t>
      </w:r>
      <w:r w:rsidRPr="00312B51">
        <w:rPr>
          <w:i/>
        </w:rPr>
        <w:t>Physics of Plasmas</w:t>
      </w:r>
      <w:r w:rsidRPr="00312B51">
        <w:t xml:space="preserve"> </w:t>
      </w:r>
      <w:r w:rsidRPr="00312B51">
        <w:rPr>
          <w:b/>
        </w:rPr>
        <w:t>6</w:t>
      </w:r>
      <w:r w:rsidRPr="00312B51">
        <w:t xml:space="preserve"> 2847-54</w:t>
      </w:r>
      <w:bookmarkEnd w:id="45"/>
    </w:p>
    <w:p w14:paraId="116F5E4D" w14:textId="77777777" w:rsidR="00312B51" w:rsidRPr="00312B51" w:rsidRDefault="00312B51" w:rsidP="00312B51">
      <w:pPr>
        <w:pStyle w:val="EndNoteBibliography"/>
        <w:spacing w:after="0"/>
        <w:ind w:left="720" w:hanging="720"/>
      </w:pPr>
      <w:bookmarkStart w:id="46" w:name="_ENREF_5"/>
      <w:r w:rsidRPr="00312B51">
        <w:t>[5]</w:t>
      </w:r>
      <w:r w:rsidRPr="00312B51">
        <w:tab/>
        <w:t xml:space="preserve">Bai M, Lee S, Glenn J, Huang H, Ratner L, Roser T, Syphers M and Van Asselt W 1997 Experimental test of coherent betatron resonance excitations </w:t>
      </w:r>
      <w:r w:rsidRPr="00312B51">
        <w:rPr>
          <w:i/>
        </w:rPr>
        <w:t>Physical Review E</w:t>
      </w:r>
      <w:r w:rsidRPr="00312B51">
        <w:t xml:space="preserve"> </w:t>
      </w:r>
      <w:r w:rsidRPr="00312B51">
        <w:rPr>
          <w:b/>
        </w:rPr>
        <w:t>56</w:t>
      </w:r>
      <w:r w:rsidRPr="00312B51">
        <w:t xml:space="preserve"> 6002</w:t>
      </w:r>
      <w:bookmarkEnd w:id="46"/>
    </w:p>
    <w:p w14:paraId="7507E074" w14:textId="77777777" w:rsidR="00312B51" w:rsidRPr="00312B51" w:rsidRDefault="00312B51" w:rsidP="00312B51">
      <w:pPr>
        <w:pStyle w:val="EndNoteBibliography"/>
        <w:spacing w:after="0"/>
        <w:ind w:left="720" w:hanging="720"/>
      </w:pPr>
      <w:bookmarkStart w:id="47" w:name="_ENREF_6"/>
      <w:r w:rsidRPr="00312B51">
        <w:t>[6]</w:t>
      </w:r>
      <w:r w:rsidRPr="00312B51">
        <w:tab/>
        <w:t xml:space="preserve">Baartman R 1995 Betatron resonances with space charge </w:t>
      </w:r>
      <w:r w:rsidRPr="00312B51">
        <w:rPr>
          <w:i/>
        </w:rPr>
        <w:t>Proceedings of Space Charge Physics in High Intensity Hadron Rings (Shelter Island, New York, USA, 1998)</w:t>
      </w:r>
      <w:r w:rsidRPr="00312B51">
        <w:t xml:space="preserve"> </w:t>
      </w:r>
      <w:bookmarkEnd w:id="47"/>
    </w:p>
    <w:p w14:paraId="470E4C07" w14:textId="77777777" w:rsidR="00312B51" w:rsidRPr="00312B51" w:rsidRDefault="00312B51" w:rsidP="00312B51">
      <w:pPr>
        <w:pStyle w:val="EndNoteBibliography"/>
        <w:spacing w:after="0"/>
        <w:ind w:left="720" w:hanging="720"/>
      </w:pPr>
      <w:bookmarkStart w:id="48" w:name="_ENREF_7"/>
      <w:r w:rsidRPr="00312B51">
        <w:t>[7]</w:t>
      </w:r>
      <w:r w:rsidRPr="00312B51">
        <w:tab/>
        <w:t xml:space="preserve">Tajima T and Dawson J M 1979 Laser Electron-Accelerator </w:t>
      </w:r>
      <w:r w:rsidRPr="00312B51">
        <w:rPr>
          <w:i/>
        </w:rPr>
        <w:t>Physical Review Letters</w:t>
      </w:r>
      <w:r w:rsidRPr="00312B51">
        <w:t xml:space="preserve"> </w:t>
      </w:r>
      <w:r w:rsidRPr="00312B51">
        <w:rPr>
          <w:b/>
        </w:rPr>
        <w:t>43</w:t>
      </w:r>
      <w:r w:rsidRPr="00312B51">
        <w:t xml:space="preserve"> 267-70</w:t>
      </w:r>
      <w:bookmarkEnd w:id="48"/>
    </w:p>
    <w:p w14:paraId="73BD344F" w14:textId="77777777" w:rsidR="00312B51" w:rsidRPr="00312B51" w:rsidRDefault="00312B51" w:rsidP="00312B51">
      <w:pPr>
        <w:pStyle w:val="EndNoteBibliography"/>
        <w:spacing w:after="0"/>
        <w:ind w:left="720" w:hanging="720"/>
      </w:pPr>
      <w:bookmarkStart w:id="49" w:name="_ENREF_8"/>
      <w:r w:rsidRPr="00312B51">
        <w:t>[8]</w:t>
      </w:r>
      <w:r w:rsidRPr="00312B51">
        <w:tab/>
        <w:t xml:space="preserve">Yu W, Yu M, Ma J, Sheng Z, Zhang J, Daido H, Liu S, Xu Z and Li R 2000 Ponderomotive acceleration of electrons at the focus of high intensity lasers </w:t>
      </w:r>
      <w:r w:rsidRPr="00312B51">
        <w:rPr>
          <w:i/>
        </w:rPr>
        <w:t>Physical Review E</w:t>
      </w:r>
      <w:r w:rsidRPr="00312B51">
        <w:t xml:space="preserve"> </w:t>
      </w:r>
      <w:r w:rsidRPr="00312B51">
        <w:rPr>
          <w:b/>
        </w:rPr>
        <w:t>61</w:t>
      </w:r>
      <w:r w:rsidRPr="00312B51">
        <w:t xml:space="preserve"> R2220</w:t>
      </w:r>
      <w:bookmarkEnd w:id="49"/>
    </w:p>
    <w:p w14:paraId="6F10B27C" w14:textId="77777777" w:rsidR="00312B51" w:rsidRPr="00312B51" w:rsidRDefault="00312B51" w:rsidP="00312B51">
      <w:pPr>
        <w:pStyle w:val="EndNoteBibliography"/>
        <w:spacing w:after="0"/>
        <w:ind w:left="720" w:hanging="720"/>
      </w:pPr>
      <w:bookmarkStart w:id="50" w:name="_ENREF_9"/>
      <w:r w:rsidRPr="00312B51">
        <w:t>[9]</w:t>
      </w:r>
      <w:r w:rsidRPr="00312B51">
        <w:tab/>
        <w:t xml:space="preserve">Sheena Z, Ruschin S, Gover A and Kleinman H 1990 High-Efficiency Nonadiabatic Trapping of Electrons in the Ponderomotive Potential Wells of Laser Beats </w:t>
      </w:r>
      <w:r w:rsidRPr="00312B51">
        <w:rPr>
          <w:i/>
        </w:rPr>
        <w:t>Ieee J Quantum Elect</w:t>
      </w:r>
      <w:r w:rsidRPr="00312B51">
        <w:t xml:space="preserve"> </w:t>
      </w:r>
      <w:r w:rsidRPr="00312B51">
        <w:rPr>
          <w:b/>
        </w:rPr>
        <w:t>26</w:t>
      </w:r>
      <w:r w:rsidRPr="00312B51">
        <w:t xml:space="preserve"> 203-6</w:t>
      </w:r>
      <w:bookmarkEnd w:id="50"/>
    </w:p>
    <w:p w14:paraId="78C667EE" w14:textId="77777777" w:rsidR="00312B51" w:rsidRPr="00312B51" w:rsidRDefault="00312B51" w:rsidP="00312B51">
      <w:pPr>
        <w:pStyle w:val="EndNoteBibliography"/>
        <w:spacing w:after="0"/>
        <w:ind w:left="720" w:hanging="720"/>
        <w:rPr>
          <w:b/>
        </w:rPr>
      </w:pPr>
      <w:bookmarkStart w:id="51" w:name="_ENREF_10"/>
      <w:r w:rsidRPr="00312B51">
        <w:t>[10]</w:t>
      </w:r>
      <w:r w:rsidRPr="00312B51">
        <w:tab/>
        <w:t xml:space="preserve">Bellan P M 2013 Pitch angle scattering of an energetic magnetized particle by a circularly polarized electromagnetic wave </w:t>
      </w:r>
      <w:r w:rsidRPr="00312B51">
        <w:rPr>
          <w:i/>
        </w:rPr>
        <w:t>Physics of Plasmas</w:t>
      </w:r>
      <w:r w:rsidRPr="00312B51">
        <w:t xml:space="preserve"> </w:t>
      </w:r>
      <w:r w:rsidRPr="00312B51">
        <w:rPr>
          <w:b/>
        </w:rPr>
        <w:t>20</w:t>
      </w:r>
      <w:bookmarkEnd w:id="51"/>
    </w:p>
    <w:p w14:paraId="2D369449" w14:textId="77777777" w:rsidR="00312B51" w:rsidRPr="00312B51" w:rsidRDefault="00312B51" w:rsidP="00312B51">
      <w:pPr>
        <w:pStyle w:val="EndNoteBibliography"/>
        <w:spacing w:after="0"/>
        <w:ind w:left="720" w:hanging="720"/>
      </w:pPr>
      <w:bookmarkStart w:id="52" w:name="_ENREF_11"/>
      <w:r w:rsidRPr="00312B51">
        <w:t>[11]</w:t>
      </w:r>
      <w:r w:rsidRPr="00312B51">
        <w:tab/>
        <w:t xml:space="preserve">Bourdier A and Gond S 2000 Dynamics of a charged particle in a circularly polarized traveling electromagnetic wave </w:t>
      </w:r>
      <w:r w:rsidRPr="00312B51">
        <w:rPr>
          <w:i/>
        </w:rPr>
        <w:t>Physical Review E</w:t>
      </w:r>
      <w:r w:rsidRPr="00312B51">
        <w:t xml:space="preserve"> </w:t>
      </w:r>
      <w:r w:rsidRPr="00312B51">
        <w:rPr>
          <w:b/>
        </w:rPr>
        <w:t>62</w:t>
      </w:r>
      <w:r w:rsidRPr="00312B51">
        <w:t xml:space="preserve"> 4189-206</w:t>
      </w:r>
      <w:bookmarkEnd w:id="52"/>
    </w:p>
    <w:p w14:paraId="7C7460E5" w14:textId="77777777" w:rsidR="00312B51" w:rsidRPr="00312B51" w:rsidRDefault="00312B51" w:rsidP="00312B51">
      <w:pPr>
        <w:pStyle w:val="EndNoteBibliography"/>
        <w:spacing w:after="0"/>
        <w:ind w:left="720" w:hanging="720"/>
      </w:pPr>
      <w:bookmarkStart w:id="53" w:name="_ENREF_12"/>
      <w:r w:rsidRPr="00312B51">
        <w:t>[12]</w:t>
      </w:r>
      <w:r w:rsidRPr="00312B51">
        <w:tab/>
        <w:t xml:space="preserve">Liu H, He X, Chen S and Zhang W 2004 Particle acceleration through the resonance of high magnetic field and high frequency electromagnetic wave </w:t>
      </w:r>
      <w:r w:rsidRPr="00312B51">
        <w:rPr>
          <w:i/>
        </w:rPr>
        <w:t>arXiv preprint physics/0411183</w:t>
      </w:r>
      <w:r w:rsidRPr="00312B51">
        <w:t xml:space="preserve"> </w:t>
      </w:r>
      <w:bookmarkEnd w:id="53"/>
    </w:p>
    <w:p w14:paraId="432A4618" w14:textId="77777777" w:rsidR="00312B51" w:rsidRPr="00312B51" w:rsidRDefault="00312B51" w:rsidP="00312B51">
      <w:pPr>
        <w:pStyle w:val="EndNoteBibliography"/>
        <w:spacing w:after="0"/>
        <w:ind w:left="720" w:hanging="720"/>
      </w:pPr>
      <w:bookmarkStart w:id="54" w:name="_ENREF_13"/>
      <w:r w:rsidRPr="00312B51">
        <w:t>[13]</w:t>
      </w:r>
      <w:r w:rsidRPr="00312B51">
        <w:tab/>
        <w:t xml:space="preserve">Nusinovich G S, Korol M and Jerby E 1999 Theory of the anomalous Doppler cyclotron-resonance-maser amplifier with tapered parameters </w:t>
      </w:r>
      <w:r w:rsidRPr="00312B51">
        <w:rPr>
          <w:i/>
        </w:rPr>
        <w:t>Physical Review E</w:t>
      </w:r>
      <w:r w:rsidRPr="00312B51">
        <w:t xml:space="preserve"> </w:t>
      </w:r>
      <w:r w:rsidRPr="00312B51">
        <w:rPr>
          <w:b/>
        </w:rPr>
        <w:t>59</w:t>
      </w:r>
      <w:r w:rsidRPr="00312B51">
        <w:t xml:space="preserve"> 2311</w:t>
      </w:r>
      <w:bookmarkEnd w:id="54"/>
    </w:p>
    <w:p w14:paraId="35C04C13" w14:textId="77777777" w:rsidR="00312B51" w:rsidRPr="00312B51" w:rsidRDefault="00312B51" w:rsidP="00312B51">
      <w:pPr>
        <w:pStyle w:val="EndNoteBibliography"/>
        <w:spacing w:after="0"/>
        <w:ind w:left="720" w:hanging="720"/>
      </w:pPr>
      <w:bookmarkStart w:id="55" w:name="_ENREF_14"/>
      <w:r w:rsidRPr="00312B51">
        <w:t>[14]</w:t>
      </w:r>
      <w:r w:rsidRPr="00312B51">
        <w:tab/>
        <w:t xml:space="preserve">Nusinovich G S, Latham P and Dumbrajs O 1995 Theory of relativistic cyclotron masers </w:t>
      </w:r>
      <w:r w:rsidRPr="00312B51">
        <w:rPr>
          <w:i/>
        </w:rPr>
        <w:t>Physical Review E</w:t>
      </w:r>
      <w:r w:rsidRPr="00312B51">
        <w:t xml:space="preserve"> </w:t>
      </w:r>
      <w:r w:rsidRPr="00312B51">
        <w:rPr>
          <w:b/>
        </w:rPr>
        <w:t>52</w:t>
      </w:r>
      <w:r w:rsidRPr="00312B51">
        <w:t xml:space="preserve"> 998</w:t>
      </w:r>
      <w:bookmarkEnd w:id="55"/>
    </w:p>
    <w:p w14:paraId="5180D49D" w14:textId="77777777" w:rsidR="00312B51" w:rsidRPr="00312B51" w:rsidRDefault="00312B51" w:rsidP="00312B51">
      <w:pPr>
        <w:pStyle w:val="EndNoteBibliography"/>
        <w:spacing w:after="0"/>
        <w:ind w:left="720" w:hanging="720"/>
      </w:pPr>
      <w:bookmarkStart w:id="56" w:name="_ENREF_15"/>
      <w:r w:rsidRPr="00312B51">
        <w:t>[15]</w:t>
      </w:r>
      <w:r w:rsidRPr="00312B51">
        <w:tab/>
        <w:t xml:space="preserve">Qian B L 1999 An exact solution of the relativistic equation of motion of a charged particle driven by a circularly polarized electromagnetic wave and a constant magnetic field </w:t>
      </w:r>
      <w:r w:rsidRPr="00312B51">
        <w:rPr>
          <w:i/>
        </w:rPr>
        <w:t>Ieee T Plasma Sci</w:t>
      </w:r>
      <w:r w:rsidRPr="00312B51">
        <w:t xml:space="preserve"> </w:t>
      </w:r>
      <w:r w:rsidRPr="00312B51">
        <w:rPr>
          <w:b/>
        </w:rPr>
        <w:t>27</w:t>
      </w:r>
      <w:r w:rsidRPr="00312B51">
        <w:t xml:space="preserve"> 1578-81</w:t>
      </w:r>
      <w:bookmarkEnd w:id="56"/>
    </w:p>
    <w:p w14:paraId="24F38FAD" w14:textId="77777777" w:rsidR="00312B51" w:rsidRPr="00312B51" w:rsidRDefault="00312B51" w:rsidP="00312B51">
      <w:pPr>
        <w:pStyle w:val="EndNoteBibliography"/>
        <w:spacing w:after="0"/>
        <w:ind w:left="720" w:hanging="720"/>
      </w:pPr>
      <w:bookmarkStart w:id="57" w:name="_ENREF_16"/>
      <w:r w:rsidRPr="00312B51">
        <w:t>[16]</w:t>
      </w:r>
      <w:r w:rsidRPr="00312B51">
        <w:tab/>
        <w:t xml:space="preserve">Qian B L 2000 Relativistic motion of a charged particle in a superposition of circularly polarized plane electromagnetic waves and a uniform magnetic field </w:t>
      </w:r>
      <w:r w:rsidRPr="00312B51">
        <w:rPr>
          <w:i/>
        </w:rPr>
        <w:t>Physics of Plasmas</w:t>
      </w:r>
      <w:r w:rsidRPr="00312B51">
        <w:t xml:space="preserve"> </w:t>
      </w:r>
      <w:r w:rsidRPr="00312B51">
        <w:rPr>
          <w:b/>
        </w:rPr>
        <w:t>7</w:t>
      </w:r>
      <w:r w:rsidRPr="00312B51">
        <w:t xml:space="preserve"> 537-43</w:t>
      </w:r>
      <w:bookmarkEnd w:id="57"/>
    </w:p>
    <w:p w14:paraId="19C5BD9C" w14:textId="77777777" w:rsidR="00312B51" w:rsidRPr="00312B51" w:rsidRDefault="00312B51" w:rsidP="00312B51">
      <w:pPr>
        <w:pStyle w:val="EndNoteBibliography"/>
        <w:spacing w:after="0"/>
        <w:ind w:left="720" w:hanging="720"/>
      </w:pPr>
      <w:bookmarkStart w:id="58" w:name="_ENREF_17"/>
      <w:r w:rsidRPr="00312B51">
        <w:t>[17]</w:t>
      </w:r>
      <w:r w:rsidRPr="00312B51">
        <w:tab/>
        <w:t xml:space="preserve">Roberts C S and Buchsbaum S 1964 Motion of a charged particle in a constant magnetic field and a transverse electromagnetic wave propagating along the field </w:t>
      </w:r>
      <w:r w:rsidRPr="00312B51">
        <w:rPr>
          <w:i/>
        </w:rPr>
        <w:t>Physical Review</w:t>
      </w:r>
      <w:r w:rsidRPr="00312B51">
        <w:t xml:space="preserve"> </w:t>
      </w:r>
      <w:r w:rsidRPr="00312B51">
        <w:rPr>
          <w:b/>
        </w:rPr>
        <w:t>135</w:t>
      </w:r>
      <w:r w:rsidRPr="00312B51">
        <w:t xml:space="preserve"> A381</w:t>
      </w:r>
      <w:bookmarkEnd w:id="58"/>
    </w:p>
    <w:p w14:paraId="7D341465" w14:textId="77777777" w:rsidR="00312B51" w:rsidRPr="00312B51" w:rsidRDefault="00312B51" w:rsidP="00312B51">
      <w:pPr>
        <w:pStyle w:val="EndNoteBibliography"/>
        <w:spacing w:after="0"/>
        <w:ind w:left="720" w:hanging="720"/>
      </w:pPr>
      <w:bookmarkStart w:id="59" w:name="_ENREF_18"/>
      <w:r w:rsidRPr="00312B51">
        <w:lastRenderedPageBreak/>
        <w:t>[18]</w:t>
      </w:r>
      <w:r w:rsidRPr="00312B51">
        <w:tab/>
        <w:t xml:space="preserve">Weyssow B 1990 Motion of a single charged particle in electromagnetic fields with cyclotron resonances </w:t>
      </w:r>
      <w:r w:rsidRPr="00312B51">
        <w:rPr>
          <w:i/>
        </w:rPr>
        <w:t>Journal of plasma physics</w:t>
      </w:r>
      <w:r w:rsidRPr="00312B51">
        <w:t xml:space="preserve"> </w:t>
      </w:r>
      <w:r w:rsidRPr="00312B51">
        <w:rPr>
          <w:b/>
        </w:rPr>
        <w:t>43</w:t>
      </w:r>
      <w:r w:rsidRPr="00312B51">
        <w:t xml:space="preserve"> 119-39</w:t>
      </w:r>
      <w:bookmarkEnd w:id="59"/>
    </w:p>
    <w:p w14:paraId="4D0A1D26" w14:textId="77777777" w:rsidR="00312B51" w:rsidRPr="00312B51" w:rsidRDefault="00312B51" w:rsidP="00312B51">
      <w:pPr>
        <w:pStyle w:val="EndNoteBibliography"/>
        <w:spacing w:after="0"/>
        <w:ind w:left="720" w:hanging="720"/>
      </w:pPr>
      <w:bookmarkStart w:id="60" w:name="_ENREF_19"/>
      <w:r w:rsidRPr="00312B51">
        <w:t>[19]</w:t>
      </w:r>
      <w:r w:rsidRPr="00312B51">
        <w:tab/>
        <w:t xml:space="preserve">Nezlin M V 1976 Negative-energy waves and the anomalous Doppler effect </w:t>
      </w:r>
      <w:r w:rsidRPr="00312B51">
        <w:rPr>
          <w:i/>
        </w:rPr>
        <w:t>Soviet Physics Uspekhi</w:t>
      </w:r>
      <w:r w:rsidRPr="00312B51">
        <w:t xml:space="preserve"> </w:t>
      </w:r>
      <w:r w:rsidRPr="00312B51">
        <w:rPr>
          <w:b/>
        </w:rPr>
        <w:t>19</w:t>
      </w:r>
      <w:r w:rsidRPr="00312B51">
        <w:t xml:space="preserve"> 946</w:t>
      </w:r>
      <w:bookmarkEnd w:id="60"/>
    </w:p>
    <w:p w14:paraId="25AD869A" w14:textId="77777777" w:rsidR="00312B51" w:rsidRPr="00312B51" w:rsidRDefault="00312B51" w:rsidP="00312B51">
      <w:pPr>
        <w:pStyle w:val="EndNoteBibliography"/>
        <w:spacing w:after="0"/>
        <w:ind w:left="720" w:hanging="720"/>
        <w:rPr>
          <w:b/>
        </w:rPr>
      </w:pPr>
      <w:bookmarkStart w:id="61" w:name="_ENREF_20"/>
      <w:r w:rsidRPr="00312B51">
        <w:t>[20]</w:t>
      </w:r>
      <w:r w:rsidRPr="00312B51">
        <w:tab/>
        <w:t xml:space="preserve">Bozhenkov S A, Lehnen M, Finken K H, Jakubowski M W, Wolf R C, Jaspers R, Kantor M, Marchuk O V, Uzgel E, VanWassenhove G, Zimmermann O, Reiter D and Team T 2008 Generation and suppression of runaway electrons in disruption mitigation experiments in TEXTOR </w:t>
      </w:r>
      <w:r w:rsidRPr="00312B51">
        <w:rPr>
          <w:i/>
        </w:rPr>
        <w:t>Plasma Physics and Controlled Fusion</w:t>
      </w:r>
      <w:r w:rsidRPr="00312B51">
        <w:t xml:space="preserve"> </w:t>
      </w:r>
      <w:r w:rsidRPr="00312B51">
        <w:rPr>
          <w:b/>
        </w:rPr>
        <w:t>50</w:t>
      </w:r>
      <w:bookmarkEnd w:id="61"/>
    </w:p>
    <w:p w14:paraId="29531D7F" w14:textId="77777777" w:rsidR="00312B51" w:rsidRPr="00312B51" w:rsidRDefault="00312B51" w:rsidP="00312B51">
      <w:pPr>
        <w:pStyle w:val="EndNoteBibliography"/>
        <w:spacing w:after="0"/>
        <w:ind w:left="720" w:hanging="720"/>
      </w:pPr>
      <w:bookmarkStart w:id="62" w:name="_ENREF_21"/>
      <w:r w:rsidRPr="00312B51">
        <w:t>[21]</w:t>
      </w:r>
      <w:r w:rsidRPr="00312B51">
        <w:tab/>
        <w:t xml:space="preserve">Santini F, Barbato E, De Marco F, Podda S and Tuccillo A 1984 Anomalous Doppler resonance of relativistic electrons with lower hybrid waves launched in the Frascati tokamak </w:t>
      </w:r>
      <w:r w:rsidRPr="00312B51">
        <w:rPr>
          <w:i/>
        </w:rPr>
        <w:t>Physical review letters</w:t>
      </w:r>
      <w:r w:rsidRPr="00312B51">
        <w:t xml:space="preserve"> </w:t>
      </w:r>
      <w:r w:rsidRPr="00312B51">
        <w:rPr>
          <w:b/>
        </w:rPr>
        <w:t>52</w:t>
      </w:r>
      <w:r w:rsidRPr="00312B51">
        <w:t xml:space="preserve"> 1300</w:t>
      </w:r>
      <w:bookmarkEnd w:id="62"/>
    </w:p>
    <w:p w14:paraId="1A404012" w14:textId="77777777" w:rsidR="00312B51" w:rsidRPr="00312B51" w:rsidRDefault="00312B51" w:rsidP="00312B51">
      <w:pPr>
        <w:pStyle w:val="EndNoteBibliography"/>
        <w:ind w:left="720" w:hanging="720"/>
      </w:pPr>
      <w:bookmarkStart w:id="63" w:name="_ENREF_22"/>
      <w:r w:rsidRPr="00312B51">
        <w:t>[22]</w:t>
      </w:r>
      <w:r w:rsidRPr="00312B51">
        <w:tab/>
        <w:t xml:space="preserve">Kolmes E J, Ochs I E and Fisch N J 2024 Loss-cone stabilization in rotating mirrors: thresholds and thermodynamics </w:t>
      </w:r>
      <w:r w:rsidRPr="00312B51">
        <w:rPr>
          <w:i/>
        </w:rPr>
        <w:t>Journal of Plasma Physics</w:t>
      </w:r>
      <w:r w:rsidRPr="00312B51">
        <w:t xml:space="preserve"> </w:t>
      </w:r>
      <w:r w:rsidRPr="00312B51">
        <w:rPr>
          <w:b/>
        </w:rPr>
        <w:t>90</w:t>
      </w:r>
      <w:r w:rsidRPr="00312B51">
        <w:t xml:space="preserve"> 905900203</w:t>
      </w:r>
      <w:bookmarkEnd w:id="63"/>
    </w:p>
    <w:p w14:paraId="7A4CB9B5" w14:textId="22F48933" w:rsidR="00B07C92" w:rsidRDefault="004B348F" w:rsidP="007A65DB">
      <w:pPr>
        <w:ind w:firstLine="204"/>
      </w:pPr>
      <w:r>
        <w:fldChar w:fldCharType="end"/>
      </w:r>
    </w:p>
    <w:sectPr w:rsidR="00B07C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B629A" w14:textId="77777777" w:rsidR="007E2039" w:rsidRDefault="007E2039" w:rsidP="00FD4FE0">
      <w:pPr>
        <w:spacing w:after="0" w:line="240" w:lineRule="auto"/>
      </w:pPr>
      <w:r>
        <w:separator/>
      </w:r>
    </w:p>
  </w:endnote>
  <w:endnote w:type="continuationSeparator" w:id="0">
    <w:p w14:paraId="542FDC7C" w14:textId="77777777" w:rsidR="007E2039" w:rsidRDefault="007E2039" w:rsidP="00FD4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BDA1A" w14:textId="77777777" w:rsidR="007E2039" w:rsidRDefault="007E2039" w:rsidP="00FD4FE0">
      <w:pPr>
        <w:spacing w:after="0" w:line="240" w:lineRule="auto"/>
      </w:pPr>
      <w:r>
        <w:separator/>
      </w:r>
    </w:p>
  </w:footnote>
  <w:footnote w:type="continuationSeparator" w:id="0">
    <w:p w14:paraId="4A694B1C" w14:textId="77777777" w:rsidR="007E2039" w:rsidRDefault="007E2039" w:rsidP="00FD4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024C0"/>
    <w:multiLevelType w:val="hybridMultilevel"/>
    <w:tmpl w:val="0BDAF956"/>
    <w:lvl w:ilvl="0" w:tplc="42648418">
      <w:numFmt w:val="bullet"/>
      <w:lvlText w:val="·"/>
      <w:lvlJc w:val="left"/>
      <w:pPr>
        <w:ind w:left="720" w:hanging="360"/>
      </w:pPr>
      <w:rPr>
        <w:rFonts w:ascii="DengXian" w:eastAsia="DengXian" w:hAnsi="DengXian"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OP Vancouver &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0atdtsz3wzwebesv0npwr9e520zx0xd0xpe&quot;&gt;My EndNote Library2024&lt;record-ids&gt;&lt;item&gt;2092&lt;/item&gt;&lt;item&gt;2260&lt;/item&gt;&lt;item&gt;2262&lt;/item&gt;&lt;item&gt;2279&lt;/item&gt;&lt;item&gt;2280&lt;/item&gt;&lt;item&gt;2282&lt;/item&gt;&lt;item&gt;2285&lt;/item&gt;&lt;item&gt;2286&lt;/item&gt;&lt;item&gt;2287&lt;/item&gt;&lt;item&gt;2288&lt;/item&gt;&lt;item&gt;2297&lt;/item&gt;&lt;item&gt;2337&lt;/item&gt;&lt;item&gt;2339&lt;/item&gt;&lt;item&gt;2340&lt;/item&gt;&lt;item&gt;2341&lt;/item&gt;&lt;item&gt;2342&lt;/item&gt;&lt;item&gt;2343&lt;/item&gt;&lt;item&gt;2345&lt;/item&gt;&lt;item&gt;2347&lt;/item&gt;&lt;item&gt;2348&lt;/item&gt;&lt;item&gt;2350&lt;/item&gt;&lt;item&gt;2351&lt;/item&gt;&lt;/record-ids&gt;&lt;/item&gt;&lt;/Libraries&gt;"/>
  </w:docVars>
  <w:rsids>
    <w:rsidRoot w:val="001E5C0C"/>
    <w:rsid w:val="000054DD"/>
    <w:rsid w:val="00006068"/>
    <w:rsid w:val="000079FC"/>
    <w:rsid w:val="00011A05"/>
    <w:rsid w:val="0001236A"/>
    <w:rsid w:val="00021A2D"/>
    <w:rsid w:val="00021DAE"/>
    <w:rsid w:val="00023180"/>
    <w:rsid w:val="00027284"/>
    <w:rsid w:val="000323E3"/>
    <w:rsid w:val="00036E3B"/>
    <w:rsid w:val="00042495"/>
    <w:rsid w:val="00046B4C"/>
    <w:rsid w:val="00077196"/>
    <w:rsid w:val="00097C4D"/>
    <w:rsid w:val="000A2702"/>
    <w:rsid w:val="000B111D"/>
    <w:rsid w:val="000B1B13"/>
    <w:rsid w:val="000C08C0"/>
    <w:rsid w:val="000C4E5C"/>
    <w:rsid w:val="000C5374"/>
    <w:rsid w:val="000D1A21"/>
    <w:rsid w:val="000D614C"/>
    <w:rsid w:val="000E3750"/>
    <w:rsid w:val="000E6E3E"/>
    <w:rsid w:val="00107FC6"/>
    <w:rsid w:val="001129F2"/>
    <w:rsid w:val="00115332"/>
    <w:rsid w:val="00117E2E"/>
    <w:rsid w:val="00124B41"/>
    <w:rsid w:val="0014407C"/>
    <w:rsid w:val="001470B9"/>
    <w:rsid w:val="00147FD2"/>
    <w:rsid w:val="00155564"/>
    <w:rsid w:val="00170A70"/>
    <w:rsid w:val="001719D7"/>
    <w:rsid w:val="001839D2"/>
    <w:rsid w:val="00194F7F"/>
    <w:rsid w:val="001A2A03"/>
    <w:rsid w:val="001B5C7B"/>
    <w:rsid w:val="001D1953"/>
    <w:rsid w:val="001D39AE"/>
    <w:rsid w:val="001E5C0C"/>
    <w:rsid w:val="00200AE9"/>
    <w:rsid w:val="002034B1"/>
    <w:rsid w:val="0020468D"/>
    <w:rsid w:val="00206E0E"/>
    <w:rsid w:val="00207CB4"/>
    <w:rsid w:val="002116AD"/>
    <w:rsid w:val="00217147"/>
    <w:rsid w:val="00220092"/>
    <w:rsid w:val="00220913"/>
    <w:rsid w:val="00234536"/>
    <w:rsid w:val="00255CA0"/>
    <w:rsid w:val="00256312"/>
    <w:rsid w:val="0028214B"/>
    <w:rsid w:val="002831C1"/>
    <w:rsid w:val="002A5604"/>
    <w:rsid w:val="002B10AC"/>
    <w:rsid w:val="002F7672"/>
    <w:rsid w:val="00301BBC"/>
    <w:rsid w:val="00303D7A"/>
    <w:rsid w:val="00312B51"/>
    <w:rsid w:val="00315700"/>
    <w:rsid w:val="00317B36"/>
    <w:rsid w:val="00325641"/>
    <w:rsid w:val="00331D86"/>
    <w:rsid w:val="003473C9"/>
    <w:rsid w:val="00354123"/>
    <w:rsid w:val="00375E76"/>
    <w:rsid w:val="00383518"/>
    <w:rsid w:val="00384804"/>
    <w:rsid w:val="00396A39"/>
    <w:rsid w:val="003B4D49"/>
    <w:rsid w:val="003B6BA2"/>
    <w:rsid w:val="003C026C"/>
    <w:rsid w:val="003C57F2"/>
    <w:rsid w:val="003C61A3"/>
    <w:rsid w:val="003D1B66"/>
    <w:rsid w:val="003D2630"/>
    <w:rsid w:val="003F49A7"/>
    <w:rsid w:val="00404BCA"/>
    <w:rsid w:val="00426E5F"/>
    <w:rsid w:val="00437B34"/>
    <w:rsid w:val="00442E61"/>
    <w:rsid w:val="0044331C"/>
    <w:rsid w:val="00443EAA"/>
    <w:rsid w:val="00467A11"/>
    <w:rsid w:val="0048152F"/>
    <w:rsid w:val="004A04FF"/>
    <w:rsid w:val="004B348F"/>
    <w:rsid w:val="004C43A8"/>
    <w:rsid w:val="004F455C"/>
    <w:rsid w:val="005121E9"/>
    <w:rsid w:val="005215E9"/>
    <w:rsid w:val="0052194C"/>
    <w:rsid w:val="0052372E"/>
    <w:rsid w:val="00527607"/>
    <w:rsid w:val="00556F6E"/>
    <w:rsid w:val="00582670"/>
    <w:rsid w:val="00594ABC"/>
    <w:rsid w:val="005A00E1"/>
    <w:rsid w:val="005A62A1"/>
    <w:rsid w:val="005B50AA"/>
    <w:rsid w:val="005D4FB0"/>
    <w:rsid w:val="005E0ECB"/>
    <w:rsid w:val="00617732"/>
    <w:rsid w:val="00622B68"/>
    <w:rsid w:val="00622F4A"/>
    <w:rsid w:val="00623CEA"/>
    <w:rsid w:val="00636381"/>
    <w:rsid w:val="00641A44"/>
    <w:rsid w:val="00684F1C"/>
    <w:rsid w:val="006962A0"/>
    <w:rsid w:val="006A13C8"/>
    <w:rsid w:val="006A529B"/>
    <w:rsid w:val="006A5918"/>
    <w:rsid w:val="006C3E0C"/>
    <w:rsid w:val="0070513F"/>
    <w:rsid w:val="00705583"/>
    <w:rsid w:val="00711EE2"/>
    <w:rsid w:val="007300DC"/>
    <w:rsid w:val="00744C47"/>
    <w:rsid w:val="007518C1"/>
    <w:rsid w:val="0076074E"/>
    <w:rsid w:val="00760820"/>
    <w:rsid w:val="00761339"/>
    <w:rsid w:val="00776D5B"/>
    <w:rsid w:val="00790B0F"/>
    <w:rsid w:val="00794966"/>
    <w:rsid w:val="007A501F"/>
    <w:rsid w:val="007A65DB"/>
    <w:rsid w:val="007B3E86"/>
    <w:rsid w:val="007B5F6B"/>
    <w:rsid w:val="007B749A"/>
    <w:rsid w:val="007E2039"/>
    <w:rsid w:val="007E3FAB"/>
    <w:rsid w:val="007F5AB2"/>
    <w:rsid w:val="008013A3"/>
    <w:rsid w:val="00803880"/>
    <w:rsid w:val="008067B3"/>
    <w:rsid w:val="00820D68"/>
    <w:rsid w:val="0082492F"/>
    <w:rsid w:val="0083783E"/>
    <w:rsid w:val="00844E83"/>
    <w:rsid w:val="00867AF2"/>
    <w:rsid w:val="00872AAD"/>
    <w:rsid w:val="00872AF5"/>
    <w:rsid w:val="0087491A"/>
    <w:rsid w:val="00875B86"/>
    <w:rsid w:val="00883822"/>
    <w:rsid w:val="00884F54"/>
    <w:rsid w:val="00893DFD"/>
    <w:rsid w:val="0089470A"/>
    <w:rsid w:val="008A5F83"/>
    <w:rsid w:val="008B0274"/>
    <w:rsid w:val="008C516B"/>
    <w:rsid w:val="008C6F7C"/>
    <w:rsid w:val="008D00EE"/>
    <w:rsid w:val="008D3E59"/>
    <w:rsid w:val="008E01C5"/>
    <w:rsid w:val="008F5656"/>
    <w:rsid w:val="00901A94"/>
    <w:rsid w:val="00902484"/>
    <w:rsid w:val="009360D0"/>
    <w:rsid w:val="0094220F"/>
    <w:rsid w:val="00960719"/>
    <w:rsid w:val="00962502"/>
    <w:rsid w:val="00982900"/>
    <w:rsid w:val="009907A7"/>
    <w:rsid w:val="009A3E53"/>
    <w:rsid w:val="009D5B92"/>
    <w:rsid w:val="009E0278"/>
    <w:rsid w:val="009F0606"/>
    <w:rsid w:val="00A0184D"/>
    <w:rsid w:val="00A04258"/>
    <w:rsid w:val="00A364E1"/>
    <w:rsid w:val="00A457C8"/>
    <w:rsid w:val="00A606EA"/>
    <w:rsid w:val="00A6579F"/>
    <w:rsid w:val="00A72526"/>
    <w:rsid w:val="00A779B8"/>
    <w:rsid w:val="00A877A4"/>
    <w:rsid w:val="00A910D3"/>
    <w:rsid w:val="00A92F69"/>
    <w:rsid w:val="00A96230"/>
    <w:rsid w:val="00A97FA7"/>
    <w:rsid w:val="00AA18BF"/>
    <w:rsid w:val="00AA479F"/>
    <w:rsid w:val="00AA5B31"/>
    <w:rsid w:val="00AC6FA6"/>
    <w:rsid w:val="00AD338A"/>
    <w:rsid w:val="00AD7AE7"/>
    <w:rsid w:val="00AE74CA"/>
    <w:rsid w:val="00AF6358"/>
    <w:rsid w:val="00B06CE9"/>
    <w:rsid w:val="00B07C92"/>
    <w:rsid w:val="00B30043"/>
    <w:rsid w:val="00B31503"/>
    <w:rsid w:val="00B32A54"/>
    <w:rsid w:val="00B32F0A"/>
    <w:rsid w:val="00B52633"/>
    <w:rsid w:val="00B6718C"/>
    <w:rsid w:val="00B722F5"/>
    <w:rsid w:val="00B733AC"/>
    <w:rsid w:val="00B80936"/>
    <w:rsid w:val="00BA5DDD"/>
    <w:rsid w:val="00BA6518"/>
    <w:rsid w:val="00BB5B1A"/>
    <w:rsid w:val="00BC2CC4"/>
    <w:rsid w:val="00BC3798"/>
    <w:rsid w:val="00BC4F39"/>
    <w:rsid w:val="00BF5B81"/>
    <w:rsid w:val="00C040D1"/>
    <w:rsid w:val="00C25B79"/>
    <w:rsid w:val="00C66FAA"/>
    <w:rsid w:val="00C81504"/>
    <w:rsid w:val="00C8188E"/>
    <w:rsid w:val="00C96F25"/>
    <w:rsid w:val="00CA7A2A"/>
    <w:rsid w:val="00CB7AFC"/>
    <w:rsid w:val="00CD17F3"/>
    <w:rsid w:val="00CD744C"/>
    <w:rsid w:val="00D06767"/>
    <w:rsid w:val="00D37C0C"/>
    <w:rsid w:val="00D41DB4"/>
    <w:rsid w:val="00D5293C"/>
    <w:rsid w:val="00D64D3D"/>
    <w:rsid w:val="00D6775C"/>
    <w:rsid w:val="00D72C0C"/>
    <w:rsid w:val="00D93524"/>
    <w:rsid w:val="00DB6F13"/>
    <w:rsid w:val="00DD5179"/>
    <w:rsid w:val="00DF5B1A"/>
    <w:rsid w:val="00E10DE3"/>
    <w:rsid w:val="00E13C17"/>
    <w:rsid w:val="00E3067D"/>
    <w:rsid w:val="00E334BC"/>
    <w:rsid w:val="00E45BBB"/>
    <w:rsid w:val="00E47F5D"/>
    <w:rsid w:val="00E52D96"/>
    <w:rsid w:val="00E57446"/>
    <w:rsid w:val="00E57C58"/>
    <w:rsid w:val="00E6087D"/>
    <w:rsid w:val="00E718AB"/>
    <w:rsid w:val="00E83251"/>
    <w:rsid w:val="00E86428"/>
    <w:rsid w:val="00E869B7"/>
    <w:rsid w:val="00E92813"/>
    <w:rsid w:val="00E9536E"/>
    <w:rsid w:val="00E9705C"/>
    <w:rsid w:val="00EA21E2"/>
    <w:rsid w:val="00EA4C7F"/>
    <w:rsid w:val="00EB5884"/>
    <w:rsid w:val="00ED24C3"/>
    <w:rsid w:val="00EE7CDF"/>
    <w:rsid w:val="00F127D9"/>
    <w:rsid w:val="00F27722"/>
    <w:rsid w:val="00F30931"/>
    <w:rsid w:val="00F3131C"/>
    <w:rsid w:val="00F434BD"/>
    <w:rsid w:val="00F45AA8"/>
    <w:rsid w:val="00F50FEE"/>
    <w:rsid w:val="00F51A1B"/>
    <w:rsid w:val="00F5518A"/>
    <w:rsid w:val="00F7114A"/>
    <w:rsid w:val="00F71287"/>
    <w:rsid w:val="00F73B65"/>
    <w:rsid w:val="00F912CF"/>
    <w:rsid w:val="00FA3C92"/>
    <w:rsid w:val="00FB53A8"/>
    <w:rsid w:val="00FB5AB8"/>
    <w:rsid w:val="00FB6200"/>
    <w:rsid w:val="00FC6A52"/>
    <w:rsid w:val="00FD0480"/>
    <w:rsid w:val="00FD121D"/>
    <w:rsid w:val="00FD2E2D"/>
    <w:rsid w:val="00FD40B6"/>
    <w:rsid w:val="00FD4FE0"/>
    <w:rsid w:val="00FD59BC"/>
    <w:rsid w:val="00FE5688"/>
    <w:rsid w:val="00FF093B"/>
    <w:rsid w:val="00FF601D"/>
    <w:rsid w:val="00FF71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D8D85C"/>
  <w15:chartTrackingRefBased/>
  <w15:docId w15:val="{A2CEC7C7-3808-4F24-84B1-B7C145D2F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1BBC"/>
    <w:pPr>
      <w:ind w:firstLine="28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524"/>
    <w:rPr>
      <w:color w:val="808080"/>
    </w:rPr>
  </w:style>
  <w:style w:type="character" w:styleId="Strong">
    <w:name w:val="Strong"/>
    <w:basedOn w:val="DefaultParagraphFont"/>
    <w:uiPriority w:val="22"/>
    <w:qFormat/>
    <w:rsid w:val="00011A05"/>
    <w:rPr>
      <w:b/>
      <w:bCs/>
    </w:rPr>
  </w:style>
  <w:style w:type="character" w:customStyle="1" w:styleId="katex-mathml">
    <w:name w:val="katex-mathml"/>
    <w:basedOn w:val="DefaultParagraphFont"/>
    <w:rsid w:val="00ED24C3"/>
  </w:style>
  <w:style w:type="character" w:customStyle="1" w:styleId="mord">
    <w:name w:val="mord"/>
    <w:basedOn w:val="DefaultParagraphFont"/>
    <w:rsid w:val="00194F7F"/>
  </w:style>
  <w:style w:type="paragraph" w:styleId="Caption">
    <w:name w:val="caption"/>
    <w:basedOn w:val="Normal"/>
    <w:next w:val="Normal"/>
    <w:uiPriority w:val="35"/>
    <w:unhideWhenUsed/>
    <w:qFormat/>
    <w:rsid w:val="00F27722"/>
    <w:pPr>
      <w:spacing w:after="200" w:line="240" w:lineRule="auto"/>
    </w:pPr>
    <w:rPr>
      <w:i/>
      <w:iCs/>
      <w:color w:val="44546A" w:themeColor="text2"/>
      <w:sz w:val="18"/>
      <w:szCs w:val="18"/>
    </w:rPr>
  </w:style>
  <w:style w:type="paragraph" w:styleId="ListParagraph">
    <w:name w:val="List Paragraph"/>
    <w:basedOn w:val="Normal"/>
    <w:uiPriority w:val="34"/>
    <w:qFormat/>
    <w:rsid w:val="00FD0480"/>
    <w:pPr>
      <w:ind w:left="720"/>
      <w:contextualSpacing/>
    </w:pPr>
  </w:style>
  <w:style w:type="character" w:customStyle="1" w:styleId="mrel">
    <w:name w:val="mrel"/>
    <w:basedOn w:val="DefaultParagraphFont"/>
    <w:rsid w:val="00E869B7"/>
  </w:style>
  <w:style w:type="character" w:customStyle="1" w:styleId="vlist-s">
    <w:name w:val="vlist-s"/>
    <w:basedOn w:val="DefaultParagraphFont"/>
    <w:rsid w:val="00E869B7"/>
  </w:style>
  <w:style w:type="character" w:customStyle="1" w:styleId="mopen">
    <w:name w:val="mopen"/>
    <w:basedOn w:val="DefaultParagraphFont"/>
    <w:rsid w:val="00982900"/>
  </w:style>
  <w:style w:type="character" w:customStyle="1" w:styleId="mclose">
    <w:name w:val="mclose"/>
    <w:basedOn w:val="DefaultParagraphFont"/>
    <w:rsid w:val="00982900"/>
  </w:style>
  <w:style w:type="character" w:customStyle="1" w:styleId="mbin">
    <w:name w:val="mbin"/>
    <w:basedOn w:val="DefaultParagraphFont"/>
    <w:rsid w:val="00982900"/>
  </w:style>
  <w:style w:type="character" w:customStyle="1" w:styleId="mpunct">
    <w:name w:val="mpunct"/>
    <w:basedOn w:val="DefaultParagraphFont"/>
    <w:rsid w:val="00982900"/>
  </w:style>
  <w:style w:type="character" w:styleId="Emphasis">
    <w:name w:val="Emphasis"/>
    <w:basedOn w:val="DefaultParagraphFont"/>
    <w:uiPriority w:val="20"/>
    <w:qFormat/>
    <w:rsid w:val="00C96F25"/>
    <w:rPr>
      <w:i/>
      <w:iCs/>
    </w:rPr>
  </w:style>
  <w:style w:type="paragraph" w:styleId="Header">
    <w:name w:val="header"/>
    <w:basedOn w:val="Normal"/>
    <w:link w:val="HeaderChar"/>
    <w:uiPriority w:val="99"/>
    <w:unhideWhenUsed/>
    <w:rsid w:val="00FD4FE0"/>
    <w:pPr>
      <w:tabs>
        <w:tab w:val="center" w:pos="4320"/>
        <w:tab w:val="right" w:pos="8640"/>
      </w:tabs>
      <w:snapToGrid w:val="0"/>
      <w:spacing w:line="240" w:lineRule="auto"/>
      <w:jc w:val="center"/>
    </w:pPr>
    <w:rPr>
      <w:sz w:val="18"/>
      <w:szCs w:val="18"/>
    </w:rPr>
  </w:style>
  <w:style w:type="character" w:customStyle="1" w:styleId="HeaderChar">
    <w:name w:val="Header Char"/>
    <w:basedOn w:val="DefaultParagraphFont"/>
    <w:link w:val="Header"/>
    <w:uiPriority w:val="99"/>
    <w:rsid w:val="00FD4FE0"/>
    <w:rPr>
      <w:sz w:val="18"/>
      <w:szCs w:val="18"/>
    </w:rPr>
  </w:style>
  <w:style w:type="paragraph" w:styleId="Footer">
    <w:name w:val="footer"/>
    <w:basedOn w:val="Normal"/>
    <w:link w:val="FooterChar"/>
    <w:uiPriority w:val="99"/>
    <w:unhideWhenUsed/>
    <w:rsid w:val="00FD4FE0"/>
    <w:pPr>
      <w:tabs>
        <w:tab w:val="center" w:pos="4320"/>
        <w:tab w:val="right" w:pos="8640"/>
      </w:tabs>
      <w:snapToGrid w:val="0"/>
      <w:spacing w:line="240" w:lineRule="auto"/>
    </w:pPr>
    <w:rPr>
      <w:sz w:val="18"/>
      <w:szCs w:val="18"/>
    </w:rPr>
  </w:style>
  <w:style w:type="character" w:customStyle="1" w:styleId="FooterChar">
    <w:name w:val="Footer Char"/>
    <w:basedOn w:val="DefaultParagraphFont"/>
    <w:link w:val="Footer"/>
    <w:uiPriority w:val="99"/>
    <w:rsid w:val="00FD4FE0"/>
    <w:rPr>
      <w:sz w:val="18"/>
      <w:szCs w:val="18"/>
    </w:rPr>
  </w:style>
  <w:style w:type="paragraph" w:customStyle="1" w:styleId="EndNoteBibliographyTitle">
    <w:name w:val="EndNote Bibliography Title"/>
    <w:basedOn w:val="Normal"/>
    <w:link w:val="EndNoteBibliographyTitle0"/>
    <w:rsid w:val="004B348F"/>
    <w:pPr>
      <w:spacing w:after="0"/>
      <w:jc w:val="center"/>
    </w:pPr>
    <w:rPr>
      <w:rFonts w:ascii="Calibri" w:hAnsi="Calibri" w:cs="Calibri"/>
      <w:noProof/>
    </w:rPr>
  </w:style>
  <w:style w:type="character" w:customStyle="1" w:styleId="EndNoteBibliographyTitle0">
    <w:name w:val="EndNote Bibliography Title 字符"/>
    <w:basedOn w:val="DefaultParagraphFont"/>
    <w:link w:val="EndNoteBibliographyTitle"/>
    <w:rsid w:val="004B348F"/>
    <w:rPr>
      <w:rFonts w:ascii="Calibri" w:hAnsi="Calibri" w:cs="Calibri"/>
      <w:noProof/>
    </w:rPr>
  </w:style>
  <w:style w:type="paragraph" w:customStyle="1" w:styleId="EndNoteBibliography">
    <w:name w:val="EndNote Bibliography"/>
    <w:basedOn w:val="Normal"/>
    <w:link w:val="EndNoteBibliography0"/>
    <w:rsid w:val="004B348F"/>
    <w:pPr>
      <w:spacing w:line="240" w:lineRule="auto"/>
    </w:pPr>
    <w:rPr>
      <w:rFonts w:ascii="Calibri" w:hAnsi="Calibri" w:cs="Calibri"/>
      <w:noProof/>
    </w:rPr>
  </w:style>
  <w:style w:type="character" w:customStyle="1" w:styleId="EndNoteBibliography0">
    <w:name w:val="EndNote Bibliography 字符"/>
    <w:basedOn w:val="DefaultParagraphFont"/>
    <w:link w:val="EndNoteBibliography"/>
    <w:rsid w:val="004B348F"/>
    <w:rPr>
      <w:rFonts w:ascii="Calibri" w:hAnsi="Calibri" w:cs="Calibri"/>
      <w:noProof/>
    </w:rPr>
  </w:style>
  <w:style w:type="character" w:styleId="Hyperlink">
    <w:name w:val="Hyperlink"/>
    <w:basedOn w:val="DefaultParagraphFont"/>
    <w:uiPriority w:val="99"/>
    <w:unhideWhenUsed/>
    <w:rsid w:val="00BA6518"/>
    <w:rPr>
      <w:color w:val="0563C1" w:themeColor="hyperlink"/>
      <w:u w:val="single"/>
    </w:rPr>
  </w:style>
  <w:style w:type="character" w:styleId="UnresolvedMention">
    <w:name w:val="Unresolved Mention"/>
    <w:basedOn w:val="DefaultParagraphFont"/>
    <w:uiPriority w:val="99"/>
    <w:semiHidden/>
    <w:unhideWhenUsed/>
    <w:rsid w:val="00BA65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491545">
      <w:bodyDiv w:val="1"/>
      <w:marLeft w:val="0"/>
      <w:marRight w:val="0"/>
      <w:marTop w:val="0"/>
      <w:marBottom w:val="0"/>
      <w:divBdr>
        <w:top w:val="none" w:sz="0" w:space="0" w:color="auto"/>
        <w:left w:val="none" w:sz="0" w:space="0" w:color="auto"/>
        <w:bottom w:val="none" w:sz="0" w:space="0" w:color="auto"/>
        <w:right w:val="none" w:sz="0" w:space="0" w:color="auto"/>
      </w:divBdr>
    </w:div>
    <w:div w:id="869607908">
      <w:bodyDiv w:val="1"/>
      <w:marLeft w:val="0"/>
      <w:marRight w:val="0"/>
      <w:marTop w:val="0"/>
      <w:marBottom w:val="0"/>
      <w:divBdr>
        <w:top w:val="none" w:sz="0" w:space="0" w:color="auto"/>
        <w:left w:val="none" w:sz="0" w:space="0" w:color="auto"/>
        <w:bottom w:val="none" w:sz="0" w:space="0" w:color="auto"/>
        <w:right w:val="none" w:sz="0" w:space="0" w:color="auto"/>
      </w:divBdr>
      <w:divsChild>
        <w:div w:id="791291071">
          <w:marLeft w:val="0"/>
          <w:marRight w:val="0"/>
          <w:marTop w:val="0"/>
          <w:marBottom w:val="0"/>
          <w:divBdr>
            <w:top w:val="none" w:sz="0" w:space="0" w:color="auto"/>
            <w:left w:val="none" w:sz="0" w:space="0" w:color="auto"/>
            <w:bottom w:val="none" w:sz="0" w:space="0" w:color="auto"/>
            <w:right w:val="none" w:sz="0" w:space="0" w:color="auto"/>
          </w:divBdr>
          <w:divsChild>
            <w:div w:id="9961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498">
      <w:bodyDiv w:val="1"/>
      <w:marLeft w:val="0"/>
      <w:marRight w:val="0"/>
      <w:marTop w:val="0"/>
      <w:marBottom w:val="0"/>
      <w:divBdr>
        <w:top w:val="none" w:sz="0" w:space="0" w:color="auto"/>
        <w:left w:val="none" w:sz="0" w:space="0" w:color="auto"/>
        <w:bottom w:val="none" w:sz="0" w:space="0" w:color="auto"/>
        <w:right w:val="none" w:sz="0" w:space="0" w:color="auto"/>
      </w:divBdr>
      <w:divsChild>
        <w:div w:id="2033610898">
          <w:marLeft w:val="0"/>
          <w:marRight w:val="0"/>
          <w:marTop w:val="0"/>
          <w:marBottom w:val="0"/>
          <w:divBdr>
            <w:top w:val="none" w:sz="0" w:space="0" w:color="auto"/>
            <w:left w:val="none" w:sz="0" w:space="0" w:color="auto"/>
            <w:bottom w:val="none" w:sz="0" w:space="0" w:color="auto"/>
            <w:right w:val="none" w:sz="0" w:space="0" w:color="auto"/>
          </w:divBdr>
          <w:divsChild>
            <w:div w:id="20001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20770">
      <w:bodyDiv w:val="1"/>
      <w:marLeft w:val="0"/>
      <w:marRight w:val="0"/>
      <w:marTop w:val="0"/>
      <w:marBottom w:val="0"/>
      <w:divBdr>
        <w:top w:val="none" w:sz="0" w:space="0" w:color="auto"/>
        <w:left w:val="none" w:sz="0" w:space="0" w:color="auto"/>
        <w:bottom w:val="none" w:sz="0" w:space="0" w:color="auto"/>
        <w:right w:val="none" w:sz="0" w:space="0" w:color="auto"/>
      </w:divBdr>
    </w:div>
    <w:div w:id="1380202965">
      <w:bodyDiv w:val="1"/>
      <w:marLeft w:val="0"/>
      <w:marRight w:val="0"/>
      <w:marTop w:val="0"/>
      <w:marBottom w:val="0"/>
      <w:divBdr>
        <w:top w:val="none" w:sz="0" w:space="0" w:color="auto"/>
        <w:left w:val="none" w:sz="0" w:space="0" w:color="auto"/>
        <w:bottom w:val="none" w:sz="0" w:space="0" w:color="auto"/>
        <w:right w:val="none" w:sz="0" w:space="0" w:color="auto"/>
      </w:divBdr>
      <w:divsChild>
        <w:div w:id="457723461">
          <w:marLeft w:val="0"/>
          <w:marRight w:val="0"/>
          <w:marTop w:val="0"/>
          <w:marBottom w:val="0"/>
          <w:divBdr>
            <w:top w:val="none" w:sz="0" w:space="0" w:color="auto"/>
            <w:left w:val="none" w:sz="0" w:space="0" w:color="auto"/>
            <w:bottom w:val="none" w:sz="0" w:space="0" w:color="auto"/>
            <w:right w:val="none" w:sz="0" w:space="0" w:color="auto"/>
          </w:divBdr>
          <w:divsChild>
            <w:div w:id="1735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6139">
      <w:bodyDiv w:val="1"/>
      <w:marLeft w:val="0"/>
      <w:marRight w:val="0"/>
      <w:marTop w:val="0"/>
      <w:marBottom w:val="0"/>
      <w:divBdr>
        <w:top w:val="none" w:sz="0" w:space="0" w:color="auto"/>
        <w:left w:val="none" w:sz="0" w:space="0" w:color="auto"/>
        <w:bottom w:val="none" w:sz="0" w:space="0" w:color="auto"/>
        <w:right w:val="none" w:sz="0" w:space="0" w:color="auto"/>
      </w:divBdr>
      <w:divsChild>
        <w:div w:id="2050570246">
          <w:marLeft w:val="0"/>
          <w:marRight w:val="0"/>
          <w:marTop w:val="0"/>
          <w:marBottom w:val="0"/>
          <w:divBdr>
            <w:top w:val="none" w:sz="0" w:space="0" w:color="auto"/>
            <w:left w:val="none" w:sz="0" w:space="0" w:color="auto"/>
            <w:bottom w:val="none" w:sz="0" w:space="0" w:color="auto"/>
            <w:right w:val="none" w:sz="0" w:space="0" w:color="auto"/>
          </w:divBdr>
          <w:divsChild>
            <w:div w:id="13035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6869">
      <w:bodyDiv w:val="1"/>
      <w:marLeft w:val="0"/>
      <w:marRight w:val="0"/>
      <w:marTop w:val="0"/>
      <w:marBottom w:val="0"/>
      <w:divBdr>
        <w:top w:val="none" w:sz="0" w:space="0" w:color="auto"/>
        <w:left w:val="none" w:sz="0" w:space="0" w:color="auto"/>
        <w:bottom w:val="none" w:sz="0" w:space="0" w:color="auto"/>
        <w:right w:val="none" w:sz="0" w:space="0" w:color="auto"/>
      </w:divBdr>
    </w:div>
    <w:div w:id="2061050219">
      <w:bodyDiv w:val="1"/>
      <w:marLeft w:val="0"/>
      <w:marRight w:val="0"/>
      <w:marTop w:val="0"/>
      <w:marBottom w:val="0"/>
      <w:divBdr>
        <w:top w:val="none" w:sz="0" w:space="0" w:color="auto"/>
        <w:left w:val="none" w:sz="0" w:space="0" w:color="auto"/>
        <w:bottom w:val="none" w:sz="0" w:space="0" w:color="auto"/>
        <w:right w:val="none" w:sz="0" w:space="0" w:color="auto"/>
      </w:divBdr>
      <w:divsChild>
        <w:div w:id="1823934558">
          <w:marLeft w:val="0"/>
          <w:marRight w:val="0"/>
          <w:marTop w:val="0"/>
          <w:marBottom w:val="0"/>
          <w:divBdr>
            <w:top w:val="none" w:sz="0" w:space="0" w:color="auto"/>
            <w:left w:val="none" w:sz="0" w:space="0" w:color="auto"/>
            <w:bottom w:val="none" w:sz="0" w:space="0" w:color="auto"/>
            <w:right w:val="none" w:sz="0" w:space="0" w:color="auto"/>
          </w:divBdr>
          <w:divsChild>
            <w:div w:id="13991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3212">
      <w:bodyDiv w:val="1"/>
      <w:marLeft w:val="0"/>
      <w:marRight w:val="0"/>
      <w:marTop w:val="0"/>
      <w:marBottom w:val="0"/>
      <w:divBdr>
        <w:top w:val="none" w:sz="0" w:space="0" w:color="auto"/>
        <w:left w:val="none" w:sz="0" w:space="0" w:color="auto"/>
        <w:bottom w:val="none" w:sz="0" w:space="0" w:color="auto"/>
        <w:right w:val="none" w:sz="0" w:space="0" w:color="auto"/>
      </w:divBdr>
      <w:divsChild>
        <w:div w:id="823203241">
          <w:marLeft w:val="0"/>
          <w:marRight w:val="0"/>
          <w:marTop w:val="0"/>
          <w:marBottom w:val="0"/>
          <w:divBdr>
            <w:top w:val="none" w:sz="0" w:space="0" w:color="auto"/>
            <w:left w:val="none" w:sz="0" w:space="0" w:color="auto"/>
            <w:bottom w:val="none" w:sz="0" w:space="0" w:color="auto"/>
            <w:right w:val="none" w:sz="0" w:space="0" w:color="auto"/>
          </w:divBdr>
          <w:divsChild>
            <w:div w:id="1050616529">
              <w:marLeft w:val="0"/>
              <w:marRight w:val="0"/>
              <w:marTop w:val="0"/>
              <w:marBottom w:val="0"/>
              <w:divBdr>
                <w:top w:val="none" w:sz="0" w:space="0" w:color="auto"/>
                <w:left w:val="none" w:sz="0" w:space="0" w:color="auto"/>
                <w:bottom w:val="none" w:sz="0" w:space="0" w:color="auto"/>
                <w:right w:val="none" w:sz="0" w:space="0" w:color="auto"/>
              </w:divBdr>
            </w:div>
            <w:div w:id="906695163">
              <w:marLeft w:val="0"/>
              <w:marRight w:val="0"/>
              <w:marTop w:val="0"/>
              <w:marBottom w:val="0"/>
              <w:divBdr>
                <w:top w:val="none" w:sz="0" w:space="0" w:color="auto"/>
                <w:left w:val="none" w:sz="0" w:space="0" w:color="auto"/>
                <w:bottom w:val="none" w:sz="0" w:space="0" w:color="auto"/>
                <w:right w:val="none" w:sz="0" w:space="0" w:color="auto"/>
              </w:divBdr>
            </w:div>
            <w:div w:id="1785952871">
              <w:marLeft w:val="0"/>
              <w:marRight w:val="0"/>
              <w:marTop w:val="0"/>
              <w:marBottom w:val="0"/>
              <w:divBdr>
                <w:top w:val="none" w:sz="0" w:space="0" w:color="auto"/>
                <w:left w:val="none" w:sz="0" w:space="0" w:color="auto"/>
                <w:bottom w:val="none" w:sz="0" w:space="0" w:color="auto"/>
                <w:right w:val="none" w:sz="0" w:space="0" w:color="auto"/>
              </w:divBdr>
            </w:div>
            <w:div w:id="17273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16</Pages>
  <Words>6023</Words>
  <Characters>34332</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40275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mmwave</dc:creator>
  <cp:keywords/>
  <dc:description/>
  <cp:lastModifiedBy>mmwave</cp:lastModifiedBy>
  <cp:revision>7</cp:revision>
  <dcterms:created xsi:type="dcterms:W3CDTF">2025-06-17T09:06:00Z</dcterms:created>
  <dcterms:modified xsi:type="dcterms:W3CDTF">2025-06-19T03:46:00Z</dcterms:modified>
</cp:coreProperties>
</file>