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F7B6" w14:textId="77777777" w:rsidR="002200A5" w:rsidRDefault="002200A5" w:rsidP="002200A5">
      <w:r>
        <w:t xml:space="preserve">MIR </w:t>
      </w:r>
      <w:r>
        <w:rPr>
          <w:rFonts w:hint="eastAsia"/>
        </w:rPr>
        <w:t>光学透镜设计流程</w:t>
      </w:r>
    </w:p>
    <w:p w14:paraId="731EC094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获取边界区间截止频率</w:t>
      </w:r>
    </w:p>
    <w:p w14:paraId="7DCEE832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获取截止层形状</w:t>
      </w:r>
    </w:p>
    <w:p w14:paraId="05AEBEE1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设计接收透镜，使接收通道的接收方向与截止层垂直，束腰位置为二阶量，优先考虑接收方向。</w:t>
      </w:r>
    </w:p>
    <w:p w14:paraId="55E43D74" w14:textId="5F793700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接收光路</w:t>
      </w:r>
      <w:r w:rsidR="007B0997">
        <w:rPr>
          <w:rFonts w:hint="eastAsia"/>
        </w:rPr>
        <w:t>参数评估</w:t>
      </w:r>
    </w:p>
    <w:p w14:paraId="1BDD62D5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设计发射光路，使其波前曲率与截止层匹配。</w:t>
      </w:r>
    </w:p>
    <w:p w14:paraId="1725357C" w14:textId="77777777" w:rsidR="002200A5" w:rsidRDefault="002200A5" w:rsidP="002200A5"/>
    <w:p w14:paraId="0981A10E" w14:textId="77777777" w:rsidR="002200A5" w:rsidRDefault="002200A5" w:rsidP="002200A5">
      <w:r>
        <w:rPr>
          <w:rFonts w:hint="eastAsia"/>
        </w:rPr>
        <w:t>I</w:t>
      </w:r>
      <w:r>
        <w:rPr>
          <w:rFonts w:hint="eastAsia"/>
        </w:rPr>
        <w:t>．计算右旋截止层曲率半径以及可用截止频率分布</w:t>
      </w:r>
    </w:p>
    <w:p w14:paraId="4D0C42BE" w14:textId="5C114C0B" w:rsidR="002200A5" w:rsidRDefault="002200A5" w:rsidP="002200A5">
      <w:r>
        <w:t xml:space="preserve">      </w:t>
      </w:r>
      <w:r>
        <w:rPr>
          <w:rFonts w:hint="eastAsia"/>
        </w:rPr>
        <w:t>根据</w:t>
      </w:r>
      <w:r>
        <w:t>HL-3</w:t>
      </w:r>
      <w:r>
        <w:rPr>
          <w:rFonts w:hint="eastAsia"/>
        </w:rPr>
        <w:t>放电参数，等离子体芯部弦平均密度约为</w:t>
      </w:r>
      <m:oMath>
        <m:r>
          <m:rPr>
            <m:sty m:val="p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proofErr w:type="gramStart"/>
      <w:r>
        <w:t xml:space="preserve">(Upgrade and first measurements of the fast ion loss detector on the HL-3 tokamak) </w:t>
      </w:r>
      <w:r>
        <w:rPr>
          <w:rFonts w:hint="eastAsia"/>
        </w:rPr>
        <w:t>。</w:t>
      </w:r>
      <w:proofErr w:type="gramEnd"/>
      <w:r>
        <w:rPr>
          <w:rFonts w:hint="eastAsia"/>
        </w:rPr>
        <w:t>假设等离子体密度分布与磁面约化半径满足二次函数关系，芯部密度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，芯部磁场取经典参数</w:t>
      </w:r>
      <w:r>
        <w:rPr>
          <w:rFonts w:hint="eastAsia"/>
        </w:rPr>
        <w:t>2</w:t>
      </w:r>
      <w:r>
        <w:t xml:space="preserve">.5 T </w:t>
      </w:r>
      <w:r>
        <w:rPr>
          <w:rFonts w:hint="eastAsia"/>
        </w:rPr>
        <w:t>为参考</w:t>
      </w:r>
      <w:proofErr w:type="gramStart"/>
      <w:r>
        <w:rPr>
          <w:rFonts w:hint="eastAsia"/>
        </w:rPr>
        <w:t>标准</w:t>
      </w:r>
      <w:r>
        <w:t xml:space="preserve"> (</w:t>
      </w:r>
      <w:r w:rsidRPr="00CF3C83">
        <w:t>Recent advance progress of HL-3 experiments</w:t>
      </w:r>
      <w:r>
        <w:t>)</w:t>
      </w:r>
      <w:r>
        <w:rPr>
          <w:rFonts w:hint="eastAsia"/>
        </w:rPr>
        <w:t xml:space="preserve"> </w:t>
      </w:r>
      <w:proofErr w:type="gramEnd"/>
      <w:r>
        <w:rPr>
          <w:rFonts w:hint="eastAsia"/>
        </w:rPr>
        <w:t>，其密度分布与磁场分布如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_Ref220601333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</w:t>
      </w:r>
      <w:r>
        <w:fldChar w:fldCharType="end"/>
      </w:r>
      <w:r>
        <w:rPr>
          <w:rFonts w:hint="eastAsia"/>
        </w:rPr>
        <w:t>所示。</w:t>
      </w:r>
    </w:p>
    <w:p w14:paraId="6A6956C0" w14:textId="77777777" w:rsidR="002200A5" w:rsidRDefault="002200A5" w:rsidP="002200A5">
      <w:pPr>
        <w:keepNext/>
        <w:jc w:val="center"/>
      </w:pPr>
      <w:r w:rsidRPr="000770F0">
        <w:rPr>
          <w:noProof/>
        </w:rPr>
        <w:drawing>
          <wp:inline distT="0" distB="0" distL="0" distR="0" wp14:anchorId="41762CB6" wp14:editId="6D9E2B77">
            <wp:extent cx="3807125" cy="2855343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0299" cy="2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FAE2" w14:textId="4E2AAB23" w:rsidR="002200A5" w:rsidRDefault="002200A5" w:rsidP="002200A5">
      <w:pPr>
        <w:pStyle w:val="Caption"/>
        <w:jc w:val="center"/>
      </w:pPr>
      <w:bookmarkStart w:id="0" w:name="_Ref220601333"/>
      <w:r>
        <w:t xml:space="preserve">Figure </w:t>
      </w:r>
      <w:fldSimple w:instr=" SEQ Figure \* ARABIC ">
        <w:r w:rsidR="00123455">
          <w:rPr>
            <w:noProof/>
          </w:rPr>
          <w:t>1</w:t>
        </w:r>
      </w:fldSimple>
      <w:bookmarkEnd w:id="0"/>
      <w:r>
        <w:rPr>
          <w:rFonts w:hint="eastAsia"/>
        </w:rPr>
        <w:t>.</w:t>
      </w:r>
      <w:r>
        <w:t xml:space="preserve"> HL-3 </w:t>
      </w:r>
      <w:r>
        <w:rPr>
          <w:rFonts w:hint="eastAsia"/>
        </w:rPr>
        <w:t>径向密度分布和磁场分布设置参数</w:t>
      </w:r>
    </w:p>
    <w:p w14:paraId="2672A8F6" w14:textId="77777777" w:rsidR="002200A5" w:rsidRDefault="002200A5" w:rsidP="002200A5">
      <w:pPr>
        <w:keepNext/>
        <w:jc w:val="center"/>
      </w:pPr>
      <w:r w:rsidRPr="00CE4274">
        <w:rPr>
          <w:noProof/>
        </w:rPr>
        <w:lastRenderedPageBreak/>
        <w:drawing>
          <wp:inline distT="0" distB="0" distL="0" distR="0" wp14:anchorId="67F65CE7" wp14:editId="715700AD">
            <wp:extent cx="3786996" cy="284024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356" cy="28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BEAF" w14:textId="68CBCB24" w:rsidR="002200A5" w:rsidRPr="009456D3" w:rsidRDefault="002200A5" w:rsidP="002200A5">
      <w:pPr>
        <w:pStyle w:val="Caption"/>
        <w:jc w:val="center"/>
      </w:pPr>
      <w:bookmarkStart w:id="1" w:name="_Ref220602337"/>
      <w:r>
        <w:t xml:space="preserve">Figure </w:t>
      </w:r>
      <w:fldSimple w:instr=" SEQ Figure \* ARABIC ">
        <w:r w:rsidR="00123455">
          <w:rPr>
            <w:noProof/>
          </w:rPr>
          <w:t>2</w:t>
        </w:r>
      </w:fldSimple>
      <w:bookmarkEnd w:id="1"/>
      <w:r>
        <w:t xml:space="preserve">. </w:t>
      </w:r>
      <w:r>
        <w:rPr>
          <w:rFonts w:hint="eastAsia"/>
        </w:rPr>
        <w:t>冷等离子体近似下特征频率分布</w:t>
      </w:r>
    </w:p>
    <w:p w14:paraId="0B4806D6" w14:textId="77777777" w:rsidR="002200A5" w:rsidRDefault="002200A5" w:rsidP="002200A5">
      <w:pPr>
        <w:keepNext/>
        <w:tabs>
          <w:tab w:val="left" w:pos="3858"/>
        </w:tabs>
        <w:jc w:val="center"/>
      </w:pPr>
      <w:r w:rsidRPr="00A969BA">
        <w:rPr>
          <w:noProof/>
        </w:rPr>
        <w:drawing>
          <wp:inline distT="0" distB="0" distL="0" distR="0" wp14:anchorId="31C1E93B" wp14:editId="771D43FD">
            <wp:extent cx="3053751" cy="445739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948" r="24670"/>
                    <a:stretch/>
                  </pic:blipFill>
                  <pic:spPr bwMode="auto">
                    <a:xfrm>
                      <a:off x="0" y="0"/>
                      <a:ext cx="3053962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AE940" w14:textId="2FBAB437" w:rsidR="002200A5" w:rsidRPr="00CE4274" w:rsidRDefault="002200A5" w:rsidP="002200A5">
      <w:pPr>
        <w:pStyle w:val="Caption"/>
        <w:jc w:val="center"/>
      </w:pPr>
      <w:bookmarkStart w:id="2" w:name="_Ref220601908"/>
      <w:r>
        <w:t xml:space="preserve">Figure </w:t>
      </w:r>
      <w:fldSimple w:instr=" SEQ Figure \* ARABIC ">
        <w:r w:rsidR="00123455">
          <w:rPr>
            <w:noProof/>
          </w:rPr>
          <w:t>3</w:t>
        </w:r>
      </w:fldSimple>
      <w:bookmarkEnd w:id="2"/>
      <w:r>
        <w:rPr>
          <w:rFonts w:hint="eastAsia"/>
        </w:rPr>
        <w:t>.</w:t>
      </w:r>
      <w:r>
        <w:t xml:space="preserve"> HL-3 Shot#6680 </w:t>
      </w:r>
      <w:r>
        <w:rPr>
          <w:rFonts w:hint="eastAsia"/>
        </w:rPr>
        <w:t>,</w:t>
      </w:r>
      <w:r>
        <w:t>1180ms</w:t>
      </w:r>
      <w:r>
        <w:rPr>
          <w:rFonts w:hint="eastAsia"/>
        </w:rPr>
        <w:t>极向磁面分布</w:t>
      </w:r>
    </w:p>
    <w:p w14:paraId="20132E38" w14:textId="77777777" w:rsidR="002200A5" w:rsidRDefault="002200A5" w:rsidP="002200A5"/>
    <w:p w14:paraId="1AE0D863" w14:textId="77777777" w:rsidR="002200A5" w:rsidRPr="00CE4274" w:rsidRDefault="002200A5" w:rsidP="002200A5"/>
    <w:p w14:paraId="3EDA10BA" w14:textId="3534DFFE" w:rsidR="002200A5" w:rsidRDefault="002200A5" w:rsidP="002200A5">
      <w:pPr>
        <w:ind w:firstLine="432"/>
      </w:pPr>
      <w:r>
        <w:rPr>
          <w:rFonts w:hint="eastAsia"/>
        </w:rPr>
        <w:t>冷等离子体近似条件下特征频率分布如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_Ref220602337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2</w:t>
      </w:r>
      <w:r>
        <w:fldChar w:fldCharType="end"/>
      </w:r>
      <w:r>
        <w:rPr>
          <w:rFonts w:hint="eastAsia"/>
        </w:rPr>
        <w:t>所示，因此在该条件下</w:t>
      </w:r>
      <w:r>
        <w:rPr>
          <w:rFonts w:hint="eastAsia"/>
        </w:rPr>
        <w:t>M</w:t>
      </w:r>
      <w:r>
        <w:t>IR</w:t>
      </w:r>
      <w:r>
        <w:rPr>
          <w:rFonts w:hint="eastAsia"/>
        </w:rPr>
        <w:t>工作频率区间约</w:t>
      </w:r>
      <w:proofErr w:type="gramStart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 xml:space="preserve">50 </w:t>
      </w:r>
      <w:proofErr w:type="gramEnd"/>
      <w:r>
        <w:t>- 90 GHz</w:t>
      </w:r>
      <w:r>
        <w:rPr>
          <w:rFonts w:hint="eastAsia"/>
        </w:rPr>
        <w:t>，对应的空间覆盖了芯部到边界区间。其中</w:t>
      </w:r>
      <w:r>
        <w:t>HL</w:t>
      </w:r>
      <w:proofErr w:type="gramStart"/>
      <w:r>
        <w:t xml:space="preserve">-3 </w:t>
      </w:r>
      <w:r>
        <w:rPr>
          <w:rFonts w:hint="eastAsia"/>
        </w:rPr>
        <w:t>大半</w:t>
      </w:r>
      <w:proofErr w:type="gramEnd"/>
      <w:r>
        <w:rPr>
          <w:rFonts w:hint="eastAsia"/>
        </w:rPr>
        <w:t>径</w:t>
      </w:r>
      <w:r>
        <w:rPr>
          <w:rFonts w:hint="eastAsia"/>
        </w:rPr>
        <w:t>R</w:t>
      </w:r>
      <w:r>
        <w:t>~</w:t>
      </w:r>
      <w:proofErr w:type="gramStart"/>
      <w:r>
        <w:t xml:space="preserve">1.78 </w:t>
      </w:r>
      <w:r>
        <w:rPr>
          <w:rFonts w:hint="eastAsia"/>
        </w:rPr>
        <w:t>m</w:t>
      </w:r>
      <w:proofErr w:type="gramEnd"/>
      <w:r>
        <w:t>[</w:t>
      </w:r>
      <w:r w:rsidRPr="004A7143">
        <w:t>Recent advance progress of HL-3 experiments</w:t>
      </w:r>
      <w:r>
        <w:t>]</w:t>
      </w:r>
      <w:r>
        <w:rPr>
          <w:rFonts w:hint="eastAsia"/>
        </w:rPr>
        <w:t>。</w:t>
      </w:r>
    </w:p>
    <w:p w14:paraId="4EC08357" w14:textId="77777777" w:rsidR="002200A5" w:rsidRDefault="002200A5" w:rsidP="002200A5">
      <w:r>
        <w:rPr>
          <w:rFonts w:hint="eastAsia"/>
        </w:rPr>
        <w:t>II</w:t>
      </w:r>
      <w:r>
        <w:rPr>
          <w:rFonts w:hint="eastAsia"/>
        </w:rPr>
        <w:t>：截止层形状</w:t>
      </w:r>
    </w:p>
    <w:p w14:paraId="4A7B7D4B" w14:textId="1F080869" w:rsidR="002200A5" w:rsidRDefault="002200A5" w:rsidP="002200A5">
      <w:pPr>
        <w:ind w:firstLine="432"/>
      </w:pPr>
      <w:r>
        <w:rPr>
          <w:rFonts w:hint="eastAsia"/>
        </w:rPr>
        <w:t>为了将密度延拓至二维平面以获取截止层曲率半径，根据同磁面密度相同的条件，将密度沿极像磁面分布二维延拓即可得到密度二维分布图。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_Ref220601908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3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shot</w:t>
      </w:r>
      <w:r>
        <w:t>#</w:t>
      </w:r>
      <w:r>
        <w:rPr>
          <w:rFonts w:hint="eastAsia"/>
        </w:rPr>
        <w:t>6</w:t>
      </w:r>
      <w:r>
        <w:t>608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t>180</w:t>
      </w:r>
      <w:r>
        <w:rPr>
          <w:rFonts w:hint="eastAsia"/>
        </w:rPr>
        <w:t>ms</w:t>
      </w:r>
      <w:r>
        <w:rPr>
          <w:rFonts w:hint="eastAsia"/>
        </w:rPr>
        <w:t>极向磁面分布，通过将一维密度剖面延拓至二维可得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>a)</w:t>
      </w:r>
      <w:r>
        <w:rPr>
          <w:rFonts w:hint="eastAsia"/>
        </w:rPr>
        <w:t>。</w:t>
      </w:r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 xml:space="preserve">b) </w:t>
      </w:r>
      <w:r>
        <w:rPr>
          <w:rFonts w:hint="eastAsia"/>
        </w:rPr>
        <w:t>为对应磁场分布，通过冷等离子体截止频率方程可得到截止频率分布，如图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(c</w:t>
      </w:r>
      <w:r>
        <w:t>)</w:t>
      </w:r>
      <w:r>
        <w:rPr>
          <w:rFonts w:hint="eastAsia"/>
        </w:rPr>
        <w:t>所示。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(d</w:t>
      </w:r>
      <w:r>
        <w:t xml:space="preserve">) </w:t>
      </w:r>
      <w:r>
        <w:rPr>
          <w:rFonts w:hint="eastAsia"/>
        </w:rPr>
        <w:t>为频率分别为</w:t>
      </w:r>
      <w:r>
        <w:rPr>
          <w:rFonts w:hint="eastAsia"/>
        </w:rPr>
        <w:t>6</w:t>
      </w:r>
      <w:r>
        <w:t>0GH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80 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对应的右旋截止层形状。</w:t>
      </w:r>
    </w:p>
    <w:p w14:paraId="7E82742B" w14:textId="77777777" w:rsidR="002200A5" w:rsidRDefault="002200A5" w:rsidP="002200A5">
      <w:pPr>
        <w:keepNext/>
        <w:jc w:val="center"/>
      </w:pPr>
      <w:r w:rsidRPr="007B4852">
        <w:rPr>
          <w:noProof/>
        </w:rPr>
        <w:drawing>
          <wp:inline distT="0" distB="0" distL="0" distR="0" wp14:anchorId="38C62CA8" wp14:editId="25AC0AAA">
            <wp:extent cx="5943600" cy="204025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9666C43-283C-4237-B13C-6795B2057E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9666C43-283C-4237-B13C-6795B2057E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9239" w14:textId="3774743B" w:rsidR="002200A5" w:rsidRDefault="002200A5" w:rsidP="002200A5">
      <w:pPr>
        <w:pStyle w:val="Caption"/>
        <w:jc w:val="center"/>
      </w:pPr>
      <w:bookmarkStart w:id="3" w:name="_Ref220589824"/>
      <w:r>
        <w:t xml:space="preserve">Figure </w:t>
      </w:r>
      <w:fldSimple w:instr=" SEQ Figure \* ARABIC ">
        <w:r w:rsidR="00123455">
          <w:rPr>
            <w:noProof/>
          </w:rPr>
          <w:t>4</w:t>
        </w:r>
      </w:fldSimple>
      <w:bookmarkEnd w:id="3"/>
      <w:r>
        <w:rPr>
          <w:rFonts w:hint="eastAsia"/>
        </w:rPr>
        <w:t>.</w:t>
      </w:r>
      <w:r>
        <w:t xml:space="preserve"> Shot#6606</w:t>
      </w:r>
      <w:r>
        <w:rPr>
          <w:rFonts w:hint="eastAsia"/>
        </w:rPr>
        <w:t>等离子体参数分布</w:t>
      </w:r>
      <w:r>
        <w:rPr>
          <w:rFonts w:hint="eastAsia"/>
        </w:rPr>
        <w:t>:</w:t>
      </w:r>
      <w:r w:rsidRPr="003D5414">
        <w:t>(</w:t>
      </w:r>
      <w:proofErr w:type="gramStart"/>
      <w:r w:rsidRPr="003D5414">
        <w:t>a)</w:t>
      </w:r>
      <w:r>
        <w:rPr>
          <w:rFonts w:hint="eastAsia"/>
        </w:rPr>
        <w:t>磁场分布</w:t>
      </w:r>
      <w:proofErr w:type="gramEnd"/>
      <w:r>
        <w:rPr>
          <w:rFonts w:hint="eastAsia"/>
        </w:rPr>
        <w:t>，</w:t>
      </w:r>
      <w:r>
        <w:t>(b)</w:t>
      </w:r>
      <w:r>
        <w:rPr>
          <w:rFonts w:hint="eastAsia"/>
        </w:rPr>
        <w:t>密度分布，</w:t>
      </w:r>
      <w:r>
        <w:rPr>
          <w:rFonts w:hint="eastAsia"/>
        </w:rPr>
        <w:t>(</w:t>
      </w:r>
      <w:r>
        <w:t>c)</w:t>
      </w:r>
      <w:r>
        <w:rPr>
          <w:rFonts w:hint="eastAsia"/>
        </w:rPr>
        <w:t>右旋截止频率分布，</w:t>
      </w:r>
      <w:r>
        <w:rPr>
          <w:rFonts w:hint="eastAsia"/>
        </w:rPr>
        <w:t>(</w:t>
      </w:r>
      <w:r>
        <w:t xml:space="preserve">d)60GHz </w:t>
      </w:r>
      <w:r>
        <w:rPr>
          <w:rFonts w:hint="eastAsia"/>
        </w:rPr>
        <w:t>与</w:t>
      </w:r>
      <w:r>
        <w:rPr>
          <w:rFonts w:hint="eastAsia"/>
        </w:rPr>
        <w:t>3</w:t>
      </w:r>
      <w:r>
        <w:t>0 GH</w:t>
      </w:r>
      <w:r>
        <w:rPr>
          <w:rFonts w:hint="eastAsia"/>
        </w:rPr>
        <w:t>z</w:t>
      </w:r>
      <w:r>
        <w:rPr>
          <w:rFonts w:hint="eastAsia"/>
        </w:rPr>
        <w:t>频率的右旋截止层。</w:t>
      </w:r>
    </w:p>
    <w:p w14:paraId="0389979C" w14:textId="6BDC0E2B" w:rsidR="002200A5" w:rsidRDefault="002200A5" w:rsidP="002200A5">
      <w:pPr>
        <w:ind w:firstLine="204"/>
      </w:pP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>z</w:t>
      </w:r>
      <w:r>
        <w:t xml:space="preserve"> = [-0.4m 0.4m</w:t>
      </w:r>
      <w:proofErr w:type="gramStart"/>
      <w:r>
        <w:t xml:space="preserve">] </w:t>
      </w:r>
      <w:r>
        <w:rPr>
          <w:rFonts w:hint="eastAsia"/>
        </w:rPr>
        <w:t>区间</w:t>
      </w:r>
      <w:proofErr w:type="gramEnd"/>
      <w:r>
        <w:rPr>
          <w:rFonts w:hint="eastAsia"/>
        </w:rPr>
        <w:t>截止层曲率拟合，得到截止层曲率沿约化半径的分布，如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_Ref220606795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所示。因此，需要设计透镜，使其光学在边界具备</w:t>
      </w:r>
      <w:r>
        <w:rPr>
          <w:rFonts w:hint="eastAsia"/>
        </w:rPr>
        <w:t>R</w:t>
      </w:r>
      <w:r>
        <w:t>=</w:t>
      </w:r>
      <w:proofErr w:type="gramStart"/>
      <w:r>
        <w:t xml:space="preserve">0.55 </w:t>
      </w:r>
      <w:r>
        <w:rPr>
          <w:rFonts w:hint="eastAsia"/>
        </w:rPr>
        <w:t>m</w:t>
      </w:r>
      <w:r>
        <w:t xml:space="preserve"> </w:t>
      </w:r>
      <w:proofErr w:type="gramEnd"/>
      <w:r>
        <w:rPr>
          <w:rFonts w:hint="eastAsia"/>
        </w:rPr>
        <w:t>的匹配条件。</w:t>
      </w:r>
    </w:p>
    <w:p w14:paraId="5089FBBC" w14:textId="77777777" w:rsidR="002200A5" w:rsidRDefault="002200A5" w:rsidP="002200A5"/>
    <w:p w14:paraId="588B40C0" w14:textId="77777777" w:rsidR="002200A5" w:rsidRDefault="002200A5" w:rsidP="002200A5"/>
    <w:p w14:paraId="713FDD57" w14:textId="77777777" w:rsidR="002200A5" w:rsidRDefault="002200A5" w:rsidP="002200A5">
      <w:pPr>
        <w:keepNext/>
        <w:ind w:firstLine="204"/>
        <w:jc w:val="center"/>
      </w:pPr>
      <w:r w:rsidRPr="003A01B0">
        <w:rPr>
          <w:noProof/>
        </w:rPr>
        <w:lastRenderedPageBreak/>
        <w:drawing>
          <wp:inline distT="0" distB="0" distL="0" distR="0" wp14:anchorId="5421E93C" wp14:editId="33FD7598">
            <wp:extent cx="4334991" cy="2142950"/>
            <wp:effectExtent l="0" t="0" r="8890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A4EE3E2-5A16-4E0E-9493-28B1D10D1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A4EE3E2-5A16-4E0E-9493-28B1D10D11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348" cy="214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3968" w14:textId="6E7FEF1C" w:rsidR="002200A5" w:rsidRDefault="002200A5" w:rsidP="002200A5">
      <w:pPr>
        <w:pStyle w:val="Caption"/>
        <w:jc w:val="center"/>
      </w:pPr>
      <w:bookmarkStart w:id="4" w:name="_Ref220606795"/>
      <w:bookmarkStart w:id="5" w:name="_Ref220606770"/>
      <w:r>
        <w:t xml:space="preserve">Figure </w:t>
      </w:r>
      <w:fldSimple w:instr=" SEQ Figure \* ARABIC ">
        <w:r w:rsidR="00123455">
          <w:rPr>
            <w:noProof/>
          </w:rPr>
          <w:t>5</w:t>
        </w:r>
      </w:fldSimple>
      <w:bookmarkEnd w:id="4"/>
      <w:r>
        <w:rPr>
          <w:rFonts w:hint="eastAsia"/>
        </w:rPr>
        <w:t>.</w:t>
      </w:r>
      <w:r>
        <w:t xml:space="preserve"> (a)z</w:t>
      </w:r>
      <w:proofErr w:type="gramStart"/>
      <w:r>
        <w:t>=[</w:t>
      </w:r>
      <w:proofErr w:type="gramEnd"/>
      <w:r>
        <w:t xml:space="preserve">-0.4 0.4]m </w:t>
      </w:r>
      <w:r>
        <w:rPr>
          <w:rFonts w:hint="eastAsia"/>
        </w:rPr>
        <w:t>区间截止层，</w:t>
      </w:r>
      <w:r>
        <w:rPr>
          <w:rFonts w:hint="eastAsia"/>
        </w:rPr>
        <w:t>(</w:t>
      </w:r>
      <w:r>
        <w:t>b)</w:t>
      </w:r>
      <w:r>
        <w:rPr>
          <w:rFonts w:hint="eastAsia"/>
        </w:rPr>
        <w:t>截止曲率沿约化半径分布</w:t>
      </w:r>
      <w:bookmarkEnd w:id="5"/>
    </w:p>
    <w:p w14:paraId="537EF823" w14:textId="1C0CD63C" w:rsidR="002200A5" w:rsidRDefault="002200A5" w:rsidP="002200A5">
      <w:r>
        <w:rPr>
          <w:rFonts w:hint="eastAsia"/>
        </w:rPr>
        <w:t>III</w:t>
      </w:r>
      <w:r>
        <w:rPr>
          <w:rFonts w:hint="eastAsia"/>
        </w:rPr>
        <w:t>．</w:t>
      </w:r>
      <w:r>
        <w:t>接收</w:t>
      </w:r>
      <w:r>
        <w:rPr>
          <w:rFonts w:hint="eastAsia"/>
        </w:rPr>
        <w:t>透镜设计</w:t>
      </w:r>
    </w:p>
    <w:p w14:paraId="6FF582DF" w14:textId="4E5A143F" w:rsidR="002200A5" w:rsidRDefault="002200A5" w:rsidP="002200A5">
      <w:r>
        <w:rPr>
          <w:rFonts w:hint="eastAsia"/>
        </w:rPr>
        <w:t>设置</w:t>
      </w:r>
      <w:r>
        <w:rPr>
          <w:rFonts w:hint="eastAsia"/>
        </w:rPr>
        <w:t>HL3</w:t>
      </w:r>
      <w:r>
        <w:rPr>
          <w:rFonts w:hint="eastAsia"/>
        </w:rPr>
        <w:t>窗口处透镜距离截止层的距离约为</w:t>
      </w:r>
      <w:r>
        <w:rPr>
          <w:rFonts w:hint="eastAsia"/>
        </w:rPr>
        <w:t>1.5-</w:t>
      </w:r>
      <w:r>
        <w:t>1.6m</w:t>
      </w:r>
      <w:proofErr w:type="gramStart"/>
      <w:r>
        <w:rPr>
          <w:rFonts w:hint="eastAsia"/>
        </w:rPr>
        <w:t xml:space="preserve">, </w:t>
      </w:r>
      <w:r>
        <w:rPr>
          <w:rFonts w:hint="eastAsia"/>
        </w:rPr>
        <w:t>为了</w:t>
      </w:r>
      <w:proofErr w:type="gramEnd"/>
      <w:r>
        <w:rPr>
          <w:rFonts w:hint="eastAsia"/>
        </w:rPr>
        <w:t>用最少的透镜实现波前和聚焦位置的匹配，这里采用三块透镜组合的结构。注意，该组合旨在用最简单的方法实现匹配成像功能，不具备解耦</w:t>
      </w:r>
      <w:r w:rsidR="00123455">
        <w:rPr>
          <w:rFonts w:hint="eastAsia"/>
        </w:rPr>
        <w:t>的</w:t>
      </w:r>
      <w:r>
        <w:rPr>
          <w:rFonts w:hint="eastAsia"/>
        </w:rPr>
        <w:t>聚焦位置调节功能，也不具备解耦的场曲调节功能。</w:t>
      </w:r>
    </w:p>
    <w:p w14:paraId="38AAA477" w14:textId="77777777" w:rsidR="002200A5" w:rsidRDefault="002200A5" w:rsidP="002200A5">
      <w:pPr>
        <w:keepNext/>
      </w:pPr>
      <w:r w:rsidRPr="00D345BE">
        <w:rPr>
          <w:noProof/>
        </w:rPr>
        <w:drawing>
          <wp:inline distT="0" distB="0" distL="0" distR="0" wp14:anchorId="108585ED" wp14:editId="6D6F8CC4">
            <wp:extent cx="5943600" cy="1302385"/>
            <wp:effectExtent l="0" t="0" r="0" b="0"/>
            <wp:docPr id="1119057397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A9359666-D421-9C68-C27D-ACC28603C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A9359666-D421-9C68-C27D-ACC28603CC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4206" w14:textId="5D677281" w:rsidR="002200A5" w:rsidRDefault="002200A5" w:rsidP="002200A5">
      <w:pPr>
        <w:pStyle w:val="Caption"/>
      </w:pPr>
      <w:r>
        <w:t xml:space="preserve">Figure </w:t>
      </w:r>
      <w:fldSimple w:instr=" SEQ Figure \* ARABIC ">
        <w:r w:rsidR="00123455">
          <w:rPr>
            <w:noProof/>
          </w:rPr>
          <w:t>6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接收光路光学设计示意图</w:t>
      </w:r>
    </w:p>
    <w:p w14:paraId="58159D05" w14:textId="77777777" w:rsidR="002200A5" w:rsidRDefault="002200A5" w:rsidP="002200A5">
      <w:r>
        <w:rPr>
          <w:rFonts w:hint="eastAsia"/>
        </w:rPr>
        <w:t>采用</w:t>
      </w:r>
      <w:r>
        <w:rPr>
          <w:rFonts w:hint="eastAsia"/>
        </w:rPr>
        <w:t xml:space="preserve">EAST MIR </w:t>
      </w:r>
      <w:r>
        <w:rPr>
          <w:rFonts w:hint="eastAsia"/>
        </w:rPr>
        <w:t>天线几何尺寸为参考目标，以天线中频面为参考平面，天线最高接收器位置约为</w:t>
      </w:r>
      <w:r>
        <w:t>0.146m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035B589" w14:textId="77777777" w:rsidR="002200A5" w:rsidRDefault="002200A5" w:rsidP="002200A5">
      <w:pPr>
        <w:keepNext/>
      </w:pPr>
      <w:r w:rsidRPr="00E34BC6">
        <w:rPr>
          <w:noProof/>
        </w:rPr>
        <w:lastRenderedPageBreak/>
        <w:drawing>
          <wp:inline distT="0" distB="0" distL="0" distR="0" wp14:anchorId="6B7839D4" wp14:editId="7E4F7951">
            <wp:extent cx="5943600" cy="3117850"/>
            <wp:effectExtent l="0" t="0" r="0" b="6350"/>
            <wp:docPr id="62029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81D" w14:textId="581C1319" w:rsidR="002200A5" w:rsidRDefault="002200A5" w:rsidP="002200A5">
      <w:pPr>
        <w:pStyle w:val="Caption"/>
      </w:pPr>
      <w:r>
        <w:t xml:space="preserve">Figure </w:t>
      </w:r>
      <w:fldSimple w:instr=" SEQ Figure \* ARABIC ">
        <w:r w:rsidR="00123455">
          <w:rPr>
            <w:noProof/>
          </w:rPr>
          <w:t>7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光学设计参数（</w:t>
      </w:r>
      <w:proofErr w:type="spellStart"/>
      <w:r>
        <w:rPr>
          <w:rFonts w:hint="eastAsia"/>
        </w:rPr>
        <w:t>CodeV</w:t>
      </w:r>
      <w:proofErr w:type="spellEnd"/>
      <w:r>
        <w:rPr>
          <w:rFonts w:hint="eastAsia"/>
        </w:rPr>
        <w:t>）</w:t>
      </w:r>
    </w:p>
    <w:p w14:paraId="19AF873B" w14:textId="77777777" w:rsidR="002200A5" w:rsidRDefault="002200A5" w:rsidP="002200A5"/>
    <w:p w14:paraId="7DE39BFA" w14:textId="77777777" w:rsidR="002200A5" w:rsidRDefault="002200A5" w:rsidP="002200A5"/>
    <w:p w14:paraId="1FE3B2D8" w14:textId="77777777" w:rsidR="002200A5" w:rsidRDefault="002200A5" w:rsidP="002200A5">
      <w:pPr>
        <w:jc w:val="center"/>
      </w:pPr>
    </w:p>
    <w:p w14:paraId="7D50C708" w14:textId="77777777" w:rsidR="002200A5" w:rsidRDefault="002200A5" w:rsidP="002200A5">
      <w:pPr>
        <w:keepNext/>
        <w:jc w:val="center"/>
      </w:pPr>
      <w:r w:rsidRPr="00E34BC6">
        <w:rPr>
          <w:noProof/>
        </w:rPr>
        <w:drawing>
          <wp:inline distT="0" distB="0" distL="0" distR="0" wp14:anchorId="49EE09A4" wp14:editId="4BF4C41A">
            <wp:extent cx="4546192" cy="3010395"/>
            <wp:effectExtent l="0" t="0" r="6985" b="0"/>
            <wp:docPr id="173721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689" cy="30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7173" w14:textId="474B6695" w:rsidR="002200A5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8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真实光线追迹，</w:t>
      </w:r>
      <w:r>
        <w:rPr>
          <w:rFonts w:hint="eastAsia"/>
        </w:rPr>
        <w:t xml:space="preserve">cutoff1 </w:t>
      </w:r>
      <w:r>
        <w:rPr>
          <w:rFonts w:hint="eastAsia"/>
        </w:rPr>
        <w:t>面</w:t>
      </w:r>
      <w:r>
        <w:rPr>
          <w:rFonts w:hint="eastAsia"/>
        </w:rPr>
        <w:t>15</w:t>
      </w:r>
      <w:r>
        <w:rPr>
          <w:rFonts w:hint="eastAsia"/>
        </w:rPr>
        <w:t>处边缘光线入射角为</w:t>
      </w:r>
      <w:r>
        <w:rPr>
          <w:rFonts w:hint="eastAsia"/>
        </w:rPr>
        <w:t xml:space="preserve">0.06 </w:t>
      </w:r>
      <w:r>
        <w:rPr>
          <w:rFonts w:hint="eastAsia"/>
        </w:rPr>
        <w:t>度，</w:t>
      </w:r>
    </w:p>
    <w:p w14:paraId="093CFFDA" w14:textId="77777777" w:rsidR="002200A5" w:rsidRDefault="002200A5" w:rsidP="002200A5">
      <w:pPr>
        <w:keepNext/>
      </w:pPr>
      <w:r w:rsidRPr="00EB0ADE">
        <w:rPr>
          <w:noProof/>
        </w:rPr>
        <w:lastRenderedPageBreak/>
        <w:drawing>
          <wp:inline distT="0" distB="0" distL="0" distR="0" wp14:anchorId="0813E607" wp14:editId="7E6C4014">
            <wp:extent cx="5943600" cy="3729355"/>
            <wp:effectExtent l="0" t="0" r="0" b="4445"/>
            <wp:docPr id="165236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7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1515" w14:textId="7BE2ACE4" w:rsidR="002200A5" w:rsidRPr="009D70E8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9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高斯光束分析，</w:t>
      </w:r>
      <m:oMath>
        <m:r>
          <w:rPr>
            <w:rFonts w:ascii="Cambria Math" w:hAnsi="Cambria Math"/>
          </w:rPr>
          <m:t>λ=4mm,w0=22 mm</m:t>
        </m:r>
      </m:oMath>
      <w:r>
        <w:rPr>
          <w:rFonts w:hint="eastAsia"/>
        </w:rPr>
        <w:t>，截止层</w:t>
      </w:r>
      <w:r>
        <w:rPr>
          <w:rFonts w:hint="eastAsia"/>
        </w:rPr>
        <w:t>15</w:t>
      </w:r>
      <w:r>
        <w:rPr>
          <w:rFonts w:hint="eastAsia"/>
        </w:rPr>
        <w:t>面处光斑半径为</w:t>
      </w:r>
      <w:r>
        <w:rPr>
          <w:rFonts w:hint="eastAsia"/>
        </w:rPr>
        <w:t xml:space="preserve">15 </w:t>
      </w:r>
      <w:proofErr w:type="gramStart"/>
      <w:r>
        <w:rPr>
          <w:rFonts w:hint="eastAsia"/>
        </w:rPr>
        <w:t>mm,</w:t>
      </w:r>
      <w:r>
        <w:rPr>
          <w:rFonts w:hint="eastAsia"/>
        </w:rPr>
        <w:t>距离束腰位置</w:t>
      </w:r>
      <w:proofErr w:type="gramEnd"/>
      <w:r>
        <w:rPr>
          <w:rFonts w:hint="eastAsia"/>
        </w:rPr>
        <w:t>6.6 mm.</w:t>
      </w:r>
    </w:p>
    <w:p w14:paraId="43A573A9" w14:textId="77777777" w:rsidR="002200A5" w:rsidRDefault="002200A5" w:rsidP="002200A5">
      <w:pPr>
        <w:keepNext/>
        <w:jc w:val="center"/>
      </w:pPr>
      <w:r w:rsidRPr="009D70E8">
        <w:rPr>
          <w:noProof/>
        </w:rPr>
        <w:drawing>
          <wp:inline distT="0" distB="0" distL="0" distR="0" wp14:anchorId="19E33F8C" wp14:editId="3E099023">
            <wp:extent cx="3437906" cy="3421136"/>
            <wp:effectExtent l="0" t="0" r="0" b="825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0875D113-3A20-681A-1621-910711D3F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0875D113-3A20-681A-1621-910711D3F1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722" cy="34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FA9A" w14:textId="1B15D103" w:rsidR="002200A5" w:rsidRPr="00C032A0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10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接收光路图</w:t>
      </w:r>
    </w:p>
    <w:p w14:paraId="3364C87A" w14:textId="77777777" w:rsidR="002200A5" w:rsidRDefault="002200A5" w:rsidP="002200A5"/>
    <w:p w14:paraId="3C6BC4B1" w14:textId="77777777" w:rsidR="002200A5" w:rsidRDefault="002200A5" w:rsidP="002200A5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截止层</w:t>
      </w:r>
      <w:r>
        <w:rPr>
          <w:rFonts w:hint="eastAsia"/>
        </w:rPr>
        <w:t>15</w:t>
      </w:r>
      <w:r>
        <w:rPr>
          <w:rFonts w:hint="eastAsia"/>
        </w:rPr>
        <w:t>面处入射角和截止层正交；</w:t>
      </w:r>
    </w:p>
    <w:p w14:paraId="0D658203" w14:textId="77777777" w:rsidR="002200A5" w:rsidRDefault="002200A5" w:rsidP="002200A5">
      <w:pPr>
        <w:pStyle w:val="ListParagraph"/>
        <w:numPr>
          <w:ilvl w:val="0"/>
          <w:numId w:val="2"/>
        </w:numPr>
      </w:pPr>
      <w:r>
        <w:rPr>
          <w:rFonts w:hint="eastAsia"/>
        </w:rPr>
        <w:t>高斯光束束腰位置聚焦在截止层附近（</w:t>
      </w:r>
      <w:r>
        <w:rPr>
          <w:rFonts w:hint="eastAsia"/>
        </w:rPr>
        <w:t>+</w:t>
      </w:r>
      <w:proofErr w:type="gramStart"/>
      <w:r>
        <w:rPr>
          <w:rFonts w:hint="eastAsia"/>
        </w:rPr>
        <w:t xml:space="preserve">- 100 </w:t>
      </w:r>
      <w:proofErr w:type="gramEnd"/>
      <w:r>
        <w:rPr>
          <w:rFonts w:hint="eastAsia"/>
        </w:rPr>
        <w:t>mm</w:t>
      </w:r>
      <w:r>
        <w:rPr>
          <w:rFonts w:hint="eastAsia"/>
        </w:rPr>
        <w:t>）且小于瑞利长度（</w:t>
      </w:r>
      <w:proofErr w:type="gramStart"/>
      <w:r>
        <w:rPr>
          <w:rFonts w:hint="eastAsia"/>
        </w:rPr>
        <w:t>191 mm</w:t>
      </w:r>
      <w:proofErr w:type="gramEnd"/>
      <w:r>
        <w:rPr>
          <w:rFonts w:hint="eastAsia"/>
        </w:rPr>
        <w:t>）</w:t>
      </w:r>
    </w:p>
    <w:p w14:paraId="0A395A0D" w14:textId="77777777" w:rsidR="002200A5" w:rsidRDefault="002200A5" w:rsidP="002200A5">
      <w:pPr>
        <w:pStyle w:val="ListParagraph"/>
        <w:ind w:left="360"/>
      </w:pPr>
    </w:p>
    <w:p w14:paraId="55405799" w14:textId="77777777" w:rsidR="002200A5" w:rsidRDefault="002200A5" w:rsidP="002200A5">
      <w:pPr>
        <w:pStyle w:val="ListParagraph"/>
        <w:ind w:left="360"/>
      </w:pPr>
    </w:p>
    <w:p w14:paraId="206D6F3C" w14:textId="77777777" w:rsidR="002200A5" w:rsidRDefault="002200A5" w:rsidP="002200A5">
      <w:r>
        <w:rPr>
          <w:rFonts w:hint="eastAsia"/>
        </w:rPr>
        <w:t>光学调节能力评估：</w:t>
      </w:r>
    </w:p>
    <w:p w14:paraId="215124CB" w14:textId="77777777" w:rsidR="002200A5" w:rsidRDefault="002200A5" w:rsidP="002200A5">
      <w:pPr>
        <w:keepNext/>
      </w:pPr>
      <w:r w:rsidRPr="00976B9E">
        <w:rPr>
          <w:noProof/>
        </w:rPr>
        <w:drawing>
          <wp:inline distT="0" distB="0" distL="0" distR="0" wp14:anchorId="0FEB63FD" wp14:editId="54678925">
            <wp:extent cx="5943600" cy="1804670"/>
            <wp:effectExtent l="0" t="0" r="0" b="5080"/>
            <wp:docPr id="51" name="图片 50">
              <a:extLst xmlns:a="http://schemas.openxmlformats.org/drawingml/2006/main">
                <a:ext uri="{FF2B5EF4-FFF2-40B4-BE49-F238E27FC236}">
                  <a16:creationId xmlns:a16="http://schemas.microsoft.com/office/drawing/2014/main" id="{CD9FDF88-D92E-3BA6-F8EA-6AA7092EC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>
                      <a:extLst>
                        <a:ext uri="{FF2B5EF4-FFF2-40B4-BE49-F238E27FC236}">
                          <a16:creationId xmlns:a16="http://schemas.microsoft.com/office/drawing/2014/main" id="{CD9FDF88-D92E-3BA6-F8EA-6AA7092EC4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AF9" w14:textId="793E520C" w:rsidR="002200A5" w:rsidRDefault="002200A5" w:rsidP="002200A5">
      <w:pPr>
        <w:pStyle w:val="Caption"/>
      </w:pPr>
      <w:bookmarkStart w:id="6" w:name="_Ref237895312"/>
      <w:r>
        <w:t xml:space="preserve">Figure </w:t>
      </w:r>
      <w:fldSimple w:instr=" SEQ Figure \* ARABIC ">
        <w:r w:rsidR="00123455">
          <w:rPr>
            <w:noProof/>
          </w:rPr>
          <w:t>11</w:t>
        </w:r>
      </w:fldSimple>
      <w:bookmarkEnd w:id="6"/>
      <w:r>
        <w:rPr>
          <w:rFonts w:hint="eastAsia"/>
        </w:rPr>
        <w:t xml:space="preserve">. </w:t>
      </w:r>
      <w:r>
        <w:rPr>
          <w:rFonts w:hint="eastAsia"/>
        </w:rPr>
        <w:t>接收透镜示意图，其中固定距离为</w:t>
      </w:r>
      <w:r>
        <w:rPr>
          <w:rFonts w:hint="eastAsia"/>
        </w:rPr>
        <w:t>L = 4.59m</w:t>
      </w:r>
      <w:r>
        <w:t>,</w:t>
      </w:r>
      <w:r>
        <w:t>调节</w:t>
      </w:r>
      <w:r>
        <w:rPr>
          <w:rFonts w:hint="eastAsia"/>
        </w:rPr>
        <w:t>自由度为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50321A62" w14:textId="4500A0B3" w:rsidR="002200A5" w:rsidRDefault="002200A5" w:rsidP="002200A5"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_Ref237895312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所示，接收透镜简化为</w:t>
      </w:r>
      <w:r>
        <w:rPr>
          <w:rFonts w:hint="eastAsia"/>
        </w:rPr>
        <w:t>3</w:t>
      </w:r>
      <w:r>
        <w:rPr>
          <w:rFonts w:hint="eastAsia"/>
        </w:rPr>
        <w:t>块透镜组合而成，其中天线到</w:t>
      </w:r>
      <w:r>
        <w:rPr>
          <w:rFonts w:hint="eastAsia"/>
        </w:rPr>
        <w:t xml:space="preserve">first lens </w:t>
      </w:r>
      <w:r>
        <w:rPr>
          <w:rFonts w:hint="eastAsia"/>
        </w:rPr>
        <w:t>为固定距离</w:t>
      </w:r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4.590 m</w:t>
      </w:r>
      <w:proofErr w:type="gramEnd"/>
      <w:r>
        <w:rPr>
          <w:rFonts w:hint="eastAsia"/>
        </w:rPr>
        <w:t>,</w:t>
      </w:r>
      <w:r>
        <w:rPr>
          <w:rFonts w:hint="eastAsia"/>
        </w:rPr>
        <w:t>可调节距离分别为</w:t>
      </w:r>
      <w:proofErr w:type="spellStart"/>
      <w:r>
        <w:rPr>
          <w:rFonts w:hint="eastAsia"/>
        </w:rPr>
        <w:t>d_antenna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>d_zoom1_zoom2</w:t>
      </w:r>
      <w:r>
        <w:rPr>
          <w:rFonts w:hint="eastAsia"/>
        </w:rPr>
        <w:t>，总自由度为</w:t>
      </w:r>
      <w:r>
        <w:rPr>
          <w:rFonts w:hint="eastAsia"/>
        </w:rPr>
        <w:t>2</w:t>
      </w:r>
      <w:r>
        <w:rPr>
          <w:rFonts w:hint="eastAsia"/>
        </w:rPr>
        <w:t>。通过调节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d_antenna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d_zoom1_zoom2 </w:t>
      </w:r>
      <w:r>
        <w:rPr>
          <w:rFonts w:hint="eastAsia"/>
        </w:rPr>
        <w:t>可实现多种聚焦位置和匹配曲率的调节。</w:t>
      </w:r>
    </w:p>
    <w:p w14:paraId="2D2AF8F8" w14:textId="77777777" w:rsidR="002200A5" w:rsidRDefault="002200A5" w:rsidP="002200A5">
      <w:pPr>
        <w:jc w:val="center"/>
      </w:pPr>
    </w:p>
    <w:p w14:paraId="649E13FD" w14:textId="77777777" w:rsidR="002200A5" w:rsidRDefault="002200A5" w:rsidP="002200A5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23053F0A" wp14:editId="1B501A02">
            <wp:extent cx="5943600" cy="4506595"/>
            <wp:effectExtent l="0" t="0" r="0" b="8255"/>
            <wp:docPr id="36" name="图片 35">
              <a:extLst xmlns:a="http://schemas.openxmlformats.org/drawingml/2006/main">
                <a:ext uri="{FF2B5EF4-FFF2-40B4-BE49-F238E27FC236}">
                  <a16:creationId xmlns:a16="http://schemas.microsoft.com/office/drawing/2014/main" id="{E4A145FB-CDF5-5795-8C68-4129940643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>
                      <a:extLst>
                        <a:ext uri="{FF2B5EF4-FFF2-40B4-BE49-F238E27FC236}">
                          <a16:creationId xmlns:a16="http://schemas.microsoft.com/office/drawing/2014/main" id="{E4A145FB-CDF5-5795-8C68-4129940643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BF35" w14:textId="2E181680" w:rsidR="002200A5" w:rsidRPr="00976B9E" w:rsidRDefault="002200A5" w:rsidP="002200A5">
      <w:pPr>
        <w:pStyle w:val="Caption"/>
        <w:jc w:val="center"/>
      </w:pPr>
      <w:bookmarkStart w:id="7" w:name="_Ref237903592"/>
      <w:r>
        <w:t xml:space="preserve">Figure </w:t>
      </w:r>
      <w:fldSimple w:instr=" SEQ Figure \* ARABIC ">
        <w:r w:rsidR="00123455">
          <w:rPr>
            <w:noProof/>
          </w:rPr>
          <w:t>12</w:t>
        </w:r>
      </w:fldSimple>
      <w:bookmarkEnd w:id="7"/>
      <w:r>
        <w:rPr>
          <w:rFonts w:hint="eastAsia"/>
        </w:rPr>
        <w:t xml:space="preserve">. </w:t>
      </w:r>
      <w:r>
        <w:rPr>
          <w:rFonts w:hint="eastAsia"/>
        </w:rPr>
        <w:t>光学调节能力评估</w:t>
      </w:r>
    </w:p>
    <w:p w14:paraId="69C1161D" w14:textId="77777777" w:rsidR="002200A5" w:rsidRDefault="002200A5" w:rsidP="002200A5">
      <w:pPr>
        <w:pStyle w:val="ListParagraph"/>
        <w:ind w:left="360"/>
        <w:jc w:val="center"/>
      </w:pPr>
    </w:p>
    <w:p w14:paraId="2F7A49C7" w14:textId="57BC7B65" w:rsidR="002200A5" w:rsidRDefault="002200A5" w:rsidP="002200A5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12</w:t>
      </w:r>
      <w:r>
        <w:fldChar w:fldCharType="end"/>
      </w:r>
      <w:r>
        <w:rPr>
          <w:rFonts w:hint="eastAsia"/>
        </w:rPr>
        <w:t>计算了不同光学设置条件下光学参数分布。</w:t>
      </w:r>
      <w:r>
        <w:rPr>
          <w:rFonts w:hint="eastAsia"/>
        </w:rPr>
        <w:t xml:space="preserve">(a) </w:t>
      </w:r>
      <w:r>
        <w:rPr>
          <w:rFonts w:hint="eastAsia"/>
        </w:rPr>
        <w:t>图计算了截止层（</w:t>
      </w:r>
      <w:r>
        <w:rPr>
          <w:rFonts w:hint="eastAsia"/>
        </w:rPr>
        <w:t>cutoff1</w:t>
      </w:r>
      <w:r>
        <w:rPr>
          <w:rFonts w:hint="eastAsia"/>
        </w:rPr>
        <w:t>，距离</w:t>
      </w:r>
      <w:r>
        <w:rPr>
          <w:rFonts w:hint="eastAsia"/>
        </w:rPr>
        <w:t xml:space="preserve">first lens </w:t>
      </w:r>
      <w:r>
        <w:rPr>
          <w:rFonts w:hint="eastAsia"/>
        </w:rPr>
        <w:t>约为</w:t>
      </w:r>
      <w:r>
        <w:rPr>
          <w:rFonts w:hint="eastAsia"/>
        </w:rPr>
        <w:t>1.57 m</w:t>
      </w:r>
      <w:r>
        <w:rPr>
          <w:rFonts w:hint="eastAsia"/>
        </w:rPr>
        <w:t>）</w:t>
      </w:r>
      <w:proofErr w:type="gramStart"/>
      <w:r>
        <w:rPr>
          <w:rFonts w:hint="eastAsia"/>
        </w:rPr>
        <w:t>处光斑半径</w:t>
      </w:r>
      <w:r>
        <w:rPr>
          <w:rFonts w:hint="eastAsia"/>
        </w:rPr>
        <w:t>,(</w:t>
      </w:r>
      <w:proofErr w:type="gramEnd"/>
      <w:r>
        <w:rPr>
          <w:rFonts w:hint="eastAsia"/>
        </w:rPr>
        <w:t>b)</w:t>
      </w:r>
      <w:proofErr w:type="gramStart"/>
      <w:r>
        <w:rPr>
          <w:rFonts w:hint="eastAsia"/>
        </w:rPr>
        <w:t>图为截止层处最大极向接收高度</w:t>
      </w:r>
      <w:r>
        <w:rPr>
          <w:rFonts w:hint="eastAsia"/>
        </w:rPr>
        <w:t>,(</w:t>
      </w:r>
      <w:proofErr w:type="gramEnd"/>
      <w:r>
        <w:rPr>
          <w:rFonts w:hint="eastAsia"/>
        </w:rPr>
        <w:t>c)</w:t>
      </w:r>
      <w:proofErr w:type="gramStart"/>
      <w:r>
        <w:rPr>
          <w:rFonts w:hint="eastAsia"/>
        </w:rPr>
        <w:t>图为截止层光学匹配半径</w:t>
      </w:r>
      <w:r>
        <w:rPr>
          <w:rFonts w:hint="eastAsia"/>
        </w:rPr>
        <w:t>,(</w:t>
      </w:r>
      <w:proofErr w:type="gramEnd"/>
      <w:r>
        <w:rPr>
          <w:rFonts w:hint="eastAsia"/>
        </w:rPr>
        <w:t>d)</w:t>
      </w:r>
      <w:proofErr w:type="gramStart"/>
      <w:r>
        <w:rPr>
          <w:rFonts w:hint="eastAsia"/>
        </w:rPr>
        <w:t>图为天线边缘接收器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z=146 </w:t>
      </w:r>
      <w:proofErr w:type="gramStart"/>
      <w:r>
        <w:rPr>
          <w:rFonts w:hint="eastAsia"/>
        </w:rPr>
        <w:t>mm)</w:t>
      </w:r>
      <w:r>
        <w:rPr>
          <w:rFonts w:hint="eastAsia"/>
        </w:rPr>
        <w:t>接收光轴在</w:t>
      </w:r>
      <w:proofErr w:type="gramEnd"/>
      <w:r>
        <w:rPr>
          <w:rFonts w:hint="eastAsia"/>
        </w:rPr>
        <w:t xml:space="preserve">first lens </w:t>
      </w:r>
      <w:proofErr w:type="gramStart"/>
      <w:r>
        <w:rPr>
          <w:rFonts w:hint="eastAsia"/>
        </w:rPr>
        <w:t>上的高度</w:t>
      </w:r>
      <w:r>
        <w:rPr>
          <w:rFonts w:hint="eastAsia"/>
        </w:rPr>
        <w:t>,first</w:t>
      </w:r>
      <w:proofErr w:type="gramEnd"/>
      <w:r>
        <w:rPr>
          <w:rFonts w:hint="eastAsia"/>
        </w:rPr>
        <w:t xml:space="preserve"> lens</w:t>
      </w:r>
      <w:r>
        <w:rPr>
          <w:rFonts w:hint="eastAsia"/>
        </w:rPr>
        <w:t>高斯光斑半径如图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_Ref237904841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13</w:t>
      </w:r>
      <w:r>
        <w:fldChar w:fldCharType="end"/>
      </w:r>
      <w:r>
        <w:rPr>
          <w:rFonts w:hint="eastAsia"/>
        </w:rPr>
        <w:t>所示。如果</w:t>
      </w:r>
      <w:r>
        <w:rPr>
          <w:rFonts w:hint="eastAsia"/>
        </w:rPr>
        <w:t xml:space="preserve">first lens </w:t>
      </w:r>
      <w:r>
        <w:rPr>
          <w:rFonts w:hint="eastAsia"/>
        </w:rPr>
        <w:t>高度为</w:t>
      </w:r>
      <w:r>
        <w:rPr>
          <w:rFonts w:hint="eastAsia"/>
        </w:rPr>
        <w:t>0.55m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为了保证光路的完整性，有效设置范围限制在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中黄色区间范围，其光学匹配半径调节范围为</w:t>
      </w:r>
      <w:r>
        <w:rPr>
          <w:rFonts w:hint="eastAsia"/>
        </w:rPr>
        <w:t>R = (0.5 0.</w:t>
      </w:r>
      <w:proofErr w:type="gramStart"/>
      <w:r>
        <w:rPr>
          <w:rFonts w:hint="eastAsia"/>
        </w:rPr>
        <w:t>8)m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极向观测范围调节区间为</w:t>
      </w:r>
      <w:r>
        <w:rPr>
          <w:rFonts w:hint="eastAsia"/>
        </w:rPr>
        <w:t>(</w:t>
      </w:r>
      <w:proofErr w:type="gramEnd"/>
      <w:r>
        <w:rPr>
          <w:rFonts w:hint="eastAsia"/>
        </w:rPr>
        <w:t>90</w:t>
      </w:r>
      <w:proofErr w:type="gramStart"/>
      <w:r>
        <w:rPr>
          <w:rFonts w:hint="eastAsia"/>
        </w:rPr>
        <w:t>mm  110</w:t>
      </w:r>
      <w:proofErr w:type="gramEnd"/>
      <w:r>
        <w:rPr>
          <w:rFonts w:hint="eastAsia"/>
        </w:rPr>
        <w:t>mm</w:t>
      </w:r>
      <w:proofErr w:type="gramStart"/>
      <w:r>
        <w:rPr>
          <w:rFonts w:hint="eastAsia"/>
        </w:rPr>
        <w:t>),</w:t>
      </w:r>
      <w:r>
        <w:rPr>
          <w:rFonts w:hint="eastAsia"/>
        </w:rPr>
        <w:t>极向光学分辨极限为约为</w:t>
      </w:r>
      <w:proofErr w:type="gramEnd"/>
      <w:r>
        <w:rPr>
          <w:rFonts w:hint="eastAsia"/>
        </w:rPr>
        <w:t>16 mm</w:t>
      </w:r>
      <w:r>
        <w:rPr>
          <w:rFonts w:hint="eastAsia"/>
        </w:rPr>
        <w:t>。</w:t>
      </w:r>
    </w:p>
    <w:p w14:paraId="016D18B6" w14:textId="77777777" w:rsidR="002200A5" w:rsidRPr="00E21378" w:rsidRDefault="002200A5" w:rsidP="002200A5"/>
    <w:p w14:paraId="5159A12F" w14:textId="77777777" w:rsidR="002200A5" w:rsidRDefault="002200A5" w:rsidP="002200A5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6B027B1E" wp14:editId="593A172C">
            <wp:extent cx="4566062" cy="3424547"/>
            <wp:effectExtent l="0" t="0" r="6350" b="5080"/>
            <wp:docPr id="201571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1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9905" cy="34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6236" w14:textId="301D67DE" w:rsidR="002200A5" w:rsidRDefault="002200A5" w:rsidP="002200A5">
      <w:pPr>
        <w:pStyle w:val="Caption"/>
        <w:jc w:val="center"/>
      </w:pPr>
      <w:bookmarkStart w:id="8" w:name="_Ref237904841"/>
      <w:r>
        <w:t xml:space="preserve">Figure </w:t>
      </w:r>
      <w:fldSimple w:instr=" SEQ Figure \* ARABIC ">
        <w:r w:rsidR="00123455">
          <w:rPr>
            <w:noProof/>
          </w:rPr>
          <w:t>13</w:t>
        </w:r>
      </w:fldSimple>
      <w:bookmarkEnd w:id="8"/>
      <w:r>
        <w:rPr>
          <w:rFonts w:hint="eastAsia"/>
        </w:rPr>
        <w:t>.</w:t>
      </w:r>
      <w:r>
        <w:rPr>
          <w:rFonts w:hint="eastAsia"/>
        </w:rPr>
        <w:t>不同透镜距离设置下</w:t>
      </w:r>
      <w:r>
        <w:rPr>
          <w:rFonts w:hint="eastAsia"/>
        </w:rPr>
        <w:t>first lens</w:t>
      </w:r>
      <w:r w:rsidR="007F26F7">
        <w:rPr>
          <w:rFonts w:hint="eastAsia"/>
        </w:rPr>
        <w:t>上高斯光斑半径</w:t>
      </w:r>
      <w:r w:rsidR="007F26F7">
        <w:t>,</w:t>
      </w:r>
      <w:r w:rsidR="007F26F7">
        <w:rPr>
          <w:rFonts w:hint="eastAsia"/>
        </w:rPr>
        <w:t xml:space="preserve"> </w:t>
      </w:r>
      <w:r w:rsidR="007F26F7">
        <w:rPr>
          <w:rFonts w:hint="eastAsia"/>
        </w:rPr>
        <w:t>其中接收天线处高斯半径</w:t>
      </w:r>
      <w:r w:rsidR="0031713B">
        <w:rPr>
          <w:rFonts w:hint="eastAsia"/>
        </w:rPr>
        <w:t>w0 =22mm,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1713B">
        <w:rPr>
          <w:rFonts w:hint="eastAsia"/>
        </w:rPr>
        <w:t>=4mm</w:t>
      </w:r>
    </w:p>
    <w:p w14:paraId="3A3821B8" w14:textId="6023B3E3" w:rsidR="005B38B9" w:rsidRDefault="002200A5">
      <w:r w:rsidRPr="002200A5">
        <w:rPr>
          <w:noProof/>
        </w:rPr>
        <w:drawing>
          <wp:inline distT="0" distB="0" distL="0" distR="0" wp14:anchorId="54B8E694" wp14:editId="1348C1B5">
            <wp:extent cx="5022850" cy="1067355"/>
            <wp:effectExtent l="0" t="0" r="6350" b="0"/>
            <wp:docPr id="178379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1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698" cy="10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0C26" w14:textId="77777777" w:rsidR="002200A5" w:rsidRDefault="002200A5" w:rsidP="002200A5">
      <w:pPr>
        <w:keepNext/>
      </w:pPr>
      <w:r w:rsidRPr="002200A5">
        <w:rPr>
          <w:noProof/>
        </w:rPr>
        <w:drawing>
          <wp:inline distT="0" distB="0" distL="0" distR="0" wp14:anchorId="3712E0DA" wp14:editId="284B1880">
            <wp:extent cx="5071731" cy="2642114"/>
            <wp:effectExtent l="0" t="0" r="0" b="6350"/>
            <wp:docPr id="200332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4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47" cy="264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F3AA" w14:textId="7A1D45BA" w:rsidR="002200A5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14</w:t>
        </w:r>
      </w:fldSimple>
      <w:r>
        <w:rPr>
          <w:rFonts w:hint="eastAsia"/>
        </w:rPr>
        <w:t>. MIR</w:t>
      </w:r>
      <w:r>
        <w:rPr>
          <w:rFonts w:hint="eastAsia"/>
        </w:rPr>
        <w:t>接收光路三维视图</w:t>
      </w:r>
    </w:p>
    <w:p w14:paraId="3708D4F7" w14:textId="77777777" w:rsidR="002C7CB6" w:rsidRDefault="002C7CB6" w:rsidP="002C7CB6"/>
    <w:p w14:paraId="45645F0B" w14:textId="0A9DE01F" w:rsidR="002C7CB6" w:rsidRDefault="002C7CB6" w:rsidP="002C7CB6">
      <w:r>
        <w:rPr>
          <w:rFonts w:hint="eastAsia"/>
        </w:rPr>
        <w:lastRenderedPageBreak/>
        <w:t>发射光路设计：</w:t>
      </w:r>
    </w:p>
    <w:p w14:paraId="0651715E" w14:textId="77777777" w:rsidR="003B6524" w:rsidRDefault="003B6524" w:rsidP="003B6524">
      <w:r>
        <w:rPr>
          <w:rFonts w:hint="eastAsia"/>
        </w:rPr>
        <w:t>设计目标：</w:t>
      </w:r>
    </w:p>
    <w:p w14:paraId="7D76E84E" w14:textId="77777777" w:rsidR="003B6524" w:rsidRDefault="003B6524" w:rsidP="003B6524">
      <w:pPr>
        <w:pStyle w:val="ListParagraph"/>
        <w:numPr>
          <w:ilvl w:val="0"/>
          <w:numId w:val="3"/>
        </w:numPr>
      </w:pPr>
      <w:r>
        <w:rPr>
          <w:rFonts w:hint="eastAsia"/>
        </w:rPr>
        <w:t>照明光路的波前曲率与截止层曲率匹配；</w:t>
      </w:r>
    </w:p>
    <w:p w14:paraId="55BAEB46" w14:textId="77777777" w:rsidR="003B6524" w:rsidRDefault="003B6524" w:rsidP="003B6524">
      <w:pPr>
        <w:pStyle w:val="ListParagraph"/>
        <w:numPr>
          <w:ilvl w:val="0"/>
          <w:numId w:val="3"/>
        </w:numPr>
      </w:pPr>
      <w:r>
        <w:rPr>
          <w:rFonts w:hint="eastAsia"/>
        </w:rPr>
        <w:t>照明光路再截止层的覆盖范围与发射光路的覆盖范围匹配；</w:t>
      </w:r>
    </w:p>
    <w:p w14:paraId="7EE0CED7" w14:textId="77777777" w:rsidR="003B6524" w:rsidRDefault="003B6524" w:rsidP="003B6524">
      <w:pPr>
        <w:pStyle w:val="ListParagraph"/>
        <w:ind w:left="360"/>
      </w:pPr>
    </w:p>
    <w:p w14:paraId="116C1C53" w14:textId="77777777" w:rsidR="003B6524" w:rsidRDefault="003B6524" w:rsidP="003B6524">
      <w:r>
        <w:rPr>
          <w:rFonts w:hint="eastAsia"/>
        </w:rPr>
        <w:t>假定</w:t>
      </w:r>
    </w:p>
    <w:p w14:paraId="7B874655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发射高斯光速束腰位置位于发射源</w:t>
      </w:r>
      <w:proofErr w:type="gramStart"/>
      <w:r>
        <w:rPr>
          <w:rFonts w:hint="eastAsia"/>
        </w:rPr>
        <w:t>处</w:t>
      </w:r>
      <w:r>
        <w:rPr>
          <w:rFonts w:hint="eastAsia"/>
        </w:rPr>
        <w:t>;</w:t>
      </w:r>
      <w:proofErr w:type="gramEnd"/>
    </w:p>
    <w:p w14:paraId="0FA23533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位于发射源处高斯光束束腰半径为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7 mm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wy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8 mm, </w:t>
      </w:r>
      <w:r>
        <w:rPr>
          <w:rFonts w:hint="eastAsia"/>
        </w:rPr>
        <w:t>波长</w:t>
      </w:r>
      <w:proofErr w:type="gramEnd"/>
      <m:oMath>
        <m:r>
          <w:rPr>
            <w:rFonts w:ascii="Cambria Math" w:hAnsi="Cambria Math"/>
          </w:rPr>
          <m:t>λ=4 mm</m:t>
        </m:r>
      </m:oMath>
    </w:p>
    <w:p w14:paraId="5CDFA4FD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目标截止层处截止层半径约为</w:t>
      </w:r>
      <w:r>
        <w:rPr>
          <w:rFonts w:hint="eastAsia"/>
        </w:rPr>
        <w:t xml:space="preserve">R = </w:t>
      </w:r>
      <w:r>
        <w:t>600</w:t>
      </w:r>
      <m:oMath>
        <m:r>
          <w:rPr>
            <w:rFonts w:ascii="Cambria Math" w:hAnsi="Cambria Math"/>
          </w:rPr>
          <m:t>±</m:t>
        </m:r>
      </m:oMath>
      <w:r>
        <w:rPr>
          <w:rFonts w:hint="eastAsia"/>
        </w:rPr>
        <w:t>50</w:t>
      </w:r>
      <w:r>
        <w:t>mm</w:t>
      </w:r>
      <w:r>
        <w:rPr>
          <w:rFonts w:hint="eastAsia"/>
        </w:rPr>
        <w:t>;</w:t>
      </w:r>
    </w:p>
    <w:p w14:paraId="0AC97859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光斑半径约为</w:t>
      </w:r>
      <w:r>
        <w:t>100mm</w:t>
      </w:r>
      <w:r>
        <w:rPr>
          <w:rFonts w:hint="eastAsia"/>
        </w:rPr>
        <w:t>；</w:t>
      </w:r>
    </w:p>
    <w:p w14:paraId="6E1A9A2A" w14:textId="3E3A1685" w:rsidR="003B6524" w:rsidRPr="007072B3" w:rsidRDefault="003B6524" w:rsidP="003B6524">
      <w:pPr>
        <w:tabs>
          <w:tab w:val="left" w:pos="344"/>
        </w:tabs>
        <w:ind w:firstLineChars="100" w:firstLine="220"/>
      </w:pPr>
      <w:r>
        <w:rPr>
          <w:rFonts w:hint="eastAsia"/>
        </w:rPr>
        <w:t>光学的</w:t>
      </w:r>
      <w:r>
        <w:rPr>
          <w:rFonts w:hint="eastAsia"/>
        </w:rPr>
        <w:t>CODEV</w:t>
      </w:r>
      <w:r>
        <w:rPr>
          <w:rFonts w:hint="eastAsia"/>
        </w:rPr>
        <w:t>设置如</w:t>
      </w:r>
      <w:r w:rsidR="007F26F7">
        <w:fldChar w:fldCharType="begin"/>
      </w:r>
      <w:r w:rsidR="007F26F7">
        <w:instrText xml:space="preserve"> </w:instrText>
      </w:r>
      <w:r w:rsidR="007F26F7">
        <w:rPr>
          <w:rFonts w:hint="eastAsia"/>
        </w:rPr>
        <w:instrText>REF _Ref239290424 \h</w:instrText>
      </w:r>
      <w:r w:rsidR="007F26F7">
        <w:instrText xml:space="preserve"> </w:instrText>
      </w:r>
      <w:r w:rsidR="007F26F7">
        <w:fldChar w:fldCharType="separate"/>
      </w:r>
      <w:r w:rsidR="007F26F7">
        <w:t xml:space="preserve">Figure </w:t>
      </w:r>
      <w:r w:rsidR="007F26F7">
        <w:rPr>
          <w:noProof/>
        </w:rPr>
        <w:t>15</w:t>
      </w:r>
      <w:r w:rsidR="007F26F7">
        <w:fldChar w:fldCharType="end"/>
      </w:r>
      <w:r>
        <w:rPr>
          <w:rFonts w:hint="eastAsia"/>
        </w:rPr>
        <w:t>所示，</w:t>
      </w:r>
      <w:r>
        <w:t>高斯</w:t>
      </w:r>
      <w:r>
        <w:rPr>
          <w:rFonts w:hint="eastAsia"/>
        </w:rPr>
        <w:t>光束的模拟结果如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_Ref239287405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16</w:t>
      </w:r>
      <w:r>
        <w:fldChar w:fldCharType="end"/>
      </w:r>
      <w:r>
        <w:rPr>
          <w:rFonts w:hint="eastAsia"/>
        </w:rPr>
        <w:t>所示。在该参数下截止层</w:t>
      </w:r>
      <w:r>
        <w:rPr>
          <w:rFonts w:hint="eastAsia"/>
        </w:rPr>
        <w:t>14</w:t>
      </w:r>
      <w:r>
        <w:rPr>
          <w:rFonts w:hint="eastAsia"/>
        </w:rPr>
        <w:t>面处的</w:t>
      </w:r>
      <w:r>
        <w:rPr>
          <w:rFonts w:hint="eastAsia"/>
        </w:rPr>
        <w:t>y</w:t>
      </w:r>
      <w:r>
        <w:rPr>
          <w:rFonts w:hint="eastAsia"/>
        </w:rPr>
        <w:t>方向波前曲率为</w:t>
      </w:r>
      <w:r>
        <w:rPr>
          <w:rFonts w:hint="eastAsia"/>
        </w:rPr>
        <w:t>608mm</w:t>
      </w:r>
      <w:r>
        <w:rPr>
          <w:rFonts w:hint="eastAsia"/>
        </w:rPr>
        <w:t>，光斑半径为</w:t>
      </w:r>
      <w:r>
        <w:rPr>
          <w:rFonts w:hint="eastAsia"/>
        </w:rPr>
        <w:t>90mm</w:t>
      </w:r>
      <w:r>
        <w:rPr>
          <w:rFonts w:hint="eastAsia"/>
        </w:rPr>
        <w:t>。通过调节透镜之间的相对位置可实现波前曲率和截止层的完全匹配。</w:t>
      </w:r>
    </w:p>
    <w:p w14:paraId="0D992111" w14:textId="77777777" w:rsidR="003B6524" w:rsidRDefault="003B6524" w:rsidP="003B6524">
      <w:pPr>
        <w:pStyle w:val="ListParagraph"/>
        <w:keepNext/>
        <w:ind w:left="360"/>
      </w:pPr>
      <w:r w:rsidRPr="00637CA7">
        <w:rPr>
          <w:noProof/>
        </w:rPr>
        <w:drawing>
          <wp:inline distT="0" distB="0" distL="0" distR="0" wp14:anchorId="7D170C1B" wp14:editId="7838654F">
            <wp:extent cx="5943600" cy="1734185"/>
            <wp:effectExtent l="0" t="0" r="0" b="0"/>
            <wp:docPr id="40579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2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3A8E" w14:textId="07D54896" w:rsidR="003B6524" w:rsidRDefault="003B6524" w:rsidP="003B6524">
      <w:pPr>
        <w:pStyle w:val="Caption"/>
      </w:pPr>
      <w:bookmarkStart w:id="9" w:name="_Ref239290424"/>
      <w:r>
        <w:t xml:space="preserve">Figure </w:t>
      </w:r>
      <w:fldSimple w:instr=" SEQ Figure \* ARABIC ">
        <w:r w:rsidR="00123455">
          <w:rPr>
            <w:noProof/>
          </w:rPr>
          <w:t>15</w:t>
        </w:r>
      </w:fldSimple>
      <w:bookmarkEnd w:id="9"/>
      <w:r>
        <w:rPr>
          <w:rFonts w:hint="eastAsia"/>
        </w:rPr>
        <w:t>.</w:t>
      </w:r>
      <w:r>
        <w:rPr>
          <w:rFonts w:hint="eastAsia"/>
        </w:rPr>
        <w:t>照明光路设计参数</w:t>
      </w:r>
      <w:r w:rsidR="007F26F7">
        <w:rPr>
          <w:rFonts w:hint="eastAsia"/>
        </w:rPr>
        <w:t>表</w:t>
      </w:r>
    </w:p>
    <w:p w14:paraId="0C5127F7" w14:textId="77777777" w:rsidR="003B6524" w:rsidRDefault="003B6524" w:rsidP="003B6524">
      <w:pPr>
        <w:pStyle w:val="ListParagraph"/>
        <w:ind w:left="360"/>
      </w:pPr>
    </w:p>
    <w:p w14:paraId="2076E20F" w14:textId="77777777" w:rsidR="003B6524" w:rsidRDefault="003B6524" w:rsidP="003B6524">
      <w:pPr>
        <w:pStyle w:val="ListParagraph"/>
        <w:ind w:left="360"/>
      </w:pPr>
    </w:p>
    <w:p w14:paraId="0BCB1D30" w14:textId="77777777" w:rsidR="003B6524" w:rsidRDefault="003B6524" w:rsidP="003B6524">
      <w:pPr>
        <w:pStyle w:val="ListParagraph"/>
        <w:keepNext/>
        <w:ind w:left="360"/>
      </w:pPr>
      <w:r w:rsidRPr="00637CA7">
        <w:rPr>
          <w:noProof/>
        </w:rPr>
        <w:lastRenderedPageBreak/>
        <w:drawing>
          <wp:inline distT="0" distB="0" distL="0" distR="0" wp14:anchorId="2693917F" wp14:editId="06416A1D">
            <wp:extent cx="5943600" cy="4272280"/>
            <wp:effectExtent l="0" t="0" r="0" b="0"/>
            <wp:docPr id="159971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0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75B6" w14:textId="687BCDF5" w:rsidR="003B6524" w:rsidRDefault="003B6524" w:rsidP="003B6524">
      <w:pPr>
        <w:pStyle w:val="Caption"/>
      </w:pPr>
      <w:bookmarkStart w:id="10" w:name="_Ref239287405"/>
      <w:r>
        <w:t xml:space="preserve">Figure </w:t>
      </w:r>
      <w:fldSimple w:instr=" SEQ Figure \* ARABIC ">
        <w:r w:rsidR="00123455">
          <w:rPr>
            <w:noProof/>
          </w:rPr>
          <w:t>16</w:t>
        </w:r>
      </w:fldSimple>
      <w:bookmarkEnd w:id="10"/>
      <w:r>
        <w:rPr>
          <w:rFonts w:hint="eastAsia"/>
        </w:rPr>
        <w:t>.</w:t>
      </w:r>
      <w:r>
        <w:rPr>
          <w:rFonts w:hint="eastAsia"/>
        </w:rPr>
        <w:t>高斯</w:t>
      </w:r>
      <w:r w:rsidR="007F26F7">
        <w:rPr>
          <w:rFonts w:hint="eastAsia"/>
        </w:rPr>
        <w:t>光束</w:t>
      </w:r>
      <w:r>
        <w:rPr>
          <w:rFonts w:hint="eastAsia"/>
        </w:rPr>
        <w:t>分析，其中采用发射源束腰半径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 xml:space="preserve">=7 mm, </w:t>
      </w:r>
      <w:proofErr w:type="spellStart"/>
      <w:r>
        <w:rPr>
          <w:rFonts w:hint="eastAsia"/>
        </w:rPr>
        <w:t>wy</w:t>
      </w:r>
      <w:proofErr w:type="spellEnd"/>
      <w:r>
        <w:rPr>
          <w:rFonts w:hint="eastAsia"/>
        </w:rPr>
        <w:t xml:space="preserve"> = 8</w:t>
      </w:r>
      <w:proofErr w:type="gramStart"/>
      <w:r>
        <w:rPr>
          <w:rFonts w:hint="eastAsia"/>
        </w:rPr>
        <w:t>mm,</w:t>
      </w:r>
      <w:r>
        <w:rPr>
          <w:rFonts w:hint="eastAsia"/>
        </w:rPr>
        <w:t>波长为</w:t>
      </w:r>
      <w:proofErr w:type="gramEnd"/>
      <w:r>
        <w:rPr>
          <w:rFonts w:hint="eastAsia"/>
        </w:rPr>
        <w:t>4 mm.</w:t>
      </w:r>
    </w:p>
    <w:p w14:paraId="2B751A45" w14:textId="77777777" w:rsidR="00123455" w:rsidRDefault="003B6524" w:rsidP="00123455">
      <w:pPr>
        <w:pStyle w:val="ListParagraph"/>
        <w:keepNext/>
        <w:ind w:left="360"/>
      </w:pPr>
      <w:r w:rsidRPr="00D002ED">
        <w:rPr>
          <w:noProof/>
        </w:rPr>
        <w:lastRenderedPageBreak/>
        <w:drawing>
          <wp:inline distT="0" distB="0" distL="0" distR="0" wp14:anchorId="16909E20" wp14:editId="450EDEF5">
            <wp:extent cx="5943600" cy="3419475"/>
            <wp:effectExtent l="0" t="0" r="0" b="9525"/>
            <wp:docPr id="540918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18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E3B" w14:textId="59AA2C67" w:rsidR="003B6524" w:rsidRDefault="00123455" w:rsidP="0012345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rPr>
          <w:rFonts w:hint="eastAsia"/>
        </w:rPr>
        <w:t>.</w:t>
      </w:r>
      <w:r>
        <w:rPr>
          <w:rFonts w:hint="eastAsia"/>
        </w:rPr>
        <w:t>高斯光束强度分布侧视图</w:t>
      </w:r>
    </w:p>
    <w:p w14:paraId="4244A03B" w14:textId="77777777" w:rsidR="003B6524" w:rsidRDefault="003B6524" w:rsidP="003B6524">
      <w:pPr>
        <w:pStyle w:val="ListParagraph"/>
        <w:ind w:left="360"/>
      </w:pPr>
    </w:p>
    <w:p w14:paraId="501E895D" w14:textId="77777777" w:rsidR="00123455" w:rsidRDefault="003B6524" w:rsidP="00123455">
      <w:pPr>
        <w:pStyle w:val="ListParagraph"/>
        <w:keepNext/>
        <w:ind w:left="360"/>
      </w:pPr>
      <w:r w:rsidRPr="00637CA7">
        <w:rPr>
          <w:noProof/>
        </w:rPr>
        <w:drawing>
          <wp:inline distT="0" distB="0" distL="0" distR="0" wp14:anchorId="668C32B8" wp14:editId="2B82B541">
            <wp:extent cx="5943600" cy="1521460"/>
            <wp:effectExtent l="0" t="0" r="0" b="2540"/>
            <wp:docPr id="49948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2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C642" w14:textId="69FD2C50" w:rsidR="003B6524" w:rsidRDefault="00123455" w:rsidP="0012345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rPr>
          <w:rFonts w:hint="eastAsia"/>
        </w:rPr>
        <w:t>.</w:t>
      </w:r>
      <w:r>
        <w:rPr>
          <w:rFonts w:hint="eastAsia"/>
        </w:rPr>
        <w:t>高斯光束强度分布俯视图</w:t>
      </w:r>
    </w:p>
    <w:p w14:paraId="3A99AF1D" w14:textId="77777777" w:rsidR="003B6524" w:rsidRDefault="003B6524" w:rsidP="003B6524"/>
    <w:p w14:paraId="34DFBCE9" w14:textId="77777777" w:rsidR="003B6524" w:rsidRDefault="003B6524" w:rsidP="003B6524">
      <w:r>
        <w:rPr>
          <w:rFonts w:hint="eastAsia"/>
        </w:rPr>
        <w:t>光学参数分析</w:t>
      </w:r>
    </w:p>
    <w:p w14:paraId="065EF42A" w14:textId="5A2F699D" w:rsidR="003B6524" w:rsidRDefault="003B6524" w:rsidP="003B6524">
      <w:pPr>
        <w:ind w:firstLineChars="100" w:firstLine="220"/>
      </w:pPr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_Ref239287704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17</w:t>
      </w:r>
      <w:r>
        <w:fldChar w:fldCharType="end"/>
      </w:r>
      <w:r>
        <w:rPr>
          <w:rFonts w:hint="eastAsia"/>
        </w:rPr>
        <w:t>所示，照明光路由一块</w:t>
      </w:r>
      <w:r>
        <w:rPr>
          <w:rFonts w:hint="eastAsia"/>
        </w:rPr>
        <w:t xml:space="preserve">gain lens </w:t>
      </w:r>
      <w:r>
        <w:rPr>
          <w:rFonts w:hint="eastAsia"/>
        </w:rPr>
        <w:t>，一块</w:t>
      </w:r>
      <w:r>
        <w:rPr>
          <w:rFonts w:hint="eastAsia"/>
        </w:rPr>
        <w:t xml:space="preserve">zoom lens </w:t>
      </w:r>
      <w:proofErr w:type="gramStart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一块</w:t>
      </w:r>
      <w:proofErr w:type="gramEnd"/>
      <w:r>
        <w:rPr>
          <w:rFonts w:hint="eastAsia"/>
        </w:rPr>
        <w:t>反射镜，以及一块用于合并光路的分</w:t>
      </w:r>
      <w:r w:rsidR="007F26F7">
        <w:rPr>
          <w:rFonts w:hint="eastAsia"/>
        </w:rPr>
        <w:t>束</w:t>
      </w:r>
      <w:r>
        <w:rPr>
          <w:rFonts w:hint="eastAsia"/>
        </w:rPr>
        <w:t>片组成。假定发射源喇叭到</w:t>
      </w:r>
      <w:r>
        <w:rPr>
          <w:rFonts w:hint="eastAsia"/>
        </w:rPr>
        <w:t xml:space="preserve">gain lens </w:t>
      </w:r>
      <w:r>
        <w:rPr>
          <w:rFonts w:hint="eastAsia"/>
        </w:rPr>
        <w:t>的距离为</w:t>
      </w:r>
      <w:r>
        <w:rPr>
          <w:rFonts w:hint="eastAsia"/>
        </w:rPr>
        <w:t xml:space="preserve">s1, gain lens </w:t>
      </w:r>
      <w:r>
        <w:rPr>
          <w:rFonts w:hint="eastAsia"/>
        </w:rPr>
        <w:t>到</w:t>
      </w:r>
      <w:r>
        <w:rPr>
          <w:rFonts w:hint="eastAsia"/>
        </w:rPr>
        <w:t>zoom</w:t>
      </w:r>
      <w:r>
        <w:rPr>
          <w:rFonts w:hint="eastAsia"/>
        </w:rPr>
        <w:t>透镜的距离为</w:t>
      </w:r>
      <w:r>
        <w:rPr>
          <w:rFonts w:hint="eastAsia"/>
        </w:rPr>
        <w:t>s2</w:t>
      </w:r>
      <w:r>
        <w:rPr>
          <w:rFonts w:hint="eastAsia"/>
        </w:rPr>
        <w:t>。发射源、反射镜、</w:t>
      </w:r>
      <w:r>
        <w:rPr>
          <w:rFonts w:hint="eastAsia"/>
        </w:rPr>
        <w:t>beamsplitter</w:t>
      </w:r>
      <w:r>
        <w:rPr>
          <w:rFonts w:hint="eastAsia"/>
        </w:rPr>
        <w:t>、</w:t>
      </w:r>
      <w:r>
        <w:rPr>
          <w:rFonts w:hint="eastAsia"/>
        </w:rPr>
        <w:t>1</w:t>
      </w:r>
      <w:r w:rsidRPr="0015447B">
        <w:rPr>
          <w:rFonts w:hint="eastAsia"/>
          <w:vertAlign w:val="superscript"/>
        </w:rPr>
        <w:t>st</w:t>
      </w:r>
      <w:r>
        <w:rPr>
          <w:rFonts w:hint="eastAsia"/>
        </w:rPr>
        <w:t xml:space="preserve"> lens </w:t>
      </w:r>
      <w:r>
        <w:rPr>
          <w:rFonts w:hint="eastAsia"/>
        </w:rPr>
        <w:t>位置固定，通过调节</w:t>
      </w:r>
      <w:r>
        <w:rPr>
          <w:rFonts w:hint="eastAsia"/>
        </w:rPr>
        <w:t xml:space="preserve">s1 </w:t>
      </w:r>
      <w:r>
        <w:rPr>
          <w:rFonts w:hint="eastAsia"/>
        </w:rPr>
        <w:t>和</w:t>
      </w:r>
      <w:r>
        <w:rPr>
          <w:rFonts w:hint="eastAsia"/>
        </w:rPr>
        <w:t xml:space="preserve">s2 </w:t>
      </w:r>
      <w:r>
        <w:rPr>
          <w:rFonts w:hint="eastAsia"/>
        </w:rPr>
        <w:t>的位置，可实现对不同截止层曲率的匹配调节。</w:t>
      </w:r>
    </w:p>
    <w:p w14:paraId="03C9A79C" w14:textId="284DF75E" w:rsidR="003B6524" w:rsidRDefault="003B6524" w:rsidP="003B6524">
      <w:pPr>
        <w:ind w:firstLineChars="100" w:firstLine="220"/>
      </w:pPr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_Ref239288627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所示，如果截止层曲率为</w:t>
      </w:r>
      <w:proofErr w:type="gramStart"/>
      <w:r>
        <w:rPr>
          <w:rFonts w:hint="eastAsia"/>
        </w:rPr>
        <w:t xml:space="preserve">550 mm, </w:t>
      </w:r>
      <w:r>
        <w:rPr>
          <w:rFonts w:hint="eastAsia"/>
        </w:rPr>
        <w:t>可</w:t>
      </w:r>
      <w:proofErr w:type="gramEnd"/>
      <w:r>
        <w:rPr>
          <w:rFonts w:hint="eastAsia"/>
        </w:rPr>
        <w:t>调节透镜位置</w:t>
      </w:r>
      <w:r>
        <w:rPr>
          <w:rFonts w:hint="eastAsia"/>
        </w:rPr>
        <w:t>s1 =</w:t>
      </w:r>
      <w:proofErr w:type="gramStart"/>
      <w:r>
        <w:rPr>
          <w:rFonts w:hint="eastAsia"/>
        </w:rPr>
        <w:t>200 mm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s2 = </w:t>
      </w:r>
      <w:proofErr w:type="gramStart"/>
      <w:r>
        <w:rPr>
          <w:rFonts w:hint="eastAsia"/>
        </w:rPr>
        <w:t xml:space="preserve">200 mm </w:t>
      </w:r>
      <w:proofErr w:type="gramEnd"/>
      <w:r>
        <w:rPr>
          <w:rFonts w:hint="eastAsia"/>
        </w:rPr>
        <w:t>以实现光学匹配。</w:t>
      </w:r>
      <w:r>
        <w:fldChar w:fldCharType="begin"/>
      </w:r>
      <w:r>
        <w:instrText xml:space="preserve"> REF _Ref239289217 \h </w:instrText>
      </w:r>
      <w:r>
        <w:fldChar w:fldCharType="separate"/>
      </w:r>
      <w:r>
        <w:t xml:space="preserve">Figure </w:t>
      </w:r>
      <w:r>
        <w:rPr>
          <w:noProof/>
        </w:rPr>
        <w:t>20</w:t>
      </w:r>
      <w:r>
        <w:fldChar w:fldCharType="end"/>
      </w:r>
      <w:r>
        <w:rPr>
          <w:rFonts w:hint="eastAsia"/>
        </w:rPr>
        <w:t>为该参数下的</w:t>
      </w:r>
      <w:r>
        <w:rPr>
          <w:rFonts w:hint="eastAsia"/>
        </w:rPr>
        <w:t>CODE V</w:t>
      </w:r>
      <w:r w:rsidR="007F26F7">
        <w:rPr>
          <w:rFonts w:hint="eastAsia"/>
        </w:rPr>
        <w:t>模拟</w:t>
      </w:r>
      <w:r>
        <w:rPr>
          <w:rFonts w:hint="eastAsia"/>
        </w:rPr>
        <w:t>结果。</w:t>
      </w:r>
    </w:p>
    <w:p w14:paraId="6A2FAF8F" w14:textId="77777777" w:rsidR="003B6524" w:rsidRDefault="003B6524" w:rsidP="003B6524">
      <w:pPr>
        <w:keepNext/>
        <w:jc w:val="center"/>
      </w:pPr>
      <w:r w:rsidRPr="0045108C">
        <w:rPr>
          <w:noProof/>
        </w:rPr>
        <w:lastRenderedPageBreak/>
        <w:drawing>
          <wp:inline distT="0" distB="0" distL="0" distR="0" wp14:anchorId="5070547B" wp14:editId="0065D2AC">
            <wp:extent cx="5943600" cy="1736725"/>
            <wp:effectExtent l="0" t="0" r="0" b="0"/>
            <wp:docPr id="59" name="图片 58">
              <a:extLst xmlns:a="http://schemas.openxmlformats.org/drawingml/2006/main">
                <a:ext uri="{FF2B5EF4-FFF2-40B4-BE49-F238E27FC236}">
                  <a16:creationId xmlns:a16="http://schemas.microsoft.com/office/drawing/2014/main" id="{2A342A3C-925C-A329-3172-2CBB036183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>
                      <a:extLst>
                        <a:ext uri="{FF2B5EF4-FFF2-40B4-BE49-F238E27FC236}">
                          <a16:creationId xmlns:a16="http://schemas.microsoft.com/office/drawing/2014/main" id="{2A342A3C-925C-A329-3172-2CBB036183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160" w14:textId="228E20CE" w:rsidR="003B6524" w:rsidRDefault="003B6524" w:rsidP="003B6524">
      <w:pPr>
        <w:pStyle w:val="Caption"/>
        <w:jc w:val="center"/>
      </w:pPr>
      <w:bookmarkStart w:id="11" w:name="_Ref239287704"/>
      <w:r>
        <w:t xml:space="preserve">Figure </w:t>
      </w:r>
      <w:fldSimple w:instr=" SEQ Figure \* ARABIC ">
        <w:r w:rsidR="00123455">
          <w:rPr>
            <w:noProof/>
          </w:rPr>
          <w:t>19</w:t>
        </w:r>
      </w:fldSimple>
      <w:bookmarkEnd w:id="11"/>
      <w:r>
        <w:rPr>
          <w:rFonts w:hint="eastAsia"/>
        </w:rPr>
        <w:t>.</w:t>
      </w:r>
      <w:r>
        <w:rPr>
          <w:rFonts w:hint="eastAsia"/>
        </w:rPr>
        <w:t>照明光路示意图</w:t>
      </w:r>
    </w:p>
    <w:p w14:paraId="3794A674" w14:textId="77777777" w:rsidR="003B6524" w:rsidRDefault="003B6524" w:rsidP="003B6524"/>
    <w:p w14:paraId="5CC27D2A" w14:textId="77777777" w:rsidR="003B6524" w:rsidRDefault="003B6524" w:rsidP="003B6524">
      <w:pPr>
        <w:keepNext/>
      </w:pPr>
      <w:r w:rsidRPr="00A532BE">
        <w:rPr>
          <w:noProof/>
        </w:rPr>
        <w:drawing>
          <wp:inline distT="0" distB="0" distL="0" distR="0" wp14:anchorId="5D4FB7BF" wp14:editId="5648FB1F">
            <wp:extent cx="6279968" cy="2406650"/>
            <wp:effectExtent l="0" t="0" r="6985" b="0"/>
            <wp:docPr id="1679320426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448A09EA-5C7D-7520-AFE0-8048363A6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448A09EA-5C7D-7520-AFE0-8048363A6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3593" cy="24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9F9" w14:textId="2EBC3672" w:rsidR="003B6524" w:rsidRDefault="003B6524" w:rsidP="003B6524">
      <w:pPr>
        <w:pStyle w:val="Caption"/>
        <w:rPr>
          <w:noProof/>
        </w:rPr>
      </w:pPr>
      <w:bookmarkStart w:id="12" w:name="_Ref239288627"/>
      <w:r>
        <w:t xml:space="preserve">Figure </w:t>
      </w:r>
      <w:fldSimple w:instr=" SEQ Figure \* ARABIC ">
        <w:r w:rsidR="00123455">
          <w:rPr>
            <w:noProof/>
          </w:rPr>
          <w:t>20</w:t>
        </w:r>
      </w:fldSimple>
      <w:bookmarkEnd w:id="12"/>
      <w:r>
        <w:rPr>
          <w:rFonts w:hint="eastAsia"/>
        </w:rPr>
        <w:t xml:space="preserve">. </w:t>
      </w:r>
      <w:r>
        <w:rPr>
          <w:rFonts w:hint="eastAsia"/>
        </w:rPr>
        <w:t>光学位置参数扫描</w:t>
      </w:r>
      <w:r w:rsidR="007F26F7">
        <w:rPr>
          <w:rFonts w:hint="eastAsia"/>
          <w:noProof/>
        </w:rPr>
        <w:t>。</w:t>
      </w:r>
      <w:r w:rsidR="007F26F7">
        <w:rPr>
          <w:rFonts w:hint="eastAsia"/>
        </w:rPr>
        <w:t>其中左轴表示截止层</w:t>
      </w:r>
      <w:r w:rsidR="007F26F7">
        <w:rPr>
          <w:rFonts w:hint="eastAsia"/>
        </w:rPr>
        <w:t>14</w:t>
      </w:r>
      <w:r w:rsidR="007F26F7">
        <w:rPr>
          <w:rFonts w:hint="eastAsia"/>
        </w:rPr>
        <w:t>面处高斯光束的波前曲率，右轴为其对应的光斑半径。</w:t>
      </w:r>
      <w:r w:rsidR="007F26F7">
        <w:rPr>
          <w:rFonts w:hint="eastAsia"/>
        </w:rPr>
        <w:t>(a) s1 = 100 mm (b)s1 = 200 mm</w:t>
      </w:r>
    </w:p>
    <w:p w14:paraId="7AAD76A4" w14:textId="77777777" w:rsidR="003B6524" w:rsidRDefault="003B6524" w:rsidP="003B6524">
      <w:pPr>
        <w:rPr>
          <w:i/>
          <w:iCs/>
          <w:noProof/>
          <w:color w:val="0E2841" w:themeColor="text2"/>
          <w:sz w:val="18"/>
          <w:szCs w:val="18"/>
        </w:rPr>
      </w:pPr>
    </w:p>
    <w:p w14:paraId="6BAD72D4" w14:textId="77777777" w:rsidR="003B6524" w:rsidRDefault="003B6524" w:rsidP="003B6524">
      <w:pPr>
        <w:keepNext/>
        <w:tabs>
          <w:tab w:val="left" w:pos="640"/>
        </w:tabs>
      </w:pPr>
      <w:r>
        <w:lastRenderedPageBreak/>
        <w:tab/>
      </w:r>
      <w:r w:rsidRPr="008168A8">
        <w:rPr>
          <w:noProof/>
        </w:rPr>
        <w:drawing>
          <wp:inline distT="0" distB="0" distL="0" distR="0" wp14:anchorId="48D6A93B" wp14:editId="6E271585">
            <wp:extent cx="5943600" cy="2581275"/>
            <wp:effectExtent l="0" t="0" r="0" b="9525"/>
            <wp:docPr id="529055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5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1597" w14:textId="69FD1AE6" w:rsidR="003B6524" w:rsidRDefault="003B6524" w:rsidP="003B6524">
      <w:pPr>
        <w:pStyle w:val="Caption"/>
      </w:pPr>
      <w:r>
        <w:t xml:space="preserve">Figure </w:t>
      </w:r>
      <w:fldSimple w:instr=" SEQ Figure \* ARABIC ">
        <w:r w:rsidR="00123455">
          <w:rPr>
            <w:noProof/>
          </w:rPr>
          <w:t>21</w:t>
        </w:r>
      </w:fldSimple>
      <w:r>
        <w:rPr>
          <w:rFonts w:hint="eastAsia"/>
        </w:rPr>
        <w:t>.</w:t>
      </w:r>
      <w:r>
        <w:rPr>
          <w:rFonts w:hint="eastAsia"/>
        </w:rPr>
        <w:t>设置透镜位置</w:t>
      </w:r>
      <w:r>
        <w:rPr>
          <w:rFonts w:hint="eastAsia"/>
        </w:rPr>
        <w:t>s1 = 200mm, s2 = 200 mm</w:t>
      </w:r>
    </w:p>
    <w:p w14:paraId="42183552" w14:textId="77777777" w:rsidR="003B6524" w:rsidRDefault="003B6524" w:rsidP="003B6524">
      <w:pPr>
        <w:keepNext/>
        <w:tabs>
          <w:tab w:val="left" w:pos="416"/>
        </w:tabs>
      </w:pPr>
      <w:r>
        <w:tab/>
      </w:r>
      <w:r w:rsidRPr="008168A8">
        <w:rPr>
          <w:noProof/>
        </w:rPr>
        <w:drawing>
          <wp:inline distT="0" distB="0" distL="0" distR="0" wp14:anchorId="6C718E64" wp14:editId="5B7094ED">
            <wp:extent cx="5943600" cy="3843655"/>
            <wp:effectExtent l="0" t="0" r="0" b="4445"/>
            <wp:docPr id="134412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23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612F" w14:textId="5282FBF7" w:rsidR="003B6524" w:rsidRPr="008168A8" w:rsidRDefault="003B6524" w:rsidP="003B6524">
      <w:pPr>
        <w:pStyle w:val="Caption"/>
      </w:pPr>
      <w:bookmarkStart w:id="13" w:name="_Ref239289217"/>
      <w:bookmarkStart w:id="14" w:name="_Ref239289211"/>
      <w:r>
        <w:t xml:space="preserve">Figure </w:t>
      </w:r>
      <w:fldSimple w:instr=" SEQ Figure \* ARABIC ">
        <w:r w:rsidR="00123455">
          <w:rPr>
            <w:noProof/>
          </w:rPr>
          <w:t>22</w:t>
        </w:r>
      </w:fldSimple>
      <w:bookmarkEnd w:id="13"/>
      <w:r>
        <w:rPr>
          <w:rFonts w:hint="eastAsia"/>
        </w:rPr>
        <w:t>.</w:t>
      </w:r>
      <w:r>
        <w:rPr>
          <w:rFonts w:hint="eastAsia"/>
        </w:rPr>
        <w:t>如上参数下高斯光束在截止层</w:t>
      </w:r>
      <w:r>
        <w:rPr>
          <w:rFonts w:hint="eastAsia"/>
        </w:rPr>
        <w:t>14</w:t>
      </w:r>
      <w:r>
        <w:rPr>
          <w:rFonts w:hint="eastAsia"/>
        </w:rPr>
        <w:t>面上的波前曲率和光斑半径分别为</w:t>
      </w:r>
      <w:r>
        <w:rPr>
          <w:rFonts w:hint="eastAsia"/>
        </w:rPr>
        <w:t xml:space="preserve">549.9889 mm </w:t>
      </w:r>
      <w:r>
        <w:rPr>
          <w:rFonts w:hint="eastAsia"/>
        </w:rPr>
        <w:t>和</w:t>
      </w:r>
      <w:r>
        <w:rPr>
          <w:rFonts w:hint="eastAsia"/>
        </w:rPr>
        <w:t>84.986 mm</w:t>
      </w:r>
      <w:bookmarkEnd w:id="14"/>
    </w:p>
    <w:p w14:paraId="0A4AC046" w14:textId="77777777" w:rsidR="002C7CB6" w:rsidRDefault="002C7CB6" w:rsidP="002C7CB6"/>
    <w:p w14:paraId="59B3BD22" w14:textId="77777777" w:rsidR="002C7CB6" w:rsidRPr="002C7CB6" w:rsidRDefault="002C7CB6" w:rsidP="002C7CB6"/>
    <w:sectPr w:rsidR="002C7CB6" w:rsidRPr="002C7C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40B0"/>
    <w:multiLevelType w:val="hybridMultilevel"/>
    <w:tmpl w:val="B43A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34A79"/>
    <w:multiLevelType w:val="hybridMultilevel"/>
    <w:tmpl w:val="70446A00"/>
    <w:lvl w:ilvl="0" w:tplc="5DA625A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074887"/>
    <w:multiLevelType w:val="hybridMultilevel"/>
    <w:tmpl w:val="50AC3D9C"/>
    <w:lvl w:ilvl="0" w:tplc="E9B6A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6830B7"/>
    <w:multiLevelType w:val="hybridMultilevel"/>
    <w:tmpl w:val="80DE5928"/>
    <w:lvl w:ilvl="0" w:tplc="AB1A8D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2880555">
    <w:abstractNumId w:val="0"/>
  </w:num>
  <w:num w:numId="2" w16cid:durableId="586690742">
    <w:abstractNumId w:val="2"/>
  </w:num>
  <w:num w:numId="3" w16cid:durableId="2010012666">
    <w:abstractNumId w:val="3"/>
  </w:num>
  <w:num w:numId="4" w16cid:durableId="161285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A5"/>
    <w:rsid w:val="00123455"/>
    <w:rsid w:val="002200A5"/>
    <w:rsid w:val="002C7CB6"/>
    <w:rsid w:val="0031713B"/>
    <w:rsid w:val="003452BB"/>
    <w:rsid w:val="003B6524"/>
    <w:rsid w:val="00402F25"/>
    <w:rsid w:val="00462EF4"/>
    <w:rsid w:val="00543519"/>
    <w:rsid w:val="005B38B9"/>
    <w:rsid w:val="00690E93"/>
    <w:rsid w:val="00716CE2"/>
    <w:rsid w:val="007B0997"/>
    <w:rsid w:val="007E10EE"/>
    <w:rsid w:val="007F26F7"/>
    <w:rsid w:val="009347B5"/>
    <w:rsid w:val="00C60C76"/>
    <w:rsid w:val="00C76E41"/>
    <w:rsid w:val="00CF0FD3"/>
    <w:rsid w:val="00E578F2"/>
    <w:rsid w:val="00E8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21F9"/>
  <w15:chartTrackingRefBased/>
  <w15:docId w15:val="{D6B7CCD5-6230-4961-99C6-65D36F3D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0A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A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A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A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00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A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00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F26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10</cp:revision>
  <dcterms:created xsi:type="dcterms:W3CDTF">2026-08-18T07:29:00Z</dcterms:created>
  <dcterms:modified xsi:type="dcterms:W3CDTF">2026-09-03T09:52:00Z</dcterms:modified>
</cp:coreProperties>
</file>