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需求分析</w:t>
      </w:r>
    </w:p>
    <w:p>
      <w:pPr>
        <w:pStyle w:val="5"/>
        <w:ind w:firstLine="480"/>
        <w:rPr>
          <w:rFonts w:hint="default" w:ascii="宋体" w:hAnsi="宋体" w:eastAsiaTheme="minorEastAsia"/>
          <w:sz w:val="24"/>
          <w:szCs w:val="24"/>
          <w:lang w:val="en-US" w:eastAsia="zh-CN"/>
        </w:rPr>
      </w:pPr>
      <w:r>
        <w:rPr>
          <w:rFonts w:hint="eastAsia" w:ascii="宋体" w:hAnsi="宋体" w:eastAsiaTheme="minorEastAsia"/>
          <w:sz w:val="24"/>
          <w:szCs w:val="24"/>
          <w:lang w:val="en-US" w:eastAsia="zh-CN"/>
        </w:rPr>
        <w:t xml:space="preserve">申威 </w:t>
      </w:r>
      <w:r>
        <w:rPr>
          <w:rFonts w:hint="default" w:ascii="宋体" w:hAnsi="宋体" w:eastAsiaTheme="minorEastAsia"/>
          <w:sz w:val="24"/>
          <w:szCs w:val="24"/>
          <w:lang w:val="en-US" w:eastAsia="zh-CN"/>
        </w:rPr>
        <w:t xml:space="preserve">26010 </w:t>
      </w:r>
      <w:r>
        <w:rPr>
          <w:rFonts w:hint="eastAsia" w:ascii="宋体" w:hAnsi="宋体" w:eastAsiaTheme="minorEastAsia"/>
          <w:sz w:val="24"/>
          <w:szCs w:val="24"/>
          <w:lang w:val="en-US" w:eastAsia="zh-CN"/>
        </w:rPr>
        <w:t xml:space="preserve">众核处理器是由我国自主研发、拥有完整知识产权的处理器，常用于超级计算机的搭建与高性能计算程序的运行。长期以来，申威 </w:t>
      </w:r>
      <w:r>
        <w:rPr>
          <w:rFonts w:hint="default" w:ascii="宋体" w:hAnsi="宋体" w:eastAsiaTheme="minorEastAsia"/>
          <w:sz w:val="24"/>
          <w:szCs w:val="24"/>
          <w:lang w:val="en-US" w:eastAsia="zh-CN"/>
        </w:rPr>
        <w:t xml:space="preserve">26010 </w:t>
      </w:r>
      <w:r>
        <w:rPr>
          <w:rFonts w:hint="eastAsia" w:ascii="宋体" w:hAnsi="宋体" w:eastAsiaTheme="minorEastAsia"/>
          <w:sz w:val="24"/>
          <w:szCs w:val="24"/>
          <w:lang w:val="en-US" w:eastAsia="zh-CN"/>
        </w:rPr>
        <w:t>处理器在许多高 性能计算领域取得了广泛应用，如加密算法、生物信息学、图算法、深度学习等。由于申威处理器完全由我国自主设计，安全可控，是关键行业构建生态 的必然选择，为了将申威众核处理器推向民用，拓展申威处理器的发展空间，需要在申威平台上搭建更利于软件开发与运行的环境，减少申威众核处理器的使用 难度与学习成本，完善申威众核处理器的开发与应用文档，增强国产处理器在民用市场的竞争力。</w:t>
      </w:r>
    </w:p>
    <w:p>
      <w:pPr>
        <w:pStyle w:val="5"/>
        <w:ind w:firstLine="480"/>
        <w:rPr>
          <w:rFonts w:hint="default" w:ascii="宋体" w:hAnsi="宋体" w:eastAsiaTheme="minorEastAsia"/>
          <w:sz w:val="24"/>
          <w:szCs w:val="24"/>
          <w:lang w:val="en-US" w:eastAsia="zh-CN"/>
        </w:rPr>
      </w:pPr>
      <w:r>
        <w:rPr>
          <w:rFonts w:hint="eastAsia" w:ascii="宋体" w:hAnsi="宋体" w:eastAsia="宋体" w:cs="宋体"/>
          <w:color w:val="000000"/>
          <w:kern w:val="0"/>
          <w:sz w:val="24"/>
          <w:szCs w:val="24"/>
          <w:lang w:val="en-US" w:eastAsia="zh-CN" w:bidi="ar"/>
        </w:rPr>
        <w:t>但</w:t>
      </w:r>
      <w:r>
        <w:rPr>
          <w:rFonts w:hint="eastAsia" w:ascii="宋体" w:hAnsi="宋体"/>
          <w:sz w:val="24"/>
          <w:szCs w:val="24"/>
        </w:rPr>
        <w:t>由于申威26010处理器上单个从核仅能运行单个线程和从核上不支持任务的阻塞与切换等问题，并发性能不足</w:t>
      </w:r>
      <w:r>
        <w:rPr>
          <w:rFonts w:hint="eastAsia" w:ascii="宋体" w:hAnsi="宋体"/>
          <w:sz w:val="24"/>
          <w:szCs w:val="24"/>
          <w:lang w:eastAsia="zh-CN"/>
        </w:rPr>
        <w:t>。</w:t>
      </w:r>
      <w:r>
        <w:rPr>
          <w:rFonts w:hint="eastAsia" w:ascii="宋体" w:hAnsi="宋体"/>
          <w:sz w:val="24"/>
          <w:szCs w:val="24"/>
          <w:lang w:val="en-US" w:eastAsia="zh-CN"/>
        </w:rPr>
        <w:t>本项目目标即是</w:t>
      </w:r>
      <w:r>
        <w:rPr>
          <w:rFonts w:hint="eastAsia" w:ascii="宋体" w:hAnsi="宋体"/>
          <w:sz w:val="24"/>
          <w:szCs w:val="24"/>
        </w:rPr>
        <w:t>提高申威26010众核处理器的并发能力，让申威平台使用更加便利</w:t>
      </w:r>
      <w:r>
        <w:rPr>
          <w:rFonts w:hint="eastAsia" w:ascii="宋体" w:hAnsi="宋体"/>
          <w:sz w:val="24"/>
          <w:szCs w:val="24"/>
          <w:lang w:eastAsia="zh-CN"/>
        </w:rPr>
        <w:t>。</w:t>
      </w:r>
      <w:r>
        <w:rPr>
          <w:rFonts w:hint="eastAsia" w:ascii="宋体" w:hAnsi="宋体"/>
          <w:sz w:val="24"/>
          <w:szCs w:val="24"/>
          <w:lang w:val="en-US" w:eastAsia="zh-CN"/>
        </w:rPr>
        <w:t>根据已有研究发现</w:t>
      </w:r>
      <w:r>
        <w:rPr>
          <w:rFonts w:hint="eastAsia"/>
        </w:rPr>
        <w:t>使用线程对操作系统来说资源占用太高，对服务器来说也在负载太大，所以有学者提出了协程的概念。</w:t>
      </w:r>
    </w:p>
    <w:p>
      <w:pPr>
        <w:pStyle w:val="5"/>
        <w:ind w:firstLine="480"/>
        <w:rPr>
          <w:rFonts w:hint="eastAsia" w:ascii="宋体" w:hAnsi="宋体"/>
          <w:sz w:val="24"/>
          <w:szCs w:val="24"/>
          <w:lang w:eastAsia="zh-CN"/>
        </w:rPr>
      </w:pPr>
      <w:r>
        <w:rPr>
          <w:rFonts w:hint="eastAsia"/>
        </w:rPr>
        <w:t>协程，作为一种在用户态模拟的线程，有着高并发，占有资源少，协程切换不用深入内核，可以在用户态完成。早期在互联网发展规模较小的时候，使用进程线程就能够处理各种情况，但是现在互联网，包括大数据的高速发展，用户规模与日俱增，使用线程来处理成千上万的访问量已成为巨大的负担，在这样的背景下，协程作为比线程更轻量级的存在，逐渐成为人们研究的焦点。</w:t>
      </w:r>
    </w:p>
    <w:p>
      <w:pPr>
        <w:pStyle w:val="5"/>
        <w:ind w:firstLine="480"/>
        <w:rPr>
          <w:rFonts w:hint="eastAsia"/>
          <w:lang w:val="en-US" w:eastAsia="zh-CN"/>
        </w:rPr>
      </w:pPr>
      <w:r>
        <w:rPr>
          <w:rFonts w:hint="eastAsia"/>
          <w:lang w:val="en-US" w:eastAsia="zh-CN"/>
        </w:rPr>
        <w:t>因此，为了充分利用申威众核处理器的运算性能，考虑从以下几个方面进行本项目的工作：</w:t>
      </w:r>
    </w:p>
    <w:p>
      <w:pPr>
        <w:pStyle w:val="5"/>
        <w:ind w:firstLine="480"/>
        <w:rPr>
          <w:rFonts w:hint="default"/>
          <w:lang w:val="en-US" w:eastAsia="zh-CN"/>
        </w:rPr>
      </w:pPr>
      <w:r>
        <w:rPr>
          <w:rFonts w:hint="eastAsia" w:ascii="宋体" w:hAnsi="宋体"/>
          <w:sz w:val="24"/>
          <w:szCs w:val="24"/>
          <w:lang w:val="en-US" w:eastAsia="zh-CN"/>
        </w:rPr>
        <w:t>（1</w:t>
      </w:r>
      <w:r>
        <w:rPr>
          <w:rFonts w:hint="eastAsia" w:asciiTheme="minorHAnsi" w:hAnsiTheme="minorHAnsi" w:eastAsiaTheme="minorEastAsia" w:cstheme="minorBidi"/>
          <w:kern w:val="2"/>
          <w:sz w:val="24"/>
          <w:szCs w:val="24"/>
          <w:lang w:val="en-US" w:eastAsia="zh-CN" w:bidi="ar-SA"/>
        </w:rPr>
        <w:t>）</w:t>
      </w:r>
      <w:r>
        <w:rPr>
          <w:rFonts w:hint="eastAsia"/>
        </w:rPr>
        <w:t>传统的操作系统上的调度算法涉及到用户态与内核态的切换，且比较复杂，进程或者线程的任务状态与阻塞条件较多，不适合直接应用在申威众核处理器中。本研究需要设计</w:t>
      </w:r>
      <w:r>
        <w:rPr>
          <w:rFonts w:hint="eastAsia"/>
          <w:lang w:val="en-US" w:eastAsia="zh-CN"/>
        </w:rPr>
        <w:t>运行在从核上的</w:t>
      </w:r>
      <w:r>
        <w:rPr>
          <w:rFonts w:hint="eastAsia"/>
        </w:rPr>
        <w:t>执行程序</w:t>
      </w:r>
      <w:r>
        <w:rPr>
          <w:rFonts w:hint="eastAsia"/>
          <w:lang w:eastAsia="zh-CN"/>
        </w:rPr>
        <w:t>，</w:t>
      </w:r>
      <w:r>
        <w:rPr>
          <w:rFonts w:hint="eastAsia"/>
          <w:lang w:val="en-US" w:eastAsia="zh-CN"/>
        </w:rPr>
        <w:t>运行协程</w:t>
      </w:r>
      <w:r>
        <w:rPr>
          <w:rFonts w:hint="eastAsia"/>
        </w:rPr>
        <w:t>任务队列，切换协程任务。</w:t>
      </w:r>
    </w:p>
    <w:p>
      <w:pPr>
        <w:pStyle w:val="5"/>
        <w:ind w:firstLine="480"/>
        <w:rPr>
          <w:rFonts w:hint="eastAsia"/>
        </w:rPr>
      </w:pPr>
      <w:r>
        <w:rPr>
          <w:rFonts w:hint="eastAsia"/>
          <w:lang w:val="en-US" w:eastAsia="zh-CN"/>
        </w:rPr>
        <w:t>（2）为了实现协程之间的高效并发性，需要实现协程之间的相互通信。</w:t>
      </w:r>
      <w:r>
        <w:rPr>
          <w:rFonts w:hint="eastAsia"/>
        </w:rPr>
        <w:t>与多线程不同，协程使用程序自定义的调度器进行调度，因此更容易控制协程之间的执行顺序，</w:t>
      </w:r>
      <w:r>
        <w:rPr>
          <w:rFonts w:hint="eastAsia"/>
          <w:lang w:val="en-US" w:eastAsia="zh-CN"/>
        </w:rPr>
        <w:t>协程通信</w:t>
      </w:r>
      <w:r>
        <w:rPr>
          <w:rFonts w:hint="eastAsia"/>
        </w:rPr>
        <w:t>主要应该有以下的功能：</w:t>
      </w:r>
    </w:p>
    <w:p>
      <w:pPr>
        <w:keepNext w:val="0"/>
        <w:keepLines w:val="0"/>
        <w:widowControl/>
        <w:numPr>
          <w:ilvl w:val="0"/>
          <w:numId w:val="1"/>
        </w:numPr>
        <w:suppressLineNumbers w:val="0"/>
        <w:spacing w:before="0" w:beforeAutospacing="1" w:after="0" w:afterAutospacing="1"/>
        <w:ind w:left="425" w:leftChars="0" w:hanging="425" w:firstLineChars="0"/>
        <w:rPr>
          <w:sz w:val="22"/>
          <w:szCs w:val="22"/>
        </w:rPr>
      </w:pPr>
      <w:r>
        <w:rPr>
          <w:sz w:val="22"/>
          <w:szCs w:val="22"/>
        </w:rPr>
        <w:t>能从一个协程发送消息到另一个协程，通知另一个协程特定的事件已经发生</w:t>
      </w:r>
    </w:p>
    <w:p>
      <w:pPr>
        <w:keepNext w:val="0"/>
        <w:keepLines w:val="0"/>
        <w:widowControl/>
        <w:numPr>
          <w:ilvl w:val="0"/>
          <w:numId w:val="1"/>
        </w:numPr>
        <w:suppressLineNumbers w:val="0"/>
        <w:spacing w:before="0" w:beforeAutospacing="1" w:after="0" w:afterAutospacing="1"/>
        <w:ind w:left="425" w:leftChars="0" w:hanging="425" w:firstLineChars="0"/>
        <w:rPr>
          <w:sz w:val="22"/>
          <w:szCs w:val="22"/>
        </w:rPr>
      </w:pPr>
      <w:r>
        <w:rPr>
          <w:sz w:val="22"/>
          <w:szCs w:val="22"/>
        </w:rPr>
        <w:t>能够在消息中附带相应的数据</w:t>
      </w:r>
    </w:p>
    <w:p>
      <w:pPr>
        <w:keepNext w:val="0"/>
        <w:keepLines w:val="0"/>
        <w:widowControl/>
        <w:numPr>
          <w:ilvl w:val="0"/>
          <w:numId w:val="1"/>
        </w:numPr>
        <w:suppressLineNumbers w:val="0"/>
        <w:spacing w:before="0" w:beforeAutospacing="1" w:after="0" w:afterAutospacing="1"/>
        <w:ind w:left="425" w:leftChars="0" w:hanging="425" w:firstLineChars="0"/>
        <w:rPr>
          <w:sz w:val="22"/>
          <w:szCs w:val="22"/>
        </w:rPr>
      </w:pPr>
      <w:r>
        <w:rPr>
          <w:rFonts w:hint="eastAsia"/>
          <w:sz w:val="22"/>
          <w:szCs w:val="22"/>
          <w:lang w:val="en-US" w:eastAsia="zh-CN"/>
        </w:rPr>
        <w:t>解决多个协程发送方或者接收方的同步问题，避免出现消息冲突的现象。</w:t>
      </w:r>
    </w:p>
    <w:p>
      <w:pPr>
        <w:keepNext w:val="0"/>
        <w:keepLines w:val="0"/>
        <w:widowControl/>
        <w:numPr>
          <w:ilvl w:val="0"/>
          <w:numId w:val="0"/>
        </w:numPr>
        <w:suppressLineNumbers w:val="0"/>
        <w:spacing w:before="0" w:beforeAutospacing="1" w:after="0" w:afterAutospacing="1"/>
        <w:rPr>
          <w:rFonts w:hint="default" w:eastAsiaTheme="minorEastAsia"/>
          <w:sz w:val="24"/>
          <w:szCs w:val="24"/>
          <w:lang w:val="en-US" w:eastAsia="zh-CN"/>
        </w:rPr>
      </w:pPr>
      <w:r>
        <w:rPr>
          <w:rFonts w:hint="eastAsia"/>
          <w:sz w:val="24"/>
          <w:szCs w:val="24"/>
          <w:lang w:val="en-US" w:eastAsia="zh-CN"/>
        </w:rPr>
        <w:t>目前协程通信多使用的是通道方式，本项目需要研究申威处理器的众核结构，找到更加高效的通信方式。</w:t>
      </w:r>
    </w:p>
    <w:p>
      <w:pPr>
        <w:pStyle w:val="5"/>
        <w:ind w:firstLine="480"/>
        <w:rPr>
          <w:rFonts w:hint="eastAsia"/>
          <w:lang w:val="en-US" w:eastAsia="zh-CN"/>
        </w:rPr>
      </w:pPr>
      <w:r>
        <w:rPr>
          <w:rFonts w:hint="eastAsia"/>
          <w:lang w:val="en-US" w:eastAsia="zh-CN"/>
        </w:rPr>
        <w:t>（3</w:t>
      </w:r>
      <w:bookmarkStart w:id="0" w:name="_GoBack"/>
      <w:bookmarkEnd w:id="0"/>
      <w:r>
        <w:rPr>
          <w:rFonts w:hint="eastAsia"/>
          <w:lang w:val="en-US" w:eastAsia="zh-CN"/>
        </w:rPr>
        <w:t>）为了比较优化结果，需要在申威众核平台上搭建通道通信的测试框架并编写测试程序进行测试，通过对比在该系统与申威主核在不同计算量的计算任务下的执行时间，得出优化效果。</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64E75D"/>
    <w:multiLevelType w:val="singleLevel"/>
    <w:tmpl w:val="E764E75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C318F"/>
    <w:rsid w:val="07327C6D"/>
    <w:rsid w:val="199920F8"/>
    <w:rsid w:val="1C3B142D"/>
    <w:rsid w:val="21A946EC"/>
    <w:rsid w:val="2BD42885"/>
    <w:rsid w:val="2CC2739F"/>
    <w:rsid w:val="457F660E"/>
    <w:rsid w:val="4585415C"/>
    <w:rsid w:val="497C0D56"/>
    <w:rsid w:val="4D4A2611"/>
    <w:rsid w:val="57CC4144"/>
    <w:rsid w:val="5B492E87"/>
    <w:rsid w:val="5C381228"/>
    <w:rsid w:val="5EB110B4"/>
    <w:rsid w:val="656149E7"/>
    <w:rsid w:val="6EE2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主正文"/>
    <w:basedOn w:val="1"/>
    <w:qFormat/>
    <w:uiPriority w:val="0"/>
    <w:pPr>
      <w:spacing w:line="400" w:lineRule="exact"/>
      <w:ind w:firstLine="200" w:firstLineChars="200"/>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2020-07-18T02:15:00Z</dcterms:created>
  <dc:creator>HP</dc:creator>
  <cp:lastModifiedBy>葉玉霖</cp:lastModifiedBy>
  <dcterms:modified xsi:type="dcterms:W3CDTF">2020-07-18T07:53:20Z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