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F49" w:rsidP="00090F49" w:rsidRDefault="00090F49" w14:paraId="171DC42F" w14:textId="77777777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ＭＳ Ｐゴシック" w:hAnsi="ＭＳ Ｐゴシック" w:eastAsia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4BEA5AB">
        <w:rPr>
          <w:rFonts w:ascii="ＭＳ Ｐゴシック" w:hAnsi="ＭＳ Ｐゴシック" w:eastAsia="ＭＳ Ｐゴシック" w:cs="ＭＳ Ｐゴシック"/>
          <w:b/>
          <w:bCs/>
          <w:kern w:val="0"/>
          <w:sz w:val="32"/>
          <w:szCs w:val="32"/>
          <w14:ligatures w14:val="none"/>
        </w:rPr>
        <w:t>研究経過報告書</w:t>
      </w:r>
    </w:p>
    <w:p w:rsidR="00090F49" w:rsidP="00090F49" w:rsidRDefault="00090F49" w14:paraId="6BFBF924" w14:textId="4C1E5CAD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</w:pPr>
      <w:r w:rsidRPr="04BEA5AB"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2025/</w:t>
      </w:r>
      <w:r>
        <w:rPr>
          <w:rFonts w:hint="eastAsia"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5</w:t>
      </w:r>
      <w:r w:rsidRPr="04BEA5AB"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/</w:t>
      </w:r>
      <w:r>
        <w:rPr>
          <w:rFonts w:hint="eastAsia"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8</w:t>
      </w:r>
    </w:p>
    <w:p w:rsidRPr="00942E53" w:rsidR="00090F49" w:rsidP="00090F49" w:rsidRDefault="00090F49" w14:paraId="3C91D184" w14:textId="77777777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</w:pPr>
      <w:r w:rsidRPr="04BEA5AB"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Gr03</w:t>
      </w:r>
    </w:p>
    <w:p w:rsidR="00090F49" w:rsidP="00090F49" w:rsidRDefault="00090F49" w14:paraId="411F7D1C" w14:textId="43D62C51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</w:pPr>
      <w:r w:rsidRPr="04BEA5AB"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123D024 大槻  雅宜</w:t>
      </w:r>
    </w:p>
    <w:p w:rsidRPr="00476CCF" w:rsidR="00090F49" w:rsidP="00090F49" w:rsidRDefault="00090F49" w14:paraId="700F71F0" w14:textId="77777777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hAnsi="ＭＳ Ｐゴシック" w:eastAsia="ＭＳ Ｐゴシック" w:cs="ＭＳ Ｐゴシック"/>
          <w:kern w:val="0"/>
          <w:sz w:val="24"/>
          <w14:ligatures w14:val="none"/>
        </w:rPr>
      </w:pPr>
      <w:r w:rsidRPr="04BEA5AB">
        <w:rPr>
          <w:rFonts w:ascii="ＭＳ Ｐゴシック" w:hAnsi="ＭＳ Ｐゴシック" w:eastAsia="ＭＳ Ｐゴシック" w:cs="ＭＳ Ｐゴシック"/>
          <w:kern w:val="0"/>
          <w:sz w:val="20"/>
          <w:szCs w:val="20"/>
          <w14:ligatures w14:val="none"/>
        </w:rPr>
        <w:t>123D075 添野真之介</w:t>
      </w:r>
    </w:p>
    <w:p w:rsidRPr="00CD563C" w:rsidR="00090F49" w:rsidP="00090F49" w:rsidRDefault="00090F49" w14:paraId="1B92EB11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</w:pPr>
      <w:r w:rsidRPr="00CD563C"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  <w:t>研究テーマ</w:t>
      </w:r>
    </w:p>
    <w:p w:rsidRPr="00CD563C" w:rsidR="00090F49" w:rsidP="00090F49" w:rsidRDefault="00090F49" w14:paraId="6E50ADC9" w14:textId="77777777">
      <w:pPr>
        <w:rPr>
          <w:rFonts w:ascii="ＭＳ 明朝" w:hAnsi="ＭＳ 明朝" w:eastAsia="ＭＳ 明朝"/>
        </w:rPr>
      </w:pPr>
      <w:r w:rsidRPr="00CD563C">
        <w:rPr>
          <w:rFonts w:ascii="ＭＳ 明朝" w:hAnsi="ＭＳ 明朝" w:eastAsia="ＭＳ 明朝"/>
        </w:rPr>
        <w:t>サーバー仮想化技術とコンテナ技術の性能比較および最適化に関する研究</w:t>
      </w:r>
    </w:p>
    <w:p w:rsidRPr="00CD563C" w:rsidR="00051E74" w:rsidP="00051E74" w:rsidRDefault="00090F49" w14:paraId="42176887" w14:textId="04F7E81E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</w:pPr>
      <w:r w:rsidRPr="00CD563C"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  <w:t>進捗状況</w:t>
      </w:r>
    </w:p>
    <w:p w:rsidRPr="00CD563C" w:rsidR="00051E74" w:rsidP="00051E74" w:rsidRDefault="00CD563C" w14:paraId="4C802587" w14:textId="6C979060">
      <w:pPr>
        <w:spacing w:after="100"/>
        <w:rPr>
          <w:rFonts w:ascii="ＭＳ 明朝" w:hAnsi="ＭＳ 明朝" w:eastAsia="ＭＳ 明朝"/>
          <w:sz w:val="20"/>
          <w:szCs w:val="20"/>
        </w:rPr>
      </w:pPr>
      <w:r w:rsidRPr="00CD563C">
        <w:rPr>
          <w:rFonts w:ascii="ＭＳ 明朝" w:hAnsi="ＭＳ 明朝" w:eastAsia="ＭＳ 明朝" w:cs="ＭＳ ゴシック"/>
          <w:sz w:val="20"/>
          <w:szCs w:val="20"/>
        </w:rPr>
        <w:t>CPU・メモリ・ストレージ・ネットワークの各ハードウェア資源に対し、KVMとDockerで利用方法が異なる点に着目して比較を行う。</w:t>
      </w:r>
    </w:p>
    <w:p w:rsidRPr="00CD563C" w:rsidR="00CD563C" w:rsidP="00CD563C" w:rsidRDefault="00CD563C" w14:paraId="0D4427DF" w14:textId="77777777">
      <w:pPr>
        <w:widowControl/>
        <w:spacing w:before="100" w:beforeAutospacing="1" w:after="100" w:afterAutospacing="1" w:line="240" w:lineRule="auto"/>
        <w:outlineLvl w:val="1"/>
        <w:rPr>
          <w:rFonts w:ascii="ＭＳ ゴシック" w:hAnsi="ＭＳ ゴシック" w:eastAsia="ＭＳ ゴシック" w:cs="ＭＳ ゴシック"/>
          <w:b/>
          <w:bCs/>
          <w:color w:val="000000" w:themeColor="text1"/>
          <w:sz w:val="24"/>
        </w:rPr>
      </w:pPr>
      <w:r w:rsidRPr="00CD563C">
        <w:rPr>
          <w:rFonts w:ascii="ＭＳ ゴシック" w:hAnsi="ＭＳ ゴシック" w:eastAsia="ＭＳ ゴシック" w:cs="ＭＳ ゴシック"/>
          <w:b/>
          <w:bCs/>
          <w:color w:val="000000" w:themeColor="text1"/>
          <w:sz w:val="24"/>
        </w:rPr>
        <w:t>CPU</w:t>
      </w:r>
    </w:p>
    <w:p w:rsidRPr="00CD563C" w:rsidR="00CD563C" w:rsidP="00CD563C" w:rsidRDefault="00CD563C" w14:paraId="0ABA4D2A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ゴシック"/>
          <w:color w:val="000000" w:themeColor="text1"/>
          <w:sz w:val="20"/>
          <w:szCs w:val="20"/>
        </w:rPr>
      </w:pPr>
      <w:r w:rsidRPr="00CD563C">
        <w:rPr>
          <w:rFonts w:ascii="ＭＳ 明朝" w:hAnsi="ＭＳ 明朝" w:eastAsia="ＭＳ 明朝" w:cs="ＭＳ ゴシック"/>
          <w:color w:val="000000" w:themeColor="text1"/>
          <w:sz w:val="20"/>
          <w:szCs w:val="20"/>
        </w:rPr>
        <w:t>KVMはCPUの仮想化支援機能（VT-x / AMD-V）を利用してvCPUを提供するため、仮想化処理によるオーバーヘッドが発生する。一方、DockerはホストOSのCPUスケジューラを直接利用するため、オーバーヘッドは小さい。比較ではCPUコア数を統一し、CPUクロック変動機能の影響を抑える必要がある。</w:t>
      </w:r>
    </w:p>
    <w:p w:rsidRPr="00CD563C" w:rsidR="00CD563C" w:rsidP="00CD563C" w:rsidRDefault="00CD563C" w14:paraId="282EEBBF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</w:pPr>
      <w:r w:rsidRPr="00CD563C"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  <w:t>メモリ</w:t>
      </w:r>
    </w:p>
    <w:p w:rsidR="00CD563C" w:rsidP="00CD563C" w:rsidRDefault="00CD563C" w14:paraId="2B16CDAA" w14:textId="3DD7B34D">
      <w:pPr>
        <w:widowControl/>
        <w:spacing w:before="100" w:beforeAutospacing="1" w:after="100" w:afterAutospacing="1" w:line="240" w:lineRule="auto"/>
        <w:outlineLvl w:val="1"/>
        <w:rPr>
          <w:rFonts w:ascii="ＭＳ ゴシック" w:hAnsi="ＭＳ ゴシック" w:eastAsia="ＭＳ ゴシック" w:cs="ＭＳ ゴシック"/>
          <w:color w:val="000000" w:themeColor="text1"/>
          <w:sz w:val="20"/>
          <w:szCs w:val="20"/>
        </w:rPr>
      </w:pPr>
      <w:r w:rsidRPr="00CD563C">
        <w:rPr>
          <w:rFonts w:ascii="ＭＳ ゴシック" w:hAnsi="ＭＳ ゴシック" w:eastAsia="ＭＳ ゴシック" w:cs="ＭＳ ゴシック"/>
          <w:color w:val="000000" w:themeColor="text1"/>
          <w:sz w:val="20"/>
          <w:szCs w:val="20"/>
        </w:rPr>
        <w:t>KVMではゲストOS分のメモリ消費が追加で発生するが、Dockerはホストカーネルを共有するためメモリ効率が高い。公平な比較のため、両者に同一容量を割り当て、スワップ発生を防ぐ必要がある。</w:t>
      </w:r>
    </w:p>
    <w:p w:rsidR="00CD563C" w:rsidRDefault="00CD563C" w14:paraId="170674EE" w14:textId="77777777">
      <w:pPr>
        <w:widowControl/>
        <w:rPr>
          <w:rFonts w:ascii="ＭＳ ゴシック" w:hAnsi="ＭＳ ゴシック" w:eastAsia="ＭＳ ゴシック" w:cs="ＭＳ ゴシック"/>
          <w:color w:val="000000" w:themeColor="text1"/>
          <w:sz w:val="20"/>
          <w:szCs w:val="20"/>
        </w:rPr>
      </w:pPr>
      <w:r>
        <w:rPr>
          <w:rFonts w:ascii="ＭＳ ゴシック" w:hAnsi="ＭＳ ゴシック" w:eastAsia="ＭＳ ゴシック" w:cs="ＭＳ ゴシック"/>
          <w:color w:val="000000" w:themeColor="text1"/>
          <w:sz w:val="20"/>
          <w:szCs w:val="20"/>
        </w:rPr>
        <w:br w:type="page"/>
      </w:r>
    </w:p>
    <w:p w:rsidRPr="00CD563C" w:rsidR="00CD563C" w:rsidP="00CD563C" w:rsidRDefault="00CD563C" w14:paraId="24DCACFB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</w:pPr>
      <w:r w:rsidRPr="00CD563C"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  <w:lastRenderedPageBreak/>
        <w:t>ストレージ</w:t>
      </w:r>
    </w:p>
    <w:p w:rsidRPr="00CD563C" w:rsidR="00CD563C" w:rsidP="00CD563C" w:rsidRDefault="00CD563C" w14:paraId="40E4D1D4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ゴシック"/>
          <w:color w:val="000000" w:themeColor="text1"/>
          <w:sz w:val="20"/>
          <w:szCs w:val="20"/>
        </w:rPr>
      </w:pPr>
      <w:r w:rsidRPr="00CD563C">
        <w:rPr>
          <w:rFonts w:ascii="ＭＳ 明朝" w:hAnsi="ＭＳ 明朝" w:eastAsia="ＭＳ 明朝" w:cs="ＭＳ ゴシック"/>
          <w:color w:val="000000" w:themeColor="text1"/>
          <w:sz w:val="20"/>
          <w:szCs w:val="20"/>
        </w:rPr>
        <w:t>KVMは仮想ディスクを介してI/Oを行うため、アクセス経路が増え遅延が発生しやすい。一方、Dockerはホストストレージに近い形でアクセスできるため、I/O性能が高い傾向がある。正確な比較のため、高速なSSDを使用する。</w:t>
      </w:r>
    </w:p>
    <w:p w:rsidRPr="00CD563C" w:rsidR="00CD563C" w:rsidP="00CD563C" w:rsidRDefault="00CD563C" w14:paraId="25529825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</w:pPr>
      <w:r w:rsidRPr="00CD563C">
        <w:rPr>
          <w:rFonts w:ascii="ＭＳ 明朝" w:hAnsi="ＭＳ 明朝" w:eastAsia="ＭＳ 明朝" w:cs="ＭＳ ゴシック"/>
          <w:b/>
          <w:bCs/>
          <w:color w:val="000000" w:themeColor="text1"/>
          <w:sz w:val="24"/>
        </w:rPr>
        <w:t>ネットワーク</w:t>
      </w:r>
    </w:p>
    <w:p w:rsidRPr="00051E74" w:rsidR="00090F49" w:rsidP="00CD563C" w:rsidRDefault="00CD563C" w14:paraId="2B8F15D2" w14:textId="6CA38D05">
      <w:pPr>
        <w:widowControl/>
        <w:spacing w:before="100" w:beforeAutospacing="1" w:after="100" w:afterAutospacing="1" w:line="240" w:lineRule="auto"/>
        <w:outlineLvl w:val="1"/>
        <w:rPr>
          <w:rFonts w:ascii="ＭＳ Ｐゴシック" w:hAnsi="ＭＳ Ｐゴシック" w:eastAsia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CD563C">
        <w:rPr>
          <w:rFonts w:ascii="ＭＳ 明朝" w:hAnsi="ＭＳ 明朝" w:eastAsia="ＭＳ 明朝" w:cs="ＭＳ ゴシック"/>
          <w:color w:val="000000" w:themeColor="text1"/>
          <w:sz w:val="20"/>
          <w:szCs w:val="20"/>
        </w:rPr>
        <w:t>KVMは仮想NICを経由するため通信処理にオーバーヘッドが生じる。Dockerもネットワークモードにより性能が変化するため、比較時は通信方式を統一する必要がある。また、測定誤差を抑えるため有線環境を使用する。</w:t>
      </w:r>
      <w:r w:rsidRPr="00CD563C" w:rsidR="00051E74">
        <w:rPr>
          <w:rFonts w:ascii="ＭＳ 明朝" w:hAnsi="ＭＳ 明朝" w:eastAsia="ＭＳ 明朝"/>
          <w:sz w:val="20"/>
          <w:szCs w:val="20"/>
        </w:rPr>
        <w:br/>
      </w:r>
      <w:r w:rsidR="00090F49">
        <w:pict w14:anchorId="289EC5A3">
          <v:rect id="_x0000_i1043" style="width:0;height:1.5pt" o:hr="t" o:hrstd="t" o:hralign="center" fillcolor="#a0a0a0" stroked="f">
            <v:textbox inset="5.85pt,.7pt,5.85pt,.7pt"/>
          </v:rect>
        </w:pict>
      </w:r>
    </w:p>
    <w:p w:rsidRPr="00CD563C" w:rsidR="00090F49" w:rsidP="00090F49" w:rsidRDefault="00090F49" w14:paraId="2B44F694" w14:textId="77777777">
      <w:pPr>
        <w:widowControl/>
        <w:spacing w:before="100" w:beforeAutospacing="1" w:after="100" w:afterAutospacing="1" w:line="240" w:lineRule="auto"/>
        <w:outlineLvl w:val="1"/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</w:pPr>
      <w:r w:rsidRPr="00CD563C">
        <w:rPr>
          <w:rFonts w:ascii="ＭＳ 明朝" w:hAnsi="ＭＳ 明朝" w:eastAsia="ＭＳ 明朝" w:cs="ＭＳ Ｐゴシック"/>
          <w:b/>
          <w:bCs/>
          <w:kern w:val="0"/>
          <w:sz w:val="32"/>
          <w:szCs w:val="32"/>
          <w14:ligatures w14:val="none"/>
        </w:rPr>
        <w:t>今後の計画</w:t>
      </w:r>
    </w:p>
    <w:p w:rsidRPr="00CD563C" w:rsidR="00090F49" w:rsidP="00090F49" w:rsidRDefault="00090F49" w14:paraId="0FB444B7" w14:textId="77777777">
      <w:pPr>
        <w:rPr>
          <w:rFonts w:ascii="ＭＳ 明朝" w:hAnsi="ＭＳ 明朝" w:eastAsia="ＭＳ 明朝"/>
          <w:sz w:val="20"/>
          <w:szCs w:val="20"/>
        </w:rPr>
      </w:pPr>
      <w:r w:rsidRPr="00CD563C">
        <w:rPr>
          <w:rFonts w:ascii="ＭＳ 明朝" w:hAnsi="ＭＳ 明朝" w:eastAsia="ＭＳ 明朝"/>
          <w:sz w:val="20"/>
          <w:szCs w:val="20"/>
        </w:rPr>
        <w:t>・環境構築を行う</w:t>
      </w:r>
      <w:r w:rsidRPr="00CD563C">
        <w:rPr>
          <w:rFonts w:ascii="ＭＳ 明朝" w:hAnsi="ＭＳ 明朝" w:eastAsia="ＭＳ 明朝"/>
        </w:rPr>
        <w:br/>
      </w:r>
      <w:r w:rsidRPr="00CD563C">
        <w:rPr>
          <w:rFonts w:ascii="ＭＳ 明朝" w:hAnsi="ＭＳ 明朝" w:eastAsia="ＭＳ 明朝"/>
          <w:sz w:val="20"/>
          <w:szCs w:val="20"/>
        </w:rPr>
        <w:t>・デフォルト設定におけるベンチマーク測定を実施する</w:t>
      </w:r>
      <w:r w:rsidRPr="00CD563C">
        <w:rPr>
          <w:rFonts w:ascii="ＭＳ 明朝" w:hAnsi="ＭＳ 明朝" w:eastAsia="ＭＳ 明朝"/>
        </w:rPr>
        <w:br/>
      </w:r>
      <w:r w:rsidRPr="00CD563C">
        <w:rPr>
          <w:rFonts w:ascii="ＭＳ 明朝" w:hAnsi="ＭＳ 明朝" w:eastAsia="ＭＳ 明朝"/>
          <w:sz w:val="20"/>
          <w:szCs w:val="20"/>
        </w:rPr>
        <w:t>・各種設定を調整しながらパフォーマンスの変化を確認する</w:t>
      </w:r>
      <w:r w:rsidRPr="00CD563C">
        <w:rPr>
          <w:rFonts w:ascii="ＭＳ 明朝" w:hAnsi="ＭＳ 明朝" w:eastAsia="ＭＳ 明朝"/>
        </w:rPr>
        <w:br/>
      </w:r>
      <w:r w:rsidRPr="00CD563C">
        <w:rPr>
          <w:rFonts w:ascii="ＭＳ 明朝" w:hAnsi="ＭＳ 明朝" w:eastAsia="ＭＳ 明朝"/>
          <w:sz w:val="20"/>
          <w:szCs w:val="20"/>
        </w:rPr>
        <w:t>・上記の試行を複数回繰り返し、結果を比較して要因を整理する</w:t>
      </w:r>
    </w:p>
    <w:p w:rsidRPr="00476CCF" w:rsidR="00090F49" w:rsidP="1ED360AB" w:rsidRDefault="00090F49" w14:textId="605D205A" w14:paraId="0CEAA730">
      <w:pPr>
        <w:rPr>
          <w:kern w:val="0"/>
          <w:sz w:val="20"/>
          <w:szCs w:val="20"/>
          <w14:ligatures w14:val="none"/>
        </w:rPr>
      </w:pPr>
      <w:r>
        <w:pict w14:anchorId="6E10D73A">
          <v:rect id="_x0000_i1044" style="width:0;height:1.5pt" o:hr="t" o:hrstd="t" o:hralign="center" fillcolor="#a0a0a0" stroked="f">
            <v:textbox inset="5.85pt,.7pt,5.85pt,.7pt"/>
          </v:rect>
        </w:pict>
      </w:r>
    </w:p>
    <w:sectPr w:rsidRPr="00090F49" w:rsidR="00082F24" w:rsidSect="00090F49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49"/>
    <w:rsid w:val="00051E74"/>
    <w:rsid w:val="00082F24"/>
    <w:rsid w:val="00090F49"/>
    <w:rsid w:val="00A42101"/>
    <w:rsid w:val="00B17E7F"/>
    <w:rsid w:val="00CD563C"/>
    <w:rsid w:val="00FC1DB3"/>
    <w:rsid w:val="00FF308D"/>
    <w:rsid w:val="1ED3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CCB43D"/>
  <w15:chartTrackingRefBased/>
  <w15:docId w15:val="{B7D66F93-1F83-49D4-BE85-69BA0EAD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90F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F4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0F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F4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F4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F4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F4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F4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F4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F4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090F49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rsid w:val="00090F49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090F49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090F49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0F4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090F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F49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090F49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F49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090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F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0F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0F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090F4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0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7" ma:contentTypeDescription="新しいドキュメントを作成します。" ma:contentTypeScope="" ma:versionID="b9fc5f7e9afe93630eb9527f4aea6904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f866230178f280110ca0802b6e41e2e1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C99720-C76E-439E-97D0-31A01E5909A1}"/>
</file>

<file path=customXml/itemProps2.xml><?xml version="1.0" encoding="utf-8"?>
<ds:datastoreItem xmlns:ds="http://schemas.openxmlformats.org/officeDocument/2006/customXml" ds:itemID="{FD05C26B-CF58-4A07-AA1C-7FB86EC383D3}"/>
</file>

<file path=customXml/itemProps3.xml><?xml version="1.0" encoding="utf-8"?>
<ds:datastoreItem xmlns:ds="http://schemas.openxmlformats.org/officeDocument/2006/customXml" ds:itemID="{89B598A9-D157-4459-8EC8-47D84D4514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123D024</dc:creator>
  <keywords/>
  <dc:description/>
  <lastModifiedBy>123D075</lastModifiedBy>
  <revision>2</revision>
  <dcterms:created xsi:type="dcterms:W3CDTF">2026-05-07T22:59:00.0000000Z</dcterms:created>
  <dcterms:modified xsi:type="dcterms:W3CDTF">2026-05-08T00:37:34.8339364Z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</Properties>
</file>