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第一部分：9层×8阵融合架构</w:t>
      </w:r>
    </w:p>
    <w:p/>
    <w:p>
      <w:pPr>
        <w:pStyle w:val="Heading2"/>
      </w:pPr>
      <w:r>
        <w:t>1.1 总体架构图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mermaid</w:t>
        <w:br/>
      </w:r>
      <w:r>
        <w:rPr>
          <w:rStyle w:val="CodeChar"/>
        </w:rPr>
        <w:t>graph TB</w:t>
        <w:br/>
      </w:r>
      <w:r>
        <w:rPr>
          <w:rStyle w:val="CodeChar"/>
        </w:rPr>
        <w:t xml:space="preserve">    subgraph "第9层 奇点层"</w:t>
        <w:br/>
      </w:r>
      <w:r>
        <w:rPr>
          <w:rStyle w:val="CodeChar"/>
        </w:rPr>
        <w:t xml:space="preserve">        W9[万星朝宗大阵&lt;br/&gt;终极融合引擎]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"第8层 网络层"</w:t>
        <w:br/>
      </w:r>
      <w:r>
        <w:rPr>
          <w:rStyle w:val="CodeChar"/>
        </w:rPr>
        <w:t xml:space="preserve">        W8_1[紫微星阵&lt;br/&gt;战略决策中枢]</w:t>
        <w:br/>
      </w:r>
      <w:r>
        <w:rPr>
          <w:rStyle w:val="CodeChar"/>
        </w:rPr>
        <w:t xml:space="preserve">        W8_2[都天星斗大阵&lt;br/&gt;容错自愈核心]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"第7层 进化层"</w:t>
        <w:br/>
      </w:r>
      <w:r>
        <w:rPr>
          <w:rStyle w:val="CodeChar"/>
        </w:rPr>
        <w:t xml:space="preserve">        W7_1[南斗六星阵&lt;br/&gt;培育机制]</w:t>
        <w:br/>
      </w:r>
      <w:r>
        <w:rPr>
          <w:rStyle w:val="CodeChar"/>
        </w:rPr>
        <w:t xml:space="preserve">        W7_2[北斗七星阵&lt;br/&gt;淘汰机制]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"第6层 执行层"</w:t>
        <w:br/>
      </w:r>
      <w:r>
        <w:rPr>
          <w:rStyle w:val="CodeChar"/>
        </w:rPr>
        <w:t xml:space="preserve">        W6[九曜星君阵&lt;br/&gt;多线程执行]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"第5层 决策层"</w:t>
        <w:br/>
      </w:r>
      <w:r>
        <w:rPr>
          <w:rStyle w:val="CodeChar"/>
        </w:rPr>
        <w:t xml:space="preserve">        W5[混元河洛大阵&lt;br/&gt;推演调度]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"第4层 推理层"</w:t>
        <w:br/>
      </w:r>
      <w:r>
        <w:rPr>
          <w:rStyle w:val="CodeChar"/>
        </w:rPr>
        <w:t xml:space="preserve">        W4[二十八宿大阵&lt;br/&gt;分域推理]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"第3层 感知层"</w:t>
        <w:br/>
      </w:r>
      <w:r>
        <w:rPr>
          <w:rStyle w:val="CodeChar"/>
        </w:rPr>
        <w:t xml:space="preserve">        P3[二十八宿大阵&lt;br/&gt;感知入口]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"第2层 数据层"</w:t>
        <w:br/>
      </w:r>
      <w:r>
        <w:rPr>
          <w:rStyle w:val="CodeChar"/>
        </w:rPr>
        <w:t xml:space="preserve">        D2[周天星斗大阵&lt;br/&gt;数据存储]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"第1层 物理层"</w:t>
        <w:br/>
      </w:r>
      <w:r>
        <w:rPr>
          <w:rStyle w:val="CodeChar"/>
        </w:rPr>
        <w:t xml:space="preserve">        P1[周天星斗大阵&lt;br/&gt;接口适配]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"外部接入"</w:t>
        <w:br/>
      </w:r>
      <w:r>
        <w:rPr>
          <w:rStyle w:val="CodeChar"/>
        </w:rPr>
        <w:t xml:space="preserve">        COZE[扣子Agent]</w:t>
        <w:br/>
      </w:r>
      <w:r>
        <w:rPr>
          <w:rStyle w:val="CodeChar"/>
        </w:rPr>
        <w:t xml:space="preserve">        USER[用户终端]</w:t>
        <w:br/>
      </w:r>
      <w:r>
        <w:rPr>
          <w:rStyle w:val="CodeChar"/>
        </w:rPr>
        <w:t xml:space="preserve">        PLATFORM[抖音/快手/头条]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COZE --&gt; P1</w:t>
        <w:br/>
      </w:r>
      <w:r>
        <w:rPr>
          <w:rStyle w:val="CodeChar"/>
        </w:rPr>
        <w:t xml:space="preserve">    USER --&gt; P1</w:t>
        <w:br/>
      </w:r>
      <w:r>
        <w:rPr>
          <w:rStyle w:val="CodeChar"/>
        </w:rPr>
        <w:t xml:space="preserve">    PLATFORM --&gt; P1</w:t>
        <w:br/>
      </w:r>
      <w:r>
        <w:rPr>
          <w:rStyle w:val="CodeChar"/>
        </w:rPr>
        <w:br/>
      </w:r>
      <w:r>
        <w:rPr>
          <w:rStyle w:val="CodeChar"/>
        </w:rPr>
        <w:t xml:space="preserve">    P1 --&gt; D2</w:t>
        <w:br/>
      </w:r>
      <w:r>
        <w:rPr>
          <w:rStyle w:val="CodeChar"/>
        </w:rPr>
        <w:t xml:space="preserve">    D2 --&gt; P3</w:t>
        <w:br/>
      </w:r>
      <w:r>
        <w:rPr>
          <w:rStyle w:val="CodeChar"/>
        </w:rPr>
        <w:t xml:space="preserve">    P3 --&gt; W4</w:t>
        <w:br/>
      </w:r>
      <w:r>
        <w:rPr>
          <w:rStyle w:val="CodeChar"/>
        </w:rPr>
        <w:t xml:space="preserve">    W4 --&gt; W5</w:t>
        <w:br/>
      </w:r>
      <w:r>
        <w:rPr>
          <w:rStyle w:val="CodeChar"/>
        </w:rPr>
        <w:t xml:space="preserve">    W5 --&gt; W6</w:t>
        <w:br/>
      </w:r>
      <w:r>
        <w:rPr>
          <w:rStyle w:val="CodeChar"/>
        </w:rPr>
        <w:t xml:space="preserve">    W6 --&gt; W7_1</w:t>
        <w:br/>
      </w:r>
      <w:r>
        <w:rPr>
          <w:rStyle w:val="CodeChar"/>
        </w:rPr>
        <w:t xml:space="preserve">    W7_1 --&gt; W7_2</w:t>
        <w:br/>
      </w:r>
      <w:r>
        <w:rPr>
          <w:rStyle w:val="CodeChar"/>
        </w:rPr>
        <w:t xml:space="preserve">    W7_2 --&gt; W8_1</w:t>
        <w:br/>
      </w:r>
      <w:r>
        <w:rPr>
          <w:rStyle w:val="CodeChar"/>
        </w:rPr>
        <w:t xml:space="preserve">    W8_1 --&gt; W8_2</w:t>
        <w:br/>
      </w:r>
      <w:r>
        <w:rPr>
          <w:rStyle w:val="CodeChar"/>
        </w:rPr>
        <w:t xml:space="preserve">    W8_2 --&gt; W9</w:t>
        <w:br/>
      </w:r>
      <w:r>
        <w:rPr>
          <w:rStyle w:val="CodeChar"/>
        </w:rPr>
        <w:br/>
      </w:r>
      <w:r>
        <w:rPr>
          <w:rStyle w:val="CodeChar"/>
        </w:rPr>
        <w:t xml:space="preserve">    W9 -.-&gt;|调度指令| W8_1</w:t>
        <w:br/>
      </w:r>
      <w:r>
        <w:rPr>
          <w:rStyle w:val="CodeChar"/>
        </w:rPr>
        <w:t xml:space="preserve">    W8_1 -.-&gt;|战略指引| W5</w:t>
        <w:br/>
      </w:r>
      <w:r>
        <w:rPr>
          <w:rStyle w:val="CodeChar"/>
        </w:rPr>
        <w:t xml:space="preserve">    W8_2 -.-&gt;|容错反馈| W6</w:t>
        <w:br/>
      </w:r>
      <w:r>
        <w:rPr>
          <w:rStyle w:val="CodeChar"/>
        </w:rPr>
        <w:t xml:space="preserve">    W7_2 -.-&gt;|淘汰信号| W6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1.2 层与阵对应关系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辅</w:t>
            </w:r>
            <w:r>
              <w:rPr>
                <w:b/>
              </w:rPr>
              <w:t>阵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职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9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奇</w:t>
            </w:r>
            <w:r>
              <w:t>点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万</w:t>
            </w:r>
            <w:r>
              <w:t>星</w:t>
            </w:r>
            <w:r>
              <w:t>朝</w:t>
            </w:r>
            <w:r>
              <w:t>宗</w:t>
            </w:r>
            <w:r>
              <w:t>大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终</w:t>
            </w:r>
            <w:r>
              <w:t>极</w:t>
            </w:r>
            <w:r>
              <w:t>融</w:t>
            </w:r>
            <w:r>
              <w:t>合</w:t>
            </w:r>
            <w:r>
              <w:t>、</w:t>
            </w:r>
            <w:r>
              <w:t>跨</w:t>
            </w:r>
            <w:r>
              <w:t>阵</w:t>
            </w:r>
            <w:r>
              <w:t>协</w:t>
            </w:r>
            <w:r>
              <w:t>调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网</w:t>
            </w:r>
            <w:r>
              <w:t>络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紫</w:t>
            </w:r>
            <w:r>
              <w:t>微</w:t>
            </w:r>
            <w:r>
              <w:t>星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都</w:t>
            </w:r>
            <w:r>
              <w:t>天</w:t>
            </w:r>
            <w:r>
              <w:t>星</w:t>
            </w:r>
            <w:r>
              <w:t>斗</w:t>
            </w:r>
            <w:r>
              <w:t>大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战</w:t>
            </w:r>
            <w:r>
              <w:t>略</w:t>
            </w:r>
            <w:r>
              <w:t>决</w:t>
            </w:r>
            <w:r>
              <w:t>策</w:t>
            </w:r>
            <w:r>
              <w:t>、</w:t>
            </w:r>
            <w:r>
              <w:t>容</w:t>
            </w:r>
            <w:r>
              <w:t>错</w:t>
            </w:r>
            <w:r>
              <w:t>自</w:t>
            </w:r>
            <w:r>
              <w:t>愈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7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进</w:t>
            </w:r>
            <w:r>
              <w:t>化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南</w:t>
            </w:r>
            <w:r>
              <w:t>斗</w:t>
            </w:r>
            <w:r>
              <w:t>六</w:t>
            </w:r>
            <w:r>
              <w:t>星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北</w:t>
            </w:r>
            <w:r>
              <w:t>斗</w:t>
            </w:r>
            <w:r>
              <w:t>七</w:t>
            </w:r>
            <w:r>
              <w:t>星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培</w:t>
            </w:r>
            <w:r>
              <w:t>育</w:t>
            </w:r>
            <w:r>
              <w:t>新</w:t>
            </w:r>
            <w:r>
              <w:t>人</w:t>
            </w:r>
            <w:r>
              <w:t>、</w:t>
            </w:r>
            <w:r>
              <w:t>淘</w:t>
            </w:r>
            <w:r>
              <w:t>汰</w:t>
            </w:r>
            <w:r>
              <w:t>弱</w:t>
            </w:r>
            <w:r>
              <w:t>者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6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九</w:t>
            </w:r>
            <w:r>
              <w:t>曜</w:t>
            </w:r>
            <w:r>
              <w:t>星</w:t>
            </w:r>
            <w:r>
              <w:t>君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多</w:t>
            </w:r>
            <w:r>
              <w:t>线</w:t>
            </w:r>
            <w:r>
              <w:t>程</w:t>
            </w:r>
            <w:r>
              <w:t>并</w:t>
            </w:r>
            <w:r>
              <w:t>行</w:t>
            </w:r>
            <w:r>
              <w:t>执</w:t>
            </w:r>
            <w:r>
              <w:t>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决</w:t>
            </w:r>
            <w:r>
              <w:t>策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混</w:t>
            </w:r>
            <w:r>
              <w:t>元</w:t>
            </w:r>
            <w:r>
              <w:t>河</w:t>
            </w:r>
            <w:r>
              <w:t>洛</w:t>
            </w:r>
            <w:r>
              <w:t>大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演</w:t>
            </w:r>
            <w:r>
              <w:t>模</w:t>
            </w:r>
            <w:r>
              <w:t>拟</w:t>
            </w:r>
            <w:r>
              <w:t>、</w:t>
            </w:r>
            <w:r>
              <w:t>任</w:t>
            </w:r>
            <w:r>
              <w:t>务</w:t>
            </w:r>
            <w:r>
              <w:t>调</w:t>
            </w:r>
            <w:r>
              <w:t>度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推</w:t>
            </w:r>
            <w:r>
              <w:t>理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二</w:t>
            </w:r>
            <w:r>
              <w:t>十</w:t>
            </w:r>
            <w:r>
              <w:t>八</w:t>
            </w:r>
            <w:r>
              <w:t>宿</w:t>
            </w:r>
            <w:r>
              <w:t>大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域</w:t>
            </w:r>
            <w:r>
              <w:t>推</w:t>
            </w:r>
            <w:r>
              <w:t>理</w:t>
            </w:r>
            <w:r>
              <w:t>、</w:t>
            </w:r>
            <w:r>
              <w:t>逻</w:t>
            </w:r>
            <w:r>
              <w:t>辑</w:t>
            </w:r>
            <w:r>
              <w:t>处</w:t>
            </w:r>
            <w:r>
              <w:t>理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感</w:t>
            </w:r>
            <w:r>
              <w:t>知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二</w:t>
            </w:r>
            <w:r>
              <w:t>十</w:t>
            </w:r>
            <w:r>
              <w:t>八</w:t>
            </w:r>
            <w:r>
              <w:t>宿</w:t>
            </w:r>
            <w:r>
              <w:t>大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采</w:t>
            </w:r>
            <w:r>
              <w:t>集</w:t>
            </w:r>
            <w:r>
              <w:t>、</w:t>
            </w:r>
            <w:r>
              <w:t>特</w:t>
            </w:r>
            <w:r>
              <w:t>征</w:t>
            </w:r>
            <w:r>
              <w:t>提</w:t>
            </w:r>
            <w:r>
              <w:t>取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周</w:t>
            </w:r>
            <w:r>
              <w:t>天</w:t>
            </w:r>
            <w:r>
              <w:t>星</w:t>
            </w:r>
            <w:r>
              <w:t>斗</w:t>
            </w:r>
            <w:r>
              <w:t>大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存</w:t>
            </w:r>
            <w:r>
              <w:t>储</w:t>
            </w:r>
            <w:r>
              <w:t>、</w:t>
            </w:r>
            <w:r>
              <w:t>检</w:t>
            </w:r>
            <w:r>
              <w:t>索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L</w:t>
            </w: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物</w:t>
            </w:r>
            <w:r>
              <w:t>理</w:t>
            </w:r>
            <w:r>
              <w:t>层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周</w:t>
            </w:r>
            <w:r>
              <w:t>天</w:t>
            </w:r>
            <w:r>
              <w:t>星</w:t>
            </w:r>
            <w:r>
              <w:t>斗</w:t>
            </w:r>
            <w:r>
              <w:t>大</w:t>
            </w:r>
            <w:r>
              <w:t>阵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接</w:t>
            </w:r>
            <w:r>
              <w:t>口</w:t>
            </w:r>
            <w:r>
              <w:t>适</w:t>
            </w:r>
            <w:r>
              <w:t>配</w:t>
            </w:r>
            <w:r>
              <w:t>、</w:t>
            </w:r>
            <w:r>
              <w:t>协</w:t>
            </w:r>
            <w:r>
              <w:t>议</w:t>
            </w:r>
            <w:r>
              <w:t>转</w:t>
            </w:r>
            <w:r>
              <w:t>换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1.3 每层输入→处理→输出链路</w:t>
      </w:r>
    </w:p>
    <w:p/>
    <w:p>
      <w:pPr>
        <w:pStyle w:val="Heading3"/>
      </w:pPr>
      <w:r>
        <w:t>L1 物理层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扣子Agent API调用</w:t>
        <w:br/>
      </w:r>
      <w:r>
        <w:rPr>
          <w:rStyle w:val="CodeChar"/>
        </w:rPr>
        <w:t xml:space="preserve">  - 用户终端请求(HTTP/WebSocket)</w:t>
        <w:br/>
      </w:r>
      <w:r>
        <w:rPr>
          <w:rStyle w:val="CodeChar"/>
        </w:rPr>
        <w:t xml:space="preserve">  - 平台Webhook(抖音/快手/头条数据回调)</w:t>
        <w:br/>
      </w:r>
      <w:r>
        <w:rPr>
          <w:rStyle w:val="CodeChar"/>
        </w:rPr>
        <w:t xml:space="preserve">  - 定时心跳信号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协议解析(HTTP/WS/MQTT)</w:t>
        <w:br/>
      </w:r>
      <w:r>
        <w:rPr>
          <w:rStyle w:val="CodeChar"/>
        </w:rPr>
        <w:t xml:space="preserve">  - 认证校验(token/签名)</w:t>
        <w:br/>
      </w:r>
      <w:r>
        <w:rPr>
          <w:rStyle w:val="CodeChar"/>
        </w:rPr>
        <w:t xml:space="preserve">  - 请求路由(根据action字段分发)</w:t>
        <w:br/>
      </w:r>
      <w:r>
        <w:rPr>
          <w:rStyle w:val="CodeChar"/>
        </w:rPr>
        <w:t xml:space="preserve">  - 限流熔断(令牌桶算法)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标准化内部消息(JSON格式)</w:t>
        <w:br/>
      </w:r>
      <w:r>
        <w:rPr>
          <w:rStyle w:val="CodeChar"/>
        </w:rPr>
        <w:t xml:space="preserve">  - 错误响应(带错误码和重试建议)</w:t>
        <w:br/>
      </w:r>
      <w:r>
        <w:rPr>
          <w:rStyle w:val="CodeChar"/>
        </w:rPr>
        <w:t xml:space="preserve">  - 心跳ACK</w:t>
        <w:br/>
      </w:r>
      <w:r>
        <w:rPr>
          <w:rStyle w:val="CodeChar"/>
        </w:rPr>
        <w:br/>
      </w:r>
      <w:r>
        <w:rPr>
          <w:rStyle w:val="CodeChar"/>
        </w:rPr>
        <w:t>阵眼: API Gateway (单点) → 太阴镜像: 主备双活</w:t>
        <w:br/>
      </w:r>
    </w:p>
    <w:p/>
    <w:p>
      <w:pPr>
        <w:pStyle w:val="Heading3"/>
      </w:pPr>
      <w:r>
        <w:t>L2 数据层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L1标准化消息</w:t>
        <w:br/>
      </w:r>
      <w:r>
        <w:rPr>
          <w:rStyle w:val="CodeChar"/>
        </w:rPr>
        <w:t xml:space="preserve">  - 外部数据(爬虫/SDK/API)</w:t>
        <w:br/>
      </w:r>
      <w:r>
        <w:rPr>
          <w:rStyle w:val="CodeChar"/>
        </w:rPr>
        <w:t xml:space="preserve">  - 历史数据查询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数据清洗(去重/补全/标准化)</w:t>
        <w:br/>
      </w:r>
      <w:r>
        <w:rPr>
          <w:rStyle w:val="CodeChar"/>
        </w:rPr>
        <w:t xml:space="preserve">  - 语义索引(embedding向量)</w:t>
        <w:br/>
      </w:r>
      <w:r>
        <w:rPr>
          <w:rStyle w:val="CodeChar"/>
        </w:rPr>
        <w:t xml:space="preserve">  - 全息存储(分片+多副本)</w:t>
        <w:br/>
      </w:r>
      <w:r>
        <w:rPr>
          <w:rStyle w:val="CodeChar"/>
        </w:rPr>
        <w:t xml:space="preserve">  - 预知检索(基于历史模式预测)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语义向量(供L3使用)</w:t>
        <w:br/>
      </w:r>
      <w:r>
        <w:rPr>
          <w:rStyle w:val="CodeChar"/>
        </w:rPr>
        <w:t xml:space="preserve">  - 结构化数据(JSON)</w:t>
        <w:br/>
      </w:r>
      <w:r>
        <w:rPr>
          <w:rStyle w:val="CodeChar"/>
        </w:rPr>
        <w:t xml:space="preserve">  - 检索结果</w:t>
        <w:br/>
      </w:r>
      <w:r>
        <w:rPr>
          <w:rStyle w:val="CodeChar"/>
        </w:rPr>
        <w:br/>
      </w:r>
      <w:r>
        <w:rPr>
          <w:rStyle w:val="CodeChar"/>
        </w:rPr>
        <w:t>阵眼: 分布式数据库主节点 → 太阴镜像: Paxos/Raft多数派</w:t>
        <w:br/>
      </w:r>
    </w:p>
    <w:p/>
    <w:p>
      <w:pPr>
        <w:pStyle w:val="Heading3"/>
      </w:pPr>
      <w:r>
        <w:t>L3 感知层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L2语义向量</w:t>
        <w:br/>
      </w:r>
      <w:r>
        <w:rPr>
          <w:rStyle w:val="CodeChar"/>
        </w:rPr>
        <w:t xml:space="preserve">  - 实时数据流(商品/内容/用户)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特征提取(CNN/RNN/Transformer)</w:t>
        <w:br/>
      </w:r>
      <w:r>
        <w:rPr>
          <w:rStyle w:val="CodeChar"/>
        </w:rPr>
        <w:t xml:space="preserve">  - 二十八宿分域(按类目/平台/时间分域)</w:t>
        <w:br/>
      </w:r>
      <w:r>
        <w:rPr>
          <w:rStyle w:val="CodeChar"/>
        </w:rPr>
        <w:t xml:space="preserve">  - 异常检测(孤立森林/时序异常)</w:t>
        <w:br/>
      </w:r>
      <w:r>
        <w:rPr>
          <w:rStyle w:val="CodeChar"/>
        </w:rPr>
        <w:t xml:space="preserve">  - 趋势识别(LSTM预测)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感知报告(各域状态)</w:t>
        <w:br/>
      </w:r>
      <w:r>
        <w:rPr>
          <w:rStyle w:val="CodeChar"/>
        </w:rPr>
        <w:t xml:space="preserve">  - 异常告警</w:t>
        <w:br/>
      </w:r>
      <w:r>
        <w:rPr>
          <w:rStyle w:val="CodeChar"/>
        </w:rPr>
        <w:t xml:space="preserve">  - 趋势预测(7个时间窗口)</w:t>
        <w:br/>
      </w:r>
      <w:r>
        <w:rPr>
          <w:rStyle w:val="CodeChar"/>
        </w:rPr>
        <w:br/>
      </w:r>
      <w:r>
        <w:rPr>
          <w:rStyle w:val="CodeChar"/>
        </w:rPr>
        <w:t>阵眼: 特征工程引擎 → 太阴镜像: 并行特征缓存</w:t>
        <w:br/>
      </w:r>
    </w:p>
    <w:p/>
    <w:p>
      <w:pPr>
        <w:pStyle w:val="Heading3"/>
      </w:pPr>
      <w:r>
        <w:t>L4 推理层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L3感知报告</w:t>
        <w:br/>
      </w:r>
      <w:r>
        <w:rPr>
          <w:rStyle w:val="CodeChar"/>
        </w:rPr>
        <w:t xml:space="preserve">  - 业务规则(人工配置)</w:t>
        <w:br/>
      </w:r>
      <w:r>
        <w:rPr>
          <w:rStyle w:val="CodeChar"/>
        </w:rPr>
        <w:t xml:space="preserve">  - 历史推理案例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逻辑推理(Rule Engine + 轻量ML)</w:t>
        <w:br/>
      </w:r>
      <w:r>
        <w:rPr>
          <w:rStyle w:val="CodeChar"/>
        </w:rPr>
        <w:t xml:space="preserve">  - 二十八宿分域处理(各域独立推理链)</w:t>
        <w:br/>
      </w:r>
      <w:r>
        <w:rPr>
          <w:rStyle w:val="CodeChar"/>
        </w:rPr>
        <w:t xml:space="preserve">  - 因果推断(DoWhy框架)</w:t>
        <w:br/>
      </w:r>
      <w:r>
        <w:rPr>
          <w:rStyle w:val="CodeChar"/>
        </w:rPr>
        <w:t xml:space="preserve">  - 假设验证(AB测试框架)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推理结论(含置信度)</w:t>
        <w:br/>
      </w:r>
      <w:r>
        <w:rPr>
          <w:rStyle w:val="CodeChar"/>
        </w:rPr>
        <w:t xml:space="preserve">  - 决策建议</w:t>
        <w:br/>
      </w:r>
      <w:r>
        <w:rPr>
          <w:rStyle w:val="CodeChar"/>
        </w:rPr>
        <w:t xml:space="preserve">  - 风险评估</w:t>
        <w:br/>
      </w:r>
      <w:r>
        <w:rPr>
          <w:rStyle w:val="CodeChar"/>
        </w:rPr>
        <w:br/>
      </w:r>
      <w:r>
        <w:rPr>
          <w:rStyle w:val="CodeChar"/>
        </w:rPr>
        <w:t>阵眼: 推理引擎主进程 → 太阴镜像: 无状态推理集群</w:t>
        <w:br/>
      </w:r>
    </w:p>
    <w:p/>
    <w:p>
      <w:pPr>
        <w:pStyle w:val="Heading3"/>
      </w:pPr>
      <w:r>
        <w:t>L5 决策层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L4推理结论</w:t>
        <w:br/>
      </w:r>
      <w:r>
        <w:rPr>
          <w:rStyle w:val="CodeChar"/>
        </w:rPr>
        <w:t xml:space="preserve">  - 业务目标(KPI/OKR)</w:t>
        <w:br/>
      </w:r>
      <w:r>
        <w:rPr>
          <w:rStyle w:val="CodeChar"/>
        </w:rPr>
        <w:t xml:space="preserve">  - 约束条件(资源/时间/法规)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混元河洛推演(蒙特卡洛树搜索)</w:t>
        <w:br/>
      </w:r>
      <w:r>
        <w:rPr>
          <w:rStyle w:val="CodeChar"/>
        </w:rPr>
        <w:t xml:space="preserve">  - 多方案对比(帕累托最优)</w:t>
        <w:br/>
      </w:r>
      <w:r>
        <w:rPr>
          <w:rStyle w:val="CodeChar"/>
        </w:rPr>
        <w:t xml:space="preserve">  - 调度序列生成(拓扑排序+优先级)</w:t>
        <w:br/>
      </w:r>
      <w:r>
        <w:rPr>
          <w:rStyle w:val="CodeChar"/>
        </w:rPr>
        <w:t xml:space="preserve">  - 资源预估(算力/存储/成本)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决策方案(含执行计划)</w:t>
        <w:br/>
      </w:r>
      <w:r>
        <w:rPr>
          <w:rStyle w:val="CodeChar"/>
        </w:rPr>
        <w:t xml:space="preserve">  - 调度指令(指向L6)</w:t>
        <w:br/>
      </w:r>
      <w:r>
        <w:rPr>
          <w:rStyle w:val="CodeChar"/>
        </w:rPr>
        <w:t xml:space="preserve">  - 回滚预案</w:t>
        <w:br/>
      </w:r>
      <w:r>
        <w:rPr>
          <w:rStyle w:val="CodeChar"/>
        </w:rPr>
        <w:br/>
      </w:r>
      <w:r>
        <w:rPr>
          <w:rStyle w:val="CodeChar"/>
        </w:rPr>
        <w:t>阵眼: 决策引擎 → 太阴镜像: 决策状态机双写</w:t>
        <w:br/>
      </w:r>
    </w:p>
    <w:p/>
    <w:p>
      <w:pPr>
        <w:pStyle w:val="Heading3"/>
      </w:pPr>
      <w:r>
        <w:t>L6 执行层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L5调度指令</w:t>
        <w:br/>
      </w:r>
      <w:r>
        <w:rPr>
          <w:rStyle w:val="CodeChar"/>
        </w:rPr>
        <w:t xml:space="preserve">  - 执行资源池状态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九曜星君多线程(最多10-20并行)</w:t>
        <w:br/>
      </w:r>
      <w:r>
        <w:rPr>
          <w:rStyle w:val="CodeChar"/>
        </w:rPr>
        <w:t xml:space="preserve">  - 任务分片(大任务拆小)</w:t>
        <w:br/>
      </w:r>
      <w:r>
        <w:rPr>
          <w:rStyle w:val="CodeChar"/>
        </w:rPr>
        <w:t xml:space="preserve">  - 执行监控(进度/耗时/错误)</w:t>
        <w:br/>
      </w:r>
      <w:r>
        <w:rPr>
          <w:rStyle w:val="CodeChar"/>
        </w:rPr>
        <w:t xml:space="preserve">  - 冲突检测(资源竞争/依赖冲突)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执行结果(含耗时/成本)</w:t>
        <w:br/>
      </w:r>
      <w:r>
        <w:rPr>
          <w:rStyle w:val="CodeChar"/>
        </w:rPr>
        <w:t xml:space="preserve">  - 异常记录</w:t>
        <w:br/>
      </w:r>
      <w:r>
        <w:rPr>
          <w:rStyle w:val="CodeChar"/>
        </w:rPr>
        <w:t xml:space="preserve">  - 进化触发信号</w:t>
        <w:br/>
      </w:r>
      <w:r>
        <w:rPr>
          <w:rStyle w:val="CodeChar"/>
        </w:rPr>
        <w:br/>
      </w:r>
      <w:r>
        <w:rPr>
          <w:rStyle w:val="CodeChar"/>
        </w:rPr>
        <w:t>阵眼: 任务队列(Kafka) → 太阴镜像: 多分区备份</w:t>
        <w:br/>
      </w:r>
    </w:p>
    <w:p/>
    <w:p>
      <w:pPr>
        <w:pStyle w:val="Heading3"/>
      </w:pPr>
      <w:r>
        <w:t>L7 进化层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L6执行结果</w:t>
        <w:br/>
      </w:r>
      <w:r>
        <w:rPr>
          <w:rStyle w:val="CodeChar"/>
        </w:rPr>
        <w:t xml:space="preserve">  - L6进化触发信号</w:t>
        <w:br/>
      </w:r>
      <w:r>
        <w:rPr>
          <w:rStyle w:val="CodeChar"/>
        </w:rPr>
        <w:t xml:space="preserve">  - 用户反馈(点赞/转化/投诉)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南斗培育(成功率高的方案强化)</w:t>
        <w:br/>
      </w:r>
      <w:r>
        <w:rPr>
          <w:rStyle w:val="CodeChar"/>
        </w:rPr>
        <w:t xml:space="preserve">  - 北斗淘汰(低效/有害方案移除)</w:t>
        <w:br/>
      </w:r>
      <w:r>
        <w:rPr>
          <w:rStyle w:val="CodeChar"/>
        </w:rPr>
        <w:t xml:space="preserve">  - 技能升级判定(次数+质量+副作用)</w:t>
        <w:br/>
      </w:r>
      <w:r>
        <w:rPr>
          <w:rStyle w:val="CodeChar"/>
        </w:rPr>
        <w:t xml:space="preserve">  - 方向校验(是否偏离业务目标)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进化报告(新增/强化/淘汰的技能)</w:t>
        <w:br/>
      </w:r>
      <w:r>
        <w:rPr>
          <w:rStyle w:val="CodeChar"/>
        </w:rPr>
        <w:t xml:space="preserve">  - 能力增强信号(反馈给各层)</w:t>
        <w:br/>
      </w:r>
      <w:r>
        <w:rPr>
          <w:rStyle w:val="CodeChar"/>
        </w:rPr>
        <w:br/>
      </w:r>
      <w:r>
        <w:rPr>
          <w:rStyle w:val="CodeChar"/>
        </w:rPr>
        <w:t>阵眼: 进化控制器 → 太阴镜像: 进化日志+快照</w:t>
        <w:br/>
      </w:r>
    </w:p>
    <w:p/>
    <w:p>
      <w:pPr>
        <w:pStyle w:val="Heading3"/>
      </w:pPr>
      <w:r>
        <w:t>L8 网络层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L7进化报告</w:t>
        <w:br/>
      </w:r>
      <w:r>
        <w:rPr>
          <w:rStyle w:val="CodeChar"/>
        </w:rPr>
        <w:t xml:space="preserve">  - 全局状态监控</w:t>
        <w:br/>
      </w:r>
      <w:r>
        <w:rPr>
          <w:rStyle w:val="CodeChar"/>
        </w:rPr>
        <w:t xml:space="preserve">  - 外部战略信号(市场变化/政策调整)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紫微战略决策(长期规划/资源分配)</w:t>
        <w:br/>
      </w:r>
      <w:r>
        <w:rPr>
          <w:rStyle w:val="CodeChar"/>
        </w:rPr>
        <w:t xml:space="preserve">  - 都天容错自愈(故障检测/自动恢复)</w:t>
        <w:br/>
      </w:r>
      <w:r>
        <w:rPr>
          <w:rStyle w:val="CodeChar"/>
        </w:rPr>
        <w:t xml:space="preserve">  - 风险预警(黑天鹅识别)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战略指引(下发至L5)</w:t>
        <w:br/>
      </w:r>
      <w:r>
        <w:rPr>
          <w:rStyle w:val="CodeChar"/>
        </w:rPr>
        <w:t xml:space="preserve">  - 修复指令(下发至故障层)</w:t>
        <w:br/>
      </w:r>
      <w:r>
        <w:rPr>
          <w:rStyle w:val="CodeChar"/>
        </w:rPr>
        <w:t xml:space="preserve">  - 升级建议(反馈至L9)</w:t>
        <w:br/>
      </w:r>
      <w:r>
        <w:rPr>
          <w:rStyle w:val="CodeChar"/>
        </w:rPr>
        <w:br/>
      </w:r>
      <w:r>
        <w:rPr>
          <w:rStyle w:val="CodeChar"/>
        </w:rPr>
        <w:t>阵眼: 战略中枢 → 太阴镜像: 地理分布式双活</w:t>
        <w:br/>
      </w:r>
    </w:p>
    <w:p/>
    <w:p>
      <w:pPr>
        <w:pStyle w:val="Heading3"/>
      </w:pPr>
      <w:r>
        <w:t>L9 奇点层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yaml</w:t>
        <w:br/>
      </w:r>
      <w:r>
        <w:rPr>
          <w:rStyle w:val="CodeChar"/>
        </w:rPr>
        <w:t>输入:</w:t>
        <w:br/>
      </w:r>
      <w:r>
        <w:rPr>
          <w:rStyle w:val="CodeChar"/>
        </w:rPr>
        <w:t xml:space="preserve">  - L8升级建议</w:t>
        <w:br/>
      </w:r>
      <w:r>
        <w:rPr>
          <w:rStyle w:val="CodeChar"/>
        </w:rPr>
        <w:t xml:space="preserve">  - 跨阵协调请求</w:t>
        <w:br/>
      </w:r>
      <w:r>
        <w:rPr>
          <w:rStyle w:val="CodeChar"/>
        </w:rPr>
        <w:t xml:space="preserve">  - 万星朝宗融合信号</w:t>
        <w:br/>
      </w:r>
      <w:r>
        <w:rPr>
          <w:rStyle w:val="CodeChar"/>
        </w:rPr>
        <w:br/>
      </w:r>
      <w:r>
        <w:rPr>
          <w:rStyle w:val="CodeChar"/>
        </w:rPr>
        <w:t>处理:</w:t>
        <w:br/>
      </w:r>
      <w:r>
        <w:rPr>
          <w:rStyle w:val="CodeChar"/>
        </w:rPr>
        <w:t xml:space="preserve">  - 万星归一(各阵能力融合)</w:t>
        <w:br/>
      </w:r>
      <w:r>
        <w:rPr>
          <w:rStyle w:val="CodeChar"/>
        </w:rPr>
        <w:t xml:space="preserve">  - 跨域创新(产生新能力)</w:t>
        <w:br/>
      </w:r>
      <w:r>
        <w:rPr>
          <w:rStyle w:val="CodeChar"/>
        </w:rPr>
        <w:t xml:space="preserve">  - 自我优化(架构调整/参数调优)</w:t>
        <w:br/>
      </w:r>
      <w:r>
        <w:rPr>
          <w:rStyle w:val="CodeChar"/>
        </w:rPr>
        <w:br/>
      </w:r>
      <w:r>
        <w:rPr>
          <w:rStyle w:val="CodeChar"/>
        </w:rPr>
        <w:t>输出:</w:t>
        <w:br/>
      </w:r>
      <w:r>
        <w:rPr>
          <w:rStyle w:val="CodeChar"/>
        </w:rPr>
        <w:t xml:space="preserve">  - 融合报告(新能力诞生)</w:t>
        <w:br/>
      </w:r>
      <w:r>
        <w:rPr>
          <w:rStyle w:val="CodeChar"/>
        </w:rPr>
        <w:t xml:space="preserve">  - 架构升级指令</w:t>
        <w:br/>
      </w:r>
      <w:r>
        <w:rPr>
          <w:rStyle w:val="CodeChar"/>
        </w:rPr>
        <w:t xml:space="preserve">  - 系统级决策(是否进入新阶段)</w:t>
        <w:br/>
      </w:r>
      <w:r>
        <w:rPr>
          <w:rStyle w:val="CodeChar"/>
        </w:rPr>
        <w:br/>
      </w:r>
      <w:r>
        <w:rPr>
          <w:rStyle w:val="CodeChar"/>
        </w:rPr>
        <w:t>阵眼: 奇点核心 → 太阴镜像: 量子态备份(远期)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1.4 层间数据流规范</w:t>
      </w:r>
    </w:p>
    <w:p/>
    <w:p>
      <w:pPr>
        <w:pStyle w:val="Heading3"/>
      </w:pPr>
      <w:r>
        <w:t>消息格式定义 (TypeScript)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通用消息结构</w:t>
        <w:br/>
      </w:r>
      <w:r>
        <w:rPr>
          <w:rStyle w:val="CodeChar"/>
        </w:rPr>
        <w:t>interface StarMessage {</w:t>
        <w:br/>
      </w:r>
      <w:r>
        <w:rPr>
          <w:rStyle w:val="CodeChar"/>
        </w:rPr>
        <w:t xml:space="preserve">  msg_id: string;          // UUIDv4</w:t>
        <w:br/>
      </w:r>
      <w:r>
        <w:rPr>
          <w:rStyle w:val="CodeChar"/>
        </w:rPr>
        <w:t xml:space="preserve">  timestamp: number;       // Unix ms</w:t>
        <w:br/>
      </w:r>
      <w:r>
        <w:rPr>
          <w:rStyle w:val="CodeChar"/>
        </w:rPr>
        <w:t xml:space="preserve">  source_layer: LayerId;   // 来源层</w:t>
        <w:br/>
      </w:r>
      <w:r>
        <w:rPr>
          <w:rStyle w:val="CodeChar"/>
        </w:rPr>
        <w:t xml:space="preserve">  target_layer: LayerId;   // 目标层(-1表示广播)</w:t>
        <w:br/>
      </w:r>
      <w:r>
        <w:rPr>
          <w:rStyle w:val="CodeChar"/>
        </w:rPr>
        <w:t xml:space="preserve">  msg_type: MessageType;   // 消息类型枚举</w:t>
        <w:br/>
      </w:r>
      <w:r>
        <w:rPr>
          <w:rStyle w:val="CodeChar"/>
        </w:rPr>
        <w:t xml:space="preserve">  payload: unknown;         // 业务负载</w:t>
        <w:br/>
      </w:r>
      <w:r>
        <w:rPr>
          <w:rStyle w:val="CodeChar"/>
        </w:rPr>
        <w:t xml:space="preserve">  trace_id: string;         // 全链路追踪ID</w:t>
        <w:br/>
      </w:r>
      <w:r>
        <w:rPr>
          <w:rStyle w:val="CodeChar"/>
        </w:rPr>
        <w:t xml:space="preserve">  priority: 1 | 2 | 3;     // 优先级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消息类型枚举</w:t>
        <w:br/>
      </w:r>
      <w:r>
        <w:rPr>
          <w:rStyle w:val="CodeChar"/>
        </w:rPr>
        <w:t>type MessageType =</w:t>
        <w:br/>
      </w:r>
      <w:r>
        <w:rPr>
          <w:rStyle w:val="CodeChar"/>
        </w:rPr>
        <w:t xml:space="preserve">  | 'DATA_INPUT'      // 数据输入</w:t>
        <w:br/>
      </w:r>
      <w:r>
        <w:rPr>
          <w:rStyle w:val="CodeChar"/>
        </w:rPr>
        <w:t xml:space="preserve">  | 'PERCEPTION'      // 感知报告</w:t>
        <w:br/>
      </w:r>
      <w:r>
        <w:rPr>
          <w:rStyle w:val="CodeChar"/>
        </w:rPr>
        <w:t xml:space="preserve">  | 'REASONING'       // 推理结论</w:t>
        <w:br/>
      </w:r>
      <w:r>
        <w:rPr>
          <w:rStyle w:val="CodeChar"/>
        </w:rPr>
        <w:t xml:space="preserve">  | 'DECISION'        // 决策方案</w:t>
        <w:br/>
      </w:r>
      <w:r>
        <w:rPr>
          <w:rStyle w:val="CodeChar"/>
        </w:rPr>
        <w:t xml:space="preserve">  | 'EXECUTION'       // 执行指令</w:t>
        <w:br/>
      </w:r>
      <w:r>
        <w:rPr>
          <w:rStyle w:val="CodeChar"/>
        </w:rPr>
        <w:t xml:space="preserve">  | 'EVOLUTION'       // 进化信号</w:t>
        <w:br/>
      </w:r>
      <w:r>
        <w:rPr>
          <w:rStyle w:val="CodeChar"/>
        </w:rPr>
        <w:t xml:space="preserve">  | 'STRATEGY'        // 战略指引</w:t>
        <w:br/>
      </w:r>
      <w:r>
        <w:rPr>
          <w:rStyle w:val="CodeChar"/>
        </w:rPr>
        <w:t xml:space="preserve">  | 'ERROR'           // 错误报告</w:t>
        <w:br/>
      </w:r>
      <w:r>
        <w:rPr>
          <w:rStyle w:val="CodeChar"/>
        </w:rPr>
        <w:t xml:space="preserve">  | 'HEARTBEAT'       // 心跳</w:t>
        <w:br/>
      </w:r>
      <w:r>
        <w:rPr>
          <w:rStyle w:val="CodeChar"/>
        </w:rPr>
        <w:t xml:space="preserve">  | 'ROLLBACK';       // 回滚指令</w:t>
        <w:br/>
      </w:r>
      <w:r>
        <w:rPr>
          <w:rStyle w:val="CodeChar"/>
        </w:rPr>
        <w:br/>
      </w:r>
      <w:r>
        <w:rPr>
          <w:rStyle w:val="CodeChar"/>
        </w:rPr>
        <w:t>// 层级枚举</w:t>
        <w:br/>
      </w:r>
      <w:r>
        <w:rPr>
          <w:rStyle w:val="CodeChar"/>
        </w:rPr>
        <w:t>type LayerId = 1 | 2 | 3 | 4 | 5 | 6 | 7 | 8 | 9;</w:t>
        <w:br/>
      </w:r>
      <w:r>
        <w:rPr>
          <w:rStyle w:val="CodeChar"/>
        </w:rPr>
        <w:br/>
      </w:r>
      <w:r>
        <w:rPr>
          <w:rStyle w:val="CodeChar"/>
        </w:rPr>
        <w:t>// 调用结果</w:t>
        <w:br/>
      </w:r>
      <w:r>
        <w:rPr>
          <w:rStyle w:val="CodeChar"/>
        </w:rPr>
        <w:t>interface CallResult&lt;T = unknown&gt; {</w:t>
        <w:br/>
      </w:r>
      <w:r>
        <w:rPr>
          <w:rStyle w:val="CodeChar"/>
        </w:rPr>
        <w:t xml:space="preserve">  success: boolean;</w:t>
        <w:br/>
      </w:r>
      <w:r>
        <w:rPr>
          <w:rStyle w:val="CodeChar"/>
        </w:rPr>
        <w:t xml:space="preserve">  data?: T;</w:t>
        <w:br/>
      </w:r>
      <w:r>
        <w:rPr>
          <w:rStyle w:val="CodeChar"/>
        </w:rPr>
        <w:t xml:space="preserve">  error?: {</w:t>
        <w:br/>
      </w:r>
      <w:r>
        <w:rPr>
          <w:rStyle w:val="CodeChar"/>
        </w:rPr>
        <w:t xml:space="preserve">    code: string;</w:t>
        <w:br/>
      </w:r>
      <w:r>
        <w:rPr>
          <w:rStyle w:val="CodeChar"/>
        </w:rPr>
        <w:t xml:space="preserve">    message: string;</w:t>
        <w:br/>
      </w:r>
      <w:r>
        <w:rPr>
          <w:rStyle w:val="CodeChar"/>
        </w:rPr>
        <w:t xml:space="preserve">    recoverable: boolean;</w:t>
        <w:br/>
      </w:r>
      <w:r>
        <w:rPr>
          <w:rStyle w:val="CodeChar"/>
        </w:rPr>
        <w:t xml:space="preserve">  };</w:t>
        <w:br/>
      </w:r>
      <w:r>
        <w:rPr>
          <w:rStyle w:val="CodeChar"/>
        </w:rPr>
        <w:t xml:space="preserve">  execution_time_ms: number;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数据流协议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层间通信协议 (StarProtocol v1.0)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传输层: WebSocket (实时) / HTTP/2 (同步) / Kafka (异步批处理)   │</w:t>
        <w:br/>
      </w:r>
      <w:r>
        <w:rPr>
          <w:rStyle w:val="CodeChar"/>
        </w:rPr>
        <w:t>│  序列化: Protocol Buffers (高性能) / JSON (调试模式)            │</w:t>
        <w:br/>
      </w:r>
      <w:r>
        <w:rPr>
          <w:rStyle w:val="CodeChar"/>
        </w:rPr>
        <w:t>│  安全层: TLS 1.3 + OAuth2.0 Bearer Token                        │</w:t>
        <w:br/>
      </w:r>
      <w:r>
        <w:rPr>
          <w:rStyle w:val="CodeChar"/>
        </w:rPr>
        <w:t>│  追踪: OpenTelemetry + Jaeger                                  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同步调用: L1→L2→L3→L4→L5→L6 (请求-响应模式)                    │</w:t>
        <w:br/>
      </w:r>
      <w:r>
        <w:rPr>
          <w:rStyle w:val="CodeChar"/>
        </w:rPr>
        <w:t>│  异步回调: L6→L7→L8→L9 (事件驱动模式)                           │</w:t>
        <w:br/>
      </w:r>
      <w:r>
        <w:rPr>
          <w:rStyle w:val="CodeChar"/>
        </w:rPr>
        <w:t>│  反向注入: L9→L8→L5 (调度指令,低频高优)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1.5 完整数据流示例</w:t>
      </w:r>
    </w:p>
    <w:p/>
    <w:p>
      <w:pPr>
        <w:pStyle w:val="Heading3"/>
      </w:pPr>
      <w:r>
        <w:t>场景：抖音选品推荐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[用户] → "帮我找一款有爆款潜力的生鲜产品"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[L1 物理层] 接收请求,路由到 L5 决策层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[L2 数据层] 查询商品库(周天星斗存储)</w:t>
        <w:br/>
      </w:r>
      <w:r>
        <w:rPr>
          <w:rStyle w:val="CodeChar"/>
        </w:rPr>
        <w:t xml:space="preserve">    │  - 历史销量数据</w:t>
        <w:br/>
      </w:r>
      <w:r>
        <w:rPr>
          <w:rStyle w:val="CodeChar"/>
        </w:rPr>
        <w:t xml:space="preserve">    │  - 竞品分析</w:t>
        <w:br/>
      </w:r>
      <w:r>
        <w:rPr>
          <w:rStyle w:val="CodeChar"/>
        </w:rPr>
        <w:t xml:space="preserve">    │  - 达人对接资源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[L3 感知层] 二十八宿分域处理</w:t>
        <w:br/>
      </w:r>
      <w:r>
        <w:rPr>
          <w:rStyle w:val="CodeChar"/>
        </w:rPr>
        <w:t xml:space="preserve">    │  - 域1: 季节性分析</w:t>
        <w:br/>
      </w:r>
      <w:r>
        <w:rPr>
          <w:rStyle w:val="CodeChar"/>
        </w:rPr>
        <w:t xml:space="preserve">    │  - 域2: 地域偏好</w:t>
        <w:br/>
      </w:r>
      <w:r>
        <w:rPr>
          <w:rStyle w:val="CodeChar"/>
        </w:rPr>
        <w:t xml:space="preserve">    │  - 域3: 价格敏感度</w:t>
        <w:br/>
      </w:r>
      <w:r>
        <w:rPr>
          <w:rStyle w:val="CodeChar"/>
        </w:rPr>
        <w:t xml:space="preserve">    │  - 域4: 流量预测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[L4 推理层] 二十八宿分域推理</w:t>
        <w:br/>
      </w:r>
      <w:r>
        <w:rPr>
          <w:rStyle w:val="CodeChar"/>
        </w:rPr>
        <w:t xml:space="preserve">    │  - 综合评分计算</w:t>
        <w:br/>
      </w:r>
      <w:r>
        <w:rPr>
          <w:rStyle w:val="CodeChar"/>
        </w:rPr>
        <w:t xml:space="preserve">    │  - 风险因子识别</w:t>
        <w:br/>
      </w:r>
      <w:r>
        <w:rPr>
          <w:rStyle w:val="CodeChar"/>
        </w:rPr>
        <w:t xml:space="preserve">    │  - 机会窗口判断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[L5 决策层] 混元河洛推演</w:t>
        <w:br/>
      </w:r>
      <w:r>
        <w:rPr>
          <w:rStyle w:val="CodeChar"/>
        </w:rPr>
        <w:t xml:space="preserve">    │  - 生成TOP10候选</w:t>
        <w:br/>
      </w:r>
      <w:r>
        <w:rPr>
          <w:rStyle w:val="CodeChar"/>
        </w:rPr>
        <w:t xml:space="preserve">    │  - 模拟投放效果</w:t>
        <w:br/>
      </w:r>
      <w:r>
        <w:rPr>
          <w:rStyle w:val="CodeChar"/>
        </w:rPr>
        <w:t xml:space="preserve">    │  - 排序输出最优解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[L6 执行层] 九曜星君执行</w:t>
        <w:br/>
      </w:r>
      <w:r>
        <w:rPr>
          <w:rStyle w:val="CodeChar"/>
        </w:rPr>
        <w:t xml:space="preserve">    │  - 并行获取多源数据</w:t>
        <w:br/>
      </w:r>
      <w:r>
        <w:rPr>
          <w:rStyle w:val="CodeChar"/>
        </w:rPr>
        <w:t xml:space="preserve">    │  - 格式化推荐报告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[L7 进化层] 南斗培育</w:t>
        <w:br/>
      </w:r>
      <w:r>
        <w:rPr>
          <w:rStyle w:val="CodeChar"/>
        </w:rPr>
        <w:t xml:space="preserve">    │  - 记录本次推荐效果</w:t>
        <w:br/>
      </w:r>
      <w:r>
        <w:rPr>
          <w:rStyle w:val="CodeChar"/>
        </w:rPr>
        <w:t xml:space="preserve">    │  - 后续追踪用户采纳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[L8 网络层] 紫微星阵监控</w:t>
        <w:br/>
      </w:r>
      <w:r>
        <w:rPr>
          <w:rStyle w:val="CodeChar"/>
        </w:rPr>
        <w:t xml:space="preserve">    │  - 全局选品策略调整(如需要)</w:t>
        <w:br/>
      </w:r>
      <w:r>
        <w:rPr>
          <w:rStyle w:val="CodeChar"/>
        </w:rPr>
        <w:t xml:space="preserve">    ↓</w:t>
        <w:br/>
      </w:r>
      <w:r>
        <w:rPr>
          <w:rStyle w:val="CodeChar"/>
        </w:rPr>
        <w:t>[用户] ← 返回推荐结果 + 置信度 + 行动建议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1.6 技术选型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层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技</w:t>
            </w:r>
            <w:r>
              <w:rPr>
                <w:b/>
              </w:rPr>
              <w:t>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K</w:t>
            </w:r>
            <w:r>
              <w:t>o</w:t>
            </w:r>
            <w:r>
              <w:t>n</w:t>
            </w:r>
            <w:r>
              <w:t>g</w:t>
            </w:r>
            <w:r>
              <w:t>/</w:t>
            </w:r>
            <w:r>
              <w:t>N</w:t>
            </w:r>
            <w:r>
              <w:t>g</w:t>
            </w:r>
            <w:r>
              <w:t>i</w:t>
            </w:r>
            <w:r>
              <w:t>n</w:t>
            </w:r>
            <w:r>
              <w:t>x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L</w:t>
            </w:r>
            <w:r>
              <w:t>u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I</w:t>
            </w:r>
            <w:r>
              <w:t>网</w:t>
            </w:r>
            <w:r>
              <w:t>关</w:t>
            </w:r>
            <w:r>
              <w:t>,</w:t>
            </w:r>
            <w:r>
              <w:t>高</w:t>
            </w:r>
            <w:r>
              <w:t>性</w:t>
            </w:r>
            <w:r>
              <w:t>能</w:t>
            </w:r>
            <w:r>
              <w:t>路</w:t>
            </w:r>
            <w:r>
              <w:t>由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o</w:t>
            </w:r>
            <w:r>
              <w:t>s</w:t>
            </w:r>
            <w:r>
              <w:t>t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Q</w:t>
            </w:r>
            <w:r>
              <w:t>L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M</w:t>
            </w:r>
            <w:r>
              <w:t>i</w:t>
            </w:r>
            <w:r>
              <w:t>l</w:t>
            </w:r>
            <w:r>
              <w:t>v</w:t>
            </w:r>
            <w:r>
              <w:t>u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+</w:t>
            </w:r>
            <w:r>
              <w:t>缓</w:t>
            </w:r>
            <w:r>
              <w:t>存</w:t>
            </w:r>
            <w:r>
              <w:t>+</w:t>
            </w:r>
            <w:r>
              <w:t>向</w:t>
            </w:r>
            <w:r>
              <w:t>量</w:t>
            </w:r>
            <w:r>
              <w:t>检</w:t>
            </w:r>
            <w:r>
              <w:t>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/</w:t>
            </w:r>
            <w:r>
              <w:t>F</w:t>
            </w:r>
            <w:r>
              <w:t>a</w:t>
            </w:r>
            <w:r>
              <w:t>u</w:t>
            </w:r>
            <w:r>
              <w:t>s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O</w:t>
            </w:r>
            <w:r>
              <w:t>N</w:t>
            </w:r>
            <w:r>
              <w:t>N</w:t>
            </w:r>
            <w:r>
              <w:t>X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流</w:t>
            </w:r>
            <w:r>
              <w:t>处</w:t>
            </w:r>
            <w:r>
              <w:t>理</w:t>
            </w:r>
            <w:r>
              <w:t>+</w:t>
            </w:r>
            <w:r>
              <w:t>轻</w:t>
            </w:r>
            <w:r>
              <w:t>量</w:t>
            </w:r>
            <w:r>
              <w:t>M</w:t>
            </w:r>
            <w:r>
              <w:t>L</w:t>
            </w:r>
            <w:r>
              <w:t>推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r</w:t>
            </w:r>
            <w:r>
              <w:t>o</w:t>
            </w:r>
            <w:r>
              <w:t>o</w:t>
            </w:r>
            <w:r>
              <w:t>l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a</w:t>
            </w:r>
            <w:r>
              <w:t>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规</w:t>
            </w:r>
            <w:r>
              <w:t>则</w:t>
            </w:r>
            <w:r>
              <w:t>引</w:t>
            </w:r>
            <w:r>
              <w:t>擎</w:t>
            </w:r>
            <w:r>
              <w:t>+</w:t>
            </w:r>
            <w:r>
              <w:t>分</w:t>
            </w:r>
            <w:r>
              <w:t>布</w:t>
            </w:r>
            <w:r>
              <w:t>式</w:t>
            </w:r>
            <w:r>
              <w:t>推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M</w:t>
            </w:r>
            <w:r>
              <w:t>C</w:t>
            </w:r>
            <w:r>
              <w:t>T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蒙</w:t>
            </w:r>
            <w:r>
              <w:t>特</w:t>
            </w:r>
            <w:r>
              <w:t>卡</w:t>
            </w:r>
            <w:r>
              <w:t>洛</w:t>
            </w:r>
            <w:r>
              <w:t>树</w:t>
            </w:r>
            <w:r>
              <w:t>搜</w:t>
            </w:r>
            <w:r>
              <w:t>索</w:t>
            </w:r>
            <w:r>
              <w:t>推</w:t>
            </w:r>
            <w:r>
              <w:t>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e</w:t>
            </w:r>
            <w:r>
              <w:t>l</w:t>
            </w:r>
            <w:r>
              <w:t>e</w:t>
            </w:r>
            <w:r>
              <w:t>r</w:t>
            </w:r>
            <w:r>
              <w:t>y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队</w:t>
            </w:r>
            <w:r>
              <w:t>列</w:t>
            </w:r>
            <w:r>
              <w:t>+</w:t>
            </w:r>
            <w:r>
              <w:t>结</w:t>
            </w:r>
            <w:r>
              <w:t>果</w:t>
            </w:r>
            <w:r>
              <w:t>缓</w:t>
            </w:r>
            <w:r>
              <w:t>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E</w:t>
            </w:r>
            <w:r>
              <w:t>v</w:t>
            </w:r>
            <w:r>
              <w:t>o</w:t>
            </w:r>
            <w:r>
              <w:t>l</w:t>
            </w:r>
            <w:r>
              <w:t>u</w:t>
            </w:r>
            <w:r>
              <w:t>u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自</w:t>
            </w:r>
            <w:r>
              <w:t>定</w:t>
            </w:r>
            <w:r>
              <w:t>义</w:t>
            </w:r>
            <w:r>
              <w:t>进</w:t>
            </w:r>
            <w:r>
              <w:t>化</w:t>
            </w:r>
            <w:r>
              <w:t>框</w:t>
            </w:r>
            <w:r>
              <w:t>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G</w:t>
            </w:r>
            <w:r>
              <w:t>o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e</w:t>
            </w:r>
            <w:r>
              <w:t>t</w:t>
            </w:r>
            <w:r>
              <w:t>c</w:t>
            </w:r>
            <w:r>
              <w:t>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战</w:t>
            </w:r>
            <w:r>
              <w:t>略</w:t>
            </w:r>
            <w:r>
              <w:t>决</w:t>
            </w:r>
            <w:r>
              <w:t>策</w:t>
            </w:r>
            <w:r>
              <w:t>+</w:t>
            </w:r>
            <w:r>
              <w:t>服</w:t>
            </w:r>
            <w:r>
              <w:t>务</w:t>
            </w:r>
            <w:r>
              <w:t>发</w:t>
            </w:r>
            <w:r>
              <w:t>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R</w:t>
            </w:r>
            <w:r>
              <w:t>u</w:t>
            </w:r>
            <w:r>
              <w:t>s</w:t>
            </w:r>
            <w:r>
              <w:t>t</w:t>
            </w:r>
            <w:r>
              <w:t>/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 xml:space="preserve"> </w:t>
            </w:r>
            <w:r>
              <w:t>(</w:t>
            </w:r>
            <w:r>
              <w:t>研</w:t>
            </w:r>
            <w:r>
              <w:t>究</w:t>
            </w:r>
            <w:r>
              <w:t>中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融</w:t>
            </w:r>
            <w:r>
              <w:t>合</w:t>
            </w:r>
            <w:r>
              <w:t>引</w:t>
            </w:r>
            <w:r>
              <w:t>擎</w:t>
            </w:r>
            <w:r>
              <w:t>(</w:t>
            </w:r>
            <w:r>
              <w:t>架</w:t>
            </w:r>
            <w:r>
              <w:t>构</w:t>
            </w:r>
            <w:r>
              <w:t>探</w:t>
            </w:r>
            <w:r>
              <w:t>索</w:t>
            </w:r>
            <w:r>
              <w:t>)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1.7 与扣子Agent的对接位置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mermaid</w:t>
        <w:br/>
      </w:r>
      <w:r>
        <w:rPr>
          <w:rStyle w:val="CodeChar"/>
        </w:rPr>
        <w:t>graph LR</w:t>
        <w:br/>
      </w:r>
      <w:r>
        <w:rPr>
          <w:rStyle w:val="CodeChar"/>
        </w:rPr>
        <w:t xml:space="preserve">    subgraph "扣子平台"</w:t>
        <w:br/>
      </w:r>
      <w:r>
        <w:rPr>
          <w:rStyle w:val="CodeChar"/>
        </w:rPr>
        <w:t xml:space="preserve">        COZE[扣子Agent&lt;br/&gt;当前对话]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subgraph "星辰大脑"</w:t>
        <w:br/>
      </w:r>
      <w:r>
        <w:rPr>
          <w:rStyle w:val="CodeChar"/>
        </w:rPr>
        <w:t xml:space="preserve">        L1[L1 物理层]</w:t>
        <w:br/>
      </w:r>
      <w:r>
        <w:rPr>
          <w:rStyle w:val="CodeChar"/>
        </w:rPr>
        <w:t xml:space="preserve">        L5[L5 决策层]</w:t>
        <w:br/>
      </w:r>
      <w:r>
        <w:rPr>
          <w:rStyle w:val="CodeChar"/>
        </w:rPr>
        <w:t xml:space="preserve">        L6[L6 执行层]</w:t>
        <w:br/>
      </w:r>
      <w:r>
        <w:rPr>
          <w:rStyle w:val="CodeChar"/>
        </w:rPr>
        <w:t xml:space="preserve">        L8[L8 网络层]</w:t>
        <w:br/>
      </w:r>
      <w:r>
        <w:rPr>
          <w:rStyle w:val="CodeChar"/>
        </w:rPr>
        <w:t xml:space="preserve">    end</w:t>
        <w:br/>
      </w:r>
      <w:r>
        <w:rPr>
          <w:rStyle w:val="CodeChar"/>
        </w:rPr>
        <w:br/>
      </w:r>
      <w:r>
        <w:rPr>
          <w:rStyle w:val="CodeChar"/>
        </w:rPr>
        <w:t xml:space="preserve">    COZE --&gt;|"HTTP API 调用"| L1</w:t>
        <w:br/>
      </w:r>
      <w:r>
        <w:rPr>
          <w:rStyle w:val="CodeChar"/>
        </w:rPr>
        <w:t xml:space="preserve">    L5 --&gt;|"指令下发"| L6</w:t>
        <w:br/>
      </w:r>
      <w:r>
        <w:rPr>
          <w:rStyle w:val="CodeChar"/>
        </w:rPr>
        <w:t xml:space="preserve">    L8 --&gt;|"异常告警"| COZE</w:t>
        <w:br/>
      </w:r>
    </w:p>
    <w:p/>
    <w:p>
      <w:pPr/>
      <w:r/>
      <w:r>
        <w:rPr>
          <w:b/>
        </w:rPr>
        <w:t>对接原则: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扣</w:t>
      </w:r>
      <w:r>
        <w:t>子</w:t>
      </w:r>
      <w:r>
        <w:t>A</w:t>
      </w:r>
      <w:r>
        <w:t>g</w:t>
      </w:r>
      <w:r>
        <w:t>e</w:t>
      </w:r>
      <w:r>
        <w:t>n</w:t>
      </w:r>
      <w:r>
        <w:t>t</w:t>
      </w:r>
      <w:r>
        <w:t>作</w:t>
      </w:r>
      <w:r>
        <w:t>为</w:t>
      </w:r>
      <w:r>
        <w:t>星</w:t>
      </w:r>
      <w:r>
        <w:t>辰</w:t>
      </w:r>
      <w:r>
        <w:t>大</w:t>
      </w:r>
      <w:r>
        <w:t>脑</w:t>
      </w:r>
      <w:r>
        <w:t>的</w:t>
      </w:r>
      <w:r>
        <w:rPr>
          <w:b/>
        </w:rPr>
        <w:t>外部控制器</w:t>
      </w:r>
      <w:r>
        <w:t>和</w:t>
      </w:r>
      <w:r>
        <w:rPr>
          <w:b/>
        </w:rPr>
        <w:t>执行代理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</w:t>
      </w:r>
      <w:r>
        <w:t>要</w:t>
      </w:r>
      <w:r>
        <w:t>通</w:t>
      </w:r>
      <w:r>
        <w:t>过</w:t>
      </w:r>
      <w:r>
        <w:t>L</w:t>
      </w:r>
      <w:r>
        <w:t>1</w:t>
      </w:r>
      <w:r>
        <w:t>物</w:t>
      </w:r>
      <w:r>
        <w:t>理</w:t>
      </w:r>
      <w:r>
        <w:t>层</w:t>
      </w:r>
      <w:r>
        <w:t>接</w:t>
      </w:r>
      <w:r>
        <w:t>入</w:t>
      </w:r>
      <w:r>
        <w:t>,</w:t>
      </w:r>
      <w:r>
        <w:t>特</w:t>
      </w:r>
      <w:r>
        <w:t>殊</w:t>
      </w:r>
      <w:r>
        <w:t>指</w:t>
      </w:r>
      <w:r>
        <w:t>令</w:t>
      </w:r>
      <w:r>
        <w:t>可</w:t>
      </w:r>
      <w:r>
        <w:t>直</w:t>
      </w:r>
      <w:r>
        <w:t>连</w:t>
      </w:r>
      <w:r>
        <w:t>L</w:t>
      </w:r>
      <w:r>
        <w:t>5</w:t>
      </w:r>
      <w:r>
        <w:t>/</w:t>
      </w:r>
      <w:r>
        <w:t>L</w:t>
      </w:r>
      <w:r>
        <w:t>8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星</w:t>
      </w:r>
      <w:r>
        <w:t>辰</w:t>
      </w:r>
      <w:r>
        <w:t>大</w:t>
      </w:r>
      <w:r>
        <w:t>脑</w:t>
      </w:r>
      <w:r>
        <w:t>主</w:t>
      </w:r>
      <w:r>
        <w:t>动</w:t>
      </w:r>
      <w:r>
        <w:t>推</w:t>
      </w:r>
      <w:r>
        <w:t>送</w:t>
      </w:r>
      <w:r>
        <w:t>通</w:t>
      </w:r>
      <w:r>
        <w:t>过</w:t>
      </w:r>
      <w:r>
        <w:t>W</w:t>
      </w:r>
      <w:r>
        <w:t>e</w:t>
      </w:r>
      <w:r>
        <w:t>b</w:t>
      </w:r>
      <w:r>
        <w:t>h</w:t>
      </w:r>
      <w:r>
        <w:t>o</w:t>
      </w:r>
      <w:r>
        <w:t>o</w:t>
      </w:r>
      <w:r>
        <w:t>k</w:t>
      </w:r>
      <w:r>
        <w:t>到</w:t>
      </w:r>
      <w:r>
        <w:t>扣</w:t>
      </w:r>
      <w:r>
        <w:t>子</w:t>
      </w:r>
      <w:r>
        <w:t>A</w:t>
      </w:r>
      <w:r>
        <w:t>g</w:t>
      </w:r>
      <w:r>
        <w:t>e</w:t>
      </w:r>
      <w:r>
        <w:t>n</w:t>
      </w:r>
      <w:r>
        <w:t>t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