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7A72B" w14:textId="0D052BE3" w:rsidR="00EC2E99" w:rsidRDefault="00C6378D" w:rsidP="006B5C06">
      <w:pPr>
        <w:pStyle w:val="Title"/>
        <w:jc w:val="center"/>
        <w:rPr>
          <w:b/>
          <w:bCs/>
          <w:u w:val="single"/>
        </w:rPr>
      </w:pPr>
      <w:proofErr w:type="spellStart"/>
      <w:proofErr w:type="gramStart"/>
      <w:r w:rsidRPr="006B5C06">
        <w:rPr>
          <w:b/>
          <w:bCs/>
          <w:u w:val="single"/>
        </w:rPr>
        <w:t>ToString</w:t>
      </w:r>
      <w:proofErr w:type="spellEnd"/>
      <w:r w:rsidRPr="006B5C06">
        <w:rPr>
          <w:b/>
          <w:bCs/>
          <w:u w:val="single"/>
        </w:rPr>
        <w:t>(</w:t>
      </w:r>
      <w:proofErr w:type="gramEnd"/>
      <w:r w:rsidRPr="006B5C06">
        <w:rPr>
          <w:b/>
          <w:bCs/>
          <w:u w:val="single"/>
        </w:rPr>
        <w:t>) to Display Score</w:t>
      </w:r>
    </w:p>
    <w:p w14:paraId="1A716674" w14:textId="77777777" w:rsidR="006B5C06" w:rsidRPr="006B5C06" w:rsidRDefault="006B5C06" w:rsidP="006B5C06"/>
    <w:p w14:paraId="5F4F413B" w14:textId="19B7834E" w:rsidR="00C6378D" w:rsidRDefault="00C6378D">
      <w:pPr>
        <w:rPr>
          <w:sz w:val="28"/>
          <w:szCs w:val="28"/>
        </w:rPr>
      </w:pPr>
      <w:r w:rsidRPr="006B5C06">
        <w:rPr>
          <w:b/>
          <w:bCs/>
          <w:sz w:val="28"/>
          <w:szCs w:val="28"/>
        </w:rPr>
        <w:t>Objective:</w:t>
      </w:r>
      <w:r>
        <w:rPr>
          <w:sz w:val="28"/>
          <w:szCs w:val="28"/>
        </w:rPr>
        <w:t xml:space="preserve"> In this lesson students will display an accurate score to the scoreboard.</w:t>
      </w:r>
    </w:p>
    <w:p w14:paraId="3F12D93F" w14:textId="2F7DED62" w:rsidR="00C6378D" w:rsidRDefault="00C6378D" w:rsidP="00C63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proofErr w:type="spellStart"/>
      <w:r>
        <w:rPr>
          <w:sz w:val="28"/>
          <w:szCs w:val="28"/>
        </w:rPr>
        <w:t>ScoreBoard.cs</w:t>
      </w:r>
      <w:proofErr w:type="spellEnd"/>
      <w:r>
        <w:rPr>
          <w:sz w:val="28"/>
          <w:szCs w:val="28"/>
        </w:rPr>
        <w:t xml:space="preserve"> script</w:t>
      </w:r>
    </w:p>
    <w:p w14:paraId="0D08A3A5" w14:textId="12E32122" w:rsidR="00C6378D" w:rsidRDefault="00C6378D" w:rsidP="00C63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in the </w:t>
      </w:r>
      <w:proofErr w:type="spellStart"/>
      <w:r>
        <w:rPr>
          <w:sz w:val="28"/>
          <w:szCs w:val="28"/>
        </w:rPr>
        <w:t>ScoreBoard</w:t>
      </w:r>
      <w:proofErr w:type="spellEnd"/>
      <w:r>
        <w:rPr>
          <w:sz w:val="28"/>
          <w:szCs w:val="28"/>
        </w:rPr>
        <w:t xml:space="preserve"> GameObject we want to access the </w:t>
      </w:r>
      <w:proofErr w:type="spellStart"/>
      <w:r>
        <w:rPr>
          <w:sz w:val="28"/>
          <w:szCs w:val="28"/>
        </w:rPr>
        <w:t>TextMeshPro</w:t>
      </w:r>
      <w:proofErr w:type="spellEnd"/>
      <w:r>
        <w:rPr>
          <w:sz w:val="28"/>
          <w:szCs w:val="28"/>
        </w:rPr>
        <w:t xml:space="preserve"> module</w:t>
      </w:r>
    </w:p>
    <w:p w14:paraId="2E7AD9B0" w14:textId="1A0A3AA5" w:rsidR="00C6378D" w:rsidRPr="006B5C06" w:rsidRDefault="00C6378D" w:rsidP="006B5C06">
      <w:pPr>
        <w:jc w:val="center"/>
        <w:rPr>
          <w:sz w:val="28"/>
          <w:szCs w:val="28"/>
        </w:rPr>
      </w:pPr>
      <w:r w:rsidRPr="00C6378D">
        <w:drawing>
          <wp:inline distT="0" distB="0" distL="0" distR="0" wp14:anchorId="25E88A10" wp14:editId="65055E94">
            <wp:extent cx="2581635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8E7B" w14:textId="5377F495" w:rsidR="00C6378D" w:rsidRDefault="00C6378D" w:rsidP="00C63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script lets Import </w:t>
      </w:r>
      <w:proofErr w:type="spellStart"/>
      <w:r>
        <w:rPr>
          <w:sz w:val="28"/>
          <w:szCs w:val="28"/>
        </w:rPr>
        <w:t>TextMech</w:t>
      </w:r>
      <w:proofErr w:type="spellEnd"/>
      <w:r>
        <w:rPr>
          <w:sz w:val="28"/>
          <w:szCs w:val="28"/>
        </w:rPr>
        <w:t xml:space="preserve"> Pro</w:t>
      </w:r>
    </w:p>
    <w:p w14:paraId="3BEED9E9" w14:textId="37A33FD3" w:rsidR="00C6378D" w:rsidRPr="006B5C06" w:rsidRDefault="00C6378D" w:rsidP="006B5C06">
      <w:pPr>
        <w:jc w:val="center"/>
        <w:rPr>
          <w:sz w:val="28"/>
          <w:szCs w:val="28"/>
        </w:rPr>
      </w:pPr>
      <w:r w:rsidRPr="00C6378D">
        <w:drawing>
          <wp:inline distT="0" distB="0" distL="0" distR="0" wp14:anchorId="4F10C52A" wp14:editId="5168AC35">
            <wp:extent cx="1810003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61F0" w14:textId="42FFE3A2" w:rsidR="00C6378D" w:rsidRDefault="00C6378D" w:rsidP="00C6378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create an Instance of this </w:t>
      </w:r>
      <w:proofErr w:type="spellStart"/>
      <w:r>
        <w:rPr>
          <w:sz w:val="28"/>
          <w:szCs w:val="28"/>
        </w:rPr>
        <w:t>TextMeshPro</w:t>
      </w:r>
      <w:proofErr w:type="spellEnd"/>
    </w:p>
    <w:p w14:paraId="6DCC8C99" w14:textId="3B991E0D" w:rsidR="00C6378D" w:rsidRPr="006B5C06" w:rsidRDefault="00C6378D" w:rsidP="006B5C06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2A047" wp14:editId="7512A89E">
                <wp:simplePos x="0" y="0"/>
                <wp:positionH relativeFrom="column">
                  <wp:posOffset>666750</wp:posOffset>
                </wp:positionH>
                <wp:positionV relativeFrom="paragraph">
                  <wp:posOffset>645160</wp:posOffset>
                </wp:positionV>
                <wp:extent cx="2613660" cy="335280"/>
                <wp:effectExtent l="19050" t="1905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6DD2E" id="Rectangle 4" o:spid="_x0000_s1026" style="position:absolute;margin-left:52.5pt;margin-top:50.8pt;width:205.8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" filled="f" strokecolor="#00b050" strokeweight="2.25pt"/>
            </w:pict>
          </mc:Fallback>
        </mc:AlternateContent>
      </w:r>
      <w:r w:rsidRPr="00C6378D">
        <w:drawing>
          <wp:inline distT="0" distB="0" distL="0" distR="0" wp14:anchorId="34F5B795" wp14:editId="5190914A">
            <wp:extent cx="5753903" cy="99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9A24" w14:textId="6610B86A" w:rsidR="00C6378D" w:rsidRDefault="00C6378D" w:rsidP="00C63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the Start method</w:t>
      </w:r>
    </w:p>
    <w:p w14:paraId="2A7FB71D" w14:textId="16D54A5B" w:rsidR="00C6378D" w:rsidRPr="006B5C06" w:rsidRDefault="00C6378D" w:rsidP="006B5C06">
      <w:pPr>
        <w:jc w:val="center"/>
        <w:rPr>
          <w:sz w:val="28"/>
          <w:szCs w:val="28"/>
        </w:rPr>
      </w:pPr>
      <w:r w:rsidRPr="00C6378D">
        <w:drawing>
          <wp:inline distT="0" distB="0" distL="0" distR="0" wp14:anchorId="0ADAF5D6" wp14:editId="0D15C28D">
            <wp:extent cx="2000529" cy="1066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4234" w14:textId="0407343E" w:rsidR="00C6378D" w:rsidRDefault="00C6378D" w:rsidP="00C6378D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Now in the Start method we’re going to use to </w:t>
      </w:r>
      <w:proofErr w:type="spellStart"/>
      <w:r w:rsidRPr="00C6378D">
        <w:rPr>
          <w:b/>
          <w:bCs/>
          <w:sz w:val="28"/>
          <w:szCs w:val="28"/>
        </w:rPr>
        <w:t>scoreText</w:t>
      </w:r>
      <w:proofErr w:type="spellEnd"/>
      <w:r>
        <w:rPr>
          <w:sz w:val="28"/>
          <w:szCs w:val="28"/>
        </w:rPr>
        <w:t xml:space="preserve"> variable to store our component</w:t>
      </w:r>
    </w:p>
    <w:p w14:paraId="236BE8D2" w14:textId="0BCD353F" w:rsidR="00C6378D" w:rsidRPr="006B5C06" w:rsidRDefault="00C6378D" w:rsidP="006B5C06">
      <w:pPr>
        <w:jc w:val="center"/>
        <w:rPr>
          <w:sz w:val="28"/>
          <w:szCs w:val="28"/>
        </w:rPr>
      </w:pPr>
      <w:r w:rsidRPr="00C6378D">
        <w:drawing>
          <wp:inline distT="0" distB="0" distL="0" distR="0" wp14:anchorId="7D203DCE" wp14:editId="58F00A6F">
            <wp:extent cx="5115639" cy="371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5B19" w14:textId="096FEB72" w:rsidR="00C6378D" w:rsidRDefault="00C6378D" w:rsidP="00C6378D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lastRenderedPageBreak/>
        <w:t>Now to change the text box in this module we’re going to use the .text method and change it to Start to signify the start of the game</w:t>
      </w:r>
    </w:p>
    <w:p w14:paraId="307C11E9" w14:textId="25A828B7" w:rsidR="00C6378D" w:rsidRPr="006B5C06" w:rsidRDefault="00C6378D" w:rsidP="006B5C06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ABAB1" wp14:editId="687EA23F">
                <wp:simplePos x="0" y="0"/>
                <wp:positionH relativeFrom="column">
                  <wp:posOffset>506730</wp:posOffset>
                </wp:positionH>
                <wp:positionV relativeFrom="paragraph">
                  <wp:posOffset>365125</wp:posOffset>
                </wp:positionV>
                <wp:extent cx="3432810" cy="335280"/>
                <wp:effectExtent l="19050" t="1905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81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1D84BB" id="Rectangle 9" o:spid="_x0000_s1026" style="position:absolute;margin-left:39.9pt;margin-top:28.75pt;width:270.3pt;height:26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" filled="f" strokecolor="#00b050" strokeweight="2.25pt"/>
            </w:pict>
          </mc:Fallback>
        </mc:AlternateContent>
      </w:r>
      <w:r w:rsidRPr="00C6378D">
        <w:drawing>
          <wp:inline distT="0" distB="0" distL="0" distR="0" wp14:anchorId="2AC47265" wp14:editId="4D655E5D">
            <wp:extent cx="5058481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C614" w14:textId="707567B9" w:rsidR="00C6378D" w:rsidRDefault="00C6378D" w:rsidP="00C6378D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Play test the Game</w:t>
      </w:r>
    </w:p>
    <w:p w14:paraId="631926BB" w14:textId="77777777" w:rsidR="006B5C06" w:rsidRDefault="006B5C06" w:rsidP="006B5C06">
      <w:pPr>
        <w:pStyle w:val="ListParagraph"/>
        <w:rPr>
          <w:sz w:val="28"/>
          <w:szCs w:val="28"/>
        </w:rPr>
      </w:pPr>
    </w:p>
    <w:p w14:paraId="255D9362" w14:textId="56EFBDF5" w:rsidR="00C6378D" w:rsidRDefault="00C6378D" w:rsidP="00C6378D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 w:rsidRPr="00C6378D">
        <w:rPr>
          <w:b/>
          <w:bCs/>
          <w:sz w:val="28"/>
          <w:szCs w:val="28"/>
        </w:rPr>
        <w:t>IncreaseScore</w:t>
      </w:r>
      <w:proofErr w:type="spellEnd"/>
      <w:r>
        <w:rPr>
          <w:sz w:val="28"/>
          <w:szCs w:val="28"/>
        </w:rPr>
        <w:t xml:space="preserve"> method lets delete the print statement</w:t>
      </w:r>
    </w:p>
    <w:p w14:paraId="1B7283B8" w14:textId="77777777" w:rsidR="006B5C06" w:rsidRPr="006B5C06" w:rsidRDefault="006B5C06" w:rsidP="006B5C06">
      <w:pPr>
        <w:pStyle w:val="ListParagraph"/>
        <w:rPr>
          <w:sz w:val="28"/>
          <w:szCs w:val="28"/>
        </w:rPr>
      </w:pPr>
    </w:p>
    <w:p w14:paraId="46573AAB" w14:textId="49BDF7F3" w:rsidR="006B5C06" w:rsidRPr="006B5C06" w:rsidRDefault="006B5C06" w:rsidP="006B5C06">
      <w:pPr>
        <w:pStyle w:val="ListParagraph"/>
        <w:ind w:hanging="1080"/>
        <w:rPr>
          <w:b/>
          <w:bCs/>
          <w:color w:val="FF0000"/>
          <w:sz w:val="28"/>
          <w:szCs w:val="28"/>
        </w:rPr>
      </w:pPr>
      <w:r w:rsidRPr="006B5C06">
        <w:rPr>
          <w:b/>
          <w:bCs/>
          <w:color w:val="FF0000"/>
          <w:sz w:val="28"/>
          <w:szCs w:val="28"/>
        </w:rPr>
        <w:t>Challenge:</w:t>
      </w:r>
    </w:p>
    <w:p w14:paraId="5AF0A76B" w14:textId="59E63456" w:rsidR="00C6378D" w:rsidRDefault="00C6378D" w:rsidP="006B5C06">
      <w:pPr>
        <w:rPr>
          <w:sz w:val="28"/>
          <w:szCs w:val="28"/>
        </w:rPr>
      </w:pPr>
      <w:r w:rsidRPr="006B5C06">
        <w:rPr>
          <w:sz w:val="28"/>
          <w:szCs w:val="28"/>
        </w:rPr>
        <w:t>Now we want to set the score</w:t>
      </w:r>
      <w:r w:rsidR="006B5C06" w:rsidRPr="006B5C06">
        <w:rPr>
          <w:sz w:val="28"/>
          <w:szCs w:val="28"/>
        </w:rPr>
        <w:t xml:space="preserve"> as the </w:t>
      </w:r>
      <w:proofErr w:type="gramStart"/>
      <w:r w:rsidR="006B5C06" w:rsidRPr="006B5C06">
        <w:rPr>
          <w:sz w:val="28"/>
          <w:szCs w:val="28"/>
        </w:rPr>
        <w:t>Text</w:t>
      </w:r>
      <w:proofErr w:type="gramEnd"/>
      <w:r w:rsidR="006B5C06" w:rsidRPr="006B5C06">
        <w:rPr>
          <w:sz w:val="28"/>
          <w:szCs w:val="28"/>
        </w:rPr>
        <w:t xml:space="preserve"> but the score is an Integer and the text field only accepts strings. We’re going to use the </w:t>
      </w:r>
      <w:proofErr w:type="spellStart"/>
      <w:proofErr w:type="gramStart"/>
      <w:r w:rsidR="006B5C06" w:rsidRPr="006B5C06">
        <w:rPr>
          <w:sz w:val="28"/>
          <w:szCs w:val="28"/>
        </w:rPr>
        <w:t>ToString</w:t>
      </w:r>
      <w:proofErr w:type="spellEnd"/>
      <w:r w:rsidR="006B5C06" w:rsidRPr="006B5C06">
        <w:rPr>
          <w:sz w:val="28"/>
          <w:szCs w:val="28"/>
        </w:rPr>
        <w:t>(</w:t>
      </w:r>
      <w:proofErr w:type="gramEnd"/>
      <w:r w:rsidR="006B5C06" w:rsidRPr="006B5C06">
        <w:rPr>
          <w:sz w:val="28"/>
          <w:szCs w:val="28"/>
        </w:rPr>
        <w:t>) method to convert it.</w:t>
      </w:r>
    </w:p>
    <w:p w14:paraId="6F72B516" w14:textId="07637E30" w:rsidR="006B5C06" w:rsidRPr="006B5C06" w:rsidRDefault="006B5C06" w:rsidP="006B5C06">
      <w:pPr>
        <w:pStyle w:val="ListParagraph"/>
        <w:ind w:hanging="1080"/>
        <w:rPr>
          <w:b/>
          <w:bCs/>
          <w:color w:val="00B050"/>
          <w:sz w:val="28"/>
          <w:szCs w:val="28"/>
        </w:rPr>
      </w:pPr>
      <w:r w:rsidRPr="006B5C06">
        <w:rPr>
          <w:b/>
          <w:bCs/>
          <w:color w:val="00B050"/>
          <w:sz w:val="28"/>
          <w:szCs w:val="28"/>
        </w:rPr>
        <w:t xml:space="preserve">Solution: </w:t>
      </w:r>
    </w:p>
    <w:p w14:paraId="12FA5052" w14:textId="3AA1B129" w:rsidR="006B5C06" w:rsidRPr="006B5C06" w:rsidRDefault="006B5C06" w:rsidP="006B5C06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6346E" wp14:editId="36605394">
                <wp:simplePos x="0" y="0"/>
                <wp:positionH relativeFrom="column">
                  <wp:posOffset>476250</wp:posOffset>
                </wp:positionH>
                <wp:positionV relativeFrom="paragraph">
                  <wp:posOffset>610235</wp:posOffset>
                </wp:positionV>
                <wp:extent cx="4194810" cy="335280"/>
                <wp:effectExtent l="19050" t="1905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481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E7149" id="Rectangle 11" o:spid="_x0000_s1026" style="position:absolute;margin-left:37.5pt;margin-top:48.05pt;width:330.3pt;height:26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" filled="f" strokecolor="#00b050" strokeweight="2.25pt"/>
            </w:pict>
          </mc:Fallback>
        </mc:AlternateContent>
      </w:r>
      <w:r w:rsidRPr="006B5C06">
        <w:drawing>
          <wp:inline distT="0" distB="0" distL="0" distR="0" wp14:anchorId="47CFE2DA" wp14:editId="36141293">
            <wp:extent cx="5943600" cy="1311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9853" w14:textId="77777777" w:rsidR="00C6378D" w:rsidRPr="00C6378D" w:rsidRDefault="00C6378D" w:rsidP="006B5C06">
      <w:pPr>
        <w:pStyle w:val="ListParagraph"/>
        <w:rPr>
          <w:sz w:val="28"/>
          <w:szCs w:val="28"/>
        </w:rPr>
      </w:pPr>
    </w:p>
    <w:sectPr w:rsidR="00C6378D" w:rsidRPr="00C6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416C6"/>
    <w:multiLevelType w:val="hybridMultilevel"/>
    <w:tmpl w:val="37B2057A"/>
    <w:lvl w:ilvl="0" w:tplc="8CAE68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C9"/>
    <w:rsid w:val="006B5C06"/>
    <w:rsid w:val="009439C9"/>
    <w:rsid w:val="00C6378D"/>
    <w:rsid w:val="00EC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1CAB"/>
  <w15:chartTrackingRefBased/>
  <w15:docId w15:val="{ED988C9F-96CA-49F8-9657-A3AA1B58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7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5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2</cp:revision>
  <dcterms:created xsi:type="dcterms:W3CDTF">2021-03-15T05:02:00Z</dcterms:created>
  <dcterms:modified xsi:type="dcterms:W3CDTF">2021-03-15T05:21:00Z</dcterms:modified>
</cp:coreProperties>
</file>