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 w:before="0"/>
      </w:pPr>
      <w:r>
        <w:t>Table of Contents</w:t>
      </w:r>
    </w:p>
    <w:p>
      <w:pPr>
        <w:spacing w:after="40" w:before="40"/>
        <w:ind w:left="0"/>
      </w:pPr>
      <w:hyperlink w:anchor="ADR-005__Meeting_Intake_Pipeline_for_Nuc">
        <w:r>
          <w:rPr>
            <w:color w:val="0000FF"/>
            <w:u w:val="single"/>
          </w:rPr>
          <w:t>ADR-005: Meeting Intake Pipeline for Nuclear Facility Operations</w:t>
        </w:r>
      </w:hyperlink>
    </w:p>
    <w:p>
      <w:pPr>
        <w:spacing w:after="40" w:before="40"/>
        <w:ind w:left="360"/>
      </w:pPr>
      <w:hyperlink w:anchor="Context">
        <w:r>
          <w:rPr>
            <w:color w:val="0000FF"/>
            <w:u w:val="single"/>
          </w:rPr>
          <w:t>Context</w:t>
        </w:r>
      </w:hyperlink>
    </w:p>
    <w:p>
      <w:pPr>
        <w:spacing w:after="40" w:before="40"/>
        <w:ind w:left="360"/>
      </w:pPr>
      <w:hyperlink w:anchor="Decision">
        <w:r>
          <w:rPr>
            <w:color w:val="0000FF"/>
            <w:u w:val="single"/>
          </w:rPr>
          <w:t>Decision</w:t>
        </w:r>
      </w:hyperlink>
    </w:p>
    <w:p>
      <w:pPr>
        <w:spacing w:after="40" w:before="40"/>
        <w:ind w:left="360"/>
      </w:pPr>
      <w:hyperlink w:anchor="Workflow">
        <w:r>
          <w:rPr>
            <w:color w:val="0000FF"/>
            <w:u w:val="single"/>
          </w:rPr>
          <w:t>Workflow</w:t>
        </w:r>
      </w:hyperlink>
    </w:p>
    <w:p>
      <w:pPr>
        <w:spacing w:after="40" w:before="40"/>
        <w:ind w:left="360"/>
      </w:pPr>
      <w:hyperlink w:anchor="Key_Design_Decisions">
        <w:r>
          <w:rPr>
            <w:color w:val="0000FF"/>
            <w:u w:val="single"/>
          </w:rPr>
          <w:t>Key Design Decisions</w:t>
        </w:r>
      </w:hyperlink>
    </w:p>
    <w:p>
      <w:pPr>
        <w:spacing w:after="40" w:before="40"/>
        <w:ind w:left="720"/>
      </w:pPr>
      <w:hyperlink w:anchor="bm_1__LLM_Provider__Configurable">
        <w:r>
          <w:rPr>
            <w:color w:val="0000FF"/>
            <w:u w:val="single"/>
          </w:rPr>
          <w:t>1. LLM Provider: Configurable</w:t>
        </w:r>
      </w:hyperlink>
    </w:p>
    <w:p>
      <w:pPr>
        <w:spacing w:after="40" w:before="40"/>
        <w:ind w:left="720"/>
      </w:pPr>
      <w:hyperlink w:anchor="bm_2__Human-in-the-Loop_Review">
        <w:r>
          <w:rPr>
            <w:color w:val="0000FF"/>
            <w:u w:val="single"/>
          </w:rPr>
          <w:t>2. Human-in-the-Loop Review</w:t>
        </w:r>
      </w:hyperlink>
    </w:p>
    <w:p>
      <w:pPr>
        <w:spacing w:after="40" w:before="40"/>
        <w:ind w:left="720"/>
      </w:pPr>
      <w:hyperlink w:anchor="bm_3__Access_Control_via_pgvector_RLS">
        <w:r>
          <w:rPr>
            <w:color w:val="0000FF"/>
            <w:u w:val="single"/>
          </w:rPr>
          <w:t>3. Access Control via pgvector RLS</w:t>
        </w:r>
      </w:hyperlink>
    </w:p>
    <w:p>
      <w:pPr>
        <w:spacing w:after="40" w:before="40"/>
        <w:ind w:left="720"/>
      </w:pPr>
      <w:hyperlink w:anchor="bm_4__Prefer_Append_Over_Create">
        <w:r>
          <w:rPr>
            <w:color w:val="0000FF"/>
            <w:u w:val="single"/>
          </w:rPr>
          <w:t>4. Prefer Append Over Create</w:t>
        </w:r>
      </w:hyperlink>
    </w:p>
    <w:p>
      <w:pPr>
        <w:spacing w:after="40" w:before="40"/>
        <w:ind w:left="720"/>
      </w:pPr>
      <w:hyperlink w:anchor="bm_5__Meeting_RAG_Knowledge_Base">
        <w:r>
          <w:rPr>
            <w:color w:val="0000FF"/>
            <w:u w:val="single"/>
          </w:rPr>
          <w:t>5. Meeting RAG Knowledge Base</w:t>
        </w:r>
      </w:hyperlink>
    </w:p>
    <w:p>
      <w:pPr>
        <w:spacing w:after="40" w:before="40"/>
        <w:ind w:left="360"/>
      </w:pPr>
      <w:hyperlink w:anchor="Alternatives_Considered">
        <w:r>
          <w:rPr>
            <w:color w:val="0000FF"/>
            <w:u w:val="single"/>
          </w:rPr>
          <w:t>Alternatives Considered</w:t>
        </w:r>
      </w:hyperlink>
    </w:p>
    <w:p>
      <w:pPr>
        <w:spacing w:after="40" w:before="40"/>
        <w:ind w:left="360"/>
      </w:pPr>
      <w:hyperlink w:anchor="Architecture">
        <w:r>
          <w:rPr>
            <w:color w:val="0000FF"/>
            <w:u w:val="single"/>
          </w:rPr>
          <w:t>Architecture</w:t>
        </w:r>
      </w:hyperlink>
    </w:p>
    <w:p>
      <w:pPr>
        <w:spacing w:after="40" w:before="40"/>
        <w:ind w:left="360"/>
      </w:pPr>
      <w:hyperlink w:anchor="Consequences">
        <w:r>
          <w:rPr>
            <w:color w:val="0000FF"/>
            <w:u w:val="single"/>
          </w:rPr>
          <w:t>Consequences</w:t>
        </w:r>
      </w:hyperlink>
    </w:p>
    <w:p>
      <w:pPr>
        <w:spacing w:after="40" w:before="40"/>
        <w:ind w:left="720"/>
      </w:pPr>
      <w:hyperlink w:anchor="Positive">
        <w:r>
          <w:rPr>
            <w:color w:val="0000FF"/>
            <w:u w:val="single"/>
          </w:rPr>
          <w:t>Positive</w:t>
        </w:r>
      </w:hyperlink>
    </w:p>
    <w:p>
      <w:pPr>
        <w:spacing w:after="40" w:before="40"/>
        <w:ind w:left="720"/>
      </w:pPr>
      <w:hyperlink w:anchor="Negative">
        <w:r>
          <w:rPr>
            <w:color w:val="0000FF"/>
            <w:u w:val="single"/>
          </w:rPr>
          <w:t>Negative</w:t>
        </w:r>
      </w:hyperlink>
    </w:p>
    <w:p>
      <w:pPr>
        <w:spacing w:after="40" w:before="40"/>
        <w:ind w:left="720"/>
      </w:pPr>
      <w:hyperlink w:anchor="Mitigations">
        <w:r>
          <w:rPr>
            <w:color w:val="0000FF"/>
            <w:u w:val="single"/>
          </w:rPr>
          <w:t>Mitigations</w:t>
        </w:r>
      </w:hyperlink>
    </w:p>
    <w:p>
      <w:pPr>
        <w:spacing w:after="40" w:before="40"/>
        <w:ind w:left="360"/>
      </w:pPr>
      <w:hyperlink w:anchor="Multi-Facility_Applicability">
        <w:r>
          <w:rPr>
            <w:color w:val="0000FF"/>
            <w:u w:val="single"/>
          </w:rPr>
          <w:t>Multi-Facility Applicability</w:t>
        </w:r>
      </w:hyperlink>
    </w:p>
    <w:p>
      <w:pPr>
        <w:spacing w:after="40" w:before="40"/>
        <w:ind w:left="360"/>
      </w:pPr>
      <w:hyperlink w:anchor="References">
        <w:r>
          <w:rPr>
            <w:color w:val="0000FF"/>
            <w:u w:val="single"/>
          </w:rPr>
          <w:t>References</w:t>
        </w:r>
      </w:hyperlink>
    </w:p>
    <w:p>
      <w:r>
        <w:br w:type="page"/>
      </w:r>
    </w:p>
    <w:p>
      <w:pPr>
        <w:pStyle w:val="Heading1"/>
        <w:spacing w:after="80" w:before="240"/>
      </w:pPr>
      <w:bookmarkStart w:id="0" w:name="ADR-005__Meeting_Intake_Pipeline_for_Nuc"/>
      <w:r>
        <w:t>ADR-005: Meeting Intake Pipeline for Nuclear Facility Operations</w:t>
      </w:r>
      <w:bookmarkEnd w:id="0"/>
    </w:p>
    <w:p>
      <w:pPr>
        <w:spacing w:after="120" w:before="0"/>
      </w:pPr>
      <w:r>
        <w:rPr>
          <w:b/>
        </w:rPr>
        <w:t>Status:</w:t>
      </w:r>
      <w:r>
        <w:t xml:space="preserve"> Proposed   </w:t>
      </w:r>
      <w:r>
        <w:rPr>
          <w:b/>
        </w:rPr>
        <w:t>Date:</w:t>
      </w:r>
      <w:r>
        <w:t xml:space="preserve"> 2026-01-14   </w:t>
      </w:r>
      <w:r>
        <w:rPr>
          <w:b/>
        </w:rPr>
        <w:t>Decision Makers:</w:t>
      </w:r>
      <w:r>
        <w:t xml:space="preserve"> Ben, Team</w:t>
      </w:r>
    </w:p>
    <w:p>
      <w:pPr>
        <w:pStyle w:val="Heading2"/>
        <w:spacing w:after="80" w:before="240"/>
      </w:pPr>
      <w:bookmarkStart w:id="1" w:name="Context"/>
      <w:r>
        <w:t>Context</w:t>
      </w:r>
      <w:bookmarkEnd w:id="1"/>
    </w:p>
    <w:p>
      <w:pPr>
        <w:spacing w:after="120" w:before="0"/>
      </w:pPr>
      <w:r>
        <w:t>Nuclear facility teams—whether research reactors, commercial plants, or national lab projects—discuss operational requirements, safety concerns, and action items in meetings. Currently:</w:t>
      </w:r>
    </w:p>
    <w:p>
      <w:pPr>
        <w:pStyle w:val="ListBullet"/>
        <w:spacing w:after="40" w:before="0"/>
      </w:pPr>
      <w:r>
        <w:t>Meeting recordings exist in various platforms (Teams, Zoom, local)</w:t>
      </w:r>
    </w:p>
    <w:p>
      <w:pPr>
        <w:pStyle w:val="ListBullet"/>
        <w:spacing w:after="40" w:before="0"/>
      </w:pPr>
      <w:r>
        <w:t>Requirements and action items are manually extracted (or lost)</w:t>
      </w:r>
    </w:p>
    <w:p>
      <w:pPr>
        <w:pStyle w:val="ListBullet"/>
        <w:spacing w:after="40" w:before="0"/>
      </w:pPr>
      <w:r>
        <w:t>No systematic way to track requirements back to source discussions</w:t>
      </w:r>
    </w:p>
    <w:p>
      <w:pPr>
        <w:pStyle w:val="ListBullet"/>
        <w:spacing w:after="40" w:before="0"/>
      </w:pPr>
      <w:r>
        <w:t>Issue tracker entries created ad-hoc, often duplicating existing items</w:t>
      </w:r>
    </w:p>
    <w:p>
      <w:pPr>
        <w:pStyle w:val="ListBullet"/>
        <w:spacing w:after="40" w:before="0"/>
      </w:pPr>
      <w:r>
        <w:t>For regulatory purposes, traceability from decision to source is valuable</w:t>
      </w:r>
    </w:p>
    <w:p>
      <w:pPr>
        <w:spacing w:after="120" w:before="0"/>
      </w:pPr>
      <w:r>
        <w:t>We need a system that:</w:t>
      </w:r>
    </w:p>
    <w:p>
      <w:pPr>
        <w:pStyle w:val="ListNumber"/>
        <w:spacing w:after="40" w:before="0"/>
      </w:pPr>
      <w:r>
        <w:t>Automatically processes meeting recordings</w:t>
      </w:r>
    </w:p>
    <w:p>
      <w:pPr>
        <w:pStyle w:val="ListNumber"/>
        <w:spacing w:after="40" w:before="0"/>
      </w:pPr>
      <w:r>
        <w:t>Extracts requirements, action items, and safety-relevant decisions with source attribution</w:t>
      </w:r>
    </w:p>
    <w:p>
      <w:pPr>
        <w:pStyle w:val="ListNumber"/>
        <w:spacing w:after="40" w:before="0"/>
      </w:pPr>
      <w:r>
        <w:t>Matches to existing issues (prefer append over create)</w:t>
      </w:r>
    </w:p>
    <w:p>
      <w:pPr>
        <w:pStyle w:val="ListNumber"/>
        <w:spacing w:after="40" w:before="0"/>
      </w:pPr>
      <w:r>
        <w:t>Respects access control (only attendees can see content)</w:t>
      </w:r>
    </w:p>
    <w:p>
      <w:pPr>
        <w:pStyle w:val="ListNumber"/>
        <w:spacing w:after="40" w:before="0"/>
      </w:pPr>
      <w:r>
        <w:t>Builds searchable context for future queries</w:t>
      </w:r>
    </w:p>
    <w:p>
      <w:pPr>
        <w:pStyle w:val="ListNumber"/>
        <w:spacing w:after="40" w:before="0"/>
      </w:pPr>
      <w:r>
        <w:t>Works across facility types and organizational boundaries</w:t>
      </w:r>
    </w:p>
    <w:p>
      <w:pPr>
        <w:pStyle w:val="Heading2"/>
        <w:spacing w:after="80" w:before="240"/>
      </w:pPr>
      <w:bookmarkStart w:id="2" w:name="Decision"/>
      <w:r>
        <w:t>Decision</w:t>
      </w:r>
      <w:bookmarkEnd w:id="2"/>
    </w:p>
    <w:p>
      <w:pPr>
        <w:spacing w:after="120" w:before="0"/>
      </w:pPr>
      <w:r>
        <w:t>We will build an agentic meeting intake pipeline using:</w:t>
      </w:r>
    </w:p>
    <w:p>
      <w:pPr>
        <w:pStyle w:val="ListBullet"/>
        <w:spacing w:after="40" w:before="0"/>
      </w:pPr>
      <w:r>
        <w:rPr>
          <w:b/>
        </w:rPr>
        <w:t>LangGraph</w:t>
      </w:r>
      <w:r>
        <w:t xml:space="preserve"> - Stateful agent workflows with human-in-the-loop</w:t>
      </w:r>
    </w:p>
    <w:p>
      <w:pPr>
        <w:pStyle w:val="ListBullet"/>
        <w:spacing w:after="40" w:before="0"/>
      </w:pPr>
      <w:r>
        <w:rPr>
          <w:b/>
        </w:rPr>
        <w:t>LLM (configurable)</w:t>
      </w:r>
      <w:r>
        <w:t xml:space="preserve"> - Claude, GPT-4, or local models for extraction</w:t>
      </w:r>
    </w:p>
    <w:p>
      <w:pPr>
        <w:pStyle w:val="ListBullet"/>
        <w:spacing w:after="40" w:before="0"/>
      </w:pPr>
      <w:r>
        <w:rPr>
          <w:b/>
        </w:rPr>
        <w:t>Speech-to-text (configurable)</w:t>
      </w:r>
      <w:r>
        <w:t xml:space="preserve"> - Whisper (local) or cloud services</w:t>
      </w:r>
    </w:p>
    <w:p>
      <w:pPr>
        <w:pStyle w:val="ListBullet"/>
        <w:spacing w:after="40" w:before="0"/>
      </w:pPr>
      <w:r>
        <w:rPr>
          <w:b/>
        </w:rPr>
        <w:t>PostgreSQL + pgvector</w:t>
      </w:r>
      <w:r>
        <w:t xml:space="preserve"> - Vector storage with row-level security</w:t>
      </w:r>
    </w:p>
    <w:p>
      <w:pPr>
        <w:pStyle w:val="ListBullet"/>
        <w:spacing w:after="40" w:before="0"/>
      </w:pPr>
      <w:r>
        <w:rPr>
          <w:b/>
        </w:rPr>
        <w:t>Issue tracker API</w:t>
      </w:r>
      <w:r>
        <w:t xml:space="preserve"> - GitLab, GitHub, Jira, or other (pluggable)</w:t>
      </w:r>
    </w:p>
    <w:p>
      <w:pPr>
        <w:pStyle w:val="Heading2"/>
        <w:spacing w:after="80" w:before="240"/>
      </w:pPr>
      <w:bookmarkStart w:id="3" w:name="Workflow"/>
      <w:r>
        <w:t>Workflow</w:t>
      </w:r>
      <w:bookmarkEnd w:id="3"/>
    </w:p>
    <w:p>
      <w:pPr>
        <w:spacing w:after="120" w:before="0"/>
      </w:pPr>
      <w:r>
        <w:rPr>
          <w:rFonts w:ascii="Courier New" w:hAnsi="Courier New"/>
          <w:sz w:val="20"/>
        </w:rPr>
        <w:t>Recording → Transcribe → Extract → Match Issues → Human Review → Apply to Tracker</w:t>
        <w:br/>
        <w:t>(any source)  (configurable)  (LLM)   (embeddings)   (required)    (pluggable)</w:t>
        <w:br/>
        <w:t xml:space="preserve">                                              ↓</w:t>
        <w:br/>
        <w:t xml:space="preserve">                                    Prefer APPEND over CREATE</w:t>
      </w:r>
    </w:p>
    <w:p>
      <w:pPr>
        <w:pStyle w:val="Heading2"/>
        <w:spacing w:after="80" w:before="240"/>
      </w:pPr>
      <w:bookmarkStart w:id="4" w:name="Key_Design_Decisions"/>
      <w:r>
        <w:t>Key Design Decisions</w:t>
      </w:r>
      <w:bookmarkEnd w:id="4"/>
    </w:p>
    <w:p>
      <w:pPr>
        <w:pStyle w:val="Heading3"/>
        <w:spacing w:after="80" w:before="240"/>
      </w:pPr>
      <w:bookmarkStart w:id="5" w:name="bm_1__LLM_Provider__Configurable"/>
      <w:r>
        <w:t>1. LLM Provider: Configurable</w:t>
      </w:r>
      <w:bookmarkEnd w:id="5"/>
    </w:p>
    <w:p>
      <w:pPr>
        <w:pStyle w:val="ListBullet"/>
        <w:spacing w:after="40" w:before="0"/>
      </w:pPr>
      <w:r>
        <w:t>Support multiple providers: Claude, GPT-4, Gemini, local (Llama, Mistral)</w:t>
      </w:r>
    </w:p>
    <w:p>
      <w:pPr>
        <w:pStyle w:val="ListBullet"/>
        <w:spacing w:after="40" w:before="0"/>
      </w:pPr>
      <w:r>
        <w:t>Facilities may have security requirements favoring local models</w:t>
      </w:r>
    </w:p>
    <w:p>
      <w:pPr>
        <w:pStyle w:val="ListBullet"/>
        <w:spacing w:after="40" w:before="0"/>
      </w:pPr>
      <w:r>
        <w:t>Commercial plants may require air-gapped deployment</w:t>
      </w:r>
    </w:p>
    <w:p>
      <w:pPr>
        <w:pStyle w:val="ListBullet"/>
        <w:spacing w:after="40" w:before="0"/>
      </w:pPr>
      <w:r>
        <w:t>Default: Claude (excellent structured extraction) or local Llama for offline</w:t>
      </w:r>
    </w:p>
    <w:p>
      <w:pPr>
        <w:pStyle w:val="Heading3"/>
        <w:spacing w:after="80" w:before="240"/>
      </w:pPr>
      <w:bookmarkStart w:id="6" w:name="bm_2__Human-in-the-Loop_Review"/>
      <w:r>
        <w:t>2. Human-in-the-Loop Review</w:t>
      </w:r>
      <w:bookmarkEnd w:id="6"/>
    </w:p>
    <w:p>
      <w:pPr>
        <w:pStyle w:val="ListBullet"/>
        <w:spacing w:after="40" w:before="0"/>
      </w:pPr>
      <w:r>
        <w:t>All extracted requirements queue for human approval</w:t>
      </w:r>
    </w:p>
    <w:p>
      <w:pPr>
        <w:pStyle w:val="ListBullet"/>
        <w:spacing w:after="40" w:before="0"/>
      </w:pPr>
      <w:r>
        <w:t>System suggests: APPEND to existing issue or CREATE new</w:t>
      </w:r>
    </w:p>
    <w:p>
      <w:pPr>
        <w:pStyle w:val="ListBullet"/>
        <w:spacing w:after="40" w:before="0"/>
      </w:pPr>
      <w:r>
        <w:t>Human can approve, edit, skip, or redirect</w:t>
      </w:r>
    </w:p>
    <w:p>
      <w:pPr>
        <w:pStyle w:val="ListBullet"/>
        <w:spacing w:after="40" w:before="0"/>
      </w:pPr>
      <w:r>
        <w:t>Fast batch review UI (CLI or web)</w:t>
      </w:r>
    </w:p>
    <w:p>
      <w:pPr>
        <w:pStyle w:val="Heading3"/>
        <w:spacing w:after="80" w:before="240"/>
      </w:pPr>
      <w:bookmarkStart w:id="7" w:name="bm_3__Access_Control_via_pgvector_RLS"/>
      <w:r>
        <w:t>3. Access Control via pgvector RLS</w:t>
      </w:r>
      <w:bookmarkEnd w:id="7"/>
    </w:p>
    <w:p>
      <w:pPr>
        <w:pStyle w:val="ListBullet"/>
        <w:spacing w:after="40" w:before="0"/>
      </w:pPr>
      <w:r>
        <w:t>Meeting attendees stored with each meeting</w:t>
      </w:r>
    </w:p>
    <w:p>
      <w:pPr>
        <w:pStyle w:val="ListBullet"/>
        <w:spacing w:after="40" w:before="0"/>
      </w:pPr>
      <w:r>
        <w:t>PostgreSQL Row-Level Security restricts queries</w:t>
      </w:r>
    </w:p>
    <w:p>
      <w:pPr>
        <w:pStyle w:val="ListBullet"/>
        <w:spacing w:after="40" w:before="0"/>
      </w:pPr>
      <w:r>
        <w:t>Users can only retrieve context from meetings they attended</w:t>
      </w:r>
    </w:p>
    <w:p>
      <w:pPr>
        <w:pStyle w:val="ListBullet"/>
        <w:spacing w:after="40" w:before="0"/>
      </w:pPr>
      <w:r>
        <w:t>External attendees excluded initially (future enhancement)</w:t>
      </w:r>
    </w:p>
    <w:p>
      <w:pPr>
        <w:pStyle w:val="Heading3"/>
        <w:spacing w:after="80" w:before="240"/>
      </w:pPr>
      <w:bookmarkStart w:id="8" w:name="bm_4__Prefer_Append_Over_Create"/>
      <w:r>
        <w:t>4. Prefer Append Over Create</w:t>
      </w:r>
      <w:bookmarkEnd w:id="8"/>
    </w:p>
    <w:p>
      <w:pPr>
        <w:pStyle w:val="ListBullet"/>
        <w:spacing w:after="40" w:before="0"/>
      </w:pPr>
      <w:r>
        <w:t>Vector similarity matches requirements to existing issues</w:t>
      </w:r>
    </w:p>
    <w:p>
      <w:pPr>
        <w:pStyle w:val="ListBullet"/>
        <w:spacing w:after="40" w:before="0"/>
      </w:pPr>
      <w:r>
        <w:t>Threshold (0.7) determines auto-suggest append</w:t>
      </w:r>
    </w:p>
    <w:p>
      <w:pPr>
        <w:pStyle w:val="ListBullet"/>
        <w:spacing w:after="40" w:before="0"/>
      </w:pPr>
      <w:r>
        <w:t>Reduces issue sprawl, keeps related items together</w:t>
      </w:r>
    </w:p>
    <w:p>
      <w:pPr>
        <w:pStyle w:val="Heading3"/>
        <w:spacing w:after="80" w:before="240"/>
      </w:pPr>
      <w:bookmarkStart w:id="9" w:name="bm_5__Meeting_RAG_Knowledge_Base"/>
      <w:r>
        <w:t>5. Meeting RAG Knowledge Base</w:t>
      </w:r>
      <w:bookmarkEnd w:id="9"/>
    </w:p>
    <w:p>
      <w:pPr>
        <w:spacing w:after="120" w:before="0"/>
      </w:pPr>
      <w:r>
        <w:t>All meeting transcripts feed a shared RAG (Retrieval-Augmented Generation) system:</w:t>
      </w:r>
    </w:p>
    <w:p>
      <w:pPr>
        <w:spacing w:after="120" w:before="0"/>
      </w:pPr>
      <w:r>
        <w:rPr>
          <w:b/>
        </w:rPr>
        <w:t>Chunking strategy:</w:t>
      </w:r>
    </w:p>
    <w:p>
      <w:pPr>
        <w:pStyle w:val="ListBullet"/>
        <w:spacing w:after="40" w:before="0"/>
      </w:pPr>
      <w:r>
        <w:t>Split transcripts by speaker turn + time window (~2-3 min chunks)</w:t>
      </w:r>
    </w:p>
    <w:p>
      <w:pPr>
        <w:pStyle w:val="ListBullet"/>
        <w:spacing w:after="40" w:before="0"/>
      </w:pPr>
      <w:r>
        <w:t>Preserve speaker attribution and timestamp in metadata</w:t>
      </w:r>
    </w:p>
    <w:p>
      <w:pPr>
        <w:pStyle w:val="ListBullet"/>
        <w:spacing w:after="40" w:before="0"/>
      </w:pPr>
      <w:r>
        <w:t>Overlap chunks by 1 turn for context continuity</w:t>
      </w:r>
    </w:p>
    <w:p>
      <w:pPr>
        <w:spacing w:after="120" w:before="0"/>
      </w:pPr>
      <w:r>
        <w:rPr>
          <w:b/>
        </w:rPr>
        <w:t>Access control tiers: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Tier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Who Can Query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Use Case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attendee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Only meeting attendees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Default for all meetings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facility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Anyone at same facility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Shared ops knowledge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public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All Neutron OS users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Cross-facility benchmarking</w:t>
            </w:r>
          </w:p>
        </w:tc>
      </w:tr>
    </w:tbl>
    <w:p/>
    <w:p>
      <w:pPr>
        <w:spacing w:after="120" w:before="0"/>
      </w:pPr>
      <w:r>
        <w:rPr>
          <w:b/>
        </w:rPr>
        <w:t>How it works:</w:t>
      </w:r>
    </w:p>
    <w:p>
      <w:pPr>
        <w:pStyle w:val="ListNumber"/>
        <w:spacing w:after="40" w:before="0"/>
      </w:pPr>
      <w:r>
        <w:rPr>
          <w:b/>
        </w:rPr>
        <w:t>Intake:</w:t>
      </w:r>
      <w:r>
        <w:t xml:space="preserve"> Transcript chunked and embedded after human review</w:t>
      </w:r>
    </w:p>
    <w:p>
      <w:pPr>
        <w:pStyle w:val="ListNumber"/>
        <w:spacing w:after="40" w:before="0"/>
      </w:pPr>
      <w:r>
        <w:rPr>
          <w:b/>
        </w:rPr>
        <w:t>Storage:</w:t>
      </w:r>
      <w:r>
        <w:t xml:space="preserve"> Chunks stored in pgvector with </w:t>
      </w:r>
      <w:r>
        <w:rPr>
          <w:rFonts w:ascii="Courier New" w:hAnsi="Courier New"/>
          <w:sz w:val="20"/>
        </w:rPr>
        <w:t>facility_id</w:t>
      </w:r>
      <w:r>
        <w:t xml:space="preserve"> and </w:t>
      </w:r>
      <w:r>
        <w:rPr>
          <w:rFonts w:ascii="Courier New" w:hAnsi="Courier New"/>
          <w:sz w:val="20"/>
        </w:rPr>
        <w:t>meeting_id</w:t>
      </w:r>
    </w:p>
    <w:p>
      <w:pPr>
        <w:pStyle w:val="ListNumber"/>
        <w:spacing w:after="40" w:before="0"/>
      </w:pPr>
      <w:r>
        <w:rPr>
          <w:b/>
        </w:rPr>
        <w:t>Access:</w:t>
      </w:r>
      <w:r>
        <w:t xml:space="preserve"> PostgreSQL RLS enforces tier-based access at query time</w:t>
      </w:r>
    </w:p>
    <w:p>
      <w:pPr>
        <w:pStyle w:val="ListNumber"/>
        <w:spacing w:after="40" w:before="0"/>
      </w:pPr>
      <w:r>
        <w:rPr>
          <w:b/>
        </w:rPr>
        <w:t>Query:</w:t>
      </w:r>
      <w:r>
        <w:t xml:space="preserve"> User asks "What did we decide about X?" → vector search → LLM synthesizes answer with source citations</w:t>
      </w:r>
    </w:p>
    <w:p>
      <w:pPr>
        <w:spacing w:after="120" w:before="0"/>
      </w:pPr>
      <w:r>
        <w:rPr>
          <w:b/>
        </w:rPr>
        <w:t>Cross-facility sharing:</w:t>
      </w:r>
    </w:p>
    <w:p>
      <w:pPr>
        <w:pStyle w:val="ListBullet"/>
        <w:spacing w:after="40" w:before="0"/>
      </w:pPr>
      <w:r>
        <w:t xml:space="preserve">Default: </w:t>
      </w:r>
      <w:r>
        <w:rPr>
          <w:rFonts w:ascii="Courier New" w:hAnsi="Courier New"/>
          <w:sz w:val="20"/>
        </w:rPr>
        <w:t>attendee</w:t>
      </w:r>
      <w:r>
        <w:t xml:space="preserve"> only (private)</w:t>
      </w:r>
    </w:p>
    <w:p>
      <w:pPr>
        <w:pStyle w:val="ListBullet"/>
        <w:spacing w:after="40" w:before="0"/>
      </w:pPr>
      <w:r>
        <w:t xml:space="preserve">Facility admin can promote to </w:t>
      </w:r>
      <w:r>
        <w:rPr>
          <w:rFonts w:ascii="Courier New" w:hAnsi="Courier New"/>
          <w:sz w:val="20"/>
        </w:rPr>
        <w:t>facility</w:t>
      </w:r>
      <w:r>
        <w:t xml:space="preserve"> (shared within org)</w:t>
      </w:r>
    </w:p>
    <w:p>
      <w:pPr>
        <w:pStyle w:val="ListBullet"/>
        <w:spacing w:after="40" w:before="0"/>
      </w:pPr>
      <w:r>
        <w:t xml:space="preserve">Explicit opt-in to </w:t>
      </w:r>
      <w:r>
        <w:rPr>
          <w:rFonts w:ascii="Courier New" w:hAnsi="Courier New"/>
          <w:sz w:val="20"/>
        </w:rPr>
        <w:t>public</w:t>
      </w:r>
      <w:r>
        <w:t xml:space="preserve"> (requires review for sensitive content)</w:t>
      </w:r>
    </w:p>
    <w:p>
      <w:pPr>
        <w:pStyle w:val="ListBullet"/>
        <w:spacing w:after="40" w:before="0"/>
      </w:pPr>
      <w:r>
        <w:t xml:space="preserve">Federated queries across facilities only see </w:t>
      </w:r>
      <w:r>
        <w:rPr>
          <w:rFonts w:ascii="Courier New" w:hAnsi="Courier New"/>
          <w:sz w:val="20"/>
        </w:rPr>
        <w:t>public</w:t>
      </w:r>
      <w:r>
        <w:t xml:space="preserve"> chunks</w:t>
      </w:r>
    </w:p>
    <w:p>
      <w:pPr>
        <w:pStyle w:val="Heading2"/>
        <w:spacing w:after="80" w:before="240"/>
      </w:pPr>
      <w:bookmarkStart w:id="10" w:name="Alternatives_Considered"/>
      <w:r>
        <w:t>Alternatives Considered</w:t>
      </w:r>
      <w:bookmarkEnd w:id="10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Component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Selected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Alternative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Reason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Agent framework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LangGraph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LangChain agents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LangGraph better state management, checkpoints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LLM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Configurable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Single provider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Facilities have different security/connectivity requirements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Transcription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Configurable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Single provider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Air-gapped sites need local; cloud sites can use services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Vector store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pgvector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ChromaDB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Single DB, RLS built-in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Issue tracker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Pluggable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GitLab only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Different orgs use GitLab, GitHub, Jira, etc.</w:t>
            </w:r>
          </w:p>
        </w:tc>
      </w:tr>
    </w:tbl>
    <w:p/>
    <w:p>
      <w:pPr>
        <w:pStyle w:val="Heading2"/>
        <w:spacing w:after="80" w:before="240"/>
      </w:pPr>
      <w:bookmarkStart w:id="11" w:name="Architecture"/>
      <w:r>
        <w:t>Architecture</w:t>
      </w:r>
      <w:bookmarkEnd w:id="11"/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MEETING INTAKE + RAG ARCHITECTURE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           │</w:t>
        <w:br/>
        <w:t>│   INTAKE PIPELINE (LangGraph)                                                           │</w:t>
        <w:br/>
        <w:t>│   ┌─────────┐   ┌───────────┐   ┌─────────┐   ┌─────────────┐   ┌─────────────────┐    │</w:t>
        <w:br/>
        <w:t>│   │  Fetch  │──►│Transcribe │──►│ Extract │──►│Human Review │──►│ Apply to Tracker│    │</w:t>
        <w:br/>
        <w:t>│   │ (plug.) │   │ (config.) │   │  (LLM)  │   │(checkpoint) │   │   (pluggable)   │    │</w:t>
        <w:br/>
        <w:t>│   └─────────┘   └─────┬─────┘   └─────────┘   └─────────────┘   └─────────────────┘    │</w:t>
        <w:br/>
        <w:t>│                       │                                                                 │</w:t>
        <w:br/>
        <w:t>│                       ▼                                                                 │</w:t>
        <w:br/>
        <w:t>│   RAG KNOWLEDGE BASE (pgvector + RLS)                                                   │</w:t>
        <w:br/>
        <w:t>│   ┌─────────────────────────────────────────────────────────────────────────────────┐  │</w:t>
        <w:br/>
        <w:t>│   │  meeting_chunks              meeting_access                                      │  │</w:t>
        <w:br/>
        <w:t>│   │  ├─ chunk_id                 ├─ meeting_id                                       │  │</w:t>
        <w:br/>
        <w:t>│   │  ├─ meeting_id (FK)          ├─ user_id                                          │  │</w:t>
        <w:br/>
        <w:t>│   │  ├─ content                  └─ access_level (attendee|facility|public)          │  │</w:t>
        <w:br/>
        <w:t>│   │  ├─ embedding (vector)                                                           │  │</w:t>
        <w:br/>
        <w:t>│   │  ├─ speaker                  RLS: Users only see meetings they can access        │  │</w:t>
        <w:br/>
        <w:t>│   │  └─ facility_id                                                                  │  │</w:t>
        <w:br/>
        <w:t>│   └─────────────────────────────────────────────────────────────────────────────────┘  │</w:t>
        <w:br/>
        <w:t>│                       │                                                                 │</w:t>
        <w:br/>
        <w:t>│                       ▼                                                                 │</w:t>
        <w:br/>
        <w:t>│   QUERY FLOW                                                                            │</w:t>
        <w:br/>
        <w:t>│   ┌─────────────┐   ┌─────────────┐   ┌───────────────┐   ┌─────────────────────┐      │</w:t>
        <w:br/>
        <w:t>│   │ User Query  │──►│ Embed Query │──►│ Vector Search │──►│ LLM + Context       │      │</w:t>
        <w:br/>
        <w:t>│   │ "What did   │   │             │   │ (RLS filter)  │   │ Answer with source  │      │</w:t>
        <w:br/>
        <w:t>│   │  we decide  │   │             │   │ Only returns  │   │ citations           │      │</w:t>
        <w:br/>
        <w:t>│   │  about X?"  │   │             │   │ accessible    │   │                     │      │</w:t>
        <w:br/>
        <w:t>│   └─────────────┘   └─────────────┘   │ meetings      │   └─────────────────────┘      │</w:t>
        <w:br/>
        <w:t>│                                       └───────────────┘                                 │</w:t>
        <w:br/>
        <w:t>│    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80" w:before="240"/>
      </w:pPr>
      <w:bookmarkStart w:id="12" w:name="Consequences"/>
      <w:r>
        <w:t>Consequences</w:t>
      </w:r>
      <w:bookmarkEnd w:id="12"/>
    </w:p>
    <w:p>
      <w:pPr>
        <w:pStyle w:val="Heading3"/>
        <w:spacing w:after="80" w:before="240"/>
      </w:pPr>
      <w:bookmarkStart w:id="13" w:name="Positive"/>
      <w:r>
        <w:t>Positive</w:t>
      </w:r>
      <w:bookmarkEnd w:id="13"/>
    </w:p>
    <w:p>
      <w:pPr>
        <w:pStyle w:val="ListBullet"/>
        <w:spacing w:after="40" w:before="0"/>
      </w:pPr>
      <w:r>
        <w:t>Systematic capture of meeting requirements</w:t>
      </w:r>
    </w:p>
    <w:p>
      <w:pPr>
        <w:pStyle w:val="ListBullet"/>
        <w:spacing w:after="40" w:before="0"/>
      </w:pPr>
      <w:r>
        <w:t>Traceability from issue to source discussion</w:t>
      </w:r>
    </w:p>
    <w:p>
      <w:pPr>
        <w:pStyle w:val="ListBullet"/>
        <w:spacing w:after="40" w:before="0"/>
      </w:pPr>
      <w:r>
        <w:t>Reduced manual transcription work</w:t>
      </w:r>
    </w:p>
    <w:p>
      <w:pPr>
        <w:pStyle w:val="ListBullet"/>
        <w:spacing w:after="40" w:before="0"/>
      </w:pPr>
      <w:r>
        <w:t>Searchable meeting context for future analysis</w:t>
      </w:r>
    </w:p>
    <w:p>
      <w:pPr>
        <w:pStyle w:val="ListBullet"/>
        <w:spacing w:after="40" w:before="0"/>
      </w:pPr>
      <w:r>
        <w:t>Privacy-respecting access control</w:t>
      </w:r>
    </w:p>
    <w:p>
      <w:pPr>
        <w:pStyle w:val="Heading3"/>
        <w:spacing w:after="80" w:before="240"/>
      </w:pPr>
      <w:bookmarkStart w:id="14" w:name="Negative"/>
      <w:r>
        <w:t>Negative</w:t>
      </w:r>
      <w:bookmarkEnd w:id="14"/>
    </w:p>
    <w:p>
      <w:pPr>
        <w:pStyle w:val="ListBullet"/>
        <w:spacing w:after="40" w:before="0"/>
      </w:pPr>
      <w:r>
        <w:t>Recording platform API integration complexity (varies by platform)</w:t>
      </w:r>
    </w:p>
    <w:p>
      <w:pPr>
        <w:pStyle w:val="ListBullet"/>
        <w:spacing w:after="40" w:before="0"/>
      </w:pPr>
      <w:r>
        <w:t>Transcription quality varies with audio quality</w:t>
      </w:r>
    </w:p>
    <w:p>
      <w:pPr>
        <w:pStyle w:val="ListBullet"/>
        <w:spacing w:after="40" w:before="0"/>
      </w:pPr>
      <w:r>
        <w:t>LLM extraction may miss nuance</w:t>
      </w:r>
    </w:p>
    <w:p>
      <w:pPr>
        <w:pStyle w:val="ListBullet"/>
        <w:spacing w:after="40" w:before="0"/>
      </w:pPr>
      <w:r>
        <w:t>Human review still required (not fully automated)</w:t>
      </w:r>
    </w:p>
    <w:p>
      <w:pPr>
        <w:pStyle w:val="Heading3"/>
        <w:spacing w:after="80" w:before="240"/>
      </w:pPr>
      <w:bookmarkStart w:id="15" w:name="Mitigations"/>
      <w:r>
        <w:t>Mitigations</w:t>
      </w:r>
      <w:bookmarkEnd w:id="15"/>
    </w:p>
    <w:p>
      <w:pPr>
        <w:pStyle w:val="ListBullet"/>
        <w:spacing w:after="40" w:before="0"/>
      </w:pPr>
      <w:r>
        <w:t>Fallback to manual transcript upload</w:t>
      </w:r>
    </w:p>
    <w:p>
      <w:pPr>
        <w:pStyle w:val="ListBullet"/>
        <w:spacing w:after="40" w:before="0"/>
      </w:pPr>
      <w:r>
        <w:t>Human review catches extraction errors</w:t>
      </w:r>
    </w:p>
    <w:p>
      <w:pPr>
        <w:pStyle w:val="ListBullet"/>
        <w:spacing w:after="40" w:before="0"/>
      </w:pPr>
      <w:r>
        <w:t>Iterative prompt improvement based on feedback</w:t>
      </w:r>
    </w:p>
    <w:p>
      <w:pPr>
        <w:pStyle w:val="ListBullet"/>
        <w:spacing w:after="40" w:before="0"/>
      </w:pPr>
      <w:r>
        <w:t>Batch review UI for efficiency</w:t>
      </w:r>
    </w:p>
    <w:p>
      <w:pPr>
        <w:pStyle w:val="Heading2"/>
        <w:spacing w:after="80" w:before="240"/>
      </w:pPr>
      <w:bookmarkStart w:id="16" w:name="Multi-Facility_Applicability"/>
      <w:r>
        <w:t>Multi-Facility Applicability</w:t>
      </w:r>
      <w:bookmarkEnd w:id="16"/>
    </w:p>
    <w:p>
      <w:pPr>
        <w:spacing w:after="120" w:before="0"/>
      </w:pPr>
      <w:r>
        <w:t>This tool is designed for any nuclear facility operations team: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Facility Type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Example Use Cases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University reactors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Operations meetings, experiment planning, safety committee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Commercial plants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Outage planning, corrective action tracking, NRC prep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National labs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Project coordination, safety reviews, experiment design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Regulatory bodies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Inspection prep, finding tracking, public meeting records</w:t>
            </w:r>
          </w:p>
        </w:tc>
      </w:tr>
    </w:tbl>
    <w:p/>
    <w:p>
      <w:pPr>
        <w:spacing w:after="120" w:before="0"/>
      </w:pPr>
      <w:r>
        <w:rPr>
          <w:b/>
        </w:rPr>
        <w:t>Deployment options:</w:t>
      </w:r>
    </w:p>
    <w:p>
      <w:pPr>
        <w:pStyle w:val="ListBullet"/>
        <w:spacing w:after="40" w:before="0"/>
      </w:pPr>
      <w:r>
        <w:t>Cloud-hosted (for university/lab environments)</w:t>
      </w:r>
    </w:p>
    <w:p>
      <w:pPr>
        <w:pStyle w:val="ListBullet"/>
        <w:spacing w:after="40" w:before="0"/>
      </w:pPr>
      <w:r>
        <w:t>On-premises (for commercial plants with security requirements)</w:t>
      </w:r>
    </w:p>
    <w:p>
      <w:pPr>
        <w:pStyle w:val="ListBullet"/>
        <w:spacing w:after="40" w:before="0"/>
      </w:pPr>
      <w:r>
        <w:t>Air-gapped (for sensitive facilities, using local LLM)</w:t>
      </w:r>
    </w:p>
    <w:p>
      <w:pPr>
        <w:pStyle w:val="Heading2"/>
        <w:spacing w:after="80" w:before="240"/>
      </w:pPr>
      <w:bookmarkStart w:id="17" w:name="References"/>
      <w:r>
        <w:t>References</w:t>
      </w:r>
      <w:bookmarkEnd w:id="17"/>
    </w:p>
    <w:p>
      <w:pPr>
        <w:pStyle w:val="ListBullet"/>
        <w:spacing w:after="40" w:before="0"/>
      </w:pPr>
      <w:r/>
      <w:hyperlink r:id="rId9">
        <w:r>
          <w:rPr>
            <w:color w:val="0000FF"/>
            <w:u w:val="single"/>
          </w:rPr>
          <w:t>LangGraph</w:t>
        </w:r>
      </w:hyperlink>
    </w:p>
    <w:p>
      <w:pPr>
        <w:pStyle w:val="ListBullet"/>
        <w:spacing w:after="40" w:before="0"/>
      </w:pPr>
      <w:r/>
      <w:hyperlink r:id="rId10">
        <w:r>
          <w:rPr>
            <w:color w:val="0000FF"/>
            <w:u w:val="single"/>
          </w:rPr>
          <w:t>pgvector</w:t>
        </w:r>
      </w:hyperlink>
    </w:p>
    <w:p>
      <w:pPr>
        <w:pStyle w:val="ListBullet"/>
        <w:spacing w:after="40" w:before="0"/>
      </w:pPr>
      <w:r/>
      <w:r>
        <w:t xml:space="preserve"> (local transcription)</w:t>
      </w:r>
      <w:hyperlink r:id="rId11">
        <w:r>
          <w:rPr>
            <w:color w:val="0000FF"/>
            <w:u w:val="single"/>
          </w:rPr>
          <w:t>OpenAI Whisper</w:t>
        </w:r>
      </w:hyperlink>
    </w:p>
    <w:p>
      <w:pPr>
        <w:pStyle w:val="ListBullet"/>
        <w:spacing w:after="40" w:before="0"/>
      </w:pPr>
      <w:r/>
      <w:r>
        <w:t xml:space="preserve"> (local LLM hosting)</w:t>
      </w:r>
      <w:hyperlink r:id="rId12">
        <w:r>
          <w:rPr>
            <w:color w:val="0000FF"/>
            <w:u w:val="single"/>
          </w:rPr>
          <w:t>Ollama</w:t>
        </w:r>
      </w:hyperlink>
    </w:p>
    <w:p>
      <w:pPr>
        <w:pStyle w:val="ListBullet"/>
        <w:spacing w:after="40" w:before="0"/>
      </w:pPr>
      <w:r/>
      <w:r>
        <w:t xml:space="preserve"> (unified LLM API)</w:t>
      </w:r>
      <w:hyperlink r:id="rId13">
        <w:r>
          <w:rPr>
            <w:color w:val="0000FF"/>
            <w:u w:val="single"/>
          </w:rPr>
          <w:t>LiteLLM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ython.langchain.com/docs/langgraph" TargetMode="External"/><Relationship Id="rId10" Type="http://schemas.openxmlformats.org/officeDocument/2006/relationships/hyperlink" Target="https://github.com/pgvector/pgvector" TargetMode="External"/><Relationship Id="rId11" Type="http://schemas.openxmlformats.org/officeDocument/2006/relationships/hyperlink" Target="https://openai.com/research/whisper" TargetMode="External"/><Relationship Id="rId12" Type="http://schemas.openxmlformats.org/officeDocument/2006/relationships/hyperlink" Target="https://ollama.ai/" TargetMode="External"/><Relationship Id="rId13" Type="http://schemas.openxmlformats.org/officeDocument/2006/relationships/hyperlink" Target="https://github.com/BerriAI/litell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