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eutron-os-product-requirements-document"/>
    <w:p>
      <w:pPr>
        <w:pStyle w:val="Heading1"/>
      </w:pPr>
      <w:r>
        <w:t xml:space="preserve">Neutron OS Product Requirements Document</w:t>
      </w:r>
    </w:p>
    <w:p>
      <w:pPr>
        <w:pStyle w:val="FirstParagraph"/>
      </w:pPr>
      <w:r>
        <w:rPr>
          <w:b/>
          <w:bCs/>
        </w:rPr>
        <w:t xml:space="preserve">Nuclear Energy Unified Technology for Research, Operations &amp; Networks</w:t>
      </w:r>
    </w:p>
    <w:p>
      <w:r>
        <w:pict>
          <v:rect style="width:0;height:1.5pt" o:hralign="center" o:hrstd="t" o:hr="t"/>
        </w:pict>
      </w:r>
    </w:p>
    <w:p>
      <w:pPr>
        <w:pStyle w:val="BlockText"/>
      </w:pPr>
      <w:r>
        <w:t xml:space="preserve">⚠️</w:t>
      </w:r>
      <w:r>
        <w:t xml:space="preserve"> </w:t>
      </w:r>
      <w:r>
        <w:rPr>
          <w:b/>
          <w:bCs/>
        </w:rPr>
        <w:t xml:space="preserve">DRAFT - FOR INTERNAL REVIEW ONLY</w:t>
      </w:r>
      <w:r>
        <w:t xml:space="preserve"> </w:t>
      </w:r>
      <w:r>
        <w:t xml:space="preserve">⚠️</w:t>
      </w:r>
    </w:p>
    <w:p>
      <w:pPr>
        <w:pStyle w:val="BlockText"/>
      </w:pPr>
      <w:r>
        <w:t xml:space="preserve">Version 0.1 | Generated: January 15, 2026 | Status: Draft for Colleague Review</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Document Type</w:t>
            </w:r>
          </w:p>
        </w:tc>
        <w:tc>
          <w:tcPr/>
          <w:p>
            <w:pPr>
              <w:pStyle w:val="Compact"/>
            </w:pPr>
            <w:r>
              <w:t xml:space="preserve">Product Requirements Document (PRD)</w:t>
            </w:r>
          </w:p>
        </w:tc>
      </w:tr>
      <w:tr>
        <w:tc>
          <w:tcPr/>
          <w:p>
            <w:pPr>
              <w:pStyle w:val="Compact"/>
            </w:pPr>
            <w:r>
              <w:t xml:space="preserve">Version</w:t>
            </w:r>
          </w:p>
        </w:tc>
        <w:tc>
          <w:tcPr/>
          <w:p>
            <w:pPr>
              <w:pStyle w:val="Compact"/>
            </w:pPr>
            <w:r>
              <w:t xml:space="preserve">0.1 DRAFT</w:t>
            </w:r>
          </w:p>
        </w:tc>
      </w:tr>
      <w:tr>
        <w:tc>
          <w:tcPr/>
          <w:p>
            <w:pPr>
              <w:pStyle w:val="Compact"/>
            </w:pPr>
            <w:r>
              <w:t xml:space="preserve">Last Updated</w:t>
            </w:r>
          </w:p>
        </w:tc>
        <w:tc>
          <w:tcPr/>
          <w:p>
            <w:pPr>
              <w:pStyle w:val="Compact"/>
            </w:pPr>
            <w:r>
              <w:t xml:space="preserve">2026-01-15</w:t>
            </w:r>
          </w:p>
        </w:tc>
      </w:tr>
      <w:tr>
        <w:tc>
          <w:tcPr/>
          <w:p>
            <w:pPr>
              <w:pStyle w:val="Compact"/>
            </w:pPr>
            <w:r>
              <w:t xml:space="preserve">Status</w:t>
            </w:r>
          </w:p>
        </w:tc>
        <w:tc>
          <w:tcPr/>
          <w:p>
            <w:pPr>
              <w:pStyle w:val="Compact"/>
            </w:pPr>
            <w:r>
              <w:t xml:space="preserve">Draft - Pending Review</w:t>
            </w:r>
          </w:p>
        </w:tc>
      </w:tr>
      <w:tr>
        <w:tc>
          <w:tcPr/>
          <w:p>
            <w:pPr>
              <w:pStyle w:val="Compact"/>
            </w:pPr>
            <w:r>
              <w:t xml:space="preserve">Product Owner</w:t>
            </w:r>
          </w:p>
        </w:tc>
        <w:tc>
          <w:tcPr/>
          <w:p>
            <w:pPr>
              <w:pStyle w:val="Compact"/>
            </w:pPr>
            <w:r>
              <w:t xml:space="preserve">[TBD]</w:t>
            </w:r>
          </w:p>
        </w:tc>
      </w:tr>
      <w:tr>
        <w:tc>
          <w:tcPr/>
          <w:p>
            <w:pPr>
              <w:pStyle w:val="Compact"/>
            </w:pPr>
            <w:r>
              <w:t xml:space="preserve">Stakeholders</w:t>
            </w:r>
          </w:p>
        </w:tc>
        <w:tc>
          <w:tcPr/>
          <w:p>
            <w:pPr>
              <w:pStyle w:val="Compact"/>
            </w:pPr>
            <w:r>
              <w:t xml:space="preserve">UT Computational NE Team, Nick Luciano, [Others TBD]</w:t>
            </w:r>
          </w:p>
        </w:tc>
      </w:tr>
    </w:tbl>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069fe7939bb4300340cd04dab961e6c06893472">
        <w:r>
          <w:rPr>
            <w:rStyle w:val="Hyperlink"/>
          </w:rPr>
          <w:t xml:space="preserve">Vision &amp; Goals</w:t>
        </w:r>
      </w:hyperlink>
    </w:p>
    <w:p>
      <w:pPr>
        <w:pStyle w:val="Compact"/>
        <w:numPr>
          <w:ilvl w:val="0"/>
          <w:numId w:val="1001"/>
        </w:numPr>
      </w:pPr>
      <w:hyperlink w:anchor="X9ffce01dc4dbd5f4b185394c3316a464b64c4c8">
        <w:r>
          <w:rPr>
            <w:rStyle w:val="Hyperlink"/>
          </w:rPr>
          <w:t xml:space="preserve">User Personas</w:t>
        </w:r>
      </w:hyperlink>
    </w:p>
    <w:p>
      <w:pPr>
        <w:pStyle w:val="Compact"/>
        <w:numPr>
          <w:ilvl w:val="0"/>
          <w:numId w:val="1001"/>
        </w:numPr>
      </w:pPr>
      <w:hyperlink w:anchor="X81ebba1d585e3ffd67ad0b538926f9c9f65dd0e">
        <w:r>
          <w:rPr>
            <w:rStyle w:val="Hyperlink"/>
          </w:rPr>
          <w:t xml:space="preserve">Problem Statement</w:t>
        </w:r>
      </w:hyperlink>
    </w:p>
    <w:p>
      <w:pPr>
        <w:pStyle w:val="Compact"/>
        <w:numPr>
          <w:ilvl w:val="0"/>
          <w:numId w:val="1001"/>
        </w:numPr>
      </w:pPr>
      <w:hyperlink w:anchor="Xba0da984e78c591e85ec577893dd2362916958c">
        <w:r>
          <w:rPr>
            <w:rStyle w:val="Hyperlink"/>
          </w:rPr>
          <w:t xml:space="preserve">Solution Overview</w:t>
        </w:r>
      </w:hyperlink>
    </w:p>
    <w:p>
      <w:pPr>
        <w:pStyle w:val="Compact"/>
        <w:numPr>
          <w:ilvl w:val="0"/>
          <w:numId w:val="1001"/>
        </w:numPr>
      </w:pPr>
      <w:hyperlink w:anchor="X3b96a95f54b2982c49cf3554488df7f92fb7685">
        <w:r>
          <w:rPr>
            <w:rStyle w:val="Hyperlink"/>
          </w:rPr>
          <w:t xml:space="preserve">Feature Requirements</w:t>
        </w:r>
      </w:hyperlink>
    </w:p>
    <w:p>
      <w:pPr>
        <w:pStyle w:val="Compact"/>
        <w:numPr>
          <w:ilvl w:val="0"/>
          <w:numId w:val="1001"/>
        </w:numPr>
      </w:pPr>
      <w:hyperlink w:anchor="X16a8e3cbfe7a630326a08e5b1ce9c59d67c269d">
        <w:r>
          <w:rPr>
            <w:rStyle w:val="Hyperlink"/>
          </w:rPr>
          <w:t xml:space="preserve">User Journeys</w:t>
        </w:r>
      </w:hyperlink>
    </w:p>
    <w:p>
      <w:pPr>
        <w:pStyle w:val="Compact"/>
        <w:numPr>
          <w:ilvl w:val="0"/>
          <w:numId w:val="1001"/>
        </w:numPr>
      </w:pPr>
      <w:hyperlink w:anchor="X08b75523cc0386349822e662697569ca20b737d">
        <w:r>
          <w:rPr>
            <w:rStyle w:val="Hyperlink"/>
          </w:rPr>
          <w:t xml:space="preserve">Success Metrics</w:t>
        </w:r>
      </w:hyperlink>
    </w:p>
    <w:p>
      <w:pPr>
        <w:pStyle w:val="Compact"/>
        <w:numPr>
          <w:ilvl w:val="0"/>
          <w:numId w:val="1001"/>
        </w:numPr>
      </w:pPr>
      <w:hyperlink w:anchor="Xa6e9a9f46eb240f2aeec85ff409784096e99cfb">
        <w:r>
          <w:rPr>
            <w:rStyle w:val="Hyperlink"/>
          </w:rPr>
          <w:t xml:space="preserve">Roadmap</w:t>
        </w:r>
      </w:hyperlink>
    </w:p>
    <w:p>
      <w:pPr>
        <w:pStyle w:val="Compact"/>
        <w:numPr>
          <w:ilvl w:val="0"/>
          <w:numId w:val="1001"/>
        </w:numPr>
      </w:pPr>
      <w:hyperlink w:anchor="Xedd0c841cb9d4d7f0ed1f29208ce59b2b71fb43">
        <w:r>
          <w:rPr>
            <w:rStyle w:val="Hyperlink"/>
          </w:rPr>
          <w:t xml:space="preserve">Dependencies &amp; Risks</w:t>
        </w:r>
      </w:hyperlink>
    </w:p>
    <w:p>
      <w:pPr>
        <w:pStyle w:val="Compact"/>
        <w:numPr>
          <w:ilvl w:val="0"/>
          <w:numId w:val="1001"/>
        </w:numPr>
      </w:pPr>
      <w:hyperlink w:anchor="X78650e0301b88b41d1f9cd39c3bfe4947a94ced">
        <w:r>
          <w:rPr>
            <w:rStyle w:val="Hyperlink"/>
          </w:rPr>
          <w:t xml:space="preserve">Appendices</w:t>
        </w:r>
      </w:hyperlink>
    </w:p>
    <w:p>
      <w:r>
        <w:pict>
          <v:rect style="width:0;height:1.5pt" o:hralign="center" o:hrstd="t" o:hr="t"/>
        </w:pict>
      </w:r>
    </w:p>
    <w:bookmarkEnd w:id="9"/>
    <w:bookmarkStart w:id="16" w:name="vision-goals"/>
    <w:p>
      <w:pPr>
        <w:pStyle w:val="Heading2"/>
      </w:pPr>
      <w:r>
        <w:t xml:space="preserve">1. Vision &amp; Goals</w:t>
      </w:r>
    </w:p>
    <w:bookmarkStart w:id="10" w:name="vision-statement"/>
    <w:p>
      <w:pPr>
        <w:pStyle w:val="Heading3"/>
      </w:pPr>
      <w:r>
        <w:t xml:space="preserve">1.1 Vision Statement</w:t>
      </w:r>
    </w:p>
    <w:p>
      <w:pPr>
        <w:pStyle w:val="FirstParagraph"/>
      </w:pPr>
      <w:r>
        <w:t xml:space="preserve">Neutron OS is a</w:t>
      </w:r>
      <w:r>
        <w:t xml:space="preserve"> </w:t>
      </w:r>
      <w:r>
        <w:rPr>
          <w:b/>
          <w:bCs/>
        </w:rPr>
        <w:t xml:space="preserve">digital twin data platform</w:t>
      </w:r>
      <w:r>
        <w:t xml:space="preserve"> </w:t>
      </w:r>
      <w:r>
        <w:t xml:space="preserve">that provides the infrastructure for nuclear reactor digital twins across multiple use cases—from real-time state estimation to fuel management to experiment planning.</w:t>
      </w:r>
    </w:p>
    <w:p>
      <w:pPr>
        <w:pStyle w:val="BlockText"/>
      </w:pPr>
      <w:r>
        <w:rPr>
          <w:b/>
          <w:bCs/>
        </w:rPr>
        <w:t xml:space="preserve">Key Insight:</w:t>
      </w:r>
      <w:r>
        <w:t xml:space="preserve"> </w:t>
      </w:r>
      <w:r>
        <w:t xml:space="preserve">Digital twins serve multiple critical purposes in reactor operations. While real-time state estimation (predict faster than sensors) is technically demanding, the broader value spans fuel optimization, predictive maintenance, safety analysis, and research validation.</w:t>
      </w:r>
    </w:p>
    <w:bookmarkEnd w:id="10"/>
    <w:bookmarkStart w:id="11" w:name="digital-twin-use-cases"/>
    <w:p>
      <w:pPr>
        <w:pStyle w:val="Heading3"/>
      </w:pPr>
      <w:r>
        <w:t xml:space="preserve">1.2 Digital Twin Use Cases</w:t>
      </w:r>
    </w:p>
    <w:p>
      <w:pPr>
        <w:pStyle w:val="FirstParagraph"/>
      </w:pPr>
      <w:r>
        <w:t xml:space="preserve">Digital twins powered by Neutron OS serve five primary categories:</w:t>
      </w:r>
    </w:p>
    <w:tbl>
      <w:tblPr>
        <w:tblStyle w:val="Table"/>
        <w:tblW w:type="pct" w:w="5000"/>
        <w:tblLayout w:type="fixed"/>
        <w:tblLook w:firstRow="1" w:lastRow="0" w:firstColumn="0" w:lastColumn="0" w:noHBand="0" w:noVBand="0" w:val="0020"/>
      </w:tblPr>
      <w:tblGrid>
        <w:gridCol w:w="1931"/>
        <w:gridCol w:w="2511"/>
        <w:gridCol w:w="3477"/>
      </w:tblGrid>
      <w:tr>
        <w:trPr>
          <w:tblHeader w:val="on"/>
        </w:trPr>
        <w:tc>
          <w:tcPr/>
          <w:p>
            <w:pPr>
              <w:pStyle w:val="Compact"/>
            </w:pPr>
            <w:r>
              <w:t xml:space="preserve">Use Case</w:t>
            </w:r>
          </w:p>
        </w:tc>
        <w:tc>
          <w:tcPr/>
          <w:p>
            <w:pPr>
              <w:pStyle w:val="Compact"/>
            </w:pPr>
            <w:r>
              <w:t xml:space="preserve">Description</w:t>
            </w:r>
          </w:p>
        </w:tc>
        <w:tc>
          <w:tcPr/>
          <w:p>
            <w:pPr>
              <w:pStyle w:val="Compact"/>
            </w:pPr>
            <w:r>
              <w:t xml:space="preserve">Key Capabilities</w:t>
            </w:r>
          </w:p>
        </w:tc>
      </w:tr>
      <w:tr>
        <w:tc>
          <w:tcPr/>
          <w:p>
            <w:pPr>
              <w:pStyle w:val="Compact"/>
            </w:pPr>
            <w:r>
              <w:rPr>
                <w:b/>
                <w:bCs/>
              </w:rPr>
              <w:t xml:space="preserve">Real-Time State Estimation</w:t>
            </w:r>
          </w:p>
        </w:tc>
        <w:tc>
          <w:tcPr/>
          <w:p>
            <w:pPr>
              <w:pStyle w:val="Compact"/>
            </w:pPr>
            <w:r>
              <w:t xml:space="preserve">Predict reactor state faster than sensors (~10ms vs ~100ms)</w:t>
            </w:r>
          </w:p>
        </w:tc>
        <w:tc>
          <w:tcPr/>
          <w:p>
            <w:pPr>
              <w:pStyle w:val="Compact"/>
            </w:pPr>
            <w:r>
              <w:t xml:space="preserve">Continuous state visibility, fill gaps between readings, estimate unmeasurable quantities</w:t>
            </w:r>
          </w:p>
        </w:tc>
      </w:tr>
      <w:tr>
        <w:tc>
          <w:tcPr/>
          <w:p>
            <w:pPr>
              <w:pStyle w:val="Compact"/>
            </w:pPr>
            <w:r>
              <w:rPr>
                <w:b/>
                <w:bCs/>
              </w:rPr>
              <w:t xml:space="preserve">Fuel Management</w:t>
            </w:r>
          </w:p>
        </w:tc>
        <w:tc>
          <w:tcPr/>
          <w:p>
            <w:pPr>
              <w:pStyle w:val="Compact"/>
            </w:pPr>
            <w:r>
              <w:t xml:space="preserve">Optimize fuel utilization and identify issues</w:t>
            </w:r>
          </w:p>
        </w:tc>
        <w:tc>
          <w:tcPr/>
          <w:p>
            <w:pPr>
              <w:pStyle w:val="Compact"/>
            </w:pPr>
            <w:r>
              <w:t xml:space="preserve">Burnup tracking, hot spot identification, anomalous rod detection, reload optimization</w:t>
            </w:r>
          </w:p>
        </w:tc>
      </w:tr>
      <w:tr>
        <w:tc>
          <w:tcPr/>
          <w:p>
            <w:pPr>
              <w:pStyle w:val="Compact"/>
            </w:pPr>
            <w:r>
              <w:rPr>
                <w:b/>
                <w:bCs/>
              </w:rPr>
              <w:t xml:space="preserve">Predictive Maintenance</w:t>
            </w:r>
          </w:p>
        </w:tc>
        <w:tc>
          <w:tcPr/>
          <w:p>
            <w:pPr>
              <w:pStyle w:val="Compact"/>
            </w:pPr>
            <w:r>
              <w:t xml:space="preserve">Anticipate component degradation</w:t>
            </w:r>
          </w:p>
        </w:tc>
        <w:tc>
          <w:tcPr/>
          <w:p>
            <w:pPr>
              <w:pStyle w:val="Compact"/>
            </w:pPr>
            <w:r>
              <w:t xml:space="preserve">Thermal cycling stress, control rod wear, scheduled maintenance windows</w:t>
            </w:r>
          </w:p>
        </w:tc>
      </w:tr>
      <w:tr>
        <w:tc>
          <w:tcPr/>
          <w:p>
            <w:pPr>
              <w:pStyle w:val="Compact"/>
            </w:pPr>
            <w:r>
              <w:rPr>
                <w:b/>
                <w:bCs/>
              </w:rPr>
              <w:t xml:space="preserve">Experiment Planning</w:t>
            </w:r>
          </w:p>
        </w:tc>
        <w:tc>
          <w:tcPr/>
          <w:p>
            <w:pPr>
              <w:pStyle w:val="Compact"/>
            </w:pPr>
            <w:r>
              <w:t xml:space="preserve">Simulate before execution</w:t>
            </w:r>
          </w:p>
        </w:tc>
        <w:tc>
          <w:tcPr/>
          <w:p>
            <w:pPr>
              <w:pStyle w:val="Compact"/>
            </w:pPr>
            <w:r>
              <w:t xml:space="preserve">Irradiation planning, activation prediction, safety margin analysis</w:t>
            </w:r>
          </w:p>
        </w:tc>
      </w:tr>
      <w:tr>
        <w:tc>
          <w:tcPr/>
          <w:p>
            <w:pPr>
              <w:pStyle w:val="Compact"/>
            </w:pPr>
            <w:r>
              <w:rPr>
                <w:b/>
                <w:bCs/>
              </w:rPr>
              <w:t xml:space="preserve">Research &amp; Validation</w:t>
            </w:r>
          </w:p>
        </w:tc>
        <w:tc>
          <w:tcPr/>
          <w:p>
            <w:pPr>
              <w:pStyle w:val="Compact"/>
            </w:pPr>
            <w:r>
              <w:t xml:space="preserve">Compare models to reality</w:t>
            </w:r>
          </w:p>
        </w:tc>
        <w:tc>
          <w:tcPr/>
          <w:p>
            <w:pPr>
              <w:pStyle w:val="Compact"/>
            </w:pPr>
            <w:r>
              <w:t xml:space="preserve">Physics code validation, ML training data, academic publications</w:t>
            </w:r>
          </w:p>
        </w:tc>
      </w:tr>
    </w:tbl>
    <w:bookmarkEnd w:id="11"/>
    <w:bookmarkStart w:id="12" w:name="strategic-goals"/>
    <w:p>
      <w:pPr>
        <w:pStyle w:val="Heading3"/>
      </w:pPr>
      <w:r>
        <w:t xml:space="preserve">1.3 Strategic Goals</w:t>
      </w:r>
    </w:p>
    <w:p>
      <w:pPr>
        <w:numPr>
          <w:ilvl w:val="0"/>
          <w:numId w:val="1002"/>
        </w:numPr>
      </w:pPr>
      <w:r>
        <w:rPr>
          <w:b/>
          <w:bCs/>
        </w:rPr>
        <w:t xml:space="preserve">🎯 Multi-Purpose Digital Twins:</w:t>
      </w:r>
      <w:r>
        <w:t xml:space="preserve"> </w:t>
      </w:r>
      <w:r>
        <w:t xml:space="preserve">Enable digital twin simulations across all five use case categories, with data infrastructure that supports both real-time and analytical workloads.</w:t>
      </w:r>
    </w:p>
    <w:p>
      <w:pPr>
        <w:numPr>
          <w:ilvl w:val="0"/>
          <w:numId w:val="1002"/>
        </w:numPr>
      </w:pPr>
      <w:r>
        <w:rPr>
          <w:b/>
          <w:bCs/>
        </w:rPr>
        <w:t xml:space="preserve">Unified Data Foundation:</w:t>
      </w:r>
      <w:r>
        <w:t xml:space="preserve"> </w:t>
      </w:r>
      <w:r>
        <w:t xml:space="preserve">Consolidate reactor operational data, simulation outputs, and research data into a single, queryable lakehouse with time-travel capabilities—serving as the training data and validation source for digital twin models.</w:t>
      </w:r>
    </w:p>
    <w:p>
      <w:pPr>
        <w:numPr>
          <w:ilvl w:val="0"/>
          <w:numId w:val="1002"/>
        </w:numPr>
      </w:pPr>
      <w:r>
        <w:rPr>
          <w:b/>
          <w:bCs/>
        </w:rPr>
        <w:t xml:space="preserve">ML Model Training Pipeline:</w:t>
      </w:r>
      <w:r>
        <w:t xml:space="preserve"> </w:t>
      </w:r>
      <w:r>
        <w:t xml:space="preserve">Provide the data infrastructure for training physics-informed machine learning models that power digital twin predictions across all use cases.</w:t>
      </w:r>
    </w:p>
    <w:p>
      <w:pPr>
        <w:numPr>
          <w:ilvl w:val="0"/>
          <w:numId w:val="1002"/>
        </w:numPr>
      </w:pPr>
      <w:r>
        <w:rPr>
          <w:b/>
          <w:bCs/>
        </w:rPr>
        <w:t xml:space="preserve">Fuel Management Intelligence:</w:t>
      </w:r>
      <w:r>
        <w:t xml:space="preserve"> </w:t>
      </w:r>
      <w:r>
        <w:t xml:space="preserve">Track burnup distribution, identify hot spots, detect anomalous fuel rod behavior, and optimize core reload patterns.</w:t>
      </w:r>
    </w:p>
    <w:p>
      <w:pPr>
        <w:numPr>
          <w:ilvl w:val="0"/>
          <w:numId w:val="1002"/>
        </w:numPr>
      </w:pPr>
      <w:r>
        <w:rPr>
          <w:b/>
          <w:bCs/>
        </w:rPr>
        <w:t xml:space="preserve">Prediction Validation Loop:</w:t>
      </w:r>
      <w:r>
        <w:t xml:space="preserve"> </w:t>
      </w:r>
      <w:r>
        <w:t xml:space="preserve">Compare digital twin predictions against actual sensor readings to continuously validate and improve model accuracy.</w:t>
      </w:r>
    </w:p>
    <w:p>
      <w:pPr>
        <w:numPr>
          <w:ilvl w:val="0"/>
          <w:numId w:val="1002"/>
        </w:numPr>
      </w:pPr>
      <w:r>
        <w:rPr>
          <w:b/>
          <w:bCs/>
        </w:rPr>
        <w:t xml:space="preserve">Regulatory Compliance:</w:t>
      </w:r>
      <w:r>
        <w:t xml:space="preserve"> </w:t>
      </w:r>
      <w:r>
        <w:t xml:space="preserve">Provide immutable audit trails via blockchain technology, enabling facilities to demonstrate data integrity to regulators with cryptographic proof.</w:t>
      </w:r>
    </w:p>
    <w:p>
      <w:pPr>
        <w:numPr>
          <w:ilvl w:val="0"/>
          <w:numId w:val="1002"/>
        </w:numPr>
      </w:pPr>
      <w:r>
        <w:rPr>
          <w:b/>
          <w:bCs/>
        </w:rPr>
        <w:t xml:space="preserve">Intelligent Operations:</w:t>
      </w:r>
      <w:r>
        <w:t xml:space="preserve"> </w:t>
      </w:r>
      <w:r>
        <w:t xml:space="preserve">Automate routine tasks like meeting documentation, requirements tracking, and report generation using AI/LLM capabilities.</w:t>
      </w:r>
    </w:p>
    <w:p>
      <w:pPr>
        <w:numPr>
          <w:ilvl w:val="0"/>
          <w:numId w:val="1002"/>
        </w:numPr>
      </w:pPr>
      <w:r>
        <w:rPr>
          <w:b/>
          <w:bCs/>
        </w:rPr>
        <w:t xml:space="preserve">Cross-Facility Collaboration:</w:t>
      </w:r>
      <w:r>
        <w:t xml:space="preserve"> </w:t>
      </w:r>
      <w:r>
        <w:t xml:space="preserve">Enable multiple nuclear facilities to share data and insights while maintaining security and audit separation.</w:t>
      </w:r>
    </w:p>
    <w:p>
      <w:pPr>
        <w:numPr>
          <w:ilvl w:val="0"/>
          <w:numId w:val="1002"/>
        </w:numPr>
      </w:pPr>
      <w:r>
        <w:rPr>
          <w:b/>
          <w:bCs/>
        </w:rPr>
        <w:t xml:space="preserve">Commercialization Pathway:</w:t>
      </w:r>
      <w:r>
        <w:t xml:space="preserve"> </w:t>
      </w:r>
      <w:r>
        <w:t xml:space="preserve">Build a platform that can be licensed to other reactors and nuclear facilities.</w:t>
      </w:r>
    </w:p>
    <w:bookmarkEnd w:id="12"/>
    <w:bookmarkStart w:id="15" w:name="X66ba160598dc00c68d35ed8a86669bd33722be6"/>
    <w:p>
      <w:pPr>
        <w:pStyle w:val="Heading3"/>
      </w:pPr>
      <w:r>
        <w:t xml:space="preserve">1.4 Strategic Partnerships &amp; Integration Opportunities</w:t>
      </w:r>
    </w:p>
    <w:bookmarkStart w:id="13" w:name="multi-organization-design"/>
    <w:p>
      <w:pPr>
        <w:pStyle w:val="Heading4"/>
      </w:pPr>
      <w:r>
        <w:t xml:space="preserve">Multi-Organization Design</w:t>
      </w:r>
    </w:p>
    <w:p>
      <w:pPr>
        <w:pStyle w:val="FirstParagraph"/>
      </w:pPr>
      <w:r>
        <w:t xml:space="preserve">Neutron OS is architected to support</w:t>
      </w:r>
      <w:r>
        <w:t xml:space="preserve"> </w:t>
      </w:r>
      <w:r>
        <w:rPr>
          <w:b/>
          <w:bCs/>
        </w:rPr>
        <w:t xml:space="preserve">multi-tenant deployments</w:t>
      </w:r>
      <w:r>
        <w:t xml:space="preserve">, enabling multiple organizations to share infrastructure while maintaining strict data isolation. This design choice opens future collaboration opportunities, though our current focus is UT Austin’s NETL facility.</w:t>
      </w:r>
    </w:p>
    <w:p>
      <w:pPr>
        <w:pStyle w:val="BodyText"/>
      </w:pPr>
      <w:r>
        <w:rPr>
          <w:b/>
          <w:bCs/>
        </w:rPr>
        <w:t xml:space="preserve">Design Principles:</w:t>
      </w:r>
      <w:r>
        <w:t xml:space="preserve"> </w:t>
      </w:r>
      <w:r>
        <w:t xml:space="preserve">- Row-level security (RLS) enables tenant isolation</w:t>
      </w:r>
      <w:r>
        <w:t xml:space="preserve"> </w:t>
      </w:r>
      <w:r>
        <w:t xml:space="preserve">- Common schemas allow cross-facility benchmarking (with explicit consent)</w:t>
      </w:r>
      <w:r>
        <w:t xml:space="preserve"> </w:t>
      </w:r>
      <w:r>
        <w:t xml:space="preserve">- Federated deployment options support air-gapped or hybrid scenarios</w:t>
      </w:r>
    </w:p>
    <w:bookmarkEnd w:id="13"/>
    <w:bookmarkStart w:id="14" w:name="potential-future-partners"/>
    <w:p>
      <w:pPr>
        <w:pStyle w:val="Heading4"/>
      </w:pPr>
      <w:r>
        <w:t xml:space="preserve">Potential Future Partners</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Compact"/>
            </w:pPr>
            <w:r>
              <w:t xml:space="preserve">Partner</w:t>
            </w:r>
          </w:p>
        </w:tc>
        <w:tc>
          <w:tcPr/>
          <w:p>
            <w:pPr>
              <w:pStyle w:val="Compact"/>
            </w:pPr>
            <w:r>
              <w:t xml:space="preserve">Opportunity</w:t>
            </w:r>
          </w:p>
        </w:tc>
        <w:tc>
          <w:tcPr/>
          <w:p>
            <w:pPr>
              <w:pStyle w:val="Compact"/>
            </w:pPr>
            <w:r>
              <w:t xml:space="preserve">Status</w:t>
            </w:r>
          </w:p>
        </w:tc>
      </w:tr>
      <w:tr>
        <w:tc>
          <w:tcPr/>
          <w:p>
            <w:pPr>
              <w:pStyle w:val="Compact"/>
            </w:pPr>
            <w:r>
              <w:t xml:space="preserve">MIT NRL</w:t>
            </w:r>
          </w:p>
        </w:tc>
        <w:tc>
          <w:tcPr/>
          <w:p>
            <w:pPr>
              <w:pStyle w:val="Compact"/>
            </w:pPr>
            <w:r>
              <w:t xml:space="preserve">MITR digital twin, Irradiation Loop DT tools</w:t>
            </w:r>
          </w:p>
        </w:tc>
        <w:tc>
          <w:tcPr/>
          <w:p>
            <w:pPr>
              <w:pStyle w:val="Compact"/>
            </w:pPr>
            <w:r>
              <w:t xml:space="preserve">Active collaboration</w:t>
            </w:r>
          </w:p>
        </w:tc>
      </w:tr>
      <w:tr>
        <w:tc>
          <w:tcPr/>
          <w:p>
            <w:pPr>
              <w:pStyle w:val="Compact"/>
            </w:pPr>
            <w:r>
              <w:t xml:space="preserve">Penn State RSEC</w:t>
            </w:r>
          </w:p>
        </w:tc>
        <w:tc>
          <w:tcPr/>
          <w:p>
            <w:pPr>
              <w:pStyle w:val="Compact"/>
            </w:pPr>
            <w:r>
              <w:t xml:space="preserve">Breazeale TRIGA, NRC inspection innovation</w:t>
            </w:r>
          </w:p>
        </w:tc>
        <w:tc>
          <w:tcPr/>
          <w:p>
            <w:pPr>
              <w:pStyle w:val="Compact"/>
            </w:pPr>
            <w:r>
              <w:t xml:space="preserve">Potential</w:t>
            </w:r>
          </w:p>
        </w:tc>
      </w:tr>
      <w:tr>
        <w:tc>
          <w:tcPr/>
          <w:p>
            <w:pPr>
              <w:pStyle w:val="Compact"/>
            </w:pPr>
            <w:r>
              <w:t xml:space="preserve">UT Austin NETL</w:t>
            </w:r>
          </w:p>
        </w:tc>
        <w:tc>
          <w:tcPr/>
          <w:p>
            <w:pPr>
              <w:pStyle w:val="Compact"/>
            </w:pPr>
            <w:r>
              <w:t xml:space="preserve">Primary implementation site</w:t>
            </w:r>
          </w:p>
        </w:tc>
        <w:tc>
          <w:tcPr/>
          <w:p>
            <w:pPr>
              <w:pStyle w:val="Compact"/>
            </w:pPr>
            <w:r>
              <w:t xml:space="preserve">Current</w:t>
            </w:r>
          </w:p>
        </w:tc>
      </w:tr>
      <w:tr>
        <w:tc>
          <w:tcPr/>
          <w:p>
            <w:pPr>
              <w:pStyle w:val="Compact"/>
            </w:pPr>
            <w:r>
              <w:t xml:space="preserve">Texas A&amp;M NSC</w:t>
            </w:r>
          </w:p>
        </w:tc>
        <w:tc>
          <w:tcPr/>
          <w:p>
            <w:pPr>
              <w:pStyle w:val="Compact"/>
            </w:pPr>
            <w:r>
              <w:t xml:space="preserve">AGN-201 digital twin</w:t>
            </w:r>
          </w:p>
        </w:tc>
        <w:tc>
          <w:tcPr/>
          <w:p>
            <w:pPr>
              <w:pStyle w:val="Compact"/>
            </w:pPr>
            <w:r>
              <w:t xml:space="preserve">Potential</w:t>
            </w:r>
          </w:p>
        </w:tc>
      </w:tr>
    </w:tbl>
    <w:p>
      <w:r>
        <w:pict>
          <v:rect style="width:0;height:1.5pt" o:hralign="center" o:hrstd="t" o:hr="t"/>
        </w:pict>
      </w:r>
    </w:p>
    <w:bookmarkEnd w:id="14"/>
    <w:bookmarkEnd w:id="15"/>
    <w:bookmarkEnd w:id="16"/>
    <w:bookmarkStart w:id="17" w:name="user-personas"/>
    <w:p>
      <w:pPr>
        <w:pStyle w:val="Heading2"/>
      </w:pPr>
      <w:r>
        <w:t xml:space="preserve">2. User Personas</w:t>
      </w:r>
    </w:p>
    <w:p>
      <w:pPr>
        <w:pStyle w:val="SourceCode"/>
      </w:pPr>
      <w:r>
        <w:rPr>
          <w:rStyle w:val="VerbatimChar"/>
        </w:rPr>
        <w:t xml:space="preserve">┌─────────────────────────────────────────────────────────────────────────────────────────┐</w:t>
      </w:r>
      <w:r>
        <w:br/>
      </w:r>
      <w:r>
        <w:rPr>
          <w:rStyle w:val="VerbatimChar"/>
        </w:rPr>
        <w:t xml:space="preserve">│                              USER PERSONA MAP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PRIMARY USERS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OPERATOR             │    │       RESEARCHER            │                    │</w:t>
      </w:r>
      <w:r>
        <w:br/>
      </w:r>
      <w:r>
        <w:rPr>
          <w:rStyle w:val="VerbatimChar"/>
        </w:rPr>
        <w:t xml:space="preserve">│   │        "Alex"               │    │        "Dana"               │                    │</w:t>
      </w:r>
      <w:r>
        <w:br/>
      </w:r>
      <w:r>
        <w:rPr>
          <w:rStyle w:val="VerbatimChar"/>
        </w:rPr>
        <w:t xml:space="preserve">│   │                             │    │                             │                    │</w:t>
      </w:r>
      <w:r>
        <w:br/>
      </w:r>
      <w:r>
        <w:rPr>
          <w:rStyle w:val="VerbatimChar"/>
        </w:rPr>
        <w:t xml:space="preserve">│   │ Role: Reactor Operator      │    │ Role: Graduate Researcher   │                    │</w:t>
      </w:r>
      <w:r>
        <w:br/>
      </w:r>
      <w:r>
        <w:rPr>
          <w:rStyle w:val="VerbatimChar"/>
        </w:rPr>
        <w:t xml:space="preserve">│   │                             │    │                             │                    │</w:t>
      </w:r>
      <w:r>
        <w:br/>
      </w:r>
      <w:r>
        <w:rPr>
          <w:rStyle w:val="VerbatimChar"/>
        </w:rPr>
        <w:t xml:space="preserve">│   │ Goals:                      │    │ Goals:                      │                    │</w:t>
      </w:r>
      <w:r>
        <w:br/>
      </w:r>
      <w:r>
        <w:rPr>
          <w:rStyle w:val="VerbatimChar"/>
        </w:rPr>
        <w:t xml:space="preserve">│   │ • Monitor reactor status    │    │ • Analyze experimental      │                    │</w:t>
      </w:r>
      <w:r>
        <w:br/>
      </w:r>
      <w:r>
        <w:rPr>
          <w:rStyle w:val="VerbatimChar"/>
        </w:rPr>
        <w:t xml:space="preserve">│   │ • Log operations accurately │    │   results                   │                    │</w:t>
      </w:r>
      <w:r>
        <w:br/>
      </w:r>
      <w:r>
        <w:rPr>
          <w:rStyle w:val="VerbatimChar"/>
        </w:rPr>
        <w:t xml:space="preserve">│   │ • Respond to anomalies      │    │ • Correlate simulations     │                    │</w:t>
      </w:r>
      <w:r>
        <w:br/>
      </w:r>
      <w:r>
        <w:rPr>
          <w:rStyle w:val="VerbatimChar"/>
        </w:rPr>
        <w:t xml:space="preserve">│   │                             │    │   with measurements         │                    │</w:t>
      </w:r>
      <w:r>
        <w:br/>
      </w:r>
      <w:r>
        <w:rPr>
          <w:rStyle w:val="VerbatimChar"/>
        </w:rPr>
        <w:t xml:space="preserve">│   │ Pain Points:                │    │                             │                    │</w:t>
      </w:r>
      <w:r>
        <w:br/>
      </w:r>
      <w:r>
        <w:rPr>
          <w:rStyle w:val="VerbatimChar"/>
        </w:rPr>
        <w:t xml:space="preserve">│   │ • Manual logbook entry      │    │ Pain Points:                │                    │</w:t>
      </w:r>
      <w:r>
        <w:br/>
      </w:r>
      <w:r>
        <w:rPr>
          <w:rStyle w:val="VerbatimChar"/>
        </w:rPr>
        <w:t xml:space="preserve">│   │ • Data scattered across     │    │ • Data in many formats      │                    │</w:t>
      </w:r>
      <w:r>
        <w:br/>
      </w:r>
      <w:r>
        <w:rPr>
          <w:rStyle w:val="VerbatimChar"/>
        </w:rPr>
        <w:t xml:space="preserve">│   │   systems                   │    │ • Manual data prep          │                    │</w:t>
      </w:r>
      <w:r>
        <w:br/>
      </w:r>
      <w:r>
        <w:rPr>
          <w:rStyle w:val="VerbatimChar"/>
        </w:rPr>
        <w:t xml:space="preserve">│   │ • Audit prep is tedious     │    │ • Hard to reproduce work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FACILITY MANAGER        │    │        INSPECTOR            │                    │</w:t>
      </w:r>
      <w:r>
        <w:br/>
      </w:r>
      <w:r>
        <w:rPr>
          <w:rStyle w:val="VerbatimChar"/>
        </w:rPr>
        <w:t xml:space="preserve">│   │        "Jordan"             │    │        "Morgan"             │                    │</w:t>
      </w:r>
      <w:r>
        <w:br/>
      </w:r>
      <w:r>
        <w:rPr>
          <w:rStyle w:val="VerbatimChar"/>
        </w:rPr>
        <w:t xml:space="preserve">│   │                             │    │                             │                    │</w:t>
      </w:r>
      <w:r>
        <w:br/>
      </w:r>
      <w:r>
        <w:rPr>
          <w:rStyle w:val="VerbatimChar"/>
        </w:rPr>
        <w:t xml:space="preserve">│   │ Role: Reactor Director      │    │ Role: NRC Inspector         │                    │</w:t>
      </w:r>
      <w:r>
        <w:br/>
      </w:r>
      <w:r>
        <w:rPr>
          <w:rStyle w:val="VerbatimChar"/>
        </w:rPr>
        <w:t xml:space="preserve">│   │                             │    │                             │                    │</w:t>
      </w:r>
      <w:r>
        <w:br/>
      </w:r>
      <w:r>
        <w:rPr>
          <w:rStyle w:val="VerbatimChar"/>
        </w:rPr>
        <w:t xml:space="preserve">│   │ Goals:                      │    │ Goals:                      │                    │</w:t>
      </w:r>
      <w:r>
        <w:br/>
      </w:r>
      <w:r>
        <w:rPr>
          <w:rStyle w:val="VerbatimChar"/>
        </w:rPr>
        <w:t xml:space="preserve">│   │ • Ensure compliance         │    │ • Verify data integrity     │                    │</w:t>
      </w:r>
      <w:r>
        <w:br/>
      </w:r>
      <w:r>
        <w:rPr>
          <w:rStyle w:val="VerbatimChar"/>
        </w:rPr>
        <w:t xml:space="preserve">│   │ • Track utilization         │    │ • Review operations logs    │                    │</w:t>
      </w:r>
      <w:r>
        <w:br/>
      </w:r>
      <w:r>
        <w:rPr>
          <w:rStyle w:val="VerbatimChar"/>
        </w:rPr>
        <w:t xml:space="preserve">│   │ • Plan experiments          │    │ • Audit trail completeness  │                    │</w:t>
      </w:r>
      <w:r>
        <w:br/>
      </w:r>
      <w:r>
        <w:rPr>
          <w:rStyle w:val="VerbatimChar"/>
        </w:rPr>
        <w:t xml:space="preserve">│   │                             │    │                             │                    │</w:t>
      </w:r>
      <w:r>
        <w:br/>
      </w:r>
      <w:r>
        <w:rPr>
          <w:rStyle w:val="VerbatimChar"/>
        </w:rPr>
        <w:t xml:space="preserve">│   │ Pain Points:                │    │ Pain Points:                │                    │</w:t>
      </w:r>
      <w:r>
        <w:br/>
      </w:r>
      <w:r>
        <w:rPr>
          <w:rStyle w:val="VerbatimChar"/>
        </w:rPr>
        <w:t xml:space="preserve">│   │ • Manual report generation  │    │ • Verifying unaltered       │                    │</w:t>
      </w:r>
      <w:r>
        <w:br/>
      </w:r>
      <w:r>
        <w:rPr>
          <w:rStyle w:val="VerbatimChar"/>
        </w:rPr>
        <w:t xml:space="preserve">│   │ • Coordinating schedules    │    │   records is difficult      │                    │</w:t>
      </w:r>
      <w:r>
        <w:br/>
      </w:r>
      <w:r>
        <w:rPr>
          <w:rStyle w:val="VerbatimChar"/>
        </w:rPr>
        <w:t xml:space="preserve">│   │ • Audit preparation burden  │    │ • Paper-based audits slow   │                    │</w:t>
      </w:r>
      <w:r>
        <w:br/>
      </w:r>
      <w:r>
        <w:rPr>
          <w:rStyle w:val="VerbatimChar"/>
        </w:rPr>
        <w:t xml:space="preserve">│   └─────────────────────────────┘    └─────────────────────────────┘                    │</w:t>
      </w:r>
      <w:r>
        <w:br/>
      </w:r>
      <w:r>
        <w:rPr>
          <w:rStyle w:val="VerbatimChar"/>
        </w:rPr>
        <w:t xml:space="preserve">│                                                                                          │</w:t>
      </w:r>
      <w:r>
        <w:br/>
      </w:r>
      <w:r>
        <w:rPr>
          <w:rStyle w:val="VerbatimChar"/>
        </w:rPr>
        <w:t xml:space="preserve">│   ┌─────────────────────────────┐    ┌─────────────────────────────┐                    │</w:t>
      </w:r>
      <w:r>
        <w:br/>
      </w:r>
      <w:r>
        <w:rPr>
          <w:rStyle w:val="VerbatimChar"/>
        </w:rPr>
        <w:t xml:space="preserve">│   │    DT RESEARCHER            │    │    DEPARTMENT HEAD          │                    │</w:t>
      </w:r>
      <w:r>
        <w:br/>
      </w:r>
      <w:r>
        <w:rPr>
          <w:rStyle w:val="VerbatimChar"/>
        </w:rPr>
        <w:t xml:space="preserve">│   │       "Chris"               │    │       "William"             │                    │</w:t>
      </w:r>
      <w:r>
        <w:br/>
      </w:r>
      <w:r>
        <w:rPr>
          <w:rStyle w:val="VerbatimChar"/>
        </w:rPr>
        <w:t xml:space="preserve">│   │                             │    │                             │                    │</w:t>
      </w:r>
      <w:r>
        <w:br/>
      </w:r>
      <w:r>
        <w:rPr>
          <w:rStyle w:val="VerbatimChar"/>
        </w:rPr>
        <w:t xml:space="preserve">│   │ Role: Digital Twin Dev      │    │ Role: Dept Head/Director    │                    │</w:t>
      </w:r>
      <w:r>
        <w:br/>
      </w:r>
      <w:r>
        <w:rPr>
          <w:rStyle w:val="VerbatimChar"/>
        </w:rPr>
        <w:t xml:space="preserve">│   │                             │    │                             │                    │</w:t>
      </w:r>
      <w:r>
        <w:br/>
      </w:r>
      <w:r>
        <w:rPr>
          <w:rStyle w:val="VerbatimChar"/>
        </w:rPr>
        <w:t xml:space="preserve">│   │ Goals:                      │    │ Goals:                      │                    │</w:t>
      </w:r>
      <w:r>
        <w:br/>
      </w:r>
      <w:r>
        <w:rPr>
          <w:rStyle w:val="VerbatimChar"/>
        </w:rPr>
        <w:t xml:space="preserve">│   │ • Log DT simulation runs    │    │ • Cross-team visibility     │                    │</w:t>
      </w:r>
      <w:r>
        <w:br/>
      </w:r>
      <w:r>
        <w:rPr>
          <w:rStyle w:val="VerbatimChar"/>
        </w:rPr>
        <w:t xml:space="preserve">│   │ • Validate predictions vs   │    │ • Access both ops &amp; DT logs │                    │</w:t>
      </w:r>
      <w:r>
        <w:br/>
      </w:r>
      <w:r>
        <w:rPr>
          <w:rStyle w:val="VerbatimChar"/>
        </w:rPr>
        <w:t xml:space="preserve">│   │   measured data             │    │ • Audit oversight           │                    │</w:t>
      </w:r>
      <w:r>
        <w:br/>
      </w:r>
      <w:r>
        <w:rPr>
          <w:rStyle w:val="VerbatimChar"/>
        </w:rPr>
        <w:t xml:space="preserve">│   │ • Keep DT activity separate │    │                             │                    │</w:t>
      </w:r>
      <w:r>
        <w:br/>
      </w:r>
      <w:r>
        <w:rPr>
          <w:rStyle w:val="VerbatimChar"/>
        </w:rPr>
        <w:t xml:space="preserve">│   │   from ops log              │    │ Pain Points:                │                    │</w:t>
      </w:r>
      <w:r>
        <w:br/>
      </w:r>
      <w:r>
        <w:rPr>
          <w:rStyle w:val="VerbatimChar"/>
        </w:rPr>
        <w:t xml:space="preserve">│   │                             │    │ • Siloed information        │                    │</w:t>
      </w:r>
      <w:r>
        <w:br/>
      </w:r>
      <w:r>
        <w:rPr>
          <w:rStyle w:val="VerbatimChar"/>
        </w:rPr>
        <w:t xml:space="preserve">│   │ Pain Points:                │    │ • No unified view           │                    │</w:t>
      </w:r>
      <w:r>
        <w:br/>
      </w:r>
      <w:r>
        <w:rPr>
          <w:rStyle w:val="VerbatimChar"/>
        </w:rPr>
        <w:t xml:space="preserve">│   │ • No structured DT log      │    │                             │                    │</w:t>
      </w:r>
      <w:r>
        <w:br/>
      </w:r>
      <w:r>
        <w:rPr>
          <w:rStyle w:val="VerbatimChar"/>
        </w:rPr>
        <w:t xml:space="preserve">│   │ • Hard to correlate with    │    │                             │                    │</w:t>
      </w:r>
      <w:r>
        <w:br/>
      </w:r>
      <w:r>
        <w:rPr>
          <w:rStyle w:val="VerbatimChar"/>
        </w:rPr>
        <w:t xml:space="preserve">│   │   reactor conditions        │    │                             │                    │</w:t>
      </w:r>
      <w:r>
        <w:br/>
      </w:r>
      <w:r>
        <w:rPr>
          <w:rStyle w:val="VerbatimChar"/>
        </w:rPr>
        <w:t xml:space="preserve">│   └─────────────────────────────┘    └─────────────────────────────┘                    │</w:t>
      </w:r>
      <w:r>
        <w:br/>
      </w:r>
      <w:r>
        <w:rPr>
          <w:rStyle w:val="VerbatimChar"/>
        </w:rPr>
        <w:t xml:space="preserve">│                                                                                          │</w:t>
      </w:r>
      <w:r>
        <w:br/>
      </w:r>
      <w:r>
        <w:rPr>
          <w:rStyle w:val="VerbatimChar"/>
        </w:rPr>
        <w:t xml:space="preserve">│   SECONDARY USERS                                                                        │</w:t>
      </w:r>
      <w:r>
        <w:br/>
      </w:r>
      <w:r>
        <w:rPr>
          <w:rStyle w:val="VerbatimChar"/>
        </w:rPr>
        <w:t xml:space="preserve">│   ───────────────                                                                        │</w:t>
      </w:r>
      <w:r>
        <w:br/>
      </w:r>
      <w:r>
        <w:rPr>
          <w:rStyle w:val="VerbatimChar"/>
        </w:rPr>
        <w:t xml:space="preserve">│                                                                                          │</w:t>
      </w:r>
      <w:r>
        <w:br/>
      </w:r>
      <w:r>
        <w:rPr>
          <w:rStyle w:val="VerbatimChar"/>
        </w:rPr>
        <w:t xml:space="preserve">│   ┌─────────────────────────────┐    ┌─────────────────────────────┐                    │</w:t>
      </w:r>
      <w:r>
        <w:br/>
      </w:r>
      <w:r>
        <w:rPr>
          <w:rStyle w:val="VerbatimChar"/>
        </w:rPr>
        <w:t xml:space="preserve">│   │      DEVELOPER              │    │    EXTERNAL RESEARCHER      │                    │</w:t>
      </w:r>
      <w:r>
        <w:br/>
      </w:r>
      <w:r>
        <w:rPr>
          <w:rStyle w:val="VerbatimChar"/>
        </w:rPr>
        <w:t xml:space="preserve">│   │       "Sam"                 │    │        "Riley"              │                    │</w:t>
      </w:r>
      <w:r>
        <w:br/>
      </w:r>
      <w:r>
        <w:rPr>
          <w:rStyle w:val="VerbatimChar"/>
        </w:rPr>
        <w:t xml:space="preserve">│   │                             │    │                             │                    │</w:t>
      </w:r>
      <w:r>
        <w:br/>
      </w:r>
      <w:r>
        <w:rPr>
          <w:rStyle w:val="VerbatimChar"/>
        </w:rPr>
        <w:t xml:space="preserve">│   │ Role: Software Developer    │    │ Role: Visiting Scientist    │                    │</w:t>
      </w:r>
      <w:r>
        <w:br/>
      </w:r>
      <w:r>
        <w:rPr>
          <w:rStyle w:val="VerbatimChar"/>
        </w:rPr>
        <w:t xml:space="preserve">│   │                             │    │                             │                    │</w:t>
      </w:r>
      <w:r>
        <w:br/>
      </w:r>
      <w:r>
        <w:rPr>
          <w:rStyle w:val="VerbatimChar"/>
        </w:rPr>
        <w:t xml:space="preserve">│   │ Goals:                      │    │ Goals:                      │                    │</w:t>
      </w:r>
      <w:r>
        <w:br/>
      </w:r>
      <w:r>
        <w:rPr>
          <w:rStyle w:val="VerbatimChar"/>
        </w:rPr>
        <w:t xml:space="preserve">│   │ • Build data pipelines      │    │ • Access relevant data      │                    │</w:t>
      </w:r>
      <w:r>
        <w:br/>
      </w:r>
      <w:r>
        <w:rPr>
          <w:rStyle w:val="VerbatimChar"/>
        </w:rPr>
        <w:t xml:space="preserve">│   │ • Integrate simulations     │    │ • Collaborate on analysis   │                    │</w:t>
      </w:r>
      <w:r>
        <w:br/>
      </w:r>
      <w:r>
        <w:rPr>
          <w:rStyle w:val="VerbatimChar"/>
        </w:rPr>
        <w:t xml:space="preserve">│   │ • Extend platform           │    │                             │                    │</w:t>
      </w:r>
      <w:r>
        <w:br/>
      </w:r>
      <w:r>
        <w:rPr>
          <w:rStyle w:val="VerbatimChar"/>
        </w:rPr>
        <w:t xml:space="preserve">│   └─────────────────────────────┘    └─────────────────────────────┘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17"/>
    <w:bookmarkStart w:id="25" w:name="problem-statement"/>
    <w:p>
      <w:pPr>
        <w:pStyle w:val="Heading2"/>
      </w:pPr>
      <w:r>
        <w:t xml:space="preserve">3. Problem Statement</w:t>
      </w:r>
    </w:p>
    <w:bookmarkStart w:id="18" w:name="X7cbe0ff1bc88cfcf3fa13f93220451831f225ae"/>
    <w:p>
      <w:pPr>
        <w:pStyle w:val="Heading3"/>
      </w:pPr>
      <w:r>
        <w:t xml:space="preserve">3.1 The Core Challenge: Sensor-Limited Operations</w:t>
      </w:r>
    </w:p>
    <w:p>
      <w:pPr>
        <w:pStyle w:val="FirstParagraph"/>
      </w:pPr>
      <w:r>
        <w:rPr>
          <w:b/>
          <w:bCs/>
        </w:rPr>
        <w:t xml:space="preserve">The fundamental problem:</w:t>
      </w:r>
      <w:r>
        <w:t xml:space="preserve"> </w:t>
      </w:r>
      <w:r>
        <w:t xml:space="preserve">Physical sensors and processors have ~100ms latency to assess reactor state. During this time, the internal state of the reactor is essentially unknown. Critical transients can develop in &lt;50ms.</w:t>
      </w:r>
    </w:p>
    <w:p>
      <w:pPr>
        <w:pStyle w:val="SourceCode"/>
      </w:pPr>
      <w:r>
        <w:rPr>
          <w:rStyle w:val="VerbatimChar"/>
        </w:rPr>
        <w:t xml:space="preserve">┌─────────────────────────────────────────────────────────────────────────────────────────┐</w:t>
      </w:r>
      <w:r>
        <w:br/>
      </w:r>
      <w:r>
        <w:rPr>
          <w:rStyle w:val="VerbatimChar"/>
        </w:rPr>
        <w:t xml:space="preserve">│                THE SENSOR LATENCY PROBLEM                                                │</w:t>
      </w:r>
      <w:r>
        <w:br/>
      </w:r>
      <w:r>
        <w:rPr>
          <w:rStyle w:val="VerbatimChar"/>
        </w:rPr>
        <w:t xml:space="preserve">├─────────────────────────────────────────────────────────────────────────────────────────┤</w:t>
      </w:r>
      <w:r>
        <w:br/>
      </w:r>
      <w:r>
        <w:rPr>
          <w:rStyle w:val="VerbatimChar"/>
        </w:rPr>
        <w:t xml:space="preserve">│                                                                                          │</w:t>
      </w:r>
      <w:r>
        <w:br/>
      </w:r>
      <w:r>
        <w:rPr>
          <w:rStyle w:val="VerbatimChar"/>
        </w:rPr>
        <w:t xml:space="preserve">│   Timeline: ─────────────────────────────────────────────────────────────────────────►  │</w:t>
      </w:r>
      <w:r>
        <w:br/>
      </w:r>
      <w:r>
        <w:rPr>
          <w:rStyle w:val="VerbatimChar"/>
        </w:rPr>
        <w:t xml:space="preserve">│                                                                                          │</w:t>
      </w:r>
      <w:r>
        <w:br/>
      </w:r>
      <w:r>
        <w:rPr>
          <w:rStyle w:val="VerbatimChar"/>
        </w:rPr>
        <w:t xml:space="preserve">│             t=0ms        t=50ms       t=100ms      t=150ms      t=200ms                 │</w:t>
      </w:r>
      <w:r>
        <w:br/>
      </w:r>
      <w:r>
        <w:rPr>
          <w:rStyle w:val="VerbatimChar"/>
        </w:rPr>
        <w:t xml:space="preserve">│               │            │            │            │            │                     │</w:t>
      </w:r>
      <w:r>
        <w:br/>
      </w:r>
      <w:r>
        <w:rPr>
          <w:rStyle w:val="VerbatimChar"/>
        </w:rPr>
        <w:t xml:space="preserve">│               ▼            ▼            ▼            ▼            ▼                     │</w:t>
      </w:r>
      <w:r>
        <w:br/>
      </w:r>
      <w:r>
        <w:rPr>
          <w:rStyle w:val="VerbatimChar"/>
        </w:rPr>
        <w:t xml:space="preserve">│           ┌──────┐                  ┌──────┐                  ┌──────┐                  │</w:t>
      </w:r>
      <w:r>
        <w:br/>
      </w:r>
      <w:r>
        <w:rPr>
          <w:rStyle w:val="VerbatimChar"/>
        </w:rPr>
        <w:t xml:space="preserve">│           │Sensor│                  │Sensor│                  │Sensor│                  │</w:t>
      </w:r>
      <w:r>
        <w:br/>
      </w:r>
      <w:r>
        <w:rPr>
          <w:rStyle w:val="VerbatimChar"/>
        </w:rPr>
        <w:t xml:space="preserve">│           │Read  │                  │Read  │                  │Read  │                  │</w:t>
      </w:r>
      <w:r>
        <w:br/>
      </w:r>
      <w:r>
        <w:rPr>
          <w:rStyle w:val="VerbatimChar"/>
        </w:rPr>
        <w:t xml:space="preserve">│           └──────┘                  └──────┘                  └──────┘                  │</w:t>
      </w:r>
      <w:r>
        <w:br/>
      </w:r>
      <w:r>
        <w:rPr>
          <w:rStyle w:val="VerbatimChar"/>
        </w:rPr>
        <w:t xml:space="preserve">│               │                        │                        │                       │</w:t>
      </w:r>
      <w:r>
        <w:br/>
      </w:r>
      <w:r>
        <w:rPr>
          <w:rStyle w:val="VerbatimChar"/>
        </w:rPr>
        <w:t xml:space="preserve">│               │    UNKNOWN STATE       │    UNKNOWN STATE       │                       │</w:t>
      </w:r>
      <w:r>
        <w:br/>
      </w:r>
      <w:r>
        <w:rPr>
          <w:rStyle w:val="VerbatimChar"/>
        </w:rPr>
        <w:t xml:space="preserve">│               │◄──────────────────────►│◄──────────────────────►│                       │</w:t>
      </w:r>
      <w:r>
        <w:br/>
      </w:r>
      <w:r>
        <w:rPr>
          <w:rStyle w:val="VerbatimChar"/>
        </w:rPr>
        <w:t xml:space="preserve">│                                                                                          │</w:t>
      </w:r>
      <w:r>
        <w:br/>
      </w:r>
      <w:r>
        <w:rPr>
          <w:rStyle w:val="VerbatimChar"/>
        </w:rPr>
        <w:t xml:space="preserve">│   CONSEQUENCE:                                                                           │</w:t>
      </w:r>
      <w:r>
        <w:br/>
      </w:r>
      <w:r>
        <w:rPr>
          <w:rStyle w:val="VerbatimChar"/>
        </w:rPr>
        <w:t xml:space="preserve">│   • Safety margins must be conservative to account for uncertainty                       │</w:t>
      </w:r>
      <w:r>
        <w:br/>
      </w:r>
      <w:r>
        <w:rPr>
          <w:rStyle w:val="VerbatimChar"/>
        </w:rPr>
        <w:t xml:space="preserve">│   • Cannot safely operate near optimal capacity                                          │</w:t>
      </w:r>
      <w:r>
        <w:br/>
      </w:r>
      <w:r>
        <w:rPr>
          <w:rStyle w:val="VerbatimChar"/>
        </w:rPr>
        <w:t xml:space="preserve">│   • Transients may not be detected until after they've progressed                        │</w:t>
      </w:r>
      <w:r>
        <w:br/>
      </w:r>
      <w:r>
        <w:rPr>
          <w:rStyle w:val="VerbatimChar"/>
        </w:rPr>
        <w:t xml:space="preserve">│                                                                                          │</w:t>
      </w:r>
      <w:r>
        <w:br/>
      </w:r>
      <w:r>
        <w:rPr>
          <w:rStyle w:val="VerbatimChar"/>
        </w:rPr>
        <w:t xml:space="preserve">└─────────────────────────────────────────────────────────────────────────────────────────┘</w:t>
      </w:r>
    </w:p>
    <w:p>
      <w:pPr>
        <w:pStyle w:val="FirstParagraph"/>
      </w:pPr>
      <w:r>
        <w:rPr>
          <w:b/>
          <w:bCs/>
        </w:rPr>
        <w:t xml:space="preserve">Why this matters:</w:t>
      </w:r>
      <w:r>
        <w:t xml:space="preserve"> </w:t>
      </w:r>
      <w:r>
        <w:t xml:space="preserve">If we can predict reactor state in ~10ms (via digital twin simulation), we gain continuous visibility into reactor behavior between sensor readings. This enables:</w:t>
      </w:r>
      <w:r>
        <w:t xml:space="preserve"> </w:t>
      </w:r>
      <w:r>
        <w:t xml:space="preserve">- Predictive safety margins (act before anomalies manifest)</w:t>
      </w:r>
      <w:r>
        <w:t xml:space="preserve"> </w:t>
      </w:r>
      <w:r>
        <w:t xml:space="preserve">- Higher capacity utilization (tighter operating envelopes)</w:t>
      </w:r>
      <w:r>
        <w:br/>
      </w:r>
      <w:r>
        <w:t xml:space="preserve">- Eventually: closed-loop simulation-driven control</w:t>
      </w:r>
    </w:p>
    <w:bookmarkEnd w:id="18"/>
    <w:bookmarkStart w:id="24" w:name="supporting-challenges"/>
    <w:p>
      <w:pPr>
        <w:pStyle w:val="Heading3"/>
      </w:pPr>
      <w:r>
        <w:t xml:space="preserve">3.2 Supporting Challenges</w:t>
      </w:r>
    </w:p>
    <w:bookmarkStart w:id="19" w:name="data-fragmentation"/>
    <w:p>
      <w:pPr>
        <w:pStyle w:val="Heading4"/>
      </w:pPr>
      <w:r>
        <w:t xml:space="preserve">3.2.1 Data Fragmentation</w:t>
      </w:r>
    </w:p>
    <w:p>
      <w:pPr>
        <w:pStyle w:val="FirstParagraph"/>
      </w:pPr>
      <w:r>
        <w:t xml:space="preserve">Reactor data, simulation outputs, and research results are stored in disparate systems (CSV files, HDF5, databases, spreadsheets) with no unified access layer.</w:t>
      </w:r>
      <w:r>
        <w:t xml:space="preserve"> </w:t>
      </w:r>
      <w:r>
        <w:rPr>
          <w:b/>
          <w:bCs/>
        </w:rPr>
        <w:t xml:space="preserve">This prevents effective ML model training for digital twins.</w:t>
      </w:r>
    </w:p>
    <w:bookmarkEnd w:id="19"/>
    <w:bookmarkStart w:id="20" w:name="manual-audit-burden"/>
    <w:p>
      <w:pPr>
        <w:pStyle w:val="Heading4"/>
      </w:pPr>
      <w:r>
        <w:t xml:space="preserve">3.2.2 Manual Audit Burden</w:t>
      </w:r>
    </w:p>
    <w:p>
      <w:pPr>
        <w:pStyle w:val="FirstParagraph"/>
      </w:pPr>
      <w:r>
        <w:t xml:space="preserve">Preparing for NRC inspections requires significant manual effort to compile records and demonstrate their integrity.</w:t>
      </w:r>
      <w:r>
        <w:t xml:space="preserve"> </w:t>
      </w:r>
      <w:r>
        <w:rPr>
          <w:b/>
          <w:bCs/>
        </w:rPr>
        <w:t xml:space="preserve">This is critical for eventual closed-loop control approval.</w:t>
      </w:r>
    </w:p>
    <w:bookmarkEnd w:id="20"/>
    <w:bookmarkStart w:id="21" w:name="meeting-documentation-gap"/>
    <w:p>
      <w:pPr>
        <w:pStyle w:val="Heading4"/>
      </w:pPr>
      <w:r>
        <w:t xml:space="preserve">3.2.3 Meeting Documentation Gap</w:t>
      </w:r>
    </w:p>
    <w:p>
      <w:pPr>
        <w:pStyle w:val="FirstParagraph"/>
      </w:pPr>
      <w:r>
        <w:t xml:space="preserve">Requirements and decisions made in meetings are not systematically captured and linked to project artifacts.</w:t>
      </w:r>
    </w:p>
    <w:bookmarkEnd w:id="21"/>
    <w:bookmarkStart w:id="22" w:name="limited-time-travel"/>
    <w:p>
      <w:pPr>
        <w:pStyle w:val="Heading4"/>
      </w:pPr>
      <w:r>
        <w:t xml:space="preserve">3.2.4 Limited Time-Travel</w:t>
      </w:r>
    </w:p>
    <w:p>
      <w:pPr>
        <w:pStyle w:val="FirstParagraph"/>
      </w:pPr>
      <w:r>
        <w:t xml:space="preserve">Cannot easily query historical data states or understand how data has changed over time.</w:t>
      </w:r>
      <w:r>
        <w:t xml:space="preserve"> </w:t>
      </w:r>
      <w:r>
        <w:rPr>
          <w:b/>
          <w:bCs/>
        </w:rPr>
        <w:t xml:space="preserve">This limits ability to train models on specific historical scenarios.</w:t>
      </w:r>
    </w:p>
    <w:bookmarkEnd w:id="22"/>
    <w:bookmarkStart w:id="23" w:name="siloed-digital-twins"/>
    <w:p>
      <w:pPr>
        <w:pStyle w:val="Heading4"/>
      </w:pPr>
      <w:r>
        <w:t xml:space="preserve">3.2.5 Siloed Digital Twins</w:t>
      </w:r>
    </w:p>
    <w:p>
      <w:pPr>
        <w:pStyle w:val="FirstParagraph"/>
      </w:pPr>
      <w:r>
        <w:t xml:space="preserve">Each digital twin project (TRIGA, MSR, MIT Loop, OffGas) maintains separate tooling with duplicated effort.</w:t>
      </w:r>
    </w:p>
    <w:p>
      <w:r>
        <w:pict>
          <v:rect style="width:0;height:1.5pt" o:hralign="center" o:hrstd="t" o:hr="t"/>
        </w:pict>
      </w:r>
    </w:p>
    <w:bookmarkEnd w:id="23"/>
    <w:bookmarkEnd w:id="24"/>
    <w:bookmarkEnd w:id="25"/>
    <w:bookmarkStart w:id="28" w:name="solution-overview"/>
    <w:p>
      <w:pPr>
        <w:pStyle w:val="Heading2"/>
      </w:pPr>
      <w:r>
        <w:t xml:space="preserve">4. Solution Overview</w:t>
      </w:r>
    </w:p>
    <w:bookmarkStart w:id="26" w:name="the-core-solution-simulate-to-operate"/>
    <w:p>
      <w:pPr>
        <w:pStyle w:val="Heading3"/>
      </w:pPr>
      <w:r>
        <w:t xml:space="preserve">4.1 The Core Solution: Simulate-to-Operate</w:t>
      </w:r>
    </w:p>
    <w:p>
      <w:pPr>
        <w:pStyle w:val="SourceCode"/>
      </w:pPr>
      <w:r>
        <w:rPr>
          <w:rStyle w:val="VerbatimChar"/>
        </w:rPr>
        <w:t xml:space="preserve">┌─────────────────────────────────────────────────────────────────────────────────────────┐</w:t>
      </w:r>
      <w:r>
        <w:br/>
      </w:r>
      <w:r>
        <w:rPr>
          <w:rStyle w:val="VerbatimChar"/>
        </w:rPr>
        <w:t xml:space="preserve">│               NEUTRON OS: SIMULATE-TO-OPERATE SOLUTION                                   │</w:t>
      </w:r>
      <w:r>
        <w:br/>
      </w:r>
      <w:r>
        <w:rPr>
          <w:rStyle w:val="VerbatimChar"/>
        </w:rPr>
        <w:t xml:space="preserve">│                              [DRAFT v0.2]                                                │</w:t>
      </w:r>
      <w:r>
        <w:br/>
      </w:r>
      <w:r>
        <w:rPr>
          <w:rStyle w:val="VerbatimChar"/>
        </w:rPr>
        <w:t xml:space="preserve">├─────────────────────────────────────────────────────────────────────────────────────────┤</w:t>
      </w:r>
      <w:r>
        <w:br/>
      </w:r>
      <w:r>
        <w:rPr>
          <w:rStyle w:val="VerbatimChar"/>
        </w:rPr>
        <w:t xml:space="preserve">│                                                                                          │</w:t>
      </w:r>
      <w:r>
        <w:br/>
      </w:r>
      <w:r>
        <w:rPr>
          <w:rStyle w:val="VerbatimChar"/>
        </w:rPr>
        <w:t xml:space="preserve">│   THE CORE LOOP: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PHYSICAL REACTOR          NEUTRON OS           DIGITAL TWIN                │   │</w:t>
      </w:r>
      <w:r>
        <w:br/>
      </w:r>
      <w:r>
        <w:rPr>
          <w:rStyle w:val="VerbatimChar"/>
        </w:rPr>
        <w:t xml:space="preserve">│   │     ────────────────          ──────────           ────────────                │   │</w:t>
      </w:r>
      <w:r>
        <w:br/>
      </w:r>
      <w:r>
        <w:rPr>
          <w:rStyle w:val="VerbatimChar"/>
        </w:rPr>
        <w:t xml:space="preserve">│   │                                                                                 │   │</w:t>
      </w:r>
      <w:r>
        <w:br/>
      </w:r>
      <w:r>
        <w:rPr>
          <w:rStyle w:val="VerbatimChar"/>
        </w:rPr>
        <w:t xml:space="preserve">│   │     ┌──────────────┐         ┌──────────────┐     ┌──────────────┐             │   │</w:t>
      </w:r>
      <w:r>
        <w:br/>
      </w:r>
      <w:r>
        <w:rPr>
          <w:rStyle w:val="VerbatimChar"/>
        </w:rPr>
        <w:t xml:space="preserve">│   │     │              │  Sensor │              │ ML  │              │             │   │</w:t>
      </w:r>
      <w:r>
        <w:br/>
      </w:r>
      <w:r>
        <w:rPr>
          <w:rStyle w:val="VerbatimChar"/>
        </w:rPr>
        <w:t xml:space="preserve">│   │     │   Sensors    │─────────│ Data Ingest  │────▶│  Simulation  │             │   │</w:t>
      </w:r>
      <w:r>
        <w:br/>
      </w:r>
      <w:r>
        <w:rPr>
          <w:rStyle w:val="VerbatimChar"/>
        </w:rPr>
        <w:t xml:space="preserve">│   │     │   (~100ms)   │  Data   │ (Bronze)     │Train│  (~10ms)     │             │   │</w:t>
      </w:r>
      <w:r>
        <w:br/>
      </w:r>
      <w:r>
        <w:rPr>
          <w:rStyle w:val="VerbatimChar"/>
        </w:rPr>
        <w:t xml:space="preserve">│   │     │              │         │              │     │              │             │   │</w:t>
      </w:r>
      <w:r>
        <w:br/>
      </w:r>
      <w:r>
        <w:rPr>
          <w:rStyle w:val="VerbatimChar"/>
        </w:rPr>
        <w:t xml:space="preserve">│   │     └──────────────┘         └──────────────┘     └──────┬───────┘             │   │</w:t>
      </w:r>
      <w:r>
        <w:br/>
      </w:r>
      <w:r>
        <w:rPr>
          <w:rStyle w:val="VerbatimChar"/>
        </w:rPr>
        <w:t xml:space="preserve">│   │            │                                             │                      │   │</w:t>
      </w:r>
      <w:r>
        <w:br/>
      </w:r>
      <w:r>
        <w:rPr>
          <w:rStyle w:val="VerbatimChar"/>
        </w:rPr>
        <w:t xml:space="preserve">│   │            │                                             │ Predictions          │   │</w:t>
      </w:r>
      <w:r>
        <w:br/>
      </w:r>
      <w:r>
        <w:rPr>
          <w:rStyle w:val="VerbatimChar"/>
        </w:rPr>
        <w:t xml:space="preserve">│   │            │                 ┌──────────────┐             │                      │   │</w:t>
      </w:r>
      <w:r>
        <w:br/>
      </w:r>
      <w:r>
        <w:rPr>
          <w:rStyle w:val="VerbatimChar"/>
        </w:rPr>
        <w:t xml:space="preserve">│   │            │     Actual      │              │◄────────────┘                      │   │</w:t>
      </w:r>
      <w:r>
        <w:br/>
      </w:r>
      <w:r>
        <w:rPr>
          <w:rStyle w:val="VerbatimChar"/>
        </w:rPr>
        <w:t xml:space="preserve">│   │            └─────────────────│   Validate   │                                   │   │</w:t>
      </w:r>
      <w:r>
        <w:br/>
      </w:r>
      <w:r>
        <w:rPr>
          <w:rStyle w:val="VerbatimChar"/>
        </w:rPr>
        <w:t xml:space="preserve">│   │                              │   &amp; Improve  │──────▶ Continuous accuracy       │   │</w:t>
      </w:r>
      <w:r>
        <w:br/>
      </w:r>
      <w:r>
        <w:rPr>
          <w:rStyle w:val="VerbatimChar"/>
        </w:rPr>
        <w:t xml:space="preserve">│   │                              │              │        improvement                │   │</w:t>
      </w:r>
      <w:r>
        <w:br/>
      </w:r>
      <w:r>
        <w:rPr>
          <w:rStyle w:val="VerbatimChar"/>
        </w:rPr>
        <w:t xml:space="preserve">│   │                              └──────────────┘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VALUE:                                                                                 │</w:t>
      </w:r>
      <w:r>
        <w:br/>
      </w:r>
      <w:r>
        <w:rPr>
          <w:rStyle w:val="VerbatimChar"/>
        </w:rPr>
        <w:t xml:space="preserve">│   • 10x faster state assessment (10ms prediction vs 100ms sensor)                        │</w:t>
      </w:r>
      <w:r>
        <w:br/>
      </w:r>
      <w:r>
        <w:rPr>
          <w:rStyle w:val="VerbatimChar"/>
        </w:rPr>
        <w:t xml:space="preserve">│   • Continuous visibility between sensor readings                                        │</w:t>
      </w:r>
      <w:r>
        <w:br/>
      </w:r>
      <w:r>
        <w:rPr>
          <w:rStyle w:val="VerbatimChar"/>
        </w:rPr>
        <w:t xml:space="preserve">│   • Predictive safety margins                                                            │</w:t>
      </w:r>
      <w:r>
        <w:br/>
      </w:r>
      <w:r>
        <w:rPr>
          <w:rStyle w:val="VerbatimChar"/>
        </w:rPr>
        <w:t xml:space="preserve">│   • Future: Closed-loop simulation-driven control                                        │</w:t>
      </w:r>
      <w:r>
        <w:br/>
      </w:r>
      <w:r>
        <w:rPr>
          <w:rStyle w:val="VerbatimChar"/>
        </w:rPr>
        <w:t xml:space="preserve">│                                                                                          │</w:t>
      </w:r>
      <w:r>
        <w:br/>
      </w:r>
      <w:r>
        <w:rPr>
          <w:rStyle w:val="VerbatimChar"/>
        </w:rPr>
        <w:t xml:space="preserve">└─────────────────────────────────────────────────────────────────────────────────────────┘</w:t>
      </w:r>
    </w:p>
    <w:bookmarkEnd w:id="26"/>
    <w:bookmarkStart w:id="27" w:name="supporting-solutions"/>
    <w:p>
      <w:pPr>
        <w:pStyle w:val="Heading3"/>
      </w:pPr>
      <w:r>
        <w:t xml:space="preserve">4.2 Supporting Solutions</w:t>
      </w:r>
    </w:p>
    <w:p>
      <w:pPr>
        <w:pStyle w:val="SourceCode"/>
      </w:pPr>
      <w:r>
        <w:rPr>
          <w:rStyle w:val="VerbatimChar"/>
        </w:rPr>
        <w:t xml:space="preserve">┌─────────────────────────────────────────────────────────────────────────────────────────┐</w:t>
      </w:r>
      <w:r>
        <w:br/>
      </w:r>
      <w:r>
        <w:rPr>
          <w:rStyle w:val="VerbatimChar"/>
        </w:rPr>
        <w:t xml:space="preserve">│                         SUPPORTING CAPABILITIES                                          │</w:t>
      </w:r>
      <w:r>
        <w:br/>
      </w:r>
      <w:r>
        <w:rPr>
          <w:rStyle w:val="VerbatimChar"/>
        </w:rPr>
        <w:t xml:space="preserve">├─────────────────────────────────────────────────────────────────────────────────────────┤</w:t>
      </w:r>
      <w:r>
        <w:br/>
      </w:r>
      <w:r>
        <w:rPr>
          <w:rStyle w:val="VerbatimChar"/>
        </w:rPr>
        <w:t xml:space="preserve">│                                                                                          │</w:t>
      </w:r>
      <w:r>
        <w:br/>
      </w:r>
      <w:r>
        <w:rPr>
          <w:rStyle w:val="VerbatimChar"/>
        </w:rPr>
        <w:t xml:space="preserve">│   PROBLEM                           SOLUTION                        VALUE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Data scattered  │────────────▶ │ Unified         │────────────▶│ ML training     │  │</w:t>
      </w:r>
      <w:r>
        <w:br/>
      </w:r>
      <w:r>
        <w:rPr>
          <w:rStyle w:val="VerbatimChar"/>
        </w:rPr>
        <w:t xml:space="preserve">│   │ across systems  │              │ Lakehouse       │             │ data ready      │  │</w:t>
      </w:r>
      <w:r>
        <w:br/>
      </w:r>
      <w:r>
        <w:rPr>
          <w:rStyle w:val="VerbatimChar"/>
        </w:rPr>
        <w:t xml:space="preserve">│   └─────────────────┘              │ (Iceberg)       │             │                 │  │</w:t>
      </w:r>
      <w:r>
        <w:br/>
      </w:r>
      <w:r>
        <w:rPr>
          <w:rStyle w:val="VerbatimChar"/>
        </w:rPr>
        <w:t xml:space="preserve">│                                    └─────────────────┘             │ Query any data  │  │</w:t>
      </w:r>
      <w:r>
        <w:br/>
      </w:r>
      <w:r>
        <w:rPr>
          <w:rStyle w:val="VerbatimChar"/>
        </w:rPr>
        <w:t xml:space="preserve">│                                                                    │ with SQL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Audit prep is   │────────────▶ │ Blockchain      │────────────▶│ Closed-loop     │  │</w:t>
      </w:r>
      <w:r>
        <w:br/>
      </w:r>
      <w:r>
        <w:rPr>
          <w:rStyle w:val="VerbatimChar"/>
        </w:rPr>
        <w:t xml:space="preserve">│   │ manual &amp; tedious│              │ Audit Trail     │             │ approval ready  │  │</w:t>
      </w:r>
      <w:r>
        <w:br/>
      </w:r>
      <w:r>
        <w:rPr>
          <w:rStyle w:val="VerbatimChar"/>
        </w:rPr>
        <w:t xml:space="preserve">│   └─────────────────┘              │ (Fabric)        │             │                 │  │</w:t>
      </w:r>
      <w:r>
        <w:br/>
      </w:r>
      <w:r>
        <w:rPr>
          <w:rStyle w:val="VerbatimChar"/>
        </w:rPr>
        <w:t xml:space="preserve">│                                    └─────────────────┘             │ Cryptographic   │  │</w:t>
      </w:r>
      <w:r>
        <w:br/>
      </w:r>
      <w:r>
        <w:rPr>
          <w:rStyle w:val="VerbatimChar"/>
        </w:rPr>
        <w:t xml:space="preserve">│                                                                    │ proof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No historical   │────────────▶ │ Time-Travel     │────────────▶│ Train on any    │  │</w:t>
      </w:r>
      <w:r>
        <w:br/>
      </w:r>
      <w:r>
        <w:rPr>
          <w:rStyle w:val="VerbatimChar"/>
        </w:rPr>
        <w:t xml:space="preserve">│   │ data queries    │              │ Queries         │             │ scenario        │  │</w:t>
      </w:r>
      <w:r>
        <w:br/>
      </w:r>
      <w:r>
        <w:rPr>
          <w:rStyle w:val="VerbatimChar"/>
        </w:rPr>
        <w:t xml:space="preserve">│   └─────────────────┘              │ (Iceberg)       │             │                 │  │</w:t>
      </w:r>
      <w:r>
        <w:br/>
      </w:r>
      <w:r>
        <w:rPr>
          <w:rStyle w:val="VerbatimChar"/>
        </w:rPr>
        <w:t xml:space="preserve">│                                    └─────────────────┘             │ Reproduce past  │  │</w:t>
      </w:r>
      <w:r>
        <w:br/>
      </w:r>
      <w:r>
        <w:rPr>
          <w:rStyle w:val="VerbatimChar"/>
        </w:rPr>
        <w:t xml:space="preserve">│                                                                    │ conditions      │  │</w:t>
      </w:r>
      <w:r>
        <w:br/>
      </w:r>
      <w:r>
        <w:rPr>
          <w:rStyle w:val="VerbatimChar"/>
        </w:rPr>
        <w:t xml:space="preserve">│                                                                    └─────────────────┘  │</w:t>
      </w:r>
      <w:r>
        <w:br/>
      </w:r>
      <w:r>
        <w:rPr>
          <w:rStyle w:val="VerbatimChar"/>
        </w:rPr>
        <w:t xml:space="preserve">│                                                                                          │</w:t>
      </w:r>
      <w:r>
        <w:br/>
      </w:r>
      <w:r>
        <w:rPr>
          <w:rStyle w:val="VerbatimChar"/>
        </w:rPr>
        <w:t xml:space="preserve">│   ┌─────────────────┐              ┌─────────────────┐             ┌─────────────────┐  │</w:t>
      </w:r>
      <w:r>
        <w:br/>
      </w:r>
      <w:r>
        <w:rPr>
          <w:rStyle w:val="VerbatimChar"/>
        </w:rPr>
        <w:t xml:space="preserve">│   │ Siloed digital  │────────────▶ │ Shared DT       │────────────▶│ Consistent      │  │</w:t>
      </w:r>
      <w:r>
        <w:br/>
      </w:r>
      <w:r>
        <w:rPr>
          <w:rStyle w:val="VerbatimChar"/>
        </w:rPr>
        <w:t xml:space="preserve">│   │ twins           │              │ Infrastructure  │             │ approach        │  │</w:t>
      </w:r>
      <w:r>
        <w:br/>
      </w:r>
      <w:r>
        <w:rPr>
          <w:rStyle w:val="VerbatimChar"/>
        </w:rPr>
        <w:t xml:space="preserve">│   └─────────────────┘              │                 │             │                 │  │</w:t>
      </w:r>
      <w:r>
        <w:br/>
      </w:r>
      <w:r>
        <w:rPr>
          <w:rStyle w:val="VerbatimChar"/>
        </w:rPr>
        <w:t xml:space="preserve">│                                    └─────────────────┘             │ Transfer        │  │</w:t>
      </w:r>
      <w:r>
        <w:br/>
      </w:r>
      <w:r>
        <w:rPr>
          <w:rStyle w:val="VerbatimChar"/>
        </w:rPr>
        <w:t xml:space="preserve">│                                                                    │ learning        │  │</w:t>
      </w:r>
      <w:r>
        <w:br/>
      </w:r>
      <w:r>
        <w:rPr>
          <w:rStyle w:val="VerbatimChar"/>
        </w:rPr>
        <w:t xml:space="preserve">│                                                                    └─────────────────┘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27"/>
    <w:bookmarkEnd w:id="28"/>
    <w:bookmarkStart w:id="35" w:name="feature-requirements"/>
    <w:p>
      <w:pPr>
        <w:pStyle w:val="Heading2"/>
      </w:pPr>
      <w:r>
        <w:t xml:space="preserve">5. Feature Requirements</w:t>
      </w:r>
    </w:p>
    <w:bookmarkStart w:id="29" w:name="feature-prioritization-matrix"/>
    <w:p>
      <w:pPr>
        <w:pStyle w:val="Heading3"/>
      </w:pPr>
      <w:r>
        <w:t xml:space="preserve">5.1 Feature Prioritization Matrix</w:t>
      </w:r>
    </w:p>
    <w:tbl>
      <w:tblPr>
        <w:tblStyle w:val="Table"/>
        <w:tblW w:type="pct" w:w="5000"/>
        <w:tblLayout w:type="fixed"/>
        <w:tblLook w:firstRow="1" w:lastRow="0" w:firstColumn="0" w:lastColumn="0" w:noHBand="0" w:noVBand="0" w:val="0020"/>
      </w:tblPr>
      <w:tblGrid>
        <w:gridCol w:w="1697"/>
        <w:gridCol w:w="1885"/>
        <w:gridCol w:w="1508"/>
        <w:gridCol w:w="1320"/>
        <w:gridCol w:w="1508"/>
      </w:tblGrid>
      <w:tr>
        <w:trPr>
          <w:tblHeader w:val="on"/>
        </w:trPr>
        <w:tc>
          <w:tcPr/>
          <w:p>
            <w:pPr>
              <w:pStyle w:val="Compact"/>
            </w:pPr>
            <w:r>
              <w:t xml:space="preserve">Feature</w:t>
            </w:r>
          </w:p>
        </w:tc>
        <w:tc>
          <w:tcPr/>
          <w:p>
            <w:pPr>
              <w:pStyle w:val="Compact"/>
            </w:pPr>
            <w:r>
              <w:t xml:space="preserve">Priority</w:t>
            </w:r>
          </w:p>
        </w:tc>
        <w:tc>
          <w:tcPr/>
          <w:p>
            <w:pPr>
              <w:pStyle w:val="Compact"/>
            </w:pPr>
            <w:r>
              <w:t xml:space="preserve">Effort</w:t>
            </w:r>
          </w:p>
        </w:tc>
        <w:tc>
          <w:tcPr/>
          <w:p>
            <w:pPr>
              <w:pStyle w:val="Compact"/>
            </w:pPr>
            <w:r>
              <w:t xml:space="preserve">Value</w:t>
            </w:r>
          </w:p>
        </w:tc>
        <w:tc>
          <w:tcPr/>
          <w:p>
            <w:pPr>
              <w:pStyle w:val="Compact"/>
            </w:pPr>
            <w:r>
              <w:t xml:space="preserve">Status</w:t>
            </w:r>
          </w:p>
        </w:tc>
      </w:tr>
      <w:tr>
        <w:tc>
          <w:tcPr/>
          <w:p>
            <w:pPr>
              <w:pStyle w:val="Compact"/>
            </w:pPr>
            <w:r>
              <w:t xml:space="preserve">Data Lakehouse (Bronze/Silver/Gold)</w:t>
            </w:r>
          </w:p>
        </w:tc>
        <w:tc>
          <w:tcPr/>
          <w:p>
            <w:pPr>
              <w:pStyle w:val="Compact"/>
            </w:pPr>
            <w:r>
              <w:t xml:space="preserve">P0</w:t>
            </w:r>
          </w:p>
        </w:tc>
        <w:tc>
          <w:tcPr/>
          <w:p>
            <w:pPr>
              <w:pStyle w:val="Compact"/>
            </w:pPr>
            <w:r>
              <w:t xml:space="preserve">Large</w:t>
            </w:r>
          </w:p>
        </w:tc>
        <w:tc>
          <w:tcPr/>
          <w:p>
            <w:pPr>
              <w:pStyle w:val="Compact"/>
            </w:pPr>
            <w:r>
              <w:t xml:space="preserve">Critical</w:t>
            </w:r>
          </w:p>
        </w:tc>
        <w:tc>
          <w:tcPr/>
          <w:p>
            <w:pPr>
              <w:pStyle w:val="Compact"/>
            </w:pPr>
            <w:r>
              <w:t xml:space="preserve">In Progress</w:t>
            </w:r>
          </w:p>
        </w:tc>
      </w:tr>
      <w:tr>
        <w:tc>
          <w:tcPr/>
          <w:p>
            <w:pPr>
              <w:pStyle w:val="Compact"/>
            </w:pPr>
            <w:r>
              <w:t xml:space="preserve">Superset Dashboards</w:t>
            </w:r>
          </w:p>
        </w:tc>
        <w:tc>
          <w:tcPr/>
          <w:p>
            <w:pPr>
              <w:pStyle w:val="Compact"/>
            </w:pPr>
            <w:r>
              <w:t xml:space="preserve">P0</w:t>
            </w:r>
          </w:p>
        </w:tc>
        <w:tc>
          <w:tcPr/>
          <w:p>
            <w:pPr>
              <w:pStyle w:val="Compact"/>
            </w:pPr>
            <w:r>
              <w:t xml:space="preserve">Medium</w:t>
            </w:r>
          </w:p>
        </w:tc>
        <w:tc>
          <w:tcPr/>
          <w:p>
            <w:pPr>
              <w:pStyle w:val="Compact"/>
            </w:pPr>
            <w:r>
              <w:t xml:space="preserve">Critical</w:t>
            </w:r>
          </w:p>
        </w:tc>
        <w:tc>
          <w:tcPr/>
          <w:p>
            <w:pPr>
              <w:pStyle w:val="Compact"/>
            </w:pPr>
            <w:r>
              <w:t xml:space="preserve">In Progress</w:t>
            </w:r>
          </w:p>
        </w:tc>
      </w:tr>
      <w:tr>
        <w:tc>
          <w:tcPr/>
          <w:p>
            <w:pPr>
              <w:pStyle w:val="Compact"/>
            </w:pPr>
            <w:r>
              <w:t xml:space="preserve">Reactor Operations Dashboard</w:t>
            </w:r>
          </w:p>
        </w:tc>
        <w:tc>
          <w:tcPr/>
          <w:p>
            <w:pPr>
              <w:pStyle w:val="Compact"/>
            </w:pPr>
            <w:r>
              <w:t xml:space="preserve">P0</w:t>
            </w:r>
          </w:p>
        </w:tc>
        <w:tc>
          <w:tcPr/>
          <w:p>
            <w:pPr>
              <w:pStyle w:val="Compact"/>
            </w:pPr>
            <w:r>
              <w:t xml:space="preserve">Medium</w:t>
            </w:r>
          </w:p>
        </w:tc>
        <w:tc>
          <w:tcPr/>
          <w:p>
            <w:pPr>
              <w:pStyle w:val="Compact"/>
            </w:pPr>
            <w:r>
              <w:t xml:space="preserve">High</w:t>
            </w:r>
          </w:p>
        </w:tc>
        <w:tc>
          <w:tcPr/>
          <w:p>
            <w:pPr>
              <w:pStyle w:val="Compact"/>
            </w:pPr>
            <w:r>
              <w:t xml:space="preserve">Designed</w:t>
            </w:r>
          </w:p>
        </w:tc>
      </w:tr>
      <w:tr>
        <w:tc>
          <w:tcPr/>
          <w:p>
            <w:pPr>
              <w:pStyle w:val="Compact"/>
            </w:pPr>
            <w:r>
              <w:t xml:space="preserve">Performance Analytics Dashboard</w:t>
            </w:r>
          </w:p>
        </w:tc>
        <w:tc>
          <w:tcPr/>
          <w:p>
            <w:pPr>
              <w:pStyle w:val="Compact"/>
            </w:pPr>
            <w:r>
              <w:t xml:space="preserve">P0</w:t>
            </w:r>
          </w:p>
        </w:tc>
        <w:tc>
          <w:tcPr/>
          <w:p>
            <w:pPr>
              <w:pStyle w:val="Compact"/>
            </w:pPr>
            <w:r>
              <w:t xml:space="preserve">Medium</w:t>
            </w:r>
          </w:p>
        </w:tc>
        <w:tc>
          <w:tcPr/>
          <w:p>
            <w:pPr>
              <w:pStyle w:val="Compact"/>
            </w:pPr>
            <w:r>
              <w:t xml:space="preserve">High</w:t>
            </w:r>
          </w:p>
        </w:tc>
        <w:tc>
          <w:tcPr/>
          <w:p>
            <w:pPr>
              <w:pStyle w:val="Compact"/>
            </w:pPr>
            <w:r>
              <w:t xml:space="preserve">Designed</w:t>
            </w:r>
          </w:p>
        </w:tc>
      </w:tr>
      <w:tr>
        <w:tc>
          <w:tcPr/>
          <w:p>
            <w:pPr>
              <w:pStyle w:val="Compact"/>
            </w:pPr>
            <w:r>
              <w:t xml:space="preserve">Unified Log System (Ops + DT)</w:t>
            </w:r>
          </w:p>
        </w:tc>
        <w:tc>
          <w:tcPr/>
          <w:p>
            <w:pPr>
              <w:pStyle w:val="Compact"/>
            </w:pPr>
            <w:r>
              <w:t xml:space="preserve">P1</w:t>
            </w:r>
          </w:p>
        </w:tc>
        <w:tc>
          <w:tcPr/>
          <w:p>
            <w:pPr>
              <w:pStyle w:val="Compact"/>
            </w:pPr>
            <w:r>
              <w:t xml:space="preserve">Large</w:t>
            </w:r>
          </w:p>
        </w:tc>
        <w:tc>
          <w:tcPr/>
          <w:p>
            <w:pPr>
              <w:pStyle w:val="Compact"/>
            </w:pPr>
            <w:r>
              <w:t xml:space="preserve">High</w:t>
            </w:r>
          </w:p>
        </w:tc>
        <w:tc>
          <w:tcPr/>
          <w:p>
            <w:pPr>
              <w:pStyle w:val="Compact"/>
            </w:pPr>
            <w:r>
              <w:t xml:space="preserve">Designed (Jan 2026)</w:t>
            </w:r>
          </w:p>
        </w:tc>
      </w:tr>
      <w:tr>
        <w:tc>
          <w:tcPr/>
          <w:p>
            <w:pPr>
              <w:pStyle w:val="Compact"/>
            </w:pPr>
            <w:r>
              <w:t xml:space="preserve">Meeting Intake Pipeline</w:t>
            </w:r>
          </w:p>
        </w:tc>
        <w:tc>
          <w:tcPr/>
          <w:p>
            <w:pPr>
              <w:pStyle w:val="Compact"/>
            </w:pPr>
            <w:r>
              <w:t xml:space="preserve">P1</w:t>
            </w:r>
          </w:p>
        </w:tc>
        <w:tc>
          <w:tcPr/>
          <w:p>
            <w:pPr>
              <w:pStyle w:val="Compact"/>
            </w:pPr>
            <w:r>
              <w:t xml:space="preserve">Medium</w:t>
            </w:r>
          </w:p>
        </w:tc>
        <w:tc>
          <w:tcPr/>
          <w:p>
            <w:pPr>
              <w:pStyle w:val="Compact"/>
            </w:pPr>
            <w:r>
              <w:t xml:space="preserve">Medium</w:t>
            </w:r>
          </w:p>
        </w:tc>
        <w:tc>
          <w:tcPr/>
          <w:p>
            <w:pPr>
              <w:pStyle w:val="Compact"/>
            </w:pPr>
            <w:r>
              <w:t xml:space="preserve">Designed</w:t>
            </w:r>
          </w:p>
        </w:tc>
      </w:tr>
      <w:tr>
        <w:tc>
          <w:tcPr/>
          <w:p>
            <w:pPr>
              <w:pStyle w:val="Compact"/>
            </w:pPr>
            <w:r>
              <w:t xml:space="preserve">Audit Evidence Generation</w:t>
            </w:r>
          </w:p>
        </w:tc>
        <w:tc>
          <w:tcPr/>
          <w:p>
            <w:pPr>
              <w:pStyle w:val="Compact"/>
            </w:pPr>
            <w:r>
              <w:t xml:space="preserve">P1</w:t>
            </w:r>
          </w:p>
        </w:tc>
        <w:tc>
          <w:tcPr/>
          <w:p>
            <w:pPr>
              <w:pStyle w:val="Compact"/>
            </w:pPr>
            <w:r>
              <w:t xml:space="preserve">Medium</w:t>
            </w:r>
          </w:p>
        </w:tc>
        <w:tc>
          <w:tcPr/>
          <w:p>
            <w:pPr>
              <w:pStyle w:val="Compact"/>
            </w:pPr>
            <w:r>
              <w:t xml:space="preserve">High</w:t>
            </w:r>
          </w:p>
        </w:tc>
        <w:tc>
          <w:tcPr/>
          <w:p>
            <w:pPr>
              <w:pStyle w:val="Compact"/>
            </w:pPr>
            <w:r>
              <w:t xml:space="preserve">Planned</w:t>
            </w:r>
          </w:p>
        </w:tc>
      </w:tr>
      <w:tr>
        <w:tc>
          <w:tcPr/>
          <w:p>
            <w:pPr>
              <w:pStyle w:val="Compact"/>
            </w:pPr>
            <w:r>
              <w:t xml:space="preserve">Sample/Experiment Tracking</w:t>
            </w:r>
          </w:p>
        </w:tc>
        <w:tc>
          <w:tcPr/>
          <w:p>
            <w:pPr>
              <w:pStyle w:val="Compact"/>
            </w:pPr>
            <w:r>
              <w:t xml:space="preserve">P2</w:t>
            </w:r>
          </w:p>
        </w:tc>
        <w:tc>
          <w:tcPr/>
          <w:p>
            <w:pPr>
              <w:pStyle w:val="Compact"/>
            </w:pPr>
            <w:r>
              <w:t xml:space="preserve">Medium</w:t>
            </w:r>
          </w:p>
        </w:tc>
        <w:tc>
          <w:tcPr/>
          <w:p>
            <w:pPr>
              <w:pStyle w:val="Compact"/>
            </w:pPr>
            <w:r>
              <w:t xml:space="preserve">Medium</w:t>
            </w:r>
          </w:p>
        </w:tc>
        <w:tc>
          <w:tcPr/>
          <w:p>
            <w:pPr>
              <w:pStyle w:val="Compact"/>
            </w:pPr>
            <w:r>
              <w:t xml:space="preserve">Schema Designed</w:t>
            </w:r>
          </w:p>
        </w:tc>
      </w:tr>
      <w:tr>
        <w:tc>
          <w:tcPr/>
          <w:p>
            <w:pPr>
              <w:pStyle w:val="Compact"/>
            </w:pPr>
            <w:r>
              <w:t xml:space="preserve">Measured vs Modeled Data Labels</w:t>
            </w:r>
          </w:p>
        </w:tc>
        <w:tc>
          <w:tcPr/>
          <w:p>
            <w:pPr>
              <w:pStyle w:val="Compact"/>
            </w:pPr>
            <w:r>
              <w:t xml:space="preserve">P0</w:t>
            </w:r>
          </w:p>
        </w:tc>
        <w:tc>
          <w:tcPr/>
          <w:p>
            <w:pPr>
              <w:pStyle w:val="Compact"/>
            </w:pPr>
            <w:r>
              <w:t xml:space="preserve">Small</w:t>
            </w:r>
          </w:p>
        </w:tc>
        <w:tc>
          <w:tcPr/>
          <w:p>
            <w:pPr>
              <w:pStyle w:val="Compact"/>
            </w:pPr>
            <w:r>
              <w:t xml:space="preserve">Critical</w:t>
            </w:r>
          </w:p>
        </w:tc>
        <w:tc>
          <w:tcPr/>
          <w:p>
            <w:pPr>
              <w:pStyle w:val="Compact"/>
            </w:pPr>
            <w:r>
              <w:t xml:space="preserve">Designed (Jan 2026)</w:t>
            </w:r>
          </w:p>
        </w:tc>
      </w:tr>
      <w:tr>
        <w:tc>
          <w:tcPr/>
          <w:p>
            <w:pPr>
              <w:pStyle w:val="Compact"/>
            </w:pPr>
            <w:r>
              <w:t xml:space="preserve">Multi-Facility Support</w:t>
            </w:r>
          </w:p>
        </w:tc>
        <w:tc>
          <w:tcPr/>
          <w:p>
            <w:pPr>
              <w:pStyle w:val="Compact"/>
            </w:pPr>
            <w:r>
              <w:t xml:space="preserve">P2</w:t>
            </w:r>
          </w:p>
        </w:tc>
        <w:tc>
          <w:tcPr/>
          <w:p>
            <w:pPr>
              <w:pStyle w:val="Compact"/>
            </w:pPr>
            <w:r>
              <w:t xml:space="preserve">Large</w:t>
            </w:r>
          </w:p>
        </w:tc>
        <w:tc>
          <w:tcPr/>
          <w:p>
            <w:pPr>
              <w:pStyle w:val="Compact"/>
            </w:pPr>
            <w:r>
              <w:t xml:space="preserve">High</w:t>
            </w:r>
          </w:p>
        </w:tc>
        <w:tc>
          <w:tcPr/>
          <w:p>
            <w:pPr>
              <w:pStyle w:val="Compact"/>
            </w:pPr>
            <w:r>
              <w:t xml:space="preserve">Architecture</w:t>
            </w:r>
          </w:p>
        </w:tc>
      </w:tr>
      <w:tr>
        <w:tc>
          <w:tcPr/>
          <w:p>
            <w:pPr>
              <w:pStyle w:val="Compact"/>
            </w:pPr>
            <w:r>
              <w:t xml:space="preserve">External Researcher Access</w:t>
            </w:r>
          </w:p>
        </w:tc>
        <w:tc>
          <w:tcPr/>
          <w:p>
            <w:pPr>
              <w:pStyle w:val="Compact"/>
            </w:pPr>
            <w:r>
              <w:t xml:space="preserve">P3</w:t>
            </w:r>
          </w:p>
        </w:tc>
        <w:tc>
          <w:tcPr/>
          <w:p>
            <w:pPr>
              <w:pStyle w:val="Compact"/>
            </w:pPr>
            <w:r>
              <w:t xml:space="preserve">Medium</w:t>
            </w:r>
          </w:p>
        </w:tc>
        <w:tc>
          <w:tcPr/>
          <w:p>
            <w:pPr>
              <w:pStyle w:val="Compact"/>
            </w:pPr>
            <w:r>
              <w:t xml:space="preserve">Low</w:t>
            </w:r>
          </w:p>
        </w:tc>
        <w:tc>
          <w:tcPr/>
          <w:p>
            <w:pPr>
              <w:pStyle w:val="Compact"/>
            </w:pPr>
            <w:r>
              <w:t xml:space="preserve">Future</w:t>
            </w:r>
          </w:p>
        </w:tc>
      </w:tr>
    </w:tbl>
    <w:p>
      <w:pPr>
        <w:pStyle w:val="BlockText"/>
      </w:pPr>
      <w:r>
        <w:rPr>
          <w:b/>
          <w:bCs/>
        </w:rPr>
        <w:t xml:space="preserve">Update (Jan 2026):</w:t>
      </w:r>
      <w:r>
        <w:t xml:space="preserve"> </w:t>
      </w:r>
      <w:r>
        <w:t xml:space="preserve">Per Nick Luciano’s review, the Elog system is now a</w:t>
      </w:r>
      <w:r>
        <w:t xml:space="preserve"> </w:t>
      </w:r>
      <w:r>
        <w:t xml:space="preserve">“Unified Log System”</w:t>
      </w:r>
      <w:r>
        <w:t xml:space="preserve"> </w:t>
      </w:r>
      <w:r>
        <w:t xml:space="preserve">with</w:t>
      </w:r>
      <w:r>
        <w:t xml:space="preserve"> </w:t>
      </w:r>
      <w:r>
        <w:rPr>
          <w:rStyle w:val="VerbatimChar"/>
        </w:rPr>
        <w:t xml:space="preserve">entry_type</w:t>
      </w:r>
      <w:r>
        <w:t xml:space="preserve"> </w:t>
      </w:r>
      <w:r>
        <w:t xml:space="preserve">discriminator supporting both Operations logs and Digital Twin activity logs. Access control allows DT researchers to include ops data if needed, while ops staff can be granted DT visibility (typically only department heads like William Charlton would use this).</w:t>
      </w:r>
    </w:p>
    <w:bookmarkEnd w:id="29"/>
    <w:bookmarkStart w:id="34" w:name="detailed-feature-specifications"/>
    <w:p>
      <w:pPr>
        <w:pStyle w:val="Heading3"/>
      </w:pPr>
      <w:r>
        <w:t xml:space="preserve">5.2 Detailed Feature Specifications</w:t>
      </w:r>
    </w:p>
    <w:bookmarkStart w:id="30" w:name="f1-data-lakehouse"/>
    <w:p>
      <w:pPr>
        <w:pStyle w:val="Heading4"/>
      </w:pPr>
      <w:r>
        <w:t xml:space="preserve">5.2.1 F1: Data Lakehouse</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Unified storage for all reactor, simulation, and research data</w:t>
            </w:r>
          </w:p>
        </w:tc>
      </w:tr>
      <w:tr>
        <w:tc>
          <w:tcPr/>
          <w:p>
            <w:pPr>
              <w:pStyle w:val="Compact"/>
            </w:pPr>
            <w:r>
              <w:t xml:space="preserve">Technology</w:t>
            </w:r>
          </w:p>
        </w:tc>
        <w:tc>
          <w:tcPr/>
          <w:p>
            <w:pPr>
              <w:pStyle w:val="Compact"/>
            </w:pPr>
            <w:r>
              <w:t xml:space="preserve">Apache Iceberg + DuckDB + dbt</w:t>
            </w:r>
          </w:p>
        </w:tc>
      </w:tr>
      <w:tr>
        <w:tc>
          <w:tcPr/>
          <w:p>
            <w:pPr>
              <w:pStyle w:val="Compact"/>
            </w:pPr>
            <w:r>
              <w:t xml:space="preserve">Key Capabilities</w:t>
            </w:r>
          </w:p>
        </w:tc>
        <w:tc>
          <w:tcPr/>
          <w:p>
            <w:pPr>
              <w:pStyle w:val="Compact"/>
            </w:pPr>
            <w:r>
              <w:t xml:space="preserve">Time-travel, schema evolution, SQL access</w:t>
            </w:r>
          </w:p>
        </w:tc>
      </w:tr>
      <w:tr>
        <w:tc>
          <w:tcPr/>
          <w:p>
            <w:pPr>
              <w:pStyle w:val="Compact"/>
            </w:pPr>
            <w:r>
              <w:t xml:space="preserve">Data Sources</w:t>
            </w:r>
          </w:p>
        </w:tc>
        <w:tc>
          <w:tcPr/>
          <w:p>
            <w:pPr>
              <w:pStyle w:val="Compact"/>
            </w:pPr>
            <w:r>
              <w:t xml:space="preserve">Reactor serial data, MPACT outputs, core configs, elogs</w:t>
            </w:r>
          </w:p>
        </w:tc>
      </w:tr>
      <w:tr>
        <w:tc>
          <w:tcPr/>
          <w:p>
            <w:pPr>
              <w:pStyle w:val="Compact"/>
            </w:pPr>
            <w:r>
              <w:t xml:space="preserve">Acceptance Criteria</w:t>
            </w:r>
          </w:p>
        </w:tc>
        <w:tc>
          <w:tcPr/>
          <w:p>
            <w:pPr>
              <w:pStyle w:val="Compact"/>
            </w:pPr>
            <w:r>
              <w:t xml:space="preserve">Gold tables available in Superset with &lt; 2s query time</w:t>
            </w:r>
          </w:p>
        </w:tc>
      </w:tr>
    </w:tbl>
    <w:bookmarkEnd w:id="30"/>
    <w:bookmarkStart w:id="31" w:name="f2-superset-dashboards"/>
    <w:p>
      <w:pPr>
        <w:pStyle w:val="Heading4"/>
      </w:pPr>
      <w:r>
        <w:t xml:space="preserve">5.2.2 F2: Superset Dashboards</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Interactive analytics dashboards for reactor operations</w:t>
            </w:r>
          </w:p>
        </w:tc>
      </w:tr>
      <w:tr>
        <w:tc>
          <w:tcPr/>
          <w:p>
            <w:pPr>
              <w:pStyle w:val="Compact"/>
            </w:pPr>
            <w:r>
              <w:t xml:space="preserve">Technology</w:t>
            </w:r>
          </w:p>
        </w:tc>
        <w:tc>
          <w:tcPr/>
          <w:p>
            <w:pPr>
              <w:pStyle w:val="Compact"/>
            </w:pPr>
            <w:r>
              <w:t xml:space="preserve">Apache Superset</w:t>
            </w:r>
          </w:p>
        </w:tc>
      </w:tr>
      <w:tr>
        <w:tc>
          <w:tcPr/>
          <w:p>
            <w:pPr>
              <w:pStyle w:val="Compact"/>
            </w:pPr>
            <w:r>
              <w:t xml:space="preserve">Key Dashboards</w:t>
            </w:r>
          </w:p>
        </w:tc>
        <w:tc>
          <w:tcPr/>
          <w:p>
            <w:pPr>
              <w:pStyle w:val="Compact"/>
            </w:pPr>
            <w:r>
              <w:t xml:space="preserve">Ops Dashboard, Performance Analytics, Elog Activity, Audit</w:t>
            </w:r>
          </w:p>
        </w:tc>
      </w:tr>
      <w:tr>
        <w:tc>
          <w:tcPr/>
          <w:p>
            <w:pPr>
              <w:pStyle w:val="Compact"/>
            </w:pPr>
            <w:r>
              <w:t xml:space="preserve">Data Source</w:t>
            </w:r>
          </w:p>
        </w:tc>
        <w:tc>
          <w:tcPr/>
          <w:p>
            <w:pPr>
              <w:pStyle w:val="Compact"/>
            </w:pPr>
            <w:r>
              <w:t xml:space="preserve">Gold layer tables via DuckDB/Iceberg</w:t>
            </w:r>
          </w:p>
        </w:tc>
      </w:tr>
      <w:tr>
        <w:tc>
          <w:tcPr/>
          <w:p>
            <w:pPr>
              <w:pStyle w:val="Compact"/>
            </w:pPr>
            <w:r>
              <w:t xml:space="preserve">Acceptance Criteria</w:t>
            </w:r>
          </w:p>
        </w:tc>
        <w:tc>
          <w:tcPr/>
          <w:p>
            <w:pPr>
              <w:pStyle w:val="Compact"/>
            </w:pPr>
            <w:r>
              <w:t xml:space="preserve">Dashboards load &lt; 3s, filters work correctly</w:t>
            </w:r>
          </w:p>
        </w:tc>
      </w:tr>
    </w:tbl>
    <w:bookmarkEnd w:id="31"/>
    <w:bookmarkStart w:id="32" w:name="f3-unified-log-system-ops-dt"/>
    <w:p>
      <w:pPr>
        <w:pStyle w:val="Heading4"/>
      </w:pPr>
      <w:r>
        <w:t xml:space="preserve">5.2.3 F3: Unified Log System (Ops + DT)</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Unified logbook supporting both Operations and Digital Twin activity with access control</w:t>
            </w:r>
          </w:p>
        </w:tc>
      </w:tr>
      <w:tr>
        <w:tc>
          <w:tcPr/>
          <w:p>
            <w:pPr>
              <w:pStyle w:val="Compact"/>
            </w:pPr>
            <w:r>
              <w:t xml:space="preserve">Technology</w:t>
            </w:r>
          </w:p>
        </w:tc>
        <w:tc>
          <w:tcPr/>
          <w:p>
            <w:pPr>
              <w:pStyle w:val="Compact"/>
            </w:pPr>
            <w:r>
              <w:t xml:space="preserve">FastAPI + PostgreSQL + Hyperledger Fabric + Alembic migrations</w:t>
            </w:r>
          </w:p>
        </w:tc>
      </w:tr>
      <w:tr>
        <w:tc>
          <w:tcPr/>
          <w:p>
            <w:pPr>
              <w:pStyle w:val="Compact"/>
            </w:pPr>
            <w:r>
              <w:t xml:space="preserve">Key Capabilities</w:t>
            </w:r>
          </w:p>
        </w:tc>
        <w:tc>
          <w:tcPr/>
          <w:p>
            <w:pPr>
              <w:pStyle w:val="Compact"/>
            </w:pPr>
            <w:r>
              <w:t xml:space="preserve">CRUD operations, blockchain audit, evidence generation, entry_type filtering, role-based access</w:t>
            </w:r>
          </w:p>
        </w:tc>
      </w:tr>
      <w:tr>
        <w:tc>
          <w:tcPr/>
          <w:p>
            <w:pPr>
              <w:pStyle w:val="Compact"/>
            </w:pPr>
            <w:r>
              <w:t xml:space="preserve">Reference</w:t>
            </w:r>
          </w:p>
        </w:tc>
        <w:tc>
          <w:tcPr/>
          <w:p>
            <w:pPr>
              <w:pStyle w:val="Compact"/>
            </w:pPr>
            <w:r>
              <w:t xml:space="preserve">See detailed Elog PRD (GitLab #295), updated per Nick Luciano review Jan 2026</w:t>
            </w:r>
          </w:p>
        </w:tc>
      </w:tr>
      <w:tr>
        <w:tc>
          <w:tcPr/>
          <w:p>
            <w:pPr>
              <w:pStyle w:val="Compact"/>
            </w:pPr>
            <w:r>
              <w:t xml:space="preserve">Acceptance Criteria</w:t>
            </w:r>
          </w:p>
        </w:tc>
        <w:tc>
          <w:tcPr/>
          <w:p>
            <w:pPr>
              <w:pStyle w:val="Compact"/>
            </w:pPr>
            <w:r>
              <w:t xml:space="preserve">Entries verified via blockchain proof, DT researchers can optionally include ops data</w:t>
            </w:r>
          </w:p>
        </w:tc>
      </w:tr>
    </w:tbl>
    <w:p>
      <w:pPr>
        <w:pStyle w:val="BodyText"/>
      </w:pPr>
      <w:r>
        <w:rPr>
          <w:b/>
          <w:bCs/>
        </w:rPr>
        <w:t xml:space="preserve">Entry Types:</w:t>
      </w:r>
      <w:r>
        <w:t xml:space="preserve"> </w:t>
      </w:r>
      <w:r>
        <w:t xml:space="preserve">| entry_type | Description | Primary Users | Access |</w:t>
      </w:r>
      <w:r>
        <w:t xml:space="preserve"> </w:t>
      </w:r>
      <w:r>
        <w:t xml:space="preserve">|————|————-|—————|——–|</w:t>
      </w:r>
      <w:r>
        <w:t xml:space="preserve"> </w:t>
      </w:r>
      <w:r>
        <w:t xml:space="preserve">|</w:t>
      </w:r>
      <w:r>
        <w:t xml:space="preserve"> </w:t>
      </w:r>
      <w:r>
        <w:rPr>
          <w:rStyle w:val="VerbatimChar"/>
        </w:rPr>
        <w:t xml:space="preserve">ops</w:t>
      </w:r>
      <w:r>
        <w:t xml:space="preserve"> </w:t>
      </w:r>
      <w:r>
        <w:t xml:space="preserve">| Operations log entries (startup, shutdown, maintenance) | Operators, Facility Manager | Ops team, inspectors, dept heads |</w:t>
      </w:r>
      <w:r>
        <w:t xml:space="preserve"> </w:t>
      </w:r>
      <w:r>
        <w:t xml:space="preserve">|</w:t>
      </w:r>
      <w:r>
        <w:t xml:space="preserve"> </w:t>
      </w:r>
      <w:r>
        <w:rPr>
          <w:rStyle w:val="VerbatimChar"/>
        </w:rPr>
        <w:t xml:space="preserve">dt</w:t>
      </w:r>
      <w:r>
        <w:t xml:space="preserve"> </w:t>
      </w:r>
      <w:r>
        <w:t xml:space="preserve">| Digital twin activity (simulation runs, predictions, validations) | DT Researchers | DT team, dept heads |</w:t>
      </w:r>
      <w:r>
        <w:t xml:space="preserve"> </w:t>
      </w:r>
      <w:r>
        <w:t xml:space="preserve">|</w:t>
      </w:r>
      <w:r>
        <w:t xml:space="preserve"> </w:t>
      </w:r>
      <w:r>
        <w:rPr>
          <w:rStyle w:val="VerbatimChar"/>
        </w:rPr>
        <w:t xml:space="preserve">experiment</w:t>
      </w:r>
      <w:r>
        <w:t xml:space="preserve"> </w:t>
      </w:r>
      <w:r>
        <w:t xml:space="preserve">| Sample/experiment tracking entries | Researchers | Research team, dept heads |</w:t>
      </w:r>
    </w:p>
    <w:p>
      <w:pPr>
        <w:pStyle w:val="BodyText"/>
      </w:pPr>
      <w:r>
        <w:rPr>
          <w:b/>
          <w:bCs/>
        </w:rPr>
        <w:t xml:space="preserve">Access Control Model:</w:t>
      </w:r>
      <w:r>
        <w:t xml:space="preserve"> </w:t>
      </w:r>
      <w:r>
        <w:t xml:space="preserve">- Operations staff: See</w:t>
      </w:r>
      <w:r>
        <w:t xml:space="preserve"> </w:t>
      </w:r>
      <w:r>
        <w:rPr>
          <w:rStyle w:val="VerbatimChar"/>
        </w:rPr>
        <w:t xml:space="preserve">ops</w:t>
      </w:r>
      <w:r>
        <w:t xml:space="preserve"> </w:t>
      </w:r>
      <w:r>
        <w:t xml:space="preserve">entries by default</w:t>
      </w:r>
      <w:r>
        <w:t xml:space="preserve"> </w:t>
      </w:r>
      <w:r>
        <w:t xml:space="preserve">- DT researchers: See</w:t>
      </w:r>
      <w:r>
        <w:t xml:space="preserve"> </w:t>
      </w:r>
      <w:r>
        <w:rPr>
          <w:rStyle w:val="VerbatimChar"/>
        </w:rPr>
        <w:t xml:space="preserve">dt</w:t>
      </w:r>
      <w:r>
        <w:t xml:space="preserve"> </w:t>
      </w:r>
      <w:r>
        <w:t xml:space="preserve">entries by default, can include</w:t>
      </w:r>
      <w:r>
        <w:t xml:space="preserve"> </w:t>
      </w:r>
      <w:r>
        <w:rPr>
          <w:rStyle w:val="VerbatimChar"/>
        </w:rPr>
        <w:t xml:space="preserve">ops</w:t>
      </w:r>
      <w:r>
        <w:t xml:space="preserve"> </w:t>
      </w:r>
      <w:r>
        <w:t xml:space="preserve">if needed</w:t>
      </w:r>
      <w:r>
        <w:t xml:space="preserve"> </w:t>
      </w:r>
      <w:r>
        <w:t xml:space="preserve">- Department heads (e.g., William Charlton): See all entry types</w:t>
      </w:r>
      <w:r>
        <w:t xml:space="preserve"> </w:t>
      </w:r>
      <w:r>
        <w:t xml:space="preserve">- Inspectors: See</w:t>
      </w:r>
      <w:r>
        <w:t xml:space="preserve"> </w:t>
      </w:r>
      <w:r>
        <w:rPr>
          <w:rStyle w:val="VerbatimChar"/>
        </w:rPr>
        <w:t xml:space="preserve">ops</w:t>
      </w:r>
      <w:r>
        <w:t xml:space="preserve"> </w:t>
      </w:r>
      <w:r>
        <w:t xml:space="preserve">entries only (audit scope)</w:t>
      </w:r>
    </w:p>
    <w:bookmarkEnd w:id="32"/>
    <w:bookmarkStart w:id="33" w:name="f4-sampleexperiment-tracking"/>
    <w:p>
      <w:pPr>
        <w:pStyle w:val="Heading4"/>
      </w:pPr>
      <w:r>
        <w:t xml:space="preserve">5.2.4 F4: Sample/Experiment Tracking</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Attribute</w:t>
            </w:r>
          </w:p>
        </w:tc>
        <w:tc>
          <w:tcPr/>
          <w:p>
            <w:pPr>
              <w:pStyle w:val="Compact"/>
            </w:pPr>
            <w:r>
              <w:t xml:space="preserve">Specification</w:t>
            </w:r>
          </w:p>
        </w:tc>
      </w:tr>
      <w:tr>
        <w:tc>
          <w:tcPr/>
          <w:p>
            <w:pPr>
              <w:pStyle w:val="Compact"/>
            </w:pPr>
            <w:r>
              <w:t xml:space="preserve">Description</w:t>
            </w:r>
          </w:p>
        </w:tc>
        <w:tc>
          <w:tcPr/>
          <w:p>
            <w:pPr>
              <w:pStyle w:val="Compact"/>
            </w:pPr>
            <w:r>
              <w:t xml:space="preserve">Track samples from preparation through irradiation, decay, counting, and analysis</w:t>
            </w:r>
          </w:p>
        </w:tc>
      </w:tr>
      <w:tr>
        <w:tc>
          <w:tcPr/>
          <w:p>
            <w:pPr>
              <w:pStyle w:val="Compact"/>
            </w:pPr>
            <w:r>
              <w:t xml:space="preserve">Technology</w:t>
            </w:r>
          </w:p>
        </w:tc>
        <w:tc>
          <w:tcPr/>
          <w:p>
            <w:pPr>
              <w:pStyle w:val="Compact"/>
            </w:pPr>
            <w:r>
              <w:t xml:space="preserve">Unified log system with</w:t>
            </w:r>
            <w:r>
              <w:t xml:space="preserve"> </w:t>
            </w:r>
            <w:r>
              <w:rPr>
                <w:rStyle w:val="VerbatimChar"/>
              </w:rPr>
              <w:t xml:space="preserve">entry_type='experiment'</w:t>
            </w:r>
            <w:r>
              <w:t xml:space="preserve"> </w:t>
            </w:r>
            <w:r>
              <w:t xml:space="preserve">+ dedicated sample_tracking table</w:t>
            </w:r>
          </w:p>
        </w:tc>
      </w:tr>
      <w:tr>
        <w:tc>
          <w:tcPr/>
          <w:p>
            <w:pPr>
              <w:pStyle w:val="Compact"/>
            </w:pPr>
            <w:r>
              <w:t xml:space="preserve">Key Capabilities</w:t>
            </w:r>
          </w:p>
        </w:tc>
        <w:tc>
          <w:tcPr/>
          <w:p>
            <w:pPr>
              <w:pStyle w:val="Compact"/>
            </w:pPr>
            <w:r>
              <w:t xml:space="preserve">Unique sample IDs, metadata capture, irradiation location tracking, activity calculation</w:t>
            </w:r>
          </w:p>
        </w:tc>
      </w:tr>
      <w:tr>
        <w:tc>
          <w:tcPr/>
          <w:p>
            <w:pPr>
              <w:pStyle w:val="Compact"/>
            </w:pPr>
            <w:r>
              <w:t xml:space="preserve">Reference</w:t>
            </w:r>
          </w:p>
        </w:tc>
        <w:tc>
          <w:tcPr/>
          <w:p>
            <w:pPr>
              <w:pStyle w:val="Compact"/>
            </w:pPr>
            <w:r>
              <w:t xml:space="preserve">Requirements from Nick Luciano (Jan 2026), pending validation from Khiloni Shah</w:t>
            </w:r>
          </w:p>
        </w:tc>
      </w:tr>
      <w:tr>
        <w:tc>
          <w:tcPr/>
          <w:p>
            <w:pPr>
              <w:pStyle w:val="Compact"/>
            </w:pPr>
            <w:r>
              <w:t xml:space="preserve">Acceptance Criteria</w:t>
            </w:r>
          </w:p>
        </w:tc>
        <w:tc>
          <w:tcPr/>
          <w:p>
            <w:pPr>
              <w:pStyle w:val="Compact"/>
            </w:pPr>
            <w:r>
              <w:t xml:space="preserve">Complete sample lifecycle tracked, prepopulated dropdowns for locations/facilities</w:t>
            </w:r>
          </w:p>
        </w:tc>
      </w:tr>
    </w:tbl>
    <w:p>
      <w:pPr>
        <w:pStyle w:val="BodyText"/>
      </w:pPr>
      <w:r>
        <w:rPr>
          <w:b/>
          <w:bCs/>
        </w:rPr>
        <w:t xml:space="preserve">Sample Metadata Fields (per Nick Luciano):</w:t>
      </w:r>
      <w:r>
        <w:t xml:space="preserve"> </w:t>
      </w:r>
      <w:r>
        <w:t xml:space="preserve">- Sample Name (unique), Sample ID (auto-assigned)</w:t>
      </w:r>
      <w:r>
        <w:t xml:space="preserve"> </w:t>
      </w:r>
      <w:r>
        <w:t xml:space="preserve">- Chemical Composition, Isotopic Composition, Density, Mass</w:t>
      </w:r>
      <w:r>
        <w:t xml:space="preserve"> </w:t>
      </w:r>
      <w:r>
        <w:t xml:space="preserve">- Irradiation Location (central thimble, lazy susan, etc.)</w:t>
      </w:r>
      <w:r>
        <w:t xml:space="preserve"> </w:t>
      </w:r>
      <w:r>
        <w:t xml:space="preserve">- Irradiation Facility (cadmium covered, bare, etc.)</w:t>
      </w:r>
      <w:r>
        <w:t xml:space="preserve"> </w:t>
      </w:r>
      <w:r>
        <w:t xml:space="preserve">- Datetime of insertion/removal, Decay time</w:t>
      </w:r>
      <w:r>
        <w:t xml:space="preserve"> </w:t>
      </w:r>
      <w:r>
        <w:t xml:space="preserve">- Count live time, Total counts, Total activity</w:t>
      </w:r>
      <w:r>
        <w:t xml:space="preserve"> </w:t>
      </w:r>
      <w:r>
        <w:t xml:space="preserve">- Activity by isotope, Measurement raw data (spectra)</w:t>
      </w:r>
    </w:p>
    <w:p>
      <w:pPr>
        <w:pStyle w:val="BlockText"/>
      </w:pPr>
      <w:r>
        <w:rPr>
          <w:b/>
          <w:bCs/>
        </w:rPr>
        <w:t xml:space="preserve">[PLACEHOLDER: Additional Feature Specifications]</w:t>
      </w:r>
      <w:r>
        <w:t xml:space="preserve"> </w:t>
      </w:r>
      <w:r>
        <w:t xml:space="preserve">→ Add detailed specs for remaining features as designed</w:t>
      </w:r>
    </w:p>
    <w:p>
      <w:r>
        <w:pict>
          <v:rect style="width:0;height:1.5pt" o:hralign="center" o:hrstd="t" o:hr="t"/>
        </w:pict>
      </w:r>
    </w:p>
    <w:bookmarkEnd w:id="33"/>
    <w:bookmarkEnd w:id="34"/>
    <w:bookmarkEnd w:id="35"/>
    <w:bookmarkStart w:id="38" w:name="user-journeys"/>
    <w:p>
      <w:pPr>
        <w:pStyle w:val="Heading2"/>
      </w:pPr>
      <w:r>
        <w:t xml:space="preserve">6. User Journeys</w:t>
      </w:r>
    </w:p>
    <w:bookmarkStart w:id="36" w:name="operator-daily-workflow"/>
    <w:p>
      <w:pPr>
        <w:pStyle w:val="Heading3"/>
      </w:pPr>
      <w:r>
        <w:t xml:space="preserve">6.1 Operator Daily Workflow</w:t>
      </w:r>
    </w:p>
    <w:p>
      <w:pPr>
        <w:pStyle w:val="SourceCode"/>
      </w:pPr>
      <w:r>
        <w:rPr>
          <w:rStyle w:val="VerbatimChar"/>
        </w:rPr>
        <w:t xml:space="preserve">┌─────────────────────────────────────────────────────────────────────────────────────────┐</w:t>
      </w:r>
      <w:r>
        <w:br/>
      </w:r>
      <w:r>
        <w:rPr>
          <w:rStyle w:val="VerbatimChar"/>
        </w:rPr>
        <w:t xml:space="preserve">│                         OPERATOR DAILY JOURNEY - "ALEX"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TIME        ACTION                              NEUTRON OS INTERACTION                 │</w:t>
      </w:r>
      <w:r>
        <w:br/>
      </w:r>
      <w:r>
        <w:rPr>
          <w:rStyle w:val="VerbatimChar"/>
        </w:rPr>
        <w:t xml:space="preserve">│   ────        ──────                              ──────────────────────                 │</w:t>
      </w:r>
      <w:r>
        <w:br/>
      </w:r>
      <w:r>
        <w:rPr>
          <w:rStyle w:val="VerbatimChar"/>
        </w:rPr>
        <w:t xml:space="preserve">│                                                                                          │</w:t>
      </w:r>
      <w:r>
        <w:br/>
      </w:r>
      <w:r>
        <w:rPr>
          <w:rStyle w:val="VerbatimChar"/>
        </w:rPr>
        <w:t xml:space="preserve">│   7:00 AM     Start shift                         Open Ops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View overnight power │             │</w:t>
      </w:r>
      <w:r>
        <w:br/>
      </w:r>
      <w:r>
        <w:rPr>
          <w:rStyle w:val="VerbatimChar"/>
        </w:rPr>
        <w:t xml:space="preserve">│               │                                   │ • Check any anomalies  │             │</w:t>
      </w:r>
      <w:r>
        <w:br/>
      </w:r>
      <w:r>
        <w:rPr>
          <w:rStyle w:val="VerbatimChar"/>
        </w:rPr>
        <w:t xml:space="preserve">│               │                                   │ • Review rod positions │             │</w:t>
      </w:r>
      <w:r>
        <w:br/>
      </w:r>
      <w:r>
        <w:rPr>
          <w:rStyle w:val="VerbatimChar"/>
        </w:rPr>
        <w:t xml:space="preserve">│               │                                   └────────────────────────┘             │</w:t>
      </w:r>
      <w:r>
        <w:br/>
      </w:r>
      <w:r>
        <w:rPr>
          <w:rStyle w:val="VerbatimChar"/>
        </w:rPr>
        <w:t xml:space="preserve">│                                                                                          │</w:t>
      </w:r>
      <w:r>
        <w:br/>
      </w:r>
      <w:r>
        <w:rPr>
          <w:rStyle w:val="VerbatimChar"/>
        </w:rPr>
        <w:t xml:space="preserve">│   7:30 AM     Log shift start                     Create Elog entry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Enter shift start    │             │</w:t>
      </w:r>
      <w:r>
        <w:br/>
      </w:r>
      <w:r>
        <w:rPr>
          <w:rStyle w:val="VerbatimChar"/>
        </w:rPr>
        <w:t xml:space="preserve">│               │                                   │ • Note any handoff     │             │</w:t>
      </w:r>
      <w:r>
        <w:br/>
      </w:r>
      <w:r>
        <w:rPr>
          <w:rStyle w:val="VerbatimChar"/>
        </w:rPr>
        <w:t xml:space="preserve">│               │                                   │   issues               │             │</w:t>
      </w:r>
      <w:r>
        <w:br/>
      </w:r>
      <w:r>
        <w:rPr>
          <w:rStyle w:val="VerbatimChar"/>
        </w:rPr>
        <w:t xml:space="preserve">│               │                                   │ • Auto-hash to chain   │             │</w:t>
      </w:r>
      <w:r>
        <w:br/>
      </w:r>
      <w:r>
        <w:rPr>
          <w:rStyle w:val="VerbatimChar"/>
        </w:rPr>
        <w:t xml:space="preserve">│               │                                   └────────────────────────┘             │</w:t>
      </w:r>
      <w:r>
        <w:br/>
      </w:r>
      <w:r>
        <w:rPr>
          <w:rStyle w:val="VerbatimChar"/>
        </w:rPr>
        <w:t xml:space="preserve">│                                                                                          │</w:t>
      </w:r>
      <w:r>
        <w:br/>
      </w:r>
      <w:r>
        <w:rPr>
          <w:rStyle w:val="VerbatimChar"/>
        </w:rPr>
        <w:t xml:space="preserve">│   9:00 AM     Monitor startup                     Real-time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Watch power ramp     │             │</w:t>
      </w:r>
      <w:r>
        <w:br/>
      </w:r>
      <w:r>
        <w:rPr>
          <w:rStyle w:val="VerbatimChar"/>
        </w:rPr>
        <w:t xml:space="preserve">│               │                                   │ • Monitor temps        │             │</w:t>
      </w:r>
      <w:r>
        <w:br/>
      </w:r>
      <w:r>
        <w:rPr>
          <w:rStyle w:val="VerbatimChar"/>
        </w:rPr>
        <w:t xml:space="preserve">│               │                                   │ • Track rod movement   │             │</w:t>
      </w:r>
      <w:r>
        <w:br/>
      </w:r>
      <w:r>
        <w:rPr>
          <w:rStyle w:val="VerbatimChar"/>
        </w:rPr>
        <w:t xml:space="preserve">│               │                                   └────────────────────────┘             │</w:t>
      </w:r>
      <w:r>
        <w:br/>
      </w:r>
      <w:r>
        <w:rPr>
          <w:rStyle w:val="VerbatimChar"/>
        </w:rPr>
        <w:t xml:space="preserve">│                                                                                          │</w:t>
      </w:r>
      <w:r>
        <w:br/>
      </w:r>
      <w:r>
        <w:rPr>
          <w:rStyle w:val="VerbatimChar"/>
        </w:rPr>
        <w:t xml:space="preserve">│   12:00 PM    Log observation                     Quick elog entry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Note rod calibration │             │</w:t>
      </w:r>
      <w:r>
        <w:br/>
      </w:r>
      <w:r>
        <w:rPr>
          <w:rStyle w:val="VerbatimChar"/>
        </w:rPr>
        <w:t xml:space="preserve">│               │                                   │ • Attach data ref      │             │</w:t>
      </w:r>
      <w:r>
        <w:br/>
      </w:r>
      <w:r>
        <w:rPr>
          <w:rStyle w:val="VerbatimChar"/>
        </w:rPr>
        <w:t xml:space="preserve">│               │                                   │ • Blockchain commit    │             │</w:t>
      </w:r>
      <w:r>
        <w:br/>
      </w:r>
      <w:r>
        <w:rPr>
          <w:rStyle w:val="VerbatimChar"/>
        </w:rPr>
        <w:t xml:space="preserve">│               │                                   └────────────────────────┘             │</w:t>
      </w:r>
      <w:r>
        <w:br/>
      </w:r>
      <w:r>
        <w:rPr>
          <w:rStyle w:val="VerbatimChar"/>
        </w:rPr>
        <w:t xml:space="preserve">│                                                                                          │</w:t>
      </w:r>
      <w:r>
        <w:br/>
      </w:r>
      <w:r>
        <w:rPr>
          <w:rStyle w:val="VerbatimChar"/>
        </w:rPr>
        <w:t xml:space="preserve">│   3:00 PM     End shift                           Close elog + handoff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Summary entry        │             │</w:t>
      </w:r>
      <w:r>
        <w:br/>
      </w:r>
      <w:r>
        <w:rPr>
          <w:rStyle w:val="VerbatimChar"/>
        </w:rPr>
        <w:t xml:space="preserve">│               │                                   │ • Shift metrics auto   │             │</w:t>
      </w:r>
      <w:r>
        <w:br/>
      </w:r>
      <w:r>
        <w:rPr>
          <w:rStyle w:val="VerbatimChar"/>
        </w:rPr>
        <w:t xml:space="preserve">│               │                                   │ • Handoff notes        │             │</w:t>
      </w:r>
      <w:r>
        <w:br/>
      </w:r>
      <w:r>
        <w:rPr>
          <w:rStyle w:val="VerbatimChar"/>
        </w:rPr>
        <w:t xml:space="preserve">│               │                                   └────────────────────────┘             │</w:t>
      </w:r>
      <w:r>
        <w:br/>
      </w:r>
      <w:r>
        <w:rPr>
          <w:rStyle w:val="VerbatimChar"/>
        </w:rPr>
        <w:t xml:space="preserve">│                                                                                          │</w:t>
      </w:r>
      <w:r>
        <w:br/>
      </w:r>
      <w:r>
        <w:rPr>
          <w:rStyle w:val="VerbatimChar"/>
        </w:rPr>
        <w:t xml:space="preserve">│   VALUE: Reduced manual logging, verified audit trail, real-time visibility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bookmarkEnd w:id="36"/>
    <w:bookmarkStart w:id="37" w:name="inspector-audit-workflow"/>
    <w:p>
      <w:pPr>
        <w:pStyle w:val="Heading3"/>
      </w:pPr>
      <w:r>
        <w:t xml:space="preserve">6.2 Inspector Audit Workflow</w:t>
      </w:r>
    </w:p>
    <w:p>
      <w:pPr>
        <w:pStyle w:val="SourceCode"/>
      </w:pPr>
      <w:r>
        <w:rPr>
          <w:rStyle w:val="VerbatimChar"/>
        </w:rPr>
        <w:t xml:space="preserve">┌─────────────────────────────────────────────────────────────────────────────────────────┐</w:t>
      </w:r>
      <w:r>
        <w:br/>
      </w:r>
      <w:r>
        <w:rPr>
          <w:rStyle w:val="VerbatimChar"/>
        </w:rPr>
        <w:t xml:space="preserve">│                         INSPECTOR AUDIT JOURNEY - "MORGAN"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STEP        ACTION                              NEUTRON OS INTERACTION                 │</w:t>
      </w:r>
      <w:r>
        <w:br/>
      </w:r>
      <w:r>
        <w:rPr>
          <w:rStyle w:val="VerbatimChar"/>
        </w:rPr>
        <w:t xml:space="preserve">│   ────        ──────                              ──────────────────────                 │</w:t>
      </w:r>
      <w:r>
        <w:br/>
      </w:r>
      <w:r>
        <w:rPr>
          <w:rStyle w:val="VerbatimChar"/>
        </w:rPr>
        <w:t xml:space="preserve">│                                                                                          │</w:t>
      </w:r>
      <w:r>
        <w:br/>
      </w:r>
      <w:r>
        <w:rPr>
          <w:rStyle w:val="VerbatimChar"/>
        </w:rPr>
        <w:t xml:space="preserve">│   1           Request audit scope                 Facility provides access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Inspector account    │             │</w:t>
      </w:r>
      <w:r>
        <w:br/>
      </w:r>
      <w:r>
        <w:rPr>
          <w:rStyle w:val="VerbatimChar"/>
        </w:rPr>
        <w:t xml:space="preserve">│               │                                   │   created              │             │</w:t>
      </w:r>
      <w:r>
        <w:br/>
      </w:r>
      <w:r>
        <w:rPr>
          <w:rStyle w:val="VerbatimChar"/>
        </w:rPr>
        <w:t xml:space="preserve">│               │                                   │ • Date range scoped    │             │</w:t>
      </w:r>
      <w:r>
        <w:br/>
      </w:r>
      <w:r>
        <w:rPr>
          <w:rStyle w:val="VerbatimChar"/>
        </w:rPr>
        <w:t xml:space="preserve">│               │                                   │ • Read-only access     │             │</w:t>
      </w:r>
      <w:r>
        <w:br/>
      </w:r>
      <w:r>
        <w:rPr>
          <w:rStyle w:val="VerbatimChar"/>
        </w:rPr>
        <w:t xml:space="preserve">│               │                                   └────────────────────────┘             │</w:t>
      </w:r>
      <w:r>
        <w:br/>
      </w:r>
      <w:r>
        <w:rPr>
          <w:rStyle w:val="VerbatimChar"/>
        </w:rPr>
        <w:t xml:space="preserve">│                                                                                          │</w:t>
      </w:r>
      <w:r>
        <w:br/>
      </w:r>
      <w:r>
        <w:rPr>
          <w:rStyle w:val="VerbatimChar"/>
        </w:rPr>
        <w:t xml:space="preserve">│   2           Query operations logs               Audit Dashboard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Filter by date       │             │</w:t>
      </w:r>
      <w:r>
        <w:br/>
      </w:r>
      <w:r>
        <w:rPr>
          <w:rStyle w:val="VerbatimChar"/>
        </w:rPr>
        <w:t xml:space="preserve">│               │                                   │ • Search keywords      │             │</w:t>
      </w:r>
      <w:r>
        <w:br/>
      </w:r>
      <w:r>
        <w:rPr>
          <w:rStyle w:val="VerbatimChar"/>
        </w:rPr>
        <w:t xml:space="preserve">│               │                                   │ • View entry details   │             │</w:t>
      </w:r>
      <w:r>
        <w:br/>
      </w:r>
      <w:r>
        <w:rPr>
          <w:rStyle w:val="VerbatimChar"/>
        </w:rPr>
        <w:t xml:space="preserve">│               │                                   └────────────────────────┘             │</w:t>
      </w:r>
      <w:r>
        <w:br/>
      </w:r>
      <w:r>
        <w:rPr>
          <w:rStyle w:val="VerbatimChar"/>
        </w:rPr>
        <w:t xml:space="preserve">│                                                                                          │</w:t>
      </w:r>
      <w:r>
        <w:br/>
      </w:r>
      <w:r>
        <w:rPr>
          <w:rStyle w:val="VerbatimChar"/>
        </w:rPr>
        <w:t xml:space="preserve">│   3           Verify data integrity               Blockchain verification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Select records       │             │</w:t>
      </w:r>
      <w:r>
        <w:br/>
      </w:r>
      <w:r>
        <w:rPr>
          <w:rStyle w:val="VerbatimChar"/>
        </w:rPr>
        <w:t xml:space="preserve">│               │                                   │ • Click "Verify"       │             │</w:t>
      </w:r>
      <w:r>
        <w:br/>
      </w:r>
      <w:r>
        <w:rPr>
          <w:rStyle w:val="VerbatimChar"/>
        </w:rPr>
        <w:t xml:space="preserve">│               │                                   │ • View Merkle proof    │             │</w:t>
      </w:r>
      <w:r>
        <w:br/>
      </w:r>
      <w:r>
        <w:rPr>
          <w:rStyle w:val="VerbatimChar"/>
        </w:rPr>
        <w:t xml:space="preserve">│               │                                   │ • Confirmation shown   │             │</w:t>
      </w:r>
      <w:r>
        <w:br/>
      </w:r>
      <w:r>
        <w:rPr>
          <w:rStyle w:val="VerbatimChar"/>
        </w:rPr>
        <w:t xml:space="preserve">│               │                                   └────────────────────────┘             │</w:t>
      </w:r>
      <w:r>
        <w:br/>
      </w:r>
      <w:r>
        <w:rPr>
          <w:rStyle w:val="VerbatimChar"/>
        </w:rPr>
        <w:t xml:space="preserve">│                                                                                          │</w:t>
      </w:r>
      <w:r>
        <w:br/>
      </w:r>
      <w:r>
        <w:rPr>
          <w:rStyle w:val="VerbatimChar"/>
        </w:rPr>
        <w:t xml:space="preserve">│   4           Generate evidence package           Export to PDF/ZIP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Select scope         │             │</w:t>
      </w:r>
      <w:r>
        <w:br/>
      </w:r>
      <w:r>
        <w:rPr>
          <w:rStyle w:val="VerbatimChar"/>
        </w:rPr>
        <w:t xml:space="preserve">│               │                                   │ • Generate package     │             │</w:t>
      </w:r>
      <w:r>
        <w:br/>
      </w:r>
      <w:r>
        <w:rPr>
          <w:rStyle w:val="VerbatimChar"/>
        </w:rPr>
        <w:t xml:space="preserve">│               │                                   │ • Includes:            │             │</w:t>
      </w:r>
      <w:r>
        <w:br/>
      </w:r>
      <w:r>
        <w:rPr>
          <w:rStyle w:val="VerbatimChar"/>
        </w:rPr>
        <w:t xml:space="preserve">│               │                                   │   - Data records       │             │</w:t>
      </w:r>
      <w:r>
        <w:br/>
      </w:r>
      <w:r>
        <w:rPr>
          <w:rStyle w:val="VerbatimChar"/>
        </w:rPr>
        <w:t xml:space="preserve">│               │                                   │   - Blockchain proofs  │             │</w:t>
      </w:r>
      <w:r>
        <w:br/>
      </w:r>
      <w:r>
        <w:rPr>
          <w:rStyle w:val="VerbatimChar"/>
        </w:rPr>
        <w:t xml:space="preserve">│               │                                   │   - Audit log          │             │</w:t>
      </w:r>
      <w:r>
        <w:br/>
      </w:r>
      <w:r>
        <w:rPr>
          <w:rStyle w:val="VerbatimChar"/>
        </w:rPr>
        <w:t xml:space="preserve">│               │                                   └────────────────────────┘             │</w:t>
      </w:r>
      <w:r>
        <w:br/>
      </w:r>
      <w:r>
        <w:rPr>
          <w:rStyle w:val="VerbatimChar"/>
        </w:rPr>
        <w:t xml:space="preserve">│                                                                                          │</w:t>
      </w:r>
      <w:r>
        <w:br/>
      </w:r>
      <w:r>
        <w:rPr>
          <w:rStyle w:val="VerbatimChar"/>
        </w:rPr>
        <w:t xml:space="preserve">│   VALUE: Self-service audit, cryptographic proof, reduced facility burden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37"/>
    <w:bookmarkEnd w:id="38"/>
    <w:bookmarkStart w:id="41" w:name="success-metrics"/>
    <w:p>
      <w:pPr>
        <w:pStyle w:val="Heading2"/>
      </w:pPr>
      <w:r>
        <w:t xml:space="preserve">7. Success Metrics</w:t>
      </w:r>
    </w:p>
    <w:bookmarkStart w:id="39" w:name="key-performance-indicators"/>
    <w:p>
      <w:pPr>
        <w:pStyle w:val="Heading3"/>
      </w:pPr>
      <w:r>
        <w:t xml:space="preserve">7.1 Key Performance Indicators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Current State</w:t>
            </w:r>
          </w:p>
        </w:tc>
        <w:tc>
          <w:tcPr/>
          <w:p>
            <w:pPr>
              <w:pStyle w:val="Compact"/>
            </w:pPr>
            <w:r>
              <w:t xml:space="preserve">Target (6 mo)</w:t>
            </w:r>
          </w:p>
        </w:tc>
        <w:tc>
          <w:tcPr/>
          <w:p>
            <w:pPr>
              <w:pStyle w:val="Compact"/>
            </w:pPr>
            <w:r>
              <w:t xml:space="preserve">Target (12 mo)</w:t>
            </w:r>
          </w:p>
        </w:tc>
      </w:tr>
      <w:tr>
        <w:tc>
          <w:tcPr/>
          <w:p>
            <w:pPr>
              <w:pStyle w:val="Compact"/>
            </w:pPr>
            <w:r>
              <w:t xml:space="preserve">Audit prep time</w:t>
            </w:r>
          </w:p>
        </w:tc>
        <w:tc>
          <w:tcPr/>
          <w:p>
            <w:pPr>
              <w:pStyle w:val="Compact"/>
            </w:pPr>
            <w:r>
              <w:t xml:space="preserve">2 weeks</w:t>
            </w:r>
          </w:p>
        </w:tc>
        <w:tc>
          <w:tcPr/>
          <w:p>
            <w:pPr>
              <w:pStyle w:val="Compact"/>
            </w:pPr>
            <w:r>
              <w:t xml:space="preserve">2 days</w:t>
            </w:r>
          </w:p>
        </w:tc>
        <w:tc>
          <w:tcPr/>
          <w:p>
            <w:pPr>
              <w:pStyle w:val="Compact"/>
            </w:pPr>
            <w:r>
              <w:t xml:space="preserve">&lt; 1 day</w:t>
            </w:r>
          </w:p>
        </w:tc>
      </w:tr>
      <w:tr>
        <w:tc>
          <w:tcPr/>
          <w:p>
            <w:pPr>
              <w:pStyle w:val="Compact"/>
            </w:pPr>
            <w:r>
              <w:t xml:space="preserve">Data query time</w:t>
            </w:r>
          </w:p>
        </w:tc>
        <w:tc>
          <w:tcPr/>
          <w:p>
            <w:pPr>
              <w:pStyle w:val="Compact"/>
            </w:pPr>
            <w:r>
              <w:t xml:space="preserve">Hours (manual)</w:t>
            </w:r>
          </w:p>
        </w:tc>
        <w:tc>
          <w:tcPr/>
          <w:p>
            <w:pPr>
              <w:pStyle w:val="Compact"/>
            </w:pPr>
            <w:r>
              <w:t xml:space="preserve">&lt; 5 seconds</w:t>
            </w:r>
          </w:p>
        </w:tc>
        <w:tc>
          <w:tcPr/>
          <w:p>
            <w:pPr>
              <w:pStyle w:val="Compact"/>
            </w:pPr>
            <w:r>
              <w:t xml:space="preserve">&lt; 2 seconds</w:t>
            </w:r>
          </w:p>
        </w:tc>
      </w:tr>
      <w:tr>
        <w:tc>
          <w:tcPr/>
          <w:p>
            <w:pPr>
              <w:pStyle w:val="Compact"/>
            </w:pPr>
            <w:r>
              <w:t xml:space="preserve">Meeting→GitLab latency</w:t>
            </w:r>
          </w:p>
        </w:tc>
        <w:tc>
          <w:tcPr/>
          <w:p>
            <w:pPr>
              <w:pStyle w:val="Compact"/>
            </w:pPr>
            <w:r>
              <w:t xml:space="preserve">Days (manual)</w:t>
            </w:r>
          </w:p>
        </w:tc>
        <w:tc>
          <w:tcPr/>
          <w:p>
            <w:pPr>
              <w:pStyle w:val="Compact"/>
            </w:pPr>
            <w:r>
              <w:t xml:space="preserve">&lt; 1 hour</w:t>
            </w:r>
          </w:p>
        </w:tc>
        <w:tc>
          <w:tcPr/>
          <w:p>
            <w:pPr>
              <w:pStyle w:val="Compact"/>
            </w:pPr>
            <w:r>
              <w:t xml:space="preserve">&lt; 15 minutes</w:t>
            </w:r>
          </w:p>
        </w:tc>
      </w:tr>
      <w:tr>
        <w:tc>
          <w:tcPr/>
          <w:p>
            <w:pPr>
              <w:pStyle w:val="Compact"/>
            </w:pPr>
            <w:r>
              <w:t xml:space="preserve">Data source coverage</w:t>
            </w:r>
          </w:p>
        </w:tc>
        <w:tc>
          <w:tcPr/>
          <w:p>
            <w:pPr>
              <w:pStyle w:val="Compact"/>
            </w:pPr>
            <w:r>
              <w:t xml:space="preserve">20%</w:t>
            </w:r>
          </w:p>
        </w:tc>
        <w:tc>
          <w:tcPr/>
          <w:p>
            <w:pPr>
              <w:pStyle w:val="Compact"/>
            </w:pPr>
            <w:r>
              <w:t xml:space="preserve">60%</w:t>
            </w:r>
          </w:p>
        </w:tc>
        <w:tc>
          <w:tcPr/>
          <w:p>
            <w:pPr>
              <w:pStyle w:val="Compact"/>
            </w:pPr>
            <w:r>
              <w:t xml:space="preserve">90%</w:t>
            </w:r>
          </w:p>
        </w:tc>
      </w:tr>
      <w:tr>
        <w:tc>
          <w:tcPr/>
          <w:p>
            <w:pPr>
              <w:pStyle w:val="Compact"/>
            </w:pPr>
            <w:r>
              <w:t xml:space="preserve">Dashboard adoption</w:t>
            </w:r>
          </w:p>
        </w:tc>
        <w:tc>
          <w:tcPr/>
          <w:p>
            <w:pPr>
              <w:pStyle w:val="Compact"/>
            </w:pPr>
            <w:r>
              <w:t xml:space="preserve">0 users</w:t>
            </w:r>
          </w:p>
        </w:tc>
        <w:tc>
          <w:tcPr/>
          <w:p>
            <w:pPr>
              <w:pStyle w:val="Compact"/>
            </w:pPr>
            <w:r>
              <w:t xml:space="preserve">10 users</w:t>
            </w:r>
          </w:p>
        </w:tc>
        <w:tc>
          <w:tcPr/>
          <w:p>
            <w:pPr>
              <w:pStyle w:val="Compact"/>
            </w:pPr>
            <w:r>
              <w:t xml:space="preserve">50+ users</w:t>
            </w:r>
          </w:p>
        </w:tc>
      </w:tr>
      <w:tr>
        <w:tc>
          <w:tcPr/>
          <w:p>
            <w:pPr>
              <w:pStyle w:val="Compact"/>
            </w:pPr>
            <w:r>
              <w:t xml:space="preserve">Blockchain-verified records</w:t>
            </w:r>
          </w:p>
        </w:tc>
        <w:tc>
          <w:tcPr/>
          <w:p>
            <w:pPr>
              <w:pStyle w:val="Compact"/>
            </w:pPr>
            <w:r>
              <w:t xml:space="preserve">0%</w:t>
            </w:r>
          </w:p>
        </w:tc>
        <w:tc>
          <w:tcPr/>
          <w:p>
            <w:pPr>
              <w:pStyle w:val="Compact"/>
            </w:pPr>
            <w:r>
              <w:t xml:space="preserve">80%</w:t>
            </w:r>
          </w:p>
        </w:tc>
        <w:tc>
          <w:tcPr/>
          <w:p>
            <w:pPr>
              <w:pStyle w:val="Compact"/>
            </w:pPr>
            <w:r>
              <w:t xml:space="preserve">100%</w:t>
            </w:r>
          </w:p>
        </w:tc>
      </w:tr>
    </w:tbl>
    <w:bookmarkEnd w:id="39"/>
    <w:bookmarkStart w:id="40" w:name="user-satisfaction-targets"/>
    <w:p>
      <w:pPr>
        <w:pStyle w:val="Heading3"/>
      </w:pPr>
      <w:r>
        <w:t xml:space="preserve">7.2 User Satisfaction Targets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Satisfaction Metric</w:t>
            </w:r>
          </w:p>
        </w:tc>
        <w:tc>
          <w:tcPr/>
          <w:p>
            <w:pPr>
              <w:pStyle w:val="Compact"/>
            </w:pPr>
            <w:r>
              <w:t xml:space="preserve">Target</w:t>
            </w:r>
          </w:p>
        </w:tc>
      </w:tr>
      <w:tr>
        <w:tc>
          <w:tcPr/>
          <w:p>
            <w:pPr>
              <w:pStyle w:val="Compact"/>
            </w:pPr>
            <w:r>
              <w:t xml:space="preserve">Operator</w:t>
            </w:r>
          </w:p>
        </w:tc>
        <w:tc>
          <w:tcPr/>
          <w:p>
            <w:pPr>
              <w:pStyle w:val="Compact"/>
            </w:pPr>
            <w:r>
              <w:t xml:space="preserve">Elog entry time</w:t>
            </w:r>
          </w:p>
        </w:tc>
        <w:tc>
          <w:tcPr/>
          <w:p>
            <w:pPr>
              <w:pStyle w:val="Compact"/>
            </w:pPr>
            <w:r>
              <w:t xml:space="preserve">&lt; 2 minutes per entry</w:t>
            </w:r>
          </w:p>
        </w:tc>
      </w:tr>
      <w:tr>
        <w:tc>
          <w:tcPr/>
          <w:p>
            <w:pPr>
              <w:pStyle w:val="Compact"/>
            </w:pPr>
            <w:r>
              <w:t xml:space="preserve">Researcher</w:t>
            </w:r>
          </w:p>
        </w:tc>
        <w:tc>
          <w:tcPr/>
          <w:p>
            <w:pPr>
              <w:pStyle w:val="Compact"/>
            </w:pPr>
            <w:r>
              <w:t xml:space="preserve">Data access ease (1-5)</w:t>
            </w:r>
          </w:p>
        </w:tc>
        <w:tc>
          <w:tcPr/>
          <w:p>
            <w:pPr>
              <w:pStyle w:val="Compact"/>
            </w:pPr>
            <w:r>
              <w:t xml:space="preserve">≥ 4.0</w:t>
            </w:r>
          </w:p>
        </w:tc>
      </w:tr>
      <w:tr>
        <w:tc>
          <w:tcPr/>
          <w:p>
            <w:pPr>
              <w:pStyle w:val="Compact"/>
            </w:pPr>
            <w:r>
              <w:t xml:space="preserve">Facility Manager</w:t>
            </w:r>
          </w:p>
        </w:tc>
        <w:tc>
          <w:tcPr/>
          <w:p>
            <w:pPr>
              <w:pStyle w:val="Compact"/>
            </w:pPr>
            <w:r>
              <w:t xml:space="preserve">Audit confidence (1-5)</w:t>
            </w:r>
          </w:p>
        </w:tc>
        <w:tc>
          <w:tcPr/>
          <w:p>
            <w:pPr>
              <w:pStyle w:val="Compact"/>
            </w:pPr>
            <w:r>
              <w:t xml:space="preserve">≥ 4.5</w:t>
            </w:r>
          </w:p>
        </w:tc>
      </w:tr>
      <w:tr>
        <w:tc>
          <w:tcPr/>
          <w:p>
            <w:pPr>
              <w:pStyle w:val="Compact"/>
            </w:pPr>
            <w:r>
              <w:t xml:space="preserve">Inspector</w:t>
            </w:r>
          </w:p>
        </w:tc>
        <w:tc>
          <w:tcPr/>
          <w:p>
            <w:pPr>
              <w:pStyle w:val="Compact"/>
            </w:pPr>
            <w:r>
              <w:t xml:space="preserve">Verification time</w:t>
            </w:r>
          </w:p>
        </w:tc>
        <w:tc>
          <w:tcPr/>
          <w:p>
            <w:pPr>
              <w:pStyle w:val="Compact"/>
            </w:pPr>
            <w:r>
              <w:t xml:space="preserve">&lt; 30 minutes</w:t>
            </w:r>
          </w:p>
        </w:tc>
      </w:tr>
    </w:tbl>
    <w:p>
      <w:r>
        <w:pict>
          <v:rect style="width:0;height:1.5pt" o:hralign="center" o:hrstd="t" o:hr="t"/>
        </w:pict>
      </w:r>
    </w:p>
    <w:bookmarkEnd w:id="40"/>
    <w:bookmarkEnd w:id="41"/>
    <w:bookmarkStart w:id="42" w:name="roadmap"/>
    <w:p>
      <w:pPr>
        <w:pStyle w:val="Heading2"/>
      </w:pPr>
      <w:r>
        <w:t xml:space="preserve">8. Roadmap</w:t>
      </w:r>
    </w:p>
    <w:p>
      <w:pPr>
        <w:pStyle w:val="SourceCode"/>
      </w:pPr>
      <w:r>
        <w:rPr>
          <w:rStyle w:val="VerbatimChar"/>
        </w:rPr>
        <w:t xml:space="preserve">┌─────────────────────────────────────────────────────────────────────────────────────────┐</w:t>
      </w:r>
      <w:r>
        <w:br/>
      </w:r>
      <w:r>
        <w:rPr>
          <w:rStyle w:val="VerbatimChar"/>
        </w:rPr>
        <w:t xml:space="preserve">│                              NEUTRON OS ROADMAP                                          │</w:t>
      </w:r>
      <w:r>
        <w:br/>
      </w:r>
      <w:r>
        <w:rPr>
          <w:rStyle w:val="VerbatimChar"/>
        </w:rPr>
        <w:t xml:space="preserve">│                              [DRAFT v0.1]                                                │</w:t>
      </w:r>
      <w:r>
        <w:br/>
      </w:r>
      <w:r>
        <w:rPr>
          <w:rStyle w:val="VerbatimChar"/>
        </w:rPr>
        <w:t xml:space="preserve">├─────────────────────────────────────────────────────────────────────────────────────────┤</w:t>
      </w:r>
      <w:r>
        <w:br/>
      </w:r>
      <w:r>
        <w:rPr>
          <w:rStyle w:val="VerbatimChar"/>
        </w:rPr>
        <w:t xml:space="preserve">│                                                                                          │</w:t>
      </w:r>
      <w:r>
        <w:br/>
      </w:r>
      <w:r>
        <w:rPr>
          <w:rStyle w:val="VerbatimChar"/>
        </w:rPr>
        <w:t xml:space="preserve">│   Q1 2026                Q2 2026                Q3 2026                Q4 2026           │</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   │ FOUNDATION  │       │  ANALYTICS  │       │   AUDIT     │       │   SCALE     │    │</w:t>
      </w:r>
      <w:r>
        <w:br/>
      </w:r>
      <w:r>
        <w:rPr>
          <w:rStyle w:val="VerbatimChar"/>
        </w:rPr>
        <w:t xml:space="preserve">│   │             │       │             │       │             │       │             │    │</w:t>
      </w:r>
      <w:r>
        <w:br/>
      </w:r>
      <w:r>
        <w:rPr>
          <w:rStyle w:val="VerbatimChar"/>
        </w:rPr>
        <w:t xml:space="preserve">│   │ □ Lakehouse │       │ □ Ops Dash  │       │ □ Elog v1   │       │ □ Multi-    │    │</w:t>
      </w:r>
      <w:r>
        <w:br/>
      </w:r>
      <w:r>
        <w:rPr>
          <w:rStyle w:val="VerbatimChar"/>
        </w:rPr>
        <w:t xml:space="preserve">│   │   setup     │       │   MVP       │       │             │       │   facility  │    │</w:t>
      </w:r>
      <w:r>
        <w:br/>
      </w:r>
      <w:r>
        <w:rPr>
          <w:rStyle w:val="VerbatimChar"/>
        </w:rPr>
        <w:t xml:space="preserve">│   │             │       │             │       │ □ Blockchain│       │             │    │</w:t>
      </w:r>
      <w:r>
        <w:br/>
      </w:r>
      <w:r>
        <w:rPr>
          <w:rStyle w:val="VerbatimChar"/>
        </w:rPr>
        <w:t xml:space="preserve">│   │ □ Bronze    │       │ □ Perf      │       │   integration       │ □ External  │    │</w:t>
      </w:r>
      <w:r>
        <w:br/>
      </w:r>
      <w:r>
        <w:rPr>
          <w:rStyle w:val="VerbatimChar"/>
        </w:rPr>
        <w:t xml:space="preserve">│   │   ingestion │       │   Analytics │       │             │       │   access    │    │</w:t>
      </w:r>
      <w:r>
        <w:br/>
      </w:r>
      <w:r>
        <w:rPr>
          <w:rStyle w:val="VerbatimChar"/>
        </w:rPr>
        <w:t xml:space="preserve">│   │             │       │             │       │ □ Evidence  │       │             │    │</w:t>
      </w:r>
      <w:r>
        <w:br/>
      </w:r>
      <w:r>
        <w:rPr>
          <w:rStyle w:val="VerbatimChar"/>
        </w:rPr>
        <w:t xml:space="preserve">│   │ □ dbt       │       │ □ Gold      │       │   generation│       │ □ Additional│    │</w:t>
      </w:r>
      <w:r>
        <w:br/>
      </w:r>
      <w:r>
        <w:rPr>
          <w:rStyle w:val="VerbatimChar"/>
        </w:rPr>
        <w:t xml:space="preserve">│   │   models    │       │   tables    │       │             │       │   projects  │    │</w:t>
      </w:r>
      <w:r>
        <w:br/>
      </w:r>
      <w:r>
        <w:rPr>
          <w:rStyle w:val="VerbatimChar"/>
        </w:rPr>
        <w:t xml:space="preserve">│   │             │       │             │       │ □ Meeting   │       │             │    │</w:t>
      </w:r>
      <w:r>
        <w:br/>
      </w:r>
      <w:r>
        <w:rPr>
          <w:rStyle w:val="VerbatimChar"/>
        </w:rPr>
        <w:t xml:space="preserve">│   │ □ Superset  │       │ □ Elog      │       │   intake    │       │ □ Commercial│    │</w:t>
      </w:r>
      <w:r>
        <w:br/>
      </w:r>
      <w:r>
        <w:rPr>
          <w:rStyle w:val="VerbatimChar"/>
        </w:rPr>
        <w:t xml:space="preserve">│   │   setup     │       │   design    │       │   MVP       │       │   pilot     │    │</w:t>
      </w:r>
      <w:r>
        <w:br/>
      </w:r>
      <w:r>
        <w:rPr>
          <w:rStyle w:val="VerbatimChar"/>
        </w:rPr>
        <w:t xml:space="preserve">│   │             │       │             │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MILESTONE:  │       │ MILESTONE:  │       │ MILESTONE:  │       │ MILESTONE:  │    │</w:t>
      </w:r>
      <w:r>
        <w:br/>
      </w:r>
      <w:r>
        <w:rPr>
          <w:rStyle w:val="VerbatimChar"/>
        </w:rPr>
        <w:t xml:space="preserve">│   │ Data        │       │ Dashboards  │       │ Audit-ready │       │ Production  │    │</w:t>
      </w:r>
      <w:r>
        <w:br/>
      </w:r>
      <w:r>
        <w:rPr>
          <w:rStyle w:val="VerbatimChar"/>
        </w:rPr>
        <w:t xml:space="preserve">│   │ queryable   │       │ in use      │       │ elog        │       │ multi-site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DEPENDENCIES:                                                                          │</w:t>
      </w:r>
      <w:r>
        <w:br/>
      </w:r>
      <w:r>
        <w:rPr>
          <w:rStyle w:val="VerbatimChar"/>
        </w:rPr>
        <w:t xml:space="preserve">│   • Q1: Infrastructure hosting decision needed                                           │</w:t>
      </w:r>
      <w:r>
        <w:br/>
      </w:r>
      <w:r>
        <w:rPr>
          <w:rStyle w:val="VerbatimChar"/>
        </w:rPr>
        <w:t xml:space="preserve">│   • Q2: Nick's Superset scenario input needed                                           │</w:t>
      </w:r>
      <w:r>
        <w:br/>
      </w:r>
      <w:r>
        <w:rPr>
          <w:rStyle w:val="VerbatimChar"/>
        </w:rPr>
        <w:t xml:space="preserve">│   • Q3: NRC feedback on blockchain audit approach                                       │</w:t>
      </w:r>
      <w:r>
        <w:br/>
      </w:r>
      <w:r>
        <w:rPr>
          <w:rStyle w:val="VerbatimChar"/>
        </w:rPr>
        <w:t xml:space="preserve">│   • Q4: Partner facility identified for multi-site pilot                                │</w:t>
      </w:r>
      <w:r>
        <w:br/>
      </w:r>
      <w:r>
        <w:rPr>
          <w:rStyle w:val="VerbatimChar"/>
        </w:rPr>
        <w:t xml:space="preserve">│                                                                                          │</w:t>
      </w:r>
      <w:r>
        <w:br/>
      </w:r>
      <w:r>
        <w:rPr>
          <w:rStyle w:val="VerbatimChar"/>
        </w:rPr>
        <w:t xml:space="preserve">└─────────────────────────────────────────────────────────────────────────────────────────┘</w:t>
      </w:r>
    </w:p>
    <w:p>
      <w:pPr>
        <w:pStyle w:val="BlockText"/>
      </w:pPr>
      <w:r>
        <w:t xml:space="preserve">📝</w:t>
      </w:r>
      <w:r>
        <w:t xml:space="preserve"> </w:t>
      </w:r>
      <w:r>
        <w:rPr>
          <w:b/>
          <w:bCs/>
        </w:rPr>
        <w:t xml:space="preserve">Review Note:</w:t>
      </w:r>
      <w:r>
        <w:t xml:space="preserve"> </w:t>
      </w:r>
      <w:r>
        <w:t xml:space="preserve">Please provide feedback on this diagram - accuracy, missing components, clarity.</w:t>
      </w:r>
    </w:p>
    <w:p>
      <w:r>
        <w:pict>
          <v:rect style="width:0;height:1.5pt" o:hralign="center" o:hrstd="t" o:hr="t"/>
        </w:pict>
      </w:r>
    </w:p>
    <w:bookmarkEnd w:id="42"/>
    <w:bookmarkStart w:id="45" w:name="dependencies-risks"/>
    <w:p>
      <w:pPr>
        <w:pStyle w:val="Heading2"/>
      </w:pPr>
      <w:r>
        <w:t xml:space="preserve">9. Dependencies &amp; Risks</w:t>
      </w:r>
    </w:p>
    <w:bookmarkStart w:id="43" w:name="critical-dependencies"/>
    <w:p>
      <w:pPr>
        <w:pStyle w:val="Heading3"/>
      </w:pPr>
      <w:r>
        <w:t xml:space="preserve">9.1 Critical Dependencies</w:t>
      </w:r>
    </w:p>
    <w:tbl>
      <w:tblPr>
        <w:tblStyle w:val="Table"/>
        <w:tblW w:type="pct" w:w="5000"/>
        <w:tblLayout w:type="fixed"/>
        <w:tblLook w:firstRow="1" w:lastRow="0" w:firstColumn="0" w:lastColumn="0" w:noHBand="0" w:noVBand="0" w:val="0020"/>
      </w:tblPr>
      <w:tblGrid>
        <w:gridCol w:w="2436"/>
        <w:gridCol w:w="1421"/>
        <w:gridCol w:w="1624"/>
        <w:gridCol w:w="2436"/>
      </w:tblGrid>
      <w:tr>
        <w:trPr>
          <w:tblHeader w:val="on"/>
        </w:trPr>
        <w:tc>
          <w:tcPr/>
          <w:p>
            <w:pPr>
              <w:pStyle w:val="Compact"/>
            </w:pPr>
            <w:r>
              <w:t xml:space="preserve">Dependency</w:t>
            </w:r>
          </w:p>
        </w:tc>
        <w:tc>
          <w:tcPr/>
          <w:p>
            <w:pPr>
              <w:pStyle w:val="Compact"/>
            </w:pPr>
            <w:r>
              <w:t xml:space="preserve">Owner</w:t>
            </w:r>
          </w:p>
        </w:tc>
        <w:tc>
          <w:tcPr/>
          <w:p>
            <w:pPr>
              <w:pStyle w:val="Compact"/>
            </w:pPr>
            <w:r>
              <w:t xml:space="preserve">Status</w:t>
            </w:r>
          </w:p>
        </w:tc>
        <w:tc>
          <w:tcPr/>
          <w:p>
            <w:pPr>
              <w:pStyle w:val="Compact"/>
            </w:pPr>
            <w:r>
              <w:t xml:space="preserve">Mitigation</w:t>
            </w:r>
          </w:p>
        </w:tc>
      </w:tr>
      <w:tr>
        <w:tc>
          <w:tcPr/>
          <w:p>
            <w:pPr>
              <w:pStyle w:val="Compact"/>
            </w:pPr>
            <w:r>
              <w:t xml:space="preserve">Infrastructure hosting decision</w:t>
            </w:r>
          </w:p>
        </w:tc>
        <w:tc>
          <w:tcPr/>
          <w:p>
            <w:pPr>
              <w:pStyle w:val="Compact"/>
            </w:pPr>
            <w:r>
              <w:t xml:space="preserve">Team</w:t>
            </w:r>
          </w:p>
        </w:tc>
        <w:tc>
          <w:tcPr/>
          <w:p>
            <w:pPr>
              <w:pStyle w:val="Compact"/>
            </w:pPr>
            <w:r>
              <w:t xml:space="preserve">Pending</w:t>
            </w:r>
          </w:p>
        </w:tc>
        <w:tc>
          <w:tcPr/>
          <w:p>
            <w:pPr>
              <w:pStyle w:val="Compact"/>
            </w:pPr>
            <w:r>
              <w:t xml:space="preserve">K3D for local dev</w:t>
            </w:r>
          </w:p>
        </w:tc>
      </w:tr>
      <w:tr>
        <w:tc>
          <w:tcPr/>
          <w:p>
            <w:pPr>
              <w:pStyle w:val="Compact"/>
            </w:pPr>
            <w:r>
              <w:t xml:space="preserve">Superset scenario requirements</w:t>
            </w:r>
          </w:p>
        </w:tc>
        <w:tc>
          <w:tcPr/>
          <w:p>
            <w:pPr>
              <w:pStyle w:val="Compact"/>
            </w:pPr>
            <w:r>
              <w:t xml:space="preserve">Nick Luciano</w:t>
            </w:r>
          </w:p>
        </w:tc>
        <w:tc>
          <w:tcPr/>
          <w:p>
            <w:pPr>
              <w:pStyle w:val="Compact"/>
            </w:pPr>
            <w:r>
              <w:t xml:space="preserve">In Progress</w:t>
            </w:r>
          </w:p>
        </w:tc>
        <w:tc>
          <w:tcPr/>
          <w:p>
            <w:pPr>
              <w:pStyle w:val="Compact"/>
            </w:pPr>
            <w:r>
              <w:t xml:space="preserve">Draft scenarios created</w:t>
            </w:r>
          </w:p>
        </w:tc>
      </w:tr>
      <w:tr>
        <w:tc>
          <w:tcPr/>
          <w:p>
            <w:pPr>
              <w:pStyle w:val="Compact"/>
            </w:pPr>
            <w:r>
              <w:t xml:space="preserve">GitLab API access</w:t>
            </w:r>
          </w:p>
        </w:tc>
        <w:tc>
          <w:tcPr/>
          <w:p>
            <w:pPr>
              <w:pStyle w:val="Compact"/>
            </w:pPr>
            <w:r>
              <w:t xml:space="preserve">IT</w:t>
            </w:r>
          </w:p>
        </w:tc>
        <w:tc>
          <w:tcPr/>
          <w:p>
            <w:pPr>
              <w:pStyle w:val="Compact"/>
            </w:pPr>
            <w:r>
              <w:t xml:space="preserve">Available</w:t>
            </w:r>
          </w:p>
        </w:tc>
        <w:tc>
          <w:tcPr/>
          <w:p>
            <w:pPr>
              <w:pStyle w:val="Compact"/>
            </w:pPr>
            <w:r>
              <w:t xml:space="preserve">N/A</w:t>
            </w:r>
          </w:p>
        </w:tc>
      </w:tr>
      <w:tr>
        <w:tc>
          <w:tcPr/>
          <w:p>
            <w:pPr>
              <w:pStyle w:val="Compact"/>
            </w:pPr>
            <w:r>
              <w:t xml:space="preserve">MPACT output format documentation</w:t>
            </w:r>
          </w:p>
        </w:tc>
        <w:tc>
          <w:tcPr/>
          <w:p>
            <w:pPr>
              <w:pStyle w:val="Compact"/>
            </w:pPr>
            <w:r>
              <w:t xml:space="preserve">Simulation team</w:t>
            </w:r>
          </w:p>
        </w:tc>
        <w:tc>
          <w:tcPr/>
          <w:p>
            <w:pPr>
              <w:pStyle w:val="Compact"/>
            </w:pPr>
            <w:r>
              <w:t xml:space="preserve">Needed</w:t>
            </w:r>
          </w:p>
        </w:tc>
        <w:tc>
          <w:tcPr/>
          <w:p>
            <w:pPr>
              <w:pStyle w:val="Compact"/>
            </w:pPr>
            <w:r>
              <w:t xml:space="preserve">Reverse engineer</w:t>
            </w:r>
          </w:p>
        </w:tc>
      </w:tr>
      <w:tr>
        <w:tc>
          <w:tcPr/>
          <w:p>
            <w:pPr>
              <w:pStyle w:val="Compact"/>
            </w:pPr>
            <w:r>
              <w:t xml:space="preserve">NRC audit requirements clarity</w:t>
            </w:r>
          </w:p>
        </w:tc>
        <w:tc>
          <w:tcPr/>
          <w:p>
            <w:pPr>
              <w:pStyle w:val="Compact"/>
            </w:pPr>
            <w:r>
              <w:t xml:space="preserve">Facility</w:t>
            </w:r>
          </w:p>
        </w:tc>
        <w:tc>
          <w:tcPr/>
          <w:p>
            <w:pPr>
              <w:pStyle w:val="Compact"/>
            </w:pPr>
            <w:r>
              <w:t xml:space="preserve">Ongoing</w:t>
            </w:r>
          </w:p>
        </w:tc>
        <w:tc>
          <w:tcPr/>
          <w:p>
            <w:pPr>
              <w:pStyle w:val="Compact"/>
            </w:pPr>
            <w:r>
              <w:t xml:space="preserve">Conservative approach</w:t>
            </w:r>
          </w:p>
        </w:tc>
      </w:tr>
    </w:tbl>
    <w:bookmarkEnd w:id="43"/>
    <w:bookmarkStart w:id="44" w:name="risk-register"/>
    <w:p>
      <w:pPr>
        <w:pStyle w:val="Heading3"/>
      </w:pPr>
      <w:r>
        <w:t xml:space="preserve">9.2 Risk Register</w:t>
      </w:r>
    </w:p>
    <w:tbl>
      <w:tblPr>
        <w:tblStyle w:val="Table"/>
        <w:tblW w:type="pct" w:w="5000"/>
        <w:tblLayout w:type="fixed"/>
        <w:tblLook w:firstRow="1" w:lastRow="0" w:firstColumn="0" w:lastColumn="0" w:noHBand="0" w:noVBand="0" w:val="0020"/>
      </w:tblPr>
      <w:tblGrid>
        <w:gridCol w:w="1011"/>
        <w:gridCol w:w="2022"/>
        <w:gridCol w:w="1348"/>
        <w:gridCol w:w="3538"/>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r>
      <w:tr>
        <w:tc>
          <w:tcPr/>
          <w:p>
            <w:pPr>
              <w:pStyle w:val="Compact"/>
            </w:pPr>
            <w:r>
              <w:t xml:space="preserve">Hosting delays</w:t>
            </w:r>
          </w:p>
        </w:tc>
        <w:tc>
          <w:tcPr/>
          <w:p>
            <w:pPr>
              <w:pStyle w:val="Compact"/>
            </w:pPr>
            <w:r>
              <w:t xml:space="preserve">Medium</w:t>
            </w:r>
          </w:p>
        </w:tc>
        <w:tc>
          <w:tcPr/>
          <w:p>
            <w:pPr>
              <w:pStyle w:val="Compact"/>
            </w:pPr>
            <w:r>
              <w:t xml:space="preserve">High</w:t>
            </w:r>
          </w:p>
        </w:tc>
        <w:tc>
          <w:tcPr/>
          <w:p>
            <w:pPr>
              <w:pStyle w:val="Compact"/>
            </w:pPr>
            <w:r>
              <w:t xml:space="preserve">Local K3D development continues</w:t>
            </w:r>
          </w:p>
        </w:tc>
      </w:tr>
      <w:tr>
        <w:tc>
          <w:tcPr/>
          <w:p>
            <w:pPr>
              <w:pStyle w:val="Compact"/>
            </w:pPr>
            <w:r>
              <w:t xml:space="preserve">Scope creep</w:t>
            </w:r>
          </w:p>
        </w:tc>
        <w:tc>
          <w:tcPr/>
          <w:p>
            <w:pPr>
              <w:pStyle w:val="Compact"/>
            </w:pPr>
            <w:r>
              <w:t xml:space="preserve">High</w:t>
            </w:r>
          </w:p>
        </w:tc>
        <w:tc>
          <w:tcPr/>
          <w:p>
            <w:pPr>
              <w:pStyle w:val="Compact"/>
            </w:pPr>
            <w:r>
              <w:t xml:space="preserve">Medium</w:t>
            </w:r>
          </w:p>
        </w:tc>
        <w:tc>
          <w:tcPr/>
          <w:p>
            <w:pPr>
              <w:pStyle w:val="Compact"/>
            </w:pPr>
            <w:r>
              <w:t xml:space="preserve">Strict prioritization, MVP focus</w:t>
            </w:r>
          </w:p>
        </w:tc>
      </w:tr>
      <w:tr>
        <w:tc>
          <w:tcPr/>
          <w:p>
            <w:pPr>
              <w:pStyle w:val="Compact"/>
            </w:pPr>
            <w:r>
              <w:t xml:space="preserve">Data quality issues</w:t>
            </w:r>
          </w:p>
        </w:tc>
        <w:tc>
          <w:tcPr/>
          <w:p>
            <w:pPr>
              <w:pStyle w:val="Compact"/>
            </w:pPr>
            <w:r>
              <w:t xml:space="preserve">Medium</w:t>
            </w:r>
          </w:p>
        </w:tc>
        <w:tc>
          <w:tcPr/>
          <w:p>
            <w:pPr>
              <w:pStyle w:val="Compact"/>
            </w:pPr>
            <w:r>
              <w:t xml:space="preserve">Medium</w:t>
            </w:r>
          </w:p>
        </w:tc>
        <w:tc>
          <w:tcPr/>
          <w:p>
            <w:pPr>
              <w:pStyle w:val="Compact"/>
            </w:pPr>
            <w:r>
              <w:t xml:space="preserve">dbt tests, quality gates</w:t>
            </w:r>
          </w:p>
        </w:tc>
      </w:tr>
      <w:tr>
        <w:tc>
          <w:tcPr/>
          <w:p>
            <w:pPr>
              <w:pStyle w:val="Compact"/>
            </w:pPr>
            <w:r>
              <w:t xml:space="preserve">Adoption resistance</w:t>
            </w:r>
          </w:p>
        </w:tc>
        <w:tc>
          <w:tcPr/>
          <w:p>
            <w:pPr>
              <w:pStyle w:val="Compact"/>
            </w:pPr>
            <w:r>
              <w:t xml:space="preserve">Medium</w:t>
            </w:r>
          </w:p>
        </w:tc>
        <w:tc>
          <w:tcPr/>
          <w:p>
            <w:pPr>
              <w:pStyle w:val="Compact"/>
            </w:pPr>
            <w:r>
              <w:t xml:space="preserve">Medium</w:t>
            </w:r>
          </w:p>
        </w:tc>
        <w:tc>
          <w:tcPr/>
          <w:p>
            <w:pPr>
              <w:pStyle w:val="Compact"/>
            </w:pPr>
            <w:r>
              <w:t xml:space="preserve">Early user involvement, training</w:t>
            </w:r>
          </w:p>
        </w:tc>
      </w:tr>
      <w:tr>
        <w:tc>
          <w:tcPr/>
          <w:p>
            <w:pPr>
              <w:pStyle w:val="Compact"/>
            </w:pPr>
            <w:r>
              <w:t xml:space="preserve">Blockchain complexity</w:t>
            </w:r>
          </w:p>
        </w:tc>
        <w:tc>
          <w:tcPr/>
          <w:p>
            <w:pPr>
              <w:pStyle w:val="Compact"/>
            </w:pPr>
            <w:r>
              <w:t xml:space="preserve">Medium</w:t>
            </w:r>
          </w:p>
        </w:tc>
        <w:tc>
          <w:tcPr/>
          <w:p>
            <w:pPr>
              <w:pStyle w:val="Compact"/>
            </w:pPr>
            <w:r>
              <w:t xml:space="preserve">Medium</w:t>
            </w:r>
          </w:p>
        </w:tc>
        <w:tc>
          <w:tcPr/>
          <w:p>
            <w:pPr>
              <w:pStyle w:val="Compact"/>
            </w:pPr>
            <w:r>
              <w:t xml:space="preserve">Immudb fallback for dev</w:t>
            </w:r>
          </w:p>
        </w:tc>
      </w:tr>
    </w:tbl>
    <w:p>
      <w:r>
        <w:pict>
          <v:rect style="width:0;height:1.5pt" o:hralign="center" o:hrstd="t" o:hr="t"/>
        </w:pict>
      </w:r>
    </w:p>
    <w:bookmarkEnd w:id="44"/>
    <w:bookmarkEnd w:id="45"/>
    <w:bookmarkStart w:id="49" w:name="appendices"/>
    <w:p>
      <w:pPr>
        <w:pStyle w:val="Heading2"/>
      </w:pPr>
      <w:r>
        <w:t xml:space="preserve">10. Appendices</w:t>
      </w:r>
    </w:p>
    <w:bookmarkStart w:id="46" w:name="a.-related-documents"/>
    <w:p>
      <w:pPr>
        <w:pStyle w:val="Heading3"/>
      </w:pPr>
      <w:r>
        <w:t xml:space="preserve">A. Related Documents</w:t>
      </w:r>
    </w:p>
    <w:p>
      <w:pPr>
        <w:pStyle w:val="Compact"/>
        <w:numPr>
          <w:ilvl w:val="0"/>
          <w:numId w:val="1003"/>
        </w:numPr>
      </w:pPr>
      <w:r>
        <w:t xml:space="preserve">Neutron OS Technical Specification (companion document)</w:t>
      </w:r>
    </w:p>
    <w:p>
      <w:pPr>
        <w:pStyle w:val="Compact"/>
        <w:numPr>
          <w:ilvl w:val="0"/>
          <w:numId w:val="1003"/>
        </w:numPr>
      </w:pPr>
      <w:r>
        <w:t xml:space="preserve">Elog PRD (GitLab #295)</w:t>
      </w:r>
    </w:p>
    <w:p>
      <w:pPr>
        <w:pStyle w:val="Compact"/>
        <w:numPr>
          <w:ilvl w:val="0"/>
          <w:numId w:val="1003"/>
        </w:numPr>
      </w:pPr>
      <w:r>
        <w:t xml:space="preserve">Data Platform PRD</w:t>
      </w:r>
    </w:p>
    <w:p>
      <w:pPr>
        <w:pStyle w:val="Compact"/>
        <w:numPr>
          <w:ilvl w:val="0"/>
          <w:numId w:val="1003"/>
        </w:numPr>
      </w:pPr>
      <w:r>
        <w:t xml:space="preserve">Superset Scenarios for Review</w:t>
      </w:r>
    </w:p>
    <w:p>
      <w:pPr>
        <w:pStyle w:val="Compact"/>
        <w:numPr>
          <w:ilvl w:val="0"/>
          <w:numId w:val="1003"/>
        </w:numPr>
      </w:pPr>
      <w:r>
        <w:t xml:space="preserve">Architecture Decision Records (ADRs)</w:t>
      </w:r>
    </w:p>
    <w:bookmarkEnd w:id="46"/>
    <w:bookmarkStart w:id="47" w:name="b.-stakeholder-sign-off"/>
    <w:p>
      <w:pPr>
        <w:pStyle w:val="Heading3"/>
      </w:pPr>
      <w:r>
        <w:t xml:space="preserve">B. Stakeholder Sign-off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Date</w:t>
            </w:r>
          </w:p>
        </w:tc>
        <w:tc>
          <w:tcPr/>
          <w:p>
            <w:pPr>
              <w:pStyle w:val="Compact"/>
            </w:pPr>
            <w:r>
              <w:t xml:space="preserve">Signature</w:t>
            </w:r>
          </w:p>
        </w:tc>
      </w:tr>
      <w:tr>
        <w:tc>
          <w:tcPr/>
          <w:p>
            <w:pPr>
              <w:pStyle w:val="Compact"/>
            </w:pPr>
            <w:r>
              <w:t xml:space="preserve">[TBD]</w:t>
            </w:r>
          </w:p>
        </w:tc>
        <w:tc>
          <w:tcPr/>
          <w:p>
            <w:pPr>
              <w:pStyle w:val="Compact"/>
            </w:pPr>
            <w:r>
              <w:t xml:space="preserve">Product Owner</w:t>
            </w:r>
          </w:p>
        </w:tc>
        <w:tc>
          <w:tcPr/>
          <w:p>
            <w:pPr>
              <w:pStyle w:val="Compact"/>
            </w:pPr>
          </w:p>
        </w:tc>
        <w:tc>
          <w:tcPr/>
          <w:p>
            <w:pPr>
              <w:pStyle w:val="Compact"/>
            </w:pPr>
          </w:p>
        </w:tc>
      </w:tr>
      <w:tr>
        <w:tc>
          <w:tcPr/>
          <w:p>
            <w:pPr>
              <w:pStyle w:val="Compact"/>
            </w:pPr>
            <w:r>
              <w:t xml:space="preserve">[TBD]</w:t>
            </w:r>
          </w:p>
        </w:tc>
        <w:tc>
          <w:tcPr/>
          <w:p>
            <w:pPr>
              <w:pStyle w:val="Compact"/>
            </w:pPr>
            <w:r>
              <w:t xml:space="preserve">Technical Lead</w:t>
            </w:r>
          </w:p>
        </w:tc>
        <w:tc>
          <w:tcPr/>
          <w:p>
            <w:pPr>
              <w:pStyle w:val="Compact"/>
            </w:pPr>
          </w:p>
        </w:tc>
        <w:tc>
          <w:tcPr/>
          <w:p>
            <w:pPr>
              <w:pStyle w:val="Compact"/>
            </w:pPr>
          </w:p>
        </w:tc>
      </w:tr>
      <w:tr>
        <w:tc>
          <w:tcPr/>
          <w:p>
            <w:pPr>
              <w:pStyle w:val="Compact"/>
            </w:pPr>
            <w:r>
              <w:t xml:space="preserve">Nick Luciano</w:t>
            </w:r>
          </w:p>
        </w:tc>
        <w:tc>
          <w:tcPr/>
          <w:p>
            <w:pPr>
              <w:pStyle w:val="Compact"/>
            </w:pPr>
            <w:r>
              <w:t xml:space="preserve">Domain Expert</w:t>
            </w:r>
          </w:p>
        </w:tc>
        <w:tc>
          <w:tcPr/>
          <w:p>
            <w:pPr>
              <w:pStyle w:val="Compact"/>
            </w:pPr>
          </w:p>
        </w:tc>
        <w:tc>
          <w:tcPr/>
          <w:p>
            <w:pPr>
              <w:pStyle w:val="Compact"/>
            </w:pPr>
          </w:p>
        </w:tc>
      </w:tr>
      <w:tr>
        <w:tc>
          <w:tcPr/>
          <w:p>
            <w:pPr>
              <w:pStyle w:val="Compact"/>
            </w:pPr>
            <w:r>
              <w:t xml:space="preserve">[TBD]</w:t>
            </w:r>
          </w:p>
        </w:tc>
        <w:tc>
          <w:tcPr/>
          <w:p>
            <w:pPr>
              <w:pStyle w:val="Compact"/>
            </w:pPr>
            <w:r>
              <w:t xml:space="preserve">Facility Representative</w:t>
            </w:r>
          </w:p>
        </w:tc>
        <w:tc>
          <w:tcPr/>
          <w:p>
            <w:pPr>
              <w:pStyle w:val="Compact"/>
            </w:pPr>
          </w:p>
        </w:tc>
        <w:tc>
          <w:tcPr/>
          <w:p>
            <w:pPr>
              <w:pStyle w:val="Compact"/>
            </w:pPr>
          </w:p>
        </w:tc>
      </w:tr>
    </w:tbl>
    <w:bookmarkEnd w:id="47"/>
    <w:bookmarkStart w:id="48" w:name="c.-revision-history"/>
    <w:p>
      <w:pPr>
        <w:pStyle w:val="Heading3"/>
      </w:pPr>
      <w:r>
        <w:t xml:space="preserve">C. Revision History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0.1</w:t>
            </w:r>
          </w:p>
        </w:tc>
        <w:tc>
          <w:tcPr/>
          <w:p>
            <w:pPr>
              <w:pStyle w:val="Compact"/>
            </w:pPr>
            <w:r>
              <w:t xml:space="preserve">2026-01-15</w:t>
            </w:r>
          </w:p>
        </w:tc>
        <w:tc>
          <w:tcPr/>
          <w:p>
            <w:pPr>
              <w:pStyle w:val="Compact"/>
            </w:pPr>
            <w:r>
              <w:t xml:space="preserve">Auto-generated</w:t>
            </w:r>
          </w:p>
        </w:tc>
        <w:tc>
          <w:tcPr/>
          <w:p>
            <w:pPr>
              <w:pStyle w:val="Compact"/>
            </w:pPr>
            <w:r>
              <w:t xml:space="preserve">Initial draft for review</w:t>
            </w:r>
          </w:p>
        </w:tc>
      </w:tr>
    </w:tbl>
    <w:p>
      <w:r>
        <w:pict>
          <v:rect style="width:0;height:1.5pt" o:hralign="center" o:hrstd="t" o:hr="t"/>
        </w:pict>
      </w:r>
    </w:p>
    <w:p>
      <w:pPr>
        <w:pStyle w:val="FirstParagraph"/>
      </w:pPr>
      <w:r>
        <w:rPr>
          <w:i/>
          <w:iCs/>
        </w:rPr>
        <w:t xml:space="preserve">Document generated: January 15, 2026</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2026-01-16T00:04:26Z</dcterms:created>
  <dcterms:modified xsi:type="dcterms:W3CDTF">2026-01-16T00:04:26Z</dcterms:modified>
</cp:coreProperties>
</file>

<file path=docProps/custom.xml><?xml version="1.0" encoding="utf-8"?>
<Properties xmlns="http://schemas.openxmlformats.org/officeDocument/2006/custom-properties" xmlns:vt="http://schemas.openxmlformats.org/officeDocument/2006/docPropsVTypes"/>
</file>