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Chapter 8 Polymorphism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review chapter 7 提到的 Polymorphism：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definition: the ability to have many different forms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for example,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DerivedClass</w:t>
      </w:r>
      <w:r w:rsidRPr="00000000" w:rsidR="00000000" w:rsidDel="00000000">
        <w:rPr>
          <w:rtl w:val="0"/>
        </w:rPr>
        <w:t xml:space="preserve"> has access to methods from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BaseClass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derived class object</w:t>
      </w:r>
      <w:r w:rsidRPr="00000000" w:rsidR="00000000" w:rsidDel="00000000">
        <w:rPr>
          <w:rtl w:val="0"/>
        </w:rPr>
        <w:t xml:space="preserve"> can be assigned to a </w:t>
      </w:r>
      <w:r w:rsidRPr="00000000" w:rsidR="00000000" w:rsidDel="00000000">
        <w:rPr>
          <w:u w:val="single"/>
          <w:rtl w:val="0"/>
        </w:rPr>
        <w:t xml:space="preserve">variable</w:t>
      </w:r>
      <w:r w:rsidRPr="00000000" w:rsidR="00000000" w:rsidDel="00000000">
        <w:rPr>
          <w:rtl w:val="0"/>
        </w:rPr>
        <w:t xml:space="preserve"> of any </w:t>
      </w:r>
      <w:r w:rsidRPr="00000000" w:rsidR="00000000" w:rsidDel="00000000">
        <w:rPr>
          <w:u w:val="single"/>
          <w:rtl w:val="0"/>
        </w:rPr>
        <w:t xml:space="preserve">ancestor</w:t>
      </w:r>
      <w:r w:rsidRPr="00000000" w:rsidR="00000000" w:rsidDel="00000000">
        <w:rPr>
          <w:rtl w:val="0"/>
        </w:rPr>
        <w:t xml:space="preserve"> type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tl w:val="0"/>
        </w:rPr>
        <w:t xml:space="preserve">//DerivedClass是一種BaseClass; Manager是一種Employee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BaseClass A = new DerivedClass();</w:t>
        <w:tab/>
        <w:t xml:space="preserve">//legal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Employee employee = new Manager();</w:t>
        <w:tab/>
        <w:t xml:space="preserve">//legal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ab/>
        <w:t xml:space="preserve">//BaseClass不是一種DerivedClass; Employee不是一種Manager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DerivedClass B = new BaseClass();</w:t>
        <w:tab/>
        <w:t xml:space="preserve">//illegal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Manager manager = new Employee();</w:t>
        <w:tab/>
        <w:t xml:space="preserve">//illegal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derived class object</w:t>
      </w:r>
      <w:r w:rsidRPr="00000000" w:rsidR="00000000" w:rsidDel="00000000">
        <w:rPr>
          <w:rtl w:val="0"/>
        </w:rPr>
        <w:t xml:space="preserve"> can be plugged in as a </w:t>
      </w:r>
      <w:r w:rsidRPr="00000000" w:rsidR="00000000" w:rsidDel="00000000">
        <w:rPr>
          <w:u w:val="single"/>
          <w:rtl w:val="0"/>
        </w:rPr>
        <w:t xml:space="preserve">parameter</w:t>
      </w:r>
      <w:r w:rsidRPr="00000000" w:rsidR="00000000" w:rsidDel="00000000">
        <w:rPr>
          <w:rtl w:val="0"/>
        </w:rPr>
        <w:t xml:space="preserve"> in place of any of its </w:t>
      </w:r>
      <w:r w:rsidRPr="00000000" w:rsidR="00000000" w:rsidDel="00000000">
        <w:rPr>
          <w:u w:val="single"/>
          <w:rtl w:val="0"/>
        </w:rPr>
        <w:t xml:space="preserve">ancestor</w:t>
      </w:r>
      <w:r w:rsidRPr="00000000" w:rsidR="00000000" w:rsidDel="00000000">
        <w:rPr>
          <w:rtl w:val="0"/>
        </w:rPr>
        <w:t xml:space="preserve"> classes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virtual method invocation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Employee e = new Manager();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e.getDetails();</w:t>
        <w:tab/>
        <w:t xml:space="preserve">//這會執行Manager的getDetails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//若Manager沒有getDetails method，就會執行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//Employee的getDetails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late binding / dynamic binding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binding: the process of associating a method definition with a method invocation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early binding: method definition is associated with its invocation when the code is compiled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late binding: methods deinition is associated with its invocation when the method is invoked (runtime)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Java uses late binding for all methods</w:t>
      </w:r>
      <w:r w:rsidRPr="00000000" w:rsidR="00000000" w:rsidDel="00000000">
        <w:rPr>
          <w:rtl w:val="0"/>
        </w:rPr>
        <w:t xml:space="preserve">, except…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private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color w:val="ff0000"/>
        </w:rPr>
      </w:pP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final</w:t>
      </w:r>
      <w:r w:rsidRPr="00000000" w:rsidR="00000000" w:rsidDel="00000000">
        <w:rPr>
          <w:color w:val="ff0000"/>
          <w:rtl w:val="0"/>
        </w:rPr>
        <w:t xml:space="preserve">: 因為不會被overridden，所以沒必要late binding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static methods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換言之，virtual method invocation就是late binding的精神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upcasting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derived-class object assigned to base-class variable (or any ancestor class)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example, B is derived from A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A ref1;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B ref2 = new B();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ref1 = ref2;</w:t>
        <w:tab/>
        <w:tab/>
        <w:t xml:space="preserve">//upcasting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//因為late binding，所以執行B的toString()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System.out.println(ref1.toString())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downcasting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type cast from base class to derived class (or any descendent class)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many cases this results in error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example, B is derived from A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A ref = new B();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B = (B) ref;</w:t>
        <w:tab/>
        <w:t xml:space="preserve">//downcasting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通常需要使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用instanceof</w:t>
      </w:r>
      <w:r w:rsidRPr="00000000" w:rsidR="00000000" w:rsidDel="00000000">
        <w:rPr>
          <w:rtl w:val="0"/>
        </w:rPr>
        <w:t xml:space="preserve">的方法確定是否會出錯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clone</w:t>
      </w:r>
      <w:r w:rsidRPr="00000000" w:rsidR="00000000" w:rsidDel="00000000">
        <w:rPr>
          <w:rtl w:val="0"/>
        </w:rPr>
        <w:t xml:space="preserve"> method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every object inherits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clone</w:t>
      </w:r>
      <w:r w:rsidRPr="00000000" w:rsidR="00000000" w:rsidDel="00000000">
        <w:rPr>
          <w:rtl w:val="0"/>
        </w:rPr>
        <w:t xml:space="preserve"> method, needed to be overridden if the class is inherited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parameters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對於使用繼承、多型的時候，過去常用setter和getter時用的copy constructor會有問題，因此需要使用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clone</w:t>
      </w:r>
      <w:r w:rsidRPr="00000000" w:rsidR="00000000" w:rsidDel="00000000">
        <w:rPr>
          <w:rtl w:val="0"/>
        </w:rPr>
        <w:t xml:space="preserve"> method，例如：C繼承B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class A{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private B ref;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public B getRef(){</w:t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//如果ref指向C，那這樣的getter只會產生B，不會產生C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return new B(ref);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class B{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public B(B temp){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a = temp.a;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private int a;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如果class有copy constructor, 把它寫在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clone</w:t>
      </w:r>
      <w:r w:rsidRPr="00000000" w:rsidR="00000000" w:rsidDel="00000000">
        <w:rPr>
          <w:rtl w:val="0"/>
        </w:rPr>
        <w:t xml:space="preserve"> method內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使用方法for example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BaseClass clone(){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return new BaseClass(this);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DerivedClass clone(){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return new DerivedClass(this);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BaseClass copy = original.clone();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static initializers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//use static initializer to initialize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private static X[] arr2;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private static int num = 10;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static 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//error, because v is initialized at runtime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arr2 = new X[v];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//static block uses dynamic link and dynamic load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//static block only executed once as soon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//as this class is loaded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arr2 = new X[num];</w:t>
        <w:tab/>
        <w:tab/>
        <w:tab/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}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&lt;see this next time&gt;singleton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abstract</w:t>
      </w:r>
      <w:r w:rsidRPr="00000000" w:rsidR="00000000" w:rsidDel="00000000">
        <w:rPr>
          <w:rtl w:val="0"/>
        </w:rPr>
        <w:t xml:space="preserve"> class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class that contains at least one abstract method, abstract methods…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color w:val="ff0000"/>
          <w:rtl w:val="0"/>
        </w:rPr>
        <w:t xml:space="preserve">has a heading, no method body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</w:t>
      </w:r>
      <w:r w:rsidRPr="00000000" w:rsidR="00000000" w:rsidDel="00000000">
        <w:rPr>
          <w:u w:val="single"/>
          <w:rtl w:val="0"/>
        </w:rPr>
        <w:t xml:space="preserve">defined in a descendent class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modifier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abstract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no private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ends with semicolon (;)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abstract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int getIntA();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abstract class A{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private int intA;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public 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abstract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int getIntA();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abstract</w:t>
      </w:r>
      <w:r w:rsidRPr="00000000" w:rsidR="00000000" w:rsidDel="00000000">
        <w:rPr>
          <w:rtl w:val="0"/>
        </w:rPr>
        <w:t xml:space="preserve"> class can have any number of abstract and/or fully defined methods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descendent class not define abstract methods, then it needs to add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abstract</w:t>
      </w:r>
      <w:r w:rsidRPr="00000000" w:rsidR="00000000" w:rsidDel="00000000">
        <w:rPr>
          <w:rtl w:val="0"/>
        </w:rPr>
        <w:t xml:space="preserve"> to its modifier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cannot create objects of an abstract class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however, </w:t>
      </w:r>
      <w:r w:rsidRPr="00000000" w:rsidR="00000000" w:rsidDel="00000000">
        <w:rPr>
          <w:rtl w:val="0"/>
        </w:rPr>
        <w:t xml:space="preserve">derived class constructor includes super invocation to abstract class constructor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concrete class: a class without abstract methods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declaration vs implementation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example: int 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a是declaration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int是implementation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example: f()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f()是declaration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執行f()時才是implementation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example: class繼承class，繼承了declaration和implementation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example: class繼承abstract，只繼承了declaration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實際應用範例：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417445" cx="5628678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17445" cx="5628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907015" cx="412051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07015" cx="412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030855" cx="567944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30855" cx="567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22700" cx="594360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22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Relationship Target="media/image02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物導2014年ch8 Polymorphism重點整理.docx</dc:title>
</cp:coreProperties>
</file>