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57" w:rsidRDefault="00732856">
      <w:bookmarkStart w:id="0" w:name="_GoBack"/>
      <w:bookmarkEnd w:id="0"/>
      <w:r>
        <w:t>IT4 COMS PCB Debugging:</w:t>
      </w:r>
    </w:p>
    <w:p w:rsidR="00B44C4B" w:rsidRDefault="00B44C4B">
      <w:r>
        <w:t>Things to fix</w:t>
      </w:r>
      <w:r w:rsidR="00475A2A">
        <w:t xml:space="preserve"> for future iterations</w:t>
      </w:r>
      <w:r>
        <w:t>:</w:t>
      </w:r>
    </w:p>
    <w:p w:rsidR="00B44C4B" w:rsidRDefault="00532BCA" w:rsidP="000C4E47">
      <w:pPr>
        <w:pStyle w:val="ListParagraph"/>
        <w:numPr>
          <w:ilvl w:val="0"/>
          <w:numId w:val="3"/>
        </w:numPr>
      </w:pPr>
      <w:r>
        <w:t xml:space="preserve">C25, </w:t>
      </w:r>
      <w:r w:rsidR="00B44C4B">
        <w:t>C58 &amp; C57 should not be connected the way they are right now, Vlad or Chris probably routed them</w:t>
      </w:r>
    </w:p>
    <w:p w:rsidR="00475A2A" w:rsidRDefault="00732856">
      <w:r>
        <w:t xml:space="preserve">Short between VCC and GND </w:t>
      </w:r>
    </w:p>
    <w:p w:rsidR="00732856" w:rsidRDefault="00475A2A">
      <w:r>
        <w:t>Tried</w:t>
      </w:r>
      <w:r w:rsidR="00732856">
        <w:t>:</w:t>
      </w:r>
    </w:p>
    <w:p w:rsidR="00475A2A" w:rsidRDefault="00475A2A" w:rsidP="00475A2A">
      <w:pPr>
        <w:pStyle w:val="ListParagraph"/>
        <w:numPr>
          <w:ilvl w:val="0"/>
          <w:numId w:val="1"/>
        </w:numPr>
      </w:pPr>
      <w:r>
        <w:t>Tried removing RFFM6403 (UHF RF FE) but didn’t fix the solution</w:t>
      </w:r>
    </w:p>
    <w:p w:rsidR="00475A2A" w:rsidRDefault="00475A2A" w:rsidP="00475A2A">
      <w:pPr>
        <w:pStyle w:val="ListParagraph"/>
        <w:numPr>
          <w:ilvl w:val="0"/>
          <w:numId w:val="1"/>
        </w:numPr>
      </w:pPr>
      <w:r>
        <w:t>Checked the caps in the diplexer to make sure they were not short-circuiting the inductors in the diplexer to VCC which would have created a short at DC between VCC and GND</w:t>
      </w:r>
    </w:p>
    <w:p w:rsidR="00475A2A" w:rsidRDefault="00475A2A" w:rsidP="00475A2A">
      <w:pPr>
        <w:pStyle w:val="ListParagraph"/>
        <w:numPr>
          <w:ilvl w:val="0"/>
          <w:numId w:val="1"/>
        </w:numPr>
      </w:pPr>
      <w:r>
        <w:t>Visually checked all of the GND-VCC passives on the board, none of them seemed shorted</w:t>
      </w:r>
    </w:p>
    <w:p w:rsidR="00732856" w:rsidRDefault="00475A2A" w:rsidP="00475A2A">
      <w:pPr>
        <w:pStyle w:val="ListParagraph"/>
        <w:numPr>
          <w:ilvl w:val="0"/>
          <w:numId w:val="1"/>
        </w:numPr>
      </w:pPr>
      <w:r>
        <w:t>Tried to reflow the whole board by hand with the hot-air gun again, no effect</w:t>
      </w:r>
    </w:p>
    <w:p w:rsidR="00475A2A" w:rsidRDefault="00475A2A" w:rsidP="00475A2A">
      <w:r>
        <w:t>Remaining ideas:</w:t>
      </w:r>
    </w:p>
    <w:p w:rsidR="00475A2A" w:rsidRDefault="00475A2A" w:rsidP="00475A2A">
      <w:pPr>
        <w:pStyle w:val="ListParagraph"/>
        <w:numPr>
          <w:ilvl w:val="0"/>
          <w:numId w:val="1"/>
        </w:numPr>
      </w:pPr>
      <w:r>
        <w:t>Could be a short between the pins and ground plane of another of the QFN’s (S1 and S2 have especially edgy routing)</w:t>
      </w:r>
    </w:p>
    <w:p w:rsidR="00732856" w:rsidRDefault="00732856" w:rsidP="00732856">
      <w:r>
        <w:t>Testing Procedure with only CC1120 (i.e. test the output of the CC1120 directly, do not connect to RFFM6403)</w:t>
      </w:r>
      <w:r w:rsidR="00475A2A">
        <w:t xml:space="preserve"> once the 32M1 works</w:t>
      </w:r>
      <w:r>
        <w:t>:</w:t>
      </w:r>
    </w:p>
    <w:p w:rsidR="00732856" w:rsidRDefault="00732856" w:rsidP="00732856">
      <w:pPr>
        <w:pStyle w:val="ListParagraph"/>
        <w:numPr>
          <w:ilvl w:val="0"/>
          <w:numId w:val="2"/>
        </w:numPr>
      </w:pPr>
      <w:r>
        <w:t>Try to transmit, if lucky this will work right away, if not, proceed to next steps.</w:t>
      </w:r>
    </w:p>
    <w:p w:rsidR="00732856" w:rsidRDefault="00732856" w:rsidP="00732856">
      <w:pPr>
        <w:pStyle w:val="ListParagraph"/>
        <w:numPr>
          <w:ilvl w:val="0"/>
          <w:numId w:val="2"/>
        </w:numPr>
      </w:pPr>
      <w:r>
        <w:t>Read and write from a register using SPI.</w:t>
      </w:r>
    </w:p>
    <w:p w:rsidR="00732856" w:rsidRDefault="00732856" w:rsidP="00732856">
      <w:pPr>
        <w:pStyle w:val="ListParagraph"/>
        <w:numPr>
          <w:ilvl w:val="0"/>
          <w:numId w:val="2"/>
        </w:numPr>
      </w:pPr>
      <w:r>
        <w:t>Read status byte by sending a SNOP command strobe.</w:t>
      </w:r>
    </w:p>
    <w:p w:rsidR="00732856" w:rsidRDefault="00732856" w:rsidP="00732856">
      <w:pPr>
        <w:pStyle w:val="ListParagraph"/>
        <w:numPr>
          <w:ilvl w:val="0"/>
          <w:numId w:val="2"/>
        </w:numPr>
      </w:pPr>
      <w:r>
        <w:t>Change states by sending command strobes and confirm proper operation using SNOP commands to check the state.</w:t>
      </w:r>
    </w:p>
    <w:p w:rsidR="00732856" w:rsidRDefault="00732856" w:rsidP="00732856">
      <w:pPr>
        <w:pStyle w:val="ListParagraph"/>
        <w:numPr>
          <w:ilvl w:val="0"/>
          <w:numId w:val="2"/>
        </w:numPr>
      </w:pPr>
      <w:r>
        <w:t xml:space="preserve">Set all the registers for TX and try to put the TRX in TX mode. Confirm that there is a spike on the spectrum analyzer at the right frequency (434 MHz). </w:t>
      </w:r>
    </w:p>
    <w:p w:rsidR="00732856" w:rsidRDefault="00732856" w:rsidP="00732856">
      <w:pPr>
        <w:pStyle w:val="ListParagraph"/>
        <w:numPr>
          <w:ilvl w:val="0"/>
          <w:numId w:val="2"/>
        </w:numPr>
      </w:pPr>
      <w:r>
        <w:t>Transmit a single byte, then a full message to one of the dev boards.</w:t>
      </w:r>
    </w:p>
    <w:p w:rsidR="00732856" w:rsidRDefault="009C0F1F" w:rsidP="00732856">
      <w:pPr>
        <w:pStyle w:val="ListParagraph"/>
        <w:numPr>
          <w:ilvl w:val="0"/>
          <w:numId w:val="2"/>
        </w:numPr>
      </w:pPr>
      <w:r>
        <w:t>Once receive is working, try to receive from the dev boards.</w:t>
      </w:r>
    </w:p>
    <w:p w:rsidR="009C0F1F" w:rsidRDefault="00B44C4B" w:rsidP="00732856">
      <w:pPr>
        <w:pStyle w:val="ListParagraph"/>
        <w:numPr>
          <w:ilvl w:val="0"/>
          <w:numId w:val="2"/>
        </w:numPr>
      </w:pPr>
      <w:r>
        <w:t>To debug receiving, can use GPIO pins to check RSSI, Sync word etc.</w:t>
      </w:r>
    </w:p>
    <w:sectPr w:rsidR="009C0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7831"/>
    <w:multiLevelType w:val="hybridMultilevel"/>
    <w:tmpl w:val="26E23A1C"/>
    <w:lvl w:ilvl="0" w:tplc="95124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4B0"/>
    <w:multiLevelType w:val="hybridMultilevel"/>
    <w:tmpl w:val="6A6C2804"/>
    <w:lvl w:ilvl="0" w:tplc="807A3B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2E7BAB"/>
    <w:multiLevelType w:val="hybridMultilevel"/>
    <w:tmpl w:val="096A6628"/>
    <w:lvl w:ilvl="0" w:tplc="DCAE9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56"/>
    <w:rsid w:val="00475A2A"/>
    <w:rsid w:val="00532BCA"/>
    <w:rsid w:val="00732856"/>
    <w:rsid w:val="009C0F1F"/>
    <w:rsid w:val="00B44C4B"/>
    <w:rsid w:val="00C322F2"/>
    <w:rsid w:val="00EB27DC"/>
    <w:rsid w:val="00F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7D7F-B8C3-4AD7-A0A7-0B5041FD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Pahlavi</dc:creator>
  <cp:keywords/>
  <dc:description/>
  <cp:lastModifiedBy>Keenan Burnett</cp:lastModifiedBy>
  <cp:revision>2</cp:revision>
  <dcterms:created xsi:type="dcterms:W3CDTF">2016-04-15T20:37:00Z</dcterms:created>
  <dcterms:modified xsi:type="dcterms:W3CDTF">2016-04-15T20:37:00Z</dcterms:modified>
</cp:coreProperties>
</file>