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BA6" w:rsidRDefault="00AF602E" w:rsidP="00AF602E">
      <w:pPr>
        <w:pStyle w:val="Title"/>
        <w:rPr>
          <w:color w:val="4472C4" w:themeColor="accent1"/>
        </w:rPr>
      </w:pPr>
      <w:r w:rsidRPr="00AF602E">
        <w:rPr>
          <w:color w:val="4472C4" w:themeColor="accent1"/>
        </w:rPr>
        <w:t>Interpreter Design Pattern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8406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F3E50" w:rsidRDefault="007F3E50">
          <w:pPr>
            <w:pStyle w:val="TOCHeading"/>
          </w:pPr>
          <w:r>
            <w:t>Contents</w:t>
          </w:r>
        </w:p>
        <w:p w:rsidR="007F3E50" w:rsidRDefault="007F3E5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19095" w:history="1">
            <w:r w:rsidRPr="008A3AD3">
              <w:rPr>
                <w:rStyle w:val="Hyperlink"/>
                <w:noProof/>
              </w:rPr>
              <w:t>Intent of the 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50" w:rsidRDefault="00264C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319096" w:history="1">
            <w:r w:rsidR="007F3E50" w:rsidRPr="008A3AD3">
              <w:rPr>
                <w:rStyle w:val="Hyperlink"/>
                <w:noProof/>
              </w:rPr>
              <w:t>Explanation</w:t>
            </w:r>
            <w:r w:rsidR="007F3E50">
              <w:rPr>
                <w:noProof/>
                <w:webHidden/>
              </w:rPr>
              <w:tab/>
            </w:r>
            <w:r w:rsidR="007F3E50">
              <w:rPr>
                <w:noProof/>
                <w:webHidden/>
              </w:rPr>
              <w:fldChar w:fldCharType="begin"/>
            </w:r>
            <w:r w:rsidR="007F3E50">
              <w:rPr>
                <w:noProof/>
                <w:webHidden/>
              </w:rPr>
              <w:instrText xml:space="preserve"> PAGEREF _Toc516319096 \h </w:instrText>
            </w:r>
            <w:r w:rsidR="007F3E50">
              <w:rPr>
                <w:noProof/>
                <w:webHidden/>
              </w:rPr>
            </w:r>
            <w:r w:rsidR="007F3E50">
              <w:rPr>
                <w:noProof/>
                <w:webHidden/>
              </w:rPr>
              <w:fldChar w:fldCharType="separate"/>
            </w:r>
            <w:r w:rsidR="007F3E50">
              <w:rPr>
                <w:noProof/>
                <w:webHidden/>
              </w:rPr>
              <w:t>2</w:t>
            </w:r>
            <w:r w:rsidR="007F3E50">
              <w:rPr>
                <w:noProof/>
                <w:webHidden/>
              </w:rPr>
              <w:fldChar w:fldCharType="end"/>
            </w:r>
          </w:hyperlink>
        </w:p>
        <w:p w:rsidR="007F3E50" w:rsidRDefault="00264C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319097" w:history="1">
            <w:r w:rsidR="007F3E50" w:rsidRPr="008A3AD3">
              <w:rPr>
                <w:rStyle w:val="Hyperlink"/>
                <w:noProof/>
              </w:rPr>
              <w:t>Common situations of use</w:t>
            </w:r>
            <w:r w:rsidR="007F3E50">
              <w:rPr>
                <w:noProof/>
                <w:webHidden/>
              </w:rPr>
              <w:tab/>
            </w:r>
            <w:r w:rsidR="007F3E50">
              <w:rPr>
                <w:noProof/>
                <w:webHidden/>
              </w:rPr>
              <w:fldChar w:fldCharType="begin"/>
            </w:r>
            <w:r w:rsidR="007F3E50">
              <w:rPr>
                <w:noProof/>
                <w:webHidden/>
              </w:rPr>
              <w:instrText xml:space="preserve"> PAGEREF _Toc516319097 \h </w:instrText>
            </w:r>
            <w:r w:rsidR="007F3E50">
              <w:rPr>
                <w:noProof/>
                <w:webHidden/>
              </w:rPr>
            </w:r>
            <w:r w:rsidR="007F3E50">
              <w:rPr>
                <w:noProof/>
                <w:webHidden/>
              </w:rPr>
              <w:fldChar w:fldCharType="separate"/>
            </w:r>
            <w:r w:rsidR="007F3E50">
              <w:rPr>
                <w:noProof/>
                <w:webHidden/>
              </w:rPr>
              <w:t>3</w:t>
            </w:r>
            <w:r w:rsidR="007F3E50">
              <w:rPr>
                <w:noProof/>
                <w:webHidden/>
              </w:rPr>
              <w:fldChar w:fldCharType="end"/>
            </w:r>
          </w:hyperlink>
        </w:p>
        <w:p w:rsidR="007F3E50" w:rsidRDefault="00264C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319098" w:history="1">
            <w:r w:rsidR="007F3E50" w:rsidRPr="008A3AD3">
              <w:rPr>
                <w:rStyle w:val="Hyperlink"/>
                <w:noProof/>
              </w:rPr>
              <w:t>Related patterns</w:t>
            </w:r>
            <w:r w:rsidR="007F3E50">
              <w:rPr>
                <w:noProof/>
                <w:webHidden/>
              </w:rPr>
              <w:tab/>
            </w:r>
            <w:r w:rsidR="007F3E50">
              <w:rPr>
                <w:noProof/>
                <w:webHidden/>
              </w:rPr>
              <w:fldChar w:fldCharType="begin"/>
            </w:r>
            <w:r w:rsidR="007F3E50">
              <w:rPr>
                <w:noProof/>
                <w:webHidden/>
              </w:rPr>
              <w:instrText xml:space="preserve"> PAGEREF _Toc516319098 \h </w:instrText>
            </w:r>
            <w:r w:rsidR="007F3E50">
              <w:rPr>
                <w:noProof/>
                <w:webHidden/>
              </w:rPr>
            </w:r>
            <w:r w:rsidR="007F3E50">
              <w:rPr>
                <w:noProof/>
                <w:webHidden/>
              </w:rPr>
              <w:fldChar w:fldCharType="separate"/>
            </w:r>
            <w:r w:rsidR="007F3E50">
              <w:rPr>
                <w:noProof/>
                <w:webHidden/>
              </w:rPr>
              <w:t>3</w:t>
            </w:r>
            <w:r w:rsidR="007F3E50">
              <w:rPr>
                <w:noProof/>
                <w:webHidden/>
              </w:rPr>
              <w:fldChar w:fldCharType="end"/>
            </w:r>
          </w:hyperlink>
        </w:p>
        <w:p w:rsidR="007F3E50" w:rsidRDefault="00264C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319099" w:history="1">
            <w:r w:rsidR="007F3E50" w:rsidRPr="008A3AD3">
              <w:rPr>
                <w:rStyle w:val="Hyperlink"/>
                <w:noProof/>
              </w:rPr>
              <w:t>Useful Links</w:t>
            </w:r>
            <w:r w:rsidR="007F3E50">
              <w:rPr>
                <w:noProof/>
                <w:webHidden/>
              </w:rPr>
              <w:tab/>
            </w:r>
            <w:r w:rsidR="007F3E50">
              <w:rPr>
                <w:noProof/>
                <w:webHidden/>
              </w:rPr>
              <w:fldChar w:fldCharType="begin"/>
            </w:r>
            <w:r w:rsidR="007F3E50">
              <w:rPr>
                <w:noProof/>
                <w:webHidden/>
              </w:rPr>
              <w:instrText xml:space="preserve"> PAGEREF _Toc516319099 \h </w:instrText>
            </w:r>
            <w:r w:rsidR="007F3E50">
              <w:rPr>
                <w:noProof/>
                <w:webHidden/>
              </w:rPr>
            </w:r>
            <w:r w:rsidR="007F3E50">
              <w:rPr>
                <w:noProof/>
                <w:webHidden/>
              </w:rPr>
              <w:fldChar w:fldCharType="separate"/>
            </w:r>
            <w:r w:rsidR="007F3E50">
              <w:rPr>
                <w:noProof/>
                <w:webHidden/>
              </w:rPr>
              <w:t>4</w:t>
            </w:r>
            <w:r w:rsidR="007F3E50">
              <w:rPr>
                <w:noProof/>
                <w:webHidden/>
              </w:rPr>
              <w:fldChar w:fldCharType="end"/>
            </w:r>
          </w:hyperlink>
        </w:p>
        <w:p w:rsidR="007F3E50" w:rsidRDefault="007F3E50" w:rsidP="00AF602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F602E" w:rsidRDefault="00AF602E" w:rsidP="00AF602E">
      <w:r>
        <w:br w:type="page"/>
      </w:r>
    </w:p>
    <w:p w:rsidR="00AF602E" w:rsidRDefault="00AF602E" w:rsidP="00AF602E">
      <w:pPr>
        <w:pStyle w:val="Heading1"/>
      </w:pPr>
      <w:bookmarkStart w:id="0" w:name="_Toc516319095"/>
      <w:r>
        <w:lastRenderedPageBreak/>
        <w:t>Intent of the DP</w:t>
      </w:r>
      <w:bookmarkEnd w:id="0"/>
    </w:p>
    <w:p w:rsidR="00AF602E" w:rsidRPr="0024617D" w:rsidRDefault="0024617D" w:rsidP="00410890">
      <w:pPr>
        <w:jc w:val="both"/>
      </w:pPr>
      <w:r w:rsidRPr="0024617D">
        <w:rPr>
          <w:rFonts w:cs="Arial"/>
          <w:color w:val="222222"/>
          <w:shd w:val="clear" w:color="auto" w:fill="FFFFFF"/>
        </w:rPr>
        <w:t>The </w:t>
      </w:r>
      <w:r w:rsidRPr="0024617D">
        <w:rPr>
          <w:rFonts w:cs="Arial"/>
          <w:bCs/>
          <w:color w:val="222222"/>
          <w:shd w:val="clear" w:color="auto" w:fill="FFFFFF"/>
        </w:rPr>
        <w:t>Interpreter pattern</w:t>
      </w:r>
      <w:r w:rsidRPr="0024617D">
        <w:rPr>
          <w:rFonts w:cs="Arial"/>
          <w:color w:val="222222"/>
          <w:shd w:val="clear" w:color="auto" w:fill="FFFFFF"/>
        </w:rPr>
        <w:t> is a </w:t>
      </w:r>
      <w:r w:rsidR="00EF77CE">
        <w:rPr>
          <w:rFonts w:cs="Arial"/>
          <w:color w:val="222222"/>
          <w:shd w:val="clear" w:color="auto" w:fill="FFFFFF"/>
        </w:rPr>
        <w:t xml:space="preserve">behavioral </w:t>
      </w:r>
      <w:r w:rsidRPr="0024617D">
        <w:rPr>
          <w:rFonts w:cs="Arial"/>
          <w:shd w:val="clear" w:color="auto" w:fill="FFFFFF"/>
        </w:rPr>
        <w:t>design pattern</w:t>
      </w:r>
      <w:r w:rsidRPr="0024617D">
        <w:rPr>
          <w:rFonts w:cs="Arial"/>
          <w:color w:val="222222"/>
          <w:shd w:val="clear" w:color="auto" w:fill="FFFFFF"/>
        </w:rPr>
        <w:t> that specifies how to evaluate sentences in a language. The basic idea is to have a </w:t>
      </w:r>
      <w:r w:rsidRPr="0024617D">
        <w:rPr>
          <w:rFonts w:cs="Arial"/>
          <w:shd w:val="clear" w:color="auto" w:fill="FFFFFF"/>
        </w:rPr>
        <w:t>class</w:t>
      </w:r>
      <w:r w:rsidRPr="0024617D">
        <w:rPr>
          <w:rFonts w:cs="Arial"/>
          <w:color w:val="222222"/>
          <w:shd w:val="clear" w:color="auto" w:fill="FFFFFF"/>
        </w:rPr>
        <w:t> for each symbol (</w:t>
      </w:r>
      <w:r w:rsidRPr="0024617D">
        <w:rPr>
          <w:rFonts w:cs="Arial"/>
          <w:shd w:val="clear" w:color="auto" w:fill="FFFFFF"/>
        </w:rPr>
        <w:t>terminal</w:t>
      </w:r>
      <w:r w:rsidRPr="0024617D">
        <w:rPr>
          <w:rFonts w:cs="Arial"/>
          <w:color w:val="222222"/>
          <w:shd w:val="clear" w:color="auto" w:fill="FFFFFF"/>
        </w:rPr>
        <w:t> or </w:t>
      </w:r>
      <w:r w:rsidRPr="0024617D">
        <w:rPr>
          <w:rFonts w:cs="Arial"/>
          <w:shd w:val="clear" w:color="auto" w:fill="FFFFFF"/>
        </w:rPr>
        <w:t>nonterminal</w:t>
      </w:r>
      <w:r w:rsidRPr="0024617D">
        <w:rPr>
          <w:rFonts w:cs="Arial"/>
          <w:color w:val="222222"/>
          <w:shd w:val="clear" w:color="auto" w:fill="FFFFFF"/>
        </w:rPr>
        <w:t>) in a </w:t>
      </w:r>
      <w:r w:rsidRPr="0024617D">
        <w:rPr>
          <w:rFonts w:cs="Arial"/>
          <w:shd w:val="clear" w:color="auto" w:fill="FFFFFF"/>
        </w:rPr>
        <w:t>specialized computer language</w:t>
      </w:r>
      <w:r w:rsidRPr="0024617D">
        <w:rPr>
          <w:rFonts w:cs="Arial"/>
          <w:color w:val="222222"/>
          <w:shd w:val="clear" w:color="auto" w:fill="FFFFFF"/>
        </w:rPr>
        <w:t>. The </w:t>
      </w:r>
      <w:r w:rsidRPr="0024617D">
        <w:rPr>
          <w:rFonts w:cs="Arial"/>
          <w:shd w:val="clear" w:color="auto" w:fill="FFFFFF"/>
        </w:rPr>
        <w:t>syntax tree</w:t>
      </w:r>
      <w:r w:rsidRPr="0024617D">
        <w:rPr>
          <w:rFonts w:cs="Arial"/>
          <w:color w:val="222222"/>
          <w:shd w:val="clear" w:color="auto" w:fill="FFFFFF"/>
        </w:rPr>
        <w:t> of a sentence in the language is an instance of</w:t>
      </w:r>
      <w:r w:rsidR="00410890">
        <w:rPr>
          <w:rFonts w:cs="Arial"/>
          <w:color w:val="222222"/>
          <w:shd w:val="clear" w:color="auto" w:fill="FFFFFF"/>
        </w:rPr>
        <w:t xml:space="preserve"> </w:t>
      </w:r>
      <w:r w:rsidRPr="0024617D">
        <w:rPr>
          <w:rFonts w:cs="Arial"/>
          <w:color w:val="222222"/>
          <w:shd w:val="clear" w:color="auto" w:fill="FFFFFF"/>
        </w:rPr>
        <w:t>the </w:t>
      </w:r>
      <w:r w:rsidRPr="0024617D">
        <w:rPr>
          <w:rFonts w:cs="Arial"/>
          <w:shd w:val="clear" w:color="auto" w:fill="FFFFFF"/>
        </w:rPr>
        <w:t>composite</w:t>
      </w:r>
      <w:r w:rsidRPr="0024617D">
        <w:rPr>
          <w:rFonts w:cs="Arial"/>
          <w:color w:val="222222"/>
          <w:shd w:val="clear" w:color="auto" w:fill="FFFFFF"/>
        </w:rPr>
        <w:t> pattern and is used to evaluate (interpret) the sentence for a client.</w:t>
      </w:r>
    </w:p>
    <w:p w:rsidR="00AF602E" w:rsidRDefault="00AF602E" w:rsidP="00AF602E">
      <w:pPr>
        <w:pStyle w:val="Heading1"/>
      </w:pPr>
      <w:bookmarkStart w:id="1" w:name="_Toc516319096"/>
      <w:r>
        <w:t>Explanation</w:t>
      </w:r>
      <w:bookmarkEnd w:id="1"/>
    </w:p>
    <w:p w:rsidR="00EF77CE" w:rsidRPr="00EF77CE" w:rsidRDefault="00EF77CE" w:rsidP="00EF77CE">
      <w:pPr>
        <w:jc w:val="both"/>
      </w:pPr>
      <w:r w:rsidRPr="00EF77CE">
        <w:t>The solution described by the pattern:</w:t>
      </w:r>
    </w:p>
    <w:p w:rsidR="00EF77CE" w:rsidRPr="00EF77CE" w:rsidRDefault="00EF77CE" w:rsidP="00EF77CE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eastAsia="Times New Roman" w:cs="Arial"/>
          <w:color w:val="222222"/>
        </w:rPr>
      </w:pPr>
      <w:r w:rsidRPr="00EF77CE">
        <w:rPr>
          <w:rFonts w:eastAsia="Times New Roman" w:cs="Arial"/>
          <w:color w:val="222222"/>
        </w:rPr>
        <w:t>Define a grammar for a simple language by defining an </w:t>
      </w:r>
      <w:r>
        <w:rPr>
          <w:rFonts w:eastAsia="Times New Roman" w:cs="Arial"/>
          <w:color w:val="222222"/>
        </w:rPr>
        <w:t>Expression</w:t>
      </w:r>
      <w:r w:rsidRPr="00EF77CE">
        <w:rPr>
          <w:rFonts w:eastAsia="Times New Roman" w:cs="Arial"/>
          <w:color w:val="222222"/>
        </w:rPr>
        <w:t> class hierarchy and implementing an </w:t>
      </w:r>
      <w:r>
        <w:rPr>
          <w:rFonts w:eastAsia="Times New Roman" w:cs="Arial"/>
          <w:color w:val="222222"/>
        </w:rPr>
        <w:t xml:space="preserve">interpret() </w:t>
      </w:r>
      <w:r w:rsidRPr="00EF77CE">
        <w:rPr>
          <w:rFonts w:eastAsia="Times New Roman" w:cs="Arial"/>
          <w:color w:val="222222"/>
        </w:rPr>
        <w:t>operation.</w:t>
      </w:r>
    </w:p>
    <w:p w:rsidR="00EF77CE" w:rsidRPr="00EF77CE" w:rsidRDefault="00EF77CE" w:rsidP="00EF77CE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eastAsia="Times New Roman" w:cs="Arial"/>
          <w:color w:val="222222"/>
        </w:rPr>
      </w:pPr>
      <w:r w:rsidRPr="00EF77CE">
        <w:rPr>
          <w:rFonts w:eastAsia="Times New Roman" w:cs="Arial"/>
          <w:color w:val="222222"/>
        </w:rPr>
        <w:t>Represent a sentence in the language by an abstract syntax tree (AST) made up of </w:t>
      </w:r>
      <w:r>
        <w:rPr>
          <w:rFonts w:eastAsia="Times New Roman" w:cs="Arial"/>
          <w:color w:val="222222"/>
        </w:rPr>
        <w:t>Expression</w:t>
      </w:r>
      <w:r w:rsidRPr="00EF77CE">
        <w:rPr>
          <w:rFonts w:eastAsia="Times New Roman" w:cs="Arial"/>
          <w:color w:val="222222"/>
        </w:rPr>
        <w:t> instances.</w:t>
      </w:r>
    </w:p>
    <w:p w:rsidR="00EF77CE" w:rsidRPr="00EF77CE" w:rsidRDefault="00EF77CE" w:rsidP="00EF77CE">
      <w:pPr>
        <w:numPr>
          <w:ilvl w:val="0"/>
          <w:numId w:val="1"/>
        </w:numPr>
        <w:shd w:val="clear" w:color="auto" w:fill="FFFFFF"/>
        <w:spacing w:line="240" w:lineRule="auto"/>
        <w:ind w:left="384"/>
        <w:jc w:val="both"/>
        <w:rPr>
          <w:rFonts w:eastAsia="Times New Roman" w:cs="Arial"/>
          <w:color w:val="222222"/>
        </w:rPr>
      </w:pPr>
      <w:r w:rsidRPr="00EF77CE">
        <w:rPr>
          <w:rFonts w:eastAsia="Times New Roman" w:cs="Arial"/>
          <w:color w:val="222222"/>
        </w:rPr>
        <w:t>Interpret a sentence by calling </w:t>
      </w:r>
      <w:proofErr w:type="gramStart"/>
      <w:r>
        <w:rPr>
          <w:rFonts w:eastAsia="Times New Roman" w:cs="Arial"/>
          <w:color w:val="222222"/>
        </w:rPr>
        <w:t>interpret(</w:t>
      </w:r>
      <w:proofErr w:type="gramEnd"/>
      <w:r>
        <w:rPr>
          <w:rFonts w:eastAsia="Times New Roman" w:cs="Arial"/>
          <w:color w:val="222222"/>
        </w:rPr>
        <w:t>)</w:t>
      </w:r>
      <w:r w:rsidRPr="00EF77CE">
        <w:rPr>
          <w:rFonts w:eastAsia="Times New Roman" w:cs="Arial"/>
          <w:color w:val="222222"/>
        </w:rPr>
        <w:t> on the AST.</w:t>
      </w:r>
    </w:p>
    <w:p w:rsidR="00410890" w:rsidRDefault="00410890" w:rsidP="00EF77CE">
      <w:pPr>
        <w:spacing w:before="240"/>
      </w:pPr>
      <w:r w:rsidRPr="00410890">
        <w:rPr>
          <w:rStyle w:val="Strong"/>
          <w:rFonts w:cs="Helvetica"/>
          <w:b w:val="0"/>
          <w:color w:val="000000"/>
          <w:u w:val="single"/>
          <w:bdr w:val="none" w:sz="0" w:space="0" w:color="auto" w:frame="1"/>
          <w:shd w:val="clear" w:color="auto" w:fill="FFFFFF"/>
        </w:rPr>
        <w:t>UML Diagram Interpreter Design Pattern</w:t>
      </w:r>
      <w:r w:rsidRPr="00410890">
        <w:rPr>
          <w:u w:val="single"/>
        </w:rPr>
        <w:t>:</w:t>
      </w:r>
      <w:r>
        <w:rPr>
          <w:noProof/>
        </w:rPr>
        <w:drawing>
          <wp:inline distT="0" distB="0" distL="0" distR="0" wp14:anchorId="6DC92B6E" wp14:editId="5993FED7">
            <wp:extent cx="5943600" cy="4128135"/>
            <wp:effectExtent l="0" t="0" r="0" b="5715"/>
            <wp:docPr id="3" name="Picture 3" descr="https://cdncontribute.geeksforgeeks.org/wp-content/uploads/UMLDia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contribute.geeksforgeeks.org/wp-content/uploads/UMLDiagram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90" w:rsidRDefault="00410890" w:rsidP="00410890">
      <w:pPr>
        <w:jc w:val="both"/>
        <w:rPr>
          <w:rFonts w:cs="Helvetica"/>
          <w:color w:val="000000"/>
          <w:shd w:val="clear" w:color="auto" w:fill="FFFFFF"/>
        </w:rPr>
      </w:pPr>
      <w:r w:rsidRPr="00410890">
        <w:t xml:space="preserve">The expressions form a tree-like hierarchy, resembling the composite design pattern, in which terminal expressions are leaf objects, and nonterminal expressions are composites. The tree contains the </w:t>
      </w:r>
      <w:r w:rsidRPr="00410890">
        <w:rPr>
          <w:rFonts w:cs="Helvetica"/>
          <w:color w:val="000000"/>
          <w:shd w:val="clear" w:color="auto" w:fill="FFFFFF"/>
        </w:rPr>
        <w:t>expressions to be evaluated and is usually generated by a parser. The parser itself is not a part of the interpreter pattern.</w:t>
      </w:r>
    </w:p>
    <w:p w:rsidR="00410890" w:rsidRPr="00410890" w:rsidRDefault="00410890" w:rsidP="00410890">
      <w:pPr>
        <w:jc w:val="both"/>
      </w:pPr>
    </w:p>
    <w:p w:rsidR="00EF77CE" w:rsidRDefault="00410890" w:rsidP="00EF77CE">
      <w:pPr>
        <w:spacing w:before="240"/>
      </w:pPr>
      <w:r>
        <w:lastRenderedPageBreak/>
        <w:t>This is how a hierarchy tree for “+ - 9 8 7” looks like:</w:t>
      </w:r>
    </w:p>
    <w:p w:rsidR="00EF77CE" w:rsidRDefault="00410890" w:rsidP="00EF77CE">
      <w:r>
        <w:rPr>
          <w:noProof/>
        </w:rPr>
        <w:drawing>
          <wp:inline distT="0" distB="0" distL="0" distR="0">
            <wp:extent cx="4105275" cy="2676525"/>
            <wp:effectExtent l="0" t="0" r="9525" b="9525"/>
            <wp:docPr id="2" name="Picture 2" descr="https://cdncontribute.geeksforgeeks.org/wp-content/uploads/interpreter-patter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contribute.geeksforgeeks.org/wp-content/uploads/interpreter-pattern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890">
        <w:t xml:space="preserve"> </w:t>
      </w:r>
    </w:p>
    <w:p w:rsidR="00410890" w:rsidRDefault="00893E5C" w:rsidP="00EF77CE">
      <w:r>
        <w:t>Here, 9, 8 and 7 are terminal expressions, while + and – are nonterminal.</w:t>
      </w:r>
    </w:p>
    <w:p w:rsidR="00893E5C" w:rsidRDefault="00893E5C" w:rsidP="00EF77CE">
      <w:r>
        <w:t>Regarding the SOLID principles:</w:t>
      </w:r>
    </w:p>
    <w:p w:rsidR="00893E5C" w:rsidRDefault="00893E5C" w:rsidP="00893E5C">
      <w:pPr>
        <w:jc w:val="both"/>
      </w:pPr>
      <w:r w:rsidRPr="00927712">
        <w:rPr>
          <w:b/>
        </w:rPr>
        <w:t>S</w:t>
      </w:r>
      <w:r>
        <w:rPr>
          <w:b/>
        </w:rPr>
        <w:t xml:space="preserve">: </w:t>
      </w:r>
      <w:r>
        <w:t xml:space="preserve">The Expression classes have the </w:t>
      </w:r>
      <w:r w:rsidRPr="00927712">
        <w:rPr>
          <w:u w:val="single"/>
        </w:rPr>
        <w:t>single responsibility</w:t>
      </w:r>
      <w:r>
        <w:t xml:space="preserve"> of interpreting of an expression.</w:t>
      </w:r>
    </w:p>
    <w:p w:rsidR="00893E5C" w:rsidRDefault="00893E5C" w:rsidP="00893E5C">
      <w:pPr>
        <w:jc w:val="both"/>
      </w:pPr>
      <w:r w:rsidRPr="00927712">
        <w:rPr>
          <w:b/>
        </w:rPr>
        <w:t>O:</w:t>
      </w:r>
      <w:r>
        <w:t xml:space="preserve"> The abstract Expression class is extended by the terminal Expression class and the nonterminal one. In theory, one could add a third type of expression without needing to modify the rest of the code, if that is necessary. </w:t>
      </w:r>
      <w:r w:rsidR="00264C08">
        <w:t xml:space="preserve">This respects the </w:t>
      </w:r>
      <w:r w:rsidR="00264C08" w:rsidRPr="00264C08">
        <w:rPr>
          <w:u w:val="single"/>
        </w:rPr>
        <w:t>open/closed</w:t>
      </w:r>
      <w:r w:rsidR="00264C08">
        <w:t xml:space="preserve"> </w:t>
      </w:r>
      <w:r w:rsidR="00264C08" w:rsidRPr="00264C08">
        <w:t>principle</w:t>
      </w:r>
      <w:r w:rsidR="00264C08">
        <w:t>.</w:t>
      </w:r>
      <w:bookmarkStart w:id="2" w:name="_GoBack"/>
      <w:bookmarkEnd w:id="2"/>
    </w:p>
    <w:p w:rsidR="00893E5C" w:rsidRDefault="00893E5C" w:rsidP="00893E5C">
      <w:pPr>
        <w:jc w:val="both"/>
      </w:pPr>
      <w:r w:rsidRPr="00927712">
        <w:rPr>
          <w:b/>
        </w:rPr>
        <w:t>L:</w:t>
      </w:r>
      <w:r>
        <w:t xml:space="preserve"> The </w:t>
      </w:r>
      <w:r w:rsidRPr="00927712">
        <w:rPr>
          <w:u w:val="single"/>
        </w:rPr>
        <w:t>Liskov substitution</w:t>
      </w:r>
      <w:r>
        <w:t xml:space="preserve"> principle stands, as TerminalExpression and NonterminalExpression could be substituted for their parent, the Expression interface.</w:t>
      </w:r>
    </w:p>
    <w:p w:rsidR="00893E5C" w:rsidRDefault="00893E5C" w:rsidP="00893E5C">
      <w:pPr>
        <w:jc w:val="both"/>
      </w:pPr>
      <w:r>
        <w:t xml:space="preserve">I: The </w:t>
      </w:r>
      <w:r w:rsidRPr="0091411E">
        <w:rPr>
          <w:u w:val="single"/>
        </w:rPr>
        <w:t>interface segregation</w:t>
      </w:r>
      <w:r>
        <w:t xml:space="preserve"> principle doesn’t necessarily apply here as the only needed interface is the one defining Expression, with a single </w:t>
      </w:r>
      <w:proofErr w:type="gramStart"/>
      <w:r>
        <w:t>interpret(</w:t>
      </w:r>
      <w:proofErr w:type="gramEnd"/>
      <w:r>
        <w:t>) method.</w:t>
      </w:r>
    </w:p>
    <w:p w:rsidR="00893E5C" w:rsidRPr="00EF77CE" w:rsidRDefault="00893E5C" w:rsidP="007F3E50">
      <w:pPr>
        <w:jc w:val="both"/>
      </w:pPr>
      <w:r>
        <w:t xml:space="preserve">D: The </w:t>
      </w:r>
      <w:r w:rsidRPr="0091411E">
        <w:rPr>
          <w:u w:val="single"/>
        </w:rPr>
        <w:t>dependency inversion</w:t>
      </w:r>
      <w:r>
        <w:t xml:space="preserve"> principle doesn’t apply.</w:t>
      </w:r>
    </w:p>
    <w:p w:rsidR="00AF602E" w:rsidRDefault="00AF602E" w:rsidP="00AF602E">
      <w:pPr>
        <w:pStyle w:val="Heading1"/>
      </w:pPr>
      <w:bookmarkStart w:id="3" w:name="_Toc516319097"/>
      <w:r>
        <w:t>Common situations of use</w:t>
      </w:r>
      <w:bookmarkEnd w:id="3"/>
    </w:p>
    <w:p w:rsidR="00410890" w:rsidRPr="00410890" w:rsidRDefault="00410890" w:rsidP="0041089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22222"/>
        </w:rPr>
      </w:pPr>
      <w:r w:rsidRPr="00410890">
        <w:rPr>
          <w:rFonts w:eastAsia="Times New Roman" w:cs="Arial"/>
          <w:color w:val="222222"/>
        </w:rPr>
        <w:t>Specialized database query languages such as </w:t>
      </w:r>
      <w:hyperlink r:id="rId8" w:tooltip="SQL" w:history="1">
        <w:r w:rsidRPr="00410890">
          <w:rPr>
            <w:rFonts w:eastAsia="Times New Roman" w:cs="Arial"/>
            <w:color w:val="0B0080"/>
            <w:u w:val="single"/>
          </w:rPr>
          <w:t>SQL</w:t>
        </w:r>
      </w:hyperlink>
      <w:r w:rsidRPr="00410890">
        <w:rPr>
          <w:rFonts w:eastAsia="Times New Roman" w:cs="Arial"/>
          <w:color w:val="222222"/>
        </w:rPr>
        <w:t>.</w:t>
      </w:r>
    </w:p>
    <w:p w:rsidR="00410890" w:rsidRPr="00410890" w:rsidRDefault="00410890" w:rsidP="0041089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22222"/>
        </w:rPr>
      </w:pPr>
      <w:r w:rsidRPr="00410890">
        <w:rPr>
          <w:rFonts w:eastAsia="Times New Roman" w:cs="Arial"/>
          <w:color w:val="222222"/>
        </w:rPr>
        <w:t>Specialized computer languages that are often used to describe communication protocols.</w:t>
      </w:r>
    </w:p>
    <w:p w:rsidR="00410890" w:rsidRPr="00410890" w:rsidRDefault="00410890" w:rsidP="0041089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22222"/>
        </w:rPr>
      </w:pPr>
      <w:r w:rsidRPr="00410890">
        <w:rPr>
          <w:rFonts w:eastAsia="Times New Roman" w:cs="Arial"/>
          <w:color w:val="222222"/>
        </w:rPr>
        <w:t>Most general-purpose computer languages actually incorporate several specialized languages.</w:t>
      </w:r>
    </w:p>
    <w:p w:rsidR="00AF602E" w:rsidRDefault="00AF602E" w:rsidP="00AF602E">
      <w:pPr>
        <w:pStyle w:val="Heading1"/>
      </w:pPr>
      <w:bookmarkStart w:id="4" w:name="_Toc516319098"/>
      <w:r>
        <w:t>Related patterns</w:t>
      </w:r>
      <w:bookmarkEnd w:id="4"/>
    </w:p>
    <w:p w:rsidR="00410890" w:rsidRDefault="00410890" w:rsidP="00410890">
      <w:r>
        <w:t>As stated before, it uses a tree structure to represent an object hierarchy which is to be treated</w:t>
      </w:r>
      <w:r w:rsidR="00893E5C">
        <w:t xml:space="preserve"> as a whole. This approach is similar to the one used in the Composite pattern.</w:t>
      </w:r>
    </w:p>
    <w:p w:rsidR="00893E5C" w:rsidRPr="00410890" w:rsidRDefault="00893E5C" w:rsidP="00410890">
      <w:r>
        <w:t>The two patterns have a different purpose, but one may use Composite in the implementation of the Interpreter pattern.</w:t>
      </w:r>
    </w:p>
    <w:p w:rsidR="00AF602E" w:rsidRDefault="00AF602E" w:rsidP="00AF602E">
      <w:pPr>
        <w:pStyle w:val="Heading1"/>
      </w:pPr>
      <w:bookmarkStart w:id="5" w:name="_Toc516319099"/>
      <w:r>
        <w:lastRenderedPageBreak/>
        <w:t>Useful Links</w:t>
      </w:r>
      <w:bookmarkEnd w:id="5"/>
    </w:p>
    <w:p w:rsidR="006A087C" w:rsidRDefault="00264C08" w:rsidP="006A087C">
      <w:hyperlink r:id="rId9" w:history="1">
        <w:r w:rsidR="00EF77CE" w:rsidRPr="00607BAA">
          <w:rPr>
            <w:rStyle w:val="Hyperlink"/>
          </w:rPr>
          <w:t>https://www.tutorialspoint.com/design_pattern/interpreter_pattern.htm</w:t>
        </w:r>
      </w:hyperlink>
    </w:p>
    <w:p w:rsidR="00EF77CE" w:rsidRDefault="00264C08" w:rsidP="006A087C">
      <w:hyperlink r:id="rId10" w:history="1">
        <w:r w:rsidR="00893E5C" w:rsidRPr="00607BAA">
          <w:rPr>
            <w:rStyle w:val="Hyperlink"/>
          </w:rPr>
          <w:t>https://en.wikipedia.org/wiki/Interpreter_pattern</w:t>
        </w:r>
      </w:hyperlink>
    </w:p>
    <w:p w:rsidR="00893E5C" w:rsidRPr="006A087C" w:rsidRDefault="00893E5C" w:rsidP="00893E5C">
      <w:pPr>
        <w:jc w:val="both"/>
      </w:pPr>
      <w:r w:rsidRPr="00893E5C">
        <w:t>https://stackoverflow.com/questions/25720099/design-patterns-what-is-the-difference-between-interpreter-and</w:t>
      </w:r>
      <w:r>
        <w:t>-</w:t>
      </w:r>
      <w:r w:rsidRPr="00893E5C">
        <w:t>composite?utm_medium=organic&amp;utm_source=google_rich_qa&amp;utm_campaign=google_rich_qa</w:t>
      </w:r>
    </w:p>
    <w:sectPr w:rsidR="00893E5C" w:rsidRPr="006A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02F1E"/>
    <w:multiLevelType w:val="multilevel"/>
    <w:tmpl w:val="7E0C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AA3A4D"/>
    <w:multiLevelType w:val="multilevel"/>
    <w:tmpl w:val="CD5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2E"/>
    <w:rsid w:val="0024617D"/>
    <w:rsid w:val="00264C08"/>
    <w:rsid w:val="00410890"/>
    <w:rsid w:val="006A087C"/>
    <w:rsid w:val="007F3E50"/>
    <w:rsid w:val="00893E5C"/>
    <w:rsid w:val="008A4BCA"/>
    <w:rsid w:val="008F0BA6"/>
    <w:rsid w:val="00AF602E"/>
    <w:rsid w:val="00E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5BBC"/>
  <w15:chartTrackingRefBased/>
  <w15:docId w15:val="{F981A9EC-8A9B-42E2-ACB9-0FC0A005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61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7C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F77C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41089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F3E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3E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Q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nterpreter_patte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design_pattern/interpreter_patter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2A15-1C23-4F7D-9A9E-B04DC736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Turcu</dc:creator>
  <cp:keywords/>
  <dc:description/>
  <cp:lastModifiedBy>Lucian Turcu</cp:lastModifiedBy>
  <cp:revision>2</cp:revision>
  <dcterms:created xsi:type="dcterms:W3CDTF">2018-06-09T10:09:00Z</dcterms:created>
  <dcterms:modified xsi:type="dcterms:W3CDTF">2018-06-09T16:29:00Z</dcterms:modified>
</cp:coreProperties>
</file>