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r w:rsidRPr="00526885">
        <w:t>Assignment A1-student management App</w:t>
      </w:r>
    </w:p>
    <w:p w:rsidR="009A036F" w:rsidRPr="00526885" w:rsidRDefault="00AF4C63"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526885">
          <w:rPr>
            <w:rFonts w:ascii="Times New Roman" w:hAnsi="Times New Roman"/>
          </w:rPr>
          <w:t>Analysis and Design Document</w:t>
        </w:r>
        <w:bookmarkEnd w:id="0"/>
        <w:bookmarkEnd w:id="1"/>
        <w:bookmarkEnd w:id="2"/>
        <w:bookmarkEnd w:id="3"/>
        <w:bookmarkEnd w:id="4"/>
        <w:bookmarkEnd w:id="5"/>
        <w:bookmarkEnd w:id="6"/>
      </w:fldSimple>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526885">
        <w:rPr>
          <w:rFonts w:ascii="Times New Roman" w:hAnsi="Times New Roman"/>
          <w:sz w:val="28"/>
        </w:rPr>
        <w:t>Student:</w:t>
      </w:r>
      <w:bookmarkEnd w:id="7"/>
      <w:bookmarkEnd w:id="8"/>
      <w:bookmarkEnd w:id="9"/>
      <w:bookmarkEnd w:id="10"/>
      <w:bookmarkEnd w:id="11"/>
      <w:bookmarkEnd w:id="12"/>
      <w:bookmarkEnd w:id="13"/>
      <w:r w:rsidR="00886A48" w:rsidRPr="00526885">
        <w:rPr>
          <w:rFonts w:ascii="Times New Roman" w:hAnsi="Times New Roman"/>
          <w:sz w:val="28"/>
        </w:rPr>
        <w:t xml:space="preserve"> Razvan Pasca</w:t>
      </w:r>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r w:rsidRPr="00526885">
        <w:rPr>
          <w:i w:val="0"/>
          <w:color w:val="auto"/>
        </w:rPr>
        <w:t xml:space="preserve"> </w:t>
      </w:r>
    </w:p>
    <w:p w:rsidR="009A036F" w:rsidRPr="00526885" w:rsidRDefault="009A036F" w:rsidP="009A036F">
      <w:pPr>
        <w:pStyle w:val="Title"/>
        <w:rPr>
          <w:rFonts w:ascii="Times New Roman" w:hAnsi="Times New Roman"/>
          <w:sz w:val="28"/>
        </w:rPr>
      </w:pPr>
    </w:p>
    <w:p w:rsidR="009A036F" w:rsidRPr="00526885" w:rsidRDefault="009A036F" w:rsidP="009A036F">
      <w:pPr>
        <w:sectPr w:rsidR="009A036F" w:rsidRPr="00526885">
          <w:headerReference w:type="default" r:id="rId7"/>
          <w:footerReference w:type="even" r:id="rId8"/>
          <w:pgSz w:w="12240" w:h="15840" w:code="1"/>
          <w:pgMar w:top="1440" w:right="1440" w:bottom="1440" w:left="1440" w:header="720" w:footer="720" w:gutter="0"/>
          <w:cols w:space="720"/>
          <w:vAlign w:val="center"/>
        </w:sectPr>
      </w:pPr>
    </w:p>
    <w:p w:rsidR="009A036F" w:rsidRPr="0052688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526885">
        <w:rPr>
          <w:rFonts w:ascii="Times New Roman" w:hAnsi="Times New Roman"/>
        </w:rPr>
        <w:lastRenderedPageBreak/>
        <w:t>Table of Contents</w:t>
      </w:r>
      <w:bookmarkEnd w:id="14"/>
      <w:bookmarkEnd w:id="15"/>
      <w:bookmarkEnd w:id="16"/>
      <w:bookmarkEnd w:id="17"/>
      <w:bookmarkEnd w:id="18"/>
      <w:bookmarkEnd w:id="19"/>
      <w:bookmarkEnd w:id="20"/>
    </w:p>
    <w:p w:rsidR="00337545" w:rsidRPr="00526885" w:rsidRDefault="00E303A0">
      <w:pPr>
        <w:pStyle w:val="TOC1"/>
        <w:rPr>
          <w:rFonts w:asciiTheme="minorHAnsi" w:eastAsiaTheme="minorEastAsia" w:hAnsiTheme="minorHAnsi" w:cstheme="minorBidi"/>
          <w:noProof/>
          <w:sz w:val="22"/>
          <w:szCs w:val="22"/>
        </w:rPr>
      </w:pPr>
      <w:r w:rsidRPr="00526885">
        <w:rPr>
          <w:b/>
        </w:rPr>
        <w:fldChar w:fldCharType="begin"/>
      </w:r>
      <w:r w:rsidR="009A036F" w:rsidRPr="00526885">
        <w:rPr>
          <w:b/>
        </w:rPr>
        <w:instrText xml:space="preserve"> TOC \t "Heading 1,2,Heading 2,3,Heading 3,4,Title,1" </w:instrText>
      </w:r>
      <w:r w:rsidRPr="00526885">
        <w:rPr>
          <w:b/>
        </w:rPr>
        <w:fldChar w:fldCharType="separate"/>
      </w:r>
    </w:p>
    <w:p w:rsidR="00337545" w:rsidRPr="00526885" w:rsidRDefault="00337545">
      <w:pPr>
        <w:pStyle w:val="TOC1"/>
        <w:rPr>
          <w:rFonts w:asciiTheme="minorHAnsi" w:eastAsiaTheme="minorEastAsia" w:hAnsiTheme="minorHAnsi" w:cstheme="minorBidi"/>
          <w:noProof/>
          <w:sz w:val="22"/>
          <w:szCs w:val="22"/>
        </w:rPr>
      </w:pPr>
      <w:r w:rsidRPr="00526885">
        <w:rPr>
          <w:noProof/>
        </w:rPr>
        <w:t>1. Requirements Analysis</w:t>
      </w:r>
      <w:r w:rsidRPr="00526885">
        <w:rPr>
          <w:noProof/>
        </w:rPr>
        <w:tab/>
      </w:r>
      <w:r w:rsidR="00E303A0" w:rsidRPr="00526885">
        <w:rPr>
          <w:noProof/>
        </w:rPr>
        <w:fldChar w:fldCharType="begin"/>
      </w:r>
      <w:r w:rsidRPr="00526885">
        <w:rPr>
          <w:noProof/>
        </w:rPr>
        <w:instrText xml:space="preserve"> PAGEREF _Toc254785386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1.1</w:t>
      </w:r>
      <w:r w:rsidRPr="00526885">
        <w:rPr>
          <w:rFonts w:asciiTheme="minorHAnsi" w:eastAsiaTheme="minorEastAsia" w:hAnsiTheme="minorHAnsi" w:cstheme="minorBidi"/>
          <w:noProof/>
          <w:sz w:val="22"/>
          <w:szCs w:val="22"/>
        </w:rPr>
        <w:tab/>
      </w:r>
      <w:r w:rsidRPr="00526885">
        <w:rPr>
          <w:noProof/>
        </w:rPr>
        <w:t>Assignment Specification</w:t>
      </w:r>
      <w:r w:rsidRPr="00526885">
        <w:rPr>
          <w:noProof/>
        </w:rPr>
        <w:tab/>
      </w:r>
      <w:r w:rsidR="00E303A0" w:rsidRPr="00526885">
        <w:rPr>
          <w:noProof/>
        </w:rPr>
        <w:fldChar w:fldCharType="begin"/>
      </w:r>
      <w:r w:rsidRPr="00526885">
        <w:rPr>
          <w:noProof/>
        </w:rPr>
        <w:instrText xml:space="preserve"> PAGEREF _Toc254785387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1.2</w:t>
      </w:r>
      <w:r w:rsidRPr="00526885">
        <w:rPr>
          <w:rFonts w:asciiTheme="minorHAnsi" w:eastAsiaTheme="minorEastAsia" w:hAnsiTheme="minorHAnsi" w:cstheme="minorBidi"/>
          <w:noProof/>
          <w:sz w:val="22"/>
          <w:szCs w:val="22"/>
        </w:rPr>
        <w:tab/>
      </w:r>
      <w:r w:rsidRPr="00526885">
        <w:rPr>
          <w:noProof/>
        </w:rPr>
        <w:t>Functional Requirements</w:t>
      </w:r>
      <w:r w:rsidRPr="00526885">
        <w:rPr>
          <w:noProof/>
        </w:rPr>
        <w:tab/>
      </w:r>
      <w:r w:rsidR="00E303A0" w:rsidRPr="00526885">
        <w:rPr>
          <w:noProof/>
        </w:rPr>
        <w:fldChar w:fldCharType="begin"/>
      </w:r>
      <w:r w:rsidRPr="00526885">
        <w:rPr>
          <w:noProof/>
        </w:rPr>
        <w:instrText xml:space="preserve"> PAGEREF _Toc254785388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1.3</w:t>
      </w:r>
      <w:r w:rsidRPr="00526885">
        <w:rPr>
          <w:rFonts w:asciiTheme="minorHAnsi" w:eastAsiaTheme="minorEastAsia" w:hAnsiTheme="minorHAnsi" w:cstheme="minorBidi"/>
          <w:noProof/>
          <w:sz w:val="22"/>
          <w:szCs w:val="22"/>
        </w:rPr>
        <w:tab/>
      </w:r>
      <w:r w:rsidRPr="00526885">
        <w:rPr>
          <w:noProof/>
        </w:rPr>
        <w:t>Non-functional Requirements</w:t>
      </w:r>
      <w:r w:rsidRPr="00526885">
        <w:rPr>
          <w:noProof/>
        </w:rPr>
        <w:tab/>
      </w:r>
      <w:r w:rsidR="00E303A0" w:rsidRPr="00526885">
        <w:rPr>
          <w:noProof/>
        </w:rPr>
        <w:fldChar w:fldCharType="begin"/>
      </w:r>
      <w:r w:rsidRPr="00526885">
        <w:rPr>
          <w:noProof/>
        </w:rPr>
        <w:instrText xml:space="preserve"> PAGEREF _Toc254785389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2. Use-Case Model</w:t>
      </w:r>
      <w:r w:rsidRPr="00526885">
        <w:rPr>
          <w:noProof/>
        </w:rPr>
        <w:tab/>
      </w:r>
      <w:r w:rsidR="00E303A0" w:rsidRPr="00526885">
        <w:rPr>
          <w:noProof/>
        </w:rPr>
        <w:fldChar w:fldCharType="begin"/>
      </w:r>
      <w:r w:rsidRPr="00526885">
        <w:rPr>
          <w:noProof/>
        </w:rPr>
        <w:instrText xml:space="preserve"> PAGEREF _Toc254785390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3. System Architectural Design</w:t>
      </w:r>
      <w:r w:rsidRPr="00526885">
        <w:rPr>
          <w:noProof/>
        </w:rPr>
        <w:tab/>
      </w:r>
      <w:r w:rsidR="00E303A0" w:rsidRPr="00526885">
        <w:rPr>
          <w:noProof/>
        </w:rPr>
        <w:fldChar w:fldCharType="begin"/>
      </w:r>
      <w:r w:rsidRPr="00526885">
        <w:rPr>
          <w:noProof/>
        </w:rPr>
        <w:instrText xml:space="preserve"> PAGEREF _Toc254785391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4. UML Sequence Diagrams</w:t>
      </w:r>
      <w:r w:rsidRPr="00526885">
        <w:rPr>
          <w:noProof/>
        </w:rPr>
        <w:tab/>
      </w:r>
      <w:r w:rsidR="00E303A0" w:rsidRPr="00526885">
        <w:rPr>
          <w:noProof/>
        </w:rPr>
        <w:fldChar w:fldCharType="begin"/>
      </w:r>
      <w:r w:rsidRPr="00526885">
        <w:rPr>
          <w:noProof/>
        </w:rPr>
        <w:instrText xml:space="preserve"> PAGEREF _Toc254785392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5. Class Design</w:t>
      </w:r>
      <w:r w:rsidRPr="00526885">
        <w:rPr>
          <w:noProof/>
        </w:rPr>
        <w:tab/>
      </w:r>
      <w:r w:rsidR="00E303A0" w:rsidRPr="00526885">
        <w:rPr>
          <w:noProof/>
        </w:rPr>
        <w:fldChar w:fldCharType="begin"/>
      </w:r>
      <w:r w:rsidRPr="00526885">
        <w:rPr>
          <w:noProof/>
        </w:rPr>
        <w:instrText xml:space="preserve"> PAGEREF _Toc254785393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6. Data Model</w:t>
      </w:r>
      <w:r w:rsidRPr="00526885">
        <w:rPr>
          <w:noProof/>
        </w:rPr>
        <w:tab/>
      </w:r>
      <w:r w:rsidR="00E303A0" w:rsidRPr="00526885">
        <w:rPr>
          <w:noProof/>
        </w:rPr>
        <w:fldChar w:fldCharType="begin"/>
      </w:r>
      <w:r w:rsidRPr="00526885">
        <w:rPr>
          <w:noProof/>
        </w:rPr>
        <w:instrText xml:space="preserve"> PAGEREF _Toc254785394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7. System Testing</w:t>
      </w:r>
      <w:r w:rsidRPr="00526885">
        <w:rPr>
          <w:noProof/>
        </w:rPr>
        <w:tab/>
      </w:r>
      <w:r w:rsidR="00E303A0" w:rsidRPr="00526885">
        <w:rPr>
          <w:noProof/>
        </w:rPr>
        <w:fldChar w:fldCharType="begin"/>
      </w:r>
      <w:r w:rsidRPr="00526885">
        <w:rPr>
          <w:noProof/>
        </w:rPr>
        <w:instrText xml:space="preserve"> PAGEREF _Toc254785395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8. Bibliography</w:t>
      </w:r>
      <w:r w:rsidRPr="00526885">
        <w:rPr>
          <w:noProof/>
        </w:rPr>
        <w:tab/>
      </w:r>
      <w:r w:rsidR="00E303A0" w:rsidRPr="00526885">
        <w:rPr>
          <w:noProof/>
        </w:rPr>
        <w:fldChar w:fldCharType="begin"/>
      </w:r>
      <w:r w:rsidRPr="00526885">
        <w:rPr>
          <w:noProof/>
        </w:rPr>
        <w:instrText xml:space="preserve"> PAGEREF _Toc254785396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9A036F" w:rsidRPr="00526885" w:rsidRDefault="00E303A0" w:rsidP="00346E30">
      <w:pPr>
        <w:pStyle w:val="Title"/>
        <w:jc w:val="both"/>
        <w:rPr>
          <w:rFonts w:ascii="Times New Roman" w:hAnsi="Times New Roman"/>
        </w:rPr>
      </w:pPr>
      <w:r w:rsidRPr="00526885">
        <w:rPr>
          <w:rFonts w:ascii="Times New Roman" w:hAnsi="Times New Roman"/>
          <w:b w:val="0"/>
          <w:sz w:val="20"/>
        </w:rPr>
        <w:fldChar w:fldCharType="end"/>
      </w:r>
      <w:r w:rsidR="009A036F" w:rsidRPr="00526885">
        <w:rPr>
          <w:rFonts w:ascii="Times New Roman" w:hAnsi="Times New Roman"/>
        </w:rPr>
        <w:br w:type="page"/>
      </w:r>
      <w:bookmarkStart w:id="21" w:name="_Toc254785386"/>
      <w:r w:rsidR="009A036F" w:rsidRPr="00526885">
        <w:rPr>
          <w:rFonts w:ascii="Times New Roman" w:hAnsi="Times New Roman"/>
        </w:rPr>
        <w:lastRenderedPageBreak/>
        <w:t>1. Requirements Analysis</w:t>
      </w:r>
      <w:bookmarkEnd w:id="21"/>
      <w:r w:rsidR="009A036F" w:rsidRPr="00526885">
        <w:rPr>
          <w:rFonts w:ascii="Times New Roman" w:hAnsi="Times New Roman"/>
        </w:rPr>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526885">
        <w:rPr>
          <w:rFonts w:ascii="Times New Roman" w:hAnsi="Times New Roman"/>
          <w:szCs w:val="24"/>
        </w:rPr>
        <w:t>Assignment Specification</w:t>
      </w:r>
      <w:bookmarkEnd w:id="22"/>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526885">
        <w:rPr>
          <w:rFonts w:ascii="Times New Roman" w:hAnsi="Times New Roman"/>
          <w:szCs w:val="24"/>
        </w:rPr>
        <w:t>Functional Requirements</w:t>
      </w:r>
      <w:bookmarkEnd w:id="23"/>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w:t>
      </w:r>
      <w:proofErr w:type="spellStart"/>
      <w:r w:rsidRPr="00526885">
        <w:rPr>
          <w:sz w:val="24"/>
          <w:szCs w:val="24"/>
        </w:rPr>
        <w:t>etc</w:t>
      </w:r>
      <w:proofErr w:type="spellEnd"/>
      <w:r w:rsidRPr="00526885">
        <w:rPr>
          <w:sz w:val="24"/>
          <w:szCs w:val="24"/>
        </w:rPr>
        <w:t xml:space="preserve">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526885">
        <w:rPr>
          <w:rFonts w:ascii="Times New Roman" w:hAnsi="Times New Roman"/>
          <w:szCs w:val="24"/>
        </w:rPr>
        <w:t>Non-functional Requirements</w:t>
      </w:r>
      <w:bookmarkEnd w:id="24"/>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 xml:space="preserve">Data integrity: the data maintained by the system should be accurate and exclude any logical incompatibilities (e.g. a student having a grade without an exam recorded </w:t>
      </w:r>
      <w:proofErr w:type="spellStart"/>
      <w:r>
        <w:rPr>
          <w:sz w:val="24"/>
          <w:szCs w:val="24"/>
        </w:rPr>
        <w:t>etc</w:t>
      </w:r>
      <w:proofErr w:type="spellEnd"/>
      <w:r>
        <w:rPr>
          <w:sz w:val="24"/>
          <w:szCs w:val="24"/>
        </w:rPr>
        <w:t>)</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bookmarkStart w:id="25" w:name="_GoBack"/>
      <w:bookmarkEnd w:id="25"/>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26"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346E30">
      <w:pPr>
        <w:pStyle w:val="Title"/>
        <w:jc w:val="both"/>
        <w:rPr>
          <w:rFonts w:ascii="Times New Roman" w:hAnsi="Times New Roman"/>
        </w:rPr>
      </w:pPr>
      <w:r w:rsidRPr="00526885">
        <w:rPr>
          <w:rFonts w:ascii="Times New Roman" w:hAnsi="Times New Roman"/>
        </w:rPr>
        <w:t>2</w:t>
      </w:r>
      <w:r w:rsidR="00713AEE" w:rsidRPr="00526885">
        <w:rPr>
          <w:rFonts w:ascii="Times New Roman" w:hAnsi="Times New Roman"/>
        </w:rPr>
        <w:t>. Use-Case Model</w:t>
      </w:r>
      <w:bookmarkEnd w:id="26"/>
    </w:p>
    <w:p w:rsidR="00BD1387" w:rsidRPr="00526885" w:rsidRDefault="00BD1387" w:rsidP="00BD1387">
      <w:pPr>
        <w:pStyle w:val="Title"/>
        <w:jc w:val="both"/>
        <w:rPr>
          <w:rFonts w:ascii="Times New Roman" w:hAnsi="Times New Roman"/>
          <w:sz w:val="24"/>
        </w:rPr>
      </w:pPr>
      <w:bookmarkStart w:id="27" w:name="_Toc254785391"/>
      <w:r w:rsidRPr="00526885">
        <w:rPr>
          <w:rFonts w:ascii="Times New Roman" w:hAnsi="Times New Roman"/>
          <w:sz w:val="24"/>
        </w:rPr>
        <w:t xml:space="preserve">Use case: </w:t>
      </w:r>
      <w:r w:rsidR="00A07FFD" w:rsidRPr="00526885">
        <w:rPr>
          <w:rFonts w:ascii="Times New Roman" w:hAnsi="Times New Roman"/>
          <w:sz w:val="24"/>
        </w:rPr>
        <w:t>Student view grades</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Level</w:t>
      </w:r>
      <w:r w:rsidR="00F73B44" w:rsidRPr="00526885">
        <w:rPr>
          <w:rFonts w:ascii="Times New Roman" w:hAnsi="Times New Roman"/>
          <w:sz w:val="24"/>
        </w:rPr>
        <w:t>: User goal level</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Primary actor: </w:t>
      </w:r>
      <w:r w:rsidR="00F73B44" w:rsidRPr="00526885">
        <w:rPr>
          <w:rFonts w:ascii="Times New Roman" w:hAnsi="Times New Roman"/>
          <w:sz w:val="24"/>
        </w:rPr>
        <w:t>student</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Main success scenario: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 xml:space="preserve">A new window shows up with options for the student such as: view grades, view courses </w:t>
      </w:r>
      <w:proofErr w:type="spellStart"/>
      <w:r w:rsidRPr="008B2F85">
        <w:rPr>
          <w:sz w:val="24"/>
          <w:szCs w:val="24"/>
        </w:rPr>
        <w:t>etc</w:t>
      </w:r>
      <w:proofErr w:type="spellEnd"/>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322125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9">
                      <a:extLst>
                        <a:ext uri="{28A0092B-C50C-407E-A947-70E740481C1C}">
                          <a14:useLocalDpi xmlns:a14="http://schemas.microsoft.com/office/drawing/2010/main" val="0"/>
                        </a:ext>
                      </a:extLst>
                    </a:blip>
                    <a:stretch>
                      <a:fillRect/>
                    </a:stretch>
                  </pic:blipFill>
                  <pic:spPr>
                    <a:xfrm>
                      <a:off x="0" y="0"/>
                      <a:ext cx="3228743" cy="5464156"/>
                    </a:xfrm>
                    <a:prstGeom prst="rect">
                      <a:avLst/>
                    </a:prstGeom>
                  </pic:spPr>
                </pic:pic>
              </a:graphicData>
            </a:graphic>
          </wp:inline>
        </w:drawing>
      </w:r>
    </w:p>
    <w:p w:rsidR="00856DD0" w:rsidRPr="00526885" w:rsidRDefault="00856DD0" w:rsidP="00F73B44"/>
    <w:p w:rsidR="00D40E4F" w:rsidRPr="00526885" w:rsidRDefault="00D40E4F" w:rsidP="00BD1387">
      <w:pPr>
        <w:pStyle w:val="Title"/>
        <w:jc w:val="both"/>
        <w:rPr>
          <w:rFonts w:ascii="Times New Roman" w:hAnsi="Times New Roman"/>
        </w:rPr>
      </w:pPr>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p>
    <w:p w:rsidR="009A036F" w:rsidRPr="00526885" w:rsidRDefault="00346E30" w:rsidP="00BD1387">
      <w:pPr>
        <w:pStyle w:val="Title"/>
        <w:jc w:val="both"/>
        <w:rPr>
          <w:rFonts w:ascii="Times New Roman" w:hAnsi="Times New Roman"/>
        </w:rPr>
      </w:pPr>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27"/>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Pr="00526885" w:rsidRDefault="00D40E4F" w:rsidP="00D40E4F">
      <w:pPr>
        <w:spacing w:line="240" w:lineRule="auto"/>
        <w:jc w:val="both"/>
        <w:rPr>
          <w:sz w:val="24"/>
        </w:rPr>
      </w:pP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A74CEC" w:rsidRPr="00526885">
        <w:rPr>
          <w:sz w:val="24"/>
        </w:rPr>
        <w:t xml:space="preserve"> </w:t>
      </w:r>
    </w:p>
    <w:p w:rsidR="00A74CEC" w:rsidRPr="00526885" w:rsidRDefault="00A74CEC" w:rsidP="00346E30">
      <w:pPr>
        <w:spacing w:line="240" w:lineRule="auto"/>
        <w:jc w:val="both"/>
        <w:rPr>
          <w:sz w:val="24"/>
        </w:rPr>
      </w:pPr>
    </w:p>
    <w:p w:rsidR="00A74CEC" w:rsidRPr="00526885" w:rsidRDefault="00A74CEC" w:rsidP="00346E30">
      <w:pPr>
        <w:spacing w:line="240" w:lineRule="auto"/>
        <w:jc w:val="both"/>
        <w:rPr>
          <w:sz w:val="24"/>
        </w:rPr>
      </w:pPr>
      <w:r w:rsidRPr="00526885">
        <w:rPr>
          <w:sz w:val="24"/>
        </w:rPr>
        <w:t xml:space="preserve">For the MVC, we can also employ different implementations of the view component, depending on the type of the host device: desktop or mobile. Talking about the dependencies, the controller is responsible </w:t>
      </w:r>
      <w:r w:rsidR="00A61FC0" w:rsidRPr="00526885">
        <w:rPr>
          <w:sz w:val="24"/>
        </w:rPr>
        <w:t>for handling the interactions with the business layer through the façade provided.</w:t>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5943600" cy="726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2495"/>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0F0C36" w:rsidRPr="00526885" w:rsidRDefault="00346E30" w:rsidP="00346E30">
      <w:pPr>
        <w:pStyle w:val="Title"/>
        <w:jc w:val="both"/>
        <w:rPr>
          <w:rFonts w:ascii="Times New Roman" w:hAnsi="Times New Roman"/>
        </w:rPr>
      </w:pPr>
      <w:bookmarkStart w:id="28" w:name="_Toc254785392"/>
      <w:r w:rsidRPr="00526885">
        <w:rPr>
          <w:rFonts w:ascii="Times New Roman" w:hAnsi="Times New Roman"/>
        </w:rPr>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28"/>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29" w:name="_Toc254785393"/>
      <w:r w:rsidRPr="00526885">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lastRenderedPageBreak/>
        <w:t>5</w:t>
      </w:r>
      <w:r w:rsidR="00713AEE" w:rsidRPr="00526885">
        <w:rPr>
          <w:rFonts w:ascii="Times New Roman" w:hAnsi="Times New Roman"/>
        </w:rPr>
        <w:t xml:space="preserve">. Class </w:t>
      </w:r>
      <w:r w:rsidR="00BE3789" w:rsidRPr="00526885">
        <w:rPr>
          <w:rFonts w:ascii="Times New Roman" w:hAnsi="Times New Roman"/>
        </w:rPr>
        <w:t>Design</w:t>
      </w:r>
      <w:bookmarkEnd w:id="29"/>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526885">
        <w:rPr>
          <w:sz w:val="24"/>
        </w:rPr>
        <w:t xml:space="preserve">Façade Design Pattern: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762A9F" w:rsidRPr="00526885" w:rsidRDefault="00762A9F" w:rsidP="00346E30">
      <w:pPr>
        <w:spacing w:line="240" w:lineRule="auto"/>
        <w:jc w:val="both"/>
        <w:rPr>
          <w:sz w:val="24"/>
        </w:rPr>
      </w:pPr>
      <w:r w:rsidRPr="00526885">
        <w:rPr>
          <w:sz w:val="24"/>
        </w:rPr>
        <w:t xml:space="preserve">Observer Design Pattern: this pattern has been employed to notify the admins about any changes in the courses they teach (e.g. a student wants to enroll). Also, the students are notified about changes in the courses they are enrolled in (e.g. an exam is </w:t>
      </w:r>
      <w:proofErr w:type="gramStart"/>
      <w:r w:rsidR="00526885" w:rsidRPr="00526885">
        <w:rPr>
          <w:sz w:val="24"/>
        </w:rPr>
        <w:t>announced</w:t>
      </w:r>
      <w:proofErr w:type="gramEnd"/>
      <w:r w:rsidR="00526885">
        <w:rPr>
          <w:sz w:val="24"/>
        </w:rPr>
        <w:t xml:space="preserve"> </w:t>
      </w:r>
      <w:r w:rsidRPr="00526885">
        <w:rPr>
          <w:sz w:val="24"/>
        </w:rPr>
        <w:t>or the date is changed).</w:t>
      </w:r>
    </w:p>
    <w:p w:rsidR="00762A9F" w:rsidRPr="00526885" w:rsidRDefault="00762A9F" w:rsidP="00346E30">
      <w:pPr>
        <w:spacing w:line="240" w:lineRule="auto"/>
        <w:jc w:val="both"/>
      </w:pPr>
    </w:p>
    <w:p w:rsidR="00B55895" w:rsidRPr="00526885" w:rsidRDefault="00346E30" w:rsidP="00346E30">
      <w:pPr>
        <w:spacing w:line="240" w:lineRule="auto"/>
        <w:jc w:val="both"/>
      </w:pPr>
      <w:r w:rsidRPr="00526885">
        <w:rPr>
          <w:b/>
          <w:sz w:val="28"/>
        </w:rPr>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593029" w:rsidP="00346E30">
      <w:pPr>
        <w:spacing w:line="240" w:lineRule="auto"/>
        <w:jc w:val="both"/>
        <w:rPr>
          <w:sz w:val="24"/>
        </w:rPr>
      </w:pPr>
      <w:r w:rsidRPr="00526885">
        <w:rPr>
          <w:noProof/>
          <w:sz w:val="24"/>
        </w:rPr>
        <w:drawing>
          <wp:inline distT="0" distB="0" distL="0" distR="0">
            <wp:extent cx="5943600" cy="498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rsidR="00593029" w:rsidRPr="00526885"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 xml:space="preserve">(Exam, Course, Student, Teacher), the </w:t>
      </w:r>
      <w:proofErr w:type="gramStart"/>
      <w:r w:rsidRPr="00526885">
        <w:rPr>
          <w:sz w:val="24"/>
        </w:rPr>
        <w:t>Presenter(</w:t>
      </w:r>
      <w:proofErr w:type="gramEnd"/>
      <w:r w:rsidRPr="00526885">
        <w:rPr>
          <w:sz w:val="24"/>
        </w:rPr>
        <w:t xml:space="preserve">System Management) and the View classes.  I have also opted for separating the interfaces of the Teacher and the Student, based on the login option they choose, applying the Interface </w:t>
      </w:r>
      <w:r w:rsidRPr="00526885">
        <w:rPr>
          <w:sz w:val="24"/>
        </w:rPr>
        <w:lastRenderedPageBreak/>
        <w:t>Segregation Principle. Moreover, there is no coupling between the View and the Model classes, which increases the modularity of the system.</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classes which have not been represented on this diagram. They are responsible for low level interaction with the database and usually have a 1 to 1 mapping with the tables in the database.</w:t>
      </w:r>
    </w:p>
    <w:p w:rsidR="000F0C36" w:rsidRPr="00526885" w:rsidRDefault="000F0C36" w:rsidP="00346E30">
      <w:pPr>
        <w:spacing w:line="240" w:lineRule="auto"/>
        <w:jc w:val="both"/>
      </w:pPr>
    </w:p>
    <w:p w:rsidR="00713AEE" w:rsidRPr="00526885" w:rsidRDefault="00346E30" w:rsidP="00346E30">
      <w:pPr>
        <w:pStyle w:val="Title"/>
        <w:jc w:val="both"/>
        <w:rPr>
          <w:rFonts w:ascii="Times New Roman" w:hAnsi="Times New Roman"/>
        </w:rPr>
      </w:pPr>
      <w:r w:rsidRPr="00526885">
        <w:rPr>
          <w:rFonts w:ascii="Times New Roman" w:hAnsi="Times New Roman"/>
        </w:rPr>
        <w:t>6</w:t>
      </w:r>
      <w:r w:rsidR="00713AEE" w:rsidRPr="00526885">
        <w:rPr>
          <w:rFonts w:ascii="Times New Roman" w:hAnsi="Times New Roman"/>
        </w:rPr>
        <w:t xml:space="preserve">. </w:t>
      </w:r>
      <w:bookmarkStart w:id="30" w:name="_Toc254785394"/>
      <w:r w:rsidR="00713AEE" w:rsidRPr="00526885">
        <w:rPr>
          <w:rFonts w:ascii="Times New Roman" w:hAnsi="Times New Roman"/>
        </w:rPr>
        <w:t>Data Model</w:t>
      </w:r>
      <w:bookmarkEnd w:id="30"/>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 xml:space="preserve">The link between the students and the exams is also done through the </w:t>
      </w:r>
      <w:proofErr w:type="spellStart"/>
      <w:r>
        <w:rPr>
          <w:sz w:val="24"/>
          <w:szCs w:val="24"/>
        </w:rPr>
        <w:t>student_to_courses</w:t>
      </w:r>
      <w:proofErr w:type="spellEnd"/>
      <w:r>
        <w:rPr>
          <w:sz w:val="24"/>
          <w:szCs w:val="24"/>
        </w:rPr>
        <w:t xml:space="preserve">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Pr="00526885" w:rsidRDefault="008B2F85" w:rsidP="00526885">
      <w:pPr>
        <w:pStyle w:val="ListParagraph"/>
        <w:numPr>
          <w:ilvl w:val="0"/>
          <w:numId w:val="7"/>
        </w:numPr>
        <w:rPr>
          <w:sz w:val="24"/>
          <w:szCs w:val="24"/>
        </w:rPr>
      </w:pPr>
      <w:r>
        <w:rPr>
          <w:sz w:val="24"/>
          <w:szCs w:val="24"/>
        </w:rPr>
        <w:t xml:space="preserve">Finally, the teacher </w:t>
      </w:r>
      <w:proofErr w:type="gramStart"/>
      <w:r>
        <w:rPr>
          <w:sz w:val="24"/>
          <w:szCs w:val="24"/>
        </w:rPr>
        <w:t>don’t</w:t>
      </w:r>
      <w:proofErr w:type="gramEnd"/>
      <w:r>
        <w:rPr>
          <w:sz w:val="24"/>
          <w:szCs w:val="24"/>
        </w:rPr>
        <w:t xml:space="preserve"> care that much about the exams, and have no direct access to them, only through the courses table.</w:t>
      </w:r>
    </w:p>
    <w:p w:rsidR="000F0C36" w:rsidRPr="00526885" w:rsidRDefault="00526885" w:rsidP="00346E30">
      <w:pPr>
        <w:spacing w:line="240" w:lineRule="auto"/>
        <w:jc w:val="both"/>
      </w:pPr>
      <w:r w:rsidRPr="00526885">
        <w:rPr>
          <w:noProof/>
        </w:rPr>
        <w:drawing>
          <wp:inline distT="0" distB="0" distL="0" distR="0">
            <wp:extent cx="5943600" cy="262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0F0C36" w:rsidRPr="00526885" w:rsidRDefault="00346E30" w:rsidP="00346E30">
      <w:pPr>
        <w:pStyle w:val="Title"/>
        <w:jc w:val="both"/>
        <w:rPr>
          <w:rFonts w:ascii="Times New Roman" w:hAnsi="Times New Roman"/>
        </w:rPr>
      </w:pPr>
      <w:bookmarkStart w:id="31" w:name="_Toc254785395"/>
      <w:r w:rsidRPr="00526885">
        <w:rPr>
          <w:rFonts w:ascii="Times New Roman" w:hAnsi="Times New Roman"/>
        </w:rPr>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31"/>
    </w:p>
    <w:p w:rsidR="000F0C36" w:rsidRPr="00526885" w:rsidRDefault="000308FB" w:rsidP="00346E30">
      <w:pPr>
        <w:spacing w:line="240" w:lineRule="auto"/>
        <w:jc w:val="both"/>
      </w:pPr>
      <w:r w:rsidRPr="00526885">
        <w:rPr>
          <w:sz w:val="24"/>
        </w:rPr>
        <w:t>[Present the used testing strategies (unit testing, integration testing</w:t>
      </w:r>
      <w:r w:rsidR="00520221" w:rsidRPr="00526885">
        <w:rPr>
          <w:sz w:val="24"/>
        </w:rPr>
        <w:t>, validation testing</w:t>
      </w:r>
      <w:r w:rsidRPr="00526885">
        <w:rPr>
          <w:sz w:val="24"/>
        </w:rPr>
        <w:t>)</w:t>
      </w:r>
      <w:r w:rsidR="00520221" w:rsidRPr="00526885">
        <w:rPr>
          <w:sz w:val="24"/>
        </w:rPr>
        <w:t xml:space="preserve"> and testing methods (data-flow, partitioning, boundary analysis, etc.)</w:t>
      </w:r>
      <w:r w:rsidRPr="00526885">
        <w:rPr>
          <w:sz w:val="24"/>
        </w:rPr>
        <w:t>.]</w:t>
      </w:r>
    </w:p>
    <w:p w:rsidR="009A036F" w:rsidRPr="00526885" w:rsidRDefault="00346E30" w:rsidP="00346E30">
      <w:pPr>
        <w:pStyle w:val="Title"/>
        <w:jc w:val="both"/>
        <w:rPr>
          <w:rFonts w:ascii="Times New Roman" w:hAnsi="Times New Roman"/>
        </w:rPr>
      </w:pPr>
      <w:bookmarkStart w:id="32" w:name="_Toc254785396"/>
      <w:r w:rsidRPr="00526885">
        <w:rPr>
          <w:rFonts w:ascii="Times New Roman" w:hAnsi="Times New Roman"/>
        </w:rPr>
        <w:lastRenderedPageBreak/>
        <w:t>8</w:t>
      </w:r>
      <w:r w:rsidR="000F0C36" w:rsidRPr="00526885">
        <w:rPr>
          <w:rFonts w:ascii="Times New Roman" w:hAnsi="Times New Roman"/>
        </w:rPr>
        <w:t>. Bibliography</w:t>
      </w:r>
      <w:bookmarkEnd w:id="32"/>
    </w:p>
    <w:p w:rsidR="00762A9F" w:rsidRPr="00526885" w:rsidRDefault="00762A9F" w:rsidP="00762A9F">
      <w:r w:rsidRPr="00526885">
        <w:t>1. https://en.wikipedia.org/wiki/Facade_pattern#UML_class_and_sequence_diagram</w:t>
      </w:r>
    </w:p>
    <w:p w:rsidR="00762A9F" w:rsidRPr="00526885" w:rsidRDefault="00762A9F" w:rsidP="00762A9F">
      <w:r w:rsidRPr="00526885">
        <w:t xml:space="preserve">2. </w:t>
      </w:r>
      <w:hyperlink r:id="rId16"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17"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133" w:rsidRDefault="00395133" w:rsidP="009A036F">
      <w:pPr>
        <w:spacing w:line="240" w:lineRule="auto"/>
      </w:pPr>
      <w:r>
        <w:separator/>
      </w:r>
    </w:p>
  </w:endnote>
  <w:endnote w:type="continuationSeparator" w:id="0">
    <w:p w:rsidR="00395133" w:rsidRDefault="0039513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9302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133" w:rsidRDefault="00395133" w:rsidP="009A036F">
      <w:pPr>
        <w:spacing w:line="240" w:lineRule="auto"/>
      </w:pPr>
      <w:r>
        <w:separator/>
      </w:r>
    </w:p>
  </w:footnote>
  <w:footnote w:type="continuationSeparator" w:id="0">
    <w:p w:rsidR="00395133" w:rsidRDefault="0039513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A62F9"/>
    <w:rsid w:val="002A2521"/>
    <w:rsid w:val="00337545"/>
    <w:rsid w:val="00346E30"/>
    <w:rsid w:val="00395133"/>
    <w:rsid w:val="00410E2F"/>
    <w:rsid w:val="00476F32"/>
    <w:rsid w:val="004D663D"/>
    <w:rsid w:val="00520221"/>
    <w:rsid w:val="00526885"/>
    <w:rsid w:val="00533FD6"/>
    <w:rsid w:val="005475A0"/>
    <w:rsid w:val="005861BF"/>
    <w:rsid w:val="00593029"/>
    <w:rsid w:val="006D61FF"/>
    <w:rsid w:val="006F64B7"/>
    <w:rsid w:val="00713AEE"/>
    <w:rsid w:val="00722866"/>
    <w:rsid w:val="00762A9F"/>
    <w:rsid w:val="00765098"/>
    <w:rsid w:val="00856DD0"/>
    <w:rsid w:val="00886A48"/>
    <w:rsid w:val="008B2F85"/>
    <w:rsid w:val="00910FF2"/>
    <w:rsid w:val="00921F5E"/>
    <w:rsid w:val="009A036F"/>
    <w:rsid w:val="009D2837"/>
    <w:rsid w:val="009E455F"/>
    <w:rsid w:val="00A00CE6"/>
    <w:rsid w:val="00A02449"/>
    <w:rsid w:val="00A02B00"/>
    <w:rsid w:val="00A07FFD"/>
    <w:rsid w:val="00A506A6"/>
    <w:rsid w:val="00A61FC0"/>
    <w:rsid w:val="00A65AEC"/>
    <w:rsid w:val="00A74CEC"/>
    <w:rsid w:val="00AF4C63"/>
    <w:rsid w:val="00B55895"/>
    <w:rsid w:val="00B933A8"/>
    <w:rsid w:val="00BD1387"/>
    <w:rsid w:val="00BE3789"/>
    <w:rsid w:val="00C44F19"/>
    <w:rsid w:val="00C855D7"/>
    <w:rsid w:val="00CD2724"/>
    <w:rsid w:val="00CD2FDC"/>
    <w:rsid w:val="00D05238"/>
    <w:rsid w:val="00D2368D"/>
    <w:rsid w:val="00D40E4F"/>
    <w:rsid w:val="00E238F1"/>
    <w:rsid w:val="00E303A0"/>
    <w:rsid w:val="00E75DD5"/>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C73B"/>
  <w15:docId w15:val="{84C94970-6A21-4F13-888E-8708678C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tackoverflow.com/questions/2056/what-are-mvp-and-mvc-and-what-is-the-difference" TargetMode="Externa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12</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11</cp:revision>
  <dcterms:created xsi:type="dcterms:W3CDTF">2010-02-25T14:36:00Z</dcterms:created>
  <dcterms:modified xsi:type="dcterms:W3CDTF">2018-03-20T09:52:00Z</dcterms:modified>
</cp:coreProperties>
</file>