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0F2F47" w:rsidRDefault="000F2F47" w:rsidP="000F2F47">
      <w:pPr>
        <w:pStyle w:val="Title"/>
        <w:jc w:val="right"/>
      </w:pPr>
      <w:r>
        <w:t>Online Hotel Booking Application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634CF2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0F2F47">
            <w:pPr>
              <w:pStyle w:val="Tabletext"/>
            </w:pPr>
            <w:r>
              <w:t>20/MAR/18</w:t>
            </w:r>
          </w:p>
        </w:tc>
        <w:tc>
          <w:tcPr>
            <w:tcW w:w="1152" w:type="dxa"/>
          </w:tcPr>
          <w:p w:rsidR="0085257A" w:rsidRPr="00AD232E" w:rsidRDefault="000F2F4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0F2F47">
            <w:pPr>
              <w:pStyle w:val="Tabletext"/>
            </w:pPr>
            <w:r>
              <w:t>Conceptual stage</w:t>
            </w:r>
          </w:p>
        </w:tc>
        <w:tc>
          <w:tcPr>
            <w:tcW w:w="2304" w:type="dxa"/>
          </w:tcPr>
          <w:p w:rsidR="0085257A" w:rsidRPr="00AD232E" w:rsidRDefault="000F2F47">
            <w:pPr>
              <w:pStyle w:val="Tabletext"/>
            </w:pPr>
            <w:r>
              <w:t xml:space="preserve">Andrei </w:t>
            </w:r>
            <w:proofErr w:type="spellStart"/>
            <w:r>
              <w:t>Branga</w:t>
            </w:r>
            <w:proofErr w:type="spellEnd"/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010EA3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010EA3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010EA3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010EA3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bookmarkStart w:id="0" w:name="_GoBack"/>
      <w:bookmarkEnd w:id="0"/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4755DE" w:rsidRDefault="00B67246" w:rsidP="00B67246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color w:val="000000"/>
          <w:sz w:val="20"/>
        </w:rPr>
      </w:pPr>
      <w:bookmarkStart w:id="6" w:name="_Toc254949442"/>
      <w:bookmarkEnd w:id="4"/>
      <w:bookmarkEnd w:id="5"/>
      <w:r>
        <w:rPr>
          <w:rFonts w:ascii="Times New Roman" w:hAnsi="Times New Roman"/>
          <w:b w:val="0"/>
          <w:color w:val="000000"/>
          <w:sz w:val="20"/>
        </w:rPr>
        <w:t xml:space="preserve">This glossary </w:t>
      </w:r>
      <w:r w:rsidRPr="00B67246">
        <w:rPr>
          <w:rFonts w:ascii="Times New Roman" w:hAnsi="Times New Roman"/>
          <w:b w:val="0"/>
          <w:color w:val="000000"/>
          <w:sz w:val="20"/>
        </w:rPr>
        <w:t xml:space="preserve">is an </w:t>
      </w:r>
      <w:r>
        <w:rPr>
          <w:rFonts w:ascii="Times New Roman" w:hAnsi="Times New Roman"/>
          <w:b w:val="0"/>
          <w:color w:val="000000"/>
          <w:sz w:val="20"/>
        </w:rPr>
        <w:t xml:space="preserve">alphabetical list of terms in the Computer Science/Programming </w:t>
      </w:r>
      <w:r w:rsidRPr="00B67246">
        <w:rPr>
          <w:rFonts w:ascii="Times New Roman" w:hAnsi="Times New Roman"/>
          <w:b w:val="0"/>
          <w:color w:val="000000"/>
          <w:sz w:val="20"/>
        </w:rPr>
        <w:t xml:space="preserve">domain of knowledge with the definitions for those terms. </w:t>
      </w:r>
      <w:r>
        <w:rPr>
          <w:rFonts w:ascii="Times New Roman" w:hAnsi="Times New Roman"/>
          <w:b w:val="0"/>
          <w:color w:val="000000"/>
          <w:sz w:val="20"/>
        </w:rPr>
        <w:t xml:space="preserve">This as usual, </w:t>
      </w:r>
      <w:r w:rsidRPr="00B67246">
        <w:rPr>
          <w:rFonts w:ascii="Times New Roman" w:hAnsi="Times New Roman"/>
          <w:b w:val="0"/>
          <w:color w:val="000000"/>
          <w:sz w:val="20"/>
        </w:rPr>
        <w:t>app</w:t>
      </w:r>
      <w:r>
        <w:rPr>
          <w:rFonts w:ascii="Times New Roman" w:hAnsi="Times New Roman"/>
          <w:b w:val="0"/>
          <w:color w:val="000000"/>
          <w:sz w:val="20"/>
        </w:rPr>
        <w:t xml:space="preserve">ears at the end of the </w:t>
      </w:r>
      <w:r w:rsidR="004755DE">
        <w:rPr>
          <w:rFonts w:ascii="Times New Roman" w:hAnsi="Times New Roman"/>
          <w:b w:val="0"/>
          <w:color w:val="000000"/>
          <w:sz w:val="20"/>
        </w:rPr>
        <w:t xml:space="preserve">documentation </w:t>
      </w:r>
      <w:r w:rsidRPr="00B67246">
        <w:rPr>
          <w:rFonts w:ascii="Times New Roman" w:hAnsi="Times New Roman"/>
          <w:b w:val="0"/>
          <w:color w:val="000000"/>
          <w:sz w:val="20"/>
        </w:rPr>
        <w:t xml:space="preserve">and includes terms within </w:t>
      </w:r>
      <w:r w:rsidR="004755DE">
        <w:rPr>
          <w:rFonts w:ascii="Times New Roman" w:hAnsi="Times New Roman"/>
          <w:b w:val="0"/>
          <w:color w:val="000000"/>
          <w:sz w:val="20"/>
        </w:rPr>
        <w:t xml:space="preserve">the project documentation files, </w:t>
      </w:r>
      <w:r w:rsidRPr="00B67246">
        <w:rPr>
          <w:rFonts w:ascii="Times New Roman" w:hAnsi="Times New Roman"/>
          <w:b w:val="0"/>
          <w:color w:val="000000"/>
          <w:sz w:val="20"/>
        </w:rPr>
        <w:t>that are either newly introduced, uncommon, or specialized.</w:t>
      </w:r>
    </w:p>
    <w:p w:rsidR="004755DE" w:rsidRDefault="004755DE" w:rsidP="00B67246">
      <w:pPr>
        <w:pStyle w:val="Heading1"/>
        <w:numPr>
          <w:ilvl w:val="0"/>
          <w:numId w:val="0"/>
        </w:numPr>
        <w:rPr>
          <w:rFonts w:ascii="Times New Roman" w:hAnsi="Times New Roman"/>
          <w:b w:val="0"/>
          <w:color w:val="000000"/>
          <w:sz w:val="20"/>
        </w:rPr>
      </w:pPr>
    </w:p>
    <w:p w:rsidR="0085257A" w:rsidRPr="004755DE" w:rsidRDefault="008978F7" w:rsidP="004755DE">
      <w:pPr>
        <w:pStyle w:val="Heading1"/>
        <w:rPr>
          <w:color w:val="000000"/>
          <w:sz w:val="20"/>
        </w:rPr>
      </w:pPr>
      <w:r w:rsidRPr="00AD232E">
        <w:t>Glossary</w:t>
      </w:r>
      <w:bookmarkEnd w:id="6"/>
    </w:p>
    <w:p w:rsidR="0085257A" w:rsidRPr="00AD232E" w:rsidRDefault="0085257A" w:rsidP="000F2F47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010EA3" w:rsidRDefault="00B67246" w:rsidP="000F2F47">
            <w:pPr>
              <w:pStyle w:val="InfoBlue"/>
              <w:rPr>
                <w:color w:val="000000"/>
              </w:rPr>
            </w:pPr>
            <w:r w:rsidRPr="00010EA3">
              <w:rPr>
                <w:color w:val="000000"/>
              </w:rPr>
              <w:t>Design Pattern</w:t>
            </w:r>
          </w:p>
        </w:tc>
        <w:tc>
          <w:tcPr>
            <w:tcW w:w="3232" w:type="dxa"/>
          </w:tcPr>
          <w:p w:rsidR="008B2D21" w:rsidRDefault="008B2D21" w:rsidP="008B2D21">
            <w:pPr>
              <w:widowControl/>
              <w:spacing w:line="240" w:lineRule="auto"/>
            </w:pPr>
            <w:r>
              <w:rPr>
                <w:rFonts w:ascii="PT Sans" w:hAnsi="PT Sans"/>
                <w:color w:val="444444"/>
                <w:shd w:val="clear" w:color="auto" w:fill="FFFFFF"/>
              </w:rPr>
              <w:t>In software engineering, a</w:t>
            </w:r>
            <w:r>
              <w:rPr>
                <w:rStyle w:val="apple-converted-space"/>
                <w:rFonts w:ascii="PT Sans" w:hAnsi="PT Sans"/>
                <w:color w:val="444444"/>
                <w:shd w:val="clear" w:color="auto" w:fill="FFFFFF"/>
              </w:rPr>
              <w:t> </w:t>
            </w:r>
            <w:r>
              <w:rPr>
                <w:rStyle w:val="Strong"/>
                <w:rFonts w:ascii="PT Sans" w:hAnsi="PT Sans"/>
                <w:color w:val="444444"/>
              </w:rPr>
              <w:t>design pattern</w:t>
            </w:r>
            <w:r>
              <w:rPr>
                <w:rStyle w:val="apple-converted-space"/>
                <w:rFonts w:ascii="PT Sans" w:hAnsi="PT Sans"/>
                <w:color w:val="444444"/>
                <w:shd w:val="clear" w:color="auto" w:fill="FFFFFF"/>
              </w:rPr>
              <w:t> </w:t>
            </w:r>
            <w:r>
              <w:rPr>
                <w:rFonts w:ascii="PT Sans" w:hAnsi="PT Sans"/>
                <w:color w:val="444444"/>
                <w:shd w:val="clear" w:color="auto" w:fill="FFFFFF"/>
              </w:rPr>
              <w:t>is a general repeatable solution to a commonly occurring problem in software design. A design pattern isn't a finished design that can be transformed directly into code. It is a description or template for how to solve a problem that can be used in many different situations.</w:t>
            </w:r>
          </w:p>
          <w:p w:rsidR="0085257A" w:rsidRPr="00AD232E" w:rsidRDefault="0085257A" w:rsidP="000F2F47">
            <w:pPr>
              <w:pStyle w:val="InfoBlue"/>
            </w:pPr>
          </w:p>
        </w:tc>
        <w:tc>
          <w:tcPr>
            <w:tcW w:w="1890" w:type="dxa"/>
          </w:tcPr>
          <w:p w:rsidR="0085257A" w:rsidRPr="00AD232E" w:rsidRDefault="0085257A" w:rsidP="000F2F47">
            <w:pPr>
              <w:pStyle w:val="InfoBlue"/>
            </w:pPr>
          </w:p>
        </w:tc>
        <w:tc>
          <w:tcPr>
            <w:tcW w:w="3420" w:type="dxa"/>
          </w:tcPr>
          <w:p w:rsidR="0085257A" w:rsidRPr="00AD232E" w:rsidRDefault="0085257A" w:rsidP="000F2F47">
            <w:pPr>
              <w:pStyle w:val="InfoBlue"/>
            </w:pPr>
          </w:p>
        </w:tc>
      </w:tr>
      <w:tr w:rsidR="008B2D21" w:rsidRPr="00AD232E" w:rsidTr="00AD232E">
        <w:trPr>
          <w:trHeight w:val="976"/>
        </w:trPr>
        <w:tc>
          <w:tcPr>
            <w:tcW w:w="2258" w:type="dxa"/>
          </w:tcPr>
          <w:p w:rsidR="008B2D21" w:rsidRPr="00010EA3" w:rsidRDefault="008B2D21" w:rsidP="000F2F47">
            <w:pPr>
              <w:pStyle w:val="InfoBlue"/>
              <w:rPr>
                <w:color w:val="000000"/>
              </w:rPr>
            </w:pPr>
            <w:r w:rsidRPr="00010EA3">
              <w:rPr>
                <w:color w:val="000000"/>
              </w:rPr>
              <w:t>UML</w:t>
            </w:r>
          </w:p>
        </w:tc>
        <w:tc>
          <w:tcPr>
            <w:tcW w:w="3232" w:type="dxa"/>
          </w:tcPr>
          <w:p w:rsidR="008B2D21" w:rsidRPr="008B2D21" w:rsidRDefault="008B2D21" w:rsidP="008B2D21">
            <w:pPr>
              <w:pStyle w:val="NormalWeb"/>
              <w:spacing w:before="0" w:beforeAutospacing="0" w:after="0" w:afterAutospacing="0"/>
              <w:rPr>
                <w:rFonts w:ascii="Georgia" w:hAnsi="Georgia"/>
                <w:color w:val="000000"/>
                <w:sz w:val="20"/>
                <w:szCs w:val="20"/>
              </w:rPr>
            </w:pPr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>The</w:t>
            </w:r>
            <w:r w:rsidRPr="008B2D21">
              <w:rPr>
                <w:rStyle w:val="apple-converted-space"/>
                <w:rFonts w:ascii="Georgia" w:hAnsi="Georgia"/>
                <w:color w:val="000000"/>
                <w:sz w:val="20"/>
                <w:szCs w:val="20"/>
              </w:rPr>
              <w:t> </w:t>
            </w:r>
            <w:proofErr w:type="spellStart"/>
            <w:r w:rsidRPr="008B2D21">
              <w:rPr>
                <w:rStyle w:val="Strong"/>
                <w:rFonts w:ascii="Georgia" w:hAnsi="Georgia"/>
                <w:color w:val="000000"/>
                <w:sz w:val="20"/>
                <w:szCs w:val="20"/>
              </w:rPr>
              <w:t>Unified</w:t>
            </w:r>
            <w:proofErr w:type="spellEnd"/>
            <w:r w:rsidRPr="008B2D21">
              <w:rPr>
                <w:rStyle w:val="Strong"/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2D21">
              <w:rPr>
                <w:rStyle w:val="Strong"/>
                <w:rFonts w:ascii="Georgia" w:hAnsi="Georgia"/>
                <w:color w:val="000000"/>
                <w:sz w:val="20"/>
                <w:szCs w:val="20"/>
              </w:rPr>
              <w:t>Modeling</w:t>
            </w:r>
            <w:proofErr w:type="spellEnd"/>
            <w:r w:rsidRPr="008B2D21">
              <w:rPr>
                <w:rStyle w:val="Strong"/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2D21">
              <w:rPr>
                <w:rStyle w:val="Strong"/>
                <w:rFonts w:ascii="Georgia" w:hAnsi="Georgia"/>
                <w:color w:val="000000"/>
                <w:sz w:val="20"/>
                <w:szCs w:val="20"/>
              </w:rPr>
              <w:t>Language</w:t>
            </w:r>
            <w:proofErr w:type="spellEnd"/>
            <w:r w:rsidRPr="008B2D21">
              <w:rPr>
                <w:rStyle w:val="Strong"/>
                <w:rFonts w:ascii="Georgia" w:hAnsi="Georgia"/>
                <w:color w:val="000000"/>
                <w:sz w:val="20"/>
                <w:szCs w:val="20"/>
              </w:rPr>
              <w:t>™</w:t>
            </w:r>
            <w:r w:rsidRPr="008B2D21">
              <w:rPr>
                <w:rStyle w:val="apple-converted-space"/>
                <w:rFonts w:ascii="Georgia" w:hAnsi="Georgia"/>
                <w:color w:val="000000"/>
                <w:sz w:val="20"/>
                <w:szCs w:val="20"/>
              </w:rPr>
              <w:t> </w:t>
            </w:r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>(</w:t>
            </w:r>
            <w:r w:rsidRPr="008B2D21">
              <w:rPr>
                <w:rStyle w:val="Strong"/>
                <w:rFonts w:ascii="Georgia" w:hAnsi="Georgia"/>
                <w:color w:val="000000"/>
                <w:sz w:val="20"/>
                <w:szCs w:val="20"/>
              </w:rPr>
              <w:t>UML®</w:t>
            </w:r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>is</w:t>
            </w:r>
            <w:proofErr w:type="spellEnd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 xml:space="preserve"> a standard </w:t>
            </w:r>
            <w:proofErr w:type="spellStart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>visual</w:t>
            </w:r>
            <w:proofErr w:type="spellEnd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>modeling</w:t>
            </w:r>
            <w:proofErr w:type="spellEnd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>language</w:t>
            </w:r>
            <w:proofErr w:type="spellEnd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>intended</w:t>
            </w:r>
            <w:proofErr w:type="spellEnd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>to</w:t>
            </w:r>
            <w:proofErr w:type="spellEnd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>be</w:t>
            </w:r>
            <w:proofErr w:type="spellEnd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>used</w:t>
            </w:r>
            <w:proofErr w:type="spellEnd"/>
            <w:r w:rsidRPr="008B2D21">
              <w:rPr>
                <w:rFonts w:ascii="Georgia" w:hAnsi="Georgia"/>
                <w:color w:val="000000"/>
                <w:sz w:val="20"/>
                <w:szCs w:val="20"/>
              </w:rPr>
              <w:t xml:space="preserve"> for</w:t>
            </w:r>
          </w:p>
          <w:p w:rsidR="008B2D21" w:rsidRPr="008B2D21" w:rsidRDefault="008B2D21" w:rsidP="008B2D21">
            <w:pPr>
              <w:widowControl/>
              <w:numPr>
                <w:ilvl w:val="0"/>
                <w:numId w:val="31"/>
              </w:numPr>
              <w:spacing w:line="240" w:lineRule="auto"/>
              <w:ind w:left="0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-</w:t>
            </w:r>
            <w:r w:rsidRPr="008B2D21">
              <w:rPr>
                <w:rFonts w:ascii="Georgia" w:hAnsi="Georgia"/>
                <w:color w:val="000000"/>
              </w:rPr>
              <w:t>modeling business and similar processes,</w:t>
            </w:r>
          </w:p>
          <w:p w:rsidR="008B2D21" w:rsidRPr="008B2D21" w:rsidRDefault="008B2D21" w:rsidP="008B2D21">
            <w:pPr>
              <w:widowControl/>
              <w:numPr>
                <w:ilvl w:val="0"/>
                <w:numId w:val="31"/>
              </w:numPr>
              <w:spacing w:line="240" w:lineRule="auto"/>
              <w:ind w:left="0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-</w:t>
            </w:r>
            <w:r w:rsidRPr="008B2D21">
              <w:rPr>
                <w:rFonts w:ascii="Georgia" w:hAnsi="Georgia"/>
                <w:color w:val="000000"/>
              </w:rPr>
              <w:t>analysis, design, and implementation of software-based systems</w:t>
            </w:r>
          </w:p>
          <w:p w:rsidR="008B2D21" w:rsidRPr="008B2D21" w:rsidRDefault="008B2D21" w:rsidP="008B2D21">
            <w:pPr>
              <w:widowControl/>
              <w:spacing w:line="240" w:lineRule="auto"/>
              <w:rPr>
                <w:rFonts w:ascii="PT Sans" w:hAnsi="PT Sans"/>
                <w:color w:val="444444"/>
                <w:shd w:val="clear" w:color="auto" w:fill="FFFFFF"/>
              </w:rPr>
            </w:pPr>
          </w:p>
        </w:tc>
        <w:tc>
          <w:tcPr>
            <w:tcW w:w="1890" w:type="dxa"/>
          </w:tcPr>
          <w:p w:rsidR="008B2D21" w:rsidRPr="00AD232E" w:rsidRDefault="008B2D21" w:rsidP="000F2F47">
            <w:pPr>
              <w:pStyle w:val="InfoBlue"/>
            </w:pPr>
          </w:p>
        </w:tc>
        <w:tc>
          <w:tcPr>
            <w:tcW w:w="3420" w:type="dxa"/>
          </w:tcPr>
          <w:p w:rsidR="008B2D21" w:rsidRPr="00AD232E" w:rsidRDefault="008B2D21" w:rsidP="000F2F47">
            <w:pPr>
              <w:pStyle w:val="InfoBlue"/>
            </w:pPr>
          </w:p>
        </w:tc>
      </w:tr>
      <w:tr w:rsidR="008B2D21" w:rsidRPr="00AD232E" w:rsidTr="00AD232E">
        <w:trPr>
          <w:trHeight w:val="976"/>
        </w:trPr>
        <w:tc>
          <w:tcPr>
            <w:tcW w:w="2258" w:type="dxa"/>
          </w:tcPr>
          <w:p w:rsidR="008B2D21" w:rsidRPr="00010EA3" w:rsidRDefault="008B2D21" w:rsidP="000F2F47">
            <w:pPr>
              <w:pStyle w:val="InfoBlue"/>
              <w:rPr>
                <w:color w:val="000000"/>
              </w:rPr>
            </w:pPr>
          </w:p>
        </w:tc>
        <w:tc>
          <w:tcPr>
            <w:tcW w:w="3232" w:type="dxa"/>
          </w:tcPr>
          <w:p w:rsidR="008B2D21" w:rsidRDefault="008B2D21" w:rsidP="008B2D21">
            <w:pPr>
              <w:widowControl/>
              <w:spacing w:line="240" w:lineRule="auto"/>
              <w:rPr>
                <w:rFonts w:ascii="PT Sans" w:hAnsi="PT Sans"/>
                <w:color w:val="444444"/>
                <w:shd w:val="clear" w:color="auto" w:fill="FFFFFF"/>
              </w:rPr>
            </w:pPr>
          </w:p>
        </w:tc>
        <w:tc>
          <w:tcPr>
            <w:tcW w:w="1890" w:type="dxa"/>
          </w:tcPr>
          <w:p w:rsidR="008B2D21" w:rsidRPr="00AD232E" w:rsidRDefault="008B2D21" w:rsidP="000F2F47">
            <w:pPr>
              <w:pStyle w:val="InfoBlue"/>
            </w:pPr>
          </w:p>
        </w:tc>
        <w:tc>
          <w:tcPr>
            <w:tcW w:w="3420" w:type="dxa"/>
          </w:tcPr>
          <w:p w:rsidR="008B2D21" w:rsidRPr="00AD232E" w:rsidRDefault="008B2D21" w:rsidP="000F2F47">
            <w:pPr>
              <w:pStyle w:val="InfoBlue"/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757" w:rsidRDefault="00770757">
      <w:pPr>
        <w:spacing w:line="240" w:lineRule="auto"/>
      </w:pPr>
      <w:r>
        <w:separator/>
      </w:r>
    </w:p>
  </w:endnote>
  <w:endnote w:type="continuationSeparator" w:id="0">
    <w:p w:rsidR="00770757" w:rsidRDefault="00770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1744FF">
            <w:t>ANDREI BRANGA</w:t>
          </w:r>
          <w:r>
            <w:t xml:space="preserve">, </w:t>
          </w:r>
          <w:r w:rsidR="00010EA3">
            <w:fldChar w:fldCharType="begin"/>
          </w:r>
          <w:r w:rsidR="00010EA3">
            <w:instrText xml:space="preserve"> DATE \@ "yyyy" </w:instrText>
          </w:r>
          <w:r w:rsidR="00010EA3">
            <w:fldChar w:fldCharType="separate"/>
          </w:r>
          <w:r w:rsidR="001744FF">
            <w:rPr>
              <w:noProof/>
            </w:rPr>
            <w:t>2018</w:t>
          </w:r>
          <w:r w:rsidR="00010EA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757" w:rsidRDefault="00770757">
      <w:pPr>
        <w:spacing w:line="240" w:lineRule="auto"/>
      </w:pPr>
      <w:r>
        <w:separator/>
      </w:r>
    </w:p>
  </w:footnote>
  <w:footnote w:type="continuationSeparator" w:id="0">
    <w:p w:rsidR="00770757" w:rsidRDefault="007707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634CF2" w:rsidRDefault="00634CF2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634CF2">
      <w:rPr>
        <w:b/>
        <w:sz w:val="36"/>
        <w:szCs w:val="36"/>
      </w:rPr>
      <w:t>ANDREI BRANGA</w:t>
    </w:r>
  </w:p>
  <w:p w:rsidR="00AD439A" w:rsidRPr="00634CF2" w:rsidRDefault="00634CF2" w:rsidP="00AD439A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634CF2">
      <w:rPr>
        <w:b/>
        <w:sz w:val="36"/>
        <w:szCs w:val="36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0F2F47">
          <w:r>
            <w:t xml:space="preserve">Online Hotel Booking Application </w:t>
          </w:r>
        </w:p>
      </w:tc>
      <w:tc>
        <w:tcPr>
          <w:tcW w:w="3179" w:type="dxa"/>
        </w:tcPr>
        <w:p w:rsidR="00AD439A" w:rsidRDefault="000F2F4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0F2F47">
          <w:r>
            <w:t xml:space="preserve">  Date:  20/MAR/18</w:t>
          </w:r>
        </w:p>
      </w:tc>
    </w:tr>
    <w:tr w:rsidR="00AD439A">
      <w:tc>
        <w:tcPr>
          <w:tcW w:w="9558" w:type="dxa"/>
          <w:gridSpan w:val="2"/>
        </w:tcPr>
        <w:p w:rsidR="00AD439A" w:rsidRDefault="000F2F47">
          <w:proofErr w:type="spellStart"/>
          <w:r>
            <w:t>proj</w:t>
          </w:r>
          <w:proofErr w:type="spellEnd"/>
          <w:r>
            <w:t>-glossary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1579C2"/>
    <w:multiLevelType w:val="multilevel"/>
    <w:tmpl w:val="D93E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9"/>
  </w:num>
  <w:num w:numId="19">
    <w:abstractNumId w:val="7"/>
  </w:num>
  <w:num w:numId="20">
    <w:abstractNumId w:val="18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10EA3"/>
    <w:rsid w:val="000F2F47"/>
    <w:rsid w:val="001744FF"/>
    <w:rsid w:val="001C7458"/>
    <w:rsid w:val="001D42BB"/>
    <w:rsid w:val="004755DE"/>
    <w:rsid w:val="005A3207"/>
    <w:rsid w:val="00600853"/>
    <w:rsid w:val="00634CF2"/>
    <w:rsid w:val="00770757"/>
    <w:rsid w:val="007F349D"/>
    <w:rsid w:val="0085257A"/>
    <w:rsid w:val="008978F7"/>
    <w:rsid w:val="008B2D21"/>
    <w:rsid w:val="009B5BF2"/>
    <w:rsid w:val="00A61FD4"/>
    <w:rsid w:val="00AD232E"/>
    <w:rsid w:val="00AD439A"/>
    <w:rsid w:val="00B56935"/>
    <w:rsid w:val="00B67246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4DB077"/>
  <w15:docId w15:val="{90EE7C83-3CA5-F445-9254-78158C15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F2F47"/>
    <w:pPr>
      <w:tabs>
        <w:tab w:val="left" w:pos="540"/>
        <w:tab w:val="left" w:pos="1260"/>
      </w:tabs>
      <w:spacing w:after="120"/>
    </w:pPr>
    <w:rPr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8B2D21"/>
  </w:style>
  <w:style w:type="character" w:styleId="Strong">
    <w:name w:val="Strong"/>
    <w:uiPriority w:val="22"/>
    <w:qFormat/>
    <w:rsid w:val="008B2D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2D21"/>
    <w:pPr>
      <w:widowControl/>
      <w:spacing w:before="100" w:beforeAutospacing="1" w:after="100" w:afterAutospacing="1" w:line="240" w:lineRule="auto"/>
    </w:pPr>
    <w:rPr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Software\Resurse\Templates\RUP_Vision.dot</Template>
  <TotalTime>26</TotalTime>
  <Pages>4</Pages>
  <Words>177</Words>
  <Characters>1085</Characters>
  <Application>Microsoft Office Word</Application>
  <DocSecurity>0</DocSecurity>
  <Lines>47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Andrei Branga</cp:lastModifiedBy>
  <cp:revision>11</cp:revision>
  <cp:lastPrinted>2001-03-15T12:26:00Z</cp:lastPrinted>
  <dcterms:created xsi:type="dcterms:W3CDTF">2010-02-26T10:01:00Z</dcterms:created>
  <dcterms:modified xsi:type="dcterms:W3CDTF">2018-03-20T18:32:00Z</dcterms:modified>
</cp:coreProperties>
</file>