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bookmarkStart w:colFirst="0" w:colLast="0" w:name="_7jtqzfw7xacv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Online Medieval Weapon and Armour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02">
      <w:pPr>
        <w:pStyle w:val="Title"/>
        <w:contextualSpacing w:val="0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contextualSpacing w:val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 &lt;1.0&gt;</w:t>
      </w:r>
    </w:p>
    <w:p w:rsidR="00000000" w:rsidDel="00000000" w:rsidP="00000000" w:rsidRDefault="00000000" w:rsidRPr="00000000" w14:paraId="00000004">
      <w:pPr>
        <w:pStyle w:val="Title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  <w:sectPr>
          <w:headerReference r:id="rId6" w:type="default"/>
          <w:footerReference r:id="rId7" w:type="default"/>
          <w:pgSz w:h="15840" w:w="12240"/>
          <w:pgMar w:bottom="1440" w:top="1440" w:left="1440" w:right="1440" w:header="720" w:footer="720"/>
          <w:pgNumType w:start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Revision History</w:t>
      </w:r>
    </w:p>
    <w:tbl>
      <w:tblPr>
        <w:tblStyle w:val="Table1"/>
        <w:tblW w:w="9504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c>
          <w:tcPr/>
          <w:p w:rsidR="00000000" w:rsidDel="00000000" w:rsidP="00000000" w:rsidRDefault="00000000" w:rsidRPr="00000000" w14:paraId="0000000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</w:tr>
      <w:tr>
        <w:tc>
          <w:tcPr/>
          <w:p w:rsidR="00000000" w:rsidDel="00000000" w:rsidP="00000000" w:rsidRDefault="00000000" w:rsidRPr="00000000" w14:paraId="0000000D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0F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Initial version of glossary</w:t>
            </w:r>
          </w:p>
        </w:tc>
        <w:tc>
          <w:tcPr/>
          <w:p w:rsidR="00000000" w:rsidDel="00000000" w:rsidP="00000000" w:rsidRDefault="00000000" w:rsidRPr="00000000" w14:paraId="00000010">
            <w:pPr>
              <w:keepLines w:val="1"/>
              <w:spacing w:after="12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Nicolae-Florian Onica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Introduction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32"/>
            </w:tabs>
            <w:spacing w:after="60" w:before="240" w:line="240" w:lineRule="auto"/>
            <w:ind w:left="0" w:right="720" w:firstLine="0"/>
            <w:contextualSpacing w:val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Glossary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Style w:val="Title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Introduction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This document present explanations for terms, acronyms and abbreviations used in the project documentation.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numPr>
          <w:ilvl w:val="0"/>
          <w:numId w:val="1"/>
        </w:numPr>
        <w:ind w:left="0" w:firstLine="0"/>
        <w:contextualSpacing w:val="0"/>
        <w:rPr>
          <w:rFonts w:ascii="Times New Roman" w:cs="Times New Roman" w:eastAsia="Times New Roman" w:hAnsi="Times New Roman"/>
        </w:rPr>
      </w:pPr>
      <w:bookmarkStart w:colFirst="0" w:colLast="0" w:name="_30j0zll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Glossary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40"/>
          <w:tab w:val="left" w:pos="1260"/>
        </w:tabs>
        <w:spacing w:after="12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c0504d"/>
          <w:sz w:val="20"/>
          <w:szCs w:val="20"/>
          <w:u w:val="none"/>
          <w:shd w:fill="auto" w:val="clear"/>
          <w:vertAlign w:val="baseline"/>
        </w:rPr>
      </w:pPr>
      <w:bookmarkStart w:colFirst="0" w:colLast="0" w:name="_1fob9te" w:id="3"/>
      <w:bookmarkEnd w:id="3"/>
      <w:r w:rsidDel="00000000" w:rsidR="00000000" w:rsidRPr="00000000">
        <w:rPr>
          <w:i w:val="1"/>
          <w:color w:val="c0504d"/>
          <w:rtl w:val="0"/>
        </w:rPr>
        <w:t xml:space="preserve">\</w:t>
      </w:r>
      <w:r w:rsidDel="00000000" w:rsidR="00000000" w:rsidRPr="00000000">
        <w:rPr>
          <w:rtl w:val="0"/>
        </w:rPr>
      </w:r>
    </w:p>
    <w:tbl>
      <w:tblPr>
        <w:tblStyle w:val="Table2"/>
        <w:tblW w:w="10800.0" w:type="dxa"/>
        <w:jc w:val="left"/>
        <w:tblInd w:w="-43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258"/>
        <w:gridCol w:w="3232"/>
        <w:gridCol w:w="1890"/>
        <w:gridCol w:w="3420"/>
        <w:tblGridChange w:id="0">
          <w:tblGrid>
            <w:gridCol w:w="2258"/>
            <w:gridCol w:w="3232"/>
            <w:gridCol w:w="1890"/>
            <w:gridCol w:w="3420"/>
          </w:tblGrid>
        </w:tblGridChange>
      </w:tblGrid>
      <w:tr>
        <w:trPr>
          <w:trHeight w:val="400" w:hRule="atLeast"/>
        </w:trPr>
        <w:tc>
          <w:tcPr>
            <w:shd w:fill="000000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Term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Definition and Information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</w:t>
            </w:r>
          </w:p>
        </w:tc>
        <w:tc>
          <w:tcPr>
            <w:shd w:fill="000000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Validation Rules</w:t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username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username is a name that uniquely identifies someone on a computer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name123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60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i w:val="0"/>
                <w:smallCaps w:val="0"/>
                <w:strike w:val="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 password is a string of characters used for authenticating a user on a computer system.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@pasS123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40"/>
                <w:tab w:val="left" w:pos="1260"/>
              </w:tabs>
              <w:spacing w:after="12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Ind w:w="0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ind w:right="360"/>
            <w:contextualSpacing w:val="0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C">
          <w:pPr>
            <w:contextualSpacing w:val="0"/>
            <w:jc w:val="center"/>
            <w:rPr/>
          </w:pPr>
          <w:r w:rsidDel="00000000" w:rsidR="00000000" w:rsidRPr="00000000">
            <w:rPr>
              <w:rtl w:val="0"/>
            </w:rPr>
            <w:t xml:space="preserve">©Nicolae-Florian Onica, 2018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D">
          <w:pPr>
            <w:contextualSpacing w:val="0"/>
            <w:jc w:val="right"/>
            <w:rPr/>
          </w:pPr>
          <w:r w:rsidDel="00000000" w:rsidR="00000000" w:rsidRPr="00000000">
            <w:rPr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pBdr>
        <w:top w:color="000000" w:space="1" w:sz="6" w:val="single"/>
      </w:pBdr>
      <w:contextualSpacing w:val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6">
    <w:pPr>
      <w:pBdr>
        <w:bottom w:color="000000" w:space="1" w:sz="6" w:val="single"/>
      </w:pBdr>
      <w:contextualSpacing w:val="0"/>
      <w:jc w:val="right"/>
      <w:rPr/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Nicolae-Florian Onica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pBdr>
        <w:bottom w:color="000000" w:space="1" w:sz="6" w:val="single"/>
      </w:pBdr>
      <w:contextualSpacing w:val="0"/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30432</w:t>
    </w:r>
  </w:p>
  <w:p w:rsidR="00000000" w:rsidDel="00000000" w:rsidP="00000000" w:rsidRDefault="00000000" w:rsidRPr="00000000" w14:paraId="00000038">
    <w:pPr>
      <w:pBdr>
        <w:bottom w:color="000000" w:space="1" w:sz="6" w:val="single"/>
      </w:pBdr>
      <w:contextualSpacing w:val="0"/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