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Font 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these fonts already in Microsoft: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haroni" w:cs="Aharoni" w:eastAsia="Aharoni" w:hAnsi="Aharoni"/>
          <w:rtl w:val="0"/>
        </w:rPr>
        <w:t xml:space="preserve">League Spartan: Aharoni (unbolded) </w:t>
      </w:r>
      <w:r w:rsidDel="00000000" w:rsidR="00000000" w:rsidRPr="00000000">
        <w:rPr>
          <w:b w:val="1"/>
          <w:bCs w:val="1"/>
          <w:rtl w:val="0"/>
        </w:rPr>
        <w:t xml:space="preserve">or Helvetica (bolded)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League Gothic: Franklin Gothic Medium Condensed or Bahnschrift Condensed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Open Sans Light: Avenir Light or Gill Sans Nova Light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to download the fonts, they are all open source: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League Spartan: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https://www.1001fonts.com/league-spartan-font.html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League Gothic: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https://www.1001fonts.com/league-gothic-font.html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Open Sans Light: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https://www.1001fonts.com/open-sans-font.html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haron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1001fonts.com/open-sans-font.html" TargetMode="External"/><Relationship Id="rId10" Type="http://schemas.openxmlformats.org/officeDocument/2006/relationships/hyperlink" Target="https://www.1001fonts.com/open-sans-font.html" TargetMode="External"/><Relationship Id="rId9" Type="http://schemas.openxmlformats.org/officeDocument/2006/relationships/hyperlink" Target="https://www.1001fonts.com/league-gothic-fon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1001fonts.com/league-spartan-font.html" TargetMode="External"/><Relationship Id="rId7" Type="http://schemas.openxmlformats.org/officeDocument/2006/relationships/hyperlink" Target="https://www.1001fonts.com/league-spartan-font.html" TargetMode="External"/><Relationship Id="rId8" Type="http://schemas.openxmlformats.org/officeDocument/2006/relationships/hyperlink" Target="https://www.1001fonts.com/league-gothic-fo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