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2979D44B" w:rsidR="0037267B" w:rsidRPr="001839FC" w:rsidRDefault="0037267B" w:rsidP="0037267B">
      <w:pPr>
        <w:rPr>
          <w:rFonts w:asciiTheme="majorHAnsi" w:hAnsiTheme="majorHAnsi" w:cstheme="majorHAnsi"/>
          <w:sz w:val="22"/>
          <w:szCs w:val="22"/>
        </w:rPr>
      </w:pPr>
      <w:r w:rsidRPr="00712BA4">
        <w:rPr>
          <w:rFonts w:cs="Times New Roman"/>
          <w:sz w:val="22"/>
          <w:szCs w:val="22"/>
        </w:rPr>
        <w:t xml:space="preserve">Thank you for being part of </w:t>
      </w:r>
      <w:r w:rsidRPr="001839FC">
        <w:rPr>
          <w:rFonts w:asciiTheme="majorHAnsi" w:hAnsiTheme="majorHAnsi" w:cstheme="majorHAnsi"/>
          <w:sz w:val="22"/>
          <w:szCs w:val="22"/>
        </w:rPr>
        <w:t xml:space="preserve">the </w:t>
      </w:r>
      <w:r w:rsidR="001839FC" w:rsidRPr="001839FC">
        <w:rPr>
          <w:rFonts w:asciiTheme="majorHAnsi" w:eastAsia="KaiTi" w:hAnsiTheme="majorHAnsi" w:cstheme="majorHAnsi"/>
          <w:i/>
          <w:iCs/>
          <w:sz w:val="22"/>
          <w:szCs w:val="22"/>
        </w:rPr>
        <w:t>Play With M</w:t>
      </w:r>
      <w:r w:rsidR="001839FC" w:rsidRPr="001839FC">
        <w:rPr>
          <w:rFonts w:asciiTheme="majorHAnsi" w:hAnsiTheme="majorHAnsi" w:cstheme="majorHAnsi"/>
          <w:i/>
          <w:iCs/>
          <w:sz w:val="22"/>
          <w:szCs w:val="22"/>
        </w:rPr>
        <w:t>e</w:t>
      </w:r>
      <w:r w:rsidRPr="001839FC">
        <w:rPr>
          <w:rFonts w:asciiTheme="majorHAnsi" w:hAnsiTheme="majorHAnsi" w:cstheme="majorHAnsi"/>
          <w:sz w:val="22"/>
          <w:szCs w:val="22"/>
        </w:rPr>
        <w:t xml:space="preserve"> program at The University of Texas at Dallas!</w:t>
      </w:r>
    </w:p>
    <w:p w14:paraId="6BEB4879" w14:textId="77777777" w:rsidR="0037267B" w:rsidRPr="001839FC" w:rsidRDefault="0037267B" w:rsidP="0037267B">
      <w:pPr>
        <w:rPr>
          <w:rFonts w:asciiTheme="majorHAnsi" w:hAnsiTheme="majorHAnsi" w:cstheme="majorHAnsi"/>
          <w:sz w:val="22"/>
          <w:szCs w:val="22"/>
        </w:rPr>
      </w:pPr>
    </w:p>
    <w:p w14:paraId="3C4831A9" w14:textId="242D1421"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1FDD44FE"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B014B7">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B014B7">
        <w:rPr>
          <w:rFonts w:cs="Times New Roman"/>
          <w:sz w:val="22"/>
          <w:szCs w:val="22"/>
        </w:rPr>
        <w:t>0</w:t>
      </w:r>
      <w:r w:rsidR="0037267B" w:rsidRPr="00712BA4">
        <w:rPr>
          <w:rFonts w:cs="Times New Roman"/>
          <w:sz w:val="22"/>
          <w:szCs w:val="22"/>
        </w:rPr>
        <w:t>th percentile is often used as a cutoff to identify</w:t>
      </w:r>
      <w:r w:rsidR="00281B58">
        <w:rPr>
          <w:rFonts w:cs="Times New Roman"/>
          <w:sz w:val="22"/>
          <w:szCs w:val="22"/>
        </w:rPr>
        <w:t xml:space="preserve"> </w:t>
      </w:r>
      <w:r w:rsidR="00281B58" w:rsidRPr="00281B58">
        <w:rPr>
          <w:rFonts w:cs="Times New Roman"/>
          <w:sz w:val="22"/>
          <w:szCs w:val="22"/>
        </w:rPr>
        <w:t xml:space="preserve">bilingual </w:t>
      </w:r>
      <w:r w:rsidR="0037267B" w:rsidRPr="00712BA4">
        <w:rPr>
          <w:rFonts w:cs="Times New Roman"/>
          <w:sz w:val="22"/>
          <w:szCs w:val="22"/>
        </w:rPr>
        <w:t xml:space="preserve"> children who may be at risk for a language delay. Your child’s results show a vocabulary level below this 2</w:t>
      </w:r>
      <w:r w:rsidR="00B014B7">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06A3C628"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F919EE" w:rsidRPr="00712BA4">
        <w:rPr>
          <w:rFonts w:cs="Times New Roman"/>
          <w:sz w:val="22"/>
          <w:szCs w:val="22"/>
        </w:rPr>
        <w:t>Some children naturally catch up over time, while others</w:t>
      </w:r>
      <w:r w:rsidR="00F919EE">
        <w:rPr>
          <w:rFonts w:cs="Times New Roman"/>
          <w:sz w:val="22"/>
          <w:szCs w:val="22"/>
        </w:rPr>
        <w:t xml:space="preserve"> will have persistent language difficulties and </w:t>
      </w:r>
      <w:r w:rsidR="00F919EE"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616C367" w14:textId="6E63A8DC" w:rsidR="000F3468" w:rsidRDefault="000F3468">
      <w:r>
        <w:br w:type="page"/>
      </w:r>
    </w:p>
    <w:p w14:paraId="1A84699B" w14:textId="77777777" w:rsidR="001839FC"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25458E1D" w14:textId="7B377B5C" w:rsidR="00CF144D" w:rsidRPr="00BF77DC"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437E9A" w:rsidRPr="00BF77DC">
        <w:rPr>
          <w:rFonts w:ascii="KaiTi" w:eastAsia="KaiTi" w:hAnsi="KaiTi" w:cs="Times New Roman" w:hint="eastAsia"/>
          <w:sz w:val="22"/>
          <w:szCs w:val="22"/>
        </w:rPr>
        <w:t xml:space="preserve"> </w:t>
      </w:r>
      <w:r w:rsidR="001839FC">
        <w:rPr>
          <w:rFonts w:ascii="KaiTi" w:eastAsia="KaiTi" w:hAnsi="KaiTi" w:cs="Times New Roman"/>
          <w:sz w:val="22"/>
          <w:szCs w:val="22"/>
        </w:rPr>
        <w:t>Play With Me</w:t>
      </w:r>
      <w:r w:rsidR="00437E9A"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150D37D9" w14:textId="2AF34982" w:rsidR="00CF144D" w:rsidRPr="003A5FB7" w:rsidRDefault="003A5FB7" w:rsidP="001839FC">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r w:rsidR="00CF144D" w:rsidRPr="003A5FB7">
        <w:rPr>
          <w:rFonts w:ascii="KaiTi" w:eastAsia="KaiTi" w:hAnsi="KaiTi" w:cs="Times New Roman" w:hint="eastAsia"/>
          <w:sz w:val="22"/>
          <w:szCs w:val="22"/>
        </w:rPr>
        <w:t>我们在下一页附上了孩子的词汇发展报告。</w:t>
      </w:r>
    </w:p>
    <w:p w14:paraId="45BBDF22" w14:textId="77777777" w:rsidR="000F3468" w:rsidRPr="00BF77DC" w:rsidRDefault="000F3468" w:rsidP="001839FC">
      <w:pPr>
        <w:rPr>
          <w:rFonts w:ascii="KaiTi" w:eastAsia="KaiTi" w:hAnsi="KaiTi" w:cs="Times New Roman"/>
          <w:sz w:val="22"/>
          <w:szCs w:val="22"/>
        </w:rPr>
      </w:pPr>
    </w:p>
    <w:p w14:paraId="536BFB55" w14:textId="4E8F4F5F" w:rsidR="000F3468" w:rsidRPr="00BF77DC" w:rsidRDefault="000F3468" w:rsidP="001839FC">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63F53FA9" wp14:editId="52982044">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CF144D"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00E90D65"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w:t>
      </w:r>
      <w:r w:rsidR="00A138FB" w:rsidRPr="00BF77DC">
        <w:rPr>
          <w:rFonts w:ascii="KaiTi" w:eastAsia="KaiTi" w:hAnsi="KaiTi" w:cs="Times New Roman" w:hint="eastAsia"/>
          <w:sz w:val="22"/>
          <w:szCs w:val="22"/>
        </w:rPr>
        <w:t>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7095DFDE" w14:textId="77777777" w:rsidR="000F3468" w:rsidRPr="00BF77DC" w:rsidRDefault="000F3468" w:rsidP="001839FC">
      <w:pPr>
        <w:rPr>
          <w:rFonts w:ascii="KaiTi" w:eastAsia="KaiTi" w:hAnsi="KaiTi" w:cs="Times New Roman"/>
          <w:sz w:val="22"/>
          <w:szCs w:val="22"/>
        </w:rPr>
      </w:pPr>
    </w:p>
    <w:p w14:paraId="40BA2862" w14:textId="58EBB6A0" w:rsidR="000F3468" w:rsidRPr="00BF77DC" w:rsidRDefault="000F3468" w:rsidP="001839FC">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311AC3CB" wp14:editId="6AD61C95">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C26F8" w:rsidRPr="00BF77DC">
        <w:rPr>
          <w:rFonts w:ascii="KaiTi" w:eastAsia="KaiTi" w:hAnsi="KaiTi" w:cs="Times New Roman"/>
          <w:b/>
          <w:bCs/>
          <w:noProof/>
          <w:sz w:val="22"/>
          <w:szCs w:val="22"/>
        </w:rPr>
        <w:t xml:space="preserve">20% </w:t>
      </w:r>
      <w:r w:rsidR="003C26F8" w:rsidRPr="00BF77DC">
        <w:rPr>
          <w:rFonts w:ascii="KaiTi" w:eastAsia="KaiTi" w:hAnsi="KaiTi" w:cs="Times New Roman" w:hint="eastAsia"/>
          <w:b/>
          <w:bCs/>
          <w:noProof/>
          <w:sz w:val="22"/>
          <w:szCs w:val="22"/>
        </w:rPr>
        <w:t>阈值代表</w:t>
      </w:r>
      <w:r w:rsidR="003C26F8"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00C62C9C"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百分位通常被用作一个参考标准，用于识别可能存在语言发育迟缓风险的双语儿童。您孩子的结果显示，其词汇水平低于这一 20% 的阈值，这意味着与同龄儿童相比，</w:t>
      </w:r>
      <w:r w:rsidR="00417CB5" w:rsidRPr="00417CB5">
        <w:rPr>
          <w:rFonts w:ascii="KaiTi" w:eastAsia="KaiTi" w:hAnsi="KaiTi" w:cs="Times New Roman" w:hint="eastAsia"/>
          <w:sz w:val="22"/>
          <w:szCs w:val="22"/>
        </w:rPr>
        <w:t>他/她</w:t>
      </w:r>
      <w:r w:rsidR="00C62C9C" w:rsidRPr="00BF77DC">
        <w:rPr>
          <w:rFonts w:ascii="KaiTi" w:eastAsia="KaiTi" w:hAnsi="KaiTi" w:cs="Times New Roman"/>
          <w:sz w:val="22"/>
          <w:szCs w:val="22"/>
        </w:rPr>
        <w:t>的语言能力发展可能较为缓慢。</w:t>
      </w:r>
      <w:r w:rsidR="0041278A" w:rsidRPr="00BF77DC">
        <w:rPr>
          <w:rFonts w:ascii="KaiTi" w:eastAsia="KaiTi" w:hAnsi="KaiTi" w:cs="Times New Roman" w:hint="eastAsia"/>
          <w:sz w:val="22"/>
          <w:szCs w:val="22"/>
        </w:rPr>
        <w:t>请注意，</w:t>
      </w:r>
      <w:r w:rsidR="00047A03" w:rsidRPr="00BF77DC">
        <w:rPr>
          <w:rFonts w:ascii="KaiTi" w:eastAsia="KaiTi" w:hAnsi="KaiTi" w:cs="Times New Roman"/>
          <w:sz w:val="22"/>
          <w:szCs w:val="22"/>
        </w:rPr>
        <w:t>仅为对您孩子语言发展情况的描述性总结，用于初步评估</w:t>
      </w:r>
      <w:r w:rsidR="00047A03" w:rsidRPr="00BF77DC">
        <w:rPr>
          <w:rFonts w:ascii="KaiTi" w:eastAsia="KaiTi" w:hAnsi="KaiTi" w:cs="Times New Roman" w:hint="eastAsia"/>
          <w:sz w:val="22"/>
          <w:szCs w:val="22"/>
        </w:rPr>
        <w:t>，旨在</w:t>
      </w:r>
      <w:r w:rsidR="0041278A" w:rsidRPr="00BF77DC">
        <w:rPr>
          <w:rFonts w:ascii="KaiTi" w:eastAsia="KaiTi" w:hAnsi="KaiTi" w:cs="Times New Roman"/>
          <w:sz w:val="22"/>
          <w:szCs w:val="22"/>
        </w:rPr>
        <w:t>帮助判断孩子是否可能需要额外支持的第一步</w:t>
      </w:r>
      <w:r w:rsidR="000929B4" w:rsidRPr="00BF77DC">
        <w:rPr>
          <w:rFonts w:ascii="KaiTi" w:eastAsia="KaiTi" w:hAnsi="KaiTi" w:cs="Times New Roman" w:hint="eastAsia"/>
          <w:sz w:val="22"/>
          <w:szCs w:val="22"/>
        </w:rPr>
        <w:t>，</w:t>
      </w:r>
      <w:r w:rsidR="000929B4" w:rsidRPr="00BF77DC">
        <w:rPr>
          <w:rFonts w:ascii="KaiTi" w:eastAsia="KaiTi" w:hAnsi="KaiTi" w:cs="Times New Roman" w:hint="eastAsia"/>
          <w:b/>
          <w:bCs/>
          <w:sz w:val="22"/>
          <w:szCs w:val="22"/>
        </w:rPr>
        <w:t>不适用于临床诊断目的</w:t>
      </w:r>
      <w:r w:rsidR="0041278A" w:rsidRPr="00BF77DC">
        <w:rPr>
          <w:rFonts w:ascii="KaiTi" w:eastAsia="KaiTi" w:hAnsi="KaiTi" w:cs="Times New Roman"/>
          <w:sz w:val="22"/>
          <w:szCs w:val="22"/>
        </w:rPr>
        <w:t>。</w:t>
      </w:r>
    </w:p>
    <w:p w14:paraId="40ABFE42" w14:textId="77777777" w:rsidR="000F3468" w:rsidRPr="00BF77DC" w:rsidRDefault="000F3468" w:rsidP="001839FC">
      <w:pPr>
        <w:rPr>
          <w:rFonts w:ascii="KaiTi" w:eastAsia="KaiTi" w:hAnsi="KaiTi" w:cs="Times New Roman"/>
          <w:sz w:val="22"/>
          <w:szCs w:val="22"/>
        </w:rPr>
      </w:pPr>
    </w:p>
    <w:p w14:paraId="5AC5C336" w14:textId="17EBF154" w:rsidR="00AC6322" w:rsidRPr="00BF77DC" w:rsidRDefault="000F3468" w:rsidP="001839FC">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3313782A" wp14:editId="0CF5BCCD">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437E9A"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009910E1" w:rsidRPr="00BF77DC">
        <w:rPr>
          <w:rFonts w:ascii="KaiTi" w:eastAsia="KaiTi" w:hAnsi="KaiTi" w:cs="Times New Roman"/>
          <w:sz w:val="22"/>
          <w:szCs w:val="22"/>
        </w:rPr>
        <w:t>儿童语言发展的速度各不相同</w:t>
      </w:r>
      <w:r w:rsidR="00D7579B">
        <w:rPr>
          <w:rFonts w:ascii="KaiTi" w:eastAsia="KaiTi" w:hAnsi="KaiTi" w:cs="Times New Roman" w:hint="eastAsia"/>
          <w:sz w:val="22"/>
          <w:szCs w:val="22"/>
        </w:rPr>
        <w:t>，</w:t>
      </w:r>
      <w:r w:rsidR="009910E1" w:rsidRPr="00BF77DC">
        <w:rPr>
          <w:rFonts w:ascii="KaiTi" w:eastAsia="KaiTi" w:hAnsi="KaiTi" w:cs="Times New Roman"/>
          <w:sz w:val="22"/>
          <w:szCs w:val="22"/>
        </w:rPr>
        <w:t>尤其是在同时学习多种语言的情况下。</w:t>
      </w:r>
      <w:r w:rsidR="00993B15" w:rsidRPr="00BF77DC">
        <w:rPr>
          <w:rFonts w:ascii="KaiTi" w:eastAsia="KaiTi" w:hAnsi="KaiTi" w:cs="Times New Roman"/>
          <w:sz w:val="22"/>
          <w:szCs w:val="22"/>
        </w:rPr>
        <w:t>许多因素都会影响语言发展，包括年龄、性别、家庭中每种语言的使用频率等。</w:t>
      </w:r>
      <w:r w:rsidR="00AC6322" w:rsidRPr="00BF77DC">
        <w:rPr>
          <w:rFonts w:ascii="KaiTi" w:eastAsia="KaiTi" w:hAnsi="KaiTi" w:cs="Times New Roman" w:hint="eastAsia"/>
          <w:sz w:val="22"/>
          <w:szCs w:val="22"/>
        </w:rPr>
        <w:t>随着年龄的增长，</w:t>
      </w:r>
      <w:r w:rsidR="00AC6322">
        <w:rPr>
          <w:rFonts w:ascii="KaiTi" w:eastAsia="KaiTi" w:hAnsi="KaiTi" w:cs="Times New Roman" w:hint="eastAsia"/>
          <w:sz w:val="22"/>
          <w:szCs w:val="22"/>
        </w:rPr>
        <w:t>部分语言发育迟缓</w:t>
      </w:r>
      <w:r w:rsidR="00AC6322" w:rsidRPr="00BF77DC">
        <w:rPr>
          <w:rFonts w:ascii="KaiTi" w:eastAsia="KaiTi" w:hAnsi="KaiTi" w:cs="Times New Roman"/>
          <w:sz w:val="22"/>
          <w:szCs w:val="22"/>
        </w:rPr>
        <w:t>儿童会赶上同龄人</w:t>
      </w:r>
      <w:r w:rsidR="00AC6322" w:rsidRPr="00BF77DC">
        <w:rPr>
          <w:rFonts w:ascii="KaiTi" w:eastAsia="KaiTi" w:hAnsi="KaiTi" w:cs="Times New Roman" w:hint="eastAsia"/>
          <w:sz w:val="22"/>
          <w:szCs w:val="22"/>
        </w:rPr>
        <w:t>的语言</w:t>
      </w:r>
      <w:r w:rsidR="00AC6322">
        <w:rPr>
          <w:rFonts w:ascii="KaiTi" w:eastAsia="KaiTi" w:hAnsi="KaiTi" w:cs="Times New Roman" w:hint="eastAsia"/>
          <w:sz w:val="22"/>
          <w:szCs w:val="22"/>
        </w:rPr>
        <w:t>发展进程</w:t>
      </w:r>
      <w:r w:rsidR="00AC6322" w:rsidRPr="00BF77DC">
        <w:rPr>
          <w:rFonts w:ascii="KaiTi" w:eastAsia="KaiTi" w:hAnsi="KaiTi" w:cs="Times New Roman"/>
          <w:sz w:val="22"/>
          <w:szCs w:val="22"/>
        </w:rPr>
        <w:t>，而另一</w:t>
      </w:r>
      <w:r w:rsidR="00AC6322">
        <w:rPr>
          <w:rFonts w:ascii="KaiTi" w:eastAsia="KaiTi" w:hAnsi="KaiTi" w:cs="Times New Roman" w:hint="eastAsia"/>
          <w:sz w:val="22"/>
          <w:szCs w:val="22"/>
        </w:rPr>
        <w:t>部分</w:t>
      </w:r>
      <w:r w:rsidR="00AC6322" w:rsidRPr="00BF77DC">
        <w:rPr>
          <w:rFonts w:ascii="KaiTi" w:eastAsia="KaiTi" w:hAnsi="KaiTi" w:cs="Times New Roman"/>
          <w:sz w:val="22"/>
          <w:szCs w:val="22"/>
        </w:rPr>
        <w:t>则可能持续存在语言发展</w:t>
      </w:r>
      <w:r w:rsidR="00AC6322" w:rsidRPr="00BF77DC">
        <w:rPr>
          <w:rFonts w:ascii="KaiTi" w:eastAsia="KaiTi" w:hAnsi="KaiTi" w:cs="Times New Roman" w:hint="eastAsia"/>
          <w:sz w:val="22"/>
          <w:szCs w:val="22"/>
        </w:rPr>
        <w:t>方面的</w:t>
      </w:r>
      <w:r w:rsidR="00AC6322" w:rsidRPr="00BF77DC">
        <w:rPr>
          <w:rFonts w:ascii="KaiTi" w:eastAsia="KaiTi" w:hAnsi="KaiTi" w:cs="Times New Roman"/>
          <w:sz w:val="22"/>
          <w:szCs w:val="22"/>
        </w:rPr>
        <w:t>困难，并</w:t>
      </w:r>
      <w:r w:rsidR="00AC6322" w:rsidRPr="00BF77DC">
        <w:rPr>
          <w:rFonts w:ascii="KaiTi" w:eastAsia="KaiTi" w:hAnsi="KaiTi" w:cs="Times New Roman" w:hint="eastAsia"/>
          <w:sz w:val="22"/>
          <w:szCs w:val="22"/>
        </w:rPr>
        <w:t>需要</w:t>
      </w:r>
      <w:r w:rsidR="00AC6322" w:rsidRPr="00BF77DC">
        <w:rPr>
          <w:rFonts w:ascii="KaiTi" w:eastAsia="KaiTi" w:hAnsi="KaiTi" w:cs="Times New Roman"/>
          <w:sz w:val="22"/>
          <w:szCs w:val="22"/>
        </w:rPr>
        <w:t>早期</w:t>
      </w:r>
      <w:r w:rsidR="00AC6322" w:rsidRPr="00BF77DC">
        <w:rPr>
          <w:rFonts w:ascii="KaiTi" w:eastAsia="KaiTi" w:hAnsi="KaiTi" w:cs="Times New Roman" w:hint="eastAsia"/>
          <w:sz w:val="22"/>
          <w:szCs w:val="22"/>
        </w:rPr>
        <w:t>干预</w:t>
      </w:r>
      <w:r w:rsidR="00AC6322" w:rsidRPr="00BF77DC">
        <w:rPr>
          <w:rFonts w:ascii="KaiTi" w:eastAsia="KaiTi" w:hAnsi="KaiTi" w:cs="Times New Roman"/>
          <w:sz w:val="22"/>
          <w:szCs w:val="22"/>
        </w:rPr>
        <w:t>和额外的支持。</w:t>
      </w:r>
    </w:p>
    <w:p w14:paraId="17B3C797" w14:textId="6FDED45E" w:rsidR="000F3468" w:rsidRPr="00BF77DC" w:rsidRDefault="000F3468" w:rsidP="001839FC">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6432" behindDoc="0" locked="0" layoutInCell="1" allowOverlap="1" wp14:anchorId="4A58BA45" wp14:editId="48EED2F1">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3389862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06DFA3AF" w14:textId="77777777" w:rsidR="001839FC" w:rsidRDefault="00FE50DD" w:rsidP="001839FC">
      <w:pPr>
        <w:rPr>
          <w:rFonts w:ascii="KaiTi" w:eastAsia="KaiTi" w:hAnsi="KaiTi" w:cs="Times New Roman"/>
          <w:b/>
          <w:bCs/>
          <w:sz w:val="22"/>
          <w:szCs w:val="22"/>
        </w:rPr>
      </w:pPr>
      <w:r w:rsidRPr="00BF77DC">
        <w:rPr>
          <w:rFonts w:ascii="KaiTi" w:eastAsia="KaiTi" w:hAnsi="KaiTi" w:cs="Times New Roman" w:hint="eastAsia"/>
          <w:b/>
          <w:bCs/>
          <w:sz w:val="22"/>
          <w:szCs w:val="22"/>
        </w:rPr>
        <w:t>下一步建议</w:t>
      </w:r>
      <w:r w:rsidR="000F3468" w:rsidRPr="00BF77DC">
        <w:rPr>
          <w:rFonts w:ascii="KaiTi" w:eastAsia="KaiTi" w:hAnsi="KaiTi" w:cs="Times New Roman"/>
          <w:b/>
          <w:bCs/>
          <w:sz w:val="22"/>
          <w:szCs w:val="22"/>
        </w:rPr>
        <w:t xml:space="preserve">: </w:t>
      </w:r>
      <w:r w:rsidRPr="00BF77DC">
        <w:rPr>
          <w:rFonts w:ascii="KaiTi" w:eastAsia="KaiTi" w:hAnsi="KaiTi" w:cs="Times New Roman"/>
          <w:sz w:val="22"/>
          <w:szCs w:val="22"/>
        </w:rPr>
        <w:t>如果您对孩子的语言发展有任何担忧，我们建议您联系当地的早期儿童干预（ECI）项目，他们可以提供更为全面的语言评估。如有条件，建议尽量寻求由双语语言</w:t>
      </w:r>
      <w:r w:rsidR="00366DD0" w:rsidRPr="00BF77DC">
        <w:rPr>
          <w:rFonts w:ascii="KaiTi" w:eastAsia="KaiTi" w:hAnsi="KaiTi" w:cs="Times New Roman" w:hint="eastAsia"/>
          <w:sz w:val="22"/>
          <w:szCs w:val="22"/>
        </w:rPr>
        <w:t>治疗师</w:t>
      </w:r>
      <w:r w:rsidRPr="00BF77DC">
        <w:rPr>
          <w:rFonts w:ascii="KaiTi" w:eastAsia="KaiTi" w:hAnsi="KaiTi" w:cs="Times New Roman"/>
          <w:sz w:val="22"/>
          <w:szCs w:val="22"/>
        </w:rPr>
        <w:t>进行评估。</w:t>
      </w:r>
    </w:p>
    <w:p w14:paraId="3F022E92" w14:textId="16BDB544" w:rsidR="000F3468" w:rsidRPr="001839FC" w:rsidRDefault="00366DD0" w:rsidP="001839FC">
      <w:pPr>
        <w:rPr>
          <w:rFonts w:ascii="KaiTi" w:eastAsia="KaiTi" w:hAnsi="KaiTi" w:cs="Times New Roman"/>
          <w:b/>
          <w:bCs/>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51C164BD" w14:textId="77777777" w:rsidR="000F3468" w:rsidRPr="00BF77DC" w:rsidRDefault="000F3468" w:rsidP="001839FC">
      <w:pPr>
        <w:rPr>
          <w:rFonts w:ascii="KaiTi" w:eastAsia="KaiTi" w:hAnsi="KaiTi" w:cs="Times New Roman"/>
          <w:sz w:val="22"/>
          <w:szCs w:val="22"/>
        </w:rPr>
      </w:pPr>
    </w:p>
    <w:p w14:paraId="2B5C4840" w14:textId="3C8B2172" w:rsidR="000F3468" w:rsidRPr="00BF77DC" w:rsidRDefault="00AE601F" w:rsidP="001839FC">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000F3468" w:rsidRPr="00BF77DC">
        <w:rPr>
          <w:rFonts w:ascii="KaiTi" w:eastAsia="KaiTi" w:hAnsi="KaiTi" w:cs="Times New Roman"/>
          <w:sz w:val="22"/>
          <w:szCs w:val="22"/>
          <w:shd w:val="clear" w:color="auto" w:fill="FFFFFF"/>
        </w:rPr>
        <w:t xml:space="preserve">, </w:t>
      </w:r>
    </w:p>
    <w:p w14:paraId="0E4C7727" w14:textId="23B423E2" w:rsidR="000F3468" w:rsidRPr="00BF77DC" w:rsidRDefault="00AE601F" w:rsidP="001839FC">
      <w:pPr>
        <w:spacing w:after="120"/>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000F3468"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2683CA9E" w14:textId="77777777" w:rsidR="000F3468" w:rsidRPr="00BF77DC" w:rsidRDefault="000F3468" w:rsidP="000F3468">
      <w:pPr>
        <w:rPr>
          <w:rFonts w:ascii="KaiTi" w:eastAsia="KaiTi" w:hAnsi="KaiTi" w:cs="Arial"/>
          <w:sz w:val="21"/>
          <w:szCs w:val="21"/>
          <w:shd w:val="clear" w:color="auto" w:fill="FFFFFF"/>
        </w:rPr>
      </w:pPr>
      <w:r w:rsidRPr="00BF77DC">
        <w:rPr>
          <w:rFonts w:ascii="KaiTi" w:eastAsia="KaiTi" w:hAnsi="KaiTi"/>
        </w:rPr>
        <w:br w:type="page"/>
      </w:r>
    </w:p>
    <w:p w14:paraId="2900D2C3" w14:textId="77777777" w:rsidR="000F3468" w:rsidRPr="004F1931" w:rsidRDefault="000F3468" w:rsidP="000F3468">
      <w:pPr>
        <w:tabs>
          <w:tab w:val="left" w:pos="2680"/>
        </w:tabs>
      </w:pPr>
    </w:p>
    <w:tbl>
      <w:tblPr>
        <w:tblStyle w:val="TableGrid"/>
        <w:tblW w:w="0" w:type="auto"/>
        <w:tblLook w:val="04A0" w:firstRow="1" w:lastRow="0" w:firstColumn="1" w:lastColumn="0" w:noHBand="0" w:noVBand="1"/>
      </w:tblPr>
      <w:tblGrid>
        <w:gridCol w:w="9350"/>
      </w:tblGrid>
      <w:tr w:rsidR="000F3468" w:rsidRPr="00BF77DC" w14:paraId="318DE1CD" w14:textId="77777777" w:rsidTr="00E3760A">
        <w:tc>
          <w:tcPr>
            <w:tcW w:w="9350" w:type="dxa"/>
          </w:tcPr>
          <w:p w14:paraId="689C4AFB" w14:textId="0B3AEF23" w:rsidR="00E83009" w:rsidRPr="00E83009" w:rsidRDefault="00E83009" w:rsidP="00E83009">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词汇量表词汇与手势</w:t>
            </w:r>
            <w:r w:rsidRPr="00E83009">
              <w:rPr>
                <w:rFonts w:ascii="Calibri" w:eastAsia="KaiTi" w:hAnsi="Calibri" w:cs="Calibri"/>
                <w:b/>
                <w:bCs/>
              </w:rPr>
              <w:t> </w:t>
            </w:r>
          </w:p>
          <w:p w14:paraId="4EF57904" w14:textId="77777777" w:rsidR="00E83009" w:rsidRPr="00E83009" w:rsidRDefault="00E83009" w:rsidP="00E83009">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154274F7" w14:textId="671B8ADB" w:rsidR="000F3468" w:rsidRPr="00BF77DC" w:rsidRDefault="00E8300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2B1C468C" w14:textId="77777777" w:rsidR="000F3468" w:rsidRPr="00BF77DC" w:rsidRDefault="000F3468" w:rsidP="000F3468">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0F3468" w:rsidRPr="00BF77DC" w14:paraId="68C0A070" w14:textId="77777777" w:rsidTr="00E3760A">
        <w:tc>
          <w:tcPr>
            <w:tcW w:w="4495" w:type="dxa"/>
          </w:tcPr>
          <w:p w14:paraId="76CB30DD" w14:textId="32572AEE"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孩子姓名</w:t>
            </w:r>
            <w:r w:rsidR="000F3468" w:rsidRPr="00BF77DC">
              <w:rPr>
                <w:rFonts w:ascii="KaiTi" w:eastAsia="KaiTi" w:hAnsi="KaiTi" w:cs="Arial"/>
                <w:b/>
                <w:bCs/>
              </w:rPr>
              <w:t xml:space="preserve">: </w:t>
            </w:r>
            <w:r w:rsidR="000F3468" w:rsidRPr="00BF77DC">
              <w:rPr>
                <w:rFonts w:ascii="KaiTi" w:eastAsia="KaiTi" w:hAnsi="KaiTi" w:cs="Arial"/>
                <w:highlight w:val="yellow"/>
              </w:rPr>
              <w:t>xx</w:t>
            </w:r>
          </w:p>
        </w:tc>
        <w:tc>
          <w:tcPr>
            <w:tcW w:w="4855" w:type="dxa"/>
          </w:tcPr>
          <w:p w14:paraId="6C1E7D7A" w14:textId="5AAC9515"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报告日期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04625EE2" w14:textId="77777777" w:rsidTr="00E3760A">
        <w:tc>
          <w:tcPr>
            <w:tcW w:w="4495" w:type="dxa"/>
          </w:tcPr>
          <w:p w14:paraId="40D7D0EA" w14:textId="68F08AA4"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性别</w:t>
            </w:r>
            <w:r w:rsidR="000F3468" w:rsidRPr="00BF77DC">
              <w:rPr>
                <w:rFonts w:ascii="KaiTi" w:eastAsia="KaiTi" w:hAnsi="KaiTi" w:cs="Arial"/>
                <w:b/>
                <w:bCs/>
              </w:rPr>
              <w:t>:</w:t>
            </w:r>
            <w:r w:rsidR="000F3468" w:rsidRPr="00BF77DC">
              <w:rPr>
                <w:rFonts w:ascii="KaiTi" w:eastAsia="KaiTi" w:hAnsi="KaiTi" w:cs="Arial"/>
              </w:rPr>
              <w:t xml:space="preserve"> </w:t>
            </w:r>
            <w:r w:rsidR="000F3468" w:rsidRPr="00BF77DC">
              <w:rPr>
                <w:rFonts w:ascii="KaiTi" w:eastAsia="KaiTi" w:hAnsi="KaiTi" w:cs="Arial"/>
                <w:highlight w:val="yellow"/>
              </w:rPr>
              <w:t>xx</w:t>
            </w:r>
          </w:p>
        </w:tc>
        <w:tc>
          <w:tcPr>
            <w:tcW w:w="4855" w:type="dxa"/>
          </w:tcPr>
          <w:p w14:paraId="32766DE3" w14:textId="1532F9E6"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测试日期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236A5E06" w14:textId="77777777" w:rsidTr="00E3760A">
        <w:tc>
          <w:tcPr>
            <w:tcW w:w="4495" w:type="dxa"/>
          </w:tcPr>
          <w:p w14:paraId="4CDEA72B" w14:textId="77777777" w:rsidR="000F3468" w:rsidRPr="00BF77DC" w:rsidRDefault="000F3468" w:rsidP="00E3760A">
            <w:pPr>
              <w:tabs>
                <w:tab w:val="left" w:pos="2680"/>
              </w:tabs>
              <w:rPr>
                <w:rFonts w:ascii="KaiTi" w:eastAsia="KaiTi" w:hAnsi="KaiTi" w:cs="Arial"/>
              </w:rPr>
            </w:pPr>
          </w:p>
        </w:tc>
        <w:tc>
          <w:tcPr>
            <w:tcW w:w="4855" w:type="dxa"/>
          </w:tcPr>
          <w:p w14:paraId="14BFF6C3" w14:textId="3EC355E9"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出生日期</w:t>
            </w:r>
            <w:r w:rsidR="000F3468" w:rsidRPr="00BF77DC">
              <w:rPr>
                <w:rFonts w:ascii="KaiTi" w:eastAsia="KaiTi" w:hAnsi="KaiTi" w:cs="Arial"/>
              </w:rPr>
              <w:t xml:space="preserve">: </w:t>
            </w:r>
            <w:r w:rsidR="000F3468" w:rsidRPr="00BF77DC">
              <w:rPr>
                <w:rFonts w:ascii="KaiTi" w:eastAsia="KaiTi" w:hAnsi="KaiTi" w:cs="Arial"/>
                <w:highlight w:val="yellow"/>
              </w:rPr>
              <w:t>XX</w:t>
            </w:r>
          </w:p>
        </w:tc>
      </w:tr>
      <w:tr w:rsidR="000F3468" w:rsidRPr="00BF77DC" w14:paraId="01795C84" w14:textId="77777777" w:rsidTr="00E3760A">
        <w:tc>
          <w:tcPr>
            <w:tcW w:w="4495" w:type="dxa"/>
          </w:tcPr>
          <w:p w14:paraId="42A5D516" w14:textId="77777777" w:rsidR="000F3468" w:rsidRPr="00BF77DC" w:rsidRDefault="000F3468" w:rsidP="00E3760A">
            <w:pPr>
              <w:tabs>
                <w:tab w:val="left" w:pos="2680"/>
              </w:tabs>
              <w:rPr>
                <w:rFonts w:ascii="KaiTi" w:eastAsia="KaiTi" w:hAnsi="KaiTi" w:cs="Arial"/>
              </w:rPr>
            </w:pPr>
          </w:p>
        </w:tc>
        <w:tc>
          <w:tcPr>
            <w:tcW w:w="4855" w:type="dxa"/>
          </w:tcPr>
          <w:p w14:paraId="6EEC7CB7" w14:textId="08A757D9" w:rsidR="000F3468" w:rsidRPr="00BF77DC" w:rsidRDefault="00E83009" w:rsidP="00E3760A">
            <w:pPr>
              <w:tabs>
                <w:tab w:val="left" w:pos="2680"/>
              </w:tabs>
              <w:rPr>
                <w:rFonts w:ascii="KaiTi" w:eastAsia="KaiTi" w:hAnsi="KaiTi" w:cs="Arial"/>
              </w:rPr>
            </w:pPr>
            <w:r w:rsidRPr="00BF77DC">
              <w:rPr>
                <w:rFonts w:ascii="KaiTi" w:eastAsia="KaiTi" w:hAnsi="KaiTi" w:cs="Arial" w:hint="eastAsia"/>
                <w:b/>
                <w:bCs/>
              </w:rPr>
              <w:t>月龄</w:t>
            </w:r>
            <w:r w:rsidR="000F3468" w:rsidRPr="00BF77DC">
              <w:rPr>
                <w:rFonts w:ascii="KaiTi" w:eastAsia="KaiTi" w:hAnsi="KaiTi" w:cs="Arial"/>
              </w:rPr>
              <w:t xml:space="preserve">: </w:t>
            </w:r>
            <w:r w:rsidR="000F3468" w:rsidRPr="00BF77DC">
              <w:rPr>
                <w:rFonts w:ascii="KaiTi" w:eastAsia="KaiTi" w:hAnsi="KaiTi" w:cs="Arial"/>
                <w:highlight w:val="yellow"/>
              </w:rPr>
              <w:t>xx</w:t>
            </w:r>
          </w:p>
        </w:tc>
      </w:tr>
    </w:tbl>
    <w:p w14:paraId="27DED3F3" w14:textId="77777777" w:rsidR="000F3468" w:rsidRPr="00BF77DC" w:rsidRDefault="000F3468" w:rsidP="000F3468">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0F3468" w:rsidRPr="00BF77DC" w14:paraId="58055F87" w14:textId="77777777" w:rsidTr="00E3760A">
        <w:tc>
          <w:tcPr>
            <w:tcW w:w="9350" w:type="dxa"/>
          </w:tcPr>
          <w:p w14:paraId="2A75DA43" w14:textId="07C00EFD" w:rsidR="000F3468" w:rsidRPr="00BF77DC" w:rsidRDefault="009E132F"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0642F82D" w14:textId="04FA5723"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hint="eastAsia"/>
              </w:rPr>
              <w:t xml:space="preserve"> (</w:t>
            </w:r>
            <w:r w:rsidR="009E132F" w:rsidRPr="00BF77DC">
              <w:rPr>
                <w:rFonts w:ascii="KaiTi" w:eastAsia="KaiTi" w:hAnsi="KaiTi" w:cs="Arial" w:hint="eastAsia"/>
              </w:rPr>
              <w:t>共</w:t>
            </w:r>
            <w:r w:rsidR="000F3468" w:rsidRPr="00BF77DC">
              <w:rPr>
                <w:rFonts w:ascii="KaiTi" w:eastAsia="KaiTi" w:hAnsi="KaiTi" w:cs="Arial"/>
              </w:rPr>
              <w:t>680</w:t>
            </w:r>
            <w:r w:rsidR="009E132F" w:rsidRPr="00BF77DC">
              <w:rPr>
                <w:rFonts w:ascii="KaiTi" w:eastAsia="KaiTi" w:hAnsi="KaiTi" w:cs="Arial" w:hint="eastAsia"/>
              </w:rPr>
              <w:t>个词</w:t>
            </w:r>
            <w:r w:rsidR="000F3468" w:rsidRPr="00BF77DC">
              <w:rPr>
                <w:rFonts w:ascii="KaiTi" w:eastAsia="KaiTi" w:hAnsi="KaiTi" w:cs="Arial"/>
              </w:rPr>
              <w:t>)</w:t>
            </w:r>
          </w:p>
          <w:p w14:paraId="5237782D" w14:textId="00E4CBEA"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 xml:space="preserve"> (</w:t>
            </w:r>
            <w:r w:rsidR="009E132F" w:rsidRPr="00BF77DC">
              <w:rPr>
                <w:rFonts w:ascii="KaiTi" w:eastAsia="KaiTi" w:hAnsi="KaiTi" w:cs="Arial" w:hint="eastAsia"/>
              </w:rPr>
              <w:t>共</w:t>
            </w:r>
            <w:r w:rsidR="009E132F" w:rsidRPr="00BF77DC">
              <w:rPr>
                <w:rFonts w:ascii="KaiTi" w:eastAsia="KaiTi" w:hAnsi="KaiTi" w:cs="Arial"/>
              </w:rPr>
              <w:t>680</w:t>
            </w:r>
            <w:r w:rsidR="009E132F" w:rsidRPr="00BF77DC">
              <w:rPr>
                <w:rFonts w:ascii="KaiTi" w:eastAsia="KaiTi" w:hAnsi="KaiTi" w:cs="Arial" w:hint="eastAsia"/>
              </w:rPr>
              <w:t>个词</w:t>
            </w:r>
            <w:r w:rsidR="000F3468" w:rsidRPr="00BF77DC">
              <w:rPr>
                <w:rFonts w:ascii="KaiTi" w:eastAsia="KaiTi" w:hAnsi="KaiTi" w:cs="Arial"/>
              </w:rPr>
              <w:t xml:space="preserve">)     </w:t>
            </w:r>
          </w:p>
          <w:p w14:paraId="350A43C8" w14:textId="77777777" w:rsidR="000F3468" w:rsidRPr="00BF77DC" w:rsidRDefault="000F3468" w:rsidP="00E3760A">
            <w:pPr>
              <w:tabs>
                <w:tab w:val="left" w:pos="2680"/>
              </w:tabs>
              <w:rPr>
                <w:rFonts w:ascii="KaiTi" w:eastAsia="KaiTi" w:hAnsi="KaiTi" w:cs="Arial"/>
              </w:rPr>
            </w:pPr>
          </w:p>
          <w:p w14:paraId="0967C156" w14:textId="6E131B95" w:rsidR="006C2345" w:rsidRPr="00BF77DC" w:rsidRDefault="006C2345" w:rsidP="006C2345">
            <w:pPr>
              <w:tabs>
                <w:tab w:val="left" w:pos="2680"/>
              </w:tabs>
              <w:rPr>
                <w:rFonts w:ascii="KaiTi" w:eastAsia="KaiTi" w:hAnsi="KaiTi" w:cs="Arial"/>
                <w:b/>
                <w:bCs/>
              </w:rPr>
            </w:pPr>
            <w:r w:rsidRPr="00BF77DC">
              <w:rPr>
                <w:rFonts w:ascii="KaiTi" w:eastAsia="KaiTi" w:hAnsi="KaiTi" w:cs="Arial" w:hint="eastAsia"/>
                <w:b/>
                <w:bCs/>
              </w:rPr>
              <w:t>中文词汇量</w:t>
            </w:r>
          </w:p>
          <w:p w14:paraId="09266CE9" w14:textId="4FEDC64F"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 xml:space="preserve"> (</w:t>
            </w:r>
            <w:r w:rsidR="009E132F" w:rsidRPr="00BF77DC">
              <w:rPr>
                <w:rFonts w:ascii="KaiTi" w:eastAsia="KaiTi" w:hAnsi="KaiTi" w:cs="Arial" w:hint="eastAsia"/>
              </w:rPr>
              <w:t>共799个词</w:t>
            </w:r>
            <w:r w:rsidR="000F3468" w:rsidRPr="00BF77DC">
              <w:rPr>
                <w:rFonts w:ascii="KaiTi" w:eastAsia="KaiTi" w:hAnsi="KaiTi" w:cs="Arial"/>
              </w:rPr>
              <w:t>)</w:t>
            </w:r>
          </w:p>
          <w:p w14:paraId="222CCE82" w14:textId="62C88D1B"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hint="eastAsia"/>
              </w:rPr>
              <w:t xml:space="preserve"> </w:t>
            </w:r>
            <w:r w:rsidR="000F3468" w:rsidRPr="00BF77DC">
              <w:rPr>
                <w:rFonts w:ascii="KaiTi" w:eastAsia="KaiTi" w:hAnsi="KaiTi" w:cs="Arial"/>
              </w:rPr>
              <w:t>(</w:t>
            </w:r>
            <w:r w:rsidR="009E132F" w:rsidRPr="00BF77DC">
              <w:rPr>
                <w:rFonts w:ascii="KaiTi" w:eastAsia="KaiTi" w:hAnsi="KaiTi" w:cs="Arial" w:hint="eastAsia"/>
              </w:rPr>
              <w:t>共799个词</w:t>
            </w:r>
            <w:r w:rsidR="000F3468" w:rsidRPr="00BF77DC">
              <w:rPr>
                <w:rFonts w:ascii="KaiTi" w:eastAsia="KaiTi" w:hAnsi="KaiTi" w:cs="Arial"/>
              </w:rPr>
              <w:t>)</w:t>
            </w:r>
          </w:p>
          <w:p w14:paraId="2BFB1CFB" w14:textId="77777777" w:rsidR="000F3468" w:rsidRPr="00BF77DC" w:rsidRDefault="000F3468" w:rsidP="00E3760A">
            <w:pPr>
              <w:tabs>
                <w:tab w:val="left" w:pos="2680"/>
              </w:tabs>
              <w:ind w:left="720"/>
              <w:rPr>
                <w:rFonts w:ascii="KaiTi" w:eastAsia="KaiTi" w:hAnsi="KaiTi" w:cs="Arial"/>
              </w:rPr>
            </w:pPr>
          </w:p>
          <w:p w14:paraId="5B939529" w14:textId="3B3C25D4" w:rsidR="000F3468" w:rsidRPr="00BF77DC" w:rsidRDefault="006C2345" w:rsidP="00E3760A">
            <w:pPr>
              <w:tabs>
                <w:tab w:val="left" w:pos="2680"/>
              </w:tabs>
              <w:rPr>
                <w:rFonts w:ascii="KaiTi" w:eastAsia="KaiTi" w:hAnsi="KaiTi" w:cs="Arial"/>
              </w:rPr>
            </w:pPr>
            <w:r w:rsidRPr="00BF77DC">
              <w:rPr>
                <w:rFonts w:ascii="KaiTi" w:eastAsia="KaiTi" w:hAnsi="KaiTi" w:cs="Arial" w:hint="eastAsia"/>
                <w:b/>
                <w:bCs/>
              </w:rPr>
              <w:t>中英文词汇总数</w:t>
            </w:r>
          </w:p>
          <w:p w14:paraId="47CE26C7" w14:textId="1DDCBBEE"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能理解的词汇</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p>
          <w:p w14:paraId="4AB274D0" w14:textId="41920136" w:rsidR="000F3468" w:rsidRPr="00BF77DC" w:rsidRDefault="006C2345"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p>
          <w:p w14:paraId="3B382535" w14:textId="77777777" w:rsidR="000F3468" w:rsidRPr="00BF77DC" w:rsidRDefault="000F3468" w:rsidP="00E3760A">
            <w:pPr>
              <w:tabs>
                <w:tab w:val="left" w:pos="2680"/>
              </w:tabs>
              <w:ind w:left="720"/>
              <w:rPr>
                <w:rFonts w:ascii="KaiTi" w:eastAsia="KaiTi" w:hAnsi="KaiTi" w:cs="Arial"/>
              </w:rPr>
            </w:pPr>
          </w:p>
          <w:p w14:paraId="73F82D54" w14:textId="0DD19872" w:rsidR="000F3468" w:rsidRPr="00BF77DC" w:rsidRDefault="00AB303A" w:rsidP="00E3760A">
            <w:pPr>
              <w:tabs>
                <w:tab w:val="left" w:pos="2680"/>
              </w:tabs>
              <w:rPr>
                <w:rFonts w:ascii="KaiTi" w:eastAsia="KaiTi" w:hAnsi="KaiTi" w:cs="Arial"/>
              </w:rPr>
            </w:pPr>
            <w:r w:rsidRPr="00BF77DC">
              <w:rPr>
                <w:rFonts w:ascii="KaiTi" w:eastAsia="KaiTi" w:hAnsi="KaiTi" w:cs="Arial" w:hint="eastAsia"/>
                <w:b/>
                <w:bCs/>
              </w:rPr>
              <w:t>百分位数</w:t>
            </w:r>
          </w:p>
          <w:p w14:paraId="12EFEFDF" w14:textId="12213DFE" w:rsidR="000F3468" w:rsidRPr="00BF77DC" w:rsidRDefault="00AB303A" w:rsidP="00E3760A">
            <w:pPr>
              <w:tabs>
                <w:tab w:val="left" w:pos="2680"/>
              </w:tabs>
              <w:ind w:left="720"/>
              <w:rPr>
                <w:rFonts w:ascii="KaiTi" w:eastAsia="KaiTi" w:hAnsi="KaiTi" w:cs="Arial"/>
              </w:rPr>
            </w:pPr>
            <w:r w:rsidRPr="00BF77DC">
              <w:rPr>
                <w:rFonts w:ascii="KaiTi" w:eastAsia="KaiTi" w:hAnsi="KaiTi" w:cs="Arial" w:hint="eastAsia"/>
              </w:rPr>
              <w:t>能理解的词汇</w:t>
            </w:r>
            <w:r w:rsidR="00BF77DC" w:rsidRPr="00BF77DC">
              <w:rPr>
                <w:rFonts w:ascii="KaiTi" w:eastAsia="KaiTi" w:hAnsi="KaiTi" w:cs="Arial" w:hint="eastAsia"/>
              </w:rPr>
              <w:t>（根据同龄、同性别、能理解的词汇常模对比得出）</w:t>
            </w:r>
            <w:r w:rsidR="000F3468" w:rsidRPr="00BF77DC">
              <w:rPr>
                <w:rFonts w:ascii="KaiTi" w:eastAsia="KaiTi" w:hAnsi="KaiTi" w:cs="Arial"/>
              </w:rPr>
              <w:t xml:space="preserve">: </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w:t>
            </w:r>
          </w:p>
          <w:p w14:paraId="19D1F756" w14:textId="77777777" w:rsidR="000F3468" w:rsidRPr="00BF77DC" w:rsidRDefault="000F3468" w:rsidP="00E3760A">
            <w:pPr>
              <w:tabs>
                <w:tab w:val="left" w:pos="2680"/>
              </w:tabs>
              <w:ind w:left="720"/>
              <w:rPr>
                <w:rFonts w:ascii="KaiTi" w:eastAsia="KaiTi" w:hAnsi="KaiTi" w:cs="Arial"/>
              </w:rPr>
            </w:pPr>
          </w:p>
          <w:p w14:paraId="270A4FFF" w14:textId="14A7F40B" w:rsidR="000F3468" w:rsidRPr="00BF77DC" w:rsidRDefault="00BF77DC" w:rsidP="00E3760A">
            <w:pPr>
              <w:tabs>
                <w:tab w:val="left" w:pos="2680"/>
              </w:tabs>
              <w:ind w:left="720"/>
              <w:rPr>
                <w:rFonts w:ascii="KaiTi" w:eastAsia="KaiTi" w:hAnsi="KaiTi" w:cs="Arial"/>
              </w:rPr>
            </w:pPr>
            <w:r w:rsidRPr="00BF77DC">
              <w:rPr>
                <w:rFonts w:ascii="KaiTi" w:eastAsia="KaiTi" w:hAnsi="KaiTi" w:cs="Arial" w:hint="eastAsia"/>
              </w:rPr>
              <w:t>能表达的词汇（根据同龄、同性别、能表达的词汇常模对比得出）</w:t>
            </w:r>
            <w:r w:rsidR="000F3468" w:rsidRPr="00BF77DC">
              <w:rPr>
                <w:rFonts w:ascii="KaiTi" w:eastAsia="KaiTi" w:hAnsi="KaiTi" w:cs="Arial" w:hint="eastAsia"/>
                <w:highlight w:val="yellow"/>
              </w:rPr>
              <w:t>ENTER</w:t>
            </w:r>
            <w:r w:rsidR="000F3468" w:rsidRPr="00BF77DC">
              <w:rPr>
                <w:rFonts w:ascii="KaiTi" w:eastAsia="KaiTi" w:hAnsi="KaiTi" w:cs="Arial"/>
                <w:highlight w:val="yellow"/>
              </w:rPr>
              <w:t>number</w:t>
            </w:r>
            <w:r w:rsidR="000F3468" w:rsidRPr="00BF77DC">
              <w:rPr>
                <w:rFonts w:ascii="KaiTi" w:eastAsia="KaiTi" w:hAnsi="KaiTi" w:cs="Arial"/>
              </w:rPr>
              <w:t>%</w:t>
            </w:r>
          </w:p>
          <w:p w14:paraId="51ABB47D" w14:textId="77777777" w:rsidR="000F3468" w:rsidRPr="00BF77DC" w:rsidRDefault="000F3468" w:rsidP="00E3760A">
            <w:pPr>
              <w:tabs>
                <w:tab w:val="left" w:pos="2680"/>
              </w:tabs>
              <w:rPr>
                <w:rFonts w:ascii="KaiTi" w:eastAsia="KaiTi" w:hAnsi="KaiTi" w:cs="Arial"/>
              </w:rPr>
            </w:pPr>
          </w:p>
          <w:p w14:paraId="43380ADC" w14:textId="77777777" w:rsidR="000F3468" w:rsidRPr="00BF77DC" w:rsidRDefault="000F3468" w:rsidP="00E3760A">
            <w:pPr>
              <w:tabs>
                <w:tab w:val="left" w:pos="2680"/>
              </w:tabs>
              <w:rPr>
                <w:rFonts w:ascii="KaiTi" w:eastAsia="KaiTi" w:hAnsi="KaiTi" w:cs="Arial"/>
              </w:rPr>
            </w:pPr>
          </w:p>
        </w:tc>
      </w:tr>
    </w:tbl>
    <w:p w14:paraId="612EB46E" w14:textId="77777777" w:rsidR="000F3468" w:rsidRPr="00712BA4" w:rsidRDefault="000F3468" w:rsidP="000F3468">
      <w:pPr>
        <w:tabs>
          <w:tab w:val="left" w:pos="2680"/>
        </w:tabs>
        <w:rPr>
          <w:rFonts w:cs="Times New Roman"/>
        </w:rPr>
      </w:pPr>
    </w:p>
    <w:p w14:paraId="57CCB980" w14:textId="77777777" w:rsidR="000F3468" w:rsidRPr="00712BA4" w:rsidRDefault="000F3468" w:rsidP="000F3468">
      <w:pPr>
        <w:tabs>
          <w:tab w:val="left" w:pos="2680"/>
        </w:tabs>
        <w:rPr>
          <w:rFonts w:cs="Times New Roman"/>
        </w:rPr>
      </w:pPr>
    </w:p>
    <w:p w14:paraId="0051F304" w14:textId="77777777" w:rsidR="0084094E" w:rsidRPr="000141BD" w:rsidRDefault="0084094E" w:rsidP="5B30BC21">
      <w:pPr>
        <w:tabs>
          <w:tab w:val="left" w:pos="2680"/>
        </w:tabs>
      </w:pPr>
    </w:p>
    <w:sectPr w:rsidR="0084094E" w:rsidRPr="000141BD"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4CED7" w14:textId="77777777" w:rsidR="00C6169B" w:rsidRDefault="00C6169B" w:rsidP="00924730">
      <w:r>
        <w:separator/>
      </w:r>
    </w:p>
  </w:endnote>
  <w:endnote w:type="continuationSeparator" w:id="0">
    <w:p w14:paraId="38F1F62F" w14:textId="77777777" w:rsidR="00C6169B" w:rsidRDefault="00C6169B"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KaiTi">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908BE" w14:textId="77777777" w:rsidR="00C6169B" w:rsidRDefault="00C6169B" w:rsidP="00924730">
      <w:r>
        <w:separator/>
      </w:r>
    </w:p>
  </w:footnote>
  <w:footnote w:type="continuationSeparator" w:id="0">
    <w:p w14:paraId="44EA4034" w14:textId="77777777" w:rsidR="00C6169B" w:rsidRDefault="00C6169B"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32E9"/>
    <w:rsid w:val="000141BD"/>
    <w:rsid w:val="00022F18"/>
    <w:rsid w:val="00036CD9"/>
    <w:rsid w:val="00044CD1"/>
    <w:rsid w:val="00047A03"/>
    <w:rsid w:val="00050377"/>
    <w:rsid w:val="00051415"/>
    <w:rsid w:val="00054C9D"/>
    <w:rsid w:val="000565DB"/>
    <w:rsid w:val="00077E99"/>
    <w:rsid w:val="00080B96"/>
    <w:rsid w:val="00090CE9"/>
    <w:rsid w:val="00090F68"/>
    <w:rsid w:val="00092932"/>
    <w:rsid w:val="000929B4"/>
    <w:rsid w:val="0009464B"/>
    <w:rsid w:val="000B1FCB"/>
    <w:rsid w:val="000B43CD"/>
    <w:rsid w:val="000C012A"/>
    <w:rsid w:val="000C75C3"/>
    <w:rsid w:val="000C7F24"/>
    <w:rsid w:val="000D08E5"/>
    <w:rsid w:val="000D7F84"/>
    <w:rsid w:val="000E2D8C"/>
    <w:rsid w:val="000F3468"/>
    <w:rsid w:val="001154F8"/>
    <w:rsid w:val="001172EA"/>
    <w:rsid w:val="00117931"/>
    <w:rsid w:val="0012172D"/>
    <w:rsid w:val="00127932"/>
    <w:rsid w:val="00136109"/>
    <w:rsid w:val="00145FCB"/>
    <w:rsid w:val="00154385"/>
    <w:rsid w:val="00155579"/>
    <w:rsid w:val="00160449"/>
    <w:rsid w:val="0016523E"/>
    <w:rsid w:val="00167A7D"/>
    <w:rsid w:val="00175C36"/>
    <w:rsid w:val="001839FC"/>
    <w:rsid w:val="001A16AB"/>
    <w:rsid w:val="001A60F5"/>
    <w:rsid w:val="001C2352"/>
    <w:rsid w:val="001D003E"/>
    <w:rsid w:val="001D1B62"/>
    <w:rsid w:val="001D22FF"/>
    <w:rsid w:val="001D300B"/>
    <w:rsid w:val="001D4D9A"/>
    <w:rsid w:val="001D5D2D"/>
    <w:rsid w:val="001E38D7"/>
    <w:rsid w:val="001F3A16"/>
    <w:rsid w:val="001F3D3F"/>
    <w:rsid w:val="001F4F34"/>
    <w:rsid w:val="001F7370"/>
    <w:rsid w:val="00200530"/>
    <w:rsid w:val="00210582"/>
    <w:rsid w:val="002125D7"/>
    <w:rsid w:val="00214025"/>
    <w:rsid w:val="00246910"/>
    <w:rsid w:val="00261208"/>
    <w:rsid w:val="00264730"/>
    <w:rsid w:val="00272F80"/>
    <w:rsid w:val="00276133"/>
    <w:rsid w:val="00276510"/>
    <w:rsid w:val="00281B58"/>
    <w:rsid w:val="002910BA"/>
    <w:rsid w:val="00296B01"/>
    <w:rsid w:val="00296E31"/>
    <w:rsid w:val="002A2AF0"/>
    <w:rsid w:val="002A3D06"/>
    <w:rsid w:val="002A599D"/>
    <w:rsid w:val="002C3762"/>
    <w:rsid w:val="002D12BE"/>
    <w:rsid w:val="002D73D8"/>
    <w:rsid w:val="002E648D"/>
    <w:rsid w:val="002E6EF1"/>
    <w:rsid w:val="002F2F6A"/>
    <w:rsid w:val="002F548B"/>
    <w:rsid w:val="002F5D6C"/>
    <w:rsid w:val="002F75E2"/>
    <w:rsid w:val="00305BA1"/>
    <w:rsid w:val="00316EF3"/>
    <w:rsid w:val="003239E0"/>
    <w:rsid w:val="003433B1"/>
    <w:rsid w:val="0034472C"/>
    <w:rsid w:val="00347BF1"/>
    <w:rsid w:val="0035097C"/>
    <w:rsid w:val="00353E37"/>
    <w:rsid w:val="00366DD0"/>
    <w:rsid w:val="0037267B"/>
    <w:rsid w:val="003A0BC8"/>
    <w:rsid w:val="003A1630"/>
    <w:rsid w:val="003A5FB7"/>
    <w:rsid w:val="003B460C"/>
    <w:rsid w:val="003B703A"/>
    <w:rsid w:val="003C26F8"/>
    <w:rsid w:val="003C3083"/>
    <w:rsid w:val="003D1421"/>
    <w:rsid w:val="003D549B"/>
    <w:rsid w:val="003E64F0"/>
    <w:rsid w:val="003F6644"/>
    <w:rsid w:val="004045F7"/>
    <w:rsid w:val="0040702D"/>
    <w:rsid w:val="00407E1C"/>
    <w:rsid w:val="0041278A"/>
    <w:rsid w:val="00417CB5"/>
    <w:rsid w:val="004233CD"/>
    <w:rsid w:val="0043059A"/>
    <w:rsid w:val="00435692"/>
    <w:rsid w:val="00437E9A"/>
    <w:rsid w:val="00445971"/>
    <w:rsid w:val="00455062"/>
    <w:rsid w:val="00460F7B"/>
    <w:rsid w:val="0047159A"/>
    <w:rsid w:val="00475288"/>
    <w:rsid w:val="00480D7B"/>
    <w:rsid w:val="004831CE"/>
    <w:rsid w:val="004A2435"/>
    <w:rsid w:val="004B7B19"/>
    <w:rsid w:val="004C5951"/>
    <w:rsid w:val="004D284F"/>
    <w:rsid w:val="004E1C78"/>
    <w:rsid w:val="004F1931"/>
    <w:rsid w:val="004F5A0E"/>
    <w:rsid w:val="004F60DF"/>
    <w:rsid w:val="00512F91"/>
    <w:rsid w:val="005315D5"/>
    <w:rsid w:val="005608C1"/>
    <w:rsid w:val="0056595B"/>
    <w:rsid w:val="00571534"/>
    <w:rsid w:val="005729DF"/>
    <w:rsid w:val="0057665B"/>
    <w:rsid w:val="00576C71"/>
    <w:rsid w:val="00577A72"/>
    <w:rsid w:val="00587B86"/>
    <w:rsid w:val="005A0C45"/>
    <w:rsid w:val="005A13F6"/>
    <w:rsid w:val="005A4A1F"/>
    <w:rsid w:val="005A5C8F"/>
    <w:rsid w:val="005B0E38"/>
    <w:rsid w:val="005B184A"/>
    <w:rsid w:val="005B30B3"/>
    <w:rsid w:val="005E45C7"/>
    <w:rsid w:val="005F3FB5"/>
    <w:rsid w:val="005F5598"/>
    <w:rsid w:val="00600EB8"/>
    <w:rsid w:val="006149AA"/>
    <w:rsid w:val="0064451C"/>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2345"/>
    <w:rsid w:val="006C6D5F"/>
    <w:rsid w:val="006D4978"/>
    <w:rsid w:val="006D5376"/>
    <w:rsid w:val="006D6AC2"/>
    <w:rsid w:val="006E297A"/>
    <w:rsid w:val="00712BA4"/>
    <w:rsid w:val="007135A2"/>
    <w:rsid w:val="0072754B"/>
    <w:rsid w:val="007426F0"/>
    <w:rsid w:val="00753B8D"/>
    <w:rsid w:val="0076783F"/>
    <w:rsid w:val="00784859"/>
    <w:rsid w:val="00786FAE"/>
    <w:rsid w:val="00786FC1"/>
    <w:rsid w:val="007A55D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4762"/>
    <w:rsid w:val="008D5836"/>
    <w:rsid w:val="008D7EA5"/>
    <w:rsid w:val="008E6353"/>
    <w:rsid w:val="008F638B"/>
    <w:rsid w:val="009102CD"/>
    <w:rsid w:val="0091180F"/>
    <w:rsid w:val="00911F73"/>
    <w:rsid w:val="00924730"/>
    <w:rsid w:val="0093067A"/>
    <w:rsid w:val="009326CD"/>
    <w:rsid w:val="00947845"/>
    <w:rsid w:val="009578C5"/>
    <w:rsid w:val="0096051B"/>
    <w:rsid w:val="00963968"/>
    <w:rsid w:val="00964675"/>
    <w:rsid w:val="00971654"/>
    <w:rsid w:val="009729E4"/>
    <w:rsid w:val="009910E1"/>
    <w:rsid w:val="00993B15"/>
    <w:rsid w:val="009A6C98"/>
    <w:rsid w:val="009A766E"/>
    <w:rsid w:val="009A786F"/>
    <w:rsid w:val="009C634E"/>
    <w:rsid w:val="009D71E2"/>
    <w:rsid w:val="009E132F"/>
    <w:rsid w:val="009E1D8B"/>
    <w:rsid w:val="009F63B3"/>
    <w:rsid w:val="00A00C70"/>
    <w:rsid w:val="00A03724"/>
    <w:rsid w:val="00A06818"/>
    <w:rsid w:val="00A138FB"/>
    <w:rsid w:val="00A26D16"/>
    <w:rsid w:val="00A36B66"/>
    <w:rsid w:val="00A42EDD"/>
    <w:rsid w:val="00A566F5"/>
    <w:rsid w:val="00A578B8"/>
    <w:rsid w:val="00A707E2"/>
    <w:rsid w:val="00A745F2"/>
    <w:rsid w:val="00A842A8"/>
    <w:rsid w:val="00AA0CF4"/>
    <w:rsid w:val="00AA64B8"/>
    <w:rsid w:val="00AB0769"/>
    <w:rsid w:val="00AB2CAF"/>
    <w:rsid w:val="00AB303A"/>
    <w:rsid w:val="00AB3BAF"/>
    <w:rsid w:val="00AB7014"/>
    <w:rsid w:val="00AC6322"/>
    <w:rsid w:val="00AE16F3"/>
    <w:rsid w:val="00AE1733"/>
    <w:rsid w:val="00AE181E"/>
    <w:rsid w:val="00AE1AF7"/>
    <w:rsid w:val="00AE36A9"/>
    <w:rsid w:val="00AE52EE"/>
    <w:rsid w:val="00AE601F"/>
    <w:rsid w:val="00AF7C93"/>
    <w:rsid w:val="00B014B7"/>
    <w:rsid w:val="00B03940"/>
    <w:rsid w:val="00B052C7"/>
    <w:rsid w:val="00B1710A"/>
    <w:rsid w:val="00B17960"/>
    <w:rsid w:val="00B31DAC"/>
    <w:rsid w:val="00B32AAB"/>
    <w:rsid w:val="00B35082"/>
    <w:rsid w:val="00B41203"/>
    <w:rsid w:val="00B474E2"/>
    <w:rsid w:val="00B5335F"/>
    <w:rsid w:val="00B53F71"/>
    <w:rsid w:val="00B57E9F"/>
    <w:rsid w:val="00B621D5"/>
    <w:rsid w:val="00B73B17"/>
    <w:rsid w:val="00B87167"/>
    <w:rsid w:val="00B92BFA"/>
    <w:rsid w:val="00B978DB"/>
    <w:rsid w:val="00BA3470"/>
    <w:rsid w:val="00BB656A"/>
    <w:rsid w:val="00BD328A"/>
    <w:rsid w:val="00BF77DC"/>
    <w:rsid w:val="00C03638"/>
    <w:rsid w:val="00C0556E"/>
    <w:rsid w:val="00C14F44"/>
    <w:rsid w:val="00C28A68"/>
    <w:rsid w:val="00C416DF"/>
    <w:rsid w:val="00C42A45"/>
    <w:rsid w:val="00C5712E"/>
    <w:rsid w:val="00C6169B"/>
    <w:rsid w:val="00C62C9C"/>
    <w:rsid w:val="00C63313"/>
    <w:rsid w:val="00C74F95"/>
    <w:rsid w:val="00C774CE"/>
    <w:rsid w:val="00CA6CAB"/>
    <w:rsid w:val="00CB52A6"/>
    <w:rsid w:val="00CB5846"/>
    <w:rsid w:val="00CB6E87"/>
    <w:rsid w:val="00CD2B11"/>
    <w:rsid w:val="00CE5878"/>
    <w:rsid w:val="00CF144D"/>
    <w:rsid w:val="00D00DBF"/>
    <w:rsid w:val="00D01A8F"/>
    <w:rsid w:val="00D01AEC"/>
    <w:rsid w:val="00D03744"/>
    <w:rsid w:val="00D07F37"/>
    <w:rsid w:val="00D13609"/>
    <w:rsid w:val="00D139CC"/>
    <w:rsid w:val="00D26246"/>
    <w:rsid w:val="00D30C8B"/>
    <w:rsid w:val="00D31483"/>
    <w:rsid w:val="00D47C76"/>
    <w:rsid w:val="00D51D25"/>
    <w:rsid w:val="00D53639"/>
    <w:rsid w:val="00D6212B"/>
    <w:rsid w:val="00D65FA9"/>
    <w:rsid w:val="00D712B7"/>
    <w:rsid w:val="00D7579B"/>
    <w:rsid w:val="00D8003F"/>
    <w:rsid w:val="00D9091B"/>
    <w:rsid w:val="00DB73EC"/>
    <w:rsid w:val="00DC1C53"/>
    <w:rsid w:val="00DC64DA"/>
    <w:rsid w:val="00DD1578"/>
    <w:rsid w:val="00DF090D"/>
    <w:rsid w:val="00E15542"/>
    <w:rsid w:val="00E1587E"/>
    <w:rsid w:val="00E17C5F"/>
    <w:rsid w:val="00E277EE"/>
    <w:rsid w:val="00E500F7"/>
    <w:rsid w:val="00E53F65"/>
    <w:rsid w:val="00E71849"/>
    <w:rsid w:val="00E7444B"/>
    <w:rsid w:val="00E7784E"/>
    <w:rsid w:val="00E807E2"/>
    <w:rsid w:val="00E83009"/>
    <w:rsid w:val="00E85840"/>
    <w:rsid w:val="00E90D65"/>
    <w:rsid w:val="00E97FE5"/>
    <w:rsid w:val="00EA31C0"/>
    <w:rsid w:val="00EA5B3D"/>
    <w:rsid w:val="00EB3823"/>
    <w:rsid w:val="00EB5BBE"/>
    <w:rsid w:val="00EC6B59"/>
    <w:rsid w:val="00ED009A"/>
    <w:rsid w:val="00ED356F"/>
    <w:rsid w:val="00EE0B04"/>
    <w:rsid w:val="00EE50FB"/>
    <w:rsid w:val="00EE6207"/>
    <w:rsid w:val="00EF0103"/>
    <w:rsid w:val="00EF0273"/>
    <w:rsid w:val="00F04E08"/>
    <w:rsid w:val="00F1237C"/>
    <w:rsid w:val="00F24624"/>
    <w:rsid w:val="00F2653D"/>
    <w:rsid w:val="00F268E8"/>
    <w:rsid w:val="00F2772F"/>
    <w:rsid w:val="00F370BE"/>
    <w:rsid w:val="00F51F55"/>
    <w:rsid w:val="00F52545"/>
    <w:rsid w:val="00F52FB2"/>
    <w:rsid w:val="00F54B02"/>
    <w:rsid w:val="00F5762E"/>
    <w:rsid w:val="00F651C8"/>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0DD"/>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1</Pages>
  <Words>707</Words>
  <Characters>4034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camden byington</cp:lastModifiedBy>
  <cp:revision>148</cp:revision>
  <cp:lastPrinted>2025-05-05T20:11:00Z</cp:lastPrinted>
  <dcterms:created xsi:type="dcterms:W3CDTF">2024-07-11T22:30:00Z</dcterms:created>
  <dcterms:modified xsi:type="dcterms:W3CDTF">2026-04-30T21:24:00Z</dcterms:modified>
</cp:coreProperties>
</file>