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123784A2"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891198">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172FAF1B"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55F4455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DF7CB6">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DF7CB6">
        <w:rPr>
          <w:rFonts w:cs="Times New Roman"/>
          <w:sz w:val="22"/>
          <w:szCs w:val="22"/>
        </w:rPr>
        <w:t>0</w:t>
      </w:r>
      <w:r w:rsidR="0037267B" w:rsidRPr="00712BA4">
        <w:rPr>
          <w:rFonts w:cs="Times New Roman"/>
          <w:sz w:val="22"/>
          <w:szCs w:val="22"/>
        </w:rPr>
        <w:t xml:space="preserve">th percentile is often used as a cutoff to identify </w:t>
      </w:r>
      <w:r w:rsidR="00A21975" w:rsidRPr="00A21975">
        <w:rPr>
          <w:rFonts w:cs="Times New Roman"/>
          <w:sz w:val="22"/>
          <w:szCs w:val="22"/>
        </w:rPr>
        <w:t xml:space="preserve">bilingual </w:t>
      </w:r>
      <w:r w:rsidR="0037267B" w:rsidRPr="00712BA4">
        <w:rPr>
          <w:rFonts w:cs="Times New Roman"/>
          <w:sz w:val="22"/>
          <w:szCs w:val="22"/>
        </w:rPr>
        <w:t>children who may be at risk for a language delay. Your child’s results show a vocabulary level below this 2</w:t>
      </w:r>
      <w:r w:rsidR="00DF7CB6">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394AB060"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B75405" w:rsidRPr="00712BA4">
        <w:rPr>
          <w:rFonts w:cs="Times New Roman"/>
          <w:sz w:val="22"/>
          <w:szCs w:val="22"/>
        </w:rPr>
        <w:t>Some children naturally catch up over time, while others</w:t>
      </w:r>
      <w:r w:rsidR="00B75405">
        <w:rPr>
          <w:rFonts w:cs="Times New Roman"/>
          <w:sz w:val="22"/>
          <w:szCs w:val="22"/>
        </w:rPr>
        <w:t xml:space="preserve"> will have persistent language difficulties and </w:t>
      </w:r>
      <w:r w:rsidR="00B75405"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7A10466C" w:rsidR="007E701C" w:rsidRDefault="007E701C">
      <w:r>
        <w:br w:type="page"/>
      </w:r>
    </w:p>
    <w:p w14:paraId="37A51ECA"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9B04EC" w14:textId="77777777" w:rsidR="00A747CE" w:rsidRPr="003A5FB7" w:rsidRDefault="00A747CE" w:rsidP="00A747CE">
      <w:pPr>
        <w:rPr>
          <w:rFonts w:ascii="KaiTi" w:eastAsia="KaiTi" w:hAnsi="KaiTi" w:cs="Times New Roman"/>
          <w:sz w:val="22"/>
          <w:szCs w:val="22"/>
        </w:rPr>
      </w:pPr>
      <w:r w:rsidRPr="003A5FB7">
        <w:rPr>
          <w:rFonts w:ascii="Calibri" w:eastAsia="KaiTi" w:hAnsi="Calibri" w:cs="Calibri"/>
          <w:sz w:val="22"/>
          <w:szCs w:val="22"/>
        </w:rPr>
        <w:t> </w:t>
      </w:r>
    </w:p>
    <w:p w14:paraId="5A18ADE5" w14:textId="25F54CE6" w:rsidR="00A747CE" w:rsidRPr="00BF77DC"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891198">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7FD41410"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06129CE8" w14:textId="77777777" w:rsidR="00A747CE" w:rsidRPr="00BF77DC" w:rsidRDefault="00A747CE" w:rsidP="00A747CE">
      <w:pPr>
        <w:rPr>
          <w:rFonts w:ascii="KaiTi" w:eastAsia="KaiTi" w:hAnsi="KaiTi" w:cs="Times New Roman"/>
          <w:sz w:val="22"/>
          <w:szCs w:val="22"/>
        </w:rPr>
      </w:pPr>
    </w:p>
    <w:p w14:paraId="131A23C3"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6CDA9B25" w14:textId="77777777" w:rsidR="00A747CE" w:rsidRPr="00BF77DC" w:rsidRDefault="00A747CE" w:rsidP="00A747CE">
      <w:pPr>
        <w:rPr>
          <w:rFonts w:ascii="KaiTi" w:eastAsia="KaiTi" w:hAnsi="KaiTi" w:cs="Times New Roman"/>
          <w:sz w:val="22"/>
          <w:szCs w:val="22"/>
        </w:rPr>
      </w:pPr>
    </w:p>
    <w:p w14:paraId="197EDA32"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4232346A" wp14:editId="1B1193C3">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32857E77" w14:textId="77777777" w:rsidR="00A747CE" w:rsidRPr="00BF77DC" w:rsidRDefault="00A747CE" w:rsidP="00A747CE">
      <w:pPr>
        <w:rPr>
          <w:rFonts w:ascii="KaiTi" w:eastAsia="KaiTi" w:hAnsi="KaiTi" w:cs="Times New Roman"/>
          <w:sz w:val="22"/>
          <w:szCs w:val="22"/>
        </w:rPr>
      </w:pPr>
    </w:p>
    <w:p w14:paraId="46516DF4" w14:textId="60422456"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0C5E5DBC" wp14:editId="1B3EAA20">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230F0E">
        <w:rPr>
          <w:rFonts w:ascii="KaiTi" w:eastAsia="KaiTi" w:hAnsi="KaiTi" w:cs="Times New Roman" w:hint="eastAsia"/>
          <w:sz w:val="22"/>
          <w:szCs w:val="22"/>
        </w:rPr>
        <w:t>他/她</w:t>
      </w:r>
      <w:r w:rsidRPr="00BF77DC">
        <w:rPr>
          <w:rFonts w:ascii="KaiTi" w:eastAsia="KaiTi" w:hAnsi="KaiTi" w:cs="Times New Roman"/>
          <w:sz w:val="22"/>
          <w:szCs w:val="22"/>
        </w:rPr>
        <w:t>的语言能力发展可能较为缓慢。</w:t>
      </w:r>
      <w:r w:rsidRPr="00BF77DC">
        <w:rPr>
          <w:rFonts w:ascii="KaiTi" w:eastAsia="KaiTi" w:hAnsi="KaiTi" w:cs="Times New Roman" w:hint="eastAsia"/>
          <w:sz w:val="22"/>
          <w:szCs w:val="22"/>
        </w:rPr>
        <w:t>请注意，</w:t>
      </w:r>
      <w:r w:rsidRPr="00BF77DC">
        <w:rPr>
          <w:rFonts w:ascii="KaiTi" w:eastAsia="KaiTi" w:hAnsi="KaiTi" w:cs="Times New Roman"/>
          <w:sz w:val="22"/>
          <w:szCs w:val="22"/>
        </w:rPr>
        <w:t>仅为对您孩子语言发展情况的描述性总结，用于初步评估</w:t>
      </w:r>
      <w:r w:rsidRPr="00BF77DC">
        <w:rPr>
          <w:rFonts w:ascii="KaiTi" w:eastAsia="KaiTi" w:hAnsi="KaiTi" w:cs="Times New Roman" w:hint="eastAsia"/>
          <w:sz w:val="22"/>
          <w:szCs w:val="22"/>
        </w:rPr>
        <w:t>，旨在</w:t>
      </w:r>
      <w:r w:rsidRPr="00BF77DC">
        <w:rPr>
          <w:rFonts w:ascii="KaiTi" w:eastAsia="KaiTi" w:hAnsi="KaiTi" w:cs="Times New Roman"/>
          <w:sz w:val="22"/>
          <w:szCs w:val="22"/>
        </w:rPr>
        <w:t>帮助判断孩子是否可能需要额外支持的第一步</w:t>
      </w:r>
      <w:r w:rsidRPr="00BF77DC">
        <w:rPr>
          <w:rFonts w:ascii="KaiTi" w:eastAsia="KaiTi" w:hAnsi="KaiTi" w:cs="Times New Roman" w:hint="eastAsia"/>
          <w:sz w:val="22"/>
          <w:szCs w:val="22"/>
        </w:rPr>
        <w:t>，</w:t>
      </w:r>
      <w:r w:rsidRPr="00BF77DC">
        <w:rPr>
          <w:rFonts w:ascii="KaiTi" w:eastAsia="KaiTi" w:hAnsi="KaiTi" w:cs="Times New Roman" w:hint="eastAsia"/>
          <w:b/>
          <w:bCs/>
          <w:sz w:val="22"/>
          <w:szCs w:val="22"/>
        </w:rPr>
        <w:t>不适用于临床诊断目的</w:t>
      </w:r>
      <w:r w:rsidRPr="00BF77DC">
        <w:rPr>
          <w:rFonts w:ascii="KaiTi" w:eastAsia="KaiTi" w:hAnsi="KaiTi" w:cs="Times New Roman"/>
          <w:sz w:val="22"/>
          <w:szCs w:val="22"/>
        </w:rPr>
        <w:t>。</w:t>
      </w:r>
    </w:p>
    <w:p w14:paraId="3CF3F17F" w14:textId="77777777" w:rsidR="00A747CE" w:rsidRPr="00BF77DC" w:rsidRDefault="00A747CE" w:rsidP="00A747CE">
      <w:pPr>
        <w:rPr>
          <w:rFonts w:ascii="KaiTi" w:eastAsia="KaiTi" w:hAnsi="KaiTi" w:cs="Times New Roman"/>
          <w:sz w:val="22"/>
          <w:szCs w:val="22"/>
        </w:rPr>
      </w:pPr>
    </w:p>
    <w:p w14:paraId="75847664" w14:textId="1E2FA75E"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4E114346" wp14:editId="074EB05F">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9472D2">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r w:rsidRPr="00BF77DC">
        <w:rPr>
          <w:rFonts w:ascii="KaiTi" w:eastAsia="KaiTi" w:hAnsi="KaiTi" w:cs="Times New Roman" w:hint="eastAsia"/>
          <w:sz w:val="22"/>
          <w:szCs w:val="22"/>
        </w:rPr>
        <w:t>随着年龄的增长，</w:t>
      </w:r>
      <w:r w:rsidR="0071446A">
        <w:rPr>
          <w:rFonts w:ascii="KaiTi" w:eastAsia="KaiTi" w:hAnsi="KaiTi" w:cs="Times New Roman" w:hint="eastAsia"/>
          <w:sz w:val="22"/>
          <w:szCs w:val="22"/>
        </w:rPr>
        <w:t>部分语言发育迟缓</w:t>
      </w:r>
      <w:r w:rsidRPr="00BF77DC">
        <w:rPr>
          <w:rFonts w:ascii="KaiTi" w:eastAsia="KaiTi" w:hAnsi="KaiTi" w:cs="Times New Roman"/>
          <w:sz w:val="22"/>
          <w:szCs w:val="22"/>
        </w:rPr>
        <w:t>儿童会赶上同龄人</w:t>
      </w:r>
      <w:r w:rsidRPr="00BF77DC">
        <w:rPr>
          <w:rFonts w:ascii="KaiTi" w:eastAsia="KaiTi" w:hAnsi="KaiTi" w:cs="Times New Roman" w:hint="eastAsia"/>
          <w:sz w:val="22"/>
          <w:szCs w:val="22"/>
        </w:rPr>
        <w:t>的语言</w:t>
      </w:r>
      <w:r w:rsidR="00F31728">
        <w:rPr>
          <w:rFonts w:ascii="KaiTi" w:eastAsia="KaiTi" w:hAnsi="KaiTi" w:cs="Times New Roman" w:hint="eastAsia"/>
          <w:sz w:val="22"/>
          <w:szCs w:val="22"/>
        </w:rPr>
        <w:t>发展进程</w:t>
      </w:r>
      <w:r w:rsidRPr="00BF77DC">
        <w:rPr>
          <w:rFonts w:ascii="KaiTi" w:eastAsia="KaiTi" w:hAnsi="KaiTi" w:cs="Times New Roman"/>
          <w:sz w:val="22"/>
          <w:szCs w:val="22"/>
        </w:rPr>
        <w:t>，而另一</w:t>
      </w:r>
      <w:r w:rsidR="0071446A">
        <w:rPr>
          <w:rFonts w:ascii="KaiTi" w:eastAsia="KaiTi" w:hAnsi="KaiTi" w:cs="Times New Roman" w:hint="eastAsia"/>
          <w:sz w:val="22"/>
          <w:szCs w:val="22"/>
        </w:rPr>
        <w:t>部分</w:t>
      </w:r>
      <w:r w:rsidRPr="00BF77DC">
        <w:rPr>
          <w:rFonts w:ascii="KaiTi" w:eastAsia="KaiTi" w:hAnsi="KaiTi" w:cs="Times New Roman"/>
          <w:sz w:val="22"/>
          <w:szCs w:val="22"/>
        </w:rPr>
        <w:t>则可能持续存在语言发展</w:t>
      </w:r>
      <w:r w:rsidRPr="00BF77DC">
        <w:rPr>
          <w:rFonts w:ascii="KaiTi" w:eastAsia="KaiTi" w:hAnsi="KaiTi" w:cs="Times New Roman" w:hint="eastAsia"/>
          <w:sz w:val="22"/>
          <w:szCs w:val="22"/>
        </w:rPr>
        <w:t>方面的</w:t>
      </w:r>
      <w:r w:rsidRPr="00BF77DC">
        <w:rPr>
          <w:rFonts w:ascii="KaiTi" w:eastAsia="KaiTi" w:hAnsi="KaiTi" w:cs="Times New Roman"/>
          <w:sz w:val="22"/>
          <w:szCs w:val="22"/>
        </w:rPr>
        <w:t>困难，并</w:t>
      </w:r>
      <w:r w:rsidRPr="00BF77DC">
        <w:rPr>
          <w:rFonts w:ascii="KaiTi" w:eastAsia="KaiTi" w:hAnsi="KaiTi" w:cs="Times New Roman" w:hint="eastAsia"/>
          <w:sz w:val="22"/>
          <w:szCs w:val="22"/>
        </w:rPr>
        <w:t>需要</w:t>
      </w:r>
      <w:r w:rsidRPr="00BF77DC">
        <w:rPr>
          <w:rFonts w:ascii="KaiTi" w:eastAsia="KaiTi" w:hAnsi="KaiTi" w:cs="Times New Roman"/>
          <w:sz w:val="22"/>
          <w:szCs w:val="22"/>
        </w:rPr>
        <w:t>早期</w:t>
      </w:r>
      <w:r w:rsidRPr="00BF77DC">
        <w:rPr>
          <w:rFonts w:ascii="KaiTi" w:eastAsia="KaiTi" w:hAnsi="KaiTi" w:cs="Times New Roman" w:hint="eastAsia"/>
          <w:sz w:val="22"/>
          <w:szCs w:val="22"/>
        </w:rPr>
        <w:t>干预</w:t>
      </w:r>
      <w:r w:rsidRPr="00BF77DC">
        <w:rPr>
          <w:rFonts w:ascii="KaiTi" w:eastAsia="KaiTi" w:hAnsi="KaiTi" w:cs="Times New Roman"/>
          <w:sz w:val="22"/>
          <w:szCs w:val="22"/>
        </w:rPr>
        <w:t>和额外的支持。</w:t>
      </w:r>
    </w:p>
    <w:p w14:paraId="75BED1B0" w14:textId="77777777" w:rsidR="00A747CE" w:rsidRPr="00BF77DC" w:rsidRDefault="00A747CE" w:rsidP="00A747CE">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6432" behindDoc="0" locked="0" layoutInCell="1" allowOverlap="1" wp14:anchorId="70D0DB1D" wp14:editId="1772E6FE">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347F346A"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0F0A9A81" w14:textId="77777777" w:rsidR="00A747CE" w:rsidRPr="00BF77DC" w:rsidRDefault="00A747CE" w:rsidP="00A747CE">
      <w:pPr>
        <w:rPr>
          <w:rFonts w:ascii="KaiTi" w:eastAsia="KaiTi" w:hAnsi="KaiTi" w:cs="Times New Roman"/>
          <w:sz w:val="22"/>
          <w:szCs w:val="22"/>
        </w:rPr>
      </w:pPr>
    </w:p>
    <w:p w14:paraId="24D61218" w14:textId="77777777" w:rsidR="00A747CE" w:rsidRPr="00BF77DC" w:rsidRDefault="00A747CE" w:rsidP="00A747CE">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4380E448" w14:textId="77777777" w:rsidR="00A747CE" w:rsidRPr="00BF77DC" w:rsidRDefault="00A747CE" w:rsidP="00A747CE">
      <w:pPr>
        <w:rPr>
          <w:rFonts w:ascii="KaiTi" w:eastAsia="KaiTi" w:hAnsi="KaiTi" w:cs="Times New Roman"/>
          <w:sz w:val="22"/>
          <w:szCs w:val="22"/>
        </w:rPr>
      </w:pPr>
    </w:p>
    <w:p w14:paraId="42C27586"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39236794" w14:textId="77777777" w:rsidR="00A747CE" w:rsidRPr="00BF77DC" w:rsidRDefault="00A747CE" w:rsidP="00A747CE">
      <w:pPr>
        <w:rPr>
          <w:rFonts w:ascii="KaiTi" w:eastAsia="KaiTi" w:hAnsi="KaiTi" w:cs="Times New Roman"/>
          <w:sz w:val="22"/>
          <w:szCs w:val="22"/>
          <w:shd w:val="clear" w:color="auto" w:fill="FFFFFF"/>
        </w:rPr>
      </w:pPr>
    </w:p>
    <w:p w14:paraId="1E4960B3"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000F74E5" w14:textId="77777777" w:rsidR="00A747CE" w:rsidRPr="00BF77DC" w:rsidRDefault="00A747CE" w:rsidP="00A747CE">
      <w:pPr>
        <w:rPr>
          <w:rFonts w:ascii="KaiTi" w:eastAsia="KaiTi" w:hAnsi="KaiTi" w:cs="Arial"/>
          <w:sz w:val="21"/>
          <w:szCs w:val="21"/>
          <w:shd w:val="clear" w:color="auto" w:fill="FFFFFF"/>
        </w:rPr>
      </w:pPr>
      <w:r w:rsidRPr="00BF77DC">
        <w:rPr>
          <w:rFonts w:ascii="KaiTi" w:eastAsia="KaiTi" w:hAnsi="KaiTi"/>
        </w:rPr>
        <w:br w:type="page"/>
      </w:r>
    </w:p>
    <w:p w14:paraId="6C041BB4" w14:textId="77777777" w:rsidR="00A747CE" w:rsidRPr="004F1931" w:rsidRDefault="00A747CE" w:rsidP="00A747CE">
      <w:pPr>
        <w:tabs>
          <w:tab w:val="left" w:pos="2680"/>
        </w:tabs>
      </w:pPr>
    </w:p>
    <w:tbl>
      <w:tblPr>
        <w:tblStyle w:val="TableGrid"/>
        <w:tblW w:w="0" w:type="auto"/>
        <w:tblLook w:val="04A0" w:firstRow="1" w:lastRow="0" w:firstColumn="1" w:lastColumn="0" w:noHBand="0" w:noVBand="1"/>
      </w:tblPr>
      <w:tblGrid>
        <w:gridCol w:w="9350"/>
      </w:tblGrid>
      <w:tr w:rsidR="00A747CE" w:rsidRPr="00BF77DC" w14:paraId="489D5654" w14:textId="77777777" w:rsidTr="00E3760A">
        <w:tc>
          <w:tcPr>
            <w:tcW w:w="9350" w:type="dxa"/>
          </w:tcPr>
          <w:p w14:paraId="74A7B02A" w14:textId="37868840"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601E38C3" w14:textId="77777777"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02747446" w14:textId="77777777" w:rsidR="00A747CE" w:rsidRPr="00BF77DC" w:rsidRDefault="00A747CE"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705B77F"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A747CE" w:rsidRPr="00BF77DC" w14:paraId="4350F08C" w14:textId="77777777" w:rsidTr="00E3760A">
        <w:tc>
          <w:tcPr>
            <w:tcW w:w="4495" w:type="dxa"/>
          </w:tcPr>
          <w:p w14:paraId="115D71F5"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48E9904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CD7CE40" w14:textId="77777777" w:rsidTr="00E3760A">
        <w:tc>
          <w:tcPr>
            <w:tcW w:w="4495" w:type="dxa"/>
          </w:tcPr>
          <w:p w14:paraId="13291543" w14:textId="77777777" w:rsidR="00A747CE" w:rsidRPr="00BF77DC" w:rsidRDefault="00A747CE" w:rsidP="00E3760A">
            <w:pPr>
              <w:tabs>
                <w:tab w:val="left" w:pos="2680"/>
              </w:tabs>
              <w:rPr>
                <w:rFonts w:ascii="KaiTi" w:eastAsia="KaiTi" w:hAnsi="KaiTi" w:cs="Arial"/>
              </w:rPr>
            </w:pPr>
            <w:commentRangeStart w:id="0"/>
            <w:r w:rsidRPr="00BF77DC">
              <w:rPr>
                <w:rFonts w:ascii="KaiTi" w:eastAsia="KaiTi" w:hAnsi="KaiTi" w:cs="Arial" w:hint="eastAsia"/>
                <w:b/>
                <w:bCs/>
              </w:rPr>
              <w:t>性别</w:t>
            </w:r>
            <w:commentRangeEnd w:id="0"/>
            <w:r w:rsidR="00E56EB9" w:rsidRPr="00BF77DC">
              <w:rPr>
                <w:rStyle w:val="CommentReference"/>
                <w:rFonts w:ascii="KaiTi" w:eastAsia="KaiTi" w:hAnsi="KaiTi" w:cs="Arial"/>
                <w:b/>
                <w:bCs/>
                <w:sz w:val="24"/>
                <w:szCs w:val="24"/>
              </w:rPr>
              <w:commentReference w:id="0"/>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2A215C1F"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EBA850B" w14:textId="77777777" w:rsidTr="00E3760A">
        <w:tc>
          <w:tcPr>
            <w:tcW w:w="4495" w:type="dxa"/>
          </w:tcPr>
          <w:p w14:paraId="5E1067E8" w14:textId="77777777" w:rsidR="00A747CE" w:rsidRPr="00BF77DC" w:rsidRDefault="00A747CE" w:rsidP="00E3760A">
            <w:pPr>
              <w:tabs>
                <w:tab w:val="left" w:pos="2680"/>
              </w:tabs>
              <w:rPr>
                <w:rFonts w:ascii="KaiTi" w:eastAsia="KaiTi" w:hAnsi="KaiTi" w:cs="Arial"/>
              </w:rPr>
            </w:pPr>
          </w:p>
        </w:tc>
        <w:tc>
          <w:tcPr>
            <w:tcW w:w="4855" w:type="dxa"/>
          </w:tcPr>
          <w:p w14:paraId="366F166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6E3B2251" w14:textId="77777777" w:rsidTr="00E3760A">
        <w:tc>
          <w:tcPr>
            <w:tcW w:w="4495" w:type="dxa"/>
          </w:tcPr>
          <w:p w14:paraId="348ECFDD" w14:textId="77777777" w:rsidR="00A747CE" w:rsidRPr="00BF77DC" w:rsidRDefault="00A747CE" w:rsidP="00E3760A">
            <w:pPr>
              <w:tabs>
                <w:tab w:val="left" w:pos="2680"/>
              </w:tabs>
              <w:rPr>
                <w:rFonts w:ascii="KaiTi" w:eastAsia="KaiTi" w:hAnsi="KaiTi" w:cs="Arial"/>
              </w:rPr>
            </w:pPr>
          </w:p>
        </w:tc>
        <w:tc>
          <w:tcPr>
            <w:tcW w:w="4855" w:type="dxa"/>
          </w:tcPr>
          <w:p w14:paraId="65C9151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DA06D24"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A747CE" w:rsidRPr="00BF77DC" w14:paraId="4DD57B39" w14:textId="77777777" w:rsidTr="00E3760A">
        <w:tc>
          <w:tcPr>
            <w:tcW w:w="9350" w:type="dxa"/>
          </w:tcPr>
          <w:p w14:paraId="3E87F7B0"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135ED4A" w14:textId="76088A71"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hint="eastAsia"/>
              </w:rPr>
              <w:t xml:space="preserve"> (共</w:t>
            </w:r>
            <w:r w:rsidR="00A747CE" w:rsidRPr="00BF77DC">
              <w:rPr>
                <w:rFonts w:ascii="KaiTi" w:eastAsia="KaiTi" w:hAnsi="KaiTi" w:cs="Arial"/>
              </w:rPr>
              <w:t>680</w:t>
            </w:r>
            <w:r w:rsidR="00A747CE" w:rsidRPr="00BF77DC">
              <w:rPr>
                <w:rFonts w:ascii="KaiTi" w:eastAsia="KaiTi" w:hAnsi="KaiTi" w:cs="Arial" w:hint="eastAsia"/>
              </w:rPr>
              <w:t>个词</w:t>
            </w:r>
            <w:r w:rsidR="00A747CE" w:rsidRPr="00BF77DC">
              <w:rPr>
                <w:rFonts w:ascii="KaiTi" w:eastAsia="KaiTi" w:hAnsi="KaiTi" w:cs="Arial"/>
              </w:rPr>
              <w:t>)</w:t>
            </w:r>
          </w:p>
          <w:p w14:paraId="0EE04B0F" w14:textId="77777777" w:rsidR="00A747CE" w:rsidRPr="00BF77DC" w:rsidRDefault="00A747CE" w:rsidP="00E3760A">
            <w:pPr>
              <w:tabs>
                <w:tab w:val="left" w:pos="2680"/>
              </w:tabs>
              <w:rPr>
                <w:rFonts w:ascii="KaiTi" w:eastAsia="KaiTi" w:hAnsi="KaiTi" w:cs="Arial"/>
              </w:rPr>
            </w:pPr>
          </w:p>
          <w:p w14:paraId="4DAC32B6"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62225169" w14:textId="2E8B097A"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rPr>
              <w:t xml:space="preserve"> (</w:t>
            </w:r>
            <w:r w:rsidR="00A747CE" w:rsidRPr="00BF77DC">
              <w:rPr>
                <w:rFonts w:ascii="KaiTi" w:eastAsia="KaiTi" w:hAnsi="KaiTi" w:cs="Arial" w:hint="eastAsia"/>
              </w:rPr>
              <w:t>共799个词</w:t>
            </w:r>
            <w:r w:rsidR="00A747CE" w:rsidRPr="00BF77DC">
              <w:rPr>
                <w:rFonts w:ascii="KaiTi" w:eastAsia="KaiTi" w:hAnsi="KaiTi" w:cs="Arial"/>
              </w:rPr>
              <w:t>)</w:t>
            </w:r>
          </w:p>
          <w:p w14:paraId="0685174C" w14:textId="77777777" w:rsidR="00A747CE" w:rsidRPr="00BF77DC" w:rsidRDefault="00A747CE" w:rsidP="00E3760A">
            <w:pPr>
              <w:tabs>
                <w:tab w:val="left" w:pos="2680"/>
              </w:tabs>
              <w:ind w:left="720"/>
              <w:rPr>
                <w:rFonts w:ascii="KaiTi" w:eastAsia="KaiTi" w:hAnsi="KaiTi" w:cs="Arial"/>
              </w:rPr>
            </w:pPr>
          </w:p>
          <w:p w14:paraId="3ADB768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中英文词汇总数</w:t>
            </w:r>
          </w:p>
          <w:p w14:paraId="105E2009" w14:textId="347970FB"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
          <w:p w14:paraId="405021FE" w14:textId="77777777" w:rsidR="00A747CE" w:rsidRPr="00BF77DC" w:rsidRDefault="00A747CE" w:rsidP="00E3760A">
            <w:pPr>
              <w:tabs>
                <w:tab w:val="left" w:pos="2680"/>
              </w:tabs>
              <w:ind w:left="720"/>
              <w:rPr>
                <w:rFonts w:ascii="KaiTi" w:eastAsia="KaiTi" w:hAnsi="KaiTi" w:cs="Arial"/>
              </w:rPr>
            </w:pPr>
          </w:p>
          <w:p w14:paraId="5D34EF6E"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百分位数</w:t>
            </w:r>
          </w:p>
          <w:p w14:paraId="43C22DAC" w14:textId="16906B3F"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hint="eastAsia"/>
              </w:rPr>
              <w:t>（根据同龄、同性别、能表达的词汇常模对比得出）</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rPr>
              <w:t>%</w:t>
            </w:r>
          </w:p>
          <w:p w14:paraId="0B5F0A56" w14:textId="77777777" w:rsidR="00A747CE" w:rsidRPr="00BF77DC" w:rsidRDefault="00A747CE" w:rsidP="00E3760A">
            <w:pPr>
              <w:tabs>
                <w:tab w:val="left" w:pos="2680"/>
              </w:tabs>
              <w:rPr>
                <w:rFonts w:ascii="KaiTi" w:eastAsia="KaiTi" w:hAnsi="KaiTi" w:cs="Arial"/>
              </w:rPr>
            </w:pPr>
          </w:p>
          <w:p w14:paraId="581C3977" w14:textId="77777777" w:rsidR="00A747CE" w:rsidRPr="00BF77DC" w:rsidRDefault="00A747CE" w:rsidP="00E3760A">
            <w:pPr>
              <w:tabs>
                <w:tab w:val="left" w:pos="2680"/>
              </w:tabs>
              <w:rPr>
                <w:rFonts w:ascii="KaiTi" w:eastAsia="KaiTi" w:hAnsi="KaiTi" w:cs="Arial"/>
              </w:rPr>
            </w:pPr>
          </w:p>
        </w:tc>
      </w:tr>
    </w:tbl>
    <w:p w14:paraId="11E51041" w14:textId="77777777" w:rsidR="00A747CE" w:rsidRPr="00712BA4" w:rsidRDefault="00A747CE" w:rsidP="00A747CE">
      <w:pPr>
        <w:tabs>
          <w:tab w:val="left" w:pos="2680"/>
        </w:tabs>
        <w:rPr>
          <w:rFonts w:cs="Times New Roman"/>
        </w:rPr>
      </w:pPr>
    </w:p>
    <w:p w14:paraId="1BAD3939" w14:textId="77777777" w:rsidR="00A747CE" w:rsidRPr="00712BA4" w:rsidRDefault="00A747CE" w:rsidP="00A747CE">
      <w:pPr>
        <w:tabs>
          <w:tab w:val="left" w:pos="2680"/>
        </w:tabs>
        <w:rPr>
          <w:rFonts w:cs="Times New Roman"/>
        </w:rPr>
      </w:pPr>
    </w:p>
    <w:p w14:paraId="5F790E9B" w14:textId="77777777" w:rsidR="00A747CE" w:rsidRPr="000141BD" w:rsidRDefault="00A747CE" w:rsidP="00A747CE">
      <w:pPr>
        <w:tabs>
          <w:tab w:val="left" w:pos="2680"/>
        </w:tabs>
      </w:pPr>
    </w:p>
    <w:p w14:paraId="5D6A9CC3" w14:textId="77777777" w:rsidR="0084094E" w:rsidRPr="00A8725A" w:rsidRDefault="0084094E" w:rsidP="5B30BC21">
      <w:pPr>
        <w:tabs>
          <w:tab w:val="left" w:pos="2680"/>
        </w:tabs>
      </w:pPr>
    </w:p>
    <w:sectPr w:rsidR="0084094E" w:rsidRPr="00A8725A" w:rsidSect="008C5386">
      <w:headerReference w:type="default" r:id="rId19"/>
      <w:footerReference w:type="default" r:id="rId20"/>
      <w:pgSz w:w="12240" w:h="15840"/>
      <w:pgMar w:top="1440" w:right="1440" w:bottom="1440" w:left="1440" w:header="720" w:footer="720" w:gutter="0"/>
      <w:cols w:space="720"/>
      <w:docGrid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u, Jingyi" w:date="2026-04-13T11:47:00Z" w:initials="JX">
    <w:p w14:paraId="32577A0D" w14:textId="77777777" w:rsidR="00E56EB9" w:rsidRDefault="00E56EB9" w:rsidP="00E56EB9">
      <w:pPr>
        <w:pStyle w:val="CommentText"/>
      </w:pPr>
      <w:r>
        <w:rPr>
          <w:rStyle w:val="CommentReference"/>
        </w:rPr>
        <w:annotationRef/>
      </w:r>
      <w:r>
        <w:t xml:space="preserve">Boy: </w:t>
      </w:r>
      <w:r>
        <w:rPr>
          <w:rFonts w:hint="eastAsia"/>
        </w:rPr>
        <w:t>男</w:t>
      </w:r>
    </w:p>
    <w:p w14:paraId="6ACF8584" w14:textId="77777777" w:rsidR="00E56EB9" w:rsidRDefault="00E56EB9" w:rsidP="00E56EB9">
      <w:pPr>
        <w:pStyle w:val="CommentText"/>
      </w:pPr>
      <w:r>
        <w:t xml:space="preserve">Girl: </w:t>
      </w:r>
      <w:r>
        <w:rPr>
          <w:rFonts w:hint="eastAsia"/>
        </w:rPr>
        <w:t>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CF85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CB12D2" w16cex:dateUtc="2026-04-13T16: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CF8584" w16cid:durableId="4DCB12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277AB" w14:textId="77777777" w:rsidR="00324CF5" w:rsidRDefault="00324CF5" w:rsidP="00924730">
      <w:r>
        <w:separator/>
      </w:r>
    </w:p>
  </w:endnote>
  <w:endnote w:type="continuationSeparator" w:id="0">
    <w:p w14:paraId="787DE372" w14:textId="77777777" w:rsidR="00324CF5" w:rsidRDefault="00324CF5"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C64AA" w14:textId="77777777" w:rsidR="00324CF5" w:rsidRDefault="00324CF5" w:rsidP="00924730">
      <w:r>
        <w:separator/>
      </w:r>
    </w:p>
  </w:footnote>
  <w:footnote w:type="continuationSeparator" w:id="0">
    <w:p w14:paraId="1B971E81" w14:textId="77777777" w:rsidR="00324CF5" w:rsidRDefault="00324CF5"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Jingyi">
    <w15:presenceInfo w15:providerId="AD" w15:userId="S::jxx240004@utdallas.edu::88e6f708-e560-4dc4-bd16-2d9be0122e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B5B65"/>
    <w:rsid w:val="000C012A"/>
    <w:rsid w:val="000C75C3"/>
    <w:rsid w:val="000C7F24"/>
    <w:rsid w:val="000D08E5"/>
    <w:rsid w:val="000D6BA5"/>
    <w:rsid w:val="000D7F84"/>
    <w:rsid w:val="000E2D8C"/>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10582"/>
    <w:rsid w:val="002125D7"/>
    <w:rsid w:val="00214025"/>
    <w:rsid w:val="00230F0E"/>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CF5"/>
    <w:rsid w:val="0034472C"/>
    <w:rsid w:val="00347BF1"/>
    <w:rsid w:val="0035097C"/>
    <w:rsid w:val="00353E37"/>
    <w:rsid w:val="0037267B"/>
    <w:rsid w:val="0038615D"/>
    <w:rsid w:val="003A0BC8"/>
    <w:rsid w:val="003A1630"/>
    <w:rsid w:val="003B703A"/>
    <w:rsid w:val="003C3083"/>
    <w:rsid w:val="003E64F0"/>
    <w:rsid w:val="003F6644"/>
    <w:rsid w:val="004045F7"/>
    <w:rsid w:val="0040702D"/>
    <w:rsid w:val="00407E1C"/>
    <w:rsid w:val="004233CD"/>
    <w:rsid w:val="0043059A"/>
    <w:rsid w:val="00434530"/>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125C"/>
    <w:rsid w:val="0056595B"/>
    <w:rsid w:val="00571534"/>
    <w:rsid w:val="005729DF"/>
    <w:rsid w:val="0057665B"/>
    <w:rsid w:val="005A4A1F"/>
    <w:rsid w:val="005A5C8F"/>
    <w:rsid w:val="005B0E38"/>
    <w:rsid w:val="005B184A"/>
    <w:rsid w:val="005B30B3"/>
    <w:rsid w:val="005E45C7"/>
    <w:rsid w:val="005F3FB5"/>
    <w:rsid w:val="005F5598"/>
    <w:rsid w:val="00600EB8"/>
    <w:rsid w:val="00643470"/>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1446A"/>
    <w:rsid w:val="0072754B"/>
    <w:rsid w:val="007426F0"/>
    <w:rsid w:val="00753B8D"/>
    <w:rsid w:val="0076783F"/>
    <w:rsid w:val="007713D4"/>
    <w:rsid w:val="00784859"/>
    <w:rsid w:val="00786FAE"/>
    <w:rsid w:val="00786FC1"/>
    <w:rsid w:val="007A738D"/>
    <w:rsid w:val="007B49DA"/>
    <w:rsid w:val="007C00D4"/>
    <w:rsid w:val="007D747C"/>
    <w:rsid w:val="007E1449"/>
    <w:rsid w:val="007E50BC"/>
    <w:rsid w:val="007E701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1198"/>
    <w:rsid w:val="00894AD4"/>
    <w:rsid w:val="008978F4"/>
    <w:rsid w:val="008B7309"/>
    <w:rsid w:val="008C28FA"/>
    <w:rsid w:val="008C5386"/>
    <w:rsid w:val="008D1E27"/>
    <w:rsid w:val="008D2716"/>
    <w:rsid w:val="008D4523"/>
    <w:rsid w:val="008D7EA5"/>
    <w:rsid w:val="008E6353"/>
    <w:rsid w:val="008E6FBD"/>
    <w:rsid w:val="008F4790"/>
    <w:rsid w:val="008F638B"/>
    <w:rsid w:val="009102CD"/>
    <w:rsid w:val="0091180F"/>
    <w:rsid w:val="00911F73"/>
    <w:rsid w:val="00924730"/>
    <w:rsid w:val="009326CD"/>
    <w:rsid w:val="009472D2"/>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1975"/>
    <w:rsid w:val="00A26D16"/>
    <w:rsid w:val="00A36B66"/>
    <w:rsid w:val="00A42EDD"/>
    <w:rsid w:val="00A566F5"/>
    <w:rsid w:val="00A578B8"/>
    <w:rsid w:val="00A745F2"/>
    <w:rsid w:val="00A747CE"/>
    <w:rsid w:val="00A8725A"/>
    <w:rsid w:val="00AA0CF4"/>
    <w:rsid w:val="00AA64B8"/>
    <w:rsid w:val="00AB0769"/>
    <w:rsid w:val="00AB2CAF"/>
    <w:rsid w:val="00AB3BAF"/>
    <w:rsid w:val="00AB7014"/>
    <w:rsid w:val="00AE16F3"/>
    <w:rsid w:val="00AE1733"/>
    <w:rsid w:val="00AE181E"/>
    <w:rsid w:val="00AE1AF7"/>
    <w:rsid w:val="00AE36A9"/>
    <w:rsid w:val="00AE52EE"/>
    <w:rsid w:val="00AF7C93"/>
    <w:rsid w:val="00B00392"/>
    <w:rsid w:val="00B03940"/>
    <w:rsid w:val="00B052C7"/>
    <w:rsid w:val="00B1710A"/>
    <w:rsid w:val="00B17960"/>
    <w:rsid w:val="00B24618"/>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DF7CB6"/>
    <w:rsid w:val="00E15542"/>
    <w:rsid w:val="00E1587E"/>
    <w:rsid w:val="00E17C5F"/>
    <w:rsid w:val="00E277EE"/>
    <w:rsid w:val="00E500F7"/>
    <w:rsid w:val="00E53F65"/>
    <w:rsid w:val="00E56EB9"/>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E08"/>
    <w:rsid w:val="00F1237C"/>
    <w:rsid w:val="00F14FED"/>
    <w:rsid w:val="00F24624"/>
    <w:rsid w:val="00F2653D"/>
    <w:rsid w:val="00F268E8"/>
    <w:rsid w:val="00F2772F"/>
    <w:rsid w:val="00F31728"/>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386"/>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microsoft.com/office/2018/08/relationships/commentsExtensible" Target="commentsExtensible.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microsoft.com/office/2016/09/relationships/commentsIds" Target="commentsIds.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4</Pages>
  <Words>669</Words>
  <Characters>3816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120</cp:revision>
  <cp:lastPrinted>2025-05-05T20:11:00Z</cp:lastPrinted>
  <dcterms:created xsi:type="dcterms:W3CDTF">2024-07-11T22:30:00Z</dcterms:created>
  <dcterms:modified xsi:type="dcterms:W3CDTF">2026-04-13T16:47:00Z</dcterms:modified>
</cp:coreProperties>
</file>