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1935C" w14:textId="77777777" w:rsidR="004A6DF2" w:rsidRDefault="00AB7083">
      <w:r>
        <w:t xml:space="preserve">The principle problem encountered was the difference in data-access overhead between python’s built-in data structures and </w:t>
      </w:r>
      <w:proofErr w:type="spellStart"/>
      <w:r>
        <w:t>pymp’s</w:t>
      </w:r>
      <w:proofErr w:type="spellEnd"/>
      <w:r>
        <w:t xml:space="preserve"> shared-memory data structures. Writing the serial matrix multiplication script using python’s lists, and writing the parallel e</w:t>
      </w:r>
    </w:p>
    <w:p w14:paraId="4244480B" w14:textId="69BB964A" w:rsidR="00DA562C" w:rsidRDefault="00AB7083">
      <w:proofErr w:type="spellStart"/>
      <w:r>
        <w:t>quivalent</w:t>
      </w:r>
      <w:proofErr w:type="spellEnd"/>
      <w:r>
        <w:t xml:space="preserve"> using </w:t>
      </w:r>
      <w:proofErr w:type="spellStart"/>
      <w:r>
        <w:t>pymp’s</w:t>
      </w:r>
      <w:proofErr w:type="spellEnd"/>
      <w:r>
        <w:t xml:space="preserve"> shared arrays provided counter-intuitive results: that the serial version ran faster in all cases. This was only rectified when the serial version was rewritten to use </w:t>
      </w:r>
      <w:proofErr w:type="spellStart"/>
      <w:r>
        <w:t>pymp’s</w:t>
      </w:r>
      <w:proofErr w:type="spellEnd"/>
      <w:r>
        <w:t xml:space="preserve"> shared array structure to provide the same overhead to both variants of the matrix multiply script. This overhead difference was not apparent from </w:t>
      </w:r>
      <w:proofErr w:type="spellStart"/>
      <w:r>
        <w:t>pymp’s</w:t>
      </w:r>
      <w:proofErr w:type="spellEnd"/>
      <w:r>
        <w:t xml:space="preserve"> sparse documentation, but only from reviewing </w:t>
      </w:r>
      <w:proofErr w:type="spellStart"/>
      <w:r>
        <w:t>pymp’s</w:t>
      </w:r>
      <w:proofErr w:type="spellEnd"/>
      <w:r>
        <w:t xml:space="preserve"> source and identifying the mechanism by which it enables shared memory facilities in its data structures.</w:t>
      </w:r>
    </w:p>
    <w:p w14:paraId="281B9412" w14:textId="450C340E" w:rsidR="00AB7083" w:rsidRDefault="00AB7083">
      <w:bookmarkStart w:id="0" w:name="_GoBack"/>
      <w:bookmarkEnd w:id="0"/>
    </w:p>
    <w:p w14:paraId="4E83467E" w14:textId="71B9A89A" w:rsidR="00AB7083" w:rsidRDefault="00AB7083">
      <w:r>
        <w:t>No problems or bugs remain in the program.</w:t>
      </w:r>
      <w:r w:rsidR="00FB2145">
        <w:t xml:space="preserve"> </w:t>
      </w:r>
      <w:r w:rsidR="00FB2145">
        <w:t>Work is divided between multiple logical cores in the processor die.</w:t>
      </w:r>
    </w:p>
    <w:tbl>
      <w:tblPr>
        <w:tblStyle w:val="TableGrid"/>
        <w:tblpPr w:leftFromText="180" w:rightFromText="180" w:vertAnchor="text" w:horzAnchor="margin" w:tblpY="60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6DF2" w14:paraId="65BE4196" w14:textId="77777777" w:rsidTr="004A6DF2">
        <w:tc>
          <w:tcPr>
            <w:tcW w:w="1870" w:type="dxa"/>
          </w:tcPr>
          <w:p w14:paraId="0465A4D1" w14:textId="574C7F2A" w:rsidR="004A6DF2" w:rsidRDefault="004A6DF2" w:rsidP="004A6DF2">
            <w:r>
              <w:t>Threads</w:t>
            </w:r>
          </w:p>
        </w:tc>
        <w:tc>
          <w:tcPr>
            <w:tcW w:w="1870" w:type="dxa"/>
          </w:tcPr>
          <w:p w14:paraId="4A709415" w14:textId="0BA3D169" w:rsidR="004A6DF2" w:rsidRDefault="004A6DF2" w:rsidP="004A6DF2">
            <w:r>
              <w:t>1</w:t>
            </w:r>
          </w:p>
        </w:tc>
        <w:tc>
          <w:tcPr>
            <w:tcW w:w="1870" w:type="dxa"/>
          </w:tcPr>
          <w:p w14:paraId="5BEDBF45" w14:textId="26A54F82" w:rsidR="004A6DF2" w:rsidRDefault="004A6DF2" w:rsidP="004A6DF2">
            <w:r>
              <w:t>2</w:t>
            </w:r>
          </w:p>
        </w:tc>
        <w:tc>
          <w:tcPr>
            <w:tcW w:w="1870" w:type="dxa"/>
          </w:tcPr>
          <w:p w14:paraId="4ACFAB82" w14:textId="2EE80811" w:rsidR="004A6DF2" w:rsidRDefault="004A6DF2" w:rsidP="004A6DF2">
            <w:r>
              <w:t>4</w:t>
            </w:r>
          </w:p>
        </w:tc>
        <w:tc>
          <w:tcPr>
            <w:tcW w:w="1870" w:type="dxa"/>
          </w:tcPr>
          <w:p w14:paraId="1BF37438" w14:textId="45D173A2" w:rsidR="004A6DF2" w:rsidRDefault="004A6DF2" w:rsidP="004A6DF2">
            <w:r>
              <w:t>8</w:t>
            </w:r>
          </w:p>
        </w:tc>
      </w:tr>
      <w:tr w:rsidR="004A6DF2" w14:paraId="1D594BA6" w14:textId="77777777" w:rsidTr="004A6DF2">
        <w:tc>
          <w:tcPr>
            <w:tcW w:w="1870" w:type="dxa"/>
          </w:tcPr>
          <w:p w14:paraId="4EE70F01" w14:textId="1CD3FD29" w:rsidR="004A6DF2" w:rsidRDefault="004A6DF2" w:rsidP="004A6DF2">
            <w:r>
              <w:t>Time</w:t>
            </w:r>
          </w:p>
        </w:tc>
        <w:tc>
          <w:tcPr>
            <w:tcW w:w="1870" w:type="dxa"/>
          </w:tcPr>
          <w:p w14:paraId="11376857" w14:textId="69A1BB93" w:rsidR="004A6DF2" w:rsidRDefault="004A6DF2" w:rsidP="004A6DF2">
            <w:r>
              <w:t>20</w:t>
            </w:r>
          </w:p>
        </w:tc>
        <w:tc>
          <w:tcPr>
            <w:tcW w:w="1870" w:type="dxa"/>
          </w:tcPr>
          <w:p w14:paraId="15AA9651" w14:textId="03E181C8" w:rsidR="004A6DF2" w:rsidRDefault="004A6DF2" w:rsidP="004A6DF2">
            <w:r>
              <w:t>10</w:t>
            </w:r>
          </w:p>
        </w:tc>
        <w:tc>
          <w:tcPr>
            <w:tcW w:w="1870" w:type="dxa"/>
          </w:tcPr>
          <w:p w14:paraId="4C556A8E" w14:textId="15013F10" w:rsidR="004A6DF2" w:rsidRDefault="004A6DF2" w:rsidP="004A6DF2">
            <w:r>
              <w:t>10</w:t>
            </w:r>
          </w:p>
        </w:tc>
        <w:tc>
          <w:tcPr>
            <w:tcW w:w="1870" w:type="dxa"/>
          </w:tcPr>
          <w:p w14:paraId="03E5AE38" w14:textId="38937BEF" w:rsidR="004A6DF2" w:rsidRDefault="004A6DF2" w:rsidP="004A6DF2">
            <w:r>
              <w:t>10</w:t>
            </w:r>
          </w:p>
        </w:tc>
      </w:tr>
    </w:tbl>
    <w:p w14:paraId="7743E5A6" w14:textId="68F23C7E" w:rsidR="00AB7083" w:rsidRDefault="00AB7083">
      <w:r>
        <w:t>The assignment took approx. 45 minutes to complete, but a day’s time to identify the discrepancy in overhead mentioned above.</w:t>
      </w:r>
      <w:r w:rsidR="00FB2145">
        <w:t xml:space="preserve"> The </w:t>
      </w:r>
      <w:r w:rsidR="00624B08">
        <w:t xml:space="preserve">performance measurements are located below. </w:t>
      </w:r>
    </w:p>
    <w:p w14:paraId="30079FE4" w14:textId="77777777" w:rsidR="00624B08" w:rsidRDefault="00624B08"/>
    <w:p w14:paraId="184468A7" w14:textId="7B1ED901" w:rsidR="00A93276" w:rsidRDefault="00A93276"/>
    <w:p w14:paraId="61D00E11" w14:textId="77777777" w:rsidR="00A93276" w:rsidRDefault="00A93276"/>
    <w:sectPr w:rsidR="00A932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46707" w14:textId="77777777" w:rsidR="008437E2" w:rsidRDefault="008437E2" w:rsidP="008437E2">
      <w:pPr>
        <w:spacing w:after="0" w:line="240" w:lineRule="auto"/>
      </w:pPr>
      <w:r>
        <w:separator/>
      </w:r>
    </w:p>
  </w:endnote>
  <w:endnote w:type="continuationSeparator" w:id="0">
    <w:p w14:paraId="7F77FD2F" w14:textId="77777777" w:rsidR="008437E2" w:rsidRDefault="008437E2" w:rsidP="00843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56862" w14:textId="77777777" w:rsidR="008437E2" w:rsidRDefault="008437E2" w:rsidP="008437E2">
      <w:pPr>
        <w:spacing w:after="0" w:line="240" w:lineRule="auto"/>
      </w:pPr>
      <w:r>
        <w:separator/>
      </w:r>
    </w:p>
  </w:footnote>
  <w:footnote w:type="continuationSeparator" w:id="0">
    <w:p w14:paraId="74B1C9C6" w14:textId="77777777" w:rsidR="008437E2" w:rsidRDefault="008437E2" w:rsidP="00843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E71AC" w14:textId="09325838" w:rsidR="008437E2" w:rsidRDefault="008437E2">
    <w:pPr>
      <w:pStyle w:val="Header"/>
    </w:pPr>
    <w:r>
      <w:t>Jennifer Sanchez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83"/>
    <w:rsid w:val="00045AEB"/>
    <w:rsid w:val="000E5195"/>
    <w:rsid w:val="00413BBA"/>
    <w:rsid w:val="004A6DF2"/>
    <w:rsid w:val="00624B08"/>
    <w:rsid w:val="008437E2"/>
    <w:rsid w:val="00A93276"/>
    <w:rsid w:val="00AB7083"/>
    <w:rsid w:val="00DA562C"/>
    <w:rsid w:val="00E052C3"/>
    <w:rsid w:val="00FB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F82C"/>
  <w15:chartTrackingRefBased/>
  <w15:docId w15:val="{A2AAAE41-57D1-4552-A246-654F4097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7E2"/>
  </w:style>
  <w:style w:type="paragraph" w:styleId="Footer">
    <w:name w:val="footer"/>
    <w:basedOn w:val="Normal"/>
    <w:link w:val="FooterChar"/>
    <w:uiPriority w:val="99"/>
    <w:unhideWhenUsed/>
    <w:rsid w:val="00843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7E2"/>
  </w:style>
  <w:style w:type="table" w:styleId="TableGrid">
    <w:name w:val="Table Grid"/>
    <w:basedOn w:val="TableNormal"/>
    <w:uiPriority w:val="39"/>
    <w:rsid w:val="004A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Sanchez</dc:creator>
  <cp:keywords/>
  <dc:description/>
  <cp:lastModifiedBy>Jen Sanchez</cp:lastModifiedBy>
  <cp:revision>2</cp:revision>
  <dcterms:created xsi:type="dcterms:W3CDTF">2020-02-26T18:40:00Z</dcterms:created>
  <dcterms:modified xsi:type="dcterms:W3CDTF">2020-02-26T18:40:00Z</dcterms:modified>
</cp:coreProperties>
</file>