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E1" w:rsidRDefault="00566974" w:rsidP="00940944">
      <w:pPr>
        <w:pStyle w:val="AMIATitle"/>
      </w:pPr>
      <w:r w:rsidRPr="00566974">
        <w:t xml:space="preserve">“Grantformatics”: </w:t>
      </w:r>
      <w:r w:rsidR="00223B8C">
        <w:t>A</w:t>
      </w:r>
      <w:r w:rsidRPr="00566974">
        <w:t>n Automated Text Classifier System to Impr</w:t>
      </w:r>
      <w:r w:rsidR="00BC2DF4">
        <w:t xml:space="preserve">ove </w:t>
      </w:r>
      <w:r w:rsidR="00223B8C">
        <w:t xml:space="preserve">Research </w:t>
      </w:r>
      <w:r w:rsidR="00BC2DF4">
        <w:t>Grant Funding Opportunities</w:t>
      </w:r>
    </w:p>
    <w:p w:rsidR="00781CE1" w:rsidRDefault="00566974" w:rsidP="00940944">
      <w:pPr>
        <w:pStyle w:val="AMIAAuthors"/>
      </w:pPr>
      <w:r w:rsidRPr="00904059">
        <w:t xml:space="preserve">Alex Bokov, </w:t>
      </w:r>
      <w:r w:rsidR="00904059" w:rsidRPr="00904059">
        <w:t>Sergio Duncan</w:t>
      </w:r>
      <w:r w:rsidR="00223B8C">
        <w:t xml:space="preserve">, </w:t>
      </w:r>
      <w:r w:rsidR="00223B8C" w:rsidRPr="00904059">
        <w:t>Alfredo Tirado-Ramos</w:t>
      </w:r>
      <w:r w:rsidR="00904059" w:rsidRPr="00904059">
        <w:rPr>
          <w:vertAlign w:val="superscript"/>
        </w:rPr>
        <w:t xml:space="preserve"> </w:t>
      </w:r>
    </w:p>
    <w:p w:rsidR="00223B8C" w:rsidRDefault="00566974" w:rsidP="00985567">
      <w:pPr>
        <w:pStyle w:val="AMIAAffiliations"/>
        <w:spacing w:after="0"/>
      </w:pPr>
      <w:r>
        <w:t>Clinical Informatics Research Division</w:t>
      </w:r>
      <w:r w:rsidR="00223B8C">
        <w:t>, School of Medicine</w:t>
      </w:r>
    </w:p>
    <w:p w:rsidR="00223B8C" w:rsidRDefault="00566974" w:rsidP="00985567">
      <w:pPr>
        <w:pStyle w:val="AMIAAffiliations"/>
        <w:spacing w:after="0"/>
      </w:pPr>
      <w:r>
        <w:t>The University of Texas Health Science Center at San Antonio</w:t>
      </w:r>
      <w:r w:rsidR="000876BD">
        <w:t xml:space="preserve"> </w:t>
      </w:r>
    </w:p>
    <w:p w:rsidR="00781CE1" w:rsidRDefault="00566974" w:rsidP="00223B8C">
      <w:pPr>
        <w:pStyle w:val="AMIAAffiliations"/>
      </w:pPr>
      <w:r>
        <w:t>San Antonio</w:t>
      </w:r>
      <w:r w:rsidR="000876BD">
        <w:t xml:space="preserve">, </w:t>
      </w:r>
      <w:r>
        <w:t>Texas</w:t>
      </w:r>
      <w:r w:rsidR="00B52D0E">
        <w:t xml:space="preserve">, </w:t>
      </w:r>
      <w:r>
        <w:t>United States of America</w:t>
      </w:r>
    </w:p>
    <w:p w:rsidR="000876BD" w:rsidRDefault="000876BD" w:rsidP="00940944">
      <w:pPr>
        <w:jc w:val="center"/>
        <w:sectPr w:rsidR="000876BD" w:rsidSect="001D5D81">
          <w:footerReference w:type="even" r:id="rId9"/>
          <w:footerReference w:type="default" r:id="rId10"/>
          <w:type w:val="continuous"/>
          <w:pgSz w:w="12240" w:h="15840" w:code="1"/>
          <w:pgMar w:top="1440" w:right="1440" w:bottom="1440" w:left="1440" w:header="720" w:footer="720" w:gutter="0"/>
          <w:cols w:space="720"/>
        </w:sectPr>
      </w:pPr>
    </w:p>
    <w:p w:rsidR="00781CE1" w:rsidRDefault="000876BD" w:rsidP="00940944">
      <w:pPr>
        <w:pStyle w:val="AMIAAbstractHeading"/>
      </w:pPr>
      <w:r w:rsidRPr="006C79A8">
        <w:lastRenderedPageBreak/>
        <w:t>Abstract</w:t>
      </w:r>
    </w:p>
    <w:p w:rsidR="00781CE1" w:rsidRDefault="00617970" w:rsidP="00940944">
      <w:pPr>
        <w:pStyle w:val="AMIAAbstract"/>
      </w:pPr>
      <w:r w:rsidRPr="00617970">
        <w:t>In present time</w:t>
      </w:r>
      <w:r w:rsidR="00223B8C">
        <w:t>s,</w:t>
      </w:r>
      <w:r w:rsidRPr="00617970">
        <w:t xml:space="preserve"> where tight budgets </w:t>
      </w:r>
      <w:r>
        <w:t xml:space="preserve">have become a common </w:t>
      </w:r>
      <w:r w:rsidR="00223B8C">
        <w:t>occurrence</w:t>
      </w:r>
      <w:r w:rsidRPr="00617970">
        <w:t xml:space="preserve">, researchers and institutions rely heavily on funding from exterior agencies.  This process typically involves utilizing an excessive amount of </w:t>
      </w:r>
      <w:r w:rsidR="00985567">
        <w:t>time</w:t>
      </w:r>
      <w:r w:rsidR="00985567" w:rsidRPr="00617970">
        <w:t xml:space="preserve"> </w:t>
      </w:r>
      <w:r w:rsidRPr="00617970">
        <w:t>and</w:t>
      </w:r>
      <w:r w:rsidR="00985567">
        <w:t xml:space="preserve"> financial</w:t>
      </w:r>
      <w:r w:rsidR="00223B8C">
        <w:t xml:space="preserve"> resources</w:t>
      </w:r>
      <w:r w:rsidRPr="00617970">
        <w:t xml:space="preserve"> in the decision-making </w:t>
      </w:r>
      <w:r w:rsidR="00223B8C">
        <w:t xml:space="preserve">process that defines </w:t>
      </w:r>
      <w:r w:rsidRPr="00617970">
        <w:t xml:space="preserve">which opportunity will best suit their prospective </w:t>
      </w:r>
      <w:r w:rsidR="00223B8C">
        <w:t xml:space="preserve">research </w:t>
      </w:r>
      <w:r w:rsidRPr="00617970">
        <w:t xml:space="preserve">ideas and </w:t>
      </w:r>
      <w:r w:rsidR="00223B8C">
        <w:t>potential</w:t>
      </w:r>
      <w:r w:rsidR="00223B8C" w:rsidRPr="00617970">
        <w:t xml:space="preserve"> </w:t>
      </w:r>
      <w:r w:rsidRPr="00617970">
        <w:t xml:space="preserve">collaborations, </w:t>
      </w:r>
      <w:r w:rsidR="00223294">
        <w:t>which in theory</w:t>
      </w:r>
      <w:r w:rsidR="00223B8C">
        <w:t xml:space="preserve"> may</w:t>
      </w:r>
      <w:r w:rsidR="00223294">
        <w:t xml:space="preserve"> increase</w:t>
      </w:r>
      <w:r w:rsidRPr="00617970">
        <w:t xml:space="preserve"> their chances of being funded.  This paper intends to provide an innovative process by which </w:t>
      </w:r>
      <w:r w:rsidR="00223294">
        <w:t xml:space="preserve">aspiring </w:t>
      </w:r>
      <w:r w:rsidRPr="00617970">
        <w:t xml:space="preserve">applicants can </w:t>
      </w:r>
      <w:r w:rsidR="00223B8C">
        <w:t xml:space="preserve">improve the probabilities for </w:t>
      </w:r>
      <w:r w:rsidRPr="00617970">
        <w:t>more efficiently gain</w:t>
      </w:r>
      <w:r w:rsidR="00985567">
        <w:t>ing</w:t>
      </w:r>
      <w:r w:rsidRPr="00617970">
        <w:t xml:space="preserve"> sponsorship from funding </w:t>
      </w:r>
      <w:r w:rsidR="00223B8C" w:rsidRPr="00617970">
        <w:t>agenc</w:t>
      </w:r>
      <w:r w:rsidR="00223B8C">
        <w:t>ies</w:t>
      </w:r>
      <w:r w:rsidRPr="00617970">
        <w:t xml:space="preserve">. Our model </w:t>
      </w:r>
      <w:r w:rsidR="00223294">
        <w:t>uses</w:t>
      </w:r>
      <w:r w:rsidRPr="00617970">
        <w:t xml:space="preserve"> </w:t>
      </w:r>
      <w:r w:rsidR="00223B8C">
        <w:t xml:space="preserve">supervised </w:t>
      </w:r>
      <w:r w:rsidRPr="00617970">
        <w:t xml:space="preserve">machine </w:t>
      </w:r>
      <w:r w:rsidR="00223B8C">
        <w:t xml:space="preserve">learning and natural language processing methods </w:t>
      </w:r>
      <w:r w:rsidRPr="00617970">
        <w:t xml:space="preserve">that assign proposal abstracts to the most appropriate </w:t>
      </w:r>
      <w:r w:rsidR="00CE0915">
        <w:t>funding announcement (FA),</w:t>
      </w:r>
      <w:r w:rsidR="00CE0915" w:rsidRPr="00617970">
        <w:t xml:space="preserve"> </w:t>
      </w:r>
      <w:r w:rsidRPr="00617970">
        <w:t>consequently answering questions that would assist in further effectively targeting applications</w:t>
      </w:r>
      <w:r w:rsidR="00223294">
        <w:t>.  The system utilizes a unique feature extractor carefully built to avoid reliance on idiosyncrasies of our training data in order to facilitate th</w:t>
      </w:r>
      <w:r w:rsidR="00880B7E">
        <w:t>e incorporation of new data sets</w:t>
      </w:r>
      <w:r w:rsidR="00223294">
        <w:t>.</w:t>
      </w:r>
      <w:r w:rsidR="00CE0915">
        <w:t xml:space="preserve"> An implementation of the system is discussed, using the Patient-Centered Outcomes Research Institute’s (PCORI) PFA mechanism as case study, and initial results are presented. </w:t>
      </w:r>
    </w:p>
    <w:p w:rsidR="00781CE1" w:rsidRDefault="000876BD" w:rsidP="00940944">
      <w:pPr>
        <w:pStyle w:val="AMIAHeading"/>
      </w:pPr>
      <w:r>
        <w:t>Introduction</w:t>
      </w:r>
    </w:p>
    <w:p w:rsidR="00617970" w:rsidRDefault="00617970" w:rsidP="00617970">
      <w:pPr>
        <w:pStyle w:val="AMIABodyText"/>
      </w:pPr>
      <w:r>
        <w:t>Recent surges in the availability of mass amounts of medical data have catalyzed an opportunity for medical and scientific discovery that has not been available until today.  Consequently, scientific funding agencies have acknowledged the untapped utility that these data sets could potentially have in performing large-scale disparity research and are providing researchers with the economic resources to fund their attempts to advance today’s quality of healthcare.</w:t>
      </w:r>
      <w:r w:rsidR="00A105D8" w:rsidRPr="00A105D8">
        <w:rPr>
          <w:rStyle w:val="AMIASuperscriptChar"/>
        </w:rPr>
        <w:t xml:space="preserve"> </w:t>
      </w:r>
      <w:r w:rsidR="00A105D8">
        <w:rPr>
          <w:rStyle w:val="AMIASuperscriptChar"/>
        </w:rPr>
        <w:t>5</w:t>
      </w:r>
      <w:r>
        <w:t xml:space="preserve">  This paper </w:t>
      </w:r>
      <w:r w:rsidR="0039399E">
        <w:t xml:space="preserve">does not suggest re-inventing </w:t>
      </w:r>
      <w:r w:rsidR="00CE0915">
        <w:t>the state of the art</w:t>
      </w:r>
      <w:r w:rsidR="0039399E">
        <w:t xml:space="preserve">, but rather </w:t>
      </w:r>
      <w:r>
        <w:t xml:space="preserve">proposes a new </w:t>
      </w:r>
      <w:r w:rsidR="0039399E">
        <w:t>application for text mining that</w:t>
      </w:r>
      <w:r>
        <w:t xml:space="preserve"> researchers </w:t>
      </w:r>
      <w:r w:rsidR="0039399E">
        <w:t>can</w:t>
      </w:r>
      <w:r>
        <w:t xml:space="preserve"> use in order to improve their chances of achieving financial backing from these agencies.</w:t>
      </w:r>
      <w:r w:rsidR="0039399E">
        <w:t xml:space="preserve">  </w:t>
      </w:r>
    </w:p>
    <w:p w:rsidR="00617970" w:rsidRDefault="00617970" w:rsidP="00617970">
      <w:pPr>
        <w:pStyle w:val="AMIABodyText"/>
      </w:pPr>
      <w:r>
        <w:t>For purposes of this paper and personal objectivity, we will be applying our model specifically for analyzing and predicting from abstracts obtained from the open repository of previously awarded abstracts from the Patient-Centered Outcomes Rese</w:t>
      </w:r>
      <w:r w:rsidR="00DE60C2">
        <w:t>arch Institute</w:t>
      </w:r>
      <w:r w:rsidR="00CE0915">
        <w:t xml:space="preserve"> </w:t>
      </w:r>
      <w:r w:rsidR="00DE60C2">
        <w:t>(PCORI)</w:t>
      </w:r>
      <w:r w:rsidR="00156787" w:rsidRPr="00156787">
        <w:rPr>
          <w:rStyle w:val="AMIASuperscriptChar"/>
        </w:rPr>
        <w:t xml:space="preserve"> </w:t>
      </w:r>
      <w:r w:rsidR="00156787" w:rsidRPr="00590340">
        <w:rPr>
          <w:rStyle w:val="AMIASuperscriptChar"/>
        </w:rPr>
        <w:t>1</w:t>
      </w:r>
      <w:r>
        <w:t xml:space="preserve">It should be noted that the model is not limited to </w:t>
      </w:r>
      <w:r w:rsidR="00CE0915">
        <w:t>PCORI,</w:t>
      </w:r>
      <w:r>
        <w:t xml:space="preserve"> but rather applicable to any </w:t>
      </w:r>
      <w:r w:rsidR="00CE0915">
        <w:t xml:space="preserve">other funding agency </w:t>
      </w:r>
      <w:r>
        <w:t xml:space="preserve">that allows access to previously awarded text data </w:t>
      </w:r>
      <w:r w:rsidR="00CE0915">
        <w:t>permitting</w:t>
      </w:r>
      <w:r>
        <w:t xml:space="preserve"> a retrospective study</w:t>
      </w:r>
      <w:r w:rsidR="00CE0915">
        <w:t xml:space="preserve">. </w:t>
      </w:r>
      <w:r>
        <w:t xml:space="preserve">The majority of PCORI applicants submit </w:t>
      </w:r>
      <w:r w:rsidR="00CE0915">
        <w:t xml:space="preserve">a </w:t>
      </w:r>
      <w:r>
        <w:t>Letter of Intent (LOI) to one of five priority categories that correspond to the agency’s funding agenda also known as the PCORI Funding Announcements (PFA</w:t>
      </w:r>
      <w:r w:rsidR="00156787">
        <w:t>)</w:t>
      </w:r>
      <w:r w:rsidR="00156787" w:rsidRPr="00156787">
        <w:rPr>
          <w:rStyle w:val="AMIASuperscriptChar"/>
        </w:rPr>
        <w:t xml:space="preserve"> </w:t>
      </w:r>
      <w:r w:rsidR="00156787">
        <w:rPr>
          <w:rStyle w:val="AMIASuperscriptChar"/>
        </w:rPr>
        <w:t>2</w:t>
      </w:r>
      <w:r>
        <w:t xml:space="preserve"> </w:t>
      </w:r>
      <w:r w:rsidR="00CE0915">
        <w:t>A</w:t>
      </w:r>
      <w:r>
        <w:t>pplicants can only apply to one of the five PFAs</w:t>
      </w:r>
      <w:r w:rsidR="00A105D8">
        <w:t xml:space="preserve">, </w:t>
      </w:r>
      <w:r>
        <w:t>which creates an utmost importance of deciding which one allows for the best chances of being approved.</w:t>
      </w:r>
      <w:r w:rsidR="00156787" w:rsidRPr="00156787">
        <w:rPr>
          <w:rStyle w:val="AMIASuperscriptChar"/>
        </w:rPr>
        <w:t xml:space="preserve"> </w:t>
      </w:r>
      <w:r w:rsidR="00156787">
        <w:rPr>
          <w:rStyle w:val="AMIASuperscriptChar"/>
        </w:rPr>
        <w:t>3</w:t>
      </w:r>
      <w:r>
        <w:t xml:space="preserve">  </w:t>
      </w:r>
    </w:p>
    <w:p w:rsidR="00617970" w:rsidRDefault="00617970" w:rsidP="00617970">
      <w:pPr>
        <w:pStyle w:val="AMIABodyText"/>
      </w:pPr>
      <w:r>
        <w:t>The data we use for this model cons</w:t>
      </w:r>
      <w:r w:rsidR="00384B44">
        <w:t xml:space="preserve">ist of 281 </w:t>
      </w:r>
      <w:r>
        <w:t>project abstracts from taken from each of the five PFA</w:t>
      </w:r>
      <w:r w:rsidR="00CE0915">
        <w:t>s</w:t>
      </w:r>
      <w:r>
        <w:t xml:space="preserve"> previously fun</w:t>
      </w:r>
      <w:r w:rsidR="00572BEA">
        <w:t xml:space="preserve">ded LOIs tracing back to 2012.  </w:t>
      </w:r>
      <w:r>
        <w:t xml:space="preserve">Our module intends to identify and classify any clearly defined clusters of similarities within each abstract.  The model’s feature extractor also located words and phrases that most strongly distinguished grants that were funded by each of the PFAs by trying out various tokenization and summarization schemes to break each PFA down by common topic areas.  </w:t>
      </w:r>
      <w:r w:rsidR="00CE0915">
        <w:t>We</w:t>
      </w:r>
      <w:r>
        <w:t xml:space="preserve"> </w:t>
      </w:r>
      <w:r w:rsidR="00CE0915">
        <w:t xml:space="preserve">aim </w:t>
      </w:r>
      <w:r>
        <w:t xml:space="preserve">to provide an insight into </w:t>
      </w:r>
      <w:r w:rsidR="00384B44">
        <w:t xml:space="preserve">the </w:t>
      </w:r>
      <w:r>
        <w:t>rhetorical aspect of the application process and specifically to offer a solution to three general questions:</w:t>
      </w:r>
    </w:p>
    <w:p w:rsidR="00617970" w:rsidRDefault="00617970" w:rsidP="008238EA">
      <w:pPr>
        <w:pStyle w:val="AMIABodyText"/>
        <w:contextualSpacing/>
      </w:pPr>
      <w:r>
        <w:t>1. How to choose between PFAs when a project looks like it is applicable to more than one?</w:t>
      </w:r>
    </w:p>
    <w:p w:rsidR="00617970" w:rsidRDefault="00617970" w:rsidP="008238EA">
      <w:pPr>
        <w:pStyle w:val="AMIABodyText"/>
        <w:contextualSpacing/>
      </w:pPr>
      <w:r>
        <w:t xml:space="preserve">2. </w:t>
      </w:r>
      <w:r w:rsidR="00CE0915">
        <w:t>How to d</w:t>
      </w:r>
      <w:r>
        <w:t>iscover hidden features and rhetorical elements that improve the success of a grant for each PFA?</w:t>
      </w:r>
    </w:p>
    <w:p w:rsidR="00CE0915" w:rsidRDefault="00617970" w:rsidP="00156787">
      <w:pPr>
        <w:pStyle w:val="AMIABodyText"/>
        <w:contextualSpacing/>
      </w:pPr>
      <w:r>
        <w:t>3. What gaps exist in PFA</w:t>
      </w:r>
      <w:r w:rsidR="00CE0915">
        <w:t>s</w:t>
      </w:r>
      <w:r>
        <w:t xml:space="preserve"> funded in the past (</w:t>
      </w:r>
      <w:r w:rsidR="00CE0915">
        <w:t>e.g.</w:t>
      </w:r>
      <w:r>
        <w:t xml:space="preserve"> non-redundan</w:t>
      </w:r>
      <w:r w:rsidR="00CE0915">
        <w:t>cy</w:t>
      </w:r>
      <w:r>
        <w:t>)?</w:t>
      </w:r>
    </w:p>
    <w:p w:rsidR="00156787" w:rsidRDefault="00156787" w:rsidP="00156787">
      <w:pPr>
        <w:pStyle w:val="AMIABodyText"/>
        <w:contextualSpacing/>
      </w:pPr>
    </w:p>
    <w:p w:rsidR="00617970" w:rsidRDefault="00617970" w:rsidP="00617970">
      <w:pPr>
        <w:pStyle w:val="AMIAHeading"/>
      </w:pPr>
      <w:r>
        <w:t>State of the Art</w:t>
      </w:r>
    </w:p>
    <w:p w:rsidR="00871484" w:rsidRDefault="00904059" w:rsidP="00617970">
      <w:pPr>
        <w:pStyle w:val="AMIABodyText"/>
      </w:pPr>
      <w:r>
        <w:t xml:space="preserve">Data scientists are often tasked with mining text </w:t>
      </w:r>
      <w:r w:rsidR="0039399E">
        <w:t>datasets for</w:t>
      </w:r>
      <w:r>
        <w:t xml:space="preserve"> rhetorical elements and contextual </w:t>
      </w:r>
      <w:r w:rsidR="0039399E">
        <w:t xml:space="preserve">indicators in the hopes of correctly identifying and classifying documents.  </w:t>
      </w:r>
      <w:r w:rsidR="00871484">
        <w:t>More archaically</w:t>
      </w:r>
      <w:r w:rsidR="0039399E">
        <w:t>, the standard solution fo</w:t>
      </w:r>
      <w:r w:rsidR="00144419">
        <w:t xml:space="preserve">r most was </w:t>
      </w:r>
      <w:r w:rsidR="0039399E">
        <w:t xml:space="preserve">outsourcing </w:t>
      </w:r>
      <w:r w:rsidR="00144419">
        <w:t>the</w:t>
      </w:r>
      <w:r w:rsidR="0039399E">
        <w:t xml:space="preserve"> </w:t>
      </w:r>
      <w:r w:rsidR="00144419">
        <w:t xml:space="preserve">tedious process to either graduate-student labor or expensive </w:t>
      </w:r>
      <w:r w:rsidR="0039399E">
        <w:t>consultant</w:t>
      </w:r>
      <w:r w:rsidR="00144419">
        <w:t xml:space="preserve">s who then manual code, or </w:t>
      </w:r>
      <w:r w:rsidR="00144419">
        <w:lastRenderedPageBreak/>
        <w:t>hand-label</w:t>
      </w:r>
      <w:r w:rsidR="0039399E">
        <w:t xml:space="preserve"> the corpora and using human judgment</w:t>
      </w:r>
      <w:r w:rsidR="00144419">
        <w:t xml:space="preserve">, </w:t>
      </w:r>
      <w:r w:rsidR="0039399E">
        <w:t>make inferences about the data.  This presented an obviously inefficient and time-consuming problem that is now being facilitated with the help of natural language processing and text mining techniques.</w:t>
      </w:r>
      <w:r w:rsidR="00A105D8" w:rsidRPr="00A105D8">
        <w:rPr>
          <w:rStyle w:val="AMIASuperscriptChar"/>
        </w:rPr>
        <w:t xml:space="preserve"> </w:t>
      </w:r>
      <w:r w:rsidR="00A105D8">
        <w:rPr>
          <w:rStyle w:val="AMIASuperscriptChar"/>
        </w:rPr>
        <w:t>5</w:t>
      </w:r>
      <w:r w:rsidR="00144419">
        <w:t xml:space="preserve">  </w:t>
      </w:r>
    </w:p>
    <w:p w:rsidR="00384B44" w:rsidRDefault="00144419" w:rsidP="00617970">
      <w:pPr>
        <w:pStyle w:val="AMIABodyText"/>
      </w:pPr>
      <w:r>
        <w:t>Machine learning has expanded the field of text analytics beyond human capabilities allowing researchers to</w:t>
      </w:r>
      <w:r w:rsidR="000D2A34">
        <w:t xml:space="preserve"> systematically mine data from multiple documents without the pain-staking task of manual coding.</w:t>
      </w:r>
      <w:r w:rsidR="000672B9" w:rsidRPr="000672B9">
        <w:rPr>
          <w:rStyle w:val="AMIASuperscriptChar"/>
        </w:rPr>
        <w:t xml:space="preserve"> </w:t>
      </w:r>
      <w:r w:rsidR="000672B9" w:rsidRPr="00590340">
        <w:rPr>
          <w:rStyle w:val="AMIASuperscriptChar"/>
        </w:rPr>
        <w:t>1</w:t>
      </w:r>
      <w:r w:rsidR="000672B9">
        <w:rPr>
          <w:rStyle w:val="AMIASuperscriptChar"/>
        </w:rPr>
        <w:t>5</w:t>
      </w:r>
      <w:bookmarkStart w:id="0" w:name="_GoBack"/>
      <w:bookmarkEnd w:id="0"/>
      <w:r w:rsidR="000D2A34">
        <w:t xml:space="preserve">  It should also be noted that although human interpretation is less time-efficient, it also presents a benefit of accuracy as a manual coder will be able to identify features of the text possibly overlooked by a</w:t>
      </w:r>
      <w:r w:rsidR="001C0B36">
        <w:t>n automatic</w:t>
      </w:r>
      <w:r w:rsidR="000D2A34">
        <w:t xml:space="preserve"> feature extractor.  That being said, researchers have heavily favored the efficiency of accessing larger datasets and superior coding scheme performance to that of a more precise </w:t>
      </w:r>
      <w:r w:rsidR="00384B44">
        <w:t>interpretation that usually only includes tokens that have minimal influence on classification</w:t>
      </w:r>
      <w:r w:rsidR="00DB062A">
        <w:t>.</w:t>
      </w:r>
      <w:r w:rsidR="00A105D8" w:rsidRPr="00A105D8">
        <w:rPr>
          <w:rStyle w:val="AMIASuperscriptChar"/>
        </w:rPr>
        <w:t xml:space="preserve"> </w:t>
      </w:r>
      <w:r w:rsidR="00A105D8" w:rsidRPr="00590340">
        <w:rPr>
          <w:rStyle w:val="AMIASuperscriptChar"/>
        </w:rPr>
        <w:t>1</w:t>
      </w:r>
      <w:r w:rsidR="00A105D8">
        <w:rPr>
          <w:rStyle w:val="AMIASuperscriptChar"/>
        </w:rPr>
        <w:t>3</w:t>
      </w:r>
      <w:proofErr w:type="gramStart"/>
      <w:r w:rsidR="00A105D8">
        <w:rPr>
          <w:rStyle w:val="AMIASuperscriptChar"/>
        </w:rPr>
        <w:t>,15</w:t>
      </w:r>
      <w:proofErr w:type="gramEnd"/>
    </w:p>
    <w:p w:rsidR="00871484" w:rsidRDefault="00D90856" w:rsidP="00617970">
      <w:pPr>
        <w:pStyle w:val="AMIABodyText"/>
      </w:pPr>
      <w:r>
        <w:t>For those who have already began implementing text mining optimization techniques, the state of the art generally proposes to identify classification systems based on their disti</w:t>
      </w:r>
      <w:r w:rsidR="001C0B36">
        <w:t>nct type of text-timing task.  T</w:t>
      </w:r>
      <w:r>
        <w:t>he generalization is attributed to several house-hold name</w:t>
      </w:r>
      <w:r w:rsidR="00871484">
        <w:t>d</w:t>
      </w:r>
      <w:r>
        <w:t xml:space="preserve"> text mining </w:t>
      </w:r>
      <w:r w:rsidR="00871484">
        <w:t>categories like text classification and named entity recognition</w:t>
      </w:r>
      <w:r w:rsidR="00DB062A">
        <w:t>.</w:t>
      </w:r>
    </w:p>
    <w:p w:rsidR="00E522CC" w:rsidRDefault="00871484" w:rsidP="00617970">
      <w:pPr>
        <w:pStyle w:val="AMIABodyText"/>
      </w:pPr>
      <w:r>
        <w:t xml:space="preserve">Text mining provides an untapped source of data and opportunity </w:t>
      </w:r>
      <w:r w:rsidR="00E522CC">
        <w:t xml:space="preserve">for research that with recent additions in text-mining toolkits like R’s </w:t>
      </w:r>
      <w:proofErr w:type="spellStart"/>
      <w:r w:rsidR="00E522CC">
        <w:t>RTextTools</w:t>
      </w:r>
      <w:proofErr w:type="spellEnd"/>
      <w:r w:rsidR="00E522CC">
        <w:t xml:space="preserve"> or Python’s NLTK are openly available for </w:t>
      </w:r>
      <w:r w:rsidR="00C47492">
        <w:t>exploration</w:t>
      </w:r>
      <w:r w:rsidR="00E522CC">
        <w:t xml:space="preserve">.  Most text-mining that is performed by data scientists aims </w:t>
      </w:r>
      <w:r w:rsidR="00B82358">
        <w:t xml:space="preserve">to answer a scientific question related to their research.  </w:t>
      </w:r>
      <w:r w:rsidR="00E522CC">
        <w:t xml:space="preserve">Our approach was not to invent new software or change pre-existing </w:t>
      </w:r>
      <w:r w:rsidR="00B82358">
        <w:t>packages</w:t>
      </w:r>
      <w:r w:rsidR="00E522CC">
        <w:t xml:space="preserve"> but provide researche</w:t>
      </w:r>
      <w:r w:rsidR="00B82358">
        <w:t>r</w:t>
      </w:r>
      <w:r w:rsidR="00E522CC">
        <w:t>s with a</w:t>
      </w:r>
      <w:r w:rsidR="00B82358">
        <w:t xml:space="preserve">n innovative and practical example of using text mining tools to improve personal infrastructure and grant development.  </w:t>
      </w:r>
    </w:p>
    <w:p w:rsidR="00CE0915" w:rsidRDefault="00CE0915" w:rsidP="00940944">
      <w:pPr>
        <w:pStyle w:val="AMIAHeading"/>
      </w:pPr>
    </w:p>
    <w:p w:rsidR="00CE0915" w:rsidRDefault="00617970" w:rsidP="00940944">
      <w:pPr>
        <w:pStyle w:val="AMIAHeading"/>
      </w:pPr>
      <w:r>
        <w:t>Methods</w:t>
      </w:r>
    </w:p>
    <w:p w:rsidR="0077541A" w:rsidRDefault="0077541A" w:rsidP="0077541A">
      <w:pPr>
        <w:pStyle w:val="AMIAHeading"/>
        <w:rPr>
          <w:b w:val="0"/>
        </w:rPr>
      </w:pPr>
      <w:commentRangeStart w:id="1"/>
      <w:r>
        <w:rPr>
          <w:b w:val="0"/>
        </w:rPr>
        <w:t>[</w:t>
      </w:r>
      <w:proofErr w:type="gramStart"/>
      <w:r>
        <w:rPr>
          <w:b w:val="0"/>
        </w:rPr>
        <w:t>add</w:t>
      </w:r>
      <w:proofErr w:type="gramEnd"/>
      <w:r>
        <w:rPr>
          <w:b w:val="0"/>
        </w:rPr>
        <w:t xml:space="preserve"> intro text]</w:t>
      </w:r>
      <w:commentRangeEnd w:id="1"/>
      <w:r w:rsidR="004A7A32">
        <w:rPr>
          <w:rStyle w:val="CommentReference"/>
          <w:b w:val="0"/>
        </w:rPr>
        <w:commentReference w:id="1"/>
      </w:r>
    </w:p>
    <w:p w:rsidR="0077541A" w:rsidRPr="004A7A32" w:rsidRDefault="0077541A" w:rsidP="0077541A">
      <w:pPr>
        <w:pStyle w:val="AMIAHeading"/>
        <w:rPr>
          <w:b w:val="0"/>
        </w:rPr>
      </w:pPr>
      <w:r w:rsidRPr="004A7A32">
        <w:rPr>
          <w:b w:val="0"/>
        </w:rPr>
        <w:t>Obtaining and Prepping Data</w:t>
      </w:r>
    </w:p>
    <w:p w:rsidR="0077541A" w:rsidRDefault="0077541A" w:rsidP="0077541A">
      <w:pPr>
        <w:pStyle w:val="AMIABodyText"/>
      </w:pPr>
      <w:r>
        <w:t xml:space="preserve">We began by locating and accessing the data from PCORI’s website.  Once determined that there is sufficient data for classification, we proceed to extracting it for pre-processing and formatting purposes.  With the help of a batch script, the scraped web data is cleaned of unwanted HTML tags and other mark-up then formatted to reflect one proposal abstract per file within its awarded PFA category.  </w:t>
      </w:r>
    </w:p>
    <w:p w:rsidR="0077541A" w:rsidRPr="004A7A32" w:rsidRDefault="0077541A" w:rsidP="0077541A">
      <w:pPr>
        <w:pStyle w:val="AMIABodyText"/>
      </w:pPr>
      <w:r w:rsidRPr="004A7A32">
        <w:t>Build Matrix</w:t>
      </w:r>
    </w:p>
    <w:p w:rsidR="0077541A" w:rsidRDefault="0077541A" w:rsidP="0077541A">
      <w:pPr>
        <w:pStyle w:val="AMIABodyText"/>
      </w:pPr>
      <w:r>
        <w:t xml:space="preserve">We then create a function that will run the new corpus through R’s tm module to remove all stop words, punctuation, whitespace, etc.  The next step is to build the document matrix which allows for the text data to be converted into quantitative form and concatenates the successfully award abstract name to its PFA category.  A TDM variable is then created to represent terms on one axis and the name of PFA awarded on another. (Returns result as list where name of abstract is 1, </w:t>
      </w:r>
      <w:proofErr w:type="spellStart"/>
      <w:r>
        <w:t>tdm</w:t>
      </w:r>
      <w:proofErr w:type="spellEnd"/>
      <w:r>
        <w:t xml:space="preserve"> 2 and output is the result.  </w:t>
      </w:r>
    </w:p>
    <w:p w:rsidR="0077541A" w:rsidRDefault="0077541A" w:rsidP="0077541A">
      <w:pPr>
        <w:pStyle w:val="AMIABodyText"/>
      </w:pPr>
      <w:commentRangeStart w:id="2"/>
      <w:r>
        <w:t>[</w:t>
      </w:r>
      <w:proofErr w:type="gramStart"/>
      <w:r>
        <w:t>add</w:t>
      </w:r>
      <w:proofErr w:type="gramEnd"/>
      <w:r>
        <w:t xml:space="preserve"> pseudo-code]</w:t>
      </w:r>
      <w:commentRangeEnd w:id="2"/>
      <w:r w:rsidR="004A7A32">
        <w:rPr>
          <w:rStyle w:val="CommentReference"/>
        </w:rPr>
        <w:commentReference w:id="2"/>
      </w:r>
    </w:p>
    <w:p w:rsidR="0077541A" w:rsidRPr="004A7A32" w:rsidRDefault="0077541A" w:rsidP="0077541A">
      <w:pPr>
        <w:pStyle w:val="AMIABodyText"/>
      </w:pPr>
      <w:r w:rsidRPr="004A7A32">
        <w:t>Hold-out Trainer</w:t>
      </w:r>
    </w:p>
    <w:p w:rsidR="0077541A" w:rsidDel="004A7A32" w:rsidRDefault="0077541A" w:rsidP="0077541A">
      <w:pPr>
        <w:pStyle w:val="AMIABodyText"/>
        <w:rPr>
          <w:del w:id="3" w:author="Windows User" w:date="2015-03-12T20:10:00Z"/>
        </w:rPr>
      </w:pPr>
      <w:r>
        <w:t xml:space="preserve">After verifying that the outputted matrices correlate accurately with desired file ids, the matrix’s content is then fed into the machine learning algorithm consisting of a hold-out trainer and actual classification model.  The hold-out trainer interprets each input in order to teach the subsets by withholding the appropriately labeled PFA, and comparing output to actual results.  The next function, almost identical to the previous one, accepts the input from the trainer and returns the abstract accurately classified to its awarded PFA.   </w:t>
      </w:r>
      <w:del w:id="4" w:author="Windows User" w:date="2015-03-12T20:10:00Z">
        <w:r w:rsidDel="004A7A32">
          <w:delText xml:space="preserve"> </w:delText>
        </w:r>
      </w:del>
    </w:p>
    <w:p w:rsidR="0077541A" w:rsidDel="004A7A32" w:rsidRDefault="0077541A" w:rsidP="004A7A32">
      <w:pPr>
        <w:pStyle w:val="AMIABodyText"/>
        <w:rPr>
          <w:del w:id="5" w:author="Windows User" w:date="2015-03-12T20:10:00Z"/>
        </w:rPr>
      </w:pPr>
    </w:p>
    <w:p w:rsidR="0077541A" w:rsidRDefault="0077541A" w:rsidP="00940944">
      <w:pPr>
        <w:pStyle w:val="AMIAHeading"/>
      </w:pPr>
    </w:p>
    <w:p w:rsidR="00781CE1" w:rsidRDefault="0077541A" w:rsidP="00940944">
      <w:pPr>
        <w:pStyle w:val="AMIABodyText"/>
        <w:rPr>
          <w:b/>
        </w:rPr>
      </w:pPr>
      <w:r>
        <w:rPr>
          <w:b/>
          <w:noProof/>
        </w:rPr>
        <mc:AlternateContent>
          <mc:Choice Requires="wps">
            <w:drawing>
              <wp:inline distT="0" distB="0" distL="0" distR="0" wp14:anchorId="5111C841" wp14:editId="323C4BE4">
                <wp:extent cx="5288915" cy="2686050"/>
                <wp:effectExtent l="0" t="0" r="698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22320"/>
                        </a:xfrm>
                        <a:prstGeom prst="rect">
                          <a:avLst/>
                        </a:prstGeom>
                        <a:solidFill>
                          <a:srgbClr val="FFFFFF"/>
                        </a:solidFill>
                        <a:ln w="9525">
                          <a:solidFill>
                            <a:srgbClr val="000000"/>
                          </a:solidFill>
                          <a:miter lim="800000"/>
                          <a:headEnd/>
                          <a:tailEnd/>
                        </a:ln>
                      </wps:spPr>
                      <wps:txbx>
                        <w:txbxContent>
                          <w:p w:rsidR="00CE0915" w:rsidRPr="000F41E2" w:rsidRDefault="00CE0915" w:rsidP="00880B7E">
                            <w:pPr>
                              <w:jc w:val="center"/>
                            </w:pPr>
                            <w:r>
                              <w:rPr>
                                <w:b/>
                                <w:noProof/>
                                <w:sz w:val="28"/>
                                <w:szCs w:val="28"/>
                              </w:rPr>
                              <w:drawing>
                                <wp:inline distT="0" distB="0" distL="0" distR="0" wp14:anchorId="13B36590" wp14:editId="644BF351">
                                  <wp:extent cx="4600135" cy="3312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2">
                                            <a:extLst>
                                              <a:ext uri="{28A0092B-C50C-407E-A947-70E740481C1C}">
                                                <a14:useLocalDpi xmlns:a14="http://schemas.microsoft.com/office/drawing/2010/main" val="0"/>
                                              </a:ext>
                                            </a:extLst>
                                          </a:blip>
                                          <a:stretch>
                                            <a:fillRect/>
                                          </a:stretch>
                                        </pic:blipFill>
                                        <pic:spPr>
                                          <a:xfrm>
                                            <a:off x="0" y="0"/>
                                            <a:ext cx="4602576" cy="3314700"/>
                                          </a:xfrm>
                                          <a:prstGeom prst="rect">
                                            <a:avLst/>
                                          </a:prstGeom>
                                        </pic:spPr>
                                      </pic:pic>
                                    </a:graphicData>
                                  </a:graphic>
                                </wp:inline>
                              </w:drawing>
                            </w:r>
                          </w:p>
                        </w:txbxContent>
                      </wps:txbx>
                      <wps:bodyPr rot="0" vert="horz" wrap="non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6.45pt;height:2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">
                <v:textbox style="mso-fit-shape-to-text:t" inset="0,0,0,0">
                  <w:txbxContent>
                    <w:p w:rsidR="00CE0915" w:rsidRPr="000F41E2" w:rsidRDefault="00CE0915" w:rsidP="00880B7E">
                      <w:pPr>
                        <w:jc w:val="center"/>
                      </w:pPr>
                      <w:r>
                        <w:rPr>
                          <w:b/>
                          <w:noProof/>
                          <w:sz w:val="28"/>
                          <w:szCs w:val="28"/>
                        </w:rPr>
                        <w:drawing>
                          <wp:inline distT="0" distB="0" distL="0" distR="0" wp14:anchorId="13B36590" wp14:editId="644BF351">
                            <wp:extent cx="4600135" cy="3312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3">
                                      <a:extLst>
                                        <a:ext uri="{28A0092B-C50C-407E-A947-70E740481C1C}">
                                          <a14:useLocalDpi xmlns:a14="http://schemas.microsoft.com/office/drawing/2010/main" val="0"/>
                                        </a:ext>
                                      </a:extLst>
                                    </a:blip>
                                    <a:stretch>
                                      <a:fillRect/>
                                    </a:stretch>
                                  </pic:blipFill>
                                  <pic:spPr>
                                    <a:xfrm>
                                      <a:off x="0" y="0"/>
                                      <a:ext cx="4602576" cy="3314700"/>
                                    </a:xfrm>
                                    <a:prstGeom prst="rect">
                                      <a:avLst/>
                                    </a:prstGeom>
                                  </pic:spPr>
                                </pic:pic>
                              </a:graphicData>
                            </a:graphic>
                          </wp:inline>
                        </w:drawing>
                      </w:r>
                    </w:p>
                  </w:txbxContent>
                </v:textbox>
                <w10:anchorlock/>
              </v:shape>
            </w:pict>
          </mc:Fallback>
        </mc:AlternateContent>
      </w:r>
    </w:p>
    <w:p w:rsidR="00781CE1" w:rsidRDefault="000876BD" w:rsidP="00940944">
      <w:pPr>
        <w:pStyle w:val="AMIABodyText"/>
      </w:pPr>
      <w:proofErr w:type="gramStart"/>
      <w:r>
        <w:rPr>
          <w:b/>
        </w:rPr>
        <w:t>Figure 1.</w:t>
      </w:r>
      <w:proofErr w:type="gramEnd"/>
      <w:r>
        <w:rPr>
          <w:b/>
        </w:rPr>
        <w:t xml:space="preserve"> </w:t>
      </w:r>
      <w:proofErr w:type="gramStart"/>
      <w:r w:rsidR="0039399E">
        <w:t>General o</w:t>
      </w:r>
      <w:r w:rsidR="00904059">
        <w:t>verview of s</w:t>
      </w:r>
      <w:r w:rsidR="00880B7E">
        <w:t xml:space="preserve">upervised </w:t>
      </w:r>
      <w:r w:rsidR="00904059">
        <w:t>t</w:t>
      </w:r>
      <w:r w:rsidR="00880B7E">
        <w:t xml:space="preserve">ext </w:t>
      </w:r>
      <w:r w:rsidR="00904059">
        <w:t>c</w:t>
      </w:r>
      <w:r w:rsidR="00880B7E">
        <w:t>lassification</w:t>
      </w:r>
      <w:r w:rsidR="00904059">
        <w:t xml:space="preserve"> s</w:t>
      </w:r>
      <w:r w:rsidR="00880B7E">
        <w:t>ystem</w:t>
      </w:r>
      <w:r>
        <w:t>.</w:t>
      </w:r>
      <w:proofErr w:type="gramEnd"/>
      <w:r w:rsidR="0077541A">
        <w:t xml:space="preserve"> </w:t>
      </w:r>
      <w:commentRangeStart w:id="6"/>
      <w:r w:rsidR="0077541A">
        <w:t>[</w:t>
      </w:r>
      <w:proofErr w:type="gramStart"/>
      <w:r w:rsidR="0077541A">
        <w:t>explain</w:t>
      </w:r>
      <w:proofErr w:type="gramEnd"/>
      <w:r w:rsidR="0077541A">
        <w:t xml:space="preserve"> the flow in the picture]</w:t>
      </w:r>
      <w:commentRangeEnd w:id="6"/>
      <w:r w:rsidR="004A7A32">
        <w:rPr>
          <w:rStyle w:val="CommentReference"/>
        </w:rPr>
        <w:commentReference w:id="6"/>
      </w:r>
    </w:p>
    <w:p w:rsidR="0077541A" w:rsidRDefault="0077541A" w:rsidP="004A7A32">
      <w:pPr>
        <w:pStyle w:val="AMIAHeading"/>
      </w:pPr>
    </w:p>
    <w:p w:rsidR="006502A2" w:rsidRDefault="0077541A" w:rsidP="004A7A32">
      <w:pPr>
        <w:pStyle w:val="AMIAHeading"/>
      </w:pPr>
      <w:r>
        <w:t>Results</w:t>
      </w:r>
    </w:p>
    <w:p w:rsidR="006502A2" w:rsidRDefault="006502A2" w:rsidP="00C3654F">
      <w:pPr>
        <w:pStyle w:val="AMIABodyText"/>
      </w:pPr>
      <w:r>
        <w:t xml:space="preserve">Finally, we have to interpret our model’s accuracy and classification results.  </w:t>
      </w:r>
    </w:p>
    <w:p w:rsidR="00C3654F" w:rsidRDefault="00C3654F" w:rsidP="00C3654F">
      <w:pPr>
        <w:pStyle w:val="AMIABodyText"/>
      </w:pPr>
      <w:r>
        <w:t>Accuracy</w:t>
      </w:r>
    </w:p>
    <w:p w:rsidR="00C3654F" w:rsidRDefault="00C3654F" w:rsidP="00C3654F">
      <w:pPr>
        <w:pStyle w:val="AMIABodyText"/>
      </w:pPr>
      <w:r>
        <w:t># Clusters</w:t>
      </w:r>
    </w:p>
    <w:p w:rsidR="00C3654F" w:rsidRDefault="00C3654F" w:rsidP="00C3654F">
      <w:pPr>
        <w:pStyle w:val="AMIABodyText"/>
      </w:pPr>
      <w:r>
        <w:t>#Results</w:t>
      </w:r>
    </w:p>
    <w:p w:rsidR="00C3654F" w:rsidRDefault="00C3654F" w:rsidP="00C3654F">
      <w:pPr>
        <w:pStyle w:val="AMIABodyText"/>
      </w:pPr>
      <w:r>
        <w:t>1.  How to choose between PFAs when a project looks like it is applicable to more than one?</w:t>
      </w:r>
    </w:p>
    <w:p w:rsidR="00C3654F" w:rsidRDefault="00C3654F" w:rsidP="00C3654F">
      <w:pPr>
        <w:pStyle w:val="AMIABodyText"/>
      </w:pPr>
      <w:r>
        <w:t>2.  Discover hidden features and rhetorical elements that improve the success of a grant for each PFA</w:t>
      </w:r>
      <w:proofErr w:type="gramStart"/>
      <w:r>
        <w:t>?(</w:t>
      </w:r>
      <w:proofErr w:type="gramEnd"/>
      <w:r>
        <w:t>i.e. things those reviewers favor even though PCORI hasn't told them to do so)?</w:t>
      </w:r>
    </w:p>
    <w:p w:rsidR="00C3654F" w:rsidRDefault="00C3654F" w:rsidP="00C3654F">
      <w:pPr>
        <w:pStyle w:val="AMIABodyText"/>
      </w:pPr>
      <w:r>
        <w:t>3.  What gaps exist in what each PFA has funded in the past (PCORI wants non-redundant topics)?</w:t>
      </w:r>
    </w:p>
    <w:p w:rsidR="00C3654F" w:rsidRDefault="00C3654F" w:rsidP="00C3654F">
      <w:pPr>
        <w:pStyle w:val="AMIABodyText"/>
      </w:pPr>
    </w:p>
    <w:p w:rsidR="00904059" w:rsidRDefault="00904059" w:rsidP="00940944">
      <w:pPr>
        <w:pStyle w:val="AMIABodyText"/>
      </w:pPr>
    </w:p>
    <w:p w:rsidR="00871484" w:rsidRDefault="00871484"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781CE1" w:rsidRDefault="00DB062A" w:rsidP="00940944">
      <w:pPr>
        <w:pStyle w:val="AMIAHeading"/>
      </w:pPr>
      <w:r>
        <w:lastRenderedPageBreak/>
        <w:t>Discus</w:t>
      </w:r>
      <w:r w:rsidR="000876BD">
        <w:t>sion</w:t>
      </w:r>
    </w:p>
    <w:p w:rsidR="00B82358" w:rsidRDefault="0077541A" w:rsidP="001A41E8">
      <w:pPr>
        <w:pStyle w:val="AMIABodyText"/>
      </w:pPr>
      <w:r>
        <w:t>We built a</w:t>
      </w:r>
      <w:r w:rsidRPr="00617970">
        <w:t xml:space="preserve"> model </w:t>
      </w:r>
      <w:r>
        <w:t>that uses</w:t>
      </w:r>
      <w:r w:rsidRPr="00617970">
        <w:t xml:space="preserve"> </w:t>
      </w:r>
      <w:r>
        <w:t xml:space="preserve">supervised </w:t>
      </w:r>
      <w:r w:rsidRPr="00617970">
        <w:t xml:space="preserve">machine </w:t>
      </w:r>
      <w:r>
        <w:t>learning and natural language processing methods to aid in</w:t>
      </w:r>
      <w:r w:rsidRPr="00617970">
        <w:t xml:space="preserve"> assign</w:t>
      </w:r>
      <w:r>
        <w:t>ing</w:t>
      </w:r>
      <w:r w:rsidRPr="00617970">
        <w:t xml:space="preserve"> proposal abstracts to the most appropriate </w:t>
      </w:r>
      <w:r>
        <w:t xml:space="preserve">funding announcement. </w:t>
      </w:r>
      <w:r w:rsidR="00880B7E">
        <w:t>Our model</w:t>
      </w:r>
      <w:r>
        <w:t xml:space="preserve"> </w:t>
      </w:r>
      <w:r w:rsidR="00880B7E">
        <w:t>prove</w:t>
      </w:r>
      <w:r>
        <w:t>s, in this implementation,</w:t>
      </w:r>
      <w:r w:rsidR="00880B7E">
        <w:t xml:space="preserve"> </w:t>
      </w:r>
      <w:r>
        <w:t>the</w:t>
      </w:r>
      <w:r w:rsidR="00880B7E">
        <w:t xml:space="preserve"> successful incorporati</w:t>
      </w:r>
      <w:r>
        <w:t>on</w:t>
      </w:r>
      <w:r w:rsidR="00880B7E">
        <w:t xml:space="preserve"> </w:t>
      </w:r>
      <w:r>
        <w:t xml:space="preserve">of </w:t>
      </w:r>
      <w:r w:rsidR="00880B7E">
        <w:t xml:space="preserve">innovative text mining techniques to advancing research efforts. </w:t>
      </w:r>
      <w:r>
        <w:t xml:space="preserve">By using </w:t>
      </w:r>
      <w:r w:rsidR="00880B7E">
        <w:t xml:space="preserve">minimal parameters and original </w:t>
      </w:r>
      <w:r>
        <w:t xml:space="preserve">HTML </w:t>
      </w:r>
      <w:r w:rsidR="00880B7E">
        <w:t xml:space="preserve">mark-up, our </w:t>
      </w:r>
      <w:r>
        <w:t xml:space="preserve">test implementation </w:t>
      </w:r>
      <w:r w:rsidR="00880B7E">
        <w:t xml:space="preserve">provided </w:t>
      </w:r>
      <w:r w:rsidR="00DB062A">
        <w:t>consistent</w:t>
      </w:r>
      <w:r w:rsidR="00880B7E">
        <w:t xml:space="preserve"> 60-63% accuracy when asked to classify </w:t>
      </w:r>
      <w:r>
        <w:t xml:space="preserve">historical </w:t>
      </w:r>
      <w:r w:rsidR="00880B7E">
        <w:t>abstracts with their appropriate PFA</w:t>
      </w:r>
      <w:r>
        <w:t>s</w:t>
      </w:r>
      <w:r w:rsidR="00880B7E">
        <w:t>.</w:t>
      </w:r>
      <w:r w:rsidR="005F63EC">
        <w:t xml:space="preserve">  Improving the accuracy of the model </w:t>
      </w:r>
      <w:r>
        <w:t xml:space="preserve">is </w:t>
      </w:r>
      <w:r w:rsidR="005F63EC">
        <w:t>a matter of machine learning trial and error-based training</w:t>
      </w:r>
      <w:r>
        <w:t>,</w:t>
      </w:r>
      <w:r w:rsidR="005F63EC">
        <w:t xml:space="preserve"> by applying an array of tokenization and parsing methods, all the while remaining cautious of overfitting the feature extractor and limiting the model to only predicting from our specific agency’s data sets. </w:t>
      </w:r>
      <w:r w:rsidR="003A0481">
        <w:t>For future work, the model will continue to be trained with alternative data sets increasing accuracy and further enabling general application.  For this purpose we plan to begin implementing data sets from a multitude of funding agencies</w:t>
      </w:r>
      <w:r>
        <w:t xml:space="preserve"> other than PCORI</w:t>
      </w:r>
      <w:r w:rsidR="003A0481">
        <w:t xml:space="preserve">.  </w:t>
      </w:r>
      <w:r>
        <w:t>For the next version of the implementation we will</w:t>
      </w:r>
      <w:r w:rsidR="003A0481">
        <w:t xml:space="preserve"> create an application that allows researchers to submit an abstract and directs them to the funding agency announcement that </w:t>
      </w:r>
      <w:r>
        <w:t xml:space="preserve">might </w:t>
      </w:r>
      <w:r w:rsidR="003A0481">
        <w:t>provide the best probabilities of approval and ultimately successful funding.  As with the majori</w:t>
      </w:r>
      <w:r w:rsidR="00203C8A">
        <w:t>ty of machine learning systems, there is no golden ticket that allows for flawlessly accurate and out-of-the-box</w:t>
      </w:r>
      <w:r w:rsidR="00904059">
        <w:t xml:space="preserve"> models for the specific data </w:t>
      </w:r>
      <w:r w:rsidR="00DB062A">
        <w:t>researchers</w:t>
      </w:r>
      <w:r w:rsidR="00904059">
        <w:t xml:space="preserve"> plan to mine. Consequently, researchers should expect to have to implement their own feature extractor </w:t>
      </w:r>
      <w:r w:rsidR="00DB062A">
        <w:t>parameters</w:t>
      </w:r>
      <w:r w:rsidR="00904059">
        <w:t xml:space="preserve"> in order to tailor the accuracy of the model accordingly. </w:t>
      </w:r>
    </w:p>
    <w:p w:rsidR="00DE60C2" w:rsidDel="00903662" w:rsidRDefault="00DE60C2" w:rsidP="001A41E8">
      <w:pPr>
        <w:pStyle w:val="AMIABodyText"/>
        <w:rPr>
          <w:del w:id="7" w:author="Windows User" w:date="2015-03-12T20:52:00Z"/>
        </w:rPr>
      </w:pPr>
    </w:p>
    <w:p w:rsidR="00903662" w:rsidRPr="00FC199C" w:rsidRDefault="000876BD">
      <w:pPr>
        <w:contextualSpacing/>
        <w:rPr>
          <w:b/>
        </w:rPr>
        <w:pPrChange w:id="8" w:author="Windows User" w:date="2015-03-12T20:52:00Z">
          <w:pPr>
            <w:jc w:val="right"/>
          </w:pPr>
        </w:pPrChange>
      </w:pPr>
      <w:r w:rsidRPr="00FC199C">
        <w:rPr>
          <w:b/>
        </w:rPr>
        <w:t>References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About Us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http://www.pcori.org/about-us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National Priorities and Research Agenda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http://www.pcori.org/content/national-priorities-and-research-agenda</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FAQs for Applicants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http://www.pcori.org/content/faqs-applicants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tm.pdf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http://cran.r-project.org/web/packages/tm/vignettes/tm.pdf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Jurka</w:t>
      </w:r>
      <w:proofErr w:type="spellEnd"/>
      <w:r w:rsidRPr="00FC199C">
        <w:rPr>
          <w:rFonts w:ascii="Times New Roman" w:hAnsi="Times New Roman" w:cs="Times New Roman"/>
          <w:sz w:val="20"/>
          <w:szCs w:val="20"/>
        </w:rPr>
        <w:t xml:space="preserve"> TP, Collingwood L, </w:t>
      </w:r>
      <w:proofErr w:type="spellStart"/>
      <w:r w:rsidRPr="00FC199C">
        <w:rPr>
          <w:rFonts w:ascii="Times New Roman" w:hAnsi="Times New Roman" w:cs="Times New Roman"/>
          <w:sz w:val="20"/>
          <w:szCs w:val="20"/>
        </w:rPr>
        <w:t>Boydstun</w:t>
      </w:r>
      <w:proofErr w:type="spellEnd"/>
      <w:r w:rsidRPr="00FC199C">
        <w:rPr>
          <w:rFonts w:ascii="Times New Roman" w:hAnsi="Times New Roman" w:cs="Times New Roman"/>
          <w:sz w:val="20"/>
          <w:szCs w:val="20"/>
        </w:rPr>
        <w:t xml:space="preserve"> AE, Grossman E, van </w:t>
      </w:r>
      <w:proofErr w:type="spellStart"/>
      <w:r w:rsidRPr="00FC199C">
        <w:rPr>
          <w:rFonts w:ascii="Times New Roman" w:hAnsi="Times New Roman" w:cs="Times New Roman"/>
          <w:sz w:val="20"/>
          <w:szCs w:val="20"/>
        </w:rPr>
        <w:t>Atteveldt</w:t>
      </w:r>
      <w:proofErr w:type="spellEnd"/>
      <w:r w:rsidRPr="00FC199C">
        <w:rPr>
          <w:rFonts w:ascii="Times New Roman" w:hAnsi="Times New Roman" w:cs="Times New Roman"/>
          <w:sz w:val="20"/>
          <w:szCs w:val="20"/>
        </w:rPr>
        <w:t xml:space="preserve"> W. </w:t>
      </w:r>
      <w:proofErr w:type="spellStart"/>
      <w:r w:rsidRPr="00FC199C">
        <w:rPr>
          <w:rFonts w:ascii="Times New Roman" w:hAnsi="Times New Roman" w:cs="Times New Roman"/>
          <w:sz w:val="20"/>
          <w:szCs w:val="20"/>
        </w:rPr>
        <w:t>Rtexttools</w:t>
      </w:r>
      <w:proofErr w:type="spellEnd"/>
      <w:r w:rsidRPr="00FC199C">
        <w:rPr>
          <w:rFonts w:ascii="Times New Roman" w:hAnsi="Times New Roman" w:cs="Times New Roman"/>
          <w:sz w:val="20"/>
          <w:szCs w:val="20"/>
        </w:rPr>
        <w:t>: A supervised learning package for text classification [Internet]. 2011 [cited 2015 Mar 12]. Available from: http://rjournal.github.io/archive/2013-1/collingwood-jurka-boydstun-etal.pdf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TextMining_L_JDS_Jan2014.pdf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http://www.unt.edu/rss/class/Jon/Benchmarks/TextMining_L_JDS_Jan2014.pdf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Meyer D, </w:t>
      </w:r>
      <w:proofErr w:type="spellStart"/>
      <w:r w:rsidRPr="00FC199C">
        <w:rPr>
          <w:rFonts w:ascii="Times New Roman" w:hAnsi="Times New Roman" w:cs="Times New Roman"/>
          <w:sz w:val="20"/>
          <w:szCs w:val="20"/>
        </w:rPr>
        <w:t>Hornik</w:t>
      </w:r>
      <w:proofErr w:type="spellEnd"/>
      <w:r w:rsidRPr="00FC199C">
        <w:rPr>
          <w:rFonts w:ascii="Times New Roman" w:hAnsi="Times New Roman" w:cs="Times New Roman"/>
          <w:sz w:val="20"/>
          <w:szCs w:val="20"/>
        </w:rPr>
        <w:t xml:space="preserve"> K, </w:t>
      </w:r>
      <w:proofErr w:type="spellStart"/>
      <w:r w:rsidRPr="00FC199C">
        <w:rPr>
          <w:rFonts w:ascii="Times New Roman" w:hAnsi="Times New Roman" w:cs="Times New Roman"/>
          <w:sz w:val="20"/>
          <w:szCs w:val="20"/>
        </w:rPr>
        <w:t>Feinerer</w:t>
      </w:r>
      <w:proofErr w:type="spellEnd"/>
      <w:r w:rsidRPr="00FC199C">
        <w:rPr>
          <w:rFonts w:ascii="Times New Roman" w:hAnsi="Times New Roman" w:cs="Times New Roman"/>
          <w:sz w:val="20"/>
          <w:szCs w:val="20"/>
        </w:rPr>
        <w:t xml:space="preserve"> I. Text mining infrastructure in R. Journal of Statistical Software. 2008</w:t>
      </w:r>
      <w:proofErr w:type="gramStart"/>
      <w:r w:rsidRPr="00FC199C">
        <w:rPr>
          <w:rFonts w:ascii="Times New Roman" w:hAnsi="Times New Roman" w:cs="Times New Roman"/>
          <w:sz w:val="20"/>
          <w:szCs w:val="20"/>
        </w:rPr>
        <w:t>;25</w:t>
      </w:r>
      <w:proofErr w:type="gramEnd"/>
      <w:r w:rsidRPr="00FC199C">
        <w:rPr>
          <w:rFonts w:ascii="Times New Roman" w:hAnsi="Times New Roman" w:cs="Times New Roman"/>
          <w:sz w:val="20"/>
          <w:szCs w:val="20"/>
        </w:rPr>
        <w:t>(5):1–54.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Cohen </w:t>
      </w:r>
      <w:proofErr w:type="gramStart"/>
      <w:r w:rsidRPr="00FC199C">
        <w:rPr>
          <w:rFonts w:ascii="Times New Roman" w:hAnsi="Times New Roman" w:cs="Times New Roman"/>
          <w:sz w:val="20"/>
          <w:szCs w:val="20"/>
        </w:rPr>
        <w:t>AM</w:t>
      </w:r>
      <w:proofErr w:type="gram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Hersh</w:t>
      </w:r>
      <w:proofErr w:type="spellEnd"/>
      <w:r w:rsidRPr="00FC199C">
        <w:rPr>
          <w:rFonts w:ascii="Times New Roman" w:hAnsi="Times New Roman" w:cs="Times New Roman"/>
          <w:sz w:val="20"/>
          <w:szCs w:val="20"/>
        </w:rPr>
        <w:t xml:space="preserve"> WR. A survey of current work in biomedical text mining. Brief </w:t>
      </w:r>
      <w:proofErr w:type="spellStart"/>
      <w:r w:rsidRPr="00FC199C">
        <w:rPr>
          <w:rFonts w:ascii="Times New Roman" w:hAnsi="Times New Roman" w:cs="Times New Roman"/>
          <w:sz w:val="20"/>
          <w:szCs w:val="20"/>
        </w:rPr>
        <w:t>Bioinform</w:t>
      </w:r>
      <w:proofErr w:type="spellEnd"/>
      <w:r w:rsidRPr="00FC199C">
        <w:rPr>
          <w:rFonts w:ascii="Times New Roman" w:hAnsi="Times New Roman" w:cs="Times New Roman"/>
          <w:sz w:val="20"/>
          <w:szCs w:val="20"/>
        </w:rPr>
        <w:t>. 2005 Mar 1</w:t>
      </w:r>
      <w:proofErr w:type="gramStart"/>
      <w:r w:rsidRPr="00FC199C">
        <w:rPr>
          <w:rFonts w:ascii="Times New Roman" w:hAnsi="Times New Roman" w:cs="Times New Roman"/>
          <w:sz w:val="20"/>
          <w:szCs w:val="20"/>
        </w:rPr>
        <w:t>;6</w:t>
      </w:r>
      <w:proofErr w:type="gramEnd"/>
      <w:r w:rsidRPr="00FC199C">
        <w:rPr>
          <w:rFonts w:ascii="Times New Roman" w:hAnsi="Times New Roman" w:cs="Times New Roman"/>
          <w:sz w:val="20"/>
          <w:szCs w:val="20"/>
        </w:rPr>
        <w:t>(1):57–71.</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Meyer D, </w:t>
      </w:r>
      <w:proofErr w:type="spellStart"/>
      <w:r w:rsidRPr="00FC199C">
        <w:rPr>
          <w:rFonts w:ascii="Times New Roman" w:hAnsi="Times New Roman" w:cs="Times New Roman"/>
          <w:sz w:val="20"/>
          <w:szCs w:val="20"/>
        </w:rPr>
        <w:t>Hornik</w:t>
      </w:r>
      <w:proofErr w:type="spellEnd"/>
      <w:r w:rsidRPr="00FC199C">
        <w:rPr>
          <w:rFonts w:ascii="Times New Roman" w:hAnsi="Times New Roman" w:cs="Times New Roman"/>
          <w:sz w:val="20"/>
          <w:szCs w:val="20"/>
        </w:rPr>
        <w:t xml:space="preserve"> K, </w:t>
      </w:r>
      <w:proofErr w:type="spellStart"/>
      <w:r w:rsidRPr="00FC199C">
        <w:rPr>
          <w:rFonts w:ascii="Times New Roman" w:hAnsi="Times New Roman" w:cs="Times New Roman"/>
          <w:sz w:val="20"/>
          <w:szCs w:val="20"/>
        </w:rPr>
        <w:t>Feinerer</w:t>
      </w:r>
      <w:proofErr w:type="spellEnd"/>
      <w:r w:rsidRPr="00FC199C">
        <w:rPr>
          <w:rFonts w:ascii="Times New Roman" w:hAnsi="Times New Roman" w:cs="Times New Roman"/>
          <w:sz w:val="20"/>
          <w:szCs w:val="20"/>
        </w:rPr>
        <w:t xml:space="preserve"> I. Text mining infrastructure in R. Journal of Statistical Software. 2008</w:t>
      </w:r>
      <w:proofErr w:type="gramStart"/>
      <w:r w:rsidRPr="00FC199C">
        <w:rPr>
          <w:rFonts w:ascii="Times New Roman" w:hAnsi="Times New Roman" w:cs="Times New Roman"/>
          <w:sz w:val="20"/>
          <w:szCs w:val="20"/>
        </w:rPr>
        <w:t>;25</w:t>
      </w:r>
      <w:proofErr w:type="gramEnd"/>
      <w:r w:rsidRPr="00FC199C">
        <w:rPr>
          <w:rFonts w:ascii="Times New Roman" w:hAnsi="Times New Roman" w:cs="Times New Roman"/>
          <w:sz w:val="20"/>
          <w:szCs w:val="20"/>
        </w:rPr>
        <w:t>(5):1–54.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Saeys</w:t>
      </w:r>
      <w:proofErr w:type="spellEnd"/>
      <w:r w:rsidRPr="00FC199C">
        <w:rPr>
          <w:rFonts w:ascii="Times New Roman" w:hAnsi="Times New Roman" w:cs="Times New Roman"/>
          <w:sz w:val="20"/>
          <w:szCs w:val="20"/>
        </w:rPr>
        <w:t xml:space="preserve"> Y, </w:t>
      </w:r>
      <w:proofErr w:type="spellStart"/>
      <w:r w:rsidRPr="00FC199C">
        <w:rPr>
          <w:rFonts w:ascii="Times New Roman" w:hAnsi="Times New Roman" w:cs="Times New Roman"/>
          <w:sz w:val="20"/>
          <w:szCs w:val="20"/>
        </w:rPr>
        <w:t>Inza</w:t>
      </w:r>
      <w:proofErr w:type="spellEnd"/>
      <w:r w:rsidRPr="00FC199C">
        <w:rPr>
          <w:rFonts w:ascii="Times New Roman" w:hAnsi="Times New Roman" w:cs="Times New Roman"/>
          <w:sz w:val="20"/>
          <w:szCs w:val="20"/>
        </w:rPr>
        <w:t xml:space="preserve"> I, </w:t>
      </w:r>
      <w:proofErr w:type="spellStart"/>
      <w:r w:rsidRPr="00FC199C">
        <w:rPr>
          <w:rFonts w:ascii="Times New Roman" w:hAnsi="Times New Roman" w:cs="Times New Roman"/>
          <w:sz w:val="20"/>
          <w:szCs w:val="20"/>
        </w:rPr>
        <w:t>Larrañaga</w:t>
      </w:r>
      <w:proofErr w:type="spellEnd"/>
      <w:r w:rsidRPr="00FC199C">
        <w:rPr>
          <w:rFonts w:ascii="Times New Roman" w:hAnsi="Times New Roman" w:cs="Times New Roman"/>
          <w:sz w:val="20"/>
          <w:szCs w:val="20"/>
        </w:rPr>
        <w:t xml:space="preserve"> P. A review of feature selection techniques in. Bioinformatics. 2007 Oct 1</w:t>
      </w:r>
      <w:proofErr w:type="gramStart"/>
      <w:r w:rsidRPr="00FC199C">
        <w:rPr>
          <w:rFonts w:ascii="Times New Roman" w:hAnsi="Times New Roman" w:cs="Times New Roman"/>
          <w:sz w:val="20"/>
          <w:szCs w:val="20"/>
        </w:rPr>
        <w:t>;23</w:t>
      </w:r>
      <w:proofErr w:type="gramEnd"/>
      <w:r w:rsidRPr="00FC199C">
        <w:rPr>
          <w:rFonts w:ascii="Times New Roman" w:hAnsi="Times New Roman" w:cs="Times New Roman"/>
          <w:sz w:val="20"/>
          <w:szCs w:val="20"/>
        </w:rPr>
        <w:t>(19):2507–17.</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Moschitti</w:t>
      </w:r>
      <w:proofErr w:type="spellEnd"/>
      <w:r w:rsidRPr="00FC199C">
        <w:rPr>
          <w:rFonts w:ascii="Times New Roman" w:hAnsi="Times New Roman" w:cs="Times New Roman"/>
          <w:sz w:val="20"/>
          <w:szCs w:val="20"/>
        </w:rPr>
        <w:t xml:space="preserve"> A, </w:t>
      </w:r>
      <w:proofErr w:type="spellStart"/>
      <w:r w:rsidRPr="00FC199C">
        <w:rPr>
          <w:rFonts w:ascii="Times New Roman" w:hAnsi="Times New Roman" w:cs="Times New Roman"/>
          <w:sz w:val="20"/>
          <w:szCs w:val="20"/>
        </w:rPr>
        <w:t>Basili</w:t>
      </w:r>
      <w:proofErr w:type="spellEnd"/>
      <w:r w:rsidRPr="00FC199C">
        <w:rPr>
          <w:rFonts w:ascii="Times New Roman" w:hAnsi="Times New Roman" w:cs="Times New Roman"/>
          <w:sz w:val="20"/>
          <w:szCs w:val="20"/>
        </w:rPr>
        <w:t xml:space="preserve"> R. Complex Linguistic Features for Text Classification: A Comprehensive Study. In: McDonald S, </w:t>
      </w:r>
      <w:proofErr w:type="spellStart"/>
      <w:r w:rsidRPr="00FC199C">
        <w:rPr>
          <w:rFonts w:ascii="Times New Roman" w:hAnsi="Times New Roman" w:cs="Times New Roman"/>
          <w:sz w:val="20"/>
          <w:szCs w:val="20"/>
        </w:rPr>
        <w:t>Tait</w:t>
      </w:r>
      <w:proofErr w:type="spellEnd"/>
      <w:r w:rsidRPr="00FC199C">
        <w:rPr>
          <w:rFonts w:ascii="Times New Roman" w:hAnsi="Times New Roman" w:cs="Times New Roman"/>
          <w:sz w:val="20"/>
          <w:szCs w:val="20"/>
        </w:rPr>
        <w:t xml:space="preserve"> J, editors. Advances in Information Retrieval [Internet]. Springer Berlin Heidelberg; 2004 [cited 2015 Mar 13]. p. 181–96. Available from: http://link.springer.com/chapter/10.1007/978-3-540-24752-4_14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Forsyth RS, Holmes DI. Feature-Finding for Text Classification. Lit Linguist Computing. 1996 Dec 1</w:t>
      </w:r>
      <w:proofErr w:type="gramStart"/>
      <w:r w:rsidRPr="00FC199C">
        <w:rPr>
          <w:rFonts w:ascii="Times New Roman" w:hAnsi="Times New Roman" w:cs="Times New Roman"/>
          <w:sz w:val="20"/>
          <w:szCs w:val="20"/>
        </w:rPr>
        <w:t>;11</w:t>
      </w:r>
      <w:proofErr w:type="gramEnd"/>
      <w:r w:rsidRPr="00FC199C">
        <w:rPr>
          <w:rFonts w:ascii="Times New Roman" w:hAnsi="Times New Roman" w:cs="Times New Roman"/>
          <w:sz w:val="20"/>
          <w:szCs w:val="20"/>
        </w:rPr>
        <w:t>(4):163–74.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Kosala</w:t>
      </w:r>
      <w:proofErr w:type="spellEnd"/>
      <w:r w:rsidRPr="00FC199C">
        <w:rPr>
          <w:rFonts w:ascii="Times New Roman" w:hAnsi="Times New Roman" w:cs="Times New Roman"/>
          <w:sz w:val="20"/>
          <w:szCs w:val="20"/>
        </w:rPr>
        <w:t xml:space="preserve"> R, </w:t>
      </w:r>
      <w:proofErr w:type="spellStart"/>
      <w:r w:rsidRPr="00FC199C">
        <w:rPr>
          <w:rFonts w:ascii="Times New Roman" w:hAnsi="Times New Roman" w:cs="Times New Roman"/>
          <w:sz w:val="20"/>
          <w:szCs w:val="20"/>
        </w:rPr>
        <w:t>Blockeel</w:t>
      </w:r>
      <w:proofErr w:type="spellEnd"/>
      <w:r w:rsidRPr="00FC199C">
        <w:rPr>
          <w:rFonts w:ascii="Times New Roman" w:hAnsi="Times New Roman" w:cs="Times New Roman"/>
          <w:sz w:val="20"/>
          <w:szCs w:val="20"/>
        </w:rPr>
        <w:t xml:space="preserve"> H. Web Mining Research: A Survey. SIGKDD </w:t>
      </w:r>
      <w:proofErr w:type="spellStart"/>
      <w:r w:rsidRPr="00FC199C">
        <w:rPr>
          <w:rFonts w:ascii="Times New Roman" w:hAnsi="Times New Roman" w:cs="Times New Roman"/>
          <w:sz w:val="20"/>
          <w:szCs w:val="20"/>
        </w:rPr>
        <w:t>Explor</w:t>
      </w:r>
      <w:proofErr w:type="spell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Newsl</w:t>
      </w:r>
      <w:proofErr w:type="spellEnd"/>
      <w:r w:rsidRPr="00FC199C">
        <w:rPr>
          <w:rFonts w:ascii="Times New Roman" w:hAnsi="Times New Roman" w:cs="Times New Roman"/>
          <w:sz w:val="20"/>
          <w:szCs w:val="20"/>
        </w:rPr>
        <w:t>. 2000 Jun</w:t>
      </w:r>
      <w:proofErr w:type="gramStart"/>
      <w:r w:rsidRPr="00FC199C">
        <w:rPr>
          <w:rFonts w:ascii="Times New Roman" w:hAnsi="Times New Roman" w:cs="Times New Roman"/>
          <w:sz w:val="20"/>
          <w:szCs w:val="20"/>
        </w:rPr>
        <w:t>;2</w:t>
      </w:r>
      <w:proofErr w:type="gramEnd"/>
      <w:r w:rsidRPr="00FC199C">
        <w:rPr>
          <w:rFonts w:ascii="Times New Roman" w:hAnsi="Times New Roman" w:cs="Times New Roman"/>
          <w:sz w:val="20"/>
          <w:szCs w:val="20"/>
        </w:rPr>
        <w:t>(1):1–15.</w:t>
      </w:r>
    </w:p>
    <w:p w:rsidR="00FC199C"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Namburu</w:t>
      </w:r>
      <w:proofErr w:type="spellEnd"/>
      <w:r w:rsidRPr="00FC199C">
        <w:rPr>
          <w:rFonts w:ascii="Times New Roman" w:hAnsi="Times New Roman" w:cs="Times New Roman"/>
          <w:sz w:val="20"/>
          <w:szCs w:val="20"/>
        </w:rPr>
        <w:t xml:space="preserve"> SM, </w:t>
      </w:r>
      <w:proofErr w:type="spellStart"/>
      <w:r w:rsidRPr="00FC199C">
        <w:rPr>
          <w:rFonts w:ascii="Times New Roman" w:hAnsi="Times New Roman" w:cs="Times New Roman"/>
          <w:sz w:val="20"/>
          <w:szCs w:val="20"/>
        </w:rPr>
        <w:t>Tu</w:t>
      </w:r>
      <w:proofErr w:type="spellEnd"/>
      <w:r w:rsidRPr="00FC199C">
        <w:rPr>
          <w:rFonts w:ascii="Times New Roman" w:hAnsi="Times New Roman" w:cs="Times New Roman"/>
          <w:sz w:val="20"/>
          <w:szCs w:val="20"/>
        </w:rPr>
        <w:t xml:space="preserve"> H, Luo J, </w:t>
      </w:r>
      <w:proofErr w:type="spellStart"/>
      <w:r w:rsidRPr="00FC199C">
        <w:rPr>
          <w:rFonts w:ascii="Times New Roman" w:hAnsi="Times New Roman" w:cs="Times New Roman"/>
          <w:sz w:val="20"/>
          <w:szCs w:val="20"/>
        </w:rPr>
        <w:t>Pattipati</w:t>
      </w:r>
      <w:proofErr w:type="spellEnd"/>
      <w:r w:rsidRPr="00FC199C">
        <w:rPr>
          <w:rFonts w:ascii="Times New Roman" w:hAnsi="Times New Roman" w:cs="Times New Roman"/>
          <w:sz w:val="20"/>
          <w:szCs w:val="20"/>
        </w:rPr>
        <w:t xml:space="preserve"> KR. Experiments on Supervised Learning Algorithms for Text Categorization. 2005 IEEE Aerospace Conference. 2005. p. 1–8.</w:t>
      </w:r>
    </w:p>
    <w:p w:rsidR="00903662" w:rsidRPr="00FC199C" w:rsidRDefault="00903662" w:rsidP="00FC199C">
      <w:pPr>
        <w:pStyle w:val="ListParagraph"/>
        <w:numPr>
          <w:ilvl w:val="0"/>
          <w:numId w:val="3"/>
        </w:numPr>
        <w:spacing w:line="240" w:lineRule="auto"/>
        <w:ind w:left="360"/>
        <w:jc w:val="both"/>
        <w:rPr>
          <w:rFonts w:ascii="Times New Roman" w:hAnsi="Times New Roman" w:cs="Times New Roman"/>
          <w:sz w:val="20"/>
          <w:szCs w:val="20"/>
        </w:rPr>
      </w:pPr>
      <w:proofErr w:type="spellStart"/>
      <w:r w:rsidRPr="00FC199C">
        <w:rPr>
          <w:rFonts w:ascii="Times New Roman" w:hAnsi="Times New Roman" w:cs="Times New Roman"/>
          <w:sz w:val="20"/>
          <w:szCs w:val="20"/>
        </w:rPr>
        <w:t>Sebastiani</w:t>
      </w:r>
      <w:proofErr w:type="spellEnd"/>
      <w:r w:rsidRPr="00FC199C">
        <w:rPr>
          <w:rFonts w:ascii="Times New Roman" w:hAnsi="Times New Roman" w:cs="Times New Roman"/>
          <w:sz w:val="20"/>
          <w:szCs w:val="20"/>
        </w:rPr>
        <w:t xml:space="preserve"> F. Machine Learning in Automated Text Categorization. ACM </w:t>
      </w:r>
      <w:proofErr w:type="spellStart"/>
      <w:r w:rsidRPr="00FC199C">
        <w:rPr>
          <w:rFonts w:ascii="Times New Roman" w:hAnsi="Times New Roman" w:cs="Times New Roman"/>
          <w:sz w:val="20"/>
          <w:szCs w:val="20"/>
        </w:rPr>
        <w:t>Comput</w:t>
      </w:r>
      <w:proofErr w:type="spell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Surv</w:t>
      </w:r>
      <w:proofErr w:type="spellEnd"/>
      <w:r w:rsidRPr="00FC199C">
        <w:rPr>
          <w:rFonts w:ascii="Times New Roman" w:hAnsi="Times New Roman" w:cs="Times New Roman"/>
          <w:sz w:val="20"/>
          <w:szCs w:val="20"/>
        </w:rPr>
        <w:t>. 2002 Mar;34(1):1–47</w:t>
      </w:r>
    </w:p>
    <w:sectPr w:rsidR="00903662" w:rsidRPr="00FC199C" w:rsidSect="00FC199C">
      <w:type w:val="continuous"/>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ndows User" w:date="2015-03-12T20:07:00Z" w:initials="WU">
    <w:p w:rsidR="004A7A32" w:rsidRDefault="004A7A32">
      <w:pPr>
        <w:pStyle w:val="CommentText"/>
      </w:pPr>
      <w:r>
        <w:rPr>
          <w:rStyle w:val="CommentReference"/>
        </w:rPr>
        <w:annotationRef/>
      </w:r>
    </w:p>
  </w:comment>
  <w:comment w:id="2" w:author="Windows User" w:date="2015-03-12T20:07:00Z" w:initials="WU">
    <w:p w:rsidR="004A7A32" w:rsidRDefault="004A7A32">
      <w:pPr>
        <w:pStyle w:val="CommentText"/>
      </w:pPr>
      <w:r>
        <w:rPr>
          <w:rStyle w:val="CommentReference"/>
        </w:rPr>
        <w:annotationRef/>
      </w:r>
    </w:p>
  </w:comment>
  <w:comment w:id="6" w:author="Windows User" w:date="2015-03-12T20:07:00Z" w:initials="WU">
    <w:p w:rsidR="004A7A32" w:rsidRDefault="004A7A32">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6E" w:rsidRDefault="0050356E">
      <w:r>
        <w:separator/>
      </w:r>
    </w:p>
  </w:endnote>
  <w:endnote w:type="continuationSeparator" w:id="0">
    <w:p w:rsidR="0050356E" w:rsidRDefault="0050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5" w:rsidRDefault="00CE0915" w:rsidP="007754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E0915" w:rsidRDefault="00CE09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5" w:rsidRDefault="00CE0915" w:rsidP="004A7A32">
    <w:pPr>
      <w:pStyle w:val="Footer"/>
      <w:framePr w:wrap="around" w:vAnchor="text" w:hAnchor="margin" w:xAlign="right" w:y="1"/>
      <w:rPr>
        <w:rStyle w:val="PageNumber"/>
      </w:rPr>
    </w:pPr>
  </w:p>
  <w:p w:rsidR="00CE0915" w:rsidRDefault="00CE09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6E" w:rsidRDefault="0050356E">
      <w:r>
        <w:separator/>
      </w:r>
    </w:p>
  </w:footnote>
  <w:footnote w:type="continuationSeparator" w:id="0">
    <w:p w:rsidR="0050356E" w:rsidRDefault="00503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nsid w:val="1F0D648F"/>
    <w:multiLevelType w:val="hybridMultilevel"/>
    <w:tmpl w:val="05A04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91EAF"/>
    <w:multiLevelType w:val="hybridMultilevel"/>
    <w:tmpl w:val="B60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81"/>
    <w:rsid w:val="00001FF6"/>
    <w:rsid w:val="00061121"/>
    <w:rsid w:val="000672B9"/>
    <w:rsid w:val="000876BD"/>
    <w:rsid w:val="000D2A34"/>
    <w:rsid w:val="000F41E2"/>
    <w:rsid w:val="00123B63"/>
    <w:rsid w:val="00143BE3"/>
    <w:rsid w:val="00144419"/>
    <w:rsid w:val="00152DBC"/>
    <w:rsid w:val="00156787"/>
    <w:rsid w:val="001A41E8"/>
    <w:rsid w:val="001A47CF"/>
    <w:rsid w:val="001C0B36"/>
    <w:rsid w:val="001D1567"/>
    <w:rsid w:val="001D1BCD"/>
    <w:rsid w:val="001D3422"/>
    <w:rsid w:val="001D5D81"/>
    <w:rsid w:val="00203C8A"/>
    <w:rsid w:val="00223294"/>
    <w:rsid w:val="00223B8C"/>
    <w:rsid w:val="00305A9B"/>
    <w:rsid w:val="00322966"/>
    <w:rsid w:val="003256DE"/>
    <w:rsid w:val="0033195D"/>
    <w:rsid w:val="0035275E"/>
    <w:rsid w:val="00384B44"/>
    <w:rsid w:val="0039399E"/>
    <w:rsid w:val="003A0481"/>
    <w:rsid w:val="003A14D8"/>
    <w:rsid w:val="003B0234"/>
    <w:rsid w:val="003C0115"/>
    <w:rsid w:val="003C6BE4"/>
    <w:rsid w:val="003D19F4"/>
    <w:rsid w:val="003D5748"/>
    <w:rsid w:val="003D5E1C"/>
    <w:rsid w:val="004019EA"/>
    <w:rsid w:val="004464BE"/>
    <w:rsid w:val="00447D9D"/>
    <w:rsid w:val="004A7A32"/>
    <w:rsid w:val="004B759B"/>
    <w:rsid w:val="004D08B6"/>
    <w:rsid w:val="00500BD7"/>
    <w:rsid w:val="0050356E"/>
    <w:rsid w:val="00540D08"/>
    <w:rsid w:val="00556080"/>
    <w:rsid w:val="00566974"/>
    <w:rsid w:val="00572BEA"/>
    <w:rsid w:val="00590340"/>
    <w:rsid w:val="005B0F09"/>
    <w:rsid w:val="005F63EC"/>
    <w:rsid w:val="00600255"/>
    <w:rsid w:val="00617970"/>
    <w:rsid w:val="00636609"/>
    <w:rsid w:val="006502A2"/>
    <w:rsid w:val="0069458E"/>
    <w:rsid w:val="00696DA5"/>
    <w:rsid w:val="00697795"/>
    <w:rsid w:val="006A0A8B"/>
    <w:rsid w:val="006A2950"/>
    <w:rsid w:val="006C79A8"/>
    <w:rsid w:val="006D0A2C"/>
    <w:rsid w:val="006E41ED"/>
    <w:rsid w:val="00726B30"/>
    <w:rsid w:val="00737F46"/>
    <w:rsid w:val="00741BE9"/>
    <w:rsid w:val="00744D65"/>
    <w:rsid w:val="0077541A"/>
    <w:rsid w:val="00781CE1"/>
    <w:rsid w:val="007B0F22"/>
    <w:rsid w:val="007B4D7E"/>
    <w:rsid w:val="007C5BDF"/>
    <w:rsid w:val="007D63B4"/>
    <w:rsid w:val="007E534A"/>
    <w:rsid w:val="00807D88"/>
    <w:rsid w:val="008238EA"/>
    <w:rsid w:val="008310C2"/>
    <w:rsid w:val="00842C12"/>
    <w:rsid w:val="00857029"/>
    <w:rsid w:val="00871484"/>
    <w:rsid w:val="008803D4"/>
    <w:rsid w:val="00880AE8"/>
    <w:rsid w:val="00880B7E"/>
    <w:rsid w:val="00883CF0"/>
    <w:rsid w:val="00885900"/>
    <w:rsid w:val="00887953"/>
    <w:rsid w:val="00895E92"/>
    <w:rsid w:val="008A2E55"/>
    <w:rsid w:val="008E6278"/>
    <w:rsid w:val="00903662"/>
    <w:rsid w:val="00904059"/>
    <w:rsid w:val="00907431"/>
    <w:rsid w:val="00924B71"/>
    <w:rsid w:val="00940944"/>
    <w:rsid w:val="00956D31"/>
    <w:rsid w:val="00985567"/>
    <w:rsid w:val="009953BE"/>
    <w:rsid w:val="00995750"/>
    <w:rsid w:val="009A55F9"/>
    <w:rsid w:val="009A7C7F"/>
    <w:rsid w:val="009C411A"/>
    <w:rsid w:val="009D767B"/>
    <w:rsid w:val="00A105D8"/>
    <w:rsid w:val="00A12050"/>
    <w:rsid w:val="00A33F82"/>
    <w:rsid w:val="00AF2A0A"/>
    <w:rsid w:val="00B15F26"/>
    <w:rsid w:val="00B30D9A"/>
    <w:rsid w:val="00B52D0E"/>
    <w:rsid w:val="00B547B7"/>
    <w:rsid w:val="00B82358"/>
    <w:rsid w:val="00B83802"/>
    <w:rsid w:val="00BA3C08"/>
    <w:rsid w:val="00BC2DF4"/>
    <w:rsid w:val="00BD30DA"/>
    <w:rsid w:val="00BE54EA"/>
    <w:rsid w:val="00C25098"/>
    <w:rsid w:val="00C3654F"/>
    <w:rsid w:val="00C435D4"/>
    <w:rsid w:val="00C471C1"/>
    <w:rsid w:val="00C47492"/>
    <w:rsid w:val="00CA1D90"/>
    <w:rsid w:val="00CA1EF1"/>
    <w:rsid w:val="00CA52ED"/>
    <w:rsid w:val="00CD1CE4"/>
    <w:rsid w:val="00CE0915"/>
    <w:rsid w:val="00D25826"/>
    <w:rsid w:val="00D4461F"/>
    <w:rsid w:val="00D72377"/>
    <w:rsid w:val="00D740C2"/>
    <w:rsid w:val="00D90856"/>
    <w:rsid w:val="00D90C2D"/>
    <w:rsid w:val="00DA4570"/>
    <w:rsid w:val="00DB062A"/>
    <w:rsid w:val="00DC026C"/>
    <w:rsid w:val="00DC4B18"/>
    <w:rsid w:val="00DC6BAB"/>
    <w:rsid w:val="00DE60C2"/>
    <w:rsid w:val="00DF5E64"/>
    <w:rsid w:val="00E1053B"/>
    <w:rsid w:val="00E40A62"/>
    <w:rsid w:val="00E522CC"/>
    <w:rsid w:val="00E81D55"/>
    <w:rsid w:val="00EA3C75"/>
    <w:rsid w:val="00EB5C08"/>
    <w:rsid w:val="00EC29D2"/>
    <w:rsid w:val="00EC774E"/>
    <w:rsid w:val="00EE7E40"/>
    <w:rsid w:val="00F17F2E"/>
    <w:rsid w:val="00F66156"/>
    <w:rsid w:val="00FC199C"/>
    <w:rsid w:val="00FD6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880B7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B823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880B7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B823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10698">
      <w:bodyDiv w:val="1"/>
      <w:marLeft w:val="0"/>
      <w:marRight w:val="0"/>
      <w:marTop w:val="0"/>
      <w:marBottom w:val="0"/>
      <w:divBdr>
        <w:top w:val="none" w:sz="0" w:space="0" w:color="auto"/>
        <w:left w:val="none" w:sz="0" w:space="0" w:color="auto"/>
        <w:bottom w:val="none" w:sz="0" w:space="0" w:color="auto"/>
        <w:right w:val="none" w:sz="0" w:space="0" w:color="auto"/>
      </w:divBdr>
      <w:divsChild>
        <w:div w:id="704478878">
          <w:marLeft w:val="0"/>
          <w:marRight w:val="0"/>
          <w:marTop w:val="0"/>
          <w:marBottom w:val="0"/>
          <w:divBdr>
            <w:top w:val="none" w:sz="0" w:space="0" w:color="auto"/>
            <w:left w:val="none" w:sz="0" w:space="0" w:color="auto"/>
            <w:bottom w:val="none" w:sz="0" w:space="0" w:color="auto"/>
            <w:right w:val="none" w:sz="0" w:space="0" w:color="auto"/>
          </w:divBdr>
          <w:divsChild>
            <w:div w:id="368726299">
              <w:marLeft w:val="0"/>
              <w:marRight w:val="0"/>
              <w:marTop w:val="0"/>
              <w:marBottom w:val="0"/>
              <w:divBdr>
                <w:top w:val="none" w:sz="0" w:space="0" w:color="auto"/>
                <w:left w:val="none" w:sz="0" w:space="0" w:color="auto"/>
                <w:bottom w:val="none" w:sz="0" w:space="0" w:color="auto"/>
                <w:right w:val="none" w:sz="0" w:space="0" w:color="auto"/>
              </w:divBdr>
              <w:divsChild>
                <w:div w:id="639581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2706513">
      <w:bodyDiv w:val="1"/>
      <w:marLeft w:val="0"/>
      <w:marRight w:val="0"/>
      <w:marTop w:val="0"/>
      <w:marBottom w:val="0"/>
      <w:divBdr>
        <w:top w:val="none" w:sz="0" w:space="0" w:color="auto"/>
        <w:left w:val="none" w:sz="0" w:space="0" w:color="auto"/>
        <w:bottom w:val="none" w:sz="0" w:space="0" w:color="auto"/>
        <w:right w:val="none" w:sz="0" w:space="0" w:color="auto"/>
      </w:divBdr>
      <w:divsChild>
        <w:div w:id="95683498">
          <w:marLeft w:val="0"/>
          <w:marRight w:val="0"/>
          <w:marTop w:val="0"/>
          <w:marBottom w:val="0"/>
          <w:divBdr>
            <w:top w:val="none" w:sz="0" w:space="0" w:color="auto"/>
            <w:left w:val="none" w:sz="0" w:space="0" w:color="auto"/>
            <w:bottom w:val="none" w:sz="0" w:space="0" w:color="auto"/>
            <w:right w:val="none" w:sz="0" w:space="0" w:color="auto"/>
          </w:divBdr>
          <w:divsChild>
            <w:div w:id="1680156501">
              <w:marLeft w:val="0"/>
              <w:marRight w:val="0"/>
              <w:marTop w:val="0"/>
              <w:marBottom w:val="0"/>
              <w:divBdr>
                <w:top w:val="none" w:sz="0" w:space="0" w:color="auto"/>
                <w:left w:val="none" w:sz="0" w:space="0" w:color="auto"/>
                <w:bottom w:val="none" w:sz="0" w:space="0" w:color="auto"/>
                <w:right w:val="none" w:sz="0" w:space="0" w:color="auto"/>
              </w:divBdr>
              <w:divsChild>
                <w:div w:id="4134049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8432674">
      <w:bodyDiv w:val="1"/>
      <w:marLeft w:val="0"/>
      <w:marRight w:val="0"/>
      <w:marTop w:val="0"/>
      <w:marBottom w:val="0"/>
      <w:divBdr>
        <w:top w:val="none" w:sz="0" w:space="0" w:color="auto"/>
        <w:left w:val="none" w:sz="0" w:space="0" w:color="auto"/>
        <w:bottom w:val="none" w:sz="0" w:space="0" w:color="auto"/>
        <w:right w:val="none" w:sz="0" w:space="0" w:color="auto"/>
      </w:divBdr>
      <w:divsChild>
        <w:div w:id="2000226492">
          <w:marLeft w:val="0"/>
          <w:marRight w:val="0"/>
          <w:marTop w:val="0"/>
          <w:marBottom w:val="0"/>
          <w:divBdr>
            <w:top w:val="none" w:sz="0" w:space="0" w:color="auto"/>
            <w:left w:val="none" w:sz="0" w:space="0" w:color="auto"/>
            <w:bottom w:val="none" w:sz="0" w:space="0" w:color="auto"/>
            <w:right w:val="none" w:sz="0" w:space="0" w:color="auto"/>
          </w:divBdr>
          <w:divsChild>
            <w:div w:id="1942880833">
              <w:marLeft w:val="0"/>
              <w:marRight w:val="0"/>
              <w:marTop w:val="0"/>
              <w:marBottom w:val="0"/>
              <w:divBdr>
                <w:top w:val="none" w:sz="0" w:space="0" w:color="auto"/>
                <w:left w:val="none" w:sz="0" w:space="0" w:color="auto"/>
                <w:bottom w:val="none" w:sz="0" w:space="0" w:color="auto"/>
                <w:right w:val="none" w:sz="0" w:space="0" w:color="auto"/>
              </w:divBdr>
              <w:divsChild>
                <w:div w:id="1188720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998886">
      <w:bodyDiv w:val="1"/>
      <w:marLeft w:val="0"/>
      <w:marRight w:val="0"/>
      <w:marTop w:val="0"/>
      <w:marBottom w:val="0"/>
      <w:divBdr>
        <w:top w:val="none" w:sz="0" w:space="0" w:color="auto"/>
        <w:left w:val="none" w:sz="0" w:space="0" w:color="auto"/>
        <w:bottom w:val="none" w:sz="0" w:space="0" w:color="auto"/>
        <w:right w:val="none" w:sz="0" w:space="0" w:color="auto"/>
      </w:divBdr>
      <w:divsChild>
        <w:div w:id="725026831">
          <w:marLeft w:val="0"/>
          <w:marRight w:val="0"/>
          <w:marTop w:val="0"/>
          <w:marBottom w:val="0"/>
          <w:divBdr>
            <w:top w:val="none" w:sz="0" w:space="0" w:color="auto"/>
            <w:left w:val="none" w:sz="0" w:space="0" w:color="auto"/>
            <w:bottom w:val="none" w:sz="0" w:space="0" w:color="auto"/>
            <w:right w:val="none" w:sz="0" w:space="0" w:color="auto"/>
          </w:divBdr>
          <w:divsChild>
            <w:div w:id="1656253218">
              <w:marLeft w:val="0"/>
              <w:marRight w:val="0"/>
              <w:marTop w:val="0"/>
              <w:marBottom w:val="0"/>
              <w:divBdr>
                <w:top w:val="none" w:sz="0" w:space="0" w:color="auto"/>
                <w:left w:val="none" w:sz="0" w:space="0" w:color="auto"/>
                <w:bottom w:val="none" w:sz="0" w:space="0" w:color="auto"/>
                <w:right w:val="none" w:sz="0" w:space="0" w:color="auto"/>
              </w:divBdr>
              <w:divsChild>
                <w:div w:id="310060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3866504">
      <w:bodyDiv w:val="1"/>
      <w:marLeft w:val="0"/>
      <w:marRight w:val="0"/>
      <w:marTop w:val="0"/>
      <w:marBottom w:val="0"/>
      <w:divBdr>
        <w:top w:val="none" w:sz="0" w:space="0" w:color="auto"/>
        <w:left w:val="none" w:sz="0" w:space="0" w:color="auto"/>
        <w:bottom w:val="none" w:sz="0" w:space="0" w:color="auto"/>
        <w:right w:val="none" w:sz="0" w:space="0" w:color="auto"/>
      </w:divBdr>
      <w:divsChild>
        <w:div w:id="1811903918">
          <w:marLeft w:val="0"/>
          <w:marRight w:val="0"/>
          <w:marTop w:val="0"/>
          <w:marBottom w:val="0"/>
          <w:divBdr>
            <w:top w:val="none" w:sz="0" w:space="0" w:color="auto"/>
            <w:left w:val="none" w:sz="0" w:space="0" w:color="auto"/>
            <w:bottom w:val="none" w:sz="0" w:space="0" w:color="auto"/>
            <w:right w:val="none" w:sz="0" w:space="0" w:color="auto"/>
          </w:divBdr>
          <w:divsChild>
            <w:div w:id="521359148">
              <w:marLeft w:val="0"/>
              <w:marRight w:val="0"/>
              <w:marTop w:val="0"/>
              <w:marBottom w:val="0"/>
              <w:divBdr>
                <w:top w:val="none" w:sz="0" w:space="0" w:color="auto"/>
                <w:left w:val="none" w:sz="0" w:space="0" w:color="auto"/>
                <w:bottom w:val="none" w:sz="0" w:space="0" w:color="auto"/>
                <w:right w:val="none" w:sz="0" w:space="0" w:color="auto"/>
              </w:divBdr>
              <w:divsChild>
                <w:div w:id="4063906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506033">
      <w:bodyDiv w:val="1"/>
      <w:marLeft w:val="0"/>
      <w:marRight w:val="0"/>
      <w:marTop w:val="0"/>
      <w:marBottom w:val="0"/>
      <w:divBdr>
        <w:top w:val="none" w:sz="0" w:space="0" w:color="auto"/>
        <w:left w:val="none" w:sz="0" w:space="0" w:color="auto"/>
        <w:bottom w:val="none" w:sz="0" w:space="0" w:color="auto"/>
        <w:right w:val="none" w:sz="0" w:space="0" w:color="auto"/>
      </w:divBdr>
      <w:divsChild>
        <w:div w:id="1137377655">
          <w:marLeft w:val="0"/>
          <w:marRight w:val="0"/>
          <w:marTop w:val="0"/>
          <w:marBottom w:val="0"/>
          <w:divBdr>
            <w:top w:val="none" w:sz="0" w:space="0" w:color="auto"/>
            <w:left w:val="none" w:sz="0" w:space="0" w:color="auto"/>
            <w:bottom w:val="none" w:sz="0" w:space="0" w:color="auto"/>
            <w:right w:val="none" w:sz="0" w:space="0" w:color="auto"/>
          </w:divBdr>
          <w:divsChild>
            <w:div w:id="1707365442">
              <w:marLeft w:val="0"/>
              <w:marRight w:val="0"/>
              <w:marTop w:val="0"/>
              <w:marBottom w:val="240"/>
              <w:divBdr>
                <w:top w:val="none" w:sz="0" w:space="0" w:color="auto"/>
                <w:left w:val="none" w:sz="0" w:space="0" w:color="auto"/>
                <w:bottom w:val="none" w:sz="0" w:space="0" w:color="auto"/>
                <w:right w:val="none" w:sz="0" w:space="0" w:color="auto"/>
              </w:divBdr>
              <w:divsChild>
                <w:div w:id="1083264034">
                  <w:marLeft w:val="600"/>
                  <w:marRight w:val="96"/>
                  <w:marTop w:val="0"/>
                  <w:marBottom w:val="0"/>
                  <w:divBdr>
                    <w:top w:val="none" w:sz="0" w:space="0" w:color="auto"/>
                    <w:left w:val="none" w:sz="0" w:space="0" w:color="auto"/>
                    <w:bottom w:val="none" w:sz="0" w:space="0" w:color="auto"/>
                    <w:right w:val="none" w:sz="0" w:space="0" w:color="auto"/>
                  </w:divBdr>
                </w:div>
              </w:divsChild>
            </w:div>
            <w:div w:id="1414425123">
              <w:marLeft w:val="0"/>
              <w:marRight w:val="0"/>
              <w:marTop w:val="0"/>
              <w:marBottom w:val="240"/>
              <w:divBdr>
                <w:top w:val="none" w:sz="0" w:space="0" w:color="auto"/>
                <w:left w:val="none" w:sz="0" w:space="0" w:color="auto"/>
                <w:bottom w:val="none" w:sz="0" w:space="0" w:color="auto"/>
                <w:right w:val="none" w:sz="0" w:space="0" w:color="auto"/>
              </w:divBdr>
              <w:divsChild>
                <w:div w:id="2001883000">
                  <w:marLeft w:val="600"/>
                  <w:marRight w:val="96"/>
                  <w:marTop w:val="0"/>
                  <w:marBottom w:val="0"/>
                  <w:divBdr>
                    <w:top w:val="none" w:sz="0" w:space="0" w:color="auto"/>
                    <w:left w:val="none" w:sz="0" w:space="0" w:color="auto"/>
                    <w:bottom w:val="none" w:sz="0" w:space="0" w:color="auto"/>
                    <w:right w:val="none" w:sz="0" w:space="0" w:color="auto"/>
                  </w:divBdr>
                </w:div>
              </w:divsChild>
            </w:div>
            <w:div w:id="1452045413">
              <w:marLeft w:val="0"/>
              <w:marRight w:val="0"/>
              <w:marTop w:val="0"/>
              <w:marBottom w:val="240"/>
              <w:divBdr>
                <w:top w:val="none" w:sz="0" w:space="0" w:color="auto"/>
                <w:left w:val="none" w:sz="0" w:space="0" w:color="auto"/>
                <w:bottom w:val="none" w:sz="0" w:space="0" w:color="auto"/>
                <w:right w:val="none" w:sz="0" w:space="0" w:color="auto"/>
              </w:divBdr>
              <w:divsChild>
                <w:div w:id="1486823645">
                  <w:marLeft w:val="600"/>
                  <w:marRight w:val="96"/>
                  <w:marTop w:val="0"/>
                  <w:marBottom w:val="0"/>
                  <w:divBdr>
                    <w:top w:val="none" w:sz="0" w:space="0" w:color="auto"/>
                    <w:left w:val="none" w:sz="0" w:space="0" w:color="auto"/>
                    <w:bottom w:val="none" w:sz="0" w:space="0" w:color="auto"/>
                    <w:right w:val="none" w:sz="0" w:space="0" w:color="auto"/>
                  </w:divBdr>
                </w:div>
              </w:divsChild>
            </w:div>
            <w:div w:id="1403942546">
              <w:marLeft w:val="0"/>
              <w:marRight w:val="0"/>
              <w:marTop w:val="0"/>
              <w:marBottom w:val="240"/>
              <w:divBdr>
                <w:top w:val="none" w:sz="0" w:space="0" w:color="auto"/>
                <w:left w:val="none" w:sz="0" w:space="0" w:color="auto"/>
                <w:bottom w:val="none" w:sz="0" w:space="0" w:color="auto"/>
                <w:right w:val="none" w:sz="0" w:space="0" w:color="auto"/>
              </w:divBdr>
              <w:divsChild>
                <w:div w:id="2130127277">
                  <w:marLeft w:val="600"/>
                  <w:marRight w:val="96"/>
                  <w:marTop w:val="0"/>
                  <w:marBottom w:val="0"/>
                  <w:divBdr>
                    <w:top w:val="none" w:sz="0" w:space="0" w:color="auto"/>
                    <w:left w:val="none" w:sz="0" w:space="0" w:color="auto"/>
                    <w:bottom w:val="none" w:sz="0" w:space="0" w:color="auto"/>
                    <w:right w:val="none" w:sz="0" w:space="0" w:color="auto"/>
                  </w:divBdr>
                </w:div>
              </w:divsChild>
            </w:div>
            <w:div w:id="1397436771">
              <w:marLeft w:val="0"/>
              <w:marRight w:val="0"/>
              <w:marTop w:val="0"/>
              <w:marBottom w:val="240"/>
              <w:divBdr>
                <w:top w:val="none" w:sz="0" w:space="0" w:color="auto"/>
                <w:left w:val="none" w:sz="0" w:space="0" w:color="auto"/>
                <w:bottom w:val="none" w:sz="0" w:space="0" w:color="auto"/>
                <w:right w:val="none" w:sz="0" w:space="0" w:color="auto"/>
              </w:divBdr>
              <w:divsChild>
                <w:div w:id="1601527186">
                  <w:marLeft w:val="600"/>
                  <w:marRight w:val="96"/>
                  <w:marTop w:val="0"/>
                  <w:marBottom w:val="0"/>
                  <w:divBdr>
                    <w:top w:val="none" w:sz="0" w:space="0" w:color="auto"/>
                    <w:left w:val="none" w:sz="0" w:space="0" w:color="auto"/>
                    <w:bottom w:val="none" w:sz="0" w:space="0" w:color="auto"/>
                    <w:right w:val="none" w:sz="0" w:space="0" w:color="auto"/>
                  </w:divBdr>
                </w:div>
              </w:divsChild>
            </w:div>
            <w:div w:id="427889538">
              <w:marLeft w:val="0"/>
              <w:marRight w:val="0"/>
              <w:marTop w:val="0"/>
              <w:marBottom w:val="240"/>
              <w:divBdr>
                <w:top w:val="none" w:sz="0" w:space="0" w:color="auto"/>
                <w:left w:val="none" w:sz="0" w:space="0" w:color="auto"/>
                <w:bottom w:val="none" w:sz="0" w:space="0" w:color="auto"/>
                <w:right w:val="none" w:sz="0" w:space="0" w:color="auto"/>
              </w:divBdr>
              <w:divsChild>
                <w:div w:id="728502294">
                  <w:marLeft w:val="600"/>
                  <w:marRight w:val="96"/>
                  <w:marTop w:val="0"/>
                  <w:marBottom w:val="0"/>
                  <w:divBdr>
                    <w:top w:val="none" w:sz="0" w:space="0" w:color="auto"/>
                    <w:left w:val="none" w:sz="0" w:space="0" w:color="auto"/>
                    <w:bottom w:val="none" w:sz="0" w:space="0" w:color="auto"/>
                    <w:right w:val="none" w:sz="0" w:space="0" w:color="auto"/>
                  </w:divBdr>
                </w:div>
              </w:divsChild>
            </w:div>
            <w:div w:id="1713115136">
              <w:marLeft w:val="0"/>
              <w:marRight w:val="0"/>
              <w:marTop w:val="0"/>
              <w:marBottom w:val="240"/>
              <w:divBdr>
                <w:top w:val="none" w:sz="0" w:space="0" w:color="auto"/>
                <w:left w:val="none" w:sz="0" w:space="0" w:color="auto"/>
                <w:bottom w:val="none" w:sz="0" w:space="0" w:color="auto"/>
                <w:right w:val="none" w:sz="0" w:space="0" w:color="auto"/>
              </w:divBdr>
              <w:divsChild>
                <w:div w:id="1656371854">
                  <w:marLeft w:val="600"/>
                  <w:marRight w:val="96"/>
                  <w:marTop w:val="0"/>
                  <w:marBottom w:val="0"/>
                  <w:divBdr>
                    <w:top w:val="none" w:sz="0" w:space="0" w:color="auto"/>
                    <w:left w:val="none" w:sz="0" w:space="0" w:color="auto"/>
                    <w:bottom w:val="none" w:sz="0" w:space="0" w:color="auto"/>
                    <w:right w:val="none" w:sz="0" w:space="0" w:color="auto"/>
                  </w:divBdr>
                </w:div>
              </w:divsChild>
            </w:div>
            <w:div w:id="1536654139">
              <w:marLeft w:val="0"/>
              <w:marRight w:val="0"/>
              <w:marTop w:val="0"/>
              <w:marBottom w:val="240"/>
              <w:divBdr>
                <w:top w:val="none" w:sz="0" w:space="0" w:color="auto"/>
                <w:left w:val="none" w:sz="0" w:space="0" w:color="auto"/>
                <w:bottom w:val="none" w:sz="0" w:space="0" w:color="auto"/>
                <w:right w:val="none" w:sz="0" w:space="0" w:color="auto"/>
              </w:divBdr>
              <w:divsChild>
                <w:div w:id="1853838354">
                  <w:marLeft w:val="600"/>
                  <w:marRight w:val="96"/>
                  <w:marTop w:val="0"/>
                  <w:marBottom w:val="0"/>
                  <w:divBdr>
                    <w:top w:val="none" w:sz="0" w:space="0" w:color="auto"/>
                    <w:left w:val="none" w:sz="0" w:space="0" w:color="auto"/>
                    <w:bottom w:val="none" w:sz="0" w:space="0" w:color="auto"/>
                    <w:right w:val="none" w:sz="0" w:space="0" w:color="auto"/>
                  </w:divBdr>
                </w:div>
              </w:divsChild>
            </w:div>
            <w:div w:id="1752046538">
              <w:marLeft w:val="0"/>
              <w:marRight w:val="0"/>
              <w:marTop w:val="0"/>
              <w:marBottom w:val="240"/>
              <w:divBdr>
                <w:top w:val="none" w:sz="0" w:space="0" w:color="auto"/>
                <w:left w:val="none" w:sz="0" w:space="0" w:color="auto"/>
                <w:bottom w:val="none" w:sz="0" w:space="0" w:color="auto"/>
                <w:right w:val="none" w:sz="0" w:space="0" w:color="auto"/>
              </w:divBdr>
              <w:divsChild>
                <w:div w:id="652297600">
                  <w:marLeft w:val="600"/>
                  <w:marRight w:val="96"/>
                  <w:marTop w:val="0"/>
                  <w:marBottom w:val="0"/>
                  <w:divBdr>
                    <w:top w:val="none" w:sz="0" w:space="0" w:color="auto"/>
                    <w:left w:val="none" w:sz="0" w:space="0" w:color="auto"/>
                    <w:bottom w:val="none" w:sz="0" w:space="0" w:color="auto"/>
                    <w:right w:val="none" w:sz="0" w:space="0" w:color="auto"/>
                  </w:divBdr>
                </w:div>
              </w:divsChild>
            </w:div>
            <w:div w:id="1791821931">
              <w:marLeft w:val="0"/>
              <w:marRight w:val="0"/>
              <w:marTop w:val="0"/>
              <w:marBottom w:val="240"/>
              <w:divBdr>
                <w:top w:val="none" w:sz="0" w:space="0" w:color="auto"/>
                <w:left w:val="none" w:sz="0" w:space="0" w:color="auto"/>
                <w:bottom w:val="none" w:sz="0" w:space="0" w:color="auto"/>
                <w:right w:val="none" w:sz="0" w:space="0" w:color="auto"/>
              </w:divBdr>
              <w:divsChild>
                <w:div w:id="501091051">
                  <w:marLeft w:val="600"/>
                  <w:marRight w:val="96"/>
                  <w:marTop w:val="0"/>
                  <w:marBottom w:val="0"/>
                  <w:divBdr>
                    <w:top w:val="none" w:sz="0" w:space="0" w:color="auto"/>
                    <w:left w:val="none" w:sz="0" w:space="0" w:color="auto"/>
                    <w:bottom w:val="none" w:sz="0" w:space="0" w:color="auto"/>
                    <w:right w:val="none" w:sz="0" w:space="0" w:color="auto"/>
                  </w:divBdr>
                </w:div>
              </w:divsChild>
            </w:div>
            <w:div w:id="333411430">
              <w:marLeft w:val="0"/>
              <w:marRight w:val="0"/>
              <w:marTop w:val="0"/>
              <w:marBottom w:val="240"/>
              <w:divBdr>
                <w:top w:val="none" w:sz="0" w:space="0" w:color="auto"/>
                <w:left w:val="none" w:sz="0" w:space="0" w:color="auto"/>
                <w:bottom w:val="none" w:sz="0" w:space="0" w:color="auto"/>
                <w:right w:val="none" w:sz="0" w:space="0" w:color="auto"/>
              </w:divBdr>
              <w:divsChild>
                <w:div w:id="1751922532">
                  <w:marLeft w:val="600"/>
                  <w:marRight w:val="96"/>
                  <w:marTop w:val="0"/>
                  <w:marBottom w:val="0"/>
                  <w:divBdr>
                    <w:top w:val="none" w:sz="0" w:space="0" w:color="auto"/>
                    <w:left w:val="none" w:sz="0" w:space="0" w:color="auto"/>
                    <w:bottom w:val="none" w:sz="0" w:space="0" w:color="auto"/>
                    <w:right w:val="none" w:sz="0" w:space="0" w:color="auto"/>
                  </w:divBdr>
                </w:div>
              </w:divsChild>
            </w:div>
            <w:div w:id="1682664582">
              <w:marLeft w:val="0"/>
              <w:marRight w:val="0"/>
              <w:marTop w:val="0"/>
              <w:marBottom w:val="240"/>
              <w:divBdr>
                <w:top w:val="none" w:sz="0" w:space="0" w:color="auto"/>
                <w:left w:val="none" w:sz="0" w:space="0" w:color="auto"/>
                <w:bottom w:val="none" w:sz="0" w:space="0" w:color="auto"/>
                <w:right w:val="none" w:sz="0" w:space="0" w:color="auto"/>
              </w:divBdr>
              <w:divsChild>
                <w:div w:id="105471005">
                  <w:marLeft w:val="600"/>
                  <w:marRight w:val="96"/>
                  <w:marTop w:val="0"/>
                  <w:marBottom w:val="0"/>
                  <w:divBdr>
                    <w:top w:val="none" w:sz="0" w:space="0" w:color="auto"/>
                    <w:left w:val="none" w:sz="0" w:space="0" w:color="auto"/>
                    <w:bottom w:val="none" w:sz="0" w:space="0" w:color="auto"/>
                    <w:right w:val="none" w:sz="0" w:space="0" w:color="auto"/>
                  </w:divBdr>
                </w:div>
              </w:divsChild>
            </w:div>
            <w:div w:id="1935551053">
              <w:marLeft w:val="0"/>
              <w:marRight w:val="0"/>
              <w:marTop w:val="0"/>
              <w:marBottom w:val="240"/>
              <w:divBdr>
                <w:top w:val="none" w:sz="0" w:space="0" w:color="auto"/>
                <w:left w:val="none" w:sz="0" w:space="0" w:color="auto"/>
                <w:bottom w:val="none" w:sz="0" w:space="0" w:color="auto"/>
                <w:right w:val="none" w:sz="0" w:space="0" w:color="auto"/>
              </w:divBdr>
              <w:divsChild>
                <w:div w:id="157963339">
                  <w:marLeft w:val="600"/>
                  <w:marRight w:val="96"/>
                  <w:marTop w:val="0"/>
                  <w:marBottom w:val="0"/>
                  <w:divBdr>
                    <w:top w:val="none" w:sz="0" w:space="0" w:color="auto"/>
                    <w:left w:val="none" w:sz="0" w:space="0" w:color="auto"/>
                    <w:bottom w:val="none" w:sz="0" w:space="0" w:color="auto"/>
                    <w:right w:val="none" w:sz="0" w:space="0" w:color="auto"/>
                  </w:divBdr>
                </w:div>
              </w:divsChild>
            </w:div>
            <w:div w:id="2060548116">
              <w:marLeft w:val="0"/>
              <w:marRight w:val="0"/>
              <w:marTop w:val="0"/>
              <w:marBottom w:val="240"/>
              <w:divBdr>
                <w:top w:val="none" w:sz="0" w:space="0" w:color="auto"/>
                <w:left w:val="none" w:sz="0" w:space="0" w:color="auto"/>
                <w:bottom w:val="none" w:sz="0" w:space="0" w:color="auto"/>
                <w:right w:val="none" w:sz="0" w:space="0" w:color="auto"/>
              </w:divBdr>
              <w:divsChild>
                <w:div w:id="1731883059">
                  <w:marLeft w:val="600"/>
                  <w:marRight w:val="96"/>
                  <w:marTop w:val="0"/>
                  <w:marBottom w:val="0"/>
                  <w:divBdr>
                    <w:top w:val="none" w:sz="0" w:space="0" w:color="auto"/>
                    <w:left w:val="none" w:sz="0" w:space="0" w:color="auto"/>
                    <w:bottom w:val="none" w:sz="0" w:space="0" w:color="auto"/>
                    <w:right w:val="none" w:sz="0" w:space="0" w:color="auto"/>
                  </w:divBdr>
                </w:div>
              </w:divsChild>
            </w:div>
            <w:div w:id="1021053834">
              <w:marLeft w:val="0"/>
              <w:marRight w:val="0"/>
              <w:marTop w:val="0"/>
              <w:marBottom w:val="0"/>
              <w:divBdr>
                <w:top w:val="none" w:sz="0" w:space="0" w:color="auto"/>
                <w:left w:val="none" w:sz="0" w:space="0" w:color="auto"/>
                <w:bottom w:val="none" w:sz="0" w:space="0" w:color="auto"/>
                <w:right w:val="none" w:sz="0" w:space="0" w:color="auto"/>
              </w:divBdr>
              <w:divsChild>
                <w:div w:id="91208558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9282185">
      <w:bodyDiv w:val="1"/>
      <w:marLeft w:val="0"/>
      <w:marRight w:val="0"/>
      <w:marTop w:val="0"/>
      <w:marBottom w:val="0"/>
      <w:divBdr>
        <w:top w:val="none" w:sz="0" w:space="0" w:color="auto"/>
        <w:left w:val="none" w:sz="0" w:space="0" w:color="auto"/>
        <w:bottom w:val="none" w:sz="0" w:space="0" w:color="auto"/>
        <w:right w:val="none" w:sz="0" w:space="0" w:color="auto"/>
      </w:divBdr>
      <w:divsChild>
        <w:div w:id="577600299">
          <w:marLeft w:val="0"/>
          <w:marRight w:val="0"/>
          <w:marTop w:val="0"/>
          <w:marBottom w:val="0"/>
          <w:divBdr>
            <w:top w:val="none" w:sz="0" w:space="0" w:color="auto"/>
            <w:left w:val="none" w:sz="0" w:space="0" w:color="auto"/>
            <w:bottom w:val="none" w:sz="0" w:space="0" w:color="auto"/>
            <w:right w:val="none" w:sz="0" w:space="0" w:color="auto"/>
          </w:divBdr>
          <w:divsChild>
            <w:div w:id="103118440">
              <w:marLeft w:val="0"/>
              <w:marRight w:val="0"/>
              <w:marTop w:val="0"/>
              <w:marBottom w:val="0"/>
              <w:divBdr>
                <w:top w:val="none" w:sz="0" w:space="0" w:color="auto"/>
                <w:left w:val="none" w:sz="0" w:space="0" w:color="auto"/>
                <w:bottom w:val="none" w:sz="0" w:space="0" w:color="auto"/>
                <w:right w:val="none" w:sz="0" w:space="0" w:color="auto"/>
              </w:divBdr>
              <w:divsChild>
                <w:div w:id="1342124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5686214">
      <w:bodyDiv w:val="1"/>
      <w:marLeft w:val="0"/>
      <w:marRight w:val="0"/>
      <w:marTop w:val="0"/>
      <w:marBottom w:val="0"/>
      <w:divBdr>
        <w:top w:val="none" w:sz="0" w:space="0" w:color="auto"/>
        <w:left w:val="none" w:sz="0" w:space="0" w:color="auto"/>
        <w:bottom w:val="none" w:sz="0" w:space="0" w:color="auto"/>
        <w:right w:val="none" w:sz="0" w:space="0" w:color="auto"/>
      </w:divBdr>
      <w:divsChild>
        <w:div w:id="349910979">
          <w:marLeft w:val="0"/>
          <w:marRight w:val="0"/>
          <w:marTop w:val="0"/>
          <w:marBottom w:val="0"/>
          <w:divBdr>
            <w:top w:val="none" w:sz="0" w:space="0" w:color="auto"/>
            <w:left w:val="none" w:sz="0" w:space="0" w:color="auto"/>
            <w:bottom w:val="none" w:sz="0" w:space="0" w:color="auto"/>
            <w:right w:val="none" w:sz="0" w:space="0" w:color="auto"/>
          </w:divBdr>
          <w:divsChild>
            <w:div w:id="211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1442">
      <w:bodyDiv w:val="1"/>
      <w:marLeft w:val="0"/>
      <w:marRight w:val="0"/>
      <w:marTop w:val="0"/>
      <w:marBottom w:val="0"/>
      <w:divBdr>
        <w:top w:val="none" w:sz="0" w:space="0" w:color="auto"/>
        <w:left w:val="none" w:sz="0" w:space="0" w:color="auto"/>
        <w:bottom w:val="none" w:sz="0" w:space="0" w:color="auto"/>
        <w:right w:val="none" w:sz="0" w:space="0" w:color="auto"/>
      </w:divBdr>
      <w:divsChild>
        <w:div w:id="1657151819">
          <w:marLeft w:val="0"/>
          <w:marRight w:val="0"/>
          <w:marTop w:val="0"/>
          <w:marBottom w:val="0"/>
          <w:divBdr>
            <w:top w:val="none" w:sz="0" w:space="0" w:color="auto"/>
            <w:left w:val="none" w:sz="0" w:space="0" w:color="auto"/>
            <w:bottom w:val="none" w:sz="0" w:space="0" w:color="auto"/>
            <w:right w:val="none" w:sz="0" w:space="0" w:color="auto"/>
          </w:divBdr>
          <w:divsChild>
            <w:div w:id="107552956">
              <w:marLeft w:val="0"/>
              <w:marRight w:val="0"/>
              <w:marTop w:val="0"/>
              <w:marBottom w:val="0"/>
              <w:divBdr>
                <w:top w:val="none" w:sz="0" w:space="0" w:color="auto"/>
                <w:left w:val="none" w:sz="0" w:space="0" w:color="auto"/>
                <w:bottom w:val="none" w:sz="0" w:space="0" w:color="auto"/>
                <w:right w:val="none" w:sz="0" w:space="0" w:color="auto"/>
              </w:divBdr>
              <w:divsChild>
                <w:div w:id="6966581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3126100">
      <w:bodyDiv w:val="1"/>
      <w:marLeft w:val="0"/>
      <w:marRight w:val="0"/>
      <w:marTop w:val="0"/>
      <w:marBottom w:val="0"/>
      <w:divBdr>
        <w:top w:val="none" w:sz="0" w:space="0" w:color="auto"/>
        <w:left w:val="none" w:sz="0" w:space="0" w:color="auto"/>
        <w:bottom w:val="none" w:sz="0" w:space="0" w:color="auto"/>
        <w:right w:val="none" w:sz="0" w:space="0" w:color="auto"/>
      </w:divBdr>
      <w:divsChild>
        <w:div w:id="1587109470">
          <w:marLeft w:val="0"/>
          <w:marRight w:val="0"/>
          <w:marTop w:val="0"/>
          <w:marBottom w:val="0"/>
          <w:divBdr>
            <w:top w:val="none" w:sz="0" w:space="0" w:color="auto"/>
            <w:left w:val="none" w:sz="0" w:space="0" w:color="auto"/>
            <w:bottom w:val="none" w:sz="0" w:space="0" w:color="auto"/>
            <w:right w:val="none" w:sz="0" w:space="0" w:color="auto"/>
          </w:divBdr>
          <w:divsChild>
            <w:div w:id="1293629626">
              <w:marLeft w:val="0"/>
              <w:marRight w:val="0"/>
              <w:marTop w:val="0"/>
              <w:marBottom w:val="240"/>
              <w:divBdr>
                <w:top w:val="none" w:sz="0" w:space="0" w:color="auto"/>
                <w:left w:val="none" w:sz="0" w:space="0" w:color="auto"/>
                <w:bottom w:val="none" w:sz="0" w:space="0" w:color="auto"/>
                <w:right w:val="none" w:sz="0" w:space="0" w:color="auto"/>
              </w:divBdr>
              <w:divsChild>
                <w:div w:id="1112434794">
                  <w:marLeft w:val="600"/>
                  <w:marRight w:val="96"/>
                  <w:marTop w:val="0"/>
                  <w:marBottom w:val="0"/>
                  <w:divBdr>
                    <w:top w:val="none" w:sz="0" w:space="0" w:color="auto"/>
                    <w:left w:val="none" w:sz="0" w:space="0" w:color="auto"/>
                    <w:bottom w:val="none" w:sz="0" w:space="0" w:color="auto"/>
                    <w:right w:val="none" w:sz="0" w:space="0" w:color="auto"/>
                  </w:divBdr>
                </w:div>
              </w:divsChild>
            </w:div>
            <w:div w:id="1319917487">
              <w:marLeft w:val="0"/>
              <w:marRight w:val="0"/>
              <w:marTop w:val="0"/>
              <w:marBottom w:val="240"/>
              <w:divBdr>
                <w:top w:val="none" w:sz="0" w:space="0" w:color="auto"/>
                <w:left w:val="none" w:sz="0" w:space="0" w:color="auto"/>
                <w:bottom w:val="none" w:sz="0" w:space="0" w:color="auto"/>
                <w:right w:val="none" w:sz="0" w:space="0" w:color="auto"/>
              </w:divBdr>
              <w:divsChild>
                <w:div w:id="1624923234">
                  <w:marLeft w:val="600"/>
                  <w:marRight w:val="96"/>
                  <w:marTop w:val="0"/>
                  <w:marBottom w:val="0"/>
                  <w:divBdr>
                    <w:top w:val="none" w:sz="0" w:space="0" w:color="auto"/>
                    <w:left w:val="none" w:sz="0" w:space="0" w:color="auto"/>
                    <w:bottom w:val="none" w:sz="0" w:space="0" w:color="auto"/>
                    <w:right w:val="none" w:sz="0" w:space="0" w:color="auto"/>
                  </w:divBdr>
                </w:div>
              </w:divsChild>
            </w:div>
            <w:div w:id="1003750464">
              <w:marLeft w:val="0"/>
              <w:marRight w:val="0"/>
              <w:marTop w:val="0"/>
              <w:marBottom w:val="240"/>
              <w:divBdr>
                <w:top w:val="none" w:sz="0" w:space="0" w:color="auto"/>
                <w:left w:val="none" w:sz="0" w:space="0" w:color="auto"/>
                <w:bottom w:val="none" w:sz="0" w:space="0" w:color="auto"/>
                <w:right w:val="none" w:sz="0" w:space="0" w:color="auto"/>
              </w:divBdr>
              <w:divsChild>
                <w:div w:id="1886405648">
                  <w:marLeft w:val="600"/>
                  <w:marRight w:val="96"/>
                  <w:marTop w:val="0"/>
                  <w:marBottom w:val="0"/>
                  <w:divBdr>
                    <w:top w:val="none" w:sz="0" w:space="0" w:color="auto"/>
                    <w:left w:val="none" w:sz="0" w:space="0" w:color="auto"/>
                    <w:bottom w:val="none" w:sz="0" w:space="0" w:color="auto"/>
                    <w:right w:val="none" w:sz="0" w:space="0" w:color="auto"/>
                  </w:divBdr>
                </w:div>
              </w:divsChild>
            </w:div>
            <w:div w:id="196083824">
              <w:marLeft w:val="0"/>
              <w:marRight w:val="0"/>
              <w:marTop w:val="0"/>
              <w:marBottom w:val="240"/>
              <w:divBdr>
                <w:top w:val="none" w:sz="0" w:space="0" w:color="auto"/>
                <w:left w:val="none" w:sz="0" w:space="0" w:color="auto"/>
                <w:bottom w:val="none" w:sz="0" w:space="0" w:color="auto"/>
                <w:right w:val="none" w:sz="0" w:space="0" w:color="auto"/>
              </w:divBdr>
              <w:divsChild>
                <w:div w:id="173110877">
                  <w:marLeft w:val="600"/>
                  <w:marRight w:val="96"/>
                  <w:marTop w:val="0"/>
                  <w:marBottom w:val="0"/>
                  <w:divBdr>
                    <w:top w:val="none" w:sz="0" w:space="0" w:color="auto"/>
                    <w:left w:val="none" w:sz="0" w:space="0" w:color="auto"/>
                    <w:bottom w:val="none" w:sz="0" w:space="0" w:color="auto"/>
                    <w:right w:val="none" w:sz="0" w:space="0" w:color="auto"/>
                  </w:divBdr>
                </w:div>
              </w:divsChild>
            </w:div>
            <w:div w:id="1155343823">
              <w:marLeft w:val="0"/>
              <w:marRight w:val="0"/>
              <w:marTop w:val="0"/>
              <w:marBottom w:val="240"/>
              <w:divBdr>
                <w:top w:val="none" w:sz="0" w:space="0" w:color="auto"/>
                <w:left w:val="none" w:sz="0" w:space="0" w:color="auto"/>
                <w:bottom w:val="none" w:sz="0" w:space="0" w:color="auto"/>
                <w:right w:val="none" w:sz="0" w:space="0" w:color="auto"/>
              </w:divBdr>
              <w:divsChild>
                <w:div w:id="1668633694">
                  <w:marLeft w:val="600"/>
                  <w:marRight w:val="96"/>
                  <w:marTop w:val="0"/>
                  <w:marBottom w:val="0"/>
                  <w:divBdr>
                    <w:top w:val="none" w:sz="0" w:space="0" w:color="auto"/>
                    <w:left w:val="none" w:sz="0" w:space="0" w:color="auto"/>
                    <w:bottom w:val="none" w:sz="0" w:space="0" w:color="auto"/>
                    <w:right w:val="none" w:sz="0" w:space="0" w:color="auto"/>
                  </w:divBdr>
                </w:div>
              </w:divsChild>
            </w:div>
            <w:div w:id="1293170655">
              <w:marLeft w:val="0"/>
              <w:marRight w:val="0"/>
              <w:marTop w:val="0"/>
              <w:marBottom w:val="240"/>
              <w:divBdr>
                <w:top w:val="none" w:sz="0" w:space="0" w:color="auto"/>
                <w:left w:val="none" w:sz="0" w:space="0" w:color="auto"/>
                <w:bottom w:val="none" w:sz="0" w:space="0" w:color="auto"/>
                <w:right w:val="none" w:sz="0" w:space="0" w:color="auto"/>
              </w:divBdr>
              <w:divsChild>
                <w:div w:id="19674695">
                  <w:marLeft w:val="600"/>
                  <w:marRight w:val="96"/>
                  <w:marTop w:val="0"/>
                  <w:marBottom w:val="0"/>
                  <w:divBdr>
                    <w:top w:val="none" w:sz="0" w:space="0" w:color="auto"/>
                    <w:left w:val="none" w:sz="0" w:space="0" w:color="auto"/>
                    <w:bottom w:val="none" w:sz="0" w:space="0" w:color="auto"/>
                    <w:right w:val="none" w:sz="0" w:space="0" w:color="auto"/>
                  </w:divBdr>
                </w:div>
              </w:divsChild>
            </w:div>
            <w:div w:id="1939635960">
              <w:marLeft w:val="0"/>
              <w:marRight w:val="0"/>
              <w:marTop w:val="0"/>
              <w:marBottom w:val="240"/>
              <w:divBdr>
                <w:top w:val="none" w:sz="0" w:space="0" w:color="auto"/>
                <w:left w:val="none" w:sz="0" w:space="0" w:color="auto"/>
                <w:bottom w:val="none" w:sz="0" w:space="0" w:color="auto"/>
                <w:right w:val="none" w:sz="0" w:space="0" w:color="auto"/>
              </w:divBdr>
              <w:divsChild>
                <w:div w:id="262423029">
                  <w:marLeft w:val="600"/>
                  <w:marRight w:val="96"/>
                  <w:marTop w:val="0"/>
                  <w:marBottom w:val="0"/>
                  <w:divBdr>
                    <w:top w:val="none" w:sz="0" w:space="0" w:color="auto"/>
                    <w:left w:val="none" w:sz="0" w:space="0" w:color="auto"/>
                    <w:bottom w:val="none" w:sz="0" w:space="0" w:color="auto"/>
                    <w:right w:val="none" w:sz="0" w:space="0" w:color="auto"/>
                  </w:divBdr>
                </w:div>
              </w:divsChild>
            </w:div>
            <w:div w:id="441648519">
              <w:marLeft w:val="0"/>
              <w:marRight w:val="0"/>
              <w:marTop w:val="0"/>
              <w:marBottom w:val="240"/>
              <w:divBdr>
                <w:top w:val="none" w:sz="0" w:space="0" w:color="auto"/>
                <w:left w:val="none" w:sz="0" w:space="0" w:color="auto"/>
                <w:bottom w:val="none" w:sz="0" w:space="0" w:color="auto"/>
                <w:right w:val="none" w:sz="0" w:space="0" w:color="auto"/>
              </w:divBdr>
              <w:divsChild>
                <w:div w:id="519514382">
                  <w:marLeft w:val="600"/>
                  <w:marRight w:val="96"/>
                  <w:marTop w:val="0"/>
                  <w:marBottom w:val="0"/>
                  <w:divBdr>
                    <w:top w:val="none" w:sz="0" w:space="0" w:color="auto"/>
                    <w:left w:val="none" w:sz="0" w:space="0" w:color="auto"/>
                    <w:bottom w:val="none" w:sz="0" w:space="0" w:color="auto"/>
                    <w:right w:val="none" w:sz="0" w:space="0" w:color="auto"/>
                  </w:divBdr>
                </w:div>
              </w:divsChild>
            </w:div>
            <w:div w:id="953093462">
              <w:marLeft w:val="0"/>
              <w:marRight w:val="0"/>
              <w:marTop w:val="0"/>
              <w:marBottom w:val="240"/>
              <w:divBdr>
                <w:top w:val="none" w:sz="0" w:space="0" w:color="auto"/>
                <w:left w:val="none" w:sz="0" w:space="0" w:color="auto"/>
                <w:bottom w:val="none" w:sz="0" w:space="0" w:color="auto"/>
                <w:right w:val="none" w:sz="0" w:space="0" w:color="auto"/>
              </w:divBdr>
              <w:divsChild>
                <w:div w:id="276717900">
                  <w:marLeft w:val="600"/>
                  <w:marRight w:val="96"/>
                  <w:marTop w:val="0"/>
                  <w:marBottom w:val="0"/>
                  <w:divBdr>
                    <w:top w:val="none" w:sz="0" w:space="0" w:color="auto"/>
                    <w:left w:val="none" w:sz="0" w:space="0" w:color="auto"/>
                    <w:bottom w:val="none" w:sz="0" w:space="0" w:color="auto"/>
                    <w:right w:val="none" w:sz="0" w:space="0" w:color="auto"/>
                  </w:divBdr>
                </w:div>
              </w:divsChild>
            </w:div>
            <w:div w:id="1355962593">
              <w:marLeft w:val="0"/>
              <w:marRight w:val="0"/>
              <w:marTop w:val="0"/>
              <w:marBottom w:val="240"/>
              <w:divBdr>
                <w:top w:val="none" w:sz="0" w:space="0" w:color="auto"/>
                <w:left w:val="none" w:sz="0" w:space="0" w:color="auto"/>
                <w:bottom w:val="none" w:sz="0" w:space="0" w:color="auto"/>
                <w:right w:val="none" w:sz="0" w:space="0" w:color="auto"/>
              </w:divBdr>
              <w:divsChild>
                <w:div w:id="937759707">
                  <w:marLeft w:val="600"/>
                  <w:marRight w:val="96"/>
                  <w:marTop w:val="0"/>
                  <w:marBottom w:val="0"/>
                  <w:divBdr>
                    <w:top w:val="none" w:sz="0" w:space="0" w:color="auto"/>
                    <w:left w:val="none" w:sz="0" w:space="0" w:color="auto"/>
                    <w:bottom w:val="none" w:sz="0" w:space="0" w:color="auto"/>
                    <w:right w:val="none" w:sz="0" w:space="0" w:color="auto"/>
                  </w:divBdr>
                </w:div>
              </w:divsChild>
            </w:div>
            <w:div w:id="1557817363">
              <w:marLeft w:val="0"/>
              <w:marRight w:val="0"/>
              <w:marTop w:val="0"/>
              <w:marBottom w:val="240"/>
              <w:divBdr>
                <w:top w:val="none" w:sz="0" w:space="0" w:color="auto"/>
                <w:left w:val="none" w:sz="0" w:space="0" w:color="auto"/>
                <w:bottom w:val="none" w:sz="0" w:space="0" w:color="auto"/>
                <w:right w:val="none" w:sz="0" w:space="0" w:color="auto"/>
              </w:divBdr>
              <w:divsChild>
                <w:div w:id="1537697017">
                  <w:marLeft w:val="600"/>
                  <w:marRight w:val="96"/>
                  <w:marTop w:val="0"/>
                  <w:marBottom w:val="0"/>
                  <w:divBdr>
                    <w:top w:val="none" w:sz="0" w:space="0" w:color="auto"/>
                    <w:left w:val="none" w:sz="0" w:space="0" w:color="auto"/>
                    <w:bottom w:val="none" w:sz="0" w:space="0" w:color="auto"/>
                    <w:right w:val="none" w:sz="0" w:space="0" w:color="auto"/>
                  </w:divBdr>
                </w:div>
              </w:divsChild>
            </w:div>
            <w:div w:id="1789814441">
              <w:marLeft w:val="0"/>
              <w:marRight w:val="0"/>
              <w:marTop w:val="0"/>
              <w:marBottom w:val="240"/>
              <w:divBdr>
                <w:top w:val="none" w:sz="0" w:space="0" w:color="auto"/>
                <w:left w:val="none" w:sz="0" w:space="0" w:color="auto"/>
                <w:bottom w:val="none" w:sz="0" w:space="0" w:color="auto"/>
                <w:right w:val="none" w:sz="0" w:space="0" w:color="auto"/>
              </w:divBdr>
              <w:divsChild>
                <w:div w:id="934558003">
                  <w:marLeft w:val="600"/>
                  <w:marRight w:val="96"/>
                  <w:marTop w:val="0"/>
                  <w:marBottom w:val="0"/>
                  <w:divBdr>
                    <w:top w:val="none" w:sz="0" w:space="0" w:color="auto"/>
                    <w:left w:val="none" w:sz="0" w:space="0" w:color="auto"/>
                    <w:bottom w:val="none" w:sz="0" w:space="0" w:color="auto"/>
                    <w:right w:val="none" w:sz="0" w:space="0" w:color="auto"/>
                  </w:divBdr>
                </w:div>
              </w:divsChild>
            </w:div>
            <w:div w:id="769203953">
              <w:marLeft w:val="0"/>
              <w:marRight w:val="0"/>
              <w:marTop w:val="0"/>
              <w:marBottom w:val="240"/>
              <w:divBdr>
                <w:top w:val="none" w:sz="0" w:space="0" w:color="auto"/>
                <w:left w:val="none" w:sz="0" w:space="0" w:color="auto"/>
                <w:bottom w:val="none" w:sz="0" w:space="0" w:color="auto"/>
                <w:right w:val="none" w:sz="0" w:space="0" w:color="auto"/>
              </w:divBdr>
              <w:divsChild>
                <w:div w:id="398872309">
                  <w:marLeft w:val="600"/>
                  <w:marRight w:val="96"/>
                  <w:marTop w:val="0"/>
                  <w:marBottom w:val="0"/>
                  <w:divBdr>
                    <w:top w:val="none" w:sz="0" w:space="0" w:color="auto"/>
                    <w:left w:val="none" w:sz="0" w:space="0" w:color="auto"/>
                    <w:bottom w:val="none" w:sz="0" w:space="0" w:color="auto"/>
                    <w:right w:val="none" w:sz="0" w:space="0" w:color="auto"/>
                  </w:divBdr>
                </w:div>
              </w:divsChild>
            </w:div>
            <w:div w:id="1753625049">
              <w:marLeft w:val="0"/>
              <w:marRight w:val="0"/>
              <w:marTop w:val="0"/>
              <w:marBottom w:val="240"/>
              <w:divBdr>
                <w:top w:val="none" w:sz="0" w:space="0" w:color="auto"/>
                <w:left w:val="none" w:sz="0" w:space="0" w:color="auto"/>
                <w:bottom w:val="none" w:sz="0" w:space="0" w:color="auto"/>
                <w:right w:val="none" w:sz="0" w:space="0" w:color="auto"/>
              </w:divBdr>
              <w:divsChild>
                <w:div w:id="271785595">
                  <w:marLeft w:val="600"/>
                  <w:marRight w:val="96"/>
                  <w:marTop w:val="0"/>
                  <w:marBottom w:val="0"/>
                  <w:divBdr>
                    <w:top w:val="none" w:sz="0" w:space="0" w:color="auto"/>
                    <w:left w:val="none" w:sz="0" w:space="0" w:color="auto"/>
                    <w:bottom w:val="none" w:sz="0" w:space="0" w:color="auto"/>
                    <w:right w:val="none" w:sz="0" w:space="0" w:color="auto"/>
                  </w:divBdr>
                </w:div>
              </w:divsChild>
            </w:div>
            <w:div w:id="274605705">
              <w:marLeft w:val="0"/>
              <w:marRight w:val="0"/>
              <w:marTop w:val="0"/>
              <w:marBottom w:val="0"/>
              <w:divBdr>
                <w:top w:val="none" w:sz="0" w:space="0" w:color="auto"/>
                <w:left w:val="none" w:sz="0" w:space="0" w:color="auto"/>
                <w:bottom w:val="none" w:sz="0" w:space="0" w:color="auto"/>
                <w:right w:val="none" w:sz="0" w:space="0" w:color="auto"/>
              </w:divBdr>
              <w:divsChild>
                <w:div w:id="186562936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6328485">
      <w:bodyDiv w:val="1"/>
      <w:marLeft w:val="0"/>
      <w:marRight w:val="0"/>
      <w:marTop w:val="0"/>
      <w:marBottom w:val="0"/>
      <w:divBdr>
        <w:top w:val="none" w:sz="0" w:space="0" w:color="auto"/>
        <w:left w:val="none" w:sz="0" w:space="0" w:color="auto"/>
        <w:bottom w:val="none" w:sz="0" w:space="0" w:color="auto"/>
        <w:right w:val="none" w:sz="0" w:space="0" w:color="auto"/>
      </w:divBdr>
      <w:divsChild>
        <w:div w:id="1046292769">
          <w:marLeft w:val="0"/>
          <w:marRight w:val="0"/>
          <w:marTop w:val="0"/>
          <w:marBottom w:val="0"/>
          <w:divBdr>
            <w:top w:val="none" w:sz="0" w:space="0" w:color="auto"/>
            <w:left w:val="none" w:sz="0" w:space="0" w:color="auto"/>
            <w:bottom w:val="none" w:sz="0" w:space="0" w:color="auto"/>
            <w:right w:val="none" w:sz="0" w:space="0" w:color="auto"/>
          </w:divBdr>
          <w:divsChild>
            <w:div w:id="951714834">
              <w:marLeft w:val="0"/>
              <w:marRight w:val="0"/>
              <w:marTop w:val="0"/>
              <w:marBottom w:val="0"/>
              <w:divBdr>
                <w:top w:val="none" w:sz="0" w:space="0" w:color="auto"/>
                <w:left w:val="none" w:sz="0" w:space="0" w:color="auto"/>
                <w:bottom w:val="none" w:sz="0" w:space="0" w:color="auto"/>
                <w:right w:val="none" w:sz="0" w:space="0" w:color="auto"/>
              </w:divBdr>
              <w:divsChild>
                <w:div w:id="543756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9F43-7628-48D7-85C0-1E786C72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Template>
  <TotalTime>18</TotalTime>
  <Pages>4</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Sergio Duncan</dc:creator>
  <cp:lastModifiedBy>Windows User</cp:lastModifiedBy>
  <cp:revision>4</cp:revision>
  <cp:lastPrinted>2015-03-13T02:12:00Z</cp:lastPrinted>
  <dcterms:created xsi:type="dcterms:W3CDTF">2015-03-13T02:01:00Z</dcterms:created>
  <dcterms:modified xsi:type="dcterms:W3CDTF">2015-03-13T02:21:00Z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ZOTERO_PREF_1">
    <vt:lpwstr>&lt;data data-version="3" zotero-version="4.0.25.2"&gt;&lt;session id="VyaMrlCB"/&gt;&lt;style id="http://www.zotero.org/styles/vancouver" hasBibliography="1" bibliographyStyleHasBeenSet="0"/&gt;&lt;prefs&gt;&lt;pref name="fieldType" value="Bookmark"/&gt;&lt;pref name="storeReferences" v</vt:lpwstr>
  </property>
  <property fmtid="{D5CDD505-2E9C-101B-9397-08002B2CF9AE}" pid="4" name="ZOTERO_PREF_2">
    <vt:lpwstr>alue="true"/&gt;&lt;pref name="automaticJournalAbbreviations" value="true"/&gt;&lt;pref name="noteType" value="0"/&gt;&lt;/prefs&gt;&lt;/data&gt;</vt:lpwstr>
  </property>
</Properties>
</file>