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EEC" w:rsidRDefault="00865EEC" w:rsidP="00865EEC">
      <w:pPr>
        <w:pStyle w:val="Heading1"/>
      </w:pPr>
      <w:bookmarkStart w:id="0" w:name="_Toc134093891"/>
      <w:r>
        <w:t>VHS</w:t>
      </w:r>
      <w:bookmarkEnd w:id="0"/>
    </w:p>
    <w:p w:rsidR="00865EEC" w:rsidRPr="00C540AC" w:rsidRDefault="00865EEC" w:rsidP="00865EEC"/>
    <w:p w:rsidR="00865EEC" w:rsidRDefault="00865EEC" w:rsidP="00865EEC">
      <w:pPr>
        <w:ind w:firstLine="720"/>
      </w:pPr>
      <w:r>
        <w:t xml:space="preserve">To convert a VHS to a digital format, take the VHS to The Studio on the second floor of Hodges. Give the attendant your student id for them to sign you in to a computer station. </w:t>
      </w:r>
      <w:r w:rsidR="001B5DCC">
        <w:t>Be</w:t>
      </w:r>
      <w:r>
        <w:t xml:space="preserve"> aware in advance that the VHS must play in real time.</w:t>
      </w:r>
    </w:p>
    <w:p w:rsidR="00865EEC" w:rsidRPr="002102CC" w:rsidRDefault="00865EEC" w:rsidP="00865EEC">
      <w:pPr>
        <w:rPr>
          <w:u w:val="single"/>
        </w:rPr>
      </w:pPr>
      <w:r w:rsidRPr="002102CC">
        <w:rPr>
          <w:b/>
          <w:u w:val="single"/>
        </w:rPr>
        <w:t>Process</w:t>
      </w:r>
      <w:r w:rsidRPr="002102CC">
        <w:rPr>
          <w:u w:val="single"/>
        </w:rPr>
        <w:t>:</w:t>
      </w:r>
    </w:p>
    <w:p w:rsidR="001B5DCC" w:rsidRDefault="00865EEC" w:rsidP="00865EEC">
      <w:r>
        <w:tab/>
      </w:r>
    </w:p>
    <w:p w:rsidR="00865EEC" w:rsidRDefault="00865EEC" w:rsidP="003415FF">
      <w:pPr>
        <w:pStyle w:val="ListParagraph"/>
        <w:numPr>
          <w:ilvl w:val="1"/>
          <w:numId w:val="7"/>
        </w:numPr>
      </w:pPr>
      <w:r>
        <w:t>Insert the VHS into the VCR</w:t>
      </w:r>
    </w:p>
    <w:p w:rsidR="003415FF" w:rsidRDefault="003415FF" w:rsidP="003415FF">
      <w:pPr>
        <w:pStyle w:val="ListParagraph"/>
        <w:numPr>
          <w:ilvl w:val="2"/>
          <w:numId w:val="7"/>
        </w:numPr>
      </w:pPr>
      <w:r>
        <w:t>Rewind if necessary</w:t>
      </w:r>
    </w:p>
    <w:p w:rsidR="00865EEC" w:rsidRDefault="00865EEC" w:rsidP="003415FF">
      <w:pPr>
        <w:pStyle w:val="ListParagraph"/>
        <w:numPr>
          <w:ilvl w:val="1"/>
          <w:numId w:val="7"/>
        </w:numPr>
      </w:pPr>
      <w:r>
        <w:t>Open iMovie HD</w:t>
      </w:r>
    </w:p>
    <w:p w:rsidR="00865EEC" w:rsidRDefault="00865EEC" w:rsidP="003415FF">
      <w:pPr>
        <w:pStyle w:val="ListParagraph"/>
        <w:numPr>
          <w:ilvl w:val="1"/>
          <w:numId w:val="7"/>
        </w:numPr>
      </w:pPr>
      <w:r>
        <w:t xml:space="preserve">Select the Video Camera icon [image </w:t>
      </w:r>
      <w:r w:rsidR="003415FF">
        <w:t>1</w:t>
      </w:r>
      <w:r>
        <w:t>]</w:t>
      </w:r>
    </w:p>
    <w:p w:rsidR="00B563ED" w:rsidRDefault="00B563ED" w:rsidP="00B563ED">
      <w:pPr>
        <w:pStyle w:val="ListParagraph"/>
        <w:numPr>
          <w:ilvl w:val="2"/>
          <w:numId w:val="7"/>
        </w:numPr>
      </w:pPr>
      <w:r w:rsidRPr="000A2C17">
        <w:t xml:space="preserve">If iMovie starts importing from the camera instead of </w:t>
      </w:r>
      <w:r w:rsidR="008145DF">
        <w:t xml:space="preserve">the </w:t>
      </w:r>
      <w:r w:rsidRPr="000A2C17">
        <w:t xml:space="preserve">VCR, Studio </w:t>
      </w:r>
      <w:r w:rsidRPr="00757CB5">
        <w:t xml:space="preserve">staff can help switch to the correct settings:  “all” / “svideo” / DV </w:t>
      </w:r>
      <w:r w:rsidRPr="00757CB5">
        <w:rPr>
          <w:b/>
        </w:rPr>
        <w:t>not</w:t>
      </w:r>
      <w:r w:rsidRPr="00757CB5">
        <w:t xml:space="preserve"> HDV</w:t>
      </w:r>
    </w:p>
    <w:p w:rsidR="00865EEC" w:rsidRDefault="00865EEC" w:rsidP="003415FF">
      <w:pPr>
        <w:pStyle w:val="ListParagraph"/>
        <w:numPr>
          <w:ilvl w:val="1"/>
          <w:numId w:val="7"/>
        </w:numPr>
      </w:pPr>
      <w:r>
        <w:t xml:space="preserve">Press Play on the VCR and click </w:t>
      </w:r>
      <w:r w:rsidRPr="003415FF">
        <w:rPr>
          <w:b/>
        </w:rPr>
        <w:t>Import</w:t>
      </w:r>
      <w:r w:rsidR="001D40D5">
        <w:t xml:space="preserve"> </w:t>
      </w:r>
      <w:r>
        <w:t>on the iMovie screen</w:t>
      </w:r>
    </w:p>
    <w:p w:rsidR="00B563ED" w:rsidRDefault="00B563ED" w:rsidP="00B563ED">
      <w:pPr>
        <w:pStyle w:val="ListParagraph"/>
        <w:numPr>
          <w:ilvl w:val="2"/>
          <w:numId w:val="7"/>
        </w:numPr>
      </w:pPr>
      <w:r>
        <w:t xml:space="preserve">If there </w:t>
      </w:r>
      <w:r w:rsidR="00202DA4">
        <w:t>is static</w:t>
      </w:r>
      <w:r w:rsidR="001D40D5">
        <w:t>,</w:t>
      </w:r>
      <w:r w:rsidR="00202DA4">
        <w:t xml:space="preserve"> or</w:t>
      </w:r>
      <w:r>
        <w:t xml:space="preserve"> </w:t>
      </w:r>
      <w:r w:rsidR="00202DA4">
        <w:t xml:space="preserve">if </w:t>
      </w:r>
      <w:r>
        <w:t>the “Tracking” bar remains at the bottom of the screen</w:t>
      </w:r>
      <w:r w:rsidR="005203D5">
        <w:t xml:space="preserve"> even after the video starts playing</w:t>
      </w:r>
      <w:r>
        <w:t xml:space="preserve">, try playing the movie </w:t>
      </w:r>
      <w:r w:rsidRPr="00B563ED">
        <w:rPr>
          <w:b/>
        </w:rPr>
        <w:t>WITHOUT</w:t>
      </w:r>
      <w:r>
        <w:t xml:space="preserve"> clicking Import, then rewind to the start (without stopping – just rewind</w:t>
      </w:r>
      <w:r w:rsidR="00245352">
        <w:t xml:space="preserve"> it</w:t>
      </w:r>
      <w:r>
        <w:t>)</w:t>
      </w:r>
    </w:p>
    <w:p w:rsidR="00B563ED" w:rsidRDefault="00B563ED" w:rsidP="00B563ED">
      <w:pPr>
        <w:pStyle w:val="ListParagraph"/>
        <w:numPr>
          <w:ilvl w:val="2"/>
          <w:numId w:val="7"/>
        </w:numPr>
      </w:pPr>
      <w:r>
        <w:t xml:space="preserve">Then play the movie + click </w:t>
      </w:r>
      <w:r w:rsidRPr="00245352">
        <w:rPr>
          <w:b/>
        </w:rPr>
        <w:t>Import</w:t>
      </w:r>
    </w:p>
    <w:p w:rsidR="00865EEC" w:rsidRPr="00757CB5" w:rsidRDefault="00865EEC" w:rsidP="003415FF">
      <w:pPr>
        <w:pStyle w:val="ListParagraph"/>
        <w:numPr>
          <w:ilvl w:val="1"/>
          <w:numId w:val="7"/>
        </w:numPr>
      </w:pPr>
      <w:r w:rsidRPr="00757CB5">
        <w:t xml:space="preserve">When the movie ends, click </w:t>
      </w:r>
      <w:r w:rsidR="00E90481" w:rsidRPr="00757CB5">
        <w:rPr>
          <w:b/>
        </w:rPr>
        <w:t>STOP</w:t>
      </w:r>
    </w:p>
    <w:p w:rsidR="00865EEC" w:rsidRPr="00757CB5" w:rsidRDefault="00A53866" w:rsidP="003415FF">
      <w:pPr>
        <w:pStyle w:val="ListParagraph"/>
        <w:numPr>
          <w:ilvl w:val="1"/>
          <w:numId w:val="7"/>
        </w:numPr>
      </w:pPr>
      <w:r>
        <w:t>Stop your VHS and rewind it</w:t>
      </w:r>
    </w:p>
    <w:p w:rsidR="00865EEC" w:rsidRDefault="00FB31B0" w:rsidP="003415FF">
      <w:pPr>
        <w:pStyle w:val="ListParagraph"/>
        <w:numPr>
          <w:ilvl w:val="1"/>
          <w:numId w:val="7"/>
        </w:numPr>
      </w:pPr>
      <w:r>
        <w:t xml:space="preserve">Save the </w:t>
      </w:r>
      <w:r w:rsidRPr="000211D2">
        <w:rPr>
          <w:b/>
        </w:rPr>
        <w:t>dv</w:t>
      </w:r>
      <w:r>
        <w:t xml:space="preserve"> file that is saved in the iMovie &gt; Events folder</w:t>
      </w:r>
    </w:p>
    <w:p w:rsidR="001D40D5" w:rsidRDefault="001D40D5" w:rsidP="003415FF">
      <w:pPr>
        <w:pStyle w:val="ListParagraph"/>
        <w:numPr>
          <w:ilvl w:val="1"/>
          <w:numId w:val="7"/>
        </w:numPr>
      </w:pPr>
      <w:r>
        <w:t xml:space="preserve">If you need to edit the </w:t>
      </w:r>
      <w:r>
        <w:rPr>
          <w:b/>
        </w:rPr>
        <w:t>dv</w:t>
      </w:r>
      <w:r>
        <w:t xml:space="preserve"> file, beware of using iMovie </w:t>
      </w:r>
      <w:r w:rsidR="0067089E">
        <w:t>–</w:t>
      </w:r>
      <w:r>
        <w:t xml:space="preserve"> </w:t>
      </w:r>
      <w:r w:rsidR="0067089E">
        <w:t xml:space="preserve">when I used iMovie to export an edited </w:t>
      </w:r>
      <w:r w:rsidR="0067089E">
        <w:rPr>
          <w:b/>
        </w:rPr>
        <w:t>dv</w:t>
      </w:r>
      <w:r w:rsidR="0067089E">
        <w:t>, there was a noticeable decrease in video quality</w:t>
      </w:r>
    </w:p>
    <w:p w:rsidR="0067089E" w:rsidRDefault="0067089E" w:rsidP="0067089E">
      <w:pPr>
        <w:pStyle w:val="ListParagraph"/>
        <w:numPr>
          <w:ilvl w:val="2"/>
          <w:numId w:val="7"/>
        </w:numPr>
      </w:pPr>
      <w:r>
        <w:t>Try editing with Final Cut</w:t>
      </w:r>
      <w:bookmarkStart w:id="1" w:name="_GoBack"/>
      <w:bookmarkEnd w:id="1"/>
    </w:p>
    <w:p w:rsidR="00865EEC" w:rsidRPr="007970DE" w:rsidRDefault="00865EEC" w:rsidP="00865EEC">
      <w:pPr>
        <w:rPr>
          <w:b/>
        </w:rPr>
      </w:pPr>
    </w:p>
    <w:p w:rsidR="00865EEC" w:rsidRPr="000F61E7" w:rsidRDefault="003415FF" w:rsidP="00865EEC">
      <w:pPr>
        <w:jc w:val="center"/>
      </w:pPr>
      <w:r>
        <w:rPr>
          <w:b/>
          <w:sz w:val="48"/>
          <w:szCs w:val="48"/>
        </w:rPr>
        <w:t>1</w:t>
      </w:r>
      <w:r w:rsidR="00865EEC" w:rsidRPr="007970DE">
        <w:rPr>
          <w:b/>
          <w:sz w:val="48"/>
          <w:szCs w:val="48"/>
        </w:rPr>
        <w:t>.</w:t>
      </w:r>
      <w:r w:rsidR="00E93CEC">
        <w:rPr>
          <w:noProof/>
        </w:rPr>
        <w:drawing>
          <wp:inline distT="0" distB="0" distL="0" distR="0">
            <wp:extent cx="3534410" cy="1530985"/>
            <wp:effectExtent l="19050" t="0" r="8890" b="0"/>
            <wp:docPr id="14" name="Picture 14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EEC" w:rsidRDefault="00865EEC" w:rsidP="00865EEC">
      <w:pPr>
        <w:rPr>
          <w:b/>
        </w:rPr>
      </w:pPr>
      <w:r>
        <w:rPr>
          <w:b/>
        </w:rPr>
        <w:tab/>
      </w:r>
    </w:p>
    <w:p w:rsidR="001B5DCC" w:rsidRDefault="001B5DCC" w:rsidP="00865EEC">
      <w:pPr>
        <w:rPr>
          <w:b/>
        </w:rPr>
      </w:pPr>
    </w:p>
    <w:p w:rsidR="002A0A8F" w:rsidRDefault="002A0A8F" w:rsidP="00865EEC">
      <w:pPr>
        <w:rPr>
          <w:b/>
        </w:rPr>
      </w:pPr>
    </w:p>
    <w:p w:rsidR="001B5DCC" w:rsidRPr="008E5FDA" w:rsidRDefault="001B5DCC" w:rsidP="00865EEC">
      <w:pPr>
        <w:rPr>
          <w:b/>
        </w:rPr>
      </w:pPr>
    </w:p>
    <w:sectPr w:rsidR="001B5DCC" w:rsidRPr="008E5FDA" w:rsidSect="00865EEC">
      <w:footerReference w:type="even" r:id="rId9"/>
      <w:footerReference w:type="default" r:id="rId10"/>
      <w:type w:val="continuous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0D5" w:rsidRDefault="001D40D5">
      <w:r>
        <w:separator/>
      </w:r>
    </w:p>
  </w:endnote>
  <w:endnote w:type="continuationSeparator" w:id="0">
    <w:p w:rsidR="001D40D5" w:rsidRDefault="001D4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0D5" w:rsidRDefault="001D40D5" w:rsidP="00865E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D40D5" w:rsidRDefault="001D40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0D5" w:rsidRDefault="001D40D5" w:rsidP="00865EE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:rsidR="001D40D5" w:rsidRDefault="001D40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0D5" w:rsidRDefault="001D40D5">
      <w:r>
        <w:separator/>
      </w:r>
    </w:p>
  </w:footnote>
  <w:footnote w:type="continuationSeparator" w:id="0">
    <w:p w:rsidR="001D40D5" w:rsidRDefault="001D4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8577F"/>
    <w:multiLevelType w:val="hybridMultilevel"/>
    <w:tmpl w:val="E5FC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51392"/>
    <w:multiLevelType w:val="hybridMultilevel"/>
    <w:tmpl w:val="5132447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1F1779"/>
    <w:multiLevelType w:val="hybridMultilevel"/>
    <w:tmpl w:val="3E36F0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E10EE9"/>
    <w:multiLevelType w:val="hybridMultilevel"/>
    <w:tmpl w:val="4BD46E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6CC4398"/>
    <w:multiLevelType w:val="hybridMultilevel"/>
    <w:tmpl w:val="9D86A59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885467A"/>
    <w:multiLevelType w:val="hybridMultilevel"/>
    <w:tmpl w:val="FC9CA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97804"/>
    <w:multiLevelType w:val="hybridMultilevel"/>
    <w:tmpl w:val="018CB1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B6"/>
    <w:rsid w:val="000211D2"/>
    <w:rsid w:val="000A2C17"/>
    <w:rsid w:val="000A33C4"/>
    <w:rsid w:val="00152447"/>
    <w:rsid w:val="001B5DCC"/>
    <w:rsid w:val="001D40D5"/>
    <w:rsid w:val="00202DA4"/>
    <w:rsid w:val="00245352"/>
    <w:rsid w:val="002A0A8F"/>
    <w:rsid w:val="003415FF"/>
    <w:rsid w:val="0035424E"/>
    <w:rsid w:val="004555B6"/>
    <w:rsid w:val="005203D5"/>
    <w:rsid w:val="0067089E"/>
    <w:rsid w:val="00757CB5"/>
    <w:rsid w:val="007B486D"/>
    <w:rsid w:val="008145DF"/>
    <w:rsid w:val="00865EEC"/>
    <w:rsid w:val="008E5FDA"/>
    <w:rsid w:val="00A53866"/>
    <w:rsid w:val="00B563ED"/>
    <w:rsid w:val="00DE38E9"/>
    <w:rsid w:val="00E90481"/>
    <w:rsid w:val="00E93CEC"/>
    <w:rsid w:val="00F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10F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102C18"/>
    <w:pPr>
      <w:keepNext/>
      <w:outlineLvl w:val="2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7BF7"/>
    <w:rPr>
      <w:color w:val="0000FF"/>
      <w:u w:val="single"/>
    </w:rPr>
  </w:style>
  <w:style w:type="paragraph" w:styleId="Footer">
    <w:name w:val="footer"/>
    <w:basedOn w:val="Normal"/>
    <w:rsid w:val="00810F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10F67"/>
  </w:style>
  <w:style w:type="paragraph" w:styleId="Header">
    <w:name w:val="header"/>
    <w:basedOn w:val="Normal"/>
    <w:rsid w:val="0074309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2C18"/>
  </w:style>
  <w:style w:type="paragraph" w:styleId="TOC2">
    <w:name w:val="toc 2"/>
    <w:basedOn w:val="Normal"/>
    <w:next w:val="Normal"/>
    <w:autoRedefine/>
    <w:semiHidden/>
    <w:rsid w:val="00102C18"/>
    <w:pPr>
      <w:ind w:left="240"/>
    </w:pPr>
  </w:style>
  <w:style w:type="paragraph" w:styleId="TOC3">
    <w:name w:val="toc 3"/>
    <w:basedOn w:val="Normal"/>
    <w:next w:val="Normal"/>
    <w:autoRedefine/>
    <w:semiHidden/>
    <w:rsid w:val="00102C18"/>
    <w:pPr>
      <w:ind w:left="480"/>
    </w:pPr>
  </w:style>
  <w:style w:type="paragraph" w:styleId="TOC4">
    <w:name w:val="toc 4"/>
    <w:basedOn w:val="Normal"/>
    <w:next w:val="Normal"/>
    <w:autoRedefine/>
    <w:semiHidden/>
    <w:rsid w:val="00102C18"/>
    <w:pPr>
      <w:ind w:left="720"/>
    </w:pPr>
  </w:style>
  <w:style w:type="paragraph" w:styleId="TOC5">
    <w:name w:val="toc 5"/>
    <w:basedOn w:val="Normal"/>
    <w:next w:val="Normal"/>
    <w:autoRedefine/>
    <w:semiHidden/>
    <w:rsid w:val="00102C18"/>
    <w:pPr>
      <w:ind w:left="960"/>
    </w:pPr>
  </w:style>
  <w:style w:type="paragraph" w:styleId="TOC6">
    <w:name w:val="toc 6"/>
    <w:basedOn w:val="Normal"/>
    <w:next w:val="Normal"/>
    <w:autoRedefine/>
    <w:semiHidden/>
    <w:rsid w:val="00102C18"/>
    <w:pPr>
      <w:ind w:left="1200"/>
    </w:pPr>
  </w:style>
  <w:style w:type="paragraph" w:styleId="TOC7">
    <w:name w:val="toc 7"/>
    <w:basedOn w:val="Normal"/>
    <w:next w:val="Normal"/>
    <w:autoRedefine/>
    <w:semiHidden/>
    <w:rsid w:val="00102C18"/>
    <w:pPr>
      <w:ind w:left="1440"/>
    </w:pPr>
  </w:style>
  <w:style w:type="paragraph" w:styleId="TOC8">
    <w:name w:val="toc 8"/>
    <w:basedOn w:val="Normal"/>
    <w:next w:val="Normal"/>
    <w:autoRedefine/>
    <w:semiHidden/>
    <w:rsid w:val="00102C18"/>
    <w:pPr>
      <w:ind w:left="1680"/>
    </w:pPr>
  </w:style>
  <w:style w:type="paragraph" w:styleId="TOC9">
    <w:name w:val="toc 9"/>
    <w:basedOn w:val="Normal"/>
    <w:next w:val="Normal"/>
    <w:autoRedefine/>
    <w:semiHidden/>
    <w:rsid w:val="00102C18"/>
    <w:pPr>
      <w:ind w:left="1920"/>
    </w:pPr>
  </w:style>
  <w:style w:type="paragraph" w:styleId="BalloonText">
    <w:name w:val="Balloon Text"/>
    <w:basedOn w:val="Normal"/>
    <w:link w:val="BalloonTextChar"/>
    <w:rsid w:val="001B5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5D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41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810F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102C18"/>
    <w:pPr>
      <w:keepNext/>
      <w:outlineLvl w:val="2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7BF7"/>
    <w:rPr>
      <w:color w:val="0000FF"/>
      <w:u w:val="single"/>
    </w:rPr>
  </w:style>
  <w:style w:type="paragraph" w:styleId="Footer">
    <w:name w:val="footer"/>
    <w:basedOn w:val="Normal"/>
    <w:rsid w:val="00810F6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10F67"/>
  </w:style>
  <w:style w:type="paragraph" w:styleId="Header">
    <w:name w:val="header"/>
    <w:basedOn w:val="Normal"/>
    <w:rsid w:val="0074309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2C18"/>
  </w:style>
  <w:style w:type="paragraph" w:styleId="TOC2">
    <w:name w:val="toc 2"/>
    <w:basedOn w:val="Normal"/>
    <w:next w:val="Normal"/>
    <w:autoRedefine/>
    <w:semiHidden/>
    <w:rsid w:val="00102C18"/>
    <w:pPr>
      <w:ind w:left="240"/>
    </w:pPr>
  </w:style>
  <w:style w:type="paragraph" w:styleId="TOC3">
    <w:name w:val="toc 3"/>
    <w:basedOn w:val="Normal"/>
    <w:next w:val="Normal"/>
    <w:autoRedefine/>
    <w:semiHidden/>
    <w:rsid w:val="00102C18"/>
    <w:pPr>
      <w:ind w:left="480"/>
    </w:pPr>
  </w:style>
  <w:style w:type="paragraph" w:styleId="TOC4">
    <w:name w:val="toc 4"/>
    <w:basedOn w:val="Normal"/>
    <w:next w:val="Normal"/>
    <w:autoRedefine/>
    <w:semiHidden/>
    <w:rsid w:val="00102C18"/>
    <w:pPr>
      <w:ind w:left="720"/>
    </w:pPr>
  </w:style>
  <w:style w:type="paragraph" w:styleId="TOC5">
    <w:name w:val="toc 5"/>
    <w:basedOn w:val="Normal"/>
    <w:next w:val="Normal"/>
    <w:autoRedefine/>
    <w:semiHidden/>
    <w:rsid w:val="00102C18"/>
    <w:pPr>
      <w:ind w:left="960"/>
    </w:pPr>
  </w:style>
  <w:style w:type="paragraph" w:styleId="TOC6">
    <w:name w:val="toc 6"/>
    <w:basedOn w:val="Normal"/>
    <w:next w:val="Normal"/>
    <w:autoRedefine/>
    <w:semiHidden/>
    <w:rsid w:val="00102C18"/>
    <w:pPr>
      <w:ind w:left="1200"/>
    </w:pPr>
  </w:style>
  <w:style w:type="paragraph" w:styleId="TOC7">
    <w:name w:val="toc 7"/>
    <w:basedOn w:val="Normal"/>
    <w:next w:val="Normal"/>
    <w:autoRedefine/>
    <w:semiHidden/>
    <w:rsid w:val="00102C18"/>
    <w:pPr>
      <w:ind w:left="1440"/>
    </w:pPr>
  </w:style>
  <w:style w:type="paragraph" w:styleId="TOC8">
    <w:name w:val="toc 8"/>
    <w:basedOn w:val="Normal"/>
    <w:next w:val="Normal"/>
    <w:autoRedefine/>
    <w:semiHidden/>
    <w:rsid w:val="00102C18"/>
    <w:pPr>
      <w:ind w:left="1680"/>
    </w:pPr>
  </w:style>
  <w:style w:type="paragraph" w:styleId="TOC9">
    <w:name w:val="toc 9"/>
    <w:basedOn w:val="Normal"/>
    <w:next w:val="Normal"/>
    <w:autoRedefine/>
    <w:semiHidden/>
    <w:rsid w:val="00102C18"/>
    <w:pPr>
      <w:ind w:left="1920"/>
    </w:pPr>
  </w:style>
  <w:style w:type="paragraph" w:styleId="BalloonText">
    <w:name w:val="Balloon Text"/>
    <w:basedOn w:val="Normal"/>
    <w:link w:val="BalloonTextChar"/>
    <w:rsid w:val="001B5D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B5D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341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Resource for Creating Digital Surrogates for Trace</vt:lpstr>
    </vt:vector>
  </TitlesOfParts>
  <Company>UTK Libraries</Company>
  <LinksUpToDate>false</LinksUpToDate>
  <CharactersWithSpaces>1128</CharactersWithSpaces>
  <SharedDoc>false</SharedDoc>
  <HLinks>
    <vt:vector size="102" baseType="variant">
      <vt:variant>
        <vt:i4>5111844</vt:i4>
      </vt:variant>
      <vt:variant>
        <vt:i4>33</vt:i4>
      </vt:variant>
      <vt:variant>
        <vt:i4>0</vt:i4>
      </vt:variant>
      <vt:variant>
        <vt:i4>5</vt:i4>
      </vt:variant>
      <vt:variant>
        <vt:lpwstr>http://handbrake.fr/downloads.php</vt:lpwstr>
      </vt:variant>
      <vt:variant>
        <vt:lpwstr/>
      </vt:variant>
      <vt:variant>
        <vt:i4>4718657</vt:i4>
      </vt:variant>
      <vt:variant>
        <vt:i4>30</vt:i4>
      </vt:variant>
      <vt:variant>
        <vt:i4>0</vt:i4>
      </vt:variant>
      <vt:variant>
        <vt:i4>5</vt:i4>
      </vt:variant>
      <vt:variant>
        <vt:lpwstr>http://trace.tennessee.edu/utk_intercsch/</vt:lpwstr>
      </vt:variant>
      <vt:variant>
        <vt:lpwstr/>
      </vt:variant>
      <vt:variant>
        <vt:i4>4718657</vt:i4>
      </vt:variant>
      <vt:variant>
        <vt:i4>0</vt:i4>
      </vt:variant>
      <vt:variant>
        <vt:i4>0</vt:i4>
      </vt:variant>
      <vt:variant>
        <vt:i4>5</vt:i4>
      </vt:variant>
      <vt:variant>
        <vt:lpwstr>http://trace.tennessee.edu/utk_intercsch/</vt:lpwstr>
      </vt:variant>
      <vt:variant>
        <vt:lpwstr/>
      </vt:variant>
      <vt:variant>
        <vt:i4>0</vt:i4>
      </vt:variant>
      <vt:variant>
        <vt:i4>9260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  <vt:variant>
        <vt:i4>7798798</vt:i4>
      </vt:variant>
      <vt:variant>
        <vt:i4>9270</vt:i4>
      </vt:variant>
      <vt:variant>
        <vt:i4>1033</vt:i4>
      </vt:variant>
      <vt:variant>
        <vt:i4>1</vt:i4>
      </vt:variant>
      <vt:variant>
        <vt:lpwstr>EpsonDriver</vt:lpwstr>
      </vt:variant>
      <vt:variant>
        <vt:lpwstr/>
      </vt:variant>
      <vt:variant>
        <vt:i4>5177394</vt:i4>
      </vt:variant>
      <vt:variant>
        <vt:i4>10354</vt:i4>
      </vt:variant>
      <vt:variant>
        <vt:i4>1034</vt:i4>
      </vt:variant>
      <vt:variant>
        <vt:i4>1</vt:i4>
      </vt:variant>
      <vt:variant>
        <vt:lpwstr>Picture 1</vt:lpwstr>
      </vt:variant>
      <vt:variant>
        <vt:lpwstr/>
      </vt:variant>
      <vt:variant>
        <vt:i4>5177393</vt:i4>
      </vt:variant>
      <vt:variant>
        <vt:i4>10358</vt:i4>
      </vt:variant>
      <vt:variant>
        <vt:i4>1027</vt:i4>
      </vt:variant>
      <vt:variant>
        <vt:i4>1</vt:i4>
      </vt:variant>
      <vt:variant>
        <vt:lpwstr>Picture 2</vt:lpwstr>
      </vt:variant>
      <vt:variant>
        <vt:lpwstr/>
      </vt:variant>
      <vt:variant>
        <vt:i4>5177394</vt:i4>
      </vt:variant>
      <vt:variant>
        <vt:i4>12519</vt:i4>
      </vt:variant>
      <vt:variant>
        <vt:i4>1026</vt:i4>
      </vt:variant>
      <vt:variant>
        <vt:i4>1</vt:i4>
      </vt:variant>
      <vt:variant>
        <vt:lpwstr>Picture 1</vt:lpwstr>
      </vt:variant>
      <vt:variant>
        <vt:lpwstr/>
      </vt:variant>
      <vt:variant>
        <vt:i4>5177393</vt:i4>
      </vt:variant>
      <vt:variant>
        <vt:i4>12524</vt:i4>
      </vt:variant>
      <vt:variant>
        <vt:i4>1035</vt:i4>
      </vt:variant>
      <vt:variant>
        <vt:i4>1</vt:i4>
      </vt:variant>
      <vt:variant>
        <vt:lpwstr>Picture 2</vt:lpwstr>
      </vt:variant>
      <vt:variant>
        <vt:lpwstr/>
      </vt:variant>
      <vt:variant>
        <vt:i4>5177392</vt:i4>
      </vt:variant>
      <vt:variant>
        <vt:i4>13193</vt:i4>
      </vt:variant>
      <vt:variant>
        <vt:i4>1036</vt:i4>
      </vt:variant>
      <vt:variant>
        <vt:i4>1</vt:i4>
      </vt:variant>
      <vt:variant>
        <vt:lpwstr>Picture 3</vt:lpwstr>
      </vt:variant>
      <vt:variant>
        <vt:lpwstr/>
      </vt:variant>
      <vt:variant>
        <vt:i4>3145744</vt:i4>
      </vt:variant>
      <vt:variant>
        <vt:i4>13579</vt:i4>
      </vt:variant>
      <vt:variant>
        <vt:i4>1028</vt:i4>
      </vt:variant>
      <vt:variant>
        <vt:i4>1</vt:i4>
      </vt:variant>
      <vt:variant>
        <vt:lpwstr>Screen shot 2010-04-28 at 4</vt:lpwstr>
      </vt:variant>
      <vt:variant>
        <vt:lpwstr/>
      </vt:variant>
      <vt:variant>
        <vt:i4>3145744</vt:i4>
      </vt:variant>
      <vt:variant>
        <vt:i4>13622</vt:i4>
      </vt:variant>
      <vt:variant>
        <vt:i4>1029</vt:i4>
      </vt:variant>
      <vt:variant>
        <vt:i4>1</vt:i4>
      </vt:variant>
      <vt:variant>
        <vt:lpwstr>Screen shot 2010-04-28 at 4</vt:lpwstr>
      </vt:variant>
      <vt:variant>
        <vt:lpwstr/>
      </vt:variant>
      <vt:variant>
        <vt:i4>3145744</vt:i4>
      </vt:variant>
      <vt:variant>
        <vt:i4>13650</vt:i4>
      </vt:variant>
      <vt:variant>
        <vt:i4>1030</vt:i4>
      </vt:variant>
      <vt:variant>
        <vt:i4>1</vt:i4>
      </vt:variant>
      <vt:variant>
        <vt:lpwstr>Screen shot 2010-04-28 at 4</vt:lpwstr>
      </vt:variant>
      <vt:variant>
        <vt:lpwstr/>
      </vt:variant>
      <vt:variant>
        <vt:i4>3145744</vt:i4>
      </vt:variant>
      <vt:variant>
        <vt:i4>13673</vt:i4>
      </vt:variant>
      <vt:variant>
        <vt:i4>1037</vt:i4>
      </vt:variant>
      <vt:variant>
        <vt:i4>1</vt:i4>
      </vt:variant>
      <vt:variant>
        <vt:lpwstr>Screen shot 2010-04-28 at 4</vt:lpwstr>
      </vt:variant>
      <vt:variant>
        <vt:lpwstr/>
      </vt:variant>
      <vt:variant>
        <vt:i4>3145744</vt:i4>
      </vt:variant>
      <vt:variant>
        <vt:i4>13744</vt:i4>
      </vt:variant>
      <vt:variant>
        <vt:i4>1031</vt:i4>
      </vt:variant>
      <vt:variant>
        <vt:i4>1</vt:i4>
      </vt:variant>
      <vt:variant>
        <vt:lpwstr>Screen shot 2010-04-28 at 4</vt:lpwstr>
      </vt:variant>
      <vt:variant>
        <vt:lpwstr/>
      </vt:variant>
      <vt:variant>
        <vt:i4>3145744</vt:i4>
      </vt:variant>
      <vt:variant>
        <vt:i4>13864</vt:i4>
      </vt:variant>
      <vt:variant>
        <vt:i4>1038</vt:i4>
      </vt:variant>
      <vt:variant>
        <vt:i4>1</vt:i4>
      </vt:variant>
      <vt:variant>
        <vt:lpwstr>Screen shot 2010-04-28 at 4</vt:lpwstr>
      </vt:variant>
      <vt:variant>
        <vt:lpwstr/>
      </vt:variant>
      <vt:variant>
        <vt:i4>5177394</vt:i4>
      </vt:variant>
      <vt:variant>
        <vt:i4>17038</vt:i4>
      </vt:variant>
      <vt:variant>
        <vt:i4>1032</vt:i4>
      </vt:variant>
      <vt:variant>
        <vt:i4>1</vt:i4>
      </vt:variant>
      <vt:variant>
        <vt:lpwstr>Picture 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Resource for Creating Digital Surrogates for Trace</dc:title>
  <dc:creator>dlcprod</dc:creator>
  <cp:lastModifiedBy>Digital Library Initiatives</cp:lastModifiedBy>
  <cp:revision>4</cp:revision>
  <cp:lastPrinted>2010-04-29T05:11:00Z</cp:lastPrinted>
  <dcterms:created xsi:type="dcterms:W3CDTF">2012-09-11T13:39:00Z</dcterms:created>
  <dcterms:modified xsi:type="dcterms:W3CDTF">2012-09-11T13:40:00Z</dcterms:modified>
</cp:coreProperties>
</file>