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76" w:rsidRPr="00EC6576" w:rsidRDefault="00A966E0" w:rsidP="00EC657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left:0;text-align:left;margin-left:13.1pt;margin-top:-2.35pt;width:98.75pt;height:106.6pt;z-index:-1">
            <v:imagedata r:id="rId4" o:title="SBLogo" croptop="14003f" cropbottom="16386f" cropleft="11567f" cropright="11567f"/>
            <w10:wrap type="square"/>
          </v:shape>
        </w:pict>
      </w:r>
      <w:r w:rsidR="00357B36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009</w:t>
      </w:r>
      <w:r w:rsidR="00EC6576" w:rsidRPr="00EC6576">
        <w:rPr>
          <w:b/>
          <w:sz w:val="36"/>
          <w:szCs w:val="36"/>
        </w:rPr>
        <w:t xml:space="preserve"> Arizona Regional Science Bowl</w:t>
      </w:r>
    </w:p>
    <w:p w:rsidR="00955F0A" w:rsidRPr="00EC6576" w:rsidRDefault="00EC6576" w:rsidP="00EC6576">
      <w:pPr>
        <w:jc w:val="center"/>
        <w:rPr>
          <w:b/>
          <w:sz w:val="24"/>
          <w:szCs w:val="24"/>
        </w:rPr>
      </w:pPr>
      <w:r w:rsidRPr="00EC6576">
        <w:rPr>
          <w:b/>
          <w:sz w:val="36"/>
          <w:szCs w:val="36"/>
        </w:rPr>
        <w:t>Sponsor Contribution</w:t>
      </w:r>
      <w:r w:rsidRPr="00EC6576">
        <w:rPr>
          <w:b/>
          <w:sz w:val="24"/>
          <w:szCs w:val="24"/>
        </w:rPr>
        <w:t xml:space="preserve"> </w:t>
      </w:r>
    </w:p>
    <w:p w:rsidR="00955F0A" w:rsidRDefault="00A966E0">
      <w:pPr>
        <w:jc w:val="center"/>
        <w:rPr>
          <w:sz w:val="24"/>
        </w:rPr>
      </w:pPr>
      <w:r>
        <w:rPr>
          <w:sz w:val="24"/>
        </w:rPr>
        <w:t>Saturday, February 21</w:t>
      </w:r>
      <w:r w:rsidR="00A83606">
        <w:rPr>
          <w:sz w:val="24"/>
        </w:rPr>
        <w:t>, 2008</w:t>
      </w:r>
    </w:p>
    <w:p w:rsidR="00955F0A" w:rsidRDefault="00955F0A">
      <w:pPr>
        <w:jc w:val="center"/>
        <w:rPr>
          <w:sz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24"/>
            </w:rPr>
            <w:t>Glendale</w:t>
          </w:r>
        </w:smartTag>
        <w:r>
          <w:rPr>
            <w:sz w:val="24"/>
          </w:rPr>
          <w:t xml:space="preserve"> </w:t>
        </w:r>
        <w:smartTag w:uri="urn:schemas-microsoft-com:office:smarttags" w:element="PlaceType">
          <w:r>
            <w:rPr>
              <w:sz w:val="24"/>
            </w:rPr>
            <w:t>Community College</w:t>
          </w:r>
        </w:smartTag>
      </w:smartTag>
    </w:p>
    <w:p w:rsidR="00955F0A" w:rsidRDefault="00955F0A">
      <w:pPr>
        <w:jc w:val="center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Glendale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Arizona</w:t>
          </w:r>
        </w:smartTag>
      </w:smartTag>
    </w:p>
    <w:p w:rsidR="00955F0A" w:rsidRDefault="00955F0A">
      <w:pPr>
        <w:jc w:val="center"/>
        <w:rPr>
          <w:sz w:val="24"/>
        </w:rPr>
      </w:pPr>
    </w:p>
    <w:p w:rsidR="00955F0A" w:rsidRDefault="00955F0A">
      <w:pPr>
        <w:jc w:val="center"/>
        <w:rPr>
          <w:sz w:val="24"/>
        </w:rPr>
      </w:pPr>
    </w:p>
    <w:p w:rsidR="00955F0A" w:rsidRDefault="00955F0A">
      <w:pPr>
        <w:pStyle w:val="Heading1"/>
        <w:ind w:left="2880" w:hanging="28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WHAT IS SCIENCE BOWL?</w:t>
      </w:r>
      <w:r>
        <w:rPr>
          <w:rFonts w:ascii="Times New Roman" w:hAnsi="Times New Roman"/>
          <w:sz w:val="22"/>
        </w:rPr>
        <w:tab/>
        <w:t>The Science Bowl is a tournament-style academic competition that challenges and recognizes students’ knowledge of</w:t>
      </w:r>
      <w:r w:rsidR="00A966E0">
        <w:rPr>
          <w:rFonts w:ascii="Times New Roman" w:hAnsi="Times New Roman"/>
          <w:sz w:val="22"/>
        </w:rPr>
        <w:t xml:space="preserve"> the sciences and mathematics. </w:t>
      </w:r>
      <w:r>
        <w:rPr>
          <w:rFonts w:ascii="Times New Roman" w:hAnsi="Times New Roman"/>
          <w:sz w:val="22"/>
        </w:rPr>
        <w:t xml:space="preserve">The questions are short answer and </w:t>
      </w:r>
      <w:r w:rsidR="00A966E0">
        <w:rPr>
          <w:rFonts w:ascii="Times New Roman" w:hAnsi="Times New Roman"/>
          <w:sz w:val="22"/>
        </w:rPr>
        <w:t>multiple-choice</w:t>
      </w:r>
      <w:r>
        <w:rPr>
          <w:rFonts w:ascii="Times New Roman" w:hAnsi="Times New Roman"/>
          <w:sz w:val="22"/>
        </w:rPr>
        <w:t xml:space="preserve"> covering: biology, chemistry, physics, earth science, astronomy, mathematics, compute</w:t>
      </w:r>
      <w:r w:rsidR="00A966E0">
        <w:rPr>
          <w:rFonts w:ascii="Times New Roman" w:hAnsi="Times New Roman"/>
          <w:sz w:val="22"/>
        </w:rPr>
        <w:t xml:space="preserve">r science and general science. </w:t>
      </w:r>
      <w:r>
        <w:rPr>
          <w:rFonts w:ascii="Times New Roman" w:hAnsi="Times New Roman"/>
          <w:sz w:val="22"/>
        </w:rPr>
        <w:t xml:space="preserve">Toss-up questions are read to each team, the </w:t>
      </w:r>
      <w:r w:rsidR="00D5474C">
        <w:rPr>
          <w:rFonts w:ascii="Times New Roman" w:hAnsi="Times New Roman"/>
          <w:sz w:val="22"/>
        </w:rPr>
        <w:t>first player on either team to a</w:t>
      </w:r>
      <w:r>
        <w:rPr>
          <w:rFonts w:ascii="Times New Roman" w:hAnsi="Times New Roman"/>
          <w:sz w:val="22"/>
        </w:rPr>
        <w:t>ctivate the lockout buzzer system wins the</w:t>
      </w:r>
      <w:r w:rsidR="00A966E0">
        <w:rPr>
          <w:rFonts w:ascii="Times New Roman" w:hAnsi="Times New Roman"/>
          <w:sz w:val="22"/>
        </w:rPr>
        <w:t xml:space="preserve"> right to answer the question. </w:t>
      </w:r>
      <w:r>
        <w:rPr>
          <w:rFonts w:ascii="Times New Roman" w:hAnsi="Times New Roman"/>
          <w:sz w:val="22"/>
        </w:rPr>
        <w:t>After a team member has answered correctly, the team is given the opportunit</w:t>
      </w:r>
      <w:r w:rsidR="00A966E0">
        <w:rPr>
          <w:rFonts w:ascii="Times New Roman" w:hAnsi="Times New Roman"/>
          <w:sz w:val="22"/>
        </w:rPr>
        <w:t>y to answer a bonus question. T</w:t>
      </w:r>
      <w:r>
        <w:rPr>
          <w:rFonts w:ascii="Times New Roman" w:hAnsi="Times New Roman"/>
          <w:sz w:val="22"/>
        </w:rPr>
        <w:t>he team with the most points at the end of each round advances to the next round.</w:t>
      </w:r>
    </w:p>
    <w:p w:rsidR="00955F0A" w:rsidRDefault="00955F0A"/>
    <w:p w:rsidR="00955F0A" w:rsidRDefault="00955F0A">
      <w:pPr>
        <w:jc w:val="both"/>
        <w:rPr>
          <w:sz w:val="22"/>
        </w:rPr>
      </w:pPr>
      <w:r>
        <w:rPr>
          <w:sz w:val="22"/>
        </w:rPr>
        <w:t>WHO</w:t>
      </w:r>
      <w:r w:rsidR="00782CFA">
        <w:rPr>
          <w:sz w:val="22"/>
        </w:rPr>
        <w:t xml:space="preserve"> CAN PARTICIPATE?</w:t>
      </w:r>
      <w:r w:rsidR="00782CFA">
        <w:rPr>
          <w:sz w:val="22"/>
        </w:rPr>
        <w:tab/>
        <w:t xml:space="preserve">Teams are </w:t>
      </w:r>
      <w:r>
        <w:rPr>
          <w:sz w:val="22"/>
        </w:rPr>
        <w:t>selected on a “first come” basis for a maximum of 32 teams (it is possible</w:t>
      </w:r>
    </w:p>
    <w:p w:rsidR="00955F0A" w:rsidRDefault="00955F0A">
      <w:pPr>
        <w:ind w:left="2160" w:firstLine="720"/>
        <w:jc w:val="both"/>
        <w:rPr>
          <w:sz w:val="22"/>
        </w:rPr>
      </w:pP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a school to register more than one team). A team consists of four students plus one</w:t>
      </w:r>
    </w:p>
    <w:p w:rsidR="00955F0A" w:rsidRDefault="00955F0A">
      <w:pPr>
        <w:ind w:left="2880"/>
        <w:jc w:val="both"/>
        <w:rPr>
          <w:sz w:val="22"/>
        </w:rPr>
      </w:pPr>
      <w:proofErr w:type="gramStart"/>
      <w:r>
        <w:rPr>
          <w:sz w:val="22"/>
        </w:rPr>
        <w:t>alternate</w:t>
      </w:r>
      <w:proofErr w:type="gramEnd"/>
      <w:r>
        <w:rPr>
          <w:sz w:val="22"/>
        </w:rPr>
        <w:t>.</w:t>
      </w:r>
    </w:p>
    <w:p w:rsidR="00955F0A" w:rsidRDefault="00955F0A">
      <w:pPr>
        <w:rPr>
          <w:sz w:val="22"/>
        </w:rPr>
      </w:pPr>
    </w:p>
    <w:p w:rsidR="00955F0A" w:rsidRDefault="00955F0A">
      <w:pPr>
        <w:jc w:val="both"/>
        <w:rPr>
          <w:sz w:val="22"/>
        </w:rPr>
      </w:pPr>
      <w:r>
        <w:rPr>
          <w:sz w:val="22"/>
        </w:rPr>
        <w:t>EVERYONE’S A W</w:t>
      </w:r>
      <w:r w:rsidR="00782CFA">
        <w:rPr>
          <w:sz w:val="22"/>
        </w:rPr>
        <w:t>INNER!</w:t>
      </w:r>
      <w:r w:rsidR="00782CFA">
        <w:rPr>
          <w:sz w:val="22"/>
        </w:rPr>
        <w:tab/>
        <w:t>Each student receives</w:t>
      </w:r>
      <w:r>
        <w:rPr>
          <w:sz w:val="22"/>
        </w:rPr>
        <w:t xml:space="preserve"> a certificate of recognition. Students, coaches and volunteers</w:t>
      </w:r>
    </w:p>
    <w:p w:rsidR="00955F0A" w:rsidRDefault="00955F0A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357B36">
        <w:rPr>
          <w:sz w:val="22"/>
        </w:rPr>
        <w:t>are</w:t>
      </w:r>
      <w:proofErr w:type="gramEnd"/>
      <w:r w:rsidR="00357B36">
        <w:rPr>
          <w:sz w:val="22"/>
        </w:rPr>
        <w:t xml:space="preserve"> provided a continental breakfast and lunch </w:t>
      </w:r>
      <w:r w:rsidR="00D5474C">
        <w:rPr>
          <w:sz w:val="22"/>
        </w:rPr>
        <w:t>all donated graciously b</w:t>
      </w:r>
      <w:r>
        <w:rPr>
          <w:sz w:val="22"/>
        </w:rPr>
        <w:t xml:space="preserve">y our </w:t>
      </w:r>
    </w:p>
    <w:p w:rsidR="00A966E0" w:rsidRDefault="00955F0A" w:rsidP="00A966E0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SPONSORS.</w:t>
      </w:r>
      <w:proofErr w:type="gramEnd"/>
      <w:r>
        <w:rPr>
          <w:sz w:val="22"/>
        </w:rPr>
        <w:t xml:space="preserve"> Sponsors rece</w:t>
      </w:r>
      <w:r w:rsidR="00A966E0">
        <w:rPr>
          <w:sz w:val="22"/>
        </w:rPr>
        <w:t>ive recognition on all printed material.</w:t>
      </w:r>
    </w:p>
    <w:p w:rsidR="00A966E0" w:rsidRDefault="00782CFA">
      <w:pPr>
        <w:ind w:left="2160" w:firstLine="720"/>
        <w:jc w:val="both"/>
        <w:rPr>
          <w:sz w:val="22"/>
        </w:rPr>
      </w:pPr>
      <w:r>
        <w:rPr>
          <w:sz w:val="22"/>
        </w:rPr>
        <w:t xml:space="preserve">The top four teams are </w:t>
      </w:r>
      <w:r w:rsidR="00955F0A">
        <w:rPr>
          <w:sz w:val="22"/>
        </w:rPr>
        <w:t>awarde</w:t>
      </w:r>
      <w:r w:rsidR="00A966E0">
        <w:rPr>
          <w:sz w:val="22"/>
        </w:rPr>
        <w:t>d s</w:t>
      </w:r>
      <w:r w:rsidR="00444E60">
        <w:rPr>
          <w:sz w:val="22"/>
        </w:rPr>
        <w:t xml:space="preserve">cholarship money, </w:t>
      </w:r>
      <w:r w:rsidR="00D5474C">
        <w:rPr>
          <w:sz w:val="22"/>
        </w:rPr>
        <w:t>trophies</w:t>
      </w:r>
      <w:r w:rsidR="00955F0A">
        <w:rPr>
          <w:sz w:val="22"/>
        </w:rPr>
        <w:t xml:space="preserve"> and individual medallio</w:t>
      </w:r>
      <w:r w:rsidR="00A966E0">
        <w:rPr>
          <w:sz w:val="22"/>
        </w:rPr>
        <w:t>ns.</w:t>
      </w:r>
    </w:p>
    <w:p w:rsidR="00A966E0" w:rsidRDefault="00444E60" w:rsidP="00444E60">
      <w:pPr>
        <w:ind w:left="2160" w:firstLine="720"/>
        <w:jc w:val="both"/>
        <w:rPr>
          <w:sz w:val="22"/>
        </w:rPr>
      </w:pPr>
      <w:r>
        <w:rPr>
          <w:sz w:val="22"/>
        </w:rPr>
        <w:t xml:space="preserve">The winning team receives banner to hang in their </w:t>
      </w:r>
      <w:r w:rsidR="00782CFA">
        <w:rPr>
          <w:sz w:val="22"/>
        </w:rPr>
        <w:t xml:space="preserve">school and </w:t>
      </w:r>
      <w:r w:rsidR="00955F0A">
        <w:rPr>
          <w:sz w:val="22"/>
        </w:rPr>
        <w:t>represent</w:t>
      </w:r>
      <w:r w:rsidR="00782CFA">
        <w:rPr>
          <w:sz w:val="22"/>
        </w:rPr>
        <w:t>s</w:t>
      </w:r>
      <w:r w:rsidR="00955F0A">
        <w:rPr>
          <w:sz w:val="22"/>
        </w:rPr>
        <w:t xml:space="preserve"> the State of </w:t>
      </w:r>
      <w:r w:rsidR="00A966E0">
        <w:rPr>
          <w:sz w:val="22"/>
        </w:rPr>
        <w:tab/>
      </w:r>
      <w:r w:rsidR="00955F0A">
        <w:rPr>
          <w:sz w:val="22"/>
        </w:rPr>
        <w:t>Arizona</w:t>
      </w:r>
      <w:r w:rsidR="00A966E0">
        <w:rPr>
          <w:sz w:val="22"/>
        </w:rPr>
        <w:t>, at the National Science Bowl in Washington, D.C., all expense paid by the</w:t>
      </w:r>
    </w:p>
    <w:p w:rsidR="00955F0A" w:rsidRDefault="00A966E0" w:rsidP="00444E60">
      <w:pPr>
        <w:ind w:left="2160" w:firstLine="720"/>
        <w:jc w:val="both"/>
        <w:rPr>
          <w:sz w:val="22"/>
        </w:rPr>
      </w:pPr>
      <w:proofErr w:type="gramStart"/>
      <w:r>
        <w:rPr>
          <w:sz w:val="22"/>
        </w:rPr>
        <w:t>Department of Energy.</w:t>
      </w:r>
      <w:proofErr w:type="gramEnd"/>
      <w:r>
        <w:rPr>
          <w:sz w:val="22"/>
        </w:rPr>
        <w:t xml:space="preserve"> </w:t>
      </w:r>
    </w:p>
    <w:p w:rsidR="00955F0A" w:rsidRDefault="00955F0A">
      <w:pPr>
        <w:rPr>
          <w:sz w:val="22"/>
        </w:rPr>
      </w:pPr>
    </w:p>
    <w:p w:rsidR="00955F0A" w:rsidRDefault="00955F0A">
      <w:pPr>
        <w:rPr>
          <w:sz w:val="22"/>
        </w:rPr>
      </w:pPr>
      <w:r>
        <w:rPr>
          <w:sz w:val="22"/>
        </w:rPr>
        <w:t>FOR MORE DETAILS</w:t>
      </w:r>
      <w:r>
        <w:rPr>
          <w:sz w:val="22"/>
        </w:rPr>
        <w:tab/>
      </w:r>
      <w:r>
        <w:rPr>
          <w:sz w:val="22"/>
        </w:rPr>
        <w:tab/>
        <w:t>Dennis M. Schaefer</w:t>
      </w:r>
    </w:p>
    <w:p w:rsidR="00955F0A" w:rsidRDefault="00955F0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Western Area Power Administration</w:t>
      </w:r>
    </w:p>
    <w:p w:rsidR="00955F0A" w:rsidRDefault="00955F0A">
      <w:pPr>
        <w:ind w:left="2160" w:firstLine="720"/>
        <w:rPr>
          <w:sz w:val="22"/>
        </w:rPr>
      </w:pPr>
      <w:r>
        <w:rPr>
          <w:sz w:val="22"/>
        </w:rPr>
        <w:t xml:space="preserve">Coordinator, </w:t>
      </w:r>
      <w:smartTag w:uri="urn:schemas-microsoft-com:office:smarttags" w:element="State">
        <w:smartTag w:uri="urn:schemas-microsoft-com:office:smarttags" w:element="place">
          <w:r>
            <w:rPr>
              <w:sz w:val="22"/>
            </w:rPr>
            <w:t>Arizona</w:t>
          </w:r>
        </w:smartTag>
      </w:smartTag>
      <w:r>
        <w:rPr>
          <w:sz w:val="22"/>
        </w:rPr>
        <w:t xml:space="preserve"> Regional Science Bowl</w:t>
      </w:r>
    </w:p>
    <w:p w:rsidR="00955F0A" w:rsidRDefault="00955F0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smartTag w:uri="urn:schemas-microsoft-com:office:smarttags" w:element="Street">
        <w:smartTag w:uri="urn:schemas-microsoft-com:office:smarttags" w:element="address">
          <w:r>
            <w:rPr>
              <w:sz w:val="22"/>
            </w:rPr>
            <w:t>615 S. 43</w:t>
          </w:r>
          <w:r>
            <w:rPr>
              <w:sz w:val="22"/>
              <w:vertAlign w:val="superscript"/>
            </w:rPr>
            <w:t>rd</w:t>
          </w:r>
          <w:r>
            <w:rPr>
              <w:sz w:val="22"/>
            </w:rPr>
            <w:t xml:space="preserve"> Ave.</w:t>
          </w:r>
        </w:smartTag>
      </w:smartTag>
    </w:p>
    <w:p w:rsidR="00955F0A" w:rsidRDefault="00955F0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Phoenix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AZ</w:t>
          </w:r>
        </w:smartTag>
        <w:r>
          <w:rPr>
            <w:sz w:val="22"/>
          </w:rPr>
          <w:t xml:space="preserve"> </w:t>
        </w:r>
        <w:smartTag w:uri="urn:schemas-microsoft-com:office:smarttags" w:element="PostalCode">
          <w:r>
            <w:rPr>
              <w:sz w:val="22"/>
            </w:rPr>
            <w:t>85005-6457</w:t>
          </w:r>
        </w:smartTag>
      </w:smartTag>
    </w:p>
    <w:p w:rsidR="00955F0A" w:rsidRDefault="00955F0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602</w:t>
      </w:r>
      <w:r w:rsidR="00BD7349">
        <w:rPr>
          <w:sz w:val="22"/>
        </w:rPr>
        <w:t>.605</w:t>
      </w:r>
      <w:r>
        <w:rPr>
          <w:sz w:val="22"/>
        </w:rPr>
        <w:t>.2521</w:t>
      </w:r>
    </w:p>
    <w:p w:rsidR="00955F0A" w:rsidRDefault="00BD734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Fax: 602.605</w:t>
      </w:r>
      <w:r w:rsidR="00955F0A">
        <w:rPr>
          <w:sz w:val="22"/>
        </w:rPr>
        <w:t>.2630</w:t>
      </w:r>
    </w:p>
    <w:p w:rsidR="00826048" w:rsidRDefault="00955F0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Email: </w:t>
      </w:r>
      <w:hyperlink r:id="rId5" w:history="1">
        <w:r>
          <w:rPr>
            <w:rStyle w:val="Hyperlink"/>
          </w:rPr>
          <w:t>dschaefe@wapa.gov</w:t>
        </w:r>
      </w:hyperlink>
    </w:p>
    <w:p w:rsidR="00955F0A" w:rsidRDefault="00826048" w:rsidP="00826048">
      <w:pPr>
        <w:ind w:left="2160" w:firstLine="720"/>
        <w:rPr>
          <w:sz w:val="22"/>
        </w:rPr>
      </w:pPr>
      <w:proofErr w:type="gramStart"/>
      <w:r>
        <w:t>or</w:t>
      </w:r>
      <w:proofErr w:type="gramEnd"/>
      <w:r>
        <w:t xml:space="preserve"> visit the website at </w:t>
      </w:r>
      <w:r>
        <w:rPr>
          <w:color w:val="0000FF"/>
          <w:u w:val="single"/>
        </w:rPr>
        <w:t xml:space="preserve">http://www.wapa.gov/dsw/scibowl </w:t>
      </w:r>
      <w:r>
        <w:t xml:space="preserve"> for more information</w:t>
      </w:r>
    </w:p>
    <w:p w:rsidR="00955F0A" w:rsidRDefault="00955F0A">
      <w:pPr>
        <w:rPr>
          <w:sz w:val="22"/>
        </w:rPr>
      </w:pPr>
    </w:p>
    <w:p w:rsidR="00955F0A" w:rsidRDefault="00955F0A">
      <w:pPr>
        <w:rPr>
          <w:sz w:val="22"/>
        </w:rPr>
      </w:pPr>
    </w:p>
    <w:p w:rsidR="00955F0A" w:rsidRDefault="00955F0A">
      <w:pPr>
        <w:rPr>
          <w:rFonts w:ascii="Wingdings" w:hAnsi="Wingdings"/>
          <w:b/>
          <w:sz w:val="24"/>
        </w:rPr>
      </w:pPr>
      <w:r>
        <w:rPr>
          <w:rFonts w:ascii="Wingdings" w:hAnsi="Wingdings"/>
          <w:b/>
          <w:noProof/>
          <w:sz w:val="28"/>
        </w:rPr>
        <w:pict>
          <v:line id="_x0000_s1026" style="position:absolute;z-index:1" from="28.8pt,8.95pt" to="525.6pt,8.95pt" o:allowincell="f" strokeweight="1.5pt">
            <v:stroke dashstyle="dash"/>
          </v:line>
        </w:pict>
      </w:r>
      <w:r>
        <w:rPr>
          <w:rFonts w:ascii="Wingdings" w:hAnsi="Wingdings"/>
          <w:b/>
          <w:sz w:val="28"/>
        </w:rPr>
        <w:t></w:t>
      </w:r>
      <w:r w:rsidR="00A95614">
        <w:rPr>
          <w:rFonts w:ascii="Wingdings" w:hAnsi="Wingdings"/>
          <w:b/>
          <w:sz w:val="24"/>
        </w:rPr>
        <w:t></w:t>
      </w:r>
    </w:p>
    <w:p w:rsidR="00955F0A" w:rsidRDefault="00496DA4">
      <w:pPr>
        <w:pStyle w:val="Heading2"/>
      </w:pPr>
      <w:r>
        <w:t>2009</w:t>
      </w:r>
      <w:r w:rsidR="00955F0A">
        <w:t xml:space="preserve"> Arizona Regional Science Bowl</w:t>
      </w:r>
    </w:p>
    <w:p w:rsidR="00955F0A" w:rsidRDefault="00955F0A">
      <w:pPr>
        <w:pStyle w:val="Heading2"/>
      </w:pPr>
      <w:r>
        <w:t>Sponsor Contribution</w:t>
      </w:r>
    </w:p>
    <w:p w:rsidR="00955F0A" w:rsidRDefault="00955F0A">
      <w:pPr>
        <w:jc w:val="center"/>
        <w:rPr>
          <w:b/>
          <w:sz w:val="24"/>
        </w:rPr>
      </w:pPr>
    </w:p>
    <w:p w:rsidR="00955F0A" w:rsidRDefault="00955F0A">
      <w:pPr>
        <w:pStyle w:val="Heading3"/>
        <w:rPr>
          <w:sz w:val="20"/>
        </w:rPr>
      </w:pPr>
      <w:r>
        <w:rPr>
          <w:sz w:val="20"/>
        </w:rPr>
        <w:t>We are pleased to make a contribution in the amount of $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Make Check Payable to:</w:t>
      </w:r>
    </w:p>
    <w:p w:rsidR="00955F0A" w:rsidRDefault="00EC6576">
      <w:r>
        <w:rPr>
          <w:b/>
          <w:noProof/>
        </w:rPr>
        <w:pict>
          <v:line id="_x0000_s1043" style="position:absolute;z-index:9" from="247.05pt,.4pt" to="355.05pt,.4pt"/>
        </w:pict>
      </w:r>
      <w:r w:rsidR="00955F0A">
        <w:rPr>
          <w:b/>
          <w:noProof/>
        </w:rPr>
        <w:pict>
          <v:line id="_x0000_s1028" style="position:absolute;z-index:2" from="50.4pt,9.9pt" to="352.8pt,9.9pt" o:allowincell="f"/>
        </w:pict>
      </w:r>
      <w:r w:rsidR="00955F0A">
        <w:rPr>
          <w:b/>
        </w:rPr>
        <w:t xml:space="preserve">Company: </w:t>
      </w:r>
      <w:r w:rsidR="00955F0A">
        <w:rPr>
          <w:b/>
        </w:rPr>
        <w:tab/>
      </w:r>
      <w:r w:rsidR="00955F0A">
        <w:rPr>
          <w:b/>
        </w:rPr>
        <w:tab/>
      </w:r>
      <w:r w:rsidR="00955F0A">
        <w:rPr>
          <w:b/>
        </w:rPr>
        <w:tab/>
      </w:r>
      <w:r w:rsidR="00955F0A">
        <w:rPr>
          <w:b/>
        </w:rPr>
        <w:tab/>
      </w:r>
      <w:r w:rsidR="00955F0A">
        <w:rPr>
          <w:b/>
        </w:rPr>
        <w:tab/>
      </w:r>
      <w:r w:rsidR="00955F0A">
        <w:rPr>
          <w:b/>
        </w:rPr>
        <w:tab/>
      </w:r>
      <w:r w:rsidR="00955F0A">
        <w:rPr>
          <w:b/>
        </w:rPr>
        <w:tab/>
      </w:r>
      <w:r w:rsidR="00955F0A">
        <w:rPr>
          <w:b/>
        </w:rPr>
        <w:tab/>
      </w:r>
      <w:r w:rsidR="00955F0A">
        <w:rPr>
          <w:b/>
        </w:rPr>
        <w:tab/>
      </w:r>
      <w:r w:rsidR="00955F0A">
        <w:rPr>
          <w:b/>
        </w:rPr>
        <w:tab/>
      </w:r>
      <w:smartTag w:uri="urn:schemas-microsoft-com:office:smarttags" w:element="State">
        <w:smartTag w:uri="urn:schemas-microsoft-com:office:smarttags" w:element="place">
          <w:r w:rsidR="00955F0A">
            <w:t>Arizona</w:t>
          </w:r>
        </w:smartTag>
      </w:smartTag>
      <w:r w:rsidR="00955F0A">
        <w:t xml:space="preserve"> Regional</w:t>
      </w:r>
    </w:p>
    <w:p w:rsidR="00955F0A" w:rsidRDefault="00955F0A">
      <w:pPr>
        <w:rPr>
          <w:b/>
        </w:rPr>
      </w:pPr>
      <w:r>
        <w:rPr>
          <w:b/>
        </w:rPr>
        <w:t xml:space="preserve">Point of Contact: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Science Bowl</w:t>
      </w:r>
    </w:p>
    <w:p w:rsidR="00955F0A" w:rsidRDefault="00955F0A">
      <w:pPr>
        <w:rPr>
          <w:b/>
        </w:rPr>
      </w:pPr>
      <w:r>
        <w:rPr>
          <w:b/>
          <w:noProof/>
        </w:rPr>
        <w:pict>
          <v:line id="_x0000_s1042" style="position:absolute;z-index:8" from="1in,1.3pt" to="352.8pt,1.3pt" o:allowincell="f"/>
        </w:pict>
      </w:r>
      <w:r w:rsidR="00EC6576">
        <w:rPr>
          <w:b/>
        </w:rPr>
        <w:t>Title:</w:t>
      </w:r>
    </w:p>
    <w:p w:rsidR="00955F0A" w:rsidRDefault="00955F0A">
      <w:pPr>
        <w:pStyle w:val="BodyText"/>
      </w:pPr>
      <w:r>
        <w:rPr>
          <w:noProof/>
        </w:rPr>
        <w:pict>
          <v:line id="_x0000_s1030" style="position:absolute;z-index:3" from="31.05pt,4pt" to="355.05pt,4pt"/>
        </w:pict>
      </w:r>
      <w:r>
        <w:br/>
        <w:t xml:space="preserve">Mailing Address: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5F0A" w:rsidRDefault="00955F0A">
      <w:pPr>
        <w:pStyle w:val="BodyText"/>
      </w:pPr>
      <w:r>
        <w:rPr>
          <w:noProof/>
        </w:rPr>
        <w:pict>
          <v:line id="_x0000_s1031" style="position:absolute;z-index:4" from="79.2pt,2.8pt" to="352.8pt,2.8pt" o:allowincell="f"/>
        </w:pict>
      </w:r>
      <w:r>
        <w:br/>
        <w:t>City: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D5474C">
        <w:t xml:space="preserve">          </w:t>
      </w:r>
      <w:r>
        <w:t xml:space="preserve">Zip: </w:t>
      </w:r>
      <w:r>
        <w:tab/>
      </w:r>
      <w:r>
        <w:tab/>
      </w:r>
      <w:r>
        <w:tab/>
      </w:r>
      <w:r>
        <w:tab/>
        <w:t>Detach this form and enclose</w:t>
      </w:r>
      <w:r>
        <w:rPr>
          <w:b w:val="0"/>
        </w:rPr>
        <w:t xml:space="preserve"> </w:t>
      </w:r>
      <w:r>
        <w:t>it with</w:t>
      </w:r>
    </w:p>
    <w:p w:rsidR="00955F0A" w:rsidRDefault="00955F0A">
      <w:pPr>
        <w:rPr>
          <w:b/>
          <w:noProof/>
        </w:rPr>
      </w:pPr>
      <w:r>
        <w:rPr>
          <w:b/>
          <w:noProof/>
        </w:rPr>
        <w:pict>
          <v:line id="_x0000_s1039" style="position:absolute;z-index:6" from="21.6pt,1.4pt" to="352.8pt,1.4pt" o:allowincell="f"/>
        </w:pic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contribution to the address above</w:t>
      </w:r>
    </w:p>
    <w:p w:rsidR="00955F0A" w:rsidRDefault="00955F0A">
      <w:pPr>
        <w:rPr>
          <w:b/>
        </w:rPr>
      </w:pPr>
      <w:r>
        <w:rPr>
          <w:b/>
          <w:noProof/>
        </w:rPr>
        <w:t>P</w:t>
      </w:r>
      <w:r>
        <w:rPr>
          <w:b/>
        </w:rPr>
        <w:t xml:space="preserve">hone: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D5474C">
        <w:rPr>
          <w:b/>
        </w:rPr>
        <w:t xml:space="preserve">                        </w:t>
      </w:r>
      <w:r>
        <w:rPr>
          <w:b/>
        </w:rPr>
        <w:t xml:space="preserve">Fax: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55F0A" w:rsidRDefault="00955F0A">
      <w:pPr>
        <w:rPr>
          <w:b/>
        </w:rPr>
      </w:pPr>
      <w:r>
        <w:rPr>
          <w:b/>
          <w:noProof/>
        </w:rPr>
        <w:pict>
          <v:line id="_x0000_s1040" style="position:absolute;z-index:7" from="28.8pt,0" to="352.8pt,0" o:allowincell="f"/>
        </w:pict>
      </w:r>
    </w:p>
    <w:p w:rsidR="00955F0A" w:rsidRDefault="00955F0A">
      <w:pPr>
        <w:rPr>
          <w:b/>
        </w:rPr>
      </w:pPr>
      <w:r>
        <w:rPr>
          <w:b/>
          <w:noProof/>
        </w:rPr>
        <w:pict>
          <v:line id="_x0000_s1036" style="position:absolute;z-index:5" from="28.8pt,10.1pt" to="352.8pt,10.1pt" o:allowincell="f"/>
        </w:pict>
      </w:r>
      <w:r>
        <w:rPr>
          <w:b/>
        </w:rPr>
        <w:t xml:space="preserve">Email: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955F0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antGarde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6D8"/>
    <w:rsid w:val="00082720"/>
    <w:rsid w:val="00095934"/>
    <w:rsid w:val="000B100E"/>
    <w:rsid w:val="001721CC"/>
    <w:rsid w:val="001F6480"/>
    <w:rsid w:val="00243DC0"/>
    <w:rsid w:val="00357B36"/>
    <w:rsid w:val="003E2426"/>
    <w:rsid w:val="003F7B2A"/>
    <w:rsid w:val="00407E6A"/>
    <w:rsid w:val="00444E60"/>
    <w:rsid w:val="00496DA4"/>
    <w:rsid w:val="004F1074"/>
    <w:rsid w:val="005F6DFC"/>
    <w:rsid w:val="00782CFA"/>
    <w:rsid w:val="007D46D8"/>
    <w:rsid w:val="00826048"/>
    <w:rsid w:val="00955F0A"/>
    <w:rsid w:val="00964CCE"/>
    <w:rsid w:val="00972FFE"/>
    <w:rsid w:val="009B412F"/>
    <w:rsid w:val="00A67D02"/>
    <w:rsid w:val="00A83606"/>
    <w:rsid w:val="00A95614"/>
    <w:rsid w:val="00A966E0"/>
    <w:rsid w:val="00AC7E9B"/>
    <w:rsid w:val="00B64F17"/>
    <w:rsid w:val="00BD7349"/>
    <w:rsid w:val="00C142AD"/>
    <w:rsid w:val="00C4718E"/>
    <w:rsid w:val="00D5474C"/>
    <w:rsid w:val="00EC6576"/>
    <w:rsid w:val="00F25368"/>
    <w:rsid w:val="00F9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vantGarde Bk BT" w:hAnsi="AvantGarde Bk BT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vantGarde Bk BT" w:hAnsi="AvantGarde Bk BT"/>
      <w:b/>
      <w:sz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schaefe@wapa.go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Arizona Regional Science Bowl</vt:lpstr>
    </vt:vector>
  </TitlesOfParts>
  <Company>WAPA</Company>
  <LinksUpToDate>false</LinksUpToDate>
  <CharactersWithSpaces>2360</CharactersWithSpaces>
  <SharedDoc>false</SharedDoc>
  <HLinks>
    <vt:vector size="6" baseType="variant">
      <vt:variant>
        <vt:i4>3342359</vt:i4>
      </vt:variant>
      <vt:variant>
        <vt:i4>0</vt:i4>
      </vt:variant>
      <vt:variant>
        <vt:i4>0</vt:i4>
      </vt:variant>
      <vt:variant>
        <vt:i4>5</vt:i4>
      </vt:variant>
      <vt:variant>
        <vt:lpwstr>mailto:dschaefe@wapa.gov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Arizona Regional Science Bowl</dc:title>
  <dc:subject/>
  <dc:creator>dschaefe</dc:creator>
  <cp:keywords/>
  <dc:description/>
  <cp:lastModifiedBy>Dschaefe</cp:lastModifiedBy>
  <cp:revision>2</cp:revision>
  <cp:lastPrinted>2007-10-05T21:12:00Z</cp:lastPrinted>
  <dcterms:created xsi:type="dcterms:W3CDTF">2009-01-07T16:07:00Z</dcterms:created>
  <dcterms:modified xsi:type="dcterms:W3CDTF">2009-01-07T16:07:00Z</dcterms:modified>
</cp:coreProperties>
</file>