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609FE" w14:textId="4BDFDFDA" w:rsidR="00DF4750" w:rsidRDefault="00DF4750" w:rsidP="00DF4750">
      <w:r>
        <w:rPr>
          <w:rFonts w:eastAsia="Yu Mincho" w:hint="eastAsia"/>
          <w:lang w:eastAsia="ja-JP"/>
        </w:rPr>
        <w:t>神道への道</w:t>
      </w:r>
      <w:r>
        <w:t xml:space="preserve"> – the road to Shinto</w:t>
      </w:r>
    </w:p>
    <w:p w14:paraId="764E1CC8" w14:textId="1DCDB2E0" w:rsidR="00D66A7C" w:rsidRDefault="00D66A7C" w:rsidP="00DF4750">
      <w:r>
        <w:t>This list is made for the people who seeking for further information and have met the ability to read the Japanese language directly.</w:t>
      </w:r>
    </w:p>
    <w:p w14:paraId="77540F24" w14:textId="6ED5DB20" w:rsidR="00D66A7C" w:rsidRDefault="00D66A7C" w:rsidP="00DF4750"/>
    <w:p w14:paraId="1D444EFE" w14:textId="4DE7CAEE" w:rsidR="00D66A7C" w:rsidRDefault="00D66A7C" w:rsidP="00DF4750">
      <w:pPr>
        <w:rPr>
          <w:rFonts w:hint="eastAsia"/>
        </w:rPr>
      </w:pPr>
      <w:r>
        <w:rPr>
          <w:rFonts w:hint="eastAsia"/>
        </w:rPr>
        <w:t>F</w:t>
      </w:r>
      <w:r>
        <w:t>or beginner: (English)</w:t>
      </w:r>
    </w:p>
    <w:p w14:paraId="1DF36E4B" w14:textId="2F1781AE" w:rsidR="0093079F" w:rsidRDefault="0093079F" w:rsidP="00DF4750">
      <w:pPr>
        <w:rPr>
          <w:rFonts w:hint="eastAsia"/>
        </w:rPr>
      </w:pPr>
      <w:r>
        <w:t>Shinto Wikipedia here</w:t>
      </w:r>
    </w:p>
    <w:p w14:paraId="40218141" w14:textId="6CAF54F2" w:rsidR="00DF4750" w:rsidRDefault="00DF4750" w:rsidP="00DF4750">
      <w:pPr>
        <w:rPr>
          <w:rFonts w:hint="eastAsia"/>
        </w:rPr>
      </w:pPr>
      <w:hyperlink r:id="rId4" w:history="1">
        <w:r>
          <w:rPr>
            <w:rStyle w:val="a3"/>
          </w:rPr>
          <w:t>https://en.wikipedia.org/wiki/Shinto</w:t>
        </w:r>
      </w:hyperlink>
    </w:p>
    <w:p w14:paraId="21FABB4E" w14:textId="1A7BA1DE" w:rsidR="00DF4750" w:rsidRDefault="0093079F" w:rsidP="00DF4750">
      <w:r>
        <w:t>Shinto dictionary</w:t>
      </w:r>
    </w:p>
    <w:p w14:paraId="74900662" w14:textId="5451E226" w:rsidR="00D66A7C" w:rsidRDefault="0093079F" w:rsidP="00DF4750">
      <w:pPr>
        <w:rPr>
          <w:rFonts w:hint="eastAsia"/>
        </w:rPr>
      </w:pPr>
      <w:hyperlink r:id="rId5" w:history="1">
        <w:r>
          <w:rPr>
            <w:rStyle w:val="a3"/>
          </w:rPr>
          <w:t>http://eos.kokugakuin.ac.jp/modules/xwords/</w:t>
        </w:r>
      </w:hyperlink>
    </w:p>
    <w:p w14:paraId="070432ED" w14:textId="3A0C2126" w:rsidR="0093079F" w:rsidRDefault="0093079F" w:rsidP="00DF4750">
      <w:r>
        <w:rPr>
          <w:rFonts w:hint="eastAsia"/>
        </w:rPr>
        <w:t>o</w:t>
      </w:r>
      <w:r>
        <w:t>fficial website of association of Shinto shrines</w:t>
      </w:r>
    </w:p>
    <w:p w14:paraId="5ED7BE3B" w14:textId="1D5AAFFE" w:rsidR="0093079F" w:rsidRDefault="0093079F" w:rsidP="0093079F">
      <w:hyperlink r:id="rId6" w:history="1">
        <w:r>
          <w:rPr>
            <w:rStyle w:val="a3"/>
          </w:rPr>
          <w:t>https://www.jinjahoncho.or.jp/en/</w:t>
        </w:r>
      </w:hyperlink>
    </w:p>
    <w:p w14:paraId="46FDE3B2" w14:textId="77777777" w:rsidR="00D66A7C" w:rsidRDefault="00D66A7C" w:rsidP="0093079F">
      <w:pPr>
        <w:rPr>
          <w:rFonts w:hint="eastAsia"/>
        </w:rPr>
      </w:pPr>
    </w:p>
    <w:p w14:paraId="0E0E8A2E" w14:textId="13FC5AED" w:rsidR="0093079F" w:rsidRDefault="00D66A7C" w:rsidP="00DF4750">
      <w:r>
        <w:rPr>
          <w:rFonts w:hint="eastAsia"/>
        </w:rPr>
        <w:t>F</w:t>
      </w:r>
      <w:r>
        <w:t>or further research: (Japanese)</w:t>
      </w:r>
    </w:p>
    <w:p w14:paraId="3C4F1557" w14:textId="539DCE19" w:rsidR="00D66A7C" w:rsidRDefault="00D66A7C" w:rsidP="00DF4750">
      <w:pPr>
        <w:rPr>
          <w:rFonts w:ascii="Arial" w:hAnsi="Arial" w:cs="Arial"/>
          <w:color w:val="222222"/>
          <w:sz w:val="23"/>
          <w:szCs w:val="23"/>
          <w:shd w:val="clear" w:color="auto" w:fill="FFFFFF"/>
          <w:lang w:eastAsia="ja-JP"/>
        </w:rPr>
      </w:pPr>
      <w:r w:rsidRPr="00D66A7C">
        <w:rPr>
          <w:rFonts w:ascii="Arial" w:hAnsi="Arial" w:cs="Arial" w:hint="eastAsia"/>
          <w:color w:val="222222"/>
          <w:sz w:val="23"/>
          <w:szCs w:val="23"/>
          <w:shd w:val="clear" w:color="auto" w:fill="FFFFFF"/>
          <w:lang w:eastAsia="ja-JP"/>
        </w:rPr>
        <w:t>伊藤聡『神道とは何か』中央公論新社〈中公新書〉、</w:t>
      </w:r>
      <w:r w:rsidRPr="00D66A7C">
        <w:rPr>
          <w:rFonts w:ascii="Arial" w:hAnsi="Arial" w:cs="Arial"/>
          <w:color w:val="222222"/>
          <w:sz w:val="23"/>
          <w:szCs w:val="23"/>
          <w:shd w:val="clear" w:color="auto" w:fill="FFFFFF"/>
          <w:lang w:eastAsia="ja-JP"/>
        </w:rPr>
        <w:t>2012</w:t>
      </w:r>
      <w:r w:rsidRPr="00D66A7C">
        <w:rPr>
          <w:rFonts w:ascii="Arial" w:hAnsi="Arial" w:cs="Arial"/>
          <w:color w:val="222222"/>
          <w:sz w:val="23"/>
          <w:szCs w:val="23"/>
          <w:shd w:val="clear" w:color="auto" w:fill="FFFFFF"/>
          <w:lang w:eastAsia="ja-JP"/>
        </w:rPr>
        <w:t>年。</w:t>
      </w:r>
      <w:r w:rsidRPr="00D66A7C">
        <w:rPr>
          <w:rFonts w:ascii="Arial" w:hAnsi="Arial" w:cs="Arial"/>
          <w:color w:val="222222"/>
          <w:sz w:val="23"/>
          <w:szCs w:val="23"/>
          <w:shd w:val="clear" w:color="auto" w:fill="FFFFFF"/>
          <w:lang w:eastAsia="ja-JP"/>
        </w:rPr>
        <w:t>ISBN 978-4-12-102158-8</w:t>
      </w:r>
      <w:r w:rsidRPr="00D66A7C">
        <w:rPr>
          <w:rFonts w:ascii="Arial" w:hAnsi="Arial" w:cs="Arial"/>
          <w:color w:val="222222"/>
          <w:sz w:val="23"/>
          <w:szCs w:val="23"/>
          <w:shd w:val="clear" w:color="auto" w:fill="FFFFFF"/>
          <w:lang w:eastAsia="ja-JP"/>
        </w:rPr>
        <w:t>。</w:t>
      </w:r>
    </w:p>
    <w:p w14:paraId="7815B87A" w14:textId="5060E374" w:rsidR="00D66A7C" w:rsidRDefault="00D66A7C" w:rsidP="00DF4750">
      <w:r w:rsidRPr="00D66A7C">
        <w:rPr>
          <w:rFonts w:hint="eastAsia"/>
          <w:lang w:eastAsia="ja-JP"/>
        </w:rPr>
        <w:t>神田千里『宗教で読む戦国時代』講談社〈講談社選書メチエ〉、</w:t>
      </w:r>
      <w:r w:rsidRPr="00D66A7C">
        <w:rPr>
          <w:lang w:eastAsia="ja-JP"/>
        </w:rPr>
        <w:t>2010年。</w:t>
      </w:r>
      <w:r w:rsidRPr="00D66A7C">
        <w:t>ISBN 978-4-06-258459-3。</w:t>
      </w:r>
    </w:p>
    <w:p w14:paraId="3002AE8F" w14:textId="71EF807C" w:rsidR="00D66A7C" w:rsidRDefault="00D66A7C" w:rsidP="00DF4750"/>
    <w:p w14:paraId="0C20FB67" w14:textId="6BB3DF9A" w:rsidR="00D66A7C" w:rsidRDefault="00D66A7C" w:rsidP="00DF4750">
      <w:r>
        <w:rPr>
          <w:rFonts w:hint="eastAsia"/>
        </w:rPr>
        <w:t>H</w:t>
      </w:r>
      <w:r>
        <w:t xml:space="preserve">ere is a list of Shinto unique </w:t>
      </w:r>
      <w:r w:rsidR="006025B3">
        <w:rPr>
          <w:rFonts w:hint="eastAsia"/>
        </w:rPr>
        <w:t>basic</w:t>
      </w:r>
      <w:r w:rsidR="006025B3">
        <w:t xml:space="preserve"> </w:t>
      </w:r>
      <w:r>
        <w:t>concepts: (Japanese)</w:t>
      </w:r>
    </w:p>
    <w:p w14:paraId="68CDFB48" w14:textId="412DE8E0" w:rsidR="00D66A7C" w:rsidRDefault="00D66A7C" w:rsidP="00DF4750"/>
    <w:p w14:paraId="194BAC8C" w14:textId="56F0F7F1" w:rsidR="00D66A7C" w:rsidRDefault="00D66A7C" w:rsidP="005A7A40">
      <w:pPr>
        <w:rPr>
          <w:rFonts w:eastAsia="Yu Mincho"/>
          <w:lang w:eastAsia="ja-JP"/>
        </w:rPr>
      </w:pPr>
      <w:proofErr w:type="gramStart"/>
      <w:r w:rsidRPr="00A03728">
        <w:rPr>
          <w:rFonts w:hint="eastAsia"/>
        </w:rPr>
        <w:t>御神体</w:t>
      </w:r>
      <w:proofErr w:type="gramEnd"/>
      <w:r w:rsidR="00A03728" w:rsidRPr="00A03728">
        <w:rPr>
          <w:rFonts w:hint="eastAsia"/>
        </w:rPr>
        <w:t xml:space="preserve">　</w:t>
      </w:r>
      <w:r w:rsidR="00A03728" w:rsidRPr="00A03728">
        <w:rPr>
          <w:lang w:eastAsia="ja-JP"/>
        </w:rPr>
        <w:t xml:space="preserve">In Shinto, shintai, or go-shintai when the honorific prefix go- is used, are physical objects worshipped at or near Shinto shrines as repositories in which spirits or kami reside. Shintai used in Shrine Shinto can be also called </w:t>
      </w:r>
      <w:proofErr w:type="spellStart"/>
      <w:r w:rsidR="00A03728" w:rsidRPr="00A03728">
        <w:rPr>
          <w:lang w:eastAsia="ja-JP"/>
        </w:rPr>
        <w:t>mitamashiro</w:t>
      </w:r>
      <w:proofErr w:type="spellEnd"/>
      <w:r w:rsidR="00A03728" w:rsidRPr="00A03728">
        <w:rPr>
          <w:rFonts w:eastAsia="Yu Mincho"/>
          <w:lang w:eastAsia="ja-JP"/>
        </w:rPr>
        <w:t>.</w:t>
      </w:r>
    </w:p>
    <w:p w14:paraId="7564B41C" w14:textId="77777777" w:rsidR="005A7A40" w:rsidRDefault="005A7A40" w:rsidP="005A7A40">
      <w:pPr>
        <w:rPr>
          <w:rFonts w:eastAsia="Yu Mincho"/>
          <w:lang w:eastAsia="ja-JP"/>
        </w:rPr>
      </w:pPr>
    </w:p>
    <w:p w14:paraId="173D6263" w14:textId="7EC0C160" w:rsidR="005A7A40" w:rsidRDefault="00D66A7C" w:rsidP="005A7A40">
      <w:pPr>
        <w:rPr>
          <w:rFonts w:eastAsia="Yu Mincho"/>
          <w:lang w:eastAsia="ja-JP"/>
        </w:rPr>
      </w:pPr>
      <w:r w:rsidRPr="005A7A40">
        <w:rPr>
          <w:rFonts w:hint="eastAsia"/>
          <w:lang w:eastAsia="ja-JP"/>
        </w:rPr>
        <w:t>神社</w:t>
      </w:r>
      <w:r w:rsidR="00A03728" w:rsidRPr="005A7A40">
        <w:rPr>
          <w:rFonts w:hint="eastAsia"/>
          <w:lang w:eastAsia="ja-JP"/>
        </w:rPr>
        <w:t xml:space="preserve">　</w:t>
      </w:r>
      <w:r w:rsidR="00A03728" w:rsidRPr="005A7A40">
        <w:rPr>
          <w:lang w:eastAsia="ja-JP"/>
        </w:rPr>
        <w:t>A Shinto shrine is a structure whose main purpose is to house one or more kami. Its most important building is used for the safekeeping of sacred objects, and not for worship.</w:t>
      </w:r>
    </w:p>
    <w:p w14:paraId="3BA6D934" w14:textId="77777777" w:rsidR="005A7A40" w:rsidRPr="006025B3" w:rsidRDefault="005A7A40" w:rsidP="005A7A40">
      <w:pPr>
        <w:rPr>
          <w:rFonts w:eastAsia="Yu Mincho" w:hint="eastAsia"/>
          <w:lang w:eastAsia="ja-JP"/>
        </w:rPr>
      </w:pPr>
      <w:bookmarkStart w:id="0" w:name="_GoBack"/>
      <w:bookmarkEnd w:id="0"/>
    </w:p>
    <w:p w14:paraId="658B97BE" w14:textId="3DDC2B49" w:rsidR="005A7A40" w:rsidRPr="005A7A40" w:rsidRDefault="00A03728" w:rsidP="005A7A40">
      <w:pPr>
        <w:rPr>
          <w:lang w:eastAsia="ja-JP"/>
        </w:rPr>
      </w:pPr>
      <w:r w:rsidRPr="005A7A40">
        <w:rPr>
          <w:rFonts w:hint="eastAsia"/>
          <w:lang w:eastAsia="ja-JP"/>
        </w:rPr>
        <w:t>本殿</w:t>
      </w:r>
      <w:r>
        <w:rPr>
          <w:rFonts w:hint="eastAsia"/>
          <w:lang w:eastAsia="ja-JP"/>
        </w:rPr>
        <w:t xml:space="preserve"> </w:t>
      </w:r>
      <w:r w:rsidR="005A7A40" w:rsidRPr="005A7A40">
        <w:rPr>
          <w:lang w:eastAsia="ja-JP"/>
        </w:rPr>
        <w:t xml:space="preserve">The </w:t>
      </w:r>
      <w:proofErr w:type="spellStart"/>
      <w:r w:rsidR="005A7A40" w:rsidRPr="005A7A40">
        <w:rPr>
          <w:lang w:eastAsia="ja-JP"/>
        </w:rPr>
        <w:t>honden</w:t>
      </w:r>
      <w:proofErr w:type="spellEnd"/>
      <w:r w:rsidR="005A7A40" w:rsidRPr="005A7A40">
        <w:rPr>
          <w:lang w:eastAsia="ja-JP"/>
        </w:rPr>
        <w:t xml:space="preserve">, also called </w:t>
      </w:r>
      <w:proofErr w:type="spellStart"/>
      <w:r w:rsidR="005A7A40" w:rsidRPr="005A7A40">
        <w:rPr>
          <w:lang w:eastAsia="ja-JP"/>
        </w:rPr>
        <w:t>shinden</w:t>
      </w:r>
      <w:proofErr w:type="spellEnd"/>
      <w:r w:rsidR="005A7A40" w:rsidRPr="005A7A40">
        <w:rPr>
          <w:lang w:eastAsia="ja-JP"/>
        </w:rPr>
        <w:t xml:space="preserve"> (神殿) (see gallery) is the most sacred building of shrine, intended purely for the use of the enshrined kami. The kami, </w:t>
      </w:r>
      <w:proofErr w:type="gramStart"/>
      <w:r w:rsidR="005A7A40" w:rsidRPr="005A7A40">
        <w:rPr>
          <w:lang w:eastAsia="ja-JP"/>
        </w:rPr>
        <w:t>in itself incorporeal</w:t>
      </w:r>
      <w:proofErr w:type="gramEnd"/>
      <w:r w:rsidR="005A7A40" w:rsidRPr="005A7A40">
        <w:rPr>
          <w:lang w:eastAsia="ja-JP"/>
        </w:rPr>
        <w:t xml:space="preserve">, is usually represented physically by a mirror or sometimes by a statue. The building is normally in the rear of the shrine and closed to the general public. The sections Most common shrine styles and Other styles below are dedicates specifically to </w:t>
      </w:r>
      <w:proofErr w:type="spellStart"/>
      <w:r w:rsidR="005A7A40" w:rsidRPr="005A7A40">
        <w:rPr>
          <w:lang w:eastAsia="ja-JP"/>
        </w:rPr>
        <w:t>honden</w:t>
      </w:r>
      <w:proofErr w:type="spellEnd"/>
      <w:r w:rsidR="005A7A40" w:rsidRPr="005A7A40">
        <w:rPr>
          <w:lang w:eastAsia="ja-JP"/>
        </w:rPr>
        <w:t xml:space="preserve"> and their characteristics.</w:t>
      </w:r>
    </w:p>
    <w:p w14:paraId="58368D04" w14:textId="37493116" w:rsidR="00A03728" w:rsidRPr="005A7A40" w:rsidRDefault="00A03728" w:rsidP="005A7A40">
      <w:pPr>
        <w:rPr>
          <w:lang w:eastAsia="ja-JP"/>
        </w:rPr>
      </w:pPr>
    </w:p>
    <w:p w14:paraId="487F6B04" w14:textId="0BB17907" w:rsidR="005A7A40" w:rsidRPr="005A7A40" w:rsidRDefault="00A03728" w:rsidP="005A7A40">
      <w:pPr>
        <w:rPr>
          <w:lang w:eastAsia="ja-JP"/>
        </w:rPr>
      </w:pPr>
      <w:r w:rsidRPr="005A7A40">
        <w:rPr>
          <w:rFonts w:hint="eastAsia"/>
          <w:lang w:eastAsia="ja-JP"/>
        </w:rPr>
        <w:t>拝殿</w:t>
      </w:r>
      <w:r w:rsidR="005A7A40">
        <w:rPr>
          <w:rFonts w:hint="eastAsia"/>
          <w:lang w:eastAsia="ja-JP"/>
        </w:rPr>
        <w:t xml:space="preserve"> </w:t>
      </w:r>
      <w:r w:rsidR="005A7A40" w:rsidRPr="005A7A40">
        <w:rPr>
          <w:lang w:eastAsia="ja-JP"/>
        </w:rPr>
        <w:t xml:space="preserve">The </w:t>
      </w:r>
      <w:proofErr w:type="spellStart"/>
      <w:r w:rsidR="005A7A40" w:rsidRPr="005A7A40">
        <w:rPr>
          <w:lang w:eastAsia="ja-JP"/>
        </w:rPr>
        <w:t>haiden</w:t>
      </w:r>
      <w:proofErr w:type="spellEnd"/>
      <w:r w:rsidR="005A7A40" w:rsidRPr="005A7A40">
        <w:rPr>
          <w:lang w:eastAsia="ja-JP"/>
        </w:rPr>
        <w:t xml:space="preserve"> (see gallery below) is the hall of worship or oratory of the shrine. It is generally placed in front of the shrine's main sanctuary (</w:t>
      </w:r>
      <w:proofErr w:type="spellStart"/>
      <w:r w:rsidR="005A7A40" w:rsidRPr="005A7A40">
        <w:rPr>
          <w:lang w:eastAsia="ja-JP"/>
        </w:rPr>
        <w:t>honden</w:t>
      </w:r>
      <w:proofErr w:type="spellEnd"/>
      <w:r w:rsidR="005A7A40" w:rsidRPr="005A7A40">
        <w:rPr>
          <w:lang w:eastAsia="ja-JP"/>
        </w:rPr>
        <w:t xml:space="preserve">) and often built on a larger scale than the latter. The </w:t>
      </w:r>
      <w:proofErr w:type="spellStart"/>
      <w:r w:rsidR="005A7A40" w:rsidRPr="005A7A40">
        <w:rPr>
          <w:lang w:eastAsia="ja-JP"/>
        </w:rPr>
        <w:t>haiden</w:t>
      </w:r>
      <w:proofErr w:type="spellEnd"/>
      <w:r w:rsidR="005A7A40" w:rsidRPr="005A7A40">
        <w:rPr>
          <w:lang w:eastAsia="ja-JP"/>
        </w:rPr>
        <w:t xml:space="preserve"> is often connected to the </w:t>
      </w:r>
      <w:proofErr w:type="spellStart"/>
      <w:r w:rsidR="005A7A40" w:rsidRPr="005A7A40">
        <w:rPr>
          <w:lang w:eastAsia="ja-JP"/>
        </w:rPr>
        <w:t>honden</w:t>
      </w:r>
      <w:proofErr w:type="spellEnd"/>
      <w:r w:rsidR="005A7A40" w:rsidRPr="005A7A40">
        <w:rPr>
          <w:lang w:eastAsia="ja-JP"/>
        </w:rPr>
        <w:t xml:space="preserve"> by a </w:t>
      </w:r>
      <w:proofErr w:type="spellStart"/>
      <w:r w:rsidR="005A7A40" w:rsidRPr="005A7A40">
        <w:rPr>
          <w:lang w:eastAsia="ja-JP"/>
        </w:rPr>
        <w:t>heiden</w:t>
      </w:r>
      <w:proofErr w:type="spellEnd"/>
      <w:r w:rsidR="005A7A40" w:rsidRPr="005A7A40">
        <w:rPr>
          <w:lang w:eastAsia="ja-JP"/>
        </w:rPr>
        <w:t xml:space="preserve">, or hall of offerings. While the </w:t>
      </w:r>
      <w:proofErr w:type="spellStart"/>
      <w:r w:rsidR="005A7A40" w:rsidRPr="005A7A40">
        <w:rPr>
          <w:lang w:eastAsia="ja-JP"/>
        </w:rPr>
        <w:t>honden</w:t>
      </w:r>
      <w:proofErr w:type="spellEnd"/>
      <w:r w:rsidR="005A7A40" w:rsidRPr="005A7A40">
        <w:rPr>
          <w:lang w:eastAsia="ja-JP"/>
        </w:rPr>
        <w:t xml:space="preserve"> is the place for the enshrined kami and off-limits to the general public, the </w:t>
      </w:r>
      <w:proofErr w:type="spellStart"/>
      <w:r w:rsidR="005A7A40" w:rsidRPr="005A7A40">
        <w:rPr>
          <w:lang w:eastAsia="ja-JP"/>
        </w:rPr>
        <w:t>haiden</w:t>
      </w:r>
      <w:proofErr w:type="spellEnd"/>
      <w:r w:rsidR="005A7A40" w:rsidRPr="005A7A40">
        <w:rPr>
          <w:lang w:eastAsia="ja-JP"/>
        </w:rPr>
        <w:t xml:space="preserve"> provides a space for ceremonies and for worshiping the kami.</w:t>
      </w:r>
    </w:p>
    <w:p w14:paraId="29E02649" w14:textId="5B395DC1" w:rsidR="00A03728" w:rsidRPr="005A7A40" w:rsidRDefault="00A03728" w:rsidP="005A7A40"/>
    <w:p w14:paraId="015ECB48" w14:textId="2542BC3E" w:rsidR="00A03728" w:rsidRPr="005A7A40" w:rsidRDefault="00A03728" w:rsidP="005A7A40">
      <w:pPr>
        <w:rPr>
          <w:lang w:eastAsia="ja-JP"/>
        </w:rPr>
      </w:pPr>
      <w:r w:rsidRPr="005A7A40">
        <w:rPr>
          <w:rFonts w:hint="eastAsia"/>
          <w:lang w:eastAsia="ja-JP"/>
        </w:rPr>
        <w:t>幣殿</w:t>
      </w:r>
      <w:r w:rsidR="005A7A40">
        <w:rPr>
          <w:rFonts w:hint="eastAsia"/>
          <w:lang w:eastAsia="ja-JP"/>
        </w:rPr>
        <w:t xml:space="preserve"> </w:t>
      </w:r>
      <w:r w:rsidR="005A7A40" w:rsidRPr="005A7A40">
        <w:rPr>
          <w:lang w:eastAsia="ja-JP"/>
        </w:rPr>
        <w:t xml:space="preserve">The </w:t>
      </w:r>
      <w:proofErr w:type="spellStart"/>
      <w:r w:rsidR="005A7A40" w:rsidRPr="005A7A40">
        <w:rPr>
          <w:lang w:eastAsia="ja-JP"/>
        </w:rPr>
        <w:t>heiden</w:t>
      </w:r>
      <w:proofErr w:type="spellEnd"/>
      <w:r w:rsidR="005A7A40" w:rsidRPr="005A7A40">
        <w:rPr>
          <w:lang w:eastAsia="ja-JP"/>
        </w:rPr>
        <w:t xml:space="preserve"> (see gallery below) is the part of a shrine used to house offerings, and normally consists of a section linking the </w:t>
      </w:r>
      <w:proofErr w:type="spellStart"/>
      <w:r w:rsidR="005A7A40" w:rsidRPr="005A7A40">
        <w:rPr>
          <w:lang w:eastAsia="ja-JP"/>
        </w:rPr>
        <w:t>honden</w:t>
      </w:r>
      <w:proofErr w:type="spellEnd"/>
      <w:r w:rsidR="005A7A40" w:rsidRPr="005A7A40">
        <w:rPr>
          <w:lang w:eastAsia="ja-JP"/>
        </w:rPr>
        <w:t xml:space="preserve"> and the </w:t>
      </w:r>
      <w:proofErr w:type="spellStart"/>
      <w:r w:rsidR="005A7A40" w:rsidRPr="005A7A40">
        <w:rPr>
          <w:lang w:eastAsia="ja-JP"/>
        </w:rPr>
        <w:t>haiden</w:t>
      </w:r>
      <w:proofErr w:type="spellEnd"/>
      <w:r w:rsidR="005A7A40" w:rsidRPr="005A7A40">
        <w:rPr>
          <w:lang w:eastAsia="ja-JP"/>
        </w:rPr>
        <w:t xml:space="preserve"> . It can also be called </w:t>
      </w:r>
      <w:proofErr w:type="spellStart"/>
      <w:r w:rsidR="005A7A40" w:rsidRPr="005A7A40">
        <w:rPr>
          <w:lang w:eastAsia="ja-JP"/>
        </w:rPr>
        <w:t>chūden</w:t>
      </w:r>
      <w:proofErr w:type="spellEnd"/>
      <w:r w:rsidR="005A7A40" w:rsidRPr="005A7A40">
        <w:rPr>
          <w:lang w:eastAsia="ja-JP"/>
        </w:rPr>
        <w:t xml:space="preserve"> (中殿) or in other ways, and its position can sometimes vary. </w:t>
      </w:r>
      <w:proofErr w:type="gramStart"/>
      <w:r w:rsidR="005A7A40" w:rsidRPr="005A7A40">
        <w:rPr>
          <w:lang w:eastAsia="ja-JP"/>
        </w:rPr>
        <w:t>In spite of</w:t>
      </w:r>
      <w:proofErr w:type="gramEnd"/>
      <w:r w:rsidR="005A7A40" w:rsidRPr="005A7A40">
        <w:rPr>
          <w:lang w:eastAsia="ja-JP"/>
        </w:rPr>
        <w:t xml:space="preserve"> its name, nowadays it is used mostly for rituals.</w:t>
      </w:r>
    </w:p>
    <w:p w14:paraId="268BE695" w14:textId="56A461DE" w:rsidR="005A7A40" w:rsidRPr="005A7A40" w:rsidRDefault="00A03728" w:rsidP="005A7A40">
      <w:pPr>
        <w:rPr>
          <w:lang w:eastAsia="ja-JP"/>
        </w:rPr>
      </w:pPr>
      <w:r w:rsidRPr="005A7A40">
        <w:rPr>
          <w:rFonts w:hint="eastAsia"/>
          <w:lang w:eastAsia="ja-JP"/>
        </w:rPr>
        <w:lastRenderedPageBreak/>
        <w:t>鳥居</w:t>
      </w:r>
      <w:r w:rsidR="005A7A40">
        <w:rPr>
          <w:rFonts w:hint="eastAsia"/>
          <w:lang w:eastAsia="ja-JP"/>
        </w:rPr>
        <w:t xml:space="preserve"> </w:t>
      </w:r>
      <w:r w:rsidR="005A7A40" w:rsidRPr="005A7A40">
        <w:rPr>
          <w:lang w:eastAsia="ja-JP"/>
        </w:rPr>
        <w:t>The torii (see gallery below) is a gate which marks the entrance to a sacred area, usually but not necessarily a shrine. A shrine may have any number of torii (</w:t>
      </w:r>
      <w:hyperlink r:id="rId7" w:tooltip="Fushimi Inari-taisha" w:history="1">
        <w:r w:rsidR="005A7A40" w:rsidRPr="005A7A40">
          <w:rPr>
            <w:lang w:eastAsia="ja-JP"/>
          </w:rPr>
          <w:t>Fushimi Inari Taisha</w:t>
        </w:r>
      </w:hyperlink>
      <w:r w:rsidR="005A7A40" w:rsidRPr="005A7A40">
        <w:rPr>
          <w:lang w:eastAsia="ja-JP"/>
        </w:rPr>
        <w:t> has thousands) made of wood, stone, metal, concrete or any other material. They can be found in different places within a shrine's precincts to signify an increased level of holiness.</w:t>
      </w:r>
      <w:r w:rsidR="005A7A40" w:rsidRPr="005A7A40">
        <w:rPr>
          <w:lang w:eastAsia="ja-JP"/>
        </w:rPr>
        <w:t xml:space="preserve"> </w:t>
      </w:r>
    </w:p>
    <w:p w14:paraId="6019A590" w14:textId="77777777" w:rsidR="005A7A40" w:rsidRPr="005A7A40" w:rsidRDefault="005A7A40" w:rsidP="005A7A40">
      <w:pPr>
        <w:rPr>
          <w:lang w:eastAsia="ja-JP"/>
        </w:rPr>
      </w:pPr>
      <w:r w:rsidRPr="005A7A40">
        <w:rPr>
          <w:lang w:eastAsia="ja-JP"/>
        </w:rPr>
        <w:t>Torii can often be found also at </w:t>
      </w:r>
      <w:hyperlink r:id="rId8" w:tooltip="Buddhist temples in Japan" w:history="1">
        <w:r w:rsidRPr="005A7A40">
          <w:rPr>
            <w:lang w:eastAsia="ja-JP"/>
          </w:rPr>
          <w:t>Buddhist temples</w:t>
        </w:r>
      </w:hyperlink>
      <w:r w:rsidRPr="005A7A40">
        <w:rPr>
          <w:lang w:eastAsia="ja-JP"/>
        </w:rPr>
        <w:t>, however they are an accepted symbol of Shinto, and as such are used to mark shrines on maps.</w:t>
      </w:r>
    </w:p>
    <w:p w14:paraId="52F1716F" w14:textId="7B4B6AD8" w:rsidR="005A7A40" w:rsidRPr="005A7A40" w:rsidRDefault="005A7A40" w:rsidP="005A7A40">
      <w:pPr>
        <w:rPr>
          <w:lang w:eastAsia="ja-JP"/>
        </w:rPr>
      </w:pPr>
      <w:r w:rsidRPr="005A7A40">
        <w:rPr>
          <w:lang w:eastAsia="ja-JP"/>
        </w:rPr>
        <w:t>The origin of the torii is unclear, and no existing theory has been accepted as valid. They may for example have originated in India as a derivative of the </w:t>
      </w:r>
      <w:proofErr w:type="spellStart"/>
      <w:r w:rsidRPr="005A7A40">
        <w:rPr>
          <w:lang w:eastAsia="ja-JP"/>
        </w:rPr>
        <w:fldChar w:fldCharType="begin"/>
      </w:r>
      <w:r w:rsidRPr="005A7A40">
        <w:rPr>
          <w:lang w:eastAsia="ja-JP"/>
        </w:rPr>
        <w:instrText xml:space="preserve"> HYPERLINK "https://en.wikipedia.org/wiki/Torana" \o "Torana" </w:instrText>
      </w:r>
      <w:r w:rsidRPr="005A7A40">
        <w:rPr>
          <w:lang w:eastAsia="ja-JP"/>
        </w:rPr>
        <w:fldChar w:fldCharType="separate"/>
      </w:r>
      <w:r w:rsidRPr="005A7A40">
        <w:rPr>
          <w:lang w:eastAsia="ja-JP"/>
        </w:rPr>
        <w:t>torana</w:t>
      </w:r>
      <w:proofErr w:type="spellEnd"/>
      <w:r w:rsidRPr="005A7A40">
        <w:rPr>
          <w:lang w:eastAsia="ja-JP"/>
        </w:rPr>
        <w:fldChar w:fldCharType="end"/>
      </w:r>
      <w:r w:rsidRPr="005A7A40">
        <w:rPr>
          <w:lang w:eastAsia="ja-JP"/>
        </w:rPr>
        <w:t> gates in the monastery of Sanchi, which is located in central India.</w:t>
      </w:r>
    </w:p>
    <w:p w14:paraId="6BD01A14" w14:textId="77777777" w:rsidR="005A7A40" w:rsidRPr="005A7A40" w:rsidRDefault="005A7A40" w:rsidP="005A7A40">
      <w:pPr>
        <w:rPr>
          <w:rFonts w:eastAsia="Yu Mincho" w:hint="eastAsia"/>
          <w:lang w:eastAsia="ja-JP"/>
        </w:rPr>
      </w:pPr>
    </w:p>
    <w:p w14:paraId="4A560097" w14:textId="0849CE68" w:rsidR="00A03728" w:rsidRPr="005A7A40" w:rsidRDefault="00A03728" w:rsidP="005A7A40">
      <w:pPr>
        <w:rPr>
          <w:rFonts w:hint="eastAsia"/>
        </w:rPr>
      </w:pPr>
      <w:r w:rsidRPr="005A7A40">
        <w:rPr>
          <w:rFonts w:hint="eastAsia"/>
          <w:lang w:eastAsia="ja-JP"/>
        </w:rPr>
        <w:t>神仏習合</w:t>
      </w:r>
      <w:r w:rsidR="005A7A40">
        <w:rPr>
          <w:rFonts w:hint="eastAsia"/>
        </w:rPr>
        <w:t xml:space="preserve"> </w:t>
      </w:r>
      <w:proofErr w:type="spellStart"/>
      <w:r w:rsidR="005A7A40" w:rsidRPr="005A7A40">
        <w:t>Shinbutsu-shūgō</w:t>
      </w:r>
      <w:proofErr w:type="spellEnd"/>
      <w:r w:rsidR="005A7A40" w:rsidRPr="005A7A40">
        <w:t xml:space="preserve"> (神仏習合, "syncretism of kami and buddhas"), also called </w:t>
      </w:r>
      <w:proofErr w:type="spellStart"/>
      <w:r w:rsidR="005A7A40" w:rsidRPr="005A7A40">
        <w:t>Shinbutsu-konkō</w:t>
      </w:r>
      <w:proofErr w:type="spellEnd"/>
      <w:r w:rsidR="005A7A40" w:rsidRPr="005A7A40">
        <w:t xml:space="preserve"> (神仏混淆, "jumbling up" or "contamination of kami and buddhas"), is the syncretism of Buddhism and kami worship that was Japan's only organized religion up until the Meiji period. Beginning in 1868, the new Meiji government approved a series of laws that separated Japanese native kami worship, on one side, from Buddhism which had assimilated it, on the other.</w:t>
      </w:r>
    </w:p>
    <w:sectPr w:rsidR="00A03728" w:rsidRPr="005A7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05"/>
    <w:rsid w:val="003F1673"/>
    <w:rsid w:val="005A7A40"/>
    <w:rsid w:val="006025B3"/>
    <w:rsid w:val="0093079F"/>
    <w:rsid w:val="00A03728"/>
    <w:rsid w:val="00C46305"/>
    <w:rsid w:val="00D66A7C"/>
    <w:rsid w:val="00DF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2A7E"/>
  <w15:chartTrackingRefBased/>
  <w15:docId w15:val="{9515ACBC-745C-4948-A2E4-B0D85811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4750"/>
    <w:rPr>
      <w:color w:val="0000FF"/>
      <w:u w:val="single"/>
    </w:rPr>
  </w:style>
  <w:style w:type="paragraph" w:styleId="a4">
    <w:name w:val="No Spacing"/>
    <w:uiPriority w:val="1"/>
    <w:qFormat/>
    <w:rsid w:val="005A7A40"/>
    <w:pPr>
      <w:widowControl w:val="0"/>
      <w:jc w:val="both"/>
    </w:pPr>
  </w:style>
  <w:style w:type="paragraph" w:styleId="a5">
    <w:name w:val="Normal (Web)"/>
    <w:basedOn w:val="a"/>
    <w:uiPriority w:val="99"/>
    <w:semiHidden/>
    <w:unhideWhenUsed/>
    <w:rsid w:val="005A7A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8672">
      <w:bodyDiv w:val="1"/>
      <w:marLeft w:val="0"/>
      <w:marRight w:val="0"/>
      <w:marTop w:val="0"/>
      <w:marBottom w:val="0"/>
      <w:divBdr>
        <w:top w:val="none" w:sz="0" w:space="0" w:color="auto"/>
        <w:left w:val="none" w:sz="0" w:space="0" w:color="auto"/>
        <w:bottom w:val="none" w:sz="0" w:space="0" w:color="auto"/>
        <w:right w:val="none" w:sz="0" w:space="0" w:color="auto"/>
      </w:divBdr>
    </w:div>
    <w:div w:id="356002111">
      <w:bodyDiv w:val="1"/>
      <w:marLeft w:val="0"/>
      <w:marRight w:val="0"/>
      <w:marTop w:val="0"/>
      <w:marBottom w:val="0"/>
      <w:divBdr>
        <w:top w:val="none" w:sz="0" w:space="0" w:color="auto"/>
        <w:left w:val="none" w:sz="0" w:space="0" w:color="auto"/>
        <w:bottom w:val="none" w:sz="0" w:space="0" w:color="auto"/>
        <w:right w:val="none" w:sz="0" w:space="0" w:color="auto"/>
      </w:divBdr>
    </w:div>
    <w:div w:id="615869890">
      <w:bodyDiv w:val="1"/>
      <w:marLeft w:val="0"/>
      <w:marRight w:val="0"/>
      <w:marTop w:val="0"/>
      <w:marBottom w:val="0"/>
      <w:divBdr>
        <w:top w:val="none" w:sz="0" w:space="0" w:color="auto"/>
        <w:left w:val="none" w:sz="0" w:space="0" w:color="auto"/>
        <w:bottom w:val="none" w:sz="0" w:space="0" w:color="auto"/>
        <w:right w:val="none" w:sz="0" w:space="0" w:color="auto"/>
      </w:divBdr>
    </w:div>
    <w:div w:id="697782835">
      <w:bodyDiv w:val="1"/>
      <w:marLeft w:val="0"/>
      <w:marRight w:val="0"/>
      <w:marTop w:val="0"/>
      <w:marBottom w:val="0"/>
      <w:divBdr>
        <w:top w:val="none" w:sz="0" w:space="0" w:color="auto"/>
        <w:left w:val="none" w:sz="0" w:space="0" w:color="auto"/>
        <w:bottom w:val="none" w:sz="0" w:space="0" w:color="auto"/>
        <w:right w:val="none" w:sz="0" w:space="0" w:color="auto"/>
      </w:divBdr>
    </w:div>
    <w:div w:id="986322595">
      <w:bodyDiv w:val="1"/>
      <w:marLeft w:val="0"/>
      <w:marRight w:val="0"/>
      <w:marTop w:val="0"/>
      <w:marBottom w:val="0"/>
      <w:divBdr>
        <w:top w:val="none" w:sz="0" w:space="0" w:color="auto"/>
        <w:left w:val="none" w:sz="0" w:space="0" w:color="auto"/>
        <w:bottom w:val="none" w:sz="0" w:space="0" w:color="auto"/>
        <w:right w:val="none" w:sz="0" w:space="0" w:color="auto"/>
      </w:divBdr>
    </w:div>
    <w:div w:id="1023437264">
      <w:bodyDiv w:val="1"/>
      <w:marLeft w:val="0"/>
      <w:marRight w:val="0"/>
      <w:marTop w:val="0"/>
      <w:marBottom w:val="0"/>
      <w:divBdr>
        <w:top w:val="none" w:sz="0" w:space="0" w:color="auto"/>
        <w:left w:val="none" w:sz="0" w:space="0" w:color="auto"/>
        <w:bottom w:val="none" w:sz="0" w:space="0" w:color="auto"/>
        <w:right w:val="none" w:sz="0" w:space="0" w:color="auto"/>
      </w:divBdr>
    </w:div>
    <w:div w:id="1048576553">
      <w:bodyDiv w:val="1"/>
      <w:marLeft w:val="0"/>
      <w:marRight w:val="0"/>
      <w:marTop w:val="0"/>
      <w:marBottom w:val="0"/>
      <w:divBdr>
        <w:top w:val="none" w:sz="0" w:space="0" w:color="auto"/>
        <w:left w:val="none" w:sz="0" w:space="0" w:color="auto"/>
        <w:bottom w:val="none" w:sz="0" w:space="0" w:color="auto"/>
        <w:right w:val="none" w:sz="0" w:space="0" w:color="auto"/>
      </w:divBdr>
    </w:div>
    <w:div w:id="1222517689">
      <w:bodyDiv w:val="1"/>
      <w:marLeft w:val="0"/>
      <w:marRight w:val="0"/>
      <w:marTop w:val="0"/>
      <w:marBottom w:val="0"/>
      <w:divBdr>
        <w:top w:val="none" w:sz="0" w:space="0" w:color="auto"/>
        <w:left w:val="none" w:sz="0" w:space="0" w:color="auto"/>
        <w:bottom w:val="none" w:sz="0" w:space="0" w:color="auto"/>
        <w:right w:val="none" w:sz="0" w:space="0" w:color="auto"/>
      </w:divBdr>
    </w:div>
    <w:div w:id="1724406218">
      <w:bodyDiv w:val="1"/>
      <w:marLeft w:val="0"/>
      <w:marRight w:val="0"/>
      <w:marTop w:val="0"/>
      <w:marBottom w:val="0"/>
      <w:divBdr>
        <w:top w:val="none" w:sz="0" w:space="0" w:color="auto"/>
        <w:left w:val="none" w:sz="0" w:space="0" w:color="auto"/>
        <w:bottom w:val="none" w:sz="0" w:space="0" w:color="auto"/>
        <w:right w:val="none" w:sz="0" w:space="0" w:color="auto"/>
      </w:divBdr>
    </w:div>
    <w:div w:id="18168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ddhist_temples_in_Japan" TargetMode="External"/><Relationship Id="rId3" Type="http://schemas.openxmlformats.org/officeDocument/2006/relationships/webSettings" Target="webSettings.xml"/><Relationship Id="rId7" Type="http://schemas.openxmlformats.org/officeDocument/2006/relationships/hyperlink" Target="https://en.wikipedia.org/wiki/Fushimi_Inari-taish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njahoncho.or.jp/en/" TargetMode="External"/><Relationship Id="rId5" Type="http://schemas.openxmlformats.org/officeDocument/2006/relationships/hyperlink" Target="http://eos.kokugakuin.ac.jp/modules/xwords/" TargetMode="External"/><Relationship Id="rId10" Type="http://schemas.openxmlformats.org/officeDocument/2006/relationships/theme" Target="theme/theme1.xml"/><Relationship Id="rId4" Type="http://schemas.openxmlformats.org/officeDocument/2006/relationships/hyperlink" Target="https://en.wikipedia.org/wiki/Shinto"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Abyss</dc:creator>
  <cp:keywords/>
  <dc:description/>
  <cp:lastModifiedBy>Raven Abyss</cp:lastModifiedBy>
  <cp:revision>3</cp:revision>
  <dcterms:created xsi:type="dcterms:W3CDTF">2019-12-12T03:58:00Z</dcterms:created>
  <dcterms:modified xsi:type="dcterms:W3CDTF">2019-12-12T04:50:00Z</dcterms:modified>
</cp:coreProperties>
</file>